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olors10.xml" ContentType="application/vnd.ms-office.chartcolorstyle+xml"/>
  <Override PartName="/word/charts/style1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1F6F8" w14:textId="77777777" w:rsidR="00145864" w:rsidRPr="00553156" w:rsidRDefault="00145864" w:rsidP="00940D72">
      <w:pPr>
        <w:spacing w:after="0" w:line="240" w:lineRule="auto"/>
        <w:jc w:val="center"/>
        <w:rPr>
          <w:rFonts w:ascii="Times New Roman" w:hAnsi="Times New Roman" w:cs="Times New Roman"/>
          <w:color w:val="000000" w:themeColor="text1"/>
          <w:sz w:val="28"/>
          <w:szCs w:val="28"/>
          <w:lang w:val="kk-KZ"/>
        </w:rPr>
      </w:pPr>
      <w:bookmarkStart w:id="0" w:name="_Hlk119854289"/>
      <w:bookmarkStart w:id="1" w:name="_GoBack"/>
      <w:bookmarkEnd w:id="0"/>
      <w:bookmarkEnd w:id="1"/>
      <w:r w:rsidRPr="00553156">
        <w:rPr>
          <w:rFonts w:ascii="Times New Roman" w:hAnsi="Times New Roman" w:cs="Times New Roman"/>
          <w:color w:val="000000" w:themeColor="text1"/>
          <w:sz w:val="28"/>
          <w:szCs w:val="28"/>
          <w:lang w:val="kk-KZ"/>
        </w:rPr>
        <w:t>«Л.Н. Гумилев атындағы Еуразия ұлттық университеті» КеАҚ</w:t>
      </w:r>
    </w:p>
    <w:p w14:paraId="269C6010" w14:textId="77777777" w:rsidR="00145864" w:rsidRPr="00553156" w:rsidRDefault="00145864" w:rsidP="00940D72">
      <w:pPr>
        <w:spacing w:after="0" w:line="240" w:lineRule="auto"/>
        <w:rPr>
          <w:rFonts w:ascii="Times New Roman" w:hAnsi="Times New Roman" w:cs="Times New Roman"/>
          <w:b/>
          <w:bCs/>
          <w:color w:val="000000" w:themeColor="text1"/>
          <w:sz w:val="28"/>
          <w:szCs w:val="28"/>
        </w:rPr>
      </w:pPr>
    </w:p>
    <w:p w14:paraId="581E02BA" w14:textId="77777777" w:rsidR="00145864" w:rsidRPr="00553156" w:rsidRDefault="00145864" w:rsidP="00940D72">
      <w:pPr>
        <w:spacing w:after="0" w:line="240" w:lineRule="auto"/>
        <w:rPr>
          <w:rFonts w:ascii="Times New Roman" w:hAnsi="Times New Roman" w:cs="Times New Roman"/>
          <w:b/>
          <w:bCs/>
          <w:color w:val="000000" w:themeColor="text1"/>
          <w:sz w:val="28"/>
          <w:szCs w:val="28"/>
        </w:rPr>
      </w:pPr>
    </w:p>
    <w:p w14:paraId="125B8D43" w14:textId="77777777" w:rsidR="00145864" w:rsidRPr="00553156" w:rsidRDefault="00145864" w:rsidP="00940D72">
      <w:pPr>
        <w:spacing w:after="0" w:line="240" w:lineRule="auto"/>
        <w:rPr>
          <w:rFonts w:ascii="Times New Roman" w:hAnsi="Times New Roman" w:cs="Times New Roman"/>
          <w:b/>
          <w:bCs/>
          <w:color w:val="000000" w:themeColor="text1"/>
          <w:sz w:val="28"/>
          <w:szCs w:val="28"/>
        </w:rPr>
      </w:pPr>
    </w:p>
    <w:p w14:paraId="5D470833" w14:textId="3A2E219A" w:rsidR="00145864" w:rsidRPr="00553156" w:rsidRDefault="00496ACA" w:rsidP="00940D72">
      <w:pPr>
        <w:spacing w:after="0" w:line="240" w:lineRule="auto"/>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ӘОЖ 338.486 (574.2) </w:t>
      </w:r>
      <w:r w:rsidR="00145864" w:rsidRPr="00553156">
        <w:rPr>
          <w:rFonts w:ascii="Times New Roman" w:hAnsi="Times New Roman" w:cs="Times New Roman"/>
          <w:bCs/>
          <w:color w:val="000000" w:themeColor="text1"/>
          <w:sz w:val="28"/>
          <w:szCs w:val="28"/>
          <w:lang w:val="kk-KZ"/>
        </w:rPr>
        <w:t xml:space="preserve">                                      </w:t>
      </w:r>
      <w:r w:rsidR="00940D72" w:rsidRPr="00553156">
        <w:rPr>
          <w:rFonts w:ascii="Times New Roman" w:hAnsi="Times New Roman" w:cs="Times New Roman"/>
          <w:bCs/>
          <w:color w:val="000000" w:themeColor="text1"/>
          <w:sz w:val="28"/>
          <w:szCs w:val="28"/>
        </w:rPr>
        <w:t xml:space="preserve">   </w:t>
      </w:r>
      <w:r w:rsidR="00145864" w:rsidRPr="00553156">
        <w:rPr>
          <w:rFonts w:ascii="Times New Roman" w:hAnsi="Times New Roman" w:cs="Times New Roman"/>
          <w:bCs/>
          <w:color w:val="000000" w:themeColor="text1"/>
          <w:sz w:val="28"/>
          <w:szCs w:val="28"/>
          <w:lang w:val="kk-KZ"/>
        </w:rPr>
        <w:t xml:space="preserve">                      </w:t>
      </w:r>
      <w:r w:rsidRPr="00553156">
        <w:rPr>
          <w:rFonts w:ascii="Times New Roman" w:hAnsi="Times New Roman" w:cs="Times New Roman"/>
          <w:bCs/>
          <w:color w:val="000000" w:themeColor="text1"/>
          <w:sz w:val="28"/>
          <w:szCs w:val="28"/>
          <w:lang w:val="kk-KZ"/>
        </w:rPr>
        <w:t xml:space="preserve"> </w:t>
      </w:r>
      <w:r w:rsidR="00145864" w:rsidRPr="00553156">
        <w:rPr>
          <w:rFonts w:ascii="Times New Roman" w:hAnsi="Times New Roman" w:cs="Times New Roman"/>
          <w:bCs/>
          <w:color w:val="000000" w:themeColor="text1"/>
          <w:sz w:val="28"/>
          <w:szCs w:val="28"/>
          <w:lang w:val="kk-KZ"/>
        </w:rPr>
        <w:t>Қолжазба құқығында</w:t>
      </w:r>
    </w:p>
    <w:p w14:paraId="09126399" w14:textId="77777777" w:rsidR="00145864" w:rsidRPr="00553156" w:rsidRDefault="00145864" w:rsidP="00940D72">
      <w:pPr>
        <w:spacing w:after="0" w:line="240" w:lineRule="auto"/>
        <w:rPr>
          <w:rFonts w:ascii="Times New Roman" w:hAnsi="Times New Roman" w:cs="Times New Roman"/>
          <w:bCs/>
          <w:color w:val="000000" w:themeColor="text1"/>
          <w:sz w:val="28"/>
          <w:szCs w:val="28"/>
        </w:rPr>
      </w:pPr>
    </w:p>
    <w:p w14:paraId="21839A9C" w14:textId="77777777" w:rsidR="00145864" w:rsidRPr="00553156" w:rsidRDefault="00145864" w:rsidP="00940D72">
      <w:pPr>
        <w:spacing w:after="0" w:line="240" w:lineRule="auto"/>
        <w:rPr>
          <w:rFonts w:ascii="Times New Roman" w:hAnsi="Times New Roman" w:cs="Times New Roman"/>
          <w:bCs/>
          <w:color w:val="000000" w:themeColor="text1"/>
          <w:sz w:val="28"/>
          <w:szCs w:val="28"/>
          <w:lang w:val="kk-KZ"/>
        </w:rPr>
      </w:pPr>
    </w:p>
    <w:p w14:paraId="50CF04B9" w14:textId="77777777" w:rsidR="00145864" w:rsidRPr="00553156" w:rsidRDefault="00145864" w:rsidP="00940D72">
      <w:pPr>
        <w:spacing w:after="0" w:line="240" w:lineRule="auto"/>
        <w:rPr>
          <w:rFonts w:ascii="Times New Roman" w:hAnsi="Times New Roman" w:cs="Times New Roman"/>
          <w:bCs/>
          <w:color w:val="000000" w:themeColor="text1"/>
          <w:sz w:val="28"/>
          <w:szCs w:val="28"/>
        </w:rPr>
      </w:pPr>
    </w:p>
    <w:p w14:paraId="30F513EF" w14:textId="77777777" w:rsidR="00145864" w:rsidRPr="00553156" w:rsidRDefault="00145864" w:rsidP="00940D72">
      <w:pPr>
        <w:spacing w:after="0" w:line="240" w:lineRule="auto"/>
        <w:jc w:val="center"/>
        <w:rPr>
          <w:rFonts w:ascii="Times New Roman" w:hAnsi="Times New Roman" w:cs="Times New Roman"/>
          <w:b/>
          <w:bCs/>
          <w:color w:val="000000" w:themeColor="text1"/>
          <w:sz w:val="28"/>
          <w:szCs w:val="28"/>
          <w:lang w:val="kk-KZ"/>
        </w:rPr>
      </w:pPr>
      <w:r w:rsidRPr="00553156">
        <w:rPr>
          <w:rFonts w:ascii="Times New Roman" w:hAnsi="Times New Roman" w:cs="Times New Roman"/>
          <w:b/>
          <w:bCs/>
          <w:color w:val="000000" w:themeColor="text1"/>
          <w:sz w:val="28"/>
          <w:szCs w:val="28"/>
          <w:lang w:val="kk-KZ"/>
        </w:rPr>
        <w:t>ТУКИБАЕВА КУРАЛАЙ БАЗАРБЕКОВНА</w:t>
      </w:r>
    </w:p>
    <w:p w14:paraId="450A92CA" w14:textId="77777777" w:rsidR="00145864" w:rsidRPr="00553156" w:rsidRDefault="00145864" w:rsidP="00940D72">
      <w:pPr>
        <w:spacing w:after="0" w:line="240" w:lineRule="auto"/>
        <w:ind w:firstLine="709"/>
        <w:jc w:val="center"/>
        <w:rPr>
          <w:rFonts w:ascii="Times New Roman" w:hAnsi="Times New Roman" w:cs="Times New Roman"/>
          <w:b/>
          <w:bCs/>
          <w:color w:val="000000" w:themeColor="text1"/>
          <w:sz w:val="28"/>
          <w:szCs w:val="28"/>
        </w:rPr>
      </w:pPr>
    </w:p>
    <w:p w14:paraId="41AE167D" w14:textId="77777777" w:rsidR="00145864" w:rsidRPr="00553156" w:rsidRDefault="00145864" w:rsidP="00940D72">
      <w:pPr>
        <w:spacing w:after="0" w:line="240" w:lineRule="auto"/>
        <w:ind w:firstLine="709"/>
        <w:jc w:val="center"/>
        <w:rPr>
          <w:rFonts w:ascii="Times New Roman" w:hAnsi="Times New Roman" w:cs="Times New Roman"/>
          <w:b/>
          <w:bCs/>
          <w:color w:val="000000" w:themeColor="text1"/>
          <w:sz w:val="28"/>
          <w:szCs w:val="28"/>
        </w:rPr>
      </w:pPr>
    </w:p>
    <w:p w14:paraId="4EA1A1B6" w14:textId="77777777" w:rsidR="00145864" w:rsidRPr="00553156" w:rsidRDefault="00145864" w:rsidP="00940D72">
      <w:pPr>
        <w:spacing w:after="0" w:line="240" w:lineRule="auto"/>
        <w:ind w:firstLine="709"/>
        <w:jc w:val="center"/>
        <w:rPr>
          <w:rFonts w:ascii="Times New Roman" w:hAnsi="Times New Roman" w:cs="Times New Roman"/>
          <w:b/>
          <w:bCs/>
          <w:color w:val="000000" w:themeColor="text1"/>
          <w:sz w:val="28"/>
          <w:szCs w:val="28"/>
        </w:rPr>
      </w:pPr>
    </w:p>
    <w:p w14:paraId="68F0CF72" w14:textId="77777777" w:rsidR="00B24988" w:rsidRPr="00553156" w:rsidRDefault="00B24988" w:rsidP="00940D72">
      <w:pPr>
        <w:spacing w:after="0" w:line="240" w:lineRule="auto"/>
        <w:jc w:val="center"/>
        <w:rPr>
          <w:rFonts w:ascii="Times New Roman" w:hAnsi="Times New Roman" w:cs="Times New Roman"/>
          <w:b/>
          <w:bCs/>
          <w:color w:val="000000" w:themeColor="text1"/>
          <w:sz w:val="28"/>
          <w:szCs w:val="28"/>
          <w:shd w:val="clear" w:color="auto" w:fill="FFFFFF"/>
        </w:rPr>
      </w:pPr>
      <w:bookmarkStart w:id="2" w:name="_Hlk121664016"/>
      <w:r w:rsidRPr="00553156">
        <w:rPr>
          <w:rFonts w:ascii="Times New Roman" w:hAnsi="Times New Roman" w:cs="Times New Roman"/>
          <w:b/>
          <w:bCs/>
          <w:color w:val="000000" w:themeColor="text1"/>
          <w:sz w:val="28"/>
          <w:szCs w:val="28"/>
          <w:shd w:val="clear" w:color="auto" w:fill="FFFFFF"/>
        </w:rPr>
        <w:t>Туристік</w:t>
      </w:r>
      <w:r w:rsidRPr="00553156">
        <w:rPr>
          <w:rFonts w:ascii="Times New Roman" w:hAnsi="Times New Roman" w:cs="Times New Roman"/>
          <w:b/>
          <w:bCs/>
          <w:color w:val="000000" w:themeColor="text1"/>
          <w:sz w:val="28"/>
          <w:szCs w:val="28"/>
          <w:shd w:val="clear" w:color="auto" w:fill="FFFFFF"/>
          <w:lang w:val="kk-KZ"/>
        </w:rPr>
        <w:t xml:space="preserve"> </w:t>
      </w:r>
      <w:r w:rsidRPr="00553156">
        <w:rPr>
          <w:rFonts w:ascii="Times New Roman" w:hAnsi="Times New Roman" w:cs="Times New Roman"/>
          <w:b/>
          <w:bCs/>
          <w:color w:val="000000" w:themeColor="text1"/>
          <w:sz w:val="28"/>
          <w:szCs w:val="28"/>
          <w:shd w:val="clear" w:color="auto" w:fill="FFFFFF"/>
        </w:rPr>
        <w:t>саланың</w:t>
      </w:r>
      <w:r w:rsidRPr="00553156">
        <w:rPr>
          <w:rFonts w:ascii="Times New Roman" w:hAnsi="Times New Roman" w:cs="Times New Roman"/>
          <w:b/>
          <w:bCs/>
          <w:color w:val="000000" w:themeColor="text1"/>
          <w:sz w:val="28"/>
          <w:szCs w:val="28"/>
          <w:shd w:val="clear" w:color="auto" w:fill="FFFFFF"/>
          <w:lang w:val="kk-KZ"/>
        </w:rPr>
        <w:t xml:space="preserve"> </w:t>
      </w:r>
      <w:r w:rsidRPr="00553156">
        <w:rPr>
          <w:rFonts w:ascii="Times New Roman" w:hAnsi="Times New Roman" w:cs="Times New Roman"/>
          <w:b/>
          <w:bCs/>
          <w:color w:val="000000" w:themeColor="text1"/>
          <w:sz w:val="28"/>
          <w:szCs w:val="28"/>
          <w:shd w:val="clear" w:color="auto" w:fill="FFFFFF"/>
        </w:rPr>
        <w:t>инновациялық</w:t>
      </w:r>
      <w:r w:rsidRPr="00553156">
        <w:rPr>
          <w:rFonts w:ascii="Times New Roman" w:hAnsi="Times New Roman" w:cs="Times New Roman"/>
          <w:b/>
          <w:bCs/>
          <w:color w:val="000000" w:themeColor="text1"/>
          <w:sz w:val="28"/>
          <w:szCs w:val="28"/>
          <w:shd w:val="clear" w:color="auto" w:fill="FFFFFF"/>
          <w:lang w:val="kk-KZ"/>
        </w:rPr>
        <w:t xml:space="preserve"> </w:t>
      </w:r>
      <w:r w:rsidRPr="00553156">
        <w:rPr>
          <w:rFonts w:ascii="Times New Roman" w:hAnsi="Times New Roman" w:cs="Times New Roman"/>
          <w:b/>
          <w:bCs/>
          <w:color w:val="000000" w:themeColor="text1"/>
          <w:sz w:val="28"/>
          <w:szCs w:val="28"/>
          <w:shd w:val="clear" w:color="auto" w:fill="FFFFFF"/>
        </w:rPr>
        <w:t>дамуын</w:t>
      </w:r>
      <w:r w:rsidRPr="00553156">
        <w:rPr>
          <w:rFonts w:ascii="Times New Roman" w:hAnsi="Times New Roman" w:cs="Times New Roman"/>
          <w:b/>
          <w:bCs/>
          <w:color w:val="000000" w:themeColor="text1"/>
          <w:sz w:val="28"/>
          <w:szCs w:val="28"/>
          <w:shd w:val="clear" w:color="auto" w:fill="FFFFFF"/>
          <w:lang w:val="kk-KZ"/>
        </w:rPr>
        <w:t xml:space="preserve"> </w:t>
      </w:r>
      <w:r w:rsidRPr="00553156">
        <w:rPr>
          <w:rFonts w:ascii="Times New Roman" w:hAnsi="Times New Roman" w:cs="Times New Roman"/>
          <w:b/>
          <w:bCs/>
          <w:color w:val="000000" w:themeColor="text1"/>
          <w:sz w:val="28"/>
          <w:szCs w:val="28"/>
          <w:shd w:val="clear" w:color="auto" w:fill="FFFFFF"/>
        </w:rPr>
        <w:t>басқару (</w:t>
      </w:r>
      <w:bookmarkStart w:id="3" w:name="_Hlk114768382"/>
      <w:r w:rsidRPr="00553156">
        <w:rPr>
          <w:rFonts w:ascii="Times New Roman" w:hAnsi="Times New Roman" w:cs="Times New Roman"/>
          <w:b/>
          <w:bCs/>
          <w:color w:val="000000" w:themeColor="text1"/>
          <w:sz w:val="28"/>
          <w:szCs w:val="28"/>
          <w:shd w:val="clear" w:color="auto" w:fill="FFFFFF"/>
        </w:rPr>
        <w:t>Астана қаласы мен Ақмола</w:t>
      </w:r>
      <w:r w:rsidRPr="00553156">
        <w:rPr>
          <w:rFonts w:ascii="Times New Roman" w:hAnsi="Times New Roman" w:cs="Times New Roman"/>
          <w:b/>
          <w:bCs/>
          <w:color w:val="000000" w:themeColor="text1"/>
          <w:sz w:val="28"/>
          <w:szCs w:val="28"/>
          <w:shd w:val="clear" w:color="auto" w:fill="FFFFFF"/>
          <w:lang w:val="kk-KZ"/>
        </w:rPr>
        <w:t xml:space="preserve"> </w:t>
      </w:r>
      <w:r w:rsidRPr="00553156">
        <w:rPr>
          <w:rFonts w:ascii="Times New Roman" w:hAnsi="Times New Roman" w:cs="Times New Roman"/>
          <w:b/>
          <w:bCs/>
          <w:color w:val="000000" w:themeColor="text1"/>
          <w:sz w:val="28"/>
          <w:szCs w:val="28"/>
          <w:shd w:val="clear" w:color="auto" w:fill="FFFFFF"/>
        </w:rPr>
        <w:t>облысының</w:t>
      </w:r>
      <w:r w:rsidRPr="00553156">
        <w:rPr>
          <w:rFonts w:ascii="Times New Roman" w:hAnsi="Times New Roman" w:cs="Times New Roman"/>
          <w:b/>
          <w:bCs/>
          <w:color w:val="000000" w:themeColor="text1"/>
          <w:sz w:val="28"/>
          <w:szCs w:val="28"/>
          <w:shd w:val="clear" w:color="auto" w:fill="FFFFFF"/>
          <w:lang w:val="kk-KZ"/>
        </w:rPr>
        <w:t xml:space="preserve"> </w:t>
      </w:r>
      <w:r w:rsidRPr="00553156">
        <w:rPr>
          <w:rFonts w:ascii="Times New Roman" w:hAnsi="Times New Roman" w:cs="Times New Roman"/>
          <w:b/>
          <w:bCs/>
          <w:color w:val="000000" w:themeColor="text1"/>
          <w:sz w:val="28"/>
          <w:szCs w:val="28"/>
          <w:shd w:val="clear" w:color="auto" w:fill="FFFFFF"/>
        </w:rPr>
        <w:t>материалдары</w:t>
      </w:r>
      <w:r w:rsidRPr="00553156">
        <w:rPr>
          <w:rFonts w:ascii="Times New Roman" w:hAnsi="Times New Roman" w:cs="Times New Roman"/>
          <w:b/>
          <w:bCs/>
          <w:color w:val="000000" w:themeColor="text1"/>
          <w:sz w:val="28"/>
          <w:szCs w:val="28"/>
          <w:shd w:val="clear" w:color="auto" w:fill="FFFFFF"/>
          <w:lang w:val="kk-KZ"/>
        </w:rPr>
        <w:t xml:space="preserve"> </w:t>
      </w:r>
      <w:r w:rsidRPr="00553156">
        <w:rPr>
          <w:rFonts w:ascii="Times New Roman" w:hAnsi="Times New Roman" w:cs="Times New Roman"/>
          <w:b/>
          <w:bCs/>
          <w:color w:val="000000" w:themeColor="text1"/>
          <w:sz w:val="28"/>
          <w:szCs w:val="28"/>
          <w:shd w:val="clear" w:color="auto" w:fill="FFFFFF"/>
        </w:rPr>
        <w:t>негізінде</w:t>
      </w:r>
      <w:bookmarkEnd w:id="3"/>
      <w:r w:rsidRPr="00553156">
        <w:rPr>
          <w:rFonts w:ascii="Times New Roman" w:hAnsi="Times New Roman" w:cs="Times New Roman"/>
          <w:b/>
          <w:bCs/>
          <w:color w:val="000000" w:themeColor="text1"/>
          <w:sz w:val="28"/>
          <w:szCs w:val="28"/>
          <w:shd w:val="clear" w:color="auto" w:fill="FFFFFF"/>
        </w:rPr>
        <w:t>)</w:t>
      </w:r>
    </w:p>
    <w:bookmarkEnd w:id="2"/>
    <w:p w14:paraId="1C3D3F06" w14:textId="77777777" w:rsidR="00145864" w:rsidRPr="00553156" w:rsidRDefault="00145864" w:rsidP="00940D72">
      <w:pPr>
        <w:spacing w:after="0" w:line="240" w:lineRule="auto"/>
        <w:ind w:firstLine="709"/>
        <w:jc w:val="center"/>
        <w:rPr>
          <w:rFonts w:ascii="Times New Roman" w:hAnsi="Times New Roman" w:cs="Times New Roman"/>
          <w:b/>
          <w:bCs/>
          <w:color w:val="000000" w:themeColor="text1"/>
          <w:sz w:val="28"/>
          <w:szCs w:val="28"/>
        </w:rPr>
      </w:pPr>
    </w:p>
    <w:p w14:paraId="74A792FB" w14:textId="77777777" w:rsidR="00145864" w:rsidRPr="00553156" w:rsidRDefault="00145864" w:rsidP="00940D72">
      <w:pPr>
        <w:spacing w:after="0" w:line="240" w:lineRule="auto"/>
        <w:ind w:firstLine="709"/>
        <w:jc w:val="center"/>
        <w:rPr>
          <w:rFonts w:ascii="Times New Roman" w:hAnsi="Times New Roman" w:cs="Times New Roman"/>
          <w:b/>
          <w:bCs/>
          <w:color w:val="000000" w:themeColor="text1"/>
          <w:sz w:val="28"/>
          <w:szCs w:val="28"/>
        </w:rPr>
      </w:pPr>
    </w:p>
    <w:p w14:paraId="5BBEA42A" w14:textId="77777777" w:rsidR="00145864" w:rsidRPr="00553156" w:rsidRDefault="00145864" w:rsidP="00940D72">
      <w:pPr>
        <w:spacing w:after="0" w:line="240" w:lineRule="auto"/>
        <w:ind w:firstLine="709"/>
        <w:jc w:val="center"/>
        <w:rPr>
          <w:rFonts w:ascii="Times New Roman" w:hAnsi="Times New Roman" w:cs="Times New Roman"/>
          <w:b/>
          <w:bCs/>
          <w:color w:val="000000" w:themeColor="text1"/>
          <w:sz w:val="28"/>
          <w:szCs w:val="28"/>
        </w:rPr>
      </w:pPr>
    </w:p>
    <w:p w14:paraId="3BACB833" w14:textId="77777777" w:rsidR="00145864" w:rsidRPr="00553156" w:rsidRDefault="00145864" w:rsidP="00940D72">
      <w:pPr>
        <w:spacing w:after="0" w:line="240" w:lineRule="auto"/>
        <w:jc w:val="center"/>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rPr>
        <w:t>6</w:t>
      </w:r>
      <w:r w:rsidRPr="00553156">
        <w:rPr>
          <w:rFonts w:ascii="Times New Roman" w:hAnsi="Times New Roman" w:cs="Times New Roman"/>
          <w:bCs/>
          <w:color w:val="000000" w:themeColor="text1"/>
          <w:sz w:val="28"/>
          <w:szCs w:val="28"/>
          <w:lang w:val="en-US"/>
        </w:rPr>
        <w:t>D</w:t>
      </w:r>
      <w:r w:rsidRPr="00553156">
        <w:rPr>
          <w:rFonts w:ascii="Times New Roman" w:hAnsi="Times New Roman" w:cs="Times New Roman"/>
          <w:bCs/>
          <w:color w:val="000000" w:themeColor="text1"/>
          <w:sz w:val="28"/>
          <w:szCs w:val="28"/>
        </w:rPr>
        <w:t>051700</w:t>
      </w:r>
      <w:r w:rsidRPr="00553156">
        <w:rPr>
          <w:rFonts w:ascii="Times New Roman" w:hAnsi="Times New Roman" w:cs="Times New Roman"/>
          <w:bCs/>
          <w:color w:val="000000" w:themeColor="text1"/>
          <w:sz w:val="28"/>
          <w:szCs w:val="28"/>
          <w:lang w:val="kk-KZ"/>
        </w:rPr>
        <w:t xml:space="preserve"> – Инновациялық менеджмент</w:t>
      </w:r>
    </w:p>
    <w:p w14:paraId="6C23474E" w14:textId="77777777" w:rsidR="00145864" w:rsidRPr="00553156" w:rsidRDefault="00145864" w:rsidP="00940D72">
      <w:pPr>
        <w:spacing w:after="0" w:line="240" w:lineRule="auto"/>
        <w:ind w:firstLine="709"/>
        <w:jc w:val="center"/>
        <w:rPr>
          <w:rFonts w:ascii="Times New Roman" w:hAnsi="Times New Roman" w:cs="Times New Roman"/>
          <w:bCs/>
          <w:color w:val="000000" w:themeColor="text1"/>
          <w:sz w:val="28"/>
          <w:szCs w:val="28"/>
          <w:lang w:val="kk-KZ"/>
        </w:rPr>
      </w:pPr>
    </w:p>
    <w:p w14:paraId="20735FD1" w14:textId="77777777" w:rsidR="00145864" w:rsidRPr="00553156" w:rsidRDefault="00145864" w:rsidP="00940D72">
      <w:pPr>
        <w:spacing w:after="0" w:line="240" w:lineRule="auto"/>
        <w:ind w:firstLine="709"/>
        <w:jc w:val="center"/>
        <w:rPr>
          <w:rFonts w:ascii="Times New Roman" w:hAnsi="Times New Roman" w:cs="Times New Roman"/>
          <w:bCs/>
          <w:color w:val="000000" w:themeColor="text1"/>
          <w:sz w:val="28"/>
          <w:szCs w:val="28"/>
          <w:lang w:val="kk-KZ"/>
        </w:rPr>
      </w:pPr>
    </w:p>
    <w:p w14:paraId="052F9EBC" w14:textId="77777777" w:rsidR="00145864" w:rsidRPr="00553156" w:rsidRDefault="00145864" w:rsidP="00940D72">
      <w:pPr>
        <w:spacing w:after="0" w:line="240" w:lineRule="auto"/>
        <w:ind w:firstLine="709"/>
        <w:jc w:val="center"/>
        <w:rPr>
          <w:rFonts w:ascii="Times New Roman" w:hAnsi="Times New Roman" w:cs="Times New Roman"/>
          <w:bCs/>
          <w:color w:val="000000" w:themeColor="text1"/>
          <w:sz w:val="28"/>
          <w:szCs w:val="28"/>
          <w:lang w:val="kk-KZ"/>
        </w:rPr>
      </w:pPr>
    </w:p>
    <w:p w14:paraId="0EE9428E" w14:textId="77777777" w:rsidR="00145864" w:rsidRPr="00553156" w:rsidRDefault="00145864" w:rsidP="00940D72">
      <w:pPr>
        <w:spacing w:after="0" w:line="240" w:lineRule="auto"/>
        <w:jc w:val="center"/>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Философия докторы (PhD) </w:t>
      </w:r>
    </w:p>
    <w:p w14:paraId="25AAF42A" w14:textId="77777777" w:rsidR="00145864" w:rsidRPr="00553156" w:rsidRDefault="00145864" w:rsidP="00940D72">
      <w:pPr>
        <w:spacing w:after="0" w:line="240" w:lineRule="auto"/>
        <w:jc w:val="center"/>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дәрежесін алу үшін дайындалған диссертация</w:t>
      </w:r>
    </w:p>
    <w:p w14:paraId="2A65BA0A" w14:textId="77777777" w:rsidR="00145864" w:rsidRPr="00553156" w:rsidRDefault="00145864" w:rsidP="00940D72">
      <w:pPr>
        <w:spacing w:after="0" w:line="240" w:lineRule="auto"/>
        <w:ind w:firstLine="709"/>
        <w:jc w:val="center"/>
        <w:rPr>
          <w:rFonts w:ascii="Times New Roman" w:hAnsi="Times New Roman" w:cs="Times New Roman"/>
          <w:bCs/>
          <w:color w:val="000000" w:themeColor="text1"/>
          <w:sz w:val="28"/>
          <w:szCs w:val="28"/>
          <w:lang w:val="kk-KZ"/>
        </w:rPr>
      </w:pPr>
    </w:p>
    <w:p w14:paraId="1B9ECFC0" w14:textId="77777777" w:rsidR="00145864" w:rsidRPr="00553156" w:rsidRDefault="00145864" w:rsidP="00940D72">
      <w:pPr>
        <w:spacing w:after="0" w:line="240" w:lineRule="auto"/>
        <w:ind w:firstLine="709"/>
        <w:jc w:val="center"/>
        <w:rPr>
          <w:rFonts w:ascii="Times New Roman" w:hAnsi="Times New Roman" w:cs="Times New Roman"/>
          <w:bCs/>
          <w:color w:val="000000" w:themeColor="text1"/>
          <w:sz w:val="28"/>
          <w:szCs w:val="28"/>
          <w:lang w:val="kk-KZ"/>
        </w:rPr>
      </w:pPr>
    </w:p>
    <w:p w14:paraId="3694C27B" w14:textId="77777777" w:rsidR="00145864" w:rsidRPr="00553156" w:rsidRDefault="00145864" w:rsidP="00940D72">
      <w:pPr>
        <w:spacing w:after="0" w:line="240" w:lineRule="auto"/>
        <w:ind w:firstLine="709"/>
        <w:jc w:val="center"/>
        <w:rPr>
          <w:rFonts w:ascii="Times New Roman" w:hAnsi="Times New Roman" w:cs="Times New Roman"/>
          <w:bCs/>
          <w:color w:val="000000" w:themeColor="text1"/>
          <w:sz w:val="28"/>
          <w:szCs w:val="28"/>
          <w:lang w:val="kk-KZ"/>
        </w:rPr>
      </w:pPr>
    </w:p>
    <w:p w14:paraId="03F5B856" w14:textId="77777777" w:rsidR="00145864" w:rsidRPr="00553156" w:rsidRDefault="00145864" w:rsidP="00940D72">
      <w:pPr>
        <w:spacing w:after="0" w:line="240" w:lineRule="auto"/>
        <w:ind w:firstLine="709"/>
        <w:jc w:val="center"/>
        <w:rPr>
          <w:rFonts w:ascii="Times New Roman" w:hAnsi="Times New Roman" w:cs="Times New Roman"/>
          <w:bCs/>
          <w:color w:val="000000" w:themeColor="text1"/>
          <w:sz w:val="28"/>
          <w:szCs w:val="28"/>
          <w:lang w:val="kk-KZ"/>
        </w:rPr>
      </w:pPr>
    </w:p>
    <w:p w14:paraId="04AD71F2" w14:textId="77777777" w:rsidR="00145864" w:rsidRPr="00553156" w:rsidRDefault="00145864" w:rsidP="00940D72">
      <w:pPr>
        <w:spacing w:after="0" w:line="240" w:lineRule="auto"/>
        <w:ind w:firstLine="709"/>
        <w:jc w:val="right"/>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Отандық ғылыми кеңесші</w:t>
      </w:r>
    </w:p>
    <w:p w14:paraId="0CF8F4F5" w14:textId="77777777" w:rsidR="00145864" w:rsidRPr="00553156" w:rsidRDefault="00145864" w:rsidP="00940D72">
      <w:pPr>
        <w:spacing w:after="0" w:line="240" w:lineRule="auto"/>
        <w:ind w:firstLine="709"/>
        <w:jc w:val="right"/>
        <w:rPr>
          <w:rFonts w:ascii="Times New Roman" w:hAnsi="Times New Roman" w:cs="Times New Roman"/>
          <w:bCs/>
          <w:color w:val="000000" w:themeColor="text1"/>
          <w:sz w:val="28"/>
          <w:szCs w:val="28"/>
        </w:rPr>
      </w:pPr>
      <w:r w:rsidRPr="00553156">
        <w:rPr>
          <w:rFonts w:ascii="Times New Roman" w:hAnsi="Times New Roman" w:cs="Times New Roman"/>
          <w:bCs/>
          <w:color w:val="000000" w:themeColor="text1"/>
          <w:sz w:val="28"/>
          <w:szCs w:val="28"/>
          <w:lang w:val="kk-KZ"/>
        </w:rPr>
        <w:t>экономика ғылымдарының кандидаты,</w:t>
      </w:r>
    </w:p>
    <w:p w14:paraId="45DA1CA4" w14:textId="580F16BA" w:rsidR="00145864" w:rsidRPr="00553156" w:rsidRDefault="00145864" w:rsidP="00940D72">
      <w:pPr>
        <w:spacing w:after="0" w:line="240" w:lineRule="auto"/>
        <w:ind w:firstLine="709"/>
        <w:jc w:val="right"/>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rPr>
        <w:t>доцент</w:t>
      </w:r>
      <w:r w:rsidR="009779C9" w:rsidRPr="00553156">
        <w:rPr>
          <w:rFonts w:ascii="Times New Roman" w:hAnsi="Times New Roman" w:cs="Times New Roman"/>
          <w:bCs/>
          <w:color w:val="000000" w:themeColor="text1"/>
          <w:sz w:val="28"/>
          <w:szCs w:val="28"/>
          <w:lang w:val="kk-KZ"/>
        </w:rPr>
        <w:t xml:space="preserve"> м.а.</w:t>
      </w:r>
    </w:p>
    <w:p w14:paraId="5B899DE9" w14:textId="77777777" w:rsidR="00145864" w:rsidRPr="00553156" w:rsidRDefault="00145864" w:rsidP="00940D72">
      <w:pPr>
        <w:spacing w:after="0" w:line="240" w:lineRule="auto"/>
        <w:ind w:firstLine="709"/>
        <w:jc w:val="right"/>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Жансеитова Г.С.</w:t>
      </w:r>
    </w:p>
    <w:p w14:paraId="497BE7C8" w14:textId="77777777" w:rsidR="00145864" w:rsidRPr="00553156" w:rsidRDefault="00145864" w:rsidP="00940D72">
      <w:pPr>
        <w:spacing w:after="0" w:line="240" w:lineRule="auto"/>
        <w:ind w:firstLine="709"/>
        <w:jc w:val="right"/>
        <w:rPr>
          <w:rFonts w:ascii="Times New Roman" w:hAnsi="Times New Roman" w:cs="Times New Roman"/>
          <w:bCs/>
          <w:color w:val="000000" w:themeColor="text1"/>
          <w:sz w:val="16"/>
          <w:szCs w:val="16"/>
          <w:lang w:val="kk-KZ"/>
        </w:rPr>
      </w:pPr>
    </w:p>
    <w:p w14:paraId="3177D254" w14:textId="77777777" w:rsidR="00145864" w:rsidRPr="00553156" w:rsidRDefault="00145864" w:rsidP="00940D72">
      <w:pPr>
        <w:spacing w:after="0" w:line="240" w:lineRule="auto"/>
        <w:ind w:firstLine="709"/>
        <w:jc w:val="right"/>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Шетелдік ғылыми кеңесші</w:t>
      </w:r>
    </w:p>
    <w:p w14:paraId="5CCC9EDB" w14:textId="77777777" w:rsidR="00145864" w:rsidRPr="00553156" w:rsidRDefault="00145864" w:rsidP="00940D72">
      <w:pPr>
        <w:spacing w:after="0" w:line="240" w:lineRule="auto"/>
        <w:ind w:firstLine="709"/>
        <w:jc w:val="right"/>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экономика ғылымдарының докторы,</w:t>
      </w:r>
    </w:p>
    <w:p w14:paraId="30F71632" w14:textId="77777777" w:rsidR="00145864" w:rsidRPr="00553156" w:rsidRDefault="00145864" w:rsidP="00940D72">
      <w:pPr>
        <w:spacing w:after="0" w:line="240" w:lineRule="auto"/>
        <w:ind w:firstLine="709"/>
        <w:jc w:val="right"/>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профессор</w:t>
      </w:r>
    </w:p>
    <w:p w14:paraId="121B3F74" w14:textId="77777777" w:rsidR="00145864" w:rsidRPr="00553156" w:rsidRDefault="00145864" w:rsidP="00940D72">
      <w:pPr>
        <w:spacing w:after="0" w:line="240" w:lineRule="auto"/>
        <w:ind w:firstLine="709"/>
        <w:jc w:val="right"/>
        <w:rPr>
          <w:rFonts w:ascii="Times New Roman" w:hAnsi="Times New Roman" w:cs="Times New Roman"/>
          <w:bCs/>
          <w:color w:val="000000" w:themeColor="text1"/>
          <w:sz w:val="28"/>
          <w:szCs w:val="28"/>
        </w:rPr>
      </w:pPr>
      <w:r w:rsidRPr="00553156">
        <w:rPr>
          <w:rFonts w:ascii="Times New Roman" w:hAnsi="Times New Roman" w:cs="Times New Roman"/>
          <w:bCs/>
          <w:color w:val="000000" w:themeColor="text1"/>
          <w:sz w:val="28"/>
          <w:szCs w:val="28"/>
        </w:rPr>
        <w:t>Праневич А.А.</w:t>
      </w:r>
    </w:p>
    <w:p w14:paraId="3A5DFCF6" w14:textId="77777777" w:rsidR="00145864" w:rsidRPr="00553156" w:rsidRDefault="00145864" w:rsidP="00940D72">
      <w:pPr>
        <w:spacing w:after="0" w:line="240" w:lineRule="auto"/>
        <w:ind w:firstLine="709"/>
        <w:jc w:val="right"/>
        <w:rPr>
          <w:rFonts w:ascii="Times New Roman" w:hAnsi="Times New Roman" w:cs="Times New Roman"/>
          <w:bCs/>
          <w:color w:val="000000" w:themeColor="text1"/>
          <w:sz w:val="28"/>
          <w:szCs w:val="28"/>
        </w:rPr>
      </w:pPr>
    </w:p>
    <w:p w14:paraId="42BE4F92" w14:textId="77777777" w:rsidR="00145864" w:rsidRPr="00553156" w:rsidRDefault="00145864" w:rsidP="00940D72">
      <w:pPr>
        <w:spacing w:after="0" w:line="240" w:lineRule="auto"/>
        <w:ind w:firstLine="709"/>
        <w:jc w:val="right"/>
        <w:rPr>
          <w:rFonts w:ascii="Times New Roman" w:hAnsi="Times New Roman" w:cs="Times New Roman"/>
          <w:bCs/>
          <w:color w:val="000000" w:themeColor="text1"/>
          <w:sz w:val="28"/>
          <w:szCs w:val="28"/>
        </w:rPr>
      </w:pPr>
    </w:p>
    <w:p w14:paraId="19FF6497" w14:textId="77777777" w:rsidR="00145864" w:rsidRPr="00553156" w:rsidRDefault="00145864" w:rsidP="00940D72">
      <w:pPr>
        <w:spacing w:after="0" w:line="240" w:lineRule="auto"/>
        <w:ind w:firstLine="709"/>
        <w:jc w:val="right"/>
        <w:rPr>
          <w:rFonts w:ascii="Times New Roman" w:hAnsi="Times New Roman" w:cs="Times New Roman"/>
          <w:bCs/>
          <w:color w:val="000000" w:themeColor="text1"/>
          <w:sz w:val="28"/>
          <w:szCs w:val="28"/>
        </w:rPr>
      </w:pPr>
    </w:p>
    <w:p w14:paraId="75C2B272" w14:textId="77777777" w:rsidR="00145864" w:rsidRPr="00553156" w:rsidRDefault="00145864" w:rsidP="00940D72">
      <w:pPr>
        <w:spacing w:after="0" w:line="240" w:lineRule="auto"/>
        <w:ind w:firstLine="709"/>
        <w:jc w:val="right"/>
        <w:rPr>
          <w:rFonts w:ascii="Times New Roman" w:hAnsi="Times New Roman" w:cs="Times New Roman"/>
          <w:bCs/>
          <w:color w:val="000000" w:themeColor="text1"/>
          <w:sz w:val="28"/>
          <w:szCs w:val="28"/>
        </w:rPr>
      </w:pPr>
    </w:p>
    <w:p w14:paraId="55D2D8C3" w14:textId="77777777" w:rsidR="008B13E8" w:rsidRPr="00553156" w:rsidRDefault="008B13E8" w:rsidP="00940D72">
      <w:pPr>
        <w:spacing w:after="0" w:line="240" w:lineRule="auto"/>
        <w:jc w:val="center"/>
        <w:rPr>
          <w:rFonts w:ascii="Times New Roman" w:hAnsi="Times New Roman" w:cs="Times New Roman"/>
          <w:bCs/>
          <w:color w:val="000000" w:themeColor="text1"/>
          <w:sz w:val="28"/>
          <w:szCs w:val="28"/>
          <w:lang w:val="kk-KZ"/>
        </w:rPr>
      </w:pPr>
    </w:p>
    <w:p w14:paraId="35FF1C35" w14:textId="77777777" w:rsidR="00085CAA" w:rsidRPr="00553156" w:rsidRDefault="00085CAA" w:rsidP="00940D72">
      <w:pPr>
        <w:spacing w:after="0" w:line="240" w:lineRule="auto"/>
        <w:jc w:val="center"/>
        <w:rPr>
          <w:rFonts w:ascii="Times New Roman" w:hAnsi="Times New Roman" w:cs="Times New Roman"/>
          <w:bCs/>
          <w:color w:val="000000" w:themeColor="text1"/>
          <w:sz w:val="28"/>
          <w:szCs w:val="28"/>
          <w:lang w:val="kk-KZ"/>
        </w:rPr>
      </w:pPr>
    </w:p>
    <w:p w14:paraId="3031EBCC" w14:textId="16E9F380" w:rsidR="00145864" w:rsidRPr="00553156" w:rsidRDefault="00145864" w:rsidP="00940D72">
      <w:pPr>
        <w:spacing w:after="0" w:line="240" w:lineRule="auto"/>
        <w:jc w:val="center"/>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Қазақстан Республикасы</w:t>
      </w:r>
    </w:p>
    <w:p w14:paraId="062FD046" w14:textId="35697C49" w:rsidR="00145864" w:rsidRPr="00553156" w:rsidRDefault="00145864" w:rsidP="00940D72">
      <w:pPr>
        <w:spacing w:after="0" w:line="240" w:lineRule="auto"/>
        <w:jc w:val="center"/>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rPr>
        <w:t>Астана</w:t>
      </w:r>
      <w:r w:rsidRPr="00553156">
        <w:rPr>
          <w:rFonts w:ascii="Times New Roman" w:hAnsi="Times New Roman" w:cs="Times New Roman"/>
          <w:bCs/>
          <w:color w:val="000000" w:themeColor="text1"/>
          <w:sz w:val="28"/>
          <w:szCs w:val="28"/>
          <w:lang w:val="kk-KZ"/>
        </w:rPr>
        <w:t>,</w:t>
      </w:r>
      <w:r w:rsidRPr="00553156">
        <w:rPr>
          <w:rFonts w:ascii="Times New Roman" w:hAnsi="Times New Roman" w:cs="Times New Roman"/>
          <w:bCs/>
          <w:color w:val="000000" w:themeColor="text1"/>
          <w:sz w:val="28"/>
          <w:szCs w:val="28"/>
        </w:rPr>
        <w:t xml:space="preserve"> 202</w:t>
      </w:r>
      <w:r w:rsidR="00304E25" w:rsidRPr="00553156">
        <w:rPr>
          <w:rFonts w:ascii="Times New Roman" w:hAnsi="Times New Roman" w:cs="Times New Roman"/>
          <w:bCs/>
          <w:color w:val="000000" w:themeColor="text1"/>
          <w:sz w:val="28"/>
          <w:szCs w:val="28"/>
          <w:lang w:val="kk-KZ"/>
        </w:rPr>
        <w:t>3</w:t>
      </w:r>
    </w:p>
    <w:bookmarkStart w:id="4" w:name="_Hlk104133406"/>
    <w:bookmarkStart w:id="5" w:name="_Hlk114490478"/>
    <w:p w14:paraId="3F825973" w14:textId="436C8650" w:rsidR="00085CAA" w:rsidRPr="00553156" w:rsidRDefault="00085CAA">
      <w:pPr>
        <w:spacing w:after="0" w:line="240" w:lineRule="auto"/>
        <w:ind w:firstLine="709"/>
        <w:jc w:val="both"/>
        <w:rPr>
          <w:rFonts w:ascii="Times New Roman" w:hAnsi="Times New Roman" w:cs="Times New Roman"/>
          <w:b/>
          <w:bCs/>
          <w:color w:val="000000" w:themeColor="text1"/>
          <w:sz w:val="27"/>
          <w:szCs w:val="27"/>
          <w:lang w:val="kk-KZ"/>
        </w:rPr>
      </w:pPr>
      <w:r w:rsidRPr="00553156">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39808" behindDoc="0" locked="0" layoutInCell="1" allowOverlap="1" wp14:anchorId="65BEC3E7" wp14:editId="6E47443A">
                <wp:simplePos x="0" y="0"/>
                <wp:positionH relativeFrom="column">
                  <wp:posOffset>2969526</wp:posOffset>
                </wp:positionH>
                <wp:positionV relativeFrom="paragraph">
                  <wp:posOffset>233800</wp:posOffset>
                </wp:positionV>
                <wp:extent cx="477520" cy="255905"/>
                <wp:effectExtent l="5080" t="9525" r="12700" b="10795"/>
                <wp:wrapNone/>
                <wp:docPr id="1251" name="Rectangle 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2559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54C4F4" id="Rectangle 2184" o:spid="_x0000_s1026" style="position:absolute;margin-left:233.8pt;margin-top:18.4pt;width:37.6pt;height:20.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" strokecolor="white [3212]"/>
            </w:pict>
          </mc:Fallback>
        </mc:AlternateContent>
      </w:r>
      <w:r w:rsidRPr="00553156">
        <w:rPr>
          <w:rFonts w:ascii="Times New Roman" w:hAnsi="Times New Roman" w:cs="Times New Roman"/>
          <w:b/>
          <w:bCs/>
          <w:color w:val="000000" w:themeColor="text1"/>
          <w:sz w:val="27"/>
          <w:szCs w:val="27"/>
          <w:lang w:val="kk-KZ"/>
        </w:rPr>
        <w:br w:type="page"/>
      </w:r>
    </w:p>
    <w:p w14:paraId="7355B4C4" w14:textId="06AE630D" w:rsidR="00145864" w:rsidRPr="00553156" w:rsidRDefault="00145864" w:rsidP="00940D72">
      <w:pPr>
        <w:spacing w:after="0" w:line="240" w:lineRule="auto"/>
        <w:jc w:val="center"/>
        <w:rPr>
          <w:rFonts w:ascii="Times New Roman" w:hAnsi="Times New Roman" w:cs="Times New Roman"/>
          <w:b/>
          <w:bCs/>
          <w:color w:val="000000" w:themeColor="text1"/>
          <w:sz w:val="27"/>
          <w:szCs w:val="27"/>
          <w:lang w:val="kk-KZ"/>
        </w:rPr>
      </w:pPr>
      <w:r w:rsidRPr="00553156">
        <w:rPr>
          <w:rFonts w:ascii="Times New Roman" w:hAnsi="Times New Roman" w:cs="Times New Roman"/>
          <w:b/>
          <w:bCs/>
          <w:color w:val="000000" w:themeColor="text1"/>
          <w:sz w:val="27"/>
          <w:szCs w:val="27"/>
          <w:lang w:val="kk-KZ"/>
        </w:rPr>
        <w:lastRenderedPageBreak/>
        <w:t>МАЗМҰНЫ</w:t>
      </w:r>
    </w:p>
    <w:p w14:paraId="3A04AAE8" w14:textId="6AE1AE6C" w:rsidR="00145864" w:rsidRPr="00553156" w:rsidRDefault="00400DA4" w:rsidP="00940D72">
      <w:pPr>
        <w:spacing w:after="0" w:line="240" w:lineRule="auto"/>
        <w:jc w:val="right"/>
        <w:rPr>
          <w:rFonts w:ascii="Times New Roman" w:hAnsi="Times New Roman" w:cs="Times New Roman"/>
          <w:b/>
          <w:bCs/>
          <w:color w:val="000000" w:themeColor="text1"/>
          <w:sz w:val="28"/>
          <w:szCs w:val="28"/>
          <w:lang w:val="kk-KZ"/>
        </w:rPr>
      </w:pPr>
      <w:r w:rsidRPr="00553156">
        <w:rPr>
          <w:rFonts w:ascii="Times New Roman" w:hAnsi="Times New Roman" w:cs="Times New Roman"/>
          <w:b/>
          <w:noProof/>
          <w:color w:val="000000" w:themeColor="text1"/>
          <w:sz w:val="28"/>
          <w:szCs w:val="28"/>
        </w:rPr>
        <mc:AlternateContent>
          <mc:Choice Requires="wps">
            <w:drawing>
              <wp:anchor distT="0" distB="0" distL="114300" distR="114300" simplePos="0" relativeHeight="251680768" behindDoc="0" locked="0" layoutInCell="1" allowOverlap="1" wp14:anchorId="45BDF19A" wp14:editId="523CF520">
                <wp:simplePos x="0" y="0"/>
                <wp:positionH relativeFrom="column">
                  <wp:posOffset>2833977</wp:posOffset>
                </wp:positionH>
                <wp:positionV relativeFrom="paragraph">
                  <wp:posOffset>8892982</wp:posOffset>
                </wp:positionV>
                <wp:extent cx="647272" cy="410695"/>
                <wp:effectExtent l="0" t="0" r="19685" b="27940"/>
                <wp:wrapNone/>
                <wp:docPr id="11" name="Прямоугольник 11"/>
                <wp:cNvGraphicFramePr/>
                <a:graphic xmlns:a="http://schemas.openxmlformats.org/drawingml/2006/main">
                  <a:graphicData uri="http://schemas.microsoft.com/office/word/2010/wordprocessingShape">
                    <wps:wsp>
                      <wps:cNvSpPr/>
                      <wps:spPr>
                        <a:xfrm>
                          <a:off x="0" y="0"/>
                          <a:ext cx="647272" cy="4106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9972F1" id="Прямоугольник 11" o:spid="_x0000_s1026" style="position:absolute;margin-left:223.15pt;margin-top:700.25pt;width:50.95pt;height:3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" fillcolor="white [3212]" strokecolor="white [3212]" strokeweight="1pt"/>
            </w:pict>
          </mc:Fallback>
        </mc:AlternateConten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8585"/>
        <w:gridCol w:w="602"/>
      </w:tblGrid>
      <w:tr w:rsidR="008C5FE1" w:rsidRPr="009102AB" w14:paraId="692BDA53" w14:textId="77777777" w:rsidTr="00BF45DB">
        <w:tc>
          <w:tcPr>
            <w:tcW w:w="9151" w:type="dxa"/>
            <w:gridSpan w:val="2"/>
          </w:tcPr>
          <w:p w14:paraId="601D48BE" w14:textId="77777777" w:rsidR="00145864" w:rsidRPr="009102AB" w:rsidRDefault="00145864" w:rsidP="00940D72">
            <w:pPr>
              <w:spacing w:after="0" w:line="240" w:lineRule="auto"/>
              <w:jc w:val="both"/>
              <w:rPr>
                <w:rFonts w:ascii="Times New Roman" w:hAnsi="Times New Roman" w:cs="Times New Roman"/>
                <w:b/>
                <w:bCs/>
                <w:sz w:val="28"/>
                <w:szCs w:val="28"/>
                <w:lang w:val="kk-KZ"/>
              </w:rPr>
            </w:pPr>
            <w:r w:rsidRPr="009102AB">
              <w:rPr>
                <w:rFonts w:ascii="Times New Roman" w:hAnsi="Times New Roman" w:cs="Times New Roman"/>
                <w:b/>
                <w:sz w:val="28"/>
                <w:szCs w:val="28"/>
                <w:lang w:val="kk-KZ"/>
              </w:rPr>
              <w:t>НОРМАТИВТІК СІЛТЕМЕЛЕР</w:t>
            </w:r>
            <w:r w:rsidRPr="009102AB">
              <w:rPr>
                <w:rFonts w:ascii="Times New Roman" w:hAnsi="Times New Roman" w:cs="Times New Roman"/>
                <w:bCs/>
                <w:sz w:val="28"/>
                <w:szCs w:val="28"/>
                <w:lang w:val="kk-KZ"/>
              </w:rPr>
              <w:t>....................................................................</w:t>
            </w:r>
          </w:p>
        </w:tc>
        <w:tc>
          <w:tcPr>
            <w:tcW w:w="602" w:type="dxa"/>
          </w:tcPr>
          <w:p w14:paraId="5E7C7F48" w14:textId="1ED722E5" w:rsidR="00145864" w:rsidRPr="009102AB" w:rsidRDefault="00885B96" w:rsidP="00940D72">
            <w:pPr>
              <w:spacing w:after="0" w:line="240" w:lineRule="auto"/>
              <w:ind w:right="-102"/>
              <w:rPr>
                <w:rFonts w:ascii="Times New Roman" w:hAnsi="Times New Roman" w:cs="Times New Roman"/>
                <w:sz w:val="28"/>
                <w:szCs w:val="28"/>
                <w:lang w:val="kk-KZ"/>
              </w:rPr>
            </w:pPr>
            <w:r w:rsidRPr="009102AB">
              <w:rPr>
                <w:rFonts w:ascii="Times New Roman" w:hAnsi="Times New Roman" w:cs="Times New Roman"/>
                <w:sz w:val="28"/>
                <w:szCs w:val="28"/>
                <w:lang w:val="kk-KZ"/>
              </w:rPr>
              <w:t>3</w:t>
            </w:r>
          </w:p>
        </w:tc>
      </w:tr>
      <w:tr w:rsidR="008C5FE1" w:rsidRPr="009102AB" w14:paraId="62952AE4" w14:textId="77777777" w:rsidTr="00BF45DB">
        <w:tc>
          <w:tcPr>
            <w:tcW w:w="9151" w:type="dxa"/>
            <w:gridSpan w:val="2"/>
          </w:tcPr>
          <w:p w14:paraId="526394F1" w14:textId="77777777" w:rsidR="00145864" w:rsidRPr="009102AB" w:rsidRDefault="00145864" w:rsidP="00940D72">
            <w:pPr>
              <w:spacing w:after="0" w:line="240" w:lineRule="auto"/>
              <w:jc w:val="both"/>
              <w:rPr>
                <w:rFonts w:ascii="Times New Roman" w:hAnsi="Times New Roman" w:cs="Times New Roman"/>
                <w:b/>
                <w:bCs/>
                <w:sz w:val="28"/>
                <w:szCs w:val="28"/>
                <w:lang w:val="kk-KZ"/>
              </w:rPr>
            </w:pPr>
            <w:r w:rsidRPr="009102AB">
              <w:rPr>
                <w:rFonts w:ascii="Times New Roman" w:hAnsi="Times New Roman" w:cs="Times New Roman"/>
                <w:b/>
                <w:sz w:val="28"/>
                <w:szCs w:val="28"/>
                <w:lang w:val="kk-KZ"/>
              </w:rPr>
              <w:t>АНЫҚТАМАЛАР</w:t>
            </w:r>
            <w:r w:rsidRPr="009102AB">
              <w:rPr>
                <w:rFonts w:ascii="Times New Roman" w:hAnsi="Times New Roman" w:cs="Times New Roman"/>
                <w:bCs/>
                <w:sz w:val="28"/>
                <w:szCs w:val="28"/>
                <w:lang w:val="kk-KZ"/>
              </w:rPr>
              <w:t>..............................................................................................</w:t>
            </w:r>
          </w:p>
        </w:tc>
        <w:tc>
          <w:tcPr>
            <w:tcW w:w="602" w:type="dxa"/>
          </w:tcPr>
          <w:p w14:paraId="5155C5E1" w14:textId="48F745C5" w:rsidR="00145864" w:rsidRPr="009102AB" w:rsidRDefault="002D02BF" w:rsidP="00940D72">
            <w:pPr>
              <w:spacing w:after="0" w:line="240" w:lineRule="auto"/>
              <w:ind w:right="-102"/>
              <w:rPr>
                <w:rFonts w:ascii="Times New Roman" w:hAnsi="Times New Roman" w:cs="Times New Roman"/>
                <w:sz w:val="28"/>
                <w:szCs w:val="28"/>
                <w:lang w:val="en-US"/>
              </w:rPr>
            </w:pPr>
            <w:r w:rsidRPr="009102AB">
              <w:rPr>
                <w:rFonts w:ascii="Times New Roman" w:hAnsi="Times New Roman" w:cs="Times New Roman"/>
                <w:sz w:val="28"/>
                <w:szCs w:val="28"/>
                <w:lang w:val="en-US"/>
              </w:rPr>
              <w:t>4</w:t>
            </w:r>
          </w:p>
        </w:tc>
      </w:tr>
      <w:tr w:rsidR="008C5FE1" w:rsidRPr="009102AB" w14:paraId="242D4F00" w14:textId="77777777" w:rsidTr="00BF45DB">
        <w:tc>
          <w:tcPr>
            <w:tcW w:w="9151" w:type="dxa"/>
            <w:gridSpan w:val="2"/>
          </w:tcPr>
          <w:p w14:paraId="0F9B6B16" w14:textId="77777777" w:rsidR="00145864" w:rsidRPr="009102AB" w:rsidRDefault="00145864" w:rsidP="00940D72">
            <w:pPr>
              <w:spacing w:after="0" w:line="240" w:lineRule="auto"/>
              <w:jc w:val="both"/>
              <w:rPr>
                <w:rFonts w:ascii="Times New Roman" w:hAnsi="Times New Roman" w:cs="Times New Roman"/>
                <w:b/>
                <w:bCs/>
                <w:sz w:val="28"/>
                <w:szCs w:val="28"/>
                <w:lang w:val="kk-KZ"/>
              </w:rPr>
            </w:pPr>
            <w:r w:rsidRPr="009102AB">
              <w:rPr>
                <w:rFonts w:ascii="Times New Roman" w:hAnsi="Times New Roman" w:cs="Times New Roman"/>
                <w:b/>
                <w:sz w:val="28"/>
                <w:szCs w:val="28"/>
              </w:rPr>
              <w:t>БЕЛГІЛЕ</w:t>
            </w:r>
            <w:r w:rsidRPr="009102AB">
              <w:rPr>
                <w:rFonts w:ascii="Times New Roman" w:hAnsi="Times New Roman" w:cs="Times New Roman"/>
                <w:b/>
                <w:sz w:val="28"/>
                <w:szCs w:val="28"/>
                <w:lang w:val="kk-KZ"/>
              </w:rPr>
              <w:t>УЛЕ</w:t>
            </w:r>
            <w:r w:rsidRPr="009102AB">
              <w:rPr>
                <w:rFonts w:ascii="Times New Roman" w:hAnsi="Times New Roman" w:cs="Times New Roman"/>
                <w:b/>
                <w:sz w:val="28"/>
                <w:szCs w:val="28"/>
              </w:rPr>
              <w:t>Р МЕН ҚЫСҚАРТУЛАР</w:t>
            </w:r>
            <w:r w:rsidRPr="009102AB">
              <w:rPr>
                <w:rFonts w:ascii="Times New Roman" w:hAnsi="Times New Roman" w:cs="Times New Roman"/>
                <w:bCs/>
                <w:sz w:val="28"/>
                <w:szCs w:val="28"/>
                <w:lang w:val="kk-KZ"/>
              </w:rPr>
              <w:t>.......................................................</w:t>
            </w:r>
          </w:p>
        </w:tc>
        <w:tc>
          <w:tcPr>
            <w:tcW w:w="602" w:type="dxa"/>
          </w:tcPr>
          <w:p w14:paraId="5867E0F0" w14:textId="07B39387" w:rsidR="00145864" w:rsidRPr="009102AB" w:rsidRDefault="000675F2" w:rsidP="00940D72">
            <w:pPr>
              <w:spacing w:after="0" w:line="240" w:lineRule="auto"/>
              <w:ind w:right="-102"/>
              <w:rPr>
                <w:rFonts w:ascii="Times New Roman" w:hAnsi="Times New Roman" w:cs="Times New Roman"/>
                <w:sz w:val="28"/>
                <w:szCs w:val="28"/>
                <w:lang w:val="en-US"/>
              </w:rPr>
            </w:pPr>
            <w:r w:rsidRPr="009102AB">
              <w:rPr>
                <w:rFonts w:ascii="Times New Roman" w:hAnsi="Times New Roman" w:cs="Times New Roman"/>
                <w:sz w:val="28"/>
                <w:szCs w:val="28"/>
                <w:lang w:val="en-US"/>
              </w:rPr>
              <w:t>6</w:t>
            </w:r>
          </w:p>
        </w:tc>
      </w:tr>
      <w:tr w:rsidR="008C5FE1" w:rsidRPr="009102AB" w14:paraId="3D5EF9EB" w14:textId="77777777" w:rsidTr="00BF45DB">
        <w:tc>
          <w:tcPr>
            <w:tcW w:w="9151" w:type="dxa"/>
            <w:gridSpan w:val="2"/>
          </w:tcPr>
          <w:p w14:paraId="793C777B" w14:textId="77777777" w:rsidR="00145864" w:rsidRPr="009102AB" w:rsidRDefault="00145864" w:rsidP="00940D72">
            <w:pPr>
              <w:spacing w:after="0" w:line="240" w:lineRule="auto"/>
              <w:jc w:val="both"/>
              <w:rPr>
                <w:rFonts w:ascii="Times New Roman" w:hAnsi="Times New Roman" w:cs="Times New Roman"/>
                <w:b/>
                <w:bCs/>
                <w:sz w:val="28"/>
                <w:szCs w:val="28"/>
                <w:lang w:val="kk-KZ"/>
              </w:rPr>
            </w:pPr>
            <w:r w:rsidRPr="009102AB">
              <w:rPr>
                <w:rFonts w:ascii="Times New Roman" w:hAnsi="Times New Roman" w:cs="Times New Roman"/>
                <w:b/>
                <w:sz w:val="28"/>
                <w:szCs w:val="28"/>
                <w:lang w:val="kk-KZ"/>
              </w:rPr>
              <w:t>КІРІСПЕ</w:t>
            </w:r>
            <w:r w:rsidRPr="009102AB">
              <w:rPr>
                <w:rFonts w:ascii="Times New Roman" w:hAnsi="Times New Roman" w:cs="Times New Roman"/>
                <w:bCs/>
                <w:sz w:val="28"/>
                <w:szCs w:val="28"/>
                <w:lang w:val="kk-KZ"/>
              </w:rPr>
              <w:t>..............................................................................................................</w:t>
            </w:r>
          </w:p>
        </w:tc>
        <w:tc>
          <w:tcPr>
            <w:tcW w:w="602" w:type="dxa"/>
          </w:tcPr>
          <w:p w14:paraId="1FC0AAA3" w14:textId="2566A733" w:rsidR="00145864" w:rsidRPr="009102AB" w:rsidRDefault="000675F2" w:rsidP="00940D72">
            <w:pPr>
              <w:spacing w:after="0" w:line="240" w:lineRule="auto"/>
              <w:ind w:right="-102"/>
              <w:rPr>
                <w:rFonts w:ascii="Times New Roman" w:hAnsi="Times New Roman" w:cs="Times New Roman"/>
                <w:sz w:val="28"/>
                <w:szCs w:val="28"/>
                <w:lang w:val="en-US"/>
              </w:rPr>
            </w:pPr>
            <w:r w:rsidRPr="009102AB">
              <w:rPr>
                <w:rFonts w:ascii="Times New Roman" w:hAnsi="Times New Roman" w:cs="Times New Roman"/>
                <w:sz w:val="28"/>
                <w:szCs w:val="28"/>
                <w:lang w:val="en-US"/>
              </w:rPr>
              <w:t>7</w:t>
            </w:r>
          </w:p>
        </w:tc>
      </w:tr>
      <w:tr w:rsidR="008C5FE1" w:rsidRPr="009102AB" w14:paraId="7C173DC0" w14:textId="77777777" w:rsidTr="00BF45DB">
        <w:tc>
          <w:tcPr>
            <w:tcW w:w="566" w:type="dxa"/>
          </w:tcPr>
          <w:p w14:paraId="7FA689E1" w14:textId="77777777" w:rsidR="00145864" w:rsidRPr="009102AB" w:rsidRDefault="00145864" w:rsidP="00940D72">
            <w:pPr>
              <w:spacing w:after="0" w:line="240" w:lineRule="auto"/>
              <w:jc w:val="both"/>
              <w:rPr>
                <w:rFonts w:ascii="Times New Roman" w:hAnsi="Times New Roman" w:cs="Times New Roman"/>
                <w:b/>
                <w:bCs/>
                <w:sz w:val="28"/>
                <w:szCs w:val="28"/>
                <w:lang w:val="kk-KZ"/>
              </w:rPr>
            </w:pPr>
            <w:r w:rsidRPr="009102AB">
              <w:rPr>
                <w:rFonts w:ascii="Times New Roman" w:hAnsi="Times New Roman" w:cs="Times New Roman"/>
                <w:b/>
                <w:bCs/>
                <w:sz w:val="28"/>
                <w:szCs w:val="28"/>
                <w:lang w:val="kk-KZ"/>
              </w:rPr>
              <w:t>1</w:t>
            </w:r>
          </w:p>
        </w:tc>
        <w:tc>
          <w:tcPr>
            <w:tcW w:w="8585" w:type="dxa"/>
          </w:tcPr>
          <w:p w14:paraId="330470F4" w14:textId="77777777" w:rsidR="00145864" w:rsidRPr="009102AB" w:rsidRDefault="00145864" w:rsidP="00940D72">
            <w:pPr>
              <w:spacing w:after="0" w:line="240" w:lineRule="auto"/>
              <w:jc w:val="both"/>
              <w:rPr>
                <w:rFonts w:ascii="Times New Roman" w:hAnsi="Times New Roman" w:cs="Times New Roman"/>
                <w:bCs/>
                <w:sz w:val="28"/>
                <w:szCs w:val="28"/>
                <w:lang w:val="kk-KZ"/>
              </w:rPr>
            </w:pPr>
            <w:r w:rsidRPr="009102AB">
              <w:rPr>
                <w:rFonts w:ascii="Times New Roman" w:hAnsi="Times New Roman" w:cs="Times New Roman"/>
                <w:b/>
                <w:sz w:val="28"/>
                <w:szCs w:val="28"/>
                <w:lang w:val="kk-KZ"/>
              </w:rPr>
              <w:t>ТУРИСТІК САЛАНЫҢ ИННОВАЦИЯЛЫҚ ДАМУЫН БАСҚАРУДЫҢ ТЕОРИЯЛЫҚ НЕГІЗДЕРІ</w:t>
            </w:r>
            <w:r w:rsidRPr="009102AB">
              <w:rPr>
                <w:rFonts w:ascii="Times New Roman" w:hAnsi="Times New Roman" w:cs="Times New Roman"/>
                <w:bCs/>
                <w:sz w:val="28"/>
                <w:szCs w:val="28"/>
                <w:lang w:val="kk-KZ"/>
              </w:rPr>
              <w:t>........................................</w:t>
            </w:r>
          </w:p>
        </w:tc>
        <w:tc>
          <w:tcPr>
            <w:tcW w:w="602" w:type="dxa"/>
          </w:tcPr>
          <w:p w14:paraId="23D7238D" w14:textId="77777777" w:rsidR="0042536E" w:rsidRPr="009102AB" w:rsidRDefault="0042536E" w:rsidP="00940D72">
            <w:pPr>
              <w:spacing w:after="0" w:line="240" w:lineRule="auto"/>
              <w:ind w:right="-102"/>
              <w:rPr>
                <w:rFonts w:ascii="Times New Roman" w:hAnsi="Times New Roman" w:cs="Times New Roman"/>
                <w:sz w:val="28"/>
                <w:szCs w:val="28"/>
                <w:lang w:val="kk-KZ"/>
              </w:rPr>
            </w:pPr>
          </w:p>
          <w:p w14:paraId="35684476" w14:textId="2C5B96CD" w:rsidR="00145864" w:rsidRPr="009102AB" w:rsidRDefault="0042536E" w:rsidP="00940D72">
            <w:pPr>
              <w:spacing w:after="0" w:line="240" w:lineRule="auto"/>
              <w:ind w:right="-102"/>
              <w:rPr>
                <w:rFonts w:ascii="Times New Roman" w:hAnsi="Times New Roman" w:cs="Times New Roman"/>
                <w:sz w:val="28"/>
                <w:szCs w:val="28"/>
                <w:lang w:val="kk-KZ"/>
              </w:rPr>
            </w:pPr>
            <w:r w:rsidRPr="009102AB">
              <w:rPr>
                <w:rFonts w:ascii="Times New Roman" w:hAnsi="Times New Roman" w:cs="Times New Roman"/>
                <w:sz w:val="28"/>
                <w:szCs w:val="28"/>
                <w:lang w:val="kk-KZ"/>
              </w:rPr>
              <w:t>1</w:t>
            </w:r>
            <w:r w:rsidR="004A136F" w:rsidRPr="009102AB">
              <w:rPr>
                <w:rFonts w:ascii="Times New Roman" w:hAnsi="Times New Roman" w:cs="Times New Roman"/>
                <w:sz w:val="28"/>
                <w:szCs w:val="28"/>
                <w:lang w:val="kk-KZ"/>
              </w:rPr>
              <w:t>1</w:t>
            </w:r>
          </w:p>
        </w:tc>
      </w:tr>
      <w:tr w:rsidR="008C5FE1" w:rsidRPr="009102AB" w14:paraId="7D11BD42" w14:textId="77777777" w:rsidTr="00BF45DB">
        <w:tc>
          <w:tcPr>
            <w:tcW w:w="566" w:type="dxa"/>
          </w:tcPr>
          <w:p w14:paraId="22A8FB9E" w14:textId="77777777" w:rsidR="00145864" w:rsidRPr="009102AB" w:rsidRDefault="00145864" w:rsidP="00940D72">
            <w:pPr>
              <w:spacing w:after="0" w:line="240" w:lineRule="auto"/>
              <w:jc w:val="both"/>
              <w:rPr>
                <w:rFonts w:ascii="Times New Roman" w:hAnsi="Times New Roman" w:cs="Times New Roman"/>
                <w:sz w:val="28"/>
                <w:szCs w:val="28"/>
                <w:lang w:val="kk-KZ"/>
              </w:rPr>
            </w:pPr>
            <w:r w:rsidRPr="009102AB">
              <w:rPr>
                <w:rFonts w:ascii="Times New Roman" w:hAnsi="Times New Roman" w:cs="Times New Roman"/>
                <w:sz w:val="28"/>
                <w:szCs w:val="28"/>
                <w:lang w:val="kk-KZ"/>
              </w:rPr>
              <w:t>1.1</w:t>
            </w:r>
          </w:p>
        </w:tc>
        <w:tc>
          <w:tcPr>
            <w:tcW w:w="8585" w:type="dxa"/>
          </w:tcPr>
          <w:p w14:paraId="47C9A275" w14:textId="77777777" w:rsidR="00145864" w:rsidRPr="009102AB" w:rsidRDefault="00145864" w:rsidP="00940D72">
            <w:pPr>
              <w:spacing w:after="0" w:line="240" w:lineRule="auto"/>
              <w:jc w:val="both"/>
              <w:rPr>
                <w:rFonts w:ascii="Times New Roman" w:hAnsi="Times New Roman" w:cs="Times New Roman"/>
                <w:b/>
                <w:bCs/>
                <w:sz w:val="28"/>
                <w:szCs w:val="28"/>
                <w:lang w:val="kk-KZ"/>
              </w:rPr>
            </w:pPr>
            <w:r w:rsidRPr="009102AB">
              <w:rPr>
                <w:rFonts w:ascii="Times New Roman" w:hAnsi="Times New Roman" w:cs="Times New Roman"/>
                <w:bCs/>
                <w:sz w:val="28"/>
                <w:szCs w:val="28"/>
                <w:lang w:val="kk-KZ"/>
              </w:rPr>
              <w:t>Туристік саланың инновациялық дамуын басқарудың теориялық тұжырымдамалары......................................................................................</w:t>
            </w:r>
          </w:p>
        </w:tc>
        <w:tc>
          <w:tcPr>
            <w:tcW w:w="602" w:type="dxa"/>
          </w:tcPr>
          <w:p w14:paraId="03A4D6E3" w14:textId="77777777" w:rsidR="0042536E" w:rsidRPr="009102AB" w:rsidRDefault="0042536E" w:rsidP="00940D72">
            <w:pPr>
              <w:spacing w:after="0" w:line="240" w:lineRule="auto"/>
              <w:ind w:right="-102"/>
              <w:rPr>
                <w:rFonts w:ascii="Times New Roman" w:hAnsi="Times New Roman" w:cs="Times New Roman"/>
                <w:sz w:val="28"/>
                <w:szCs w:val="28"/>
                <w:lang w:val="kk-KZ"/>
              </w:rPr>
            </w:pPr>
          </w:p>
          <w:p w14:paraId="0EA578A3" w14:textId="4AE9B9A2" w:rsidR="00145864" w:rsidRPr="009102AB" w:rsidRDefault="0042536E" w:rsidP="00940D72">
            <w:pPr>
              <w:spacing w:after="0" w:line="240" w:lineRule="auto"/>
              <w:ind w:right="-102"/>
              <w:rPr>
                <w:rFonts w:ascii="Times New Roman" w:hAnsi="Times New Roman" w:cs="Times New Roman"/>
                <w:sz w:val="28"/>
                <w:szCs w:val="28"/>
                <w:lang w:val="kk-KZ"/>
              </w:rPr>
            </w:pPr>
            <w:r w:rsidRPr="009102AB">
              <w:rPr>
                <w:rFonts w:ascii="Times New Roman" w:hAnsi="Times New Roman" w:cs="Times New Roman"/>
                <w:sz w:val="28"/>
                <w:szCs w:val="28"/>
                <w:lang w:val="kk-KZ"/>
              </w:rPr>
              <w:t>1</w:t>
            </w:r>
            <w:r w:rsidR="004A136F" w:rsidRPr="009102AB">
              <w:rPr>
                <w:rFonts w:ascii="Times New Roman" w:hAnsi="Times New Roman" w:cs="Times New Roman"/>
                <w:sz w:val="28"/>
                <w:szCs w:val="28"/>
                <w:lang w:val="kk-KZ"/>
              </w:rPr>
              <w:t>1</w:t>
            </w:r>
          </w:p>
        </w:tc>
      </w:tr>
      <w:tr w:rsidR="008C5FE1" w:rsidRPr="009102AB" w14:paraId="675E2E70" w14:textId="77777777" w:rsidTr="00BF45DB">
        <w:tc>
          <w:tcPr>
            <w:tcW w:w="566" w:type="dxa"/>
          </w:tcPr>
          <w:p w14:paraId="2C968816" w14:textId="77777777" w:rsidR="00145864" w:rsidRPr="009102AB" w:rsidRDefault="00145864" w:rsidP="00940D72">
            <w:pPr>
              <w:spacing w:after="0" w:line="240" w:lineRule="auto"/>
              <w:jc w:val="both"/>
              <w:rPr>
                <w:rFonts w:ascii="Times New Roman" w:hAnsi="Times New Roman" w:cs="Times New Roman"/>
                <w:sz w:val="28"/>
                <w:szCs w:val="28"/>
                <w:lang w:val="kk-KZ"/>
              </w:rPr>
            </w:pPr>
            <w:r w:rsidRPr="009102AB">
              <w:rPr>
                <w:rFonts w:ascii="Times New Roman" w:hAnsi="Times New Roman" w:cs="Times New Roman"/>
                <w:sz w:val="28"/>
                <w:szCs w:val="28"/>
                <w:lang w:val="kk-KZ"/>
              </w:rPr>
              <w:t>1.2</w:t>
            </w:r>
          </w:p>
        </w:tc>
        <w:tc>
          <w:tcPr>
            <w:tcW w:w="8585" w:type="dxa"/>
          </w:tcPr>
          <w:p w14:paraId="25EF7841" w14:textId="77777777" w:rsidR="00145864" w:rsidRPr="009102AB" w:rsidRDefault="00145864" w:rsidP="00940D72">
            <w:pPr>
              <w:spacing w:after="0" w:line="240" w:lineRule="auto"/>
              <w:jc w:val="both"/>
              <w:rPr>
                <w:rFonts w:ascii="Times New Roman" w:hAnsi="Times New Roman" w:cs="Times New Roman"/>
                <w:b/>
                <w:bCs/>
                <w:sz w:val="28"/>
                <w:szCs w:val="28"/>
                <w:lang w:val="kk-KZ"/>
              </w:rPr>
            </w:pPr>
            <w:r w:rsidRPr="009102AB">
              <w:rPr>
                <w:rFonts w:ascii="Times New Roman" w:hAnsi="Times New Roman" w:cs="Times New Roman"/>
                <w:bCs/>
                <w:sz w:val="28"/>
                <w:szCs w:val="28"/>
                <w:lang w:val="kk-KZ"/>
              </w:rPr>
              <w:t>Туристік саланың инновациялық дамуын басқарудың зерттеу әдістемесі......................................................................................................</w:t>
            </w:r>
          </w:p>
        </w:tc>
        <w:tc>
          <w:tcPr>
            <w:tcW w:w="602" w:type="dxa"/>
          </w:tcPr>
          <w:p w14:paraId="1451852E" w14:textId="77777777" w:rsidR="0042536E" w:rsidRPr="009102AB" w:rsidRDefault="0042536E" w:rsidP="00940D72">
            <w:pPr>
              <w:spacing w:after="0" w:line="240" w:lineRule="auto"/>
              <w:ind w:right="-102"/>
              <w:rPr>
                <w:rFonts w:ascii="Times New Roman" w:hAnsi="Times New Roman" w:cs="Times New Roman"/>
                <w:sz w:val="28"/>
                <w:szCs w:val="28"/>
                <w:lang w:val="kk-KZ"/>
              </w:rPr>
            </w:pPr>
          </w:p>
          <w:p w14:paraId="66550999" w14:textId="0C375B81" w:rsidR="00145864" w:rsidRPr="009102AB" w:rsidRDefault="00EB130F" w:rsidP="00940D72">
            <w:pPr>
              <w:spacing w:after="0" w:line="240" w:lineRule="auto"/>
              <w:ind w:right="-102"/>
              <w:rPr>
                <w:rFonts w:ascii="Times New Roman" w:hAnsi="Times New Roman" w:cs="Times New Roman"/>
                <w:sz w:val="28"/>
                <w:szCs w:val="28"/>
                <w:lang w:val="kk-KZ"/>
              </w:rPr>
            </w:pPr>
            <w:r w:rsidRPr="009102AB">
              <w:rPr>
                <w:rFonts w:ascii="Times New Roman" w:hAnsi="Times New Roman" w:cs="Times New Roman"/>
                <w:sz w:val="28"/>
                <w:szCs w:val="28"/>
                <w:lang w:val="kk-KZ"/>
              </w:rPr>
              <w:t>2</w:t>
            </w:r>
            <w:r w:rsidR="00AC1C59" w:rsidRPr="009102AB">
              <w:rPr>
                <w:rFonts w:ascii="Times New Roman" w:hAnsi="Times New Roman" w:cs="Times New Roman"/>
                <w:sz w:val="28"/>
                <w:szCs w:val="28"/>
                <w:lang w:val="kk-KZ"/>
              </w:rPr>
              <w:t>6</w:t>
            </w:r>
          </w:p>
        </w:tc>
      </w:tr>
      <w:tr w:rsidR="008C5FE1" w:rsidRPr="009102AB" w14:paraId="634F6C96" w14:textId="77777777" w:rsidTr="00BF45DB">
        <w:tc>
          <w:tcPr>
            <w:tcW w:w="566" w:type="dxa"/>
          </w:tcPr>
          <w:p w14:paraId="23286232" w14:textId="77777777" w:rsidR="00145864" w:rsidRPr="009102AB" w:rsidRDefault="00145864" w:rsidP="00940D72">
            <w:pPr>
              <w:spacing w:after="0" w:line="240" w:lineRule="auto"/>
              <w:jc w:val="both"/>
              <w:rPr>
                <w:rFonts w:ascii="Times New Roman" w:hAnsi="Times New Roman" w:cs="Times New Roman"/>
                <w:b/>
                <w:bCs/>
                <w:sz w:val="28"/>
                <w:szCs w:val="28"/>
                <w:lang w:val="kk-KZ"/>
              </w:rPr>
            </w:pPr>
            <w:r w:rsidRPr="009102AB">
              <w:rPr>
                <w:rFonts w:ascii="Times New Roman" w:hAnsi="Times New Roman" w:cs="Times New Roman"/>
                <w:sz w:val="28"/>
                <w:szCs w:val="28"/>
                <w:lang w:val="kk-KZ"/>
              </w:rPr>
              <w:t>1.3</w:t>
            </w:r>
          </w:p>
        </w:tc>
        <w:tc>
          <w:tcPr>
            <w:tcW w:w="8585" w:type="dxa"/>
          </w:tcPr>
          <w:p w14:paraId="5F4BD408" w14:textId="77777777" w:rsidR="00145864" w:rsidRPr="009102AB" w:rsidRDefault="00145864" w:rsidP="00940D72">
            <w:pPr>
              <w:spacing w:after="0" w:line="240" w:lineRule="auto"/>
              <w:jc w:val="both"/>
              <w:rPr>
                <w:rFonts w:ascii="Times New Roman" w:hAnsi="Times New Roman" w:cs="Times New Roman"/>
                <w:b/>
                <w:bCs/>
                <w:sz w:val="28"/>
                <w:szCs w:val="28"/>
                <w:lang w:val="kk-KZ"/>
              </w:rPr>
            </w:pPr>
            <w:r w:rsidRPr="009102AB">
              <w:rPr>
                <w:rFonts w:ascii="Times New Roman" w:hAnsi="Times New Roman" w:cs="Times New Roman"/>
                <w:bCs/>
                <w:sz w:val="28"/>
                <w:szCs w:val="28"/>
                <w:lang w:val="kk-KZ"/>
              </w:rPr>
              <w:t>Туристік саланың инновациялық дамуын басқарудың шетелдік тәжірибесі.....................................................................................................</w:t>
            </w:r>
          </w:p>
        </w:tc>
        <w:tc>
          <w:tcPr>
            <w:tcW w:w="602" w:type="dxa"/>
          </w:tcPr>
          <w:p w14:paraId="3B9DBDF3" w14:textId="77777777" w:rsidR="0042536E" w:rsidRPr="009102AB" w:rsidRDefault="0042536E" w:rsidP="00940D72">
            <w:pPr>
              <w:spacing w:after="0" w:line="240" w:lineRule="auto"/>
              <w:ind w:right="-102"/>
              <w:rPr>
                <w:rFonts w:ascii="Times New Roman" w:hAnsi="Times New Roman" w:cs="Times New Roman"/>
                <w:sz w:val="28"/>
                <w:szCs w:val="28"/>
                <w:lang w:val="kk-KZ"/>
              </w:rPr>
            </w:pPr>
          </w:p>
          <w:p w14:paraId="7FD9D864" w14:textId="6193041E" w:rsidR="00145864" w:rsidRPr="009102AB" w:rsidRDefault="006220DD" w:rsidP="00940D72">
            <w:pPr>
              <w:spacing w:after="0" w:line="240" w:lineRule="auto"/>
              <w:ind w:right="-102"/>
              <w:rPr>
                <w:rFonts w:ascii="Times New Roman" w:hAnsi="Times New Roman" w:cs="Times New Roman"/>
                <w:sz w:val="28"/>
                <w:szCs w:val="28"/>
                <w:lang w:val="kk-KZ"/>
              </w:rPr>
            </w:pPr>
            <w:r w:rsidRPr="009102AB">
              <w:rPr>
                <w:rFonts w:ascii="Times New Roman" w:hAnsi="Times New Roman" w:cs="Times New Roman"/>
                <w:sz w:val="28"/>
                <w:szCs w:val="28"/>
                <w:lang w:val="kk-KZ"/>
              </w:rPr>
              <w:t>4</w:t>
            </w:r>
            <w:r w:rsidR="00F24E68" w:rsidRPr="009102AB">
              <w:rPr>
                <w:rFonts w:ascii="Times New Roman" w:hAnsi="Times New Roman" w:cs="Times New Roman"/>
                <w:sz w:val="28"/>
                <w:szCs w:val="28"/>
                <w:lang w:val="kk-KZ"/>
              </w:rPr>
              <w:t>4</w:t>
            </w:r>
          </w:p>
        </w:tc>
      </w:tr>
      <w:tr w:rsidR="008C5FE1" w:rsidRPr="009102AB" w14:paraId="7037DA32" w14:textId="77777777" w:rsidTr="00BF45DB">
        <w:tc>
          <w:tcPr>
            <w:tcW w:w="566" w:type="dxa"/>
          </w:tcPr>
          <w:p w14:paraId="7905A4DC" w14:textId="77777777" w:rsidR="00145864" w:rsidRPr="009102AB" w:rsidRDefault="00145864" w:rsidP="00940D72">
            <w:pPr>
              <w:spacing w:after="0" w:line="240" w:lineRule="auto"/>
              <w:jc w:val="both"/>
              <w:rPr>
                <w:rFonts w:ascii="Times New Roman" w:hAnsi="Times New Roman" w:cs="Times New Roman"/>
                <w:b/>
                <w:bCs/>
                <w:sz w:val="28"/>
                <w:szCs w:val="28"/>
                <w:lang w:val="kk-KZ"/>
              </w:rPr>
            </w:pPr>
            <w:r w:rsidRPr="009102AB">
              <w:rPr>
                <w:rFonts w:ascii="Times New Roman" w:hAnsi="Times New Roman" w:cs="Times New Roman"/>
                <w:b/>
                <w:bCs/>
                <w:sz w:val="28"/>
                <w:szCs w:val="28"/>
                <w:lang w:val="kk-KZ"/>
              </w:rPr>
              <w:t>2</w:t>
            </w:r>
          </w:p>
        </w:tc>
        <w:tc>
          <w:tcPr>
            <w:tcW w:w="8585" w:type="dxa"/>
          </w:tcPr>
          <w:p w14:paraId="68927B1D" w14:textId="0744ADF2" w:rsidR="00145864" w:rsidRPr="009102AB" w:rsidRDefault="00892812" w:rsidP="00940D72">
            <w:pPr>
              <w:spacing w:after="0" w:line="240" w:lineRule="auto"/>
              <w:jc w:val="both"/>
              <w:rPr>
                <w:rFonts w:ascii="Times New Roman" w:hAnsi="Times New Roman" w:cs="Times New Roman"/>
                <w:b/>
                <w:sz w:val="28"/>
                <w:szCs w:val="28"/>
                <w:lang w:val="kk-KZ"/>
              </w:rPr>
            </w:pPr>
            <w:r w:rsidRPr="009102AB">
              <w:rPr>
                <w:rFonts w:ascii="Times New Roman" w:hAnsi="Times New Roman" w:cs="Times New Roman"/>
                <w:b/>
                <w:bCs/>
                <w:sz w:val="28"/>
                <w:szCs w:val="28"/>
                <w:lang w:val="kk-KZ"/>
              </w:rPr>
              <w:t>ҚАЗАҚСТАН РЕСПУБЛИКАСЫ ТУРИСТІК САЛАСЫНЫҢ ИННОВАЦИЯЛЫҚ ДАМУЫН БАСҚАРУДЫ ТАЛДАУ</w:t>
            </w:r>
            <w:r w:rsidR="00145864" w:rsidRPr="009102AB">
              <w:rPr>
                <w:rFonts w:ascii="Times New Roman" w:hAnsi="Times New Roman" w:cs="Times New Roman"/>
                <w:bCs/>
                <w:sz w:val="28"/>
                <w:szCs w:val="28"/>
                <w:lang w:val="kk-KZ"/>
              </w:rPr>
              <w:t>....</w:t>
            </w:r>
            <w:r w:rsidRPr="009102AB">
              <w:rPr>
                <w:rFonts w:ascii="Times New Roman" w:hAnsi="Times New Roman" w:cs="Times New Roman"/>
                <w:bCs/>
                <w:sz w:val="28"/>
                <w:szCs w:val="28"/>
                <w:lang w:val="kk-KZ"/>
              </w:rPr>
              <w:t>..</w:t>
            </w:r>
            <w:r w:rsidR="00145864" w:rsidRPr="009102AB">
              <w:rPr>
                <w:rFonts w:ascii="Times New Roman" w:hAnsi="Times New Roman" w:cs="Times New Roman"/>
                <w:bCs/>
                <w:sz w:val="28"/>
                <w:szCs w:val="28"/>
                <w:lang w:val="kk-KZ"/>
              </w:rPr>
              <w:t>.........</w:t>
            </w:r>
          </w:p>
        </w:tc>
        <w:tc>
          <w:tcPr>
            <w:tcW w:w="602" w:type="dxa"/>
          </w:tcPr>
          <w:p w14:paraId="12436BA5" w14:textId="77777777" w:rsidR="0042536E" w:rsidRPr="009102AB" w:rsidRDefault="0042536E" w:rsidP="00940D72">
            <w:pPr>
              <w:spacing w:after="0" w:line="240" w:lineRule="auto"/>
              <w:ind w:right="-102"/>
              <w:rPr>
                <w:rFonts w:ascii="Times New Roman" w:hAnsi="Times New Roman" w:cs="Times New Roman"/>
                <w:sz w:val="28"/>
                <w:szCs w:val="28"/>
                <w:lang w:val="kk-KZ"/>
              </w:rPr>
            </w:pPr>
          </w:p>
          <w:p w14:paraId="05C84CD2" w14:textId="147AB4C9" w:rsidR="00145864" w:rsidRPr="009102AB" w:rsidRDefault="0042536E" w:rsidP="00940D72">
            <w:pPr>
              <w:spacing w:after="0" w:line="240" w:lineRule="auto"/>
              <w:ind w:right="-102"/>
              <w:rPr>
                <w:rFonts w:ascii="Times New Roman" w:hAnsi="Times New Roman" w:cs="Times New Roman"/>
                <w:sz w:val="28"/>
                <w:szCs w:val="28"/>
                <w:lang w:val="kk-KZ"/>
              </w:rPr>
            </w:pPr>
            <w:r w:rsidRPr="009102AB">
              <w:rPr>
                <w:rFonts w:ascii="Times New Roman" w:hAnsi="Times New Roman" w:cs="Times New Roman"/>
                <w:sz w:val="28"/>
                <w:szCs w:val="28"/>
                <w:lang w:val="kk-KZ"/>
              </w:rPr>
              <w:t>6</w:t>
            </w:r>
            <w:r w:rsidR="00AC1C59" w:rsidRPr="009102AB">
              <w:rPr>
                <w:rFonts w:ascii="Times New Roman" w:hAnsi="Times New Roman" w:cs="Times New Roman"/>
                <w:sz w:val="28"/>
                <w:szCs w:val="28"/>
                <w:lang w:val="kk-KZ"/>
              </w:rPr>
              <w:t>1</w:t>
            </w:r>
          </w:p>
        </w:tc>
      </w:tr>
      <w:tr w:rsidR="008C5FE1" w:rsidRPr="009102AB" w14:paraId="5535E02F" w14:textId="77777777" w:rsidTr="00BF45DB">
        <w:tc>
          <w:tcPr>
            <w:tcW w:w="566" w:type="dxa"/>
          </w:tcPr>
          <w:p w14:paraId="29BA9C10" w14:textId="77777777" w:rsidR="00145864" w:rsidRPr="009102AB" w:rsidRDefault="00145864" w:rsidP="00940D72">
            <w:pPr>
              <w:spacing w:after="0" w:line="240" w:lineRule="auto"/>
              <w:jc w:val="both"/>
              <w:rPr>
                <w:rFonts w:ascii="Times New Roman" w:hAnsi="Times New Roman" w:cs="Times New Roman"/>
                <w:sz w:val="28"/>
                <w:szCs w:val="28"/>
                <w:lang w:val="kk-KZ"/>
              </w:rPr>
            </w:pPr>
            <w:r w:rsidRPr="009102AB">
              <w:rPr>
                <w:rFonts w:ascii="Times New Roman" w:hAnsi="Times New Roman" w:cs="Times New Roman"/>
                <w:sz w:val="28"/>
                <w:szCs w:val="28"/>
                <w:lang w:val="kk-KZ"/>
              </w:rPr>
              <w:t>2.1</w:t>
            </w:r>
          </w:p>
        </w:tc>
        <w:tc>
          <w:tcPr>
            <w:tcW w:w="8585" w:type="dxa"/>
          </w:tcPr>
          <w:p w14:paraId="7701DADD" w14:textId="77777777" w:rsidR="00145864" w:rsidRPr="009102AB" w:rsidRDefault="00145864" w:rsidP="00940D72">
            <w:pPr>
              <w:spacing w:after="0" w:line="240" w:lineRule="auto"/>
              <w:jc w:val="both"/>
              <w:rPr>
                <w:rFonts w:ascii="Times New Roman" w:hAnsi="Times New Roman" w:cs="Times New Roman"/>
                <w:bCs/>
                <w:sz w:val="28"/>
                <w:szCs w:val="28"/>
                <w:lang w:val="kk-KZ"/>
              </w:rPr>
            </w:pPr>
            <w:r w:rsidRPr="009102AB">
              <w:rPr>
                <w:rFonts w:ascii="Times New Roman" w:hAnsi="Times New Roman" w:cs="Times New Roman"/>
                <w:sz w:val="28"/>
                <w:szCs w:val="28"/>
                <w:lang w:val="kk-KZ"/>
              </w:rPr>
              <w:t>Қазақстан Республикасы туристік саласының инновациялық дамуын басқарудың қазіргі жағдайы.......................................................................</w:t>
            </w:r>
          </w:p>
        </w:tc>
        <w:tc>
          <w:tcPr>
            <w:tcW w:w="602" w:type="dxa"/>
          </w:tcPr>
          <w:p w14:paraId="762249F0" w14:textId="77777777" w:rsidR="0042536E" w:rsidRPr="009102AB" w:rsidRDefault="0042536E" w:rsidP="00940D72">
            <w:pPr>
              <w:spacing w:after="0" w:line="240" w:lineRule="auto"/>
              <w:ind w:right="-102"/>
              <w:rPr>
                <w:rFonts w:ascii="Times New Roman" w:hAnsi="Times New Roman" w:cs="Times New Roman"/>
                <w:sz w:val="28"/>
                <w:szCs w:val="28"/>
                <w:lang w:val="kk-KZ"/>
              </w:rPr>
            </w:pPr>
          </w:p>
          <w:p w14:paraId="484D36A3" w14:textId="4D09CCD1" w:rsidR="00145864" w:rsidRPr="009102AB" w:rsidRDefault="007B671F" w:rsidP="00940D72">
            <w:pPr>
              <w:spacing w:after="0" w:line="240" w:lineRule="auto"/>
              <w:ind w:right="-102"/>
              <w:rPr>
                <w:rFonts w:ascii="Times New Roman" w:hAnsi="Times New Roman" w:cs="Times New Roman"/>
                <w:sz w:val="28"/>
                <w:szCs w:val="28"/>
                <w:lang w:val="kk-KZ"/>
              </w:rPr>
            </w:pPr>
            <w:r w:rsidRPr="009102AB">
              <w:rPr>
                <w:rFonts w:ascii="Times New Roman" w:hAnsi="Times New Roman" w:cs="Times New Roman"/>
                <w:sz w:val="28"/>
                <w:szCs w:val="28"/>
                <w:lang w:val="en-US"/>
              </w:rPr>
              <w:t>6</w:t>
            </w:r>
            <w:r w:rsidR="00AC1C59" w:rsidRPr="009102AB">
              <w:rPr>
                <w:rFonts w:ascii="Times New Roman" w:hAnsi="Times New Roman" w:cs="Times New Roman"/>
                <w:sz w:val="28"/>
                <w:szCs w:val="28"/>
                <w:lang w:val="kk-KZ"/>
              </w:rPr>
              <w:t>1</w:t>
            </w:r>
          </w:p>
        </w:tc>
      </w:tr>
      <w:tr w:rsidR="008C5FE1" w:rsidRPr="009102AB" w14:paraId="30044E0C" w14:textId="77777777" w:rsidTr="00BF45DB">
        <w:tc>
          <w:tcPr>
            <w:tcW w:w="566" w:type="dxa"/>
          </w:tcPr>
          <w:p w14:paraId="0EE6442B" w14:textId="77777777" w:rsidR="00145864" w:rsidRPr="009102AB" w:rsidRDefault="00145864" w:rsidP="00940D72">
            <w:pPr>
              <w:spacing w:after="0" w:line="240" w:lineRule="auto"/>
              <w:jc w:val="both"/>
              <w:rPr>
                <w:rFonts w:ascii="Times New Roman" w:hAnsi="Times New Roman" w:cs="Times New Roman"/>
                <w:sz w:val="28"/>
                <w:szCs w:val="28"/>
                <w:lang w:val="kk-KZ"/>
              </w:rPr>
            </w:pPr>
            <w:r w:rsidRPr="009102AB">
              <w:rPr>
                <w:rFonts w:ascii="Times New Roman" w:hAnsi="Times New Roman" w:cs="Times New Roman"/>
                <w:sz w:val="28"/>
                <w:szCs w:val="28"/>
                <w:lang w:val="kk-KZ"/>
              </w:rPr>
              <w:t>2.2</w:t>
            </w:r>
          </w:p>
        </w:tc>
        <w:tc>
          <w:tcPr>
            <w:tcW w:w="8585" w:type="dxa"/>
          </w:tcPr>
          <w:p w14:paraId="32D1D7F9" w14:textId="77777777" w:rsidR="00145864" w:rsidRPr="009102AB" w:rsidRDefault="00145864" w:rsidP="00940D72">
            <w:pPr>
              <w:spacing w:after="0" w:line="240" w:lineRule="auto"/>
              <w:jc w:val="both"/>
              <w:rPr>
                <w:rFonts w:ascii="Times New Roman" w:hAnsi="Times New Roman" w:cs="Times New Roman"/>
                <w:bCs/>
                <w:sz w:val="28"/>
                <w:szCs w:val="28"/>
                <w:lang w:val="kk-KZ"/>
              </w:rPr>
            </w:pPr>
            <w:r w:rsidRPr="009102AB">
              <w:rPr>
                <w:rFonts w:ascii="Times New Roman" w:hAnsi="Times New Roman" w:cs="Times New Roman"/>
                <w:bCs/>
                <w:sz w:val="28"/>
                <w:szCs w:val="28"/>
                <w:lang w:val="kk-KZ"/>
              </w:rPr>
              <w:t>Астана қаласы мен Ақмола облысы</w:t>
            </w:r>
            <w:r w:rsidRPr="009102AB">
              <w:rPr>
                <w:rFonts w:ascii="Times New Roman" w:hAnsi="Times New Roman" w:cs="Times New Roman"/>
                <w:sz w:val="28"/>
                <w:szCs w:val="28"/>
                <w:lang w:val="kk-KZ"/>
              </w:rPr>
              <w:t xml:space="preserve"> туристік саласының инновациялық дамуын талдау....................................................................</w:t>
            </w:r>
          </w:p>
        </w:tc>
        <w:tc>
          <w:tcPr>
            <w:tcW w:w="602" w:type="dxa"/>
          </w:tcPr>
          <w:p w14:paraId="2A664225" w14:textId="1D8B67C0" w:rsidR="00145864" w:rsidRPr="009102AB" w:rsidRDefault="00AC1C59" w:rsidP="00940D72">
            <w:pPr>
              <w:spacing w:after="0" w:line="240" w:lineRule="auto"/>
              <w:ind w:right="-102"/>
              <w:rPr>
                <w:rFonts w:ascii="Times New Roman" w:hAnsi="Times New Roman" w:cs="Times New Roman"/>
                <w:sz w:val="28"/>
                <w:szCs w:val="28"/>
                <w:lang w:val="kk-KZ"/>
              </w:rPr>
            </w:pPr>
            <w:r w:rsidRPr="009102AB">
              <w:rPr>
                <w:rFonts w:ascii="Times New Roman" w:hAnsi="Times New Roman" w:cs="Times New Roman"/>
                <w:sz w:val="28"/>
                <w:szCs w:val="28"/>
                <w:lang w:val="kk-KZ"/>
              </w:rPr>
              <w:t>87</w:t>
            </w:r>
          </w:p>
        </w:tc>
      </w:tr>
      <w:tr w:rsidR="008C5FE1" w:rsidRPr="009102AB" w14:paraId="0670EE2F" w14:textId="77777777" w:rsidTr="00BF45DB">
        <w:tc>
          <w:tcPr>
            <w:tcW w:w="566" w:type="dxa"/>
          </w:tcPr>
          <w:p w14:paraId="3032FC93" w14:textId="77777777" w:rsidR="00145864" w:rsidRPr="009102AB" w:rsidRDefault="00145864" w:rsidP="00940D72">
            <w:pPr>
              <w:spacing w:after="0" w:line="240" w:lineRule="auto"/>
              <w:jc w:val="both"/>
              <w:rPr>
                <w:rFonts w:ascii="Times New Roman" w:hAnsi="Times New Roman" w:cs="Times New Roman"/>
                <w:sz w:val="28"/>
                <w:szCs w:val="28"/>
                <w:lang w:val="kk-KZ"/>
              </w:rPr>
            </w:pPr>
            <w:r w:rsidRPr="009102AB">
              <w:rPr>
                <w:rFonts w:ascii="Times New Roman" w:hAnsi="Times New Roman" w:cs="Times New Roman"/>
                <w:sz w:val="28"/>
                <w:szCs w:val="28"/>
                <w:lang w:val="kk-KZ"/>
              </w:rPr>
              <w:t>2.3</w:t>
            </w:r>
          </w:p>
        </w:tc>
        <w:tc>
          <w:tcPr>
            <w:tcW w:w="8585" w:type="dxa"/>
          </w:tcPr>
          <w:p w14:paraId="2F10618E" w14:textId="5E674A77" w:rsidR="00145864" w:rsidRPr="009102AB" w:rsidRDefault="00145864" w:rsidP="00940D72">
            <w:pPr>
              <w:spacing w:after="0" w:line="240" w:lineRule="auto"/>
              <w:jc w:val="both"/>
              <w:rPr>
                <w:rFonts w:ascii="Times New Roman" w:hAnsi="Times New Roman" w:cs="Times New Roman"/>
                <w:bCs/>
                <w:sz w:val="28"/>
                <w:szCs w:val="28"/>
                <w:lang w:val="kk-KZ"/>
              </w:rPr>
            </w:pPr>
            <w:r w:rsidRPr="009102AB">
              <w:rPr>
                <w:rFonts w:ascii="Times New Roman" w:hAnsi="Times New Roman" w:cs="Times New Roman"/>
                <w:sz w:val="28"/>
                <w:szCs w:val="28"/>
                <w:lang w:val="kk-KZ"/>
              </w:rPr>
              <w:t>Астана қаласы мен Ақмола облысының туристік саласын инновациялық дамытуды басқаруды</w:t>
            </w:r>
            <w:r w:rsidR="004667B7" w:rsidRPr="009102AB">
              <w:rPr>
                <w:rFonts w:ascii="Times New Roman" w:hAnsi="Times New Roman" w:cs="Times New Roman"/>
                <w:sz w:val="28"/>
                <w:szCs w:val="28"/>
                <w:lang w:val="kk-KZ"/>
              </w:rPr>
              <w:t>ң</w:t>
            </w:r>
            <w:r w:rsidRPr="009102AB">
              <w:rPr>
                <w:rFonts w:ascii="Times New Roman" w:hAnsi="Times New Roman" w:cs="Times New Roman"/>
                <w:sz w:val="28"/>
                <w:szCs w:val="28"/>
                <w:lang w:val="kk-KZ"/>
              </w:rPr>
              <w:t xml:space="preserve"> факторл</w:t>
            </w:r>
            <w:r w:rsidR="004667B7" w:rsidRPr="009102AB">
              <w:rPr>
                <w:rFonts w:ascii="Times New Roman" w:hAnsi="Times New Roman" w:cs="Times New Roman"/>
                <w:sz w:val="28"/>
                <w:szCs w:val="28"/>
                <w:lang w:val="kk-KZ"/>
              </w:rPr>
              <w:t>арын бағалау</w:t>
            </w:r>
            <w:r w:rsidRPr="009102AB">
              <w:rPr>
                <w:rFonts w:ascii="Times New Roman" w:hAnsi="Times New Roman" w:cs="Times New Roman"/>
                <w:sz w:val="28"/>
                <w:szCs w:val="28"/>
                <w:lang w:val="kk-KZ"/>
              </w:rPr>
              <w:t>................</w:t>
            </w:r>
            <w:r w:rsidR="004667B7" w:rsidRPr="009102AB">
              <w:rPr>
                <w:rFonts w:ascii="Times New Roman" w:hAnsi="Times New Roman" w:cs="Times New Roman"/>
                <w:sz w:val="28"/>
                <w:szCs w:val="28"/>
                <w:lang w:val="kk-KZ"/>
              </w:rPr>
              <w:t>.</w:t>
            </w:r>
          </w:p>
        </w:tc>
        <w:tc>
          <w:tcPr>
            <w:tcW w:w="602" w:type="dxa"/>
          </w:tcPr>
          <w:p w14:paraId="2DF77DFD" w14:textId="77777777" w:rsidR="0042536E" w:rsidRPr="009102AB" w:rsidRDefault="0042536E" w:rsidP="00940D72">
            <w:pPr>
              <w:spacing w:after="0" w:line="240" w:lineRule="auto"/>
              <w:ind w:right="-102"/>
              <w:rPr>
                <w:rFonts w:ascii="Times New Roman" w:hAnsi="Times New Roman" w:cs="Times New Roman"/>
                <w:sz w:val="28"/>
                <w:szCs w:val="28"/>
                <w:lang w:val="kk-KZ"/>
              </w:rPr>
            </w:pPr>
          </w:p>
          <w:p w14:paraId="6EBA919C" w14:textId="625D7F1C" w:rsidR="00145864" w:rsidRPr="009102AB" w:rsidRDefault="00892812" w:rsidP="00940D72">
            <w:pPr>
              <w:spacing w:after="0" w:line="240" w:lineRule="auto"/>
              <w:ind w:right="-102"/>
              <w:rPr>
                <w:rFonts w:ascii="Times New Roman" w:hAnsi="Times New Roman" w:cs="Times New Roman"/>
                <w:sz w:val="28"/>
                <w:szCs w:val="28"/>
                <w:lang w:val="kk-KZ"/>
              </w:rPr>
            </w:pPr>
            <w:r w:rsidRPr="009102AB">
              <w:rPr>
                <w:rFonts w:ascii="Times New Roman" w:hAnsi="Times New Roman" w:cs="Times New Roman"/>
                <w:sz w:val="28"/>
                <w:szCs w:val="28"/>
                <w:lang w:val="kk-KZ"/>
              </w:rPr>
              <w:t>1</w:t>
            </w:r>
            <w:r w:rsidR="00AC1C59" w:rsidRPr="009102AB">
              <w:rPr>
                <w:rFonts w:ascii="Times New Roman" w:hAnsi="Times New Roman" w:cs="Times New Roman"/>
                <w:sz w:val="28"/>
                <w:szCs w:val="28"/>
                <w:lang w:val="kk-KZ"/>
              </w:rPr>
              <w:t>09</w:t>
            </w:r>
          </w:p>
        </w:tc>
      </w:tr>
      <w:tr w:rsidR="008C5FE1" w:rsidRPr="009102AB" w14:paraId="7E39E1C8" w14:textId="77777777" w:rsidTr="00BF45DB">
        <w:tc>
          <w:tcPr>
            <w:tcW w:w="566" w:type="dxa"/>
          </w:tcPr>
          <w:p w14:paraId="356E32C1" w14:textId="77777777" w:rsidR="00145864" w:rsidRPr="009102AB" w:rsidRDefault="00145864" w:rsidP="00940D72">
            <w:pPr>
              <w:spacing w:after="0" w:line="240" w:lineRule="auto"/>
              <w:jc w:val="both"/>
              <w:rPr>
                <w:rFonts w:ascii="Times New Roman" w:hAnsi="Times New Roman" w:cs="Times New Roman"/>
                <w:sz w:val="28"/>
                <w:szCs w:val="28"/>
                <w:lang w:val="kk-KZ"/>
              </w:rPr>
            </w:pPr>
            <w:r w:rsidRPr="009102AB">
              <w:rPr>
                <w:rFonts w:ascii="Times New Roman" w:hAnsi="Times New Roman" w:cs="Times New Roman"/>
                <w:sz w:val="28"/>
                <w:szCs w:val="28"/>
                <w:lang w:val="kk-KZ"/>
              </w:rPr>
              <w:t>3</w:t>
            </w:r>
          </w:p>
        </w:tc>
        <w:tc>
          <w:tcPr>
            <w:tcW w:w="8585" w:type="dxa"/>
          </w:tcPr>
          <w:p w14:paraId="5F9DD9FF" w14:textId="77777777" w:rsidR="00145864" w:rsidRPr="009102AB" w:rsidRDefault="00145864" w:rsidP="00940D72">
            <w:pPr>
              <w:spacing w:after="0" w:line="240" w:lineRule="auto"/>
              <w:jc w:val="both"/>
              <w:rPr>
                <w:rFonts w:ascii="Times New Roman" w:hAnsi="Times New Roman" w:cs="Times New Roman"/>
                <w:bCs/>
                <w:sz w:val="28"/>
                <w:szCs w:val="28"/>
                <w:lang w:val="kk-KZ"/>
              </w:rPr>
            </w:pPr>
            <w:r w:rsidRPr="009102AB">
              <w:rPr>
                <w:rFonts w:ascii="Times New Roman" w:hAnsi="Times New Roman" w:cs="Times New Roman"/>
                <w:b/>
                <w:sz w:val="28"/>
                <w:szCs w:val="28"/>
                <w:lang w:val="kk-KZ"/>
              </w:rPr>
              <w:t>АСТАНА ҚАЛАСЫ ЖӘНЕ АҚМОЛА ОБЛЫСЫНЫҢ ТУРИСТІК САЛАСЫНЫҢ ИННОВАЦИЯЛЫҚ ДАМУЫН БАСҚАРУДЫ ЖЕТІЛДІРУ</w:t>
            </w:r>
            <w:r w:rsidRPr="009102AB">
              <w:rPr>
                <w:rFonts w:ascii="Times New Roman" w:hAnsi="Times New Roman" w:cs="Times New Roman"/>
                <w:bCs/>
                <w:sz w:val="28"/>
                <w:szCs w:val="28"/>
                <w:lang w:val="kk-KZ"/>
              </w:rPr>
              <w:t>....................................................................</w:t>
            </w:r>
          </w:p>
        </w:tc>
        <w:tc>
          <w:tcPr>
            <w:tcW w:w="602" w:type="dxa"/>
          </w:tcPr>
          <w:p w14:paraId="1665FC17" w14:textId="77777777" w:rsidR="0042536E" w:rsidRPr="009102AB" w:rsidRDefault="0042536E" w:rsidP="00940D72">
            <w:pPr>
              <w:spacing w:after="0" w:line="240" w:lineRule="auto"/>
              <w:ind w:right="-102"/>
              <w:rPr>
                <w:rFonts w:ascii="Times New Roman" w:hAnsi="Times New Roman" w:cs="Times New Roman"/>
                <w:sz w:val="28"/>
                <w:szCs w:val="28"/>
                <w:lang w:val="kk-KZ"/>
              </w:rPr>
            </w:pPr>
          </w:p>
          <w:p w14:paraId="3BB81DC4" w14:textId="77777777" w:rsidR="0042536E" w:rsidRPr="009102AB" w:rsidRDefault="0042536E" w:rsidP="00940D72">
            <w:pPr>
              <w:spacing w:after="0" w:line="240" w:lineRule="auto"/>
              <w:ind w:right="-102"/>
              <w:rPr>
                <w:rFonts w:ascii="Times New Roman" w:hAnsi="Times New Roman" w:cs="Times New Roman"/>
                <w:sz w:val="28"/>
                <w:szCs w:val="28"/>
                <w:lang w:val="kk-KZ"/>
              </w:rPr>
            </w:pPr>
          </w:p>
          <w:p w14:paraId="077DBFF5" w14:textId="7D4EBF72" w:rsidR="00145864" w:rsidRPr="009102AB" w:rsidRDefault="0042536E" w:rsidP="00940D72">
            <w:pPr>
              <w:spacing w:after="0" w:line="240" w:lineRule="auto"/>
              <w:ind w:right="-102"/>
              <w:rPr>
                <w:rFonts w:ascii="Times New Roman" w:hAnsi="Times New Roman" w:cs="Times New Roman"/>
                <w:sz w:val="28"/>
                <w:szCs w:val="28"/>
                <w:lang w:val="kk-KZ"/>
              </w:rPr>
            </w:pPr>
            <w:r w:rsidRPr="009102AB">
              <w:rPr>
                <w:rFonts w:ascii="Times New Roman" w:hAnsi="Times New Roman" w:cs="Times New Roman"/>
                <w:sz w:val="28"/>
                <w:szCs w:val="28"/>
                <w:lang w:val="kk-KZ"/>
              </w:rPr>
              <w:t>1</w:t>
            </w:r>
            <w:r w:rsidR="00DE5653" w:rsidRPr="009102AB">
              <w:rPr>
                <w:rFonts w:ascii="Times New Roman" w:hAnsi="Times New Roman" w:cs="Times New Roman"/>
                <w:sz w:val="28"/>
                <w:szCs w:val="28"/>
                <w:lang w:val="kk-KZ"/>
              </w:rPr>
              <w:t>2</w:t>
            </w:r>
            <w:r w:rsidR="00AC1C59" w:rsidRPr="009102AB">
              <w:rPr>
                <w:rFonts w:ascii="Times New Roman" w:hAnsi="Times New Roman" w:cs="Times New Roman"/>
                <w:sz w:val="28"/>
                <w:szCs w:val="28"/>
                <w:lang w:val="kk-KZ"/>
              </w:rPr>
              <w:t>0</w:t>
            </w:r>
          </w:p>
        </w:tc>
      </w:tr>
      <w:tr w:rsidR="008C5FE1" w:rsidRPr="009102AB" w14:paraId="37ECA7BA" w14:textId="77777777" w:rsidTr="00BF45DB">
        <w:tc>
          <w:tcPr>
            <w:tcW w:w="566" w:type="dxa"/>
          </w:tcPr>
          <w:p w14:paraId="0D97B650" w14:textId="77777777" w:rsidR="00145864" w:rsidRPr="009102AB" w:rsidRDefault="00145864" w:rsidP="00940D72">
            <w:pPr>
              <w:spacing w:after="0" w:line="240" w:lineRule="auto"/>
              <w:jc w:val="both"/>
              <w:rPr>
                <w:rFonts w:ascii="Times New Roman" w:hAnsi="Times New Roman" w:cs="Times New Roman"/>
                <w:sz w:val="28"/>
                <w:szCs w:val="28"/>
                <w:lang w:val="kk-KZ"/>
              </w:rPr>
            </w:pPr>
            <w:r w:rsidRPr="009102AB">
              <w:rPr>
                <w:rFonts w:ascii="Times New Roman" w:hAnsi="Times New Roman" w:cs="Times New Roman"/>
                <w:sz w:val="28"/>
                <w:szCs w:val="28"/>
                <w:lang w:val="kk-KZ"/>
              </w:rPr>
              <w:t>3.1</w:t>
            </w:r>
          </w:p>
        </w:tc>
        <w:tc>
          <w:tcPr>
            <w:tcW w:w="8585" w:type="dxa"/>
          </w:tcPr>
          <w:p w14:paraId="1039C9E5" w14:textId="3BD10FCD" w:rsidR="00145864" w:rsidRPr="009102AB" w:rsidRDefault="00145864" w:rsidP="00940D72">
            <w:pPr>
              <w:spacing w:after="0" w:line="240" w:lineRule="auto"/>
              <w:jc w:val="both"/>
              <w:rPr>
                <w:rFonts w:ascii="Times New Roman" w:hAnsi="Times New Roman" w:cs="Times New Roman"/>
                <w:bCs/>
                <w:sz w:val="28"/>
                <w:szCs w:val="28"/>
                <w:lang w:val="kk-KZ"/>
              </w:rPr>
            </w:pPr>
            <w:r w:rsidRPr="009102AB">
              <w:rPr>
                <w:rFonts w:ascii="Times New Roman" w:hAnsi="Times New Roman" w:cs="Times New Roman"/>
                <w:sz w:val="28"/>
                <w:szCs w:val="28"/>
                <w:lang w:val="kk-KZ"/>
              </w:rPr>
              <w:t>Астана қаласы мен Ақмола облысы туристік саласының инновациялық дамуын басқару механизмі</w:t>
            </w:r>
            <w:r w:rsidR="009E70BA" w:rsidRPr="009102AB">
              <w:rPr>
                <w:rFonts w:ascii="Times New Roman" w:hAnsi="Times New Roman" w:cs="Times New Roman"/>
                <w:sz w:val="28"/>
                <w:szCs w:val="28"/>
                <w:lang w:val="kk-KZ"/>
              </w:rPr>
              <w:t>н жетілдіру</w:t>
            </w:r>
            <w:r w:rsidRPr="009102AB">
              <w:rPr>
                <w:rFonts w:ascii="Times New Roman" w:hAnsi="Times New Roman" w:cs="Times New Roman"/>
                <w:sz w:val="28"/>
                <w:szCs w:val="28"/>
                <w:lang w:val="kk-KZ"/>
              </w:rPr>
              <w:t>..........................</w:t>
            </w:r>
            <w:r w:rsidR="009E70BA" w:rsidRPr="009102AB">
              <w:rPr>
                <w:rFonts w:ascii="Times New Roman" w:hAnsi="Times New Roman" w:cs="Times New Roman"/>
                <w:sz w:val="28"/>
                <w:szCs w:val="28"/>
                <w:lang w:val="kk-KZ"/>
              </w:rPr>
              <w:t>.</w:t>
            </w:r>
          </w:p>
        </w:tc>
        <w:tc>
          <w:tcPr>
            <w:tcW w:w="602" w:type="dxa"/>
          </w:tcPr>
          <w:p w14:paraId="412C4B1C" w14:textId="77777777" w:rsidR="0042536E" w:rsidRPr="009102AB" w:rsidRDefault="0042536E" w:rsidP="00940D72">
            <w:pPr>
              <w:spacing w:after="0" w:line="240" w:lineRule="auto"/>
              <w:ind w:right="-102"/>
              <w:rPr>
                <w:rFonts w:ascii="Times New Roman" w:hAnsi="Times New Roman" w:cs="Times New Roman"/>
                <w:sz w:val="28"/>
                <w:szCs w:val="28"/>
                <w:lang w:val="kk-KZ"/>
              </w:rPr>
            </w:pPr>
          </w:p>
          <w:p w14:paraId="569BF401" w14:textId="71D664DA" w:rsidR="00145864" w:rsidRPr="009102AB" w:rsidRDefault="0042536E" w:rsidP="00940D72">
            <w:pPr>
              <w:spacing w:after="0" w:line="240" w:lineRule="auto"/>
              <w:ind w:right="-102"/>
              <w:rPr>
                <w:rFonts w:ascii="Times New Roman" w:hAnsi="Times New Roman" w:cs="Times New Roman"/>
                <w:sz w:val="28"/>
                <w:szCs w:val="28"/>
                <w:lang w:val="kk-KZ"/>
              </w:rPr>
            </w:pPr>
            <w:r w:rsidRPr="009102AB">
              <w:rPr>
                <w:rFonts w:ascii="Times New Roman" w:hAnsi="Times New Roman" w:cs="Times New Roman"/>
                <w:sz w:val="28"/>
                <w:szCs w:val="28"/>
                <w:lang w:val="kk-KZ"/>
              </w:rPr>
              <w:t>1</w:t>
            </w:r>
            <w:r w:rsidR="00DE5653" w:rsidRPr="009102AB">
              <w:rPr>
                <w:rFonts w:ascii="Times New Roman" w:hAnsi="Times New Roman" w:cs="Times New Roman"/>
                <w:sz w:val="28"/>
                <w:szCs w:val="28"/>
                <w:lang w:val="kk-KZ"/>
              </w:rPr>
              <w:t>2</w:t>
            </w:r>
            <w:r w:rsidR="00AC1C59" w:rsidRPr="009102AB">
              <w:rPr>
                <w:rFonts w:ascii="Times New Roman" w:hAnsi="Times New Roman" w:cs="Times New Roman"/>
                <w:sz w:val="28"/>
                <w:szCs w:val="28"/>
                <w:lang w:val="kk-KZ"/>
              </w:rPr>
              <w:t>0</w:t>
            </w:r>
          </w:p>
        </w:tc>
      </w:tr>
      <w:tr w:rsidR="008C5FE1" w:rsidRPr="009102AB" w14:paraId="062471C0" w14:textId="77777777" w:rsidTr="00BF45DB">
        <w:tc>
          <w:tcPr>
            <w:tcW w:w="566" w:type="dxa"/>
          </w:tcPr>
          <w:p w14:paraId="0CEB4A7D" w14:textId="77777777" w:rsidR="00145864" w:rsidRPr="009102AB" w:rsidRDefault="00145864" w:rsidP="00940D72">
            <w:pPr>
              <w:spacing w:after="0" w:line="240" w:lineRule="auto"/>
              <w:jc w:val="both"/>
              <w:rPr>
                <w:rFonts w:ascii="Times New Roman" w:hAnsi="Times New Roman" w:cs="Times New Roman"/>
                <w:sz w:val="28"/>
                <w:szCs w:val="28"/>
                <w:lang w:val="kk-KZ"/>
              </w:rPr>
            </w:pPr>
            <w:r w:rsidRPr="009102AB">
              <w:rPr>
                <w:rFonts w:ascii="Times New Roman" w:hAnsi="Times New Roman" w:cs="Times New Roman"/>
                <w:sz w:val="28"/>
                <w:szCs w:val="28"/>
                <w:lang w:val="kk-KZ"/>
              </w:rPr>
              <w:t>3.2</w:t>
            </w:r>
          </w:p>
        </w:tc>
        <w:tc>
          <w:tcPr>
            <w:tcW w:w="8585" w:type="dxa"/>
          </w:tcPr>
          <w:p w14:paraId="39954E90" w14:textId="20D71E8B" w:rsidR="00145864" w:rsidRPr="009102AB" w:rsidRDefault="00145864" w:rsidP="00940D72">
            <w:pPr>
              <w:spacing w:after="0" w:line="240" w:lineRule="auto"/>
              <w:jc w:val="both"/>
              <w:rPr>
                <w:rFonts w:ascii="Times New Roman" w:hAnsi="Times New Roman" w:cs="Times New Roman"/>
                <w:bCs/>
                <w:sz w:val="28"/>
                <w:szCs w:val="28"/>
                <w:lang w:val="kk-KZ"/>
              </w:rPr>
            </w:pPr>
            <w:r w:rsidRPr="009102AB">
              <w:rPr>
                <w:rFonts w:ascii="Times New Roman" w:hAnsi="Times New Roman" w:cs="Times New Roman"/>
                <w:sz w:val="28"/>
                <w:szCs w:val="28"/>
                <w:lang w:val="kk-KZ"/>
              </w:rPr>
              <w:t>Астана қаласы мен Ақмола облысының туристік саласының инновациялық дамуын басқар</w:t>
            </w:r>
            <w:r w:rsidR="003227EE" w:rsidRPr="009102AB">
              <w:rPr>
                <w:rFonts w:ascii="Times New Roman" w:hAnsi="Times New Roman" w:cs="Times New Roman"/>
                <w:sz w:val="28"/>
                <w:szCs w:val="28"/>
                <w:lang w:val="kk-KZ"/>
              </w:rPr>
              <w:t>удың моделі</w:t>
            </w:r>
            <w:r w:rsidRPr="009102AB">
              <w:rPr>
                <w:rFonts w:ascii="Times New Roman" w:hAnsi="Times New Roman" w:cs="Times New Roman"/>
                <w:sz w:val="28"/>
                <w:szCs w:val="28"/>
                <w:lang w:val="kk-KZ"/>
              </w:rPr>
              <w:t>....................</w:t>
            </w:r>
            <w:r w:rsidR="003227EE" w:rsidRPr="009102AB">
              <w:rPr>
                <w:rFonts w:ascii="Times New Roman" w:hAnsi="Times New Roman" w:cs="Times New Roman"/>
                <w:sz w:val="28"/>
                <w:szCs w:val="28"/>
                <w:lang w:val="kk-KZ"/>
              </w:rPr>
              <w:t>.</w:t>
            </w:r>
            <w:r w:rsidR="001F7397" w:rsidRPr="009102AB">
              <w:rPr>
                <w:rFonts w:ascii="Times New Roman" w:hAnsi="Times New Roman" w:cs="Times New Roman"/>
                <w:sz w:val="28"/>
                <w:szCs w:val="28"/>
                <w:lang w:val="kk-KZ"/>
              </w:rPr>
              <w:t>..........................</w:t>
            </w:r>
          </w:p>
        </w:tc>
        <w:tc>
          <w:tcPr>
            <w:tcW w:w="602" w:type="dxa"/>
          </w:tcPr>
          <w:p w14:paraId="4C0CE52F" w14:textId="77777777" w:rsidR="0042536E" w:rsidRPr="009102AB" w:rsidRDefault="0042536E" w:rsidP="00940D72">
            <w:pPr>
              <w:spacing w:after="0" w:line="240" w:lineRule="auto"/>
              <w:ind w:right="-102"/>
              <w:rPr>
                <w:rFonts w:ascii="Times New Roman" w:hAnsi="Times New Roman" w:cs="Times New Roman"/>
                <w:sz w:val="28"/>
                <w:szCs w:val="28"/>
                <w:lang w:val="kk-KZ"/>
              </w:rPr>
            </w:pPr>
          </w:p>
          <w:p w14:paraId="369ED37F" w14:textId="1E347CC8" w:rsidR="00145864" w:rsidRPr="009102AB" w:rsidRDefault="0042536E" w:rsidP="00940D72">
            <w:pPr>
              <w:spacing w:after="0" w:line="240" w:lineRule="auto"/>
              <w:ind w:right="-102"/>
              <w:rPr>
                <w:rFonts w:ascii="Times New Roman" w:hAnsi="Times New Roman" w:cs="Times New Roman"/>
                <w:sz w:val="28"/>
                <w:szCs w:val="28"/>
                <w:lang w:val="kk-KZ"/>
              </w:rPr>
            </w:pPr>
            <w:r w:rsidRPr="009102AB">
              <w:rPr>
                <w:rFonts w:ascii="Times New Roman" w:hAnsi="Times New Roman" w:cs="Times New Roman"/>
                <w:sz w:val="28"/>
                <w:szCs w:val="28"/>
                <w:lang w:val="kk-KZ"/>
              </w:rPr>
              <w:t>1</w:t>
            </w:r>
            <w:r w:rsidR="00AC1C59" w:rsidRPr="009102AB">
              <w:rPr>
                <w:rFonts w:ascii="Times New Roman" w:hAnsi="Times New Roman" w:cs="Times New Roman"/>
                <w:sz w:val="28"/>
                <w:szCs w:val="28"/>
                <w:lang w:val="kk-KZ"/>
              </w:rPr>
              <w:t>37</w:t>
            </w:r>
          </w:p>
        </w:tc>
      </w:tr>
      <w:tr w:rsidR="008C5FE1" w:rsidRPr="009102AB" w14:paraId="1F8C19A1" w14:textId="77777777" w:rsidTr="00BF45DB">
        <w:tc>
          <w:tcPr>
            <w:tcW w:w="9151" w:type="dxa"/>
            <w:gridSpan w:val="2"/>
          </w:tcPr>
          <w:p w14:paraId="3F2C9895" w14:textId="77777777" w:rsidR="00145864" w:rsidRPr="009102AB" w:rsidRDefault="00145864" w:rsidP="00940D72">
            <w:pPr>
              <w:spacing w:after="0" w:line="240" w:lineRule="auto"/>
              <w:jc w:val="both"/>
              <w:rPr>
                <w:rFonts w:ascii="Times New Roman" w:hAnsi="Times New Roman" w:cs="Times New Roman"/>
                <w:bCs/>
                <w:sz w:val="28"/>
                <w:szCs w:val="28"/>
                <w:lang w:val="kk-KZ"/>
              </w:rPr>
            </w:pPr>
            <w:r w:rsidRPr="009102AB">
              <w:rPr>
                <w:rFonts w:ascii="Times New Roman" w:hAnsi="Times New Roman" w:cs="Times New Roman"/>
                <w:b/>
                <w:sz w:val="28"/>
                <w:szCs w:val="28"/>
                <w:lang w:val="kk-KZ"/>
              </w:rPr>
              <w:t>ҚОРЫТЫНДЫ</w:t>
            </w:r>
            <w:r w:rsidRPr="009102AB">
              <w:rPr>
                <w:rFonts w:ascii="Times New Roman" w:hAnsi="Times New Roman" w:cs="Times New Roman"/>
                <w:bCs/>
                <w:sz w:val="28"/>
                <w:szCs w:val="28"/>
                <w:lang w:val="kk-KZ"/>
              </w:rPr>
              <w:t>.................................................................................................</w:t>
            </w:r>
          </w:p>
        </w:tc>
        <w:tc>
          <w:tcPr>
            <w:tcW w:w="602" w:type="dxa"/>
          </w:tcPr>
          <w:p w14:paraId="2CE6710F" w14:textId="6CC45E48" w:rsidR="00145864" w:rsidRPr="009102AB" w:rsidRDefault="0042536E" w:rsidP="00940D72">
            <w:pPr>
              <w:spacing w:after="0" w:line="240" w:lineRule="auto"/>
              <w:ind w:right="-102"/>
              <w:rPr>
                <w:rFonts w:ascii="Times New Roman" w:hAnsi="Times New Roman" w:cs="Times New Roman"/>
                <w:sz w:val="28"/>
                <w:szCs w:val="28"/>
                <w:lang w:val="kk-KZ"/>
              </w:rPr>
            </w:pPr>
            <w:r w:rsidRPr="009102AB">
              <w:rPr>
                <w:rFonts w:ascii="Times New Roman" w:hAnsi="Times New Roman" w:cs="Times New Roman"/>
                <w:sz w:val="28"/>
                <w:szCs w:val="28"/>
                <w:lang w:val="kk-KZ"/>
              </w:rPr>
              <w:t>1</w:t>
            </w:r>
            <w:r w:rsidR="00AC1C59" w:rsidRPr="009102AB">
              <w:rPr>
                <w:rFonts w:ascii="Times New Roman" w:hAnsi="Times New Roman" w:cs="Times New Roman"/>
                <w:sz w:val="28"/>
                <w:szCs w:val="28"/>
                <w:lang w:val="kk-KZ"/>
              </w:rPr>
              <w:t>5</w:t>
            </w:r>
            <w:r w:rsidR="00031E74">
              <w:rPr>
                <w:rFonts w:ascii="Times New Roman" w:hAnsi="Times New Roman" w:cs="Times New Roman"/>
                <w:sz w:val="28"/>
                <w:szCs w:val="28"/>
                <w:lang w:val="kk-KZ"/>
              </w:rPr>
              <w:t>1</w:t>
            </w:r>
          </w:p>
        </w:tc>
      </w:tr>
      <w:tr w:rsidR="008C5FE1" w:rsidRPr="009102AB" w14:paraId="4B70D8C7" w14:textId="77777777" w:rsidTr="00BF45DB">
        <w:tc>
          <w:tcPr>
            <w:tcW w:w="9151" w:type="dxa"/>
            <w:gridSpan w:val="2"/>
          </w:tcPr>
          <w:p w14:paraId="5CBFEC69" w14:textId="77777777" w:rsidR="00145864" w:rsidRPr="009102AB" w:rsidRDefault="00145864" w:rsidP="00940D72">
            <w:pPr>
              <w:spacing w:after="0" w:line="240" w:lineRule="auto"/>
              <w:jc w:val="both"/>
              <w:rPr>
                <w:rFonts w:ascii="Times New Roman" w:hAnsi="Times New Roman" w:cs="Times New Roman"/>
                <w:sz w:val="28"/>
                <w:szCs w:val="28"/>
                <w:lang w:val="kk-KZ"/>
              </w:rPr>
            </w:pPr>
            <w:r w:rsidRPr="009102AB">
              <w:rPr>
                <w:rFonts w:ascii="Times New Roman" w:hAnsi="Times New Roman" w:cs="Times New Roman"/>
                <w:b/>
                <w:sz w:val="28"/>
                <w:szCs w:val="28"/>
                <w:lang w:val="kk-KZ"/>
              </w:rPr>
              <w:t>ПАЙДАЛАНЫЛҒАН ӘДЕБИЕТТЕР ТІЗІМІ</w:t>
            </w:r>
            <w:r w:rsidRPr="009102AB">
              <w:rPr>
                <w:rFonts w:ascii="Times New Roman" w:hAnsi="Times New Roman" w:cs="Times New Roman"/>
                <w:bCs/>
                <w:sz w:val="28"/>
                <w:szCs w:val="28"/>
                <w:lang w:val="kk-KZ"/>
              </w:rPr>
              <w:t>.............................................</w:t>
            </w:r>
          </w:p>
        </w:tc>
        <w:tc>
          <w:tcPr>
            <w:tcW w:w="602" w:type="dxa"/>
          </w:tcPr>
          <w:p w14:paraId="49DD5774" w14:textId="79636CCA" w:rsidR="00145864" w:rsidRPr="009102AB" w:rsidRDefault="0042536E" w:rsidP="00940D72">
            <w:pPr>
              <w:spacing w:after="0" w:line="240" w:lineRule="auto"/>
              <w:ind w:right="-102"/>
              <w:rPr>
                <w:rFonts w:ascii="Times New Roman" w:hAnsi="Times New Roman" w:cs="Times New Roman"/>
                <w:sz w:val="28"/>
                <w:szCs w:val="28"/>
                <w:lang w:val="kk-KZ"/>
              </w:rPr>
            </w:pPr>
            <w:r w:rsidRPr="009102AB">
              <w:rPr>
                <w:rFonts w:ascii="Times New Roman" w:hAnsi="Times New Roman" w:cs="Times New Roman"/>
                <w:sz w:val="28"/>
                <w:szCs w:val="28"/>
                <w:lang w:val="kk-KZ"/>
              </w:rPr>
              <w:t>1</w:t>
            </w:r>
            <w:r w:rsidR="00E8612D" w:rsidRPr="009102AB">
              <w:rPr>
                <w:rFonts w:ascii="Times New Roman" w:hAnsi="Times New Roman" w:cs="Times New Roman"/>
                <w:sz w:val="28"/>
                <w:szCs w:val="28"/>
                <w:lang w:val="kk-KZ"/>
              </w:rPr>
              <w:t>5</w:t>
            </w:r>
            <w:r w:rsidR="00031E74">
              <w:rPr>
                <w:rFonts w:ascii="Times New Roman" w:hAnsi="Times New Roman" w:cs="Times New Roman"/>
                <w:sz w:val="28"/>
                <w:szCs w:val="28"/>
                <w:lang w:val="kk-KZ"/>
              </w:rPr>
              <w:t>3</w:t>
            </w:r>
          </w:p>
        </w:tc>
      </w:tr>
      <w:tr w:rsidR="008C5FE1" w:rsidRPr="009102AB" w14:paraId="3B5E0B5F" w14:textId="77777777" w:rsidTr="00BF45DB">
        <w:tc>
          <w:tcPr>
            <w:tcW w:w="9151" w:type="dxa"/>
            <w:gridSpan w:val="2"/>
          </w:tcPr>
          <w:p w14:paraId="433929C0" w14:textId="77777777" w:rsidR="00145864" w:rsidRPr="009102AB" w:rsidRDefault="00145864" w:rsidP="00940D72">
            <w:pPr>
              <w:spacing w:after="0" w:line="240" w:lineRule="auto"/>
              <w:jc w:val="both"/>
              <w:rPr>
                <w:rFonts w:ascii="Times New Roman" w:hAnsi="Times New Roman" w:cs="Times New Roman"/>
                <w:b/>
                <w:sz w:val="28"/>
                <w:szCs w:val="28"/>
                <w:lang w:val="kk-KZ"/>
              </w:rPr>
            </w:pPr>
            <w:r w:rsidRPr="009102AB">
              <w:rPr>
                <w:rFonts w:ascii="Times New Roman" w:hAnsi="Times New Roman" w:cs="Times New Roman"/>
                <w:b/>
                <w:sz w:val="28"/>
                <w:szCs w:val="28"/>
                <w:lang w:val="kk-KZ"/>
              </w:rPr>
              <w:t xml:space="preserve">ҚОСЫМША А </w:t>
            </w:r>
            <w:r w:rsidRPr="009102AB">
              <w:rPr>
                <w:rFonts w:ascii="Times New Roman" w:hAnsi="Times New Roman" w:cs="Times New Roman"/>
                <w:sz w:val="28"/>
                <w:szCs w:val="28"/>
                <w:lang w:val="kk-KZ"/>
              </w:rPr>
              <w:t>–</w:t>
            </w:r>
            <w:r w:rsidRPr="009102AB">
              <w:rPr>
                <w:rFonts w:ascii="Times New Roman" w:hAnsi="Times New Roman" w:cs="Times New Roman"/>
                <w:b/>
                <w:sz w:val="28"/>
                <w:szCs w:val="28"/>
                <w:lang w:val="kk-KZ"/>
              </w:rPr>
              <w:t xml:space="preserve"> </w:t>
            </w:r>
            <w:r w:rsidRPr="009102AB">
              <w:rPr>
                <w:rFonts w:ascii="Times New Roman" w:hAnsi="Times New Roman" w:cs="Times New Roman"/>
                <w:sz w:val="28"/>
                <w:szCs w:val="28"/>
                <w:lang w:val="kk-KZ"/>
              </w:rPr>
              <w:t>Енгізу актілері</w:t>
            </w:r>
            <w:r w:rsidRPr="009102AB">
              <w:rPr>
                <w:rFonts w:ascii="Times New Roman" w:hAnsi="Times New Roman" w:cs="Times New Roman"/>
                <w:bCs/>
                <w:sz w:val="28"/>
                <w:szCs w:val="28"/>
                <w:lang w:val="kk-KZ"/>
              </w:rPr>
              <w:t>......................................................................</w:t>
            </w:r>
          </w:p>
        </w:tc>
        <w:tc>
          <w:tcPr>
            <w:tcW w:w="602" w:type="dxa"/>
          </w:tcPr>
          <w:p w14:paraId="03039454" w14:textId="3077C2B8" w:rsidR="00145864" w:rsidRPr="009102AB" w:rsidRDefault="00E8612D" w:rsidP="00940D72">
            <w:pPr>
              <w:spacing w:after="0" w:line="240" w:lineRule="auto"/>
              <w:ind w:right="-102"/>
              <w:rPr>
                <w:rFonts w:ascii="Times New Roman" w:hAnsi="Times New Roman" w:cs="Times New Roman"/>
                <w:sz w:val="28"/>
                <w:szCs w:val="28"/>
                <w:lang w:val="kk-KZ"/>
              </w:rPr>
            </w:pPr>
            <w:r w:rsidRPr="009102AB">
              <w:rPr>
                <w:rFonts w:ascii="Times New Roman" w:hAnsi="Times New Roman" w:cs="Times New Roman"/>
                <w:sz w:val="28"/>
                <w:szCs w:val="28"/>
                <w:lang w:val="kk-KZ"/>
              </w:rPr>
              <w:t>16</w:t>
            </w:r>
            <w:r w:rsidR="00031E74">
              <w:rPr>
                <w:rFonts w:ascii="Times New Roman" w:hAnsi="Times New Roman" w:cs="Times New Roman"/>
                <w:sz w:val="28"/>
                <w:szCs w:val="28"/>
                <w:lang w:val="kk-KZ"/>
              </w:rPr>
              <w:t>3</w:t>
            </w:r>
          </w:p>
        </w:tc>
      </w:tr>
      <w:tr w:rsidR="008C5FE1" w:rsidRPr="009102AB" w14:paraId="7A4F72C2" w14:textId="77777777" w:rsidTr="00BF45DB">
        <w:tc>
          <w:tcPr>
            <w:tcW w:w="9151" w:type="dxa"/>
            <w:gridSpan w:val="2"/>
          </w:tcPr>
          <w:p w14:paraId="21E6FF7A" w14:textId="614A844E" w:rsidR="00145864" w:rsidRPr="009102AB" w:rsidRDefault="00145864" w:rsidP="00940D72">
            <w:pPr>
              <w:spacing w:after="0" w:line="240" w:lineRule="auto"/>
              <w:jc w:val="both"/>
              <w:rPr>
                <w:rFonts w:ascii="Times New Roman" w:hAnsi="Times New Roman" w:cs="Times New Roman"/>
                <w:sz w:val="28"/>
                <w:szCs w:val="28"/>
                <w:lang w:val="kk-KZ"/>
              </w:rPr>
            </w:pPr>
            <w:r w:rsidRPr="009102AB">
              <w:rPr>
                <w:rFonts w:ascii="Times New Roman" w:hAnsi="Times New Roman" w:cs="Times New Roman"/>
                <w:b/>
                <w:sz w:val="28"/>
                <w:szCs w:val="28"/>
                <w:lang w:val="kk-KZ"/>
              </w:rPr>
              <w:t xml:space="preserve">ҚОСЫМША Ә </w:t>
            </w:r>
            <w:r w:rsidRPr="009102AB">
              <w:rPr>
                <w:rFonts w:ascii="Times New Roman" w:hAnsi="Times New Roman" w:cs="Times New Roman"/>
                <w:sz w:val="28"/>
                <w:szCs w:val="28"/>
                <w:lang w:val="kk-KZ"/>
              </w:rPr>
              <w:t xml:space="preserve">– </w:t>
            </w:r>
            <w:r w:rsidR="00D97564" w:rsidRPr="009102AB">
              <w:rPr>
                <w:rFonts w:ascii="Times New Roman" w:hAnsi="Times New Roman" w:cs="Times New Roman"/>
                <w:sz w:val="28"/>
                <w:szCs w:val="28"/>
                <w:lang w:val="kk-KZ"/>
              </w:rPr>
              <w:t>Туристік саладағы</w:t>
            </w:r>
            <w:r w:rsidRPr="009102AB">
              <w:rPr>
                <w:rFonts w:ascii="Times New Roman" w:hAnsi="Times New Roman" w:cs="Times New Roman"/>
                <w:sz w:val="28"/>
                <w:szCs w:val="28"/>
                <w:lang w:val="kk-KZ"/>
              </w:rPr>
              <w:t xml:space="preserve"> инновациялардың жіктеу белгілері</w:t>
            </w:r>
            <w:r w:rsidRPr="009102AB">
              <w:rPr>
                <w:rFonts w:ascii="Times New Roman" w:hAnsi="Times New Roman" w:cs="Times New Roman"/>
                <w:bCs/>
                <w:sz w:val="28"/>
                <w:szCs w:val="28"/>
                <w:lang w:val="kk-KZ"/>
              </w:rPr>
              <w:t>....</w:t>
            </w:r>
            <w:r w:rsidR="00E54A61">
              <w:rPr>
                <w:rFonts w:ascii="Times New Roman" w:hAnsi="Times New Roman" w:cs="Times New Roman"/>
                <w:bCs/>
                <w:sz w:val="28"/>
                <w:szCs w:val="28"/>
                <w:lang w:val="kk-KZ"/>
              </w:rPr>
              <w:t>.</w:t>
            </w:r>
          </w:p>
        </w:tc>
        <w:tc>
          <w:tcPr>
            <w:tcW w:w="602" w:type="dxa"/>
          </w:tcPr>
          <w:p w14:paraId="35E3AC22" w14:textId="6679F6EF" w:rsidR="00145864" w:rsidRPr="009102AB" w:rsidRDefault="0042536E" w:rsidP="00940D72">
            <w:pPr>
              <w:spacing w:after="0" w:line="240" w:lineRule="auto"/>
              <w:ind w:right="-102"/>
              <w:rPr>
                <w:rFonts w:ascii="Times New Roman" w:hAnsi="Times New Roman" w:cs="Times New Roman"/>
                <w:sz w:val="28"/>
                <w:szCs w:val="28"/>
                <w:lang w:val="kk-KZ"/>
              </w:rPr>
            </w:pPr>
            <w:r w:rsidRPr="009102AB">
              <w:rPr>
                <w:rFonts w:ascii="Times New Roman" w:hAnsi="Times New Roman" w:cs="Times New Roman"/>
                <w:sz w:val="28"/>
                <w:szCs w:val="28"/>
                <w:lang w:val="kk-KZ"/>
              </w:rPr>
              <w:t>1</w:t>
            </w:r>
            <w:r w:rsidR="00E8612D" w:rsidRPr="009102AB">
              <w:rPr>
                <w:rFonts w:ascii="Times New Roman" w:hAnsi="Times New Roman" w:cs="Times New Roman"/>
                <w:sz w:val="28"/>
                <w:szCs w:val="28"/>
                <w:lang w:val="kk-KZ"/>
              </w:rPr>
              <w:t>6</w:t>
            </w:r>
            <w:r w:rsidR="00EA5FB4">
              <w:rPr>
                <w:rFonts w:ascii="Times New Roman" w:hAnsi="Times New Roman" w:cs="Times New Roman"/>
                <w:sz w:val="28"/>
                <w:szCs w:val="28"/>
                <w:lang w:val="kk-KZ"/>
              </w:rPr>
              <w:t>6</w:t>
            </w:r>
          </w:p>
        </w:tc>
      </w:tr>
      <w:tr w:rsidR="008C5FE1" w:rsidRPr="009102AB" w14:paraId="2F65A6CC" w14:textId="77777777" w:rsidTr="00BF45DB">
        <w:tc>
          <w:tcPr>
            <w:tcW w:w="9151" w:type="dxa"/>
            <w:gridSpan w:val="2"/>
          </w:tcPr>
          <w:p w14:paraId="54F27795" w14:textId="045F52C7" w:rsidR="00145864" w:rsidRPr="009102AB" w:rsidRDefault="00145864" w:rsidP="00940D72">
            <w:pPr>
              <w:spacing w:after="0" w:line="240" w:lineRule="auto"/>
              <w:jc w:val="both"/>
              <w:rPr>
                <w:rFonts w:ascii="Times New Roman" w:hAnsi="Times New Roman" w:cs="Times New Roman"/>
                <w:b/>
                <w:sz w:val="28"/>
                <w:szCs w:val="28"/>
                <w:lang w:val="kk-KZ"/>
              </w:rPr>
            </w:pPr>
            <w:r w:rsidRPr="009102AB">
              <w:rPr>
                <w:rFonts w:ascii="Times New Roman" w:hAnsi="Times New Roman" w:cs="Times New Roman"/>
                <w:b/>
                <w:sz w:val="28"/>
                <w:szCs w:val="28"/>
                <w:lang w:val="kk-KZ"/>
              </w:rPr>
              <w:t xml:space="preserve">ҚОСЫМША Б </w:t>
            </w:r>
            <w:r w:rsidRPr="009102AB">
              <w:rPr>
                <w:rFonts w:ascii="Times New Roman" w:hAnsi="Times New Roman" w:cs="Times New Roman"/>
                <w:sz w:val="28"/>
                <w:szCs w:val="28"/>
                <w:lang w:val="kk-KZ"/>
              </w:rPr>
              <w:t xml:space="preserve">– </w:t>
            </w:r>
            <w:r w:rsidR="00D97564" w:rsidRPr="009102AB">
              <w:rPr>
                <w:rFonts w:ascii="Times New Roman" w:hAnsi="Times New Roman" w:cs="Times New Roman"/>
                <w:sz w:val="28"/>
                <w:szCs w:val="28"/>
                <w:lang w:val="kk-KZ"/>
              </w:rPr>
              <w:t>Туристік саладағы</w:t>
            </w:r>
            <w:r w:rsidRPr="009102AB">
              <w:rPr>
                <w:rFonts w:ascii="Times New Roman" w:hAnsi="Times New Roman" w:cs="Times New Roman"/>
                <w:sz w:val="28"/>
                <w:szCs w:val="28"/>
                <w:lang w:val="kk-KZ"/>
              </w:rPr>
              <w:t xml:space="preserve"> инновациялардың типтері</w:t>
            </w:r>
            <w:r w:rsidRPr="009102AB">
              <w:rPr>
                <w:rFonts w:ascii="Times New Roman" w:hAnsi="Times New Roman" w:cs="Times New Roman"/>
                <w:bCs/>
                <w:sz w:val="28"/>
                <w:szCs w:val="28"/>
                <w:lang w:val="kk-KZ"/>
              </w:rPr>
              <w:t>.................</w:t>
            </w:r>
            <w:r w:rsidR="0042536E" w:rsidRPr="009102AB">
              <w:rPr>
                <w:rFonts w:ascii="Times New Roman" w:hAnsi="Times New Roman" w:cs="Times New Roman"/>
                <w:bCs/>
                <w:sz w:val="28"/>
                <w:szCs w:val="28"/>
                <w:lang w:val="kk-KZ"/>
              </w:rPr>
              <w:t>.</w:t>
            </w:r>
          </w:p>
        </w:tc>
        <w:tc>
          <w:tcPr>
            <w:tcW w:w="602" w:type="dxa"/>
          </w:tcPr>
          <w:p w14:paraId="74E279C0" w14:textId="41D19803" w:rsidR="00145864" w:rsidRPr="009102AB" w:rsidRDefault="0042536E" w:rsidP="00940D72">
            <w:pPr>
              <w:spacing w:after="0" w:line="240" w:lineRule="auto"/>
              <w:ind w:right="-102"/>
              <w:rPr>
                <w:rFonts w:ascii="Times New Roman" w:hAnsi="Times New Roman" w:cs="Times New Roman"/>
                <w:sz w:val="28"/>
                <w:szCs w:val="28"/>
                <w:lang w:val="en-US"/>
              </w:rPr>
            </w:pPr>
            <w:r w:rsidRPr="009102AB">
              <w:rPr>
                <w:rFonts w:ascii="Times New Roman" w:hAnsi="Times New Roman" w:cs="Times New Roman"/>
                <w:sz w:val="28"/>
                <w:szCs w:val="28"/>
                <w:lang w:val="kk-KZ"/>
              </w:rPr>
              <w:t>1</w:t>
            </w:r>
            <w:r w:rsidR="00E8612D" w:rsidRPr="009102AB">
              <w:rPr>
                <w:rFonts w:ascii="Times New Roman" w:hAnsi="Times New Roman" w:cs="Times New Roman"/>
                <w:sz w:val="28"/>
                <w:szCs w:val="28"/>
                <w:lang w:val="kk-KZ"/>
              </w:rPr>
              <w:t>6</w:t>
            </w:r>
            <w:r w:rsidR="00EA5FB4">
              <w:rPr>
                <w:rFonts w:ascii="Times New Roman" w:hAnsi="Times New Roman" w:cs="Times New Roman"/>
                <w:sz w:val="28"/>
                <w:szCs w:val="28"/>
                <w:lang w:val="kk-KZ"/>
              </w:rPr>
              <w:t>7</w:t>
            </w:r>
          </w:p>
        </w:tc>
      </w:tr>
      <w:tr w:rsidR="008C5FE1" w:rsidRPr="009102AB" w14:paraId="29B10F9B" w14:textId="77777777" w:rsidTr="00BF45DB">
        <w:tc>
          <w:tcPr>
            <w:tcW w:w="9151" w:type="dxa"/>
            <w:gridSpan w:val="2"/>
          </w:tcPr>
          <w:p w14:paraId="69BCB740" w14:textId="41217310" w:rsidR="00145864" w:rsidRPr="009102AB" w:rsidRDefault="00145864" w:rsidP="00940D72">
            <w:pPr>
              <w:spacing w:after="0" w:line="240" w:lineRule="auto"/>
              <w:jc w:val="both"/>
              <w:rPr>
                <w:rFonts w:ascii="Times New Roman" w:hAnsi="Times New Roman" w:cs="Times New Roman"/>
                <w:bCs/>
                <w:sz w:val="28"/>
                <w:szCs w:val="28"/>
                <w:lang w:val="kk-KZ"/>
              </w:rPr>
            </w:pPr>
            <w:r w:rsidRPr="009102AB">
              <w:rPr>
                <w:rFonts w:ascii="Times New Roman" w:hAnsi="Times New Roman" w:cs="Times New Roman"/>
                <w:b/>
                <w:sz w:val="28"/>
                <w:szCs w:val="28"/>
                <w:lang w:val="kk-KZ"/>
              </w:rPr>
              <w:t xml:space="preserve">ҚОСЫМША В </w:t>
            </w:r>
            <w:r w:rsidRPr="009102AB">
              <w:rPr>
                <w:rFonts w:ascii="Times New Roman" w:hAnsi="Times New Roman" w:cs="Times New Roman"/>
                <w:sz w:val="28"/>
                <w:szCs w:val="28"/>
                <w:lang w:val="kk-KZ"/>
              </w:rPr>
              <w:t xml:space="preserve">– </w:t>
            </w:r>
            <w:r w:rsidR="00D97564" w:rsidRPr="009102AB">
              <w:rPr>
                <w:rFonts w:ascii="Times New Roman" w:eastAsia="Times New Roman" w:hAnsi="Times New Roman" w:cs="Times New Roman"/>
                <w:sz w:val="28"/>
                <w:szCs w:val="28"/>
                <w:lang w:val="kk-KZ"/>
              </w:rPr>
              <w:t>Туристік саладағы</w:t>
            </w:r>
            <w:r w:rsidRPr="009102AB">
              <w:rPr>
                <w:rFonts w:ascii="Times New Roman" w:eastAsia="Times New Roman" w:hAnsi="Times New Roman" w:cs="Times New Roman"/>
                <w:sz w:val="28"/>
                <w:szCs w:val="28"/>
                <w:lang w:val="kk-KZ"/>
              </w:rPr>
              <w:t xml:space="preserve"> инновацияның сипаттамасы</w:t>
            </w:r>
            <w:r w:rsidRPr="009102AB">
              <w:rPr>
                <w:rFonts w:ascii="Times New Roman" w:hAnsi="Times New Roman" w:cs="Times New Roman"/>
                <w:bCs/>
                <w:sz w:val="28"/>
                <w:szCs w:val="28"/>
                <w:lang w:val="kk-KZ"/>
              </w:rPr>
              <w:t>...........</w:t>
            </w:r>
            <w:r w:rsidR="00E54A61">
              <w:rPr>
                <w:rFonts w:ascii="Times New Roman" w:hAnsi="Times New Roman" w:cs="Times New Roman"/>
                <w:bCs/>
                <w:sz w:val="28"/>
                <w:szCs w:val="28"/>
                <w:lang w:val="kk-KZ"/>
              </w:rPr>
              <w:t>...</w:t>
            </w:r>
          </w:p>
        </w:tc>
        <w:tc>
          <w:tcPr>
            <w:tcW w:w="602" w:type="dxa"/>
          </w:tcPr>
          <w:p w14:paraId="07CEF59C" w14:textId="3C5761A6" w:rsidR="00145864" w:rsidRPr="009102AB" w:rsidRDefault="0042536E" w:rsidP="00940D72">
            <w:pPr>
              <w:spacing w:after="0" w:line="240" w:lineRule="auto"/>
              <w:ind w:right="-102"/>
              <w:rPr>
                <w:rFonts w:ascii="Times New Roman" w:hAnsi="Times New Roman" w:cs="Times New Roman"/>
                <w:sz w:val="28"/>
                <w:szCs w:val="28"/>
                <w:lang w:val="kk-KZ"/>
              </w:rPr>
            </w:pPr>
            <w:r w:rsidRPr="009102AB">
              <w:rPr>
                <w:rFonts w:ascii="Times New Roman" w:hAnsi="Times New Roman" w:cs="Times New Roman"/>
                <w:sz w:val="28"/>
                <w:szCs w:val="28"/>
                <w:lang w:val="kk-KZ"/>
              </w:rPr>
              <w:t>1</w:t>
            </w:r>
            <w:r w:rsidR="00E8612D" w:rsidRPr="009102AB">
              <w:rPr>
                <w:rFonts w:ascii="Times New Roman" w:hAnsi="Times New Roman" w:cs="Times New Roman"/>
                <w:sz w:val="28"/>
                <w:szCs w:val="28"/>
                <w:lang w:val="kk-KZ"/>
              </w:rPr>
              <w:t>6</w:t>
            </w:r>
            <w:r w:rsidR="00EA5FB4">
              <w:rPr>
                <w:rFonts w:ascii="Times New Roman" w:hAnsi="Times New Roman" w:cs="Times New Roman"/>
                <w:sz w:val="28"/>
                <w:szCs w:val="28"/>
                <w:lang w:val="kk-KZ"/>
              </w:rPr>
              <w:t>8</w:t>
            </w:r>
          </w:p>
        </w:tc>
      </w:tr>
      <w:tr w:rsidR="008C5FE1" w:rsidRPr="009102AB" w14:paraId="680E479E" w14:textId="77777777" w:rsidTr="00BF45DB">
        <w:tc>
          <w:tcPr>
            <w:tcW w:w="9151" w:type="dxa"/>
            <w:gridSpan w:val="2"/>
          </w:tcPr>
          <w:p w14:paraId="46AA9B91" w14:textId="2F0FC64D" w:rsidR="00145864" w:rsidRPr="009102AB" w:rsidRDefault="00145864" w:rsidP="00940D72">
            <w:pPr>
              <w:spacing w:after="0" w:line="240" w:lineRule="auto"/>
              <w:jc w:val="both"/>
              <w:rPr>
                <w:rFonts w:ascii="Times New Roman" w:hAnsi="Times New Roman" w:cs="Times New Roman"/>
                <w:bCs/>
                <w:sz w:val="28"/>
                <w:szCs w:val="28"/>
                <w:lang w:val="kk-KZ"/>
              </w:rPr>
            </w:pPr>
            <w:r w:rsidRPr="009102AB">
              <w:rPr>
                <w:rFonts w:ascii="Times New Roman" w:hAnsi="Times New Roman" w:cs="Times New Roman"/>
                <w:b/>
                <w:sz w:val="28"/>
                <w:szCs w:val="28"/>
                <w:lang w:val="kk-KZ"/>
              </w:rPr>
              <w:t xml:space="preserve">ҚОСЫМША </w:t>
            </w:r>
            <w:r w:rsidR="00DC6242" w:rsidRPr="009102AB">
              <w:rPr>
                <w:rFonts w:ascii="Times New Roman" w:hAnsi="Times New Roman" w:cs="Times New Roman"/>
                <w:b/>
                <w:sz w:val="28"/>
                <w:szCs w:val="28"/>
                <w:lang w:val="kk-KZ"/>
              </w:rPr>
              <w:t>Г</w:t>
            </w:r>
            <w:r w:rsidRPr="009102AB">
              <w:rPr>
                <w:rFonts w:ascii="Times New Roman" w:hAnsi="Times New Roman" w:cs="Times New Roman"/>
                <w:b/>
                <w:sz w:val="28"/>
                <w:szCs w:val="28"/>
                <w:lang w:val="kk-KZ"/>
              </w:rPr>
              <w:t xml:space="preserve"> </w:t>
            </w:r>
            <w:r w:rsidRPr="009102AB">
              <w:rPr>
                <w:rFonts w:ascii="Times New Roman" w:eastAsia="Times New Roman" w:hAnsi="Times New Roman" w:cs="Times New Roman"/>
                <w:sz w:val="28"/>
                <w:szCs w:val="28"/>
                <w:lang w:val="kk-KZ"/>
              </w:rPr>
              <w:t>− Туристік саланың инновациялық дамуына әсер ететін факторлар</w:t>
            </w:r>
            <w:r w:rsidRPr="009102AB">
              <w:rPr>
                <w:rFonts w:ascii="Times New Roman" w:hAnsi="Times New Roman" w:cs="Times New Roman"/>
                <w:bCs/>
                <w:sz w:val="28"/>
                <w:szCs w:val="28"/>
                <w:lang w:val="kk-KZ"/>
              </w:rPr>
              <w:t>...........................................................................................................</w:t>
            </w:r>
            <w:r w:rsidR="00E54A61">
              <w:rPr>
                <w:rFonts w:ascii="Times New Roman" w:hAnsi="Times New Roman" w:cs="Times New Roman"/>
                <w:bCs/>
                <w:sz w:val="28"/>
                <w:szCs w:val="28"/>
                <w:lang w:val="kk-KZ"/>
              </w:rPr>
              <w:t>..</w:t>
            </w:r>
          </w:p>
        </w:tc>
        <w:tc>
          <w:tcPr>
            <w:tcW w:w="602" w:type="dxa"/>
          </w:tcPr>
          <w:p w14:paraId="5983EC5E" w14:textId="77777777" w:rsidR="0042536E" w:rsidRPr="009102AB" w:rsidRDefault="0042536E" w:rsidP="00940D72">
            <w:pPr>
              <w:spacing w:after="0" w:line="240" w:lineRule="auto"/>
              <w:ind w:right="-102"/>
              <w:rPr>
                <w:rFonts w:ascii="Times New Roman" w:hAnsi="Times New Roman" w:cs="Times New Roman"/>
                <w:sz w:val="28"/>
                <w:szCs w:val="28"/>
                <w:lang w:val="kk-KZ"/>
              </w:rPr>
            </w:pPr>
          </w:p>
          <w:p w14:paraId="2C98414F" w14:textId="535BDAF5" w:rsidR="00145864" w:rsidRPr="009102AB" w:rsidRDefault="0042536E" w:rsidP="00940D72">
            <w:pPr>
              <w:spacing w:after="0" w:line="240" w:lineRule="auto"/>
              <w:ind w:right="-102"/>
              <w:rPr>
                <w:rFonts w:ascii="Times New Roman" w:hAnsi="Times New Roman" w:cs="Times New Roman"/>
                <w:sz w:val="28"/>
                <w:szCs w:val="28"/>
                <w:lang w:val="kk-KZ"/>
              </w:rPr>
            </w:pPr>
            <w:r w:rsidRPr="009102AB">
              <w:rPr>
                <w:rFonts w:ascii="Times New Roman" w:hAnsi="Times New Roman" w:cs="Times New Roman"/>
                <w:sz w:val="28"/>
                <w:szCs w:val="28"/>
                <w:lang w:val="kk-KZ"/>
              </w:rPr>
              <w:t>1</w:t>
            </w:r>
            <w:r w:rsidR="00285F20" w:rsidRPr="009102AB">
              <w:rPr>
                <w:rFonts w:ascii="Times New Roman" w:hAnsi="Times New Roman" w:cs="Times New Roman"/>
                <w:sz w:val="28"/>
                <w:szCs w:val="28"/>
                <w:lang w:val="kk-KZ"/>
              </w:rPr>
              <w:t>7</w:t>
            </w:r>
            <w:r w:rsidR="00EA5FB4">
              <w:rPr>
                <w:rFonts w:ascii="Times New Roman" w:hAnsi="Times New Roman" w:cs="Times New Roman"/>
                <w:sz w:val="28"/>
                <w:szCs w:val="28"/>
                <w:lang w:val="kk-KZ"/>
              </w:rPr>
              <w:t>0</w:t>
            </w:r>
          </w:p>
        </w:tc>
      </w:tr>
      <w:tr w:rsidR="008C5FE1" w:rsidRPr="009102AB" w14:paraId="2FD1AC36" w14:textId="77777777" w:rsidTr="00BF45DB">
        <w:tc>
          <w:tcPr>
            <w:tcW w:w="9151" w:type="dxa"/>
            <w:gridSpan w:val="2"/>
          </w:tcPr>
          <w:p w14:paraId="06DE6306" w14:textId="38E5BCA5" w:rsidR="00145864" w:rsidRPr="009102AB" w:rsidRDefault="00145864" w:rsidP="00940D72">
            <w:pPr>
              <w:spacing w:after="0" w:line="240" w:lineRule="auto"/>
              <w:jc w:val="both"/>
              <w:rPr>
                <w:rFonts w:ascii="Times New Roman" w:hAnsi="Times New Roman" w:cs="Times New Roman"/>
                <w:bCs/>
                <w:sz w:val="28"/>
                <w:szCs w:val="28"/>
                <w:lang w:val="kk-KZ"/>
              </w:rPr>
            </w:pPr>
            <w:r w:rsidRPr="009102AB">
              <w:rPr>
                <w:rFonts w:ascii="Times New Roman" w:hAnsi="Times New Roman" w:cs="Times New Roman"/>
                <w:b/>
                <w:sz w:val="28"/>
                <w:szCs w:val="28"/>
                <w:lang w:val="kk-KZ"/>
              </w:rPr>
              <w:t xml:space="preserve">ҚОСЫМША </w:t>
            </w:r>
            <w:r w:rsidR="00DC6242" w:rsidRPr="009102AB">
              <w:rPr>
                <w:rFonts w:ascii="Times New Roman" w:hAnsi="Times New Roman" w:cs="Times New Roman"/>
                <w:b/>
                <w:sz w:val="28"/>
                <w:szCs w:val="28"/>
                <w:lang w:val="kk-KZ"/>
              </w:rPr>
              <w:t>Ғ</w:t>
            </w:r>
            <w:r w:rsidRPr="009102AB">
              <w:rPr>
                <w:rFonts w:ascii="Times New Roman" w:hAnsi="Times New Roman" w:cs="Times New Roman"/>
                <w:b/>
                <w:sz w:val="28"/>
                <w:szCs w:val="28"/>
                <w:lang w:val="kk-KZ"/>
              </w:rPr>
              <w:t xml:space="preserve"> </w:t>
            </w:r>
            <w:r w:rsidRPr="009102AB">
              <w:rPr>
                <w:rFonts w:ascii="Times New Roman" w:hAnsi="Times New Roman" w:cs="Times New Roman"/>
                <w:bCs/>
                <w:sz w:val="28"/>
                <w:szCs w:val="28"/>
                <w:lang w:val="kk-KZ"/>
              </w:rPr>
              <w:t>− Туристік саланы дамытудың мемлекеттік бағдарламаларының контент-талдауы...............................................................</w:t>
            </w:r>
          </w:p>
        </w:tc>
        <w:tc>
          <w:tcPr>
            <w:tcW w:w="602" w:type="dxa"/>
          </w:tcPr>
          <w:p w14:paraId="371D4560" w14:textId="77777777" w:rsidR="0042536E" w:rsidRPr="009102AB" w:rsidRDefault="0042536E" w:rsidP="00940D72">
            <w:pPr>
              <w:spacing w:after="0" w:line="240" w:lineRule="auto"/>
              <w:ind w:right="-102"/>
              <w:rPr>
                <w:rFonts w:ascii="Times New Roman" w:hAnsi="Times New Roman" w:cs="Times New Roman"/>
                <w:sz w:val="28"/>
                <w:szCs w:val="28"/>
                <w:lang w:val="kk-KZ"/>
              </w:rPr>
            </w:pPr>
          </w:p>
          <w:p w14:paraId="6739CF46" w14:textId="42A412DD" w:rsidR="00145864" w:rsidRPr="009102AB" w:rsidRDefault="0042536E" w:rsidP="00940D72">
            <w:pPr>
              <w:spacing w:after="0" w:line="240" w:lineRule="auto"/>
              <w:ind w:right="-102"/>
              <w:rPr>
                <w:rFonts w:ascii="Times New Roman" w:hAnsi="Times New Roman" w:cs="Times New Roman"/>
                <w:sz w:val="28"/>
                <w:szCs w:val="28"/>
                <w:lang w:val="kk-KZ"/>
              </w:rPr>
            </w:pPr>
            <w:r w:rsidRPr="009102AB">
              <w:rPr>
                <w:rFonts w:ascii="Times New Roman" w:hAnsi="Times New Roman" w:cs="Times New Roman"/>
                <w:sz w:val="28"/>
                <w:szCs w:val="28"/>
                <w:lang w:val="kk-KZ"/>
              </w:rPr>
              <w:t>1</w:t>
            </w:r>
            <w:r w:rsidR="00285F20" w:rsidRPr="009102AB">
              <w:rPr>
                <w:rFonts w:ascii="Times New Roman" w:hAnsi="Times New Roman" w:cs="Times New Roman"/>
                <w:sz w:val="28"/>
                <w:szCs w:val="28"/>
                <w:lang w:val="kk-KZ"/>
              </w:rPr>
              <w:t>7</w:t>
            </w:r>
            <w:r w:rsidR="00EA5FB4">
              <w:rPr>
                <w:rFonts w:ascii="Times New Roman" w:hAnsi="Times New Roman" w:cs="Times New Roman"/>
                <w:sz w:val="28"/>
                <w:szCs w:val="28"/>
                <w:lang w:val="kk-KZ"/>
              </w:rPr>
              <w:t>1</w:t>
            </w:r>
          </w:p>
        </w:tc>
      </w:tr>
      <w:tr w:rsidR="008C5FE1" w:rsidRPr="009102AB" w14:paraId="16C50E30" w14:textId="77777777" w:rsidTr="00BF45DB">
        <w:tc>
          <w:tcPr>
            <w:tcW w:w="9151" w:type="dxa"/>
            <w:gridSpan w:val="2"/>
          </w:tcPr>
          <w:p w14:paraId="19C87028" w14:textId="149C9230" w:rsidR="00145864" w:rsidRPr="009102AB" w:rsidRDefault="00145864" w:rsidP="00940D72">
            <w:pPr>
              <w:spacing w:after="0" w:line="240" w:lineRule="auto"/>
              <w:jc w:val="both"/>
              <w:rPr>
                <w:rFonts w:ascii="Times New Roman" w:hAnsi="Times New Roman" w:cs="Times New Roman"/>
                <w:b/>
                <w:sz w:val="28"/>
                <w:szCs w:val="28"/>
                <w:lang w:val="kk-KZ"/>
              </w:rPr>
            </w:pPr>
            <w:r w:rsidRPr="009102AB">
              <w:rPr>
                <w:rFonts w:ascii="Times New Roman" w:hAnsi="Times New Roman" w:cs="Times New Roman"/>
                <w:b/>
                <w:sz w:val="28"/>
                <w:szCs w:val="28"/>
                <w:lang w:val="kk-KZ"/>
              </w:rPr>
              <w:t xml:space="preserve">ҚОСЫМША </w:t>
            </w:r>
            <w:r w:rsidR="00DC6242" w:rsidRPr="009102AB">
              <w:rPr>
                <w:rFonts w:ascii="Times New Roman" w:hAnsi="Times New Roman" w:cs="Times New Roman"/>
                <w:b/>
                <w:sz w:val="28"/>
                <w:szCs w:val="28"/>
                <w:lang w:val="kk-KZ"/>
              </w:rPr>
              <w:t>Д</w:t>
            </w:r>
            <w:r w:rsidRPr="009102AB">
              <w:rPr>
                <w:rFonts w:ascii="Times New Roman" w:hAnsi="Times New Roman" w:cs="Times New Roman"/>
                <w:b/>
                <w:sz w:val="28"/>
                <w:szCs w:val="28"/>
                <w:lang w:val="kk-KZ"/>
              </w:rPr>
              <w:t xml:space="preserve"> </w:t>
            </w:r>
            <w:r w:rsidRPr="009102AB">
              <w:rPr>
                <w:rFonts w:ascii="Times New Roman" w:hAnsi="Times New Roman" w:cs="Times New Roman"/>
                <w:sz w:val="28"/>
                <w:szCs w:val="28"/>
                <w:lang w:val="kk-KZ"/>
              </w:rPr>
              <w:t>– Қазақстан аймақтарын туристік және инновациялық даму бойынша 2020-2021 жж. көрсеткіштері бойынша ранжирлеу</w:t>
            </w:r>
            <w:r w:rsidRPr="009102AB">
              <w:rPr>
                <w:rFonts w:ascii="Times New Roman" w:hAnsi="Times New Roman" w:cs="Times New Roman"/>
                <w:bCs/>
                <w:sz w:val="28"/>
                <w:szCs w:val="28"/>
                <w:lang w:val="kk-KZ"/>
              </w:rPr>
              <w:t>...............</w:t>
            </w:r>
          </w:p>
        </w:tc>
        <w:tc>
          <w:tcPr>
            <w:tcW w:w="602" w:type="dxa"/>
          </w:tcPr>
          <w:p w14:paraId="5843A0CB" w14:textId="77777777" w:rsidR="0042536E" w:rsidRPr="009102AB" w:rsidRDefault="0042536E" w:rsidP="00940D72">
            <w:pPr>
              <w:spacing w:after="0" w:line="240" w:lineRule="auto"/>
              <w:ind w:right="-102"/>
              <w:rPr>
                <w:rFonts w:ascii="Times New Roman" w:hAnsi="Times New Roman" w:cs="Times New Roman"/>
                <w:sz w:val="28"/>
                <w:szCs w:val="28"/>
                <w:lang w:val="kk-KZ"/>
              </w:rPr>
            </w:pPr>
          </w:p>
          <w:p w14:paraId="0233C2CE" w14:textId="2DB12E51" w:rsidR="00145864" w:rsidRPr="009102AB" w:rsidRDefault="00E8612D" w:rsidP="00940D72">
            <w:pPr>
              <w:spacing w:after="0" w:line="240" w:lineRule="auto"/>
              <w:ind w:right="-102"/>
              <w:rPr>
                <w:rFonts w:ascii="Times New Roman" w:hAnsi="Times New Roman" w:cs="Times New Roman"/>
                <w:sz w:val="28"/>
                <w:szCs w:val="28"/>
                <w:lang w:val="kk-KZ"/>
              </w:rPr>
            </w:pPr>
            <w:r w:rsidRPr="009102AB">
              <w:rPr>
                <w:rFonts w:ascii="Times New Roman" w:hAnsi="Times New Roman" w:cs="Times New Roman"/>
                <w:sz w:val="28"/>
                <w:szCs w:val="28"/>
                <w:lang w:val="kk-KZ"/>
              </w:rPr>
              <w:t>17</w:t>
            </w:r>
            <w:r w:rsidR="00EA5FB4">
              <w:rPr>
                <w:rFonts w:ascii="Times New Roman" w:hAnsi="Times New Roman" w:cs="Times New Roman"/>
                <w:sz w:val="28"/>
                <w:szCs w:val="28"/>
                <w:lang w:val="kk-KZ"/>
              </w:rPr>
              <w:t>3</w:t>
            </w:r>
          </w:p>
        </w:tc>
      </w:tr>
      <w:bookmarkEnd w:id="4"/>
      <w:bookmarkEnd w:id="5"/>
    </w:tbl>
    <w:p w14:paraId="236099EC" w14:textId="77777777" w:rsidR="008C2B6B" w:rsidRPr="00553156" w:rsidRDefault="008C2B6B" w:rsidP="00940D72">
      <w:pPr>
        <w:spacing w:after="0" w:line="240" w:lineRule="auto"/>
        <w:jc w:val="center"/>
        <w:rPr>
          <w:rFonts w:ascii="Times New Roman" w:hAnsi="Times New Roman" w:cs="Times New Roman"/>
          <w:b/>
          <w:color w:val="000000" w:themeColor="text1"/>
          <w:sz w:val="28"/>
          <w:szCs w:val="28"/>
        </w:rPr>
      </w:pPr>
    </w:p>
    <w:p w14:paraId="376470FE" w14:textId="77777777" w:rsidR="00085CAA" w:rsidRPr="00553156" w:rsidRDefault="00085CAA">
      <w:pPr>
        <w:spacing w:after="0" w:line="240" w:lineRule="auto"/>
        <w:ind w:firstLine="709"/>
        <w:jc w:val="both"/>
        <w:rPr>
          <w:rFonts w:ascii="Times New Roman" w:hAnsi="Times New Roman" w:cs="Times New Roman"/>
          <w:b/>
          <w:color w:val="000000" w:themeColor="text1"/>
          <w:sz w:val="28"/>
          <w:szCs w:val="28"/>
        </w:rPr>
      </w:pPr>
      <w:r w:rsidRPr="00553156">
        <w:rPr>
          <w:rFonts w:ascii="Times New Roman" w:hAnsi="Times New Roman" w:cs="Times New Roman"/>
          <w:b/>
          <w:color w:val="000000" w:themeColor="text1"/>
          <w:sz w:val="28"/>
          <w:szCs w:val="28"/>
        </w:rPr>
        <w:br w:type="page"/>
      </w:r>
    </w:p>
    <w:p w14:paraId="3532B5F5" w14:textId="06138F13" w:rsidR="00145864" w:rsidRPr="00553156" w:rsidRDefault="00145864" w:rsidP="00940D72">
      <w:pPr>
        <w:spacing w:after="0" w:line="240" w:lineRule="auto"/>
        <w:jc w:val="center"/>
        <w:rPr>
          <w:rFonts w:ascii="Times New Roman" w:hAnsi="Times New Roman" w:cs="Times New Roman"/>
          <w:b/>
          <w:color w:val="000000" w:themeColor="text1"/>
          <w:sz w:val="28"/>
          <w:szCs w:val="28"/>
          <w:lang w:val="kk-KZ"/>
        </w:rPr>
      </w:pPr>
      <w:r w:rsidRPr="00553156">
        <w:rPr>
          <w:rFonts w:ascii="Times New Roman" w:hAnsi="Times New Roman" w:cs="Times New Roman"/>
          <w:b/>
          <w:color w:val="000000" w:themeColor="text1"/>
          <w:sz w:val="28"/>
          <w:szCs w:val="28"/>
        </w:rPr>
        <w:lastRenderedPageBreak/>
        <w:t>НОРМАТИВ</w:t>
      </w:r>
      <w:r w:rsidRPr="00553156">
        <w:rPr>
          <w:rFonts w:ascii="Times New Roman" w:hAnsi="Times New Roman" w:cs="Times New Roman"/>
          <w:b/>
          <w:color w:val="000000" w:themeColor="text1"/>
          <w:sz w:val="28"/>
          <w:szCs w:val="28"/>
          <w:lang w:val="kk-KZ"/>
        </w:rPr>
        <w:t>ТІК СІЛТЕМЕЛЕР</w:t>
      </w:r>
    </w:p>
    <w:p w14:paraId="757B4687" w14:textId="77777777" w:rsidR="00145864" w:rsidRPr="00553156" w:rsidRDefault="00145864" w:rsidP="00940D72">
      <w:pPr>
        <w:spacing w:after="0" w:line="240" w:lineRule="auto"/>
        <w:ind w:firstLine="709"/>
        <w:jc w:val="both"/>
        <w:rPr>
          <w:rFonts w:ascii="Times New Roman" w:hAnsi="Times New Roman" w:cs="Times New Roman"/>
          <w:bCs/>
          <w:color w:val="000000" w:themeColor="text1"/>
          <w:sz w:val="28"/>
          <w:szCs w:val="28"/>
          <w:lang w:val="kk-KZ"/>
        </w:rPr>
      </w:pPr>
    </w:p>
    <w:p w14:paraId="154D90AC" w14:textId="77777777" w:rsidR="00145864" w:rsidRPr="00553156" w:rsidRDefault="00145864" w:rsidP="00940D72">
      <w:pPr>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Ұсынылған диссертациялық жұмыста келесі стандарттарға сілтемелер қолданылған:</w:t>
      </w:r>
    </w:p>
    <w:p w14:paraId="5BB3D20D" w14:textId="77777777" w:rsidR="00145864" w:rsidRPr="00553156" w:rsidRDefault="00145864" w:rsidP="00940D72">
      <w:pPr>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СТ РК 2247-2012</w:t>
      </w:r>
      <w:r w:rsidRPr="00553156">
        <w:rPr>
          <w:rFonts w:ascii="Times New Roman" w:hAnsi="Times New Roman" w:cs="Times New Roman"/>
          <w:bCs/>
          <w:color w:val="000000" w:themeColor="text1"/>
          <w:sz w:val="28"/>
          <w:szCs w:val="28"/>
        </w:rPr>
        <w:t>.</w:t>
      </w:r>
      <w:r w:rsidRPr="00553156">
        <w:rPr>
          <w:rFonts w:ascii="Times New Roman" w:hAnsi="Times New Roman" w:cs="Times New Roman"/>
          <w:bCs/>
          <w:color w:val="000000" w:themeColor="text1"/>
          <w:sz w:val="28"/>
          <w:szCs w:val="28"/>
          <w:lang w:val="kk-KZ"/>
        </w:rPr>
        <w:t xml:space="preserve"> R&amp;D&amp;I менеджменті. R&amp;D&amp;I терминдері мен анықтамалары. </w:t>
      </w:r>
    </w:p>
    <w:p w14:paraId="1C8E2613" w14:textId="77777777" w:rsidR="00145864" w:rsidRPr="00553156" w:rsidRDefault="00145864" w:rsidP="00940D72">
      <w:pPr>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СТ РК </w:t>
      </w:r>
      <w:r w:rsidRPr="00553156">
        <w:rPr>
          <w:rFonts w:ascii="Times New Roman" w:hAnsi="Times New Roman" w:cs="Times New Roman"/>
          <w:bCs/>
          <w:color w:val="000000" w:themeColor="text1"/>
          <w:sz w:val="28"/>
          <w:szCs w:val="28"/>
        </w:rPr>
        <w:t>166001-2012.</w:t>
      </w:r>
      <w:r w:rsidRPr="00553156">
        <w:rPr>
          <w:rFonts w:ascii="Times New Roman" w:hAnsi="Times New Roman" w:cs="Times New Roman"/>
          <w:bCs/>
          <w:color w:val="000000" w:themeColor="text1"/>
          <w:sz w:val="28"/>
          <w:szCs w:val="28"/>
          <w:lang w:val="kk-KZ"/>
        </w:rPr>
        <w:t xml:space="preserve"> R&amp;D&amp;I менеджменті. R&amp;D&amp;I жобаларына қойылатын талаптар.</w:t>
      </w:r>
    </w:p>
    <w:p w14:paraId="14576938" w14:textId="77777777" w:rsidR="00145864" w:rsidRPr="00553156" w:rsidRDefault="00145864" w:rsidP="00940D72">
      <w:pPr>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СТ РК UNE 166002-2012. R&amp;D&amp;I менеджменті: R&amp;D&amp;I менеджмент жүйесіне қойылатын талаптар. </w:t>
      </w:r>
    </w:p>
    <w:p w14:paraId="1176CFB8" w14:textId="1FE17089" w:rsidR="00145864" w:rsidRPr="00553156" w:rsidRDefault="00A41442" w:rsidP="00940D72">
      <w:pPr>
        <w:spacing w:after="0" w:line="240" w:lineRule="auto"/>
        <w:ind w:firstLine="709"/>
        <w:jc w:val="both"/>
        <w:rPr>
          <w:rStyle w:val="a3"/>
          <w:rFonts w:ascii="Times New Roman" w:hAnsi="Times New Roman" w:cs="Times New Roman"/>
          <w:color w:val="000000" w:themeColor="text1"/>
          <w:sz w:val="28"/>
          <w:szCs w:val="28"/>
          <w:u w:val="none"/>
          <w:lang w:val="kk-KZ"/>
        </w:rPr>
      </w:pPr>
      <w:r w:rsidRPr="00553156">
        <w:rPr>
          <w:rStyle w:val="a3"/>
          <w:rFonts w:ascii="Times New Roman" w:hAnsi="Times New Roman" w:cs="Times New Roman"/>
          <w:color w:val="000000" w:themeColor="text1"/>
          <w:sz w:val="28"/>
          <w:szCs w:val="28"/>
          <w:u w:val="none"/>
          <w:lang w:val="kk-KZ"/>
        </w:rPr>
        <w:t xml:space="preserve">Қазақстан Республикасы Үкіметінің Қаулысы. </w:t>
      </w:r>
      <w:r w:rsidR="00145864" w:rsidRPr="00553156">
        <w:rPr>
          <w:rStyle w:val="a3"/>
          <w:rFonts w:ascii="Times New Roman" w:hAnsi="Times New Roman" w:cs="Times New Roman"/>
          <w:color w:val="000000" w:themeColor="text1"/>
          <w:sz w:val="28"/>
          <w:szCs w:val="28"/>
          <w:u w:val="none"/>
          <w:lang w:val="kk-KZ"/>
        </w:rPr>
        <w:t>Қазақстан Республикасының туристік саласын дамытудың 2019-2025 жылдарға арналған мемлекеттік бағдарламасы туралы</w:t>
      </w:r>
      <w:r w:rsidRPr="00553156">
        <w:rPr>
          <w:rStyle w:val="a3"/>
          <w:rFonts w:ascii="Times New Roman" w:hAnsi="Times New Roman" w:cs="Times New Roman"/>
          <w:color w:val="000000" w:themeColor="text1"/>
          <w:sz w:val="28"/>
          <w:szCs w:val="28"/>
          <w:u w:val="none"/>
          <w:lang w:val="kk-KZ"/>
        </w:rPr>
        <w:t>:</w:t>
      </w:r>
      <w:r w:rsidR="00145864" w:rsidRPr="00553156">
        <w:rPr>
          <w:rStyle w:val="a3"/>
          <w:rFonts w:ascii="Times New Roman" w:hAnsi="Times New Roman" w:cs="Times New Roman"/>
          <w:color w:val="000000" w:themeColor="text1"/>
          <w:sz w:val="28"/>
          <w:szCs w:val="28"/>
          <w:u w:val="none"/>
          <w:lang w:val="kk-KZ"/>
        </w:rPr>
        <w:t xml:space="preserve"> 2019 жыл</w:t>
      </w:r>
      <w:r w:rsidRPr="00553156">
        <w:rPr>
          <w:rStyle w:val="a3"/>
          <w:rFonts w:ascii="Times New Roman" w:hAnsi="Times New Roman" w:cs="Times New Roman"/>
          <w:color w:val="000000" w:themeColor="text1"/>
          <w:sz w:val="28"/>
          <w:szCs w:val="28"/>
          <w:u w:val="none"/>
          <w:lang w:val="kk-KZ"/>
        </w:rPr>
        <w:t>д</w:t>
      </w:r>
      <w:r w:rsidR="00145864" w:rsidRPr="00553156">
        <w:rPr>
          <w:rStyle w:val="a3"/>
          <w:rFonts w:ascii="Times New Roman" w:hAnsi="Times New Roman" w:cs="Times New Roman"/>
          <w:color w:val="000000" w:themeColor="text1"/>
          <w:sz w:val="28"/>
          <w:szCs w:val="28"/>
          <w:u w:val="none"/>
          <w:lang w:val="kk-KZ"/>
        </w:rPr>
        <w:t>ы</w:t>
      </w:r>
      <w:r w:rsidRPr="00553156">
        <w:rPr>
          <w:rStyle w:val="a3"/>
          <w:rFonts w:ascii="Times New Roman" w:hAnsi="Times New Roman" w:cs="Times New Roman"/>
          <w:color w:val="000000" w:themeColor="text1"/>
          <w:sz w:val="28"/>
          <w:szCs w:val="28"/>
          <w:u w:val="none"/>
          <w:lang w:val="kk-KZ"/>
        </w:rPr>
        <w:t>ң</w:t>
      </w:r>
      <w:r w:rsidR="00145864" w:rsidRPr="00553156">
        <w:rPr>
          <w:rStyle w:val="a3"/>
          <w:rFonts w:ascii="Times New Roman" w:hAnsi="Times New Roman" w:cs="Times New Roman"/>
          <w:color w:val="000000" w:themeColor="text1"/>
          <w:sz w:val="28"/>
          <w:szCs w:val="28"/>
          <w:u w:val="none"/>
          <w:lang w:val="kk-KZ"/>
        </w:rPr>
        <w:t xml:space="preserve"> 31 мамыры</w:t>
      </w:r>
      <w:r w:rsidRPr="00553156">
        <w:rPr>
          <w:rStyle w:val="a3"/>
          <w:rFonts w:ascii="Times New Roman" w:hAnsi="Times New Roman" w:cs="Times New Roman"/>
          <w:color w:val="000000" w:themeColor="text1"/>
          <w:sz w:val="28"/>
          <w:szCs w:val="28"/>
          <w:u w:val="none"/>
          <w:lang w:val="kk-KZ"/>
        </w:rPr>
        <w:t>,</w:t>
      </w:r>
      <w:r w:rsidR="00145864" w:rsidRPr="00553156">
        <w:rPr>
          <w:rStyle w:val="a3"/>
          <w:rFonts w:ascii="Times New Roman" w:hAnsi="Times New Roman" w:cs="Times New Roman"/>
          <w:color w:val="000000" w:themeColor="text1"/>
          <w:sz w:val="28"/>
          <w:szCs w:val="28"/>
          <w:u w:val="none"/>
          <w:lang w:val="kk-KZ"/>
        </w:rPr>
        <w:t xml:space="preserve"> №360 </w:t>
      </w:r>
      <w:r w:rsidRPr="00553156">
        <w:rPr>
          <w:rStyle w:val="a3"/>
          <w:rFonts w:ascii="Times New Roman" w:hAnsi="Times New Roman" w:cs="Times New Roman"/>
          <w:color w:val="000000" w:themeColor="text1"/>
          <w:sz w:val="28"/>
          <w:szCs w:val="28"/>
          <w:u w:val="none"/>
          <w:lang w:val="kk-KZ"/>
        </w:rPr>
        <w:t>бекітілген.</w:t>
      </w:r>
    </w:p>
    <w:p w14:paraId="160B91D3" w14:textId="09E008DD" w:rsidR="00145864" w:rsidRPr="00553156" w:rsidRDefault="000E7544" w:rsidP="00940D72">
      <w:pPr>
        <w:spacing w:after="0" w:line="240" w:lineRule="auto"/>
        <w:ind w:firstLine="709"/>
        <w:jc w:val="both"/>
        <w:rPr>
          <w:rStyle w:val="a3"/>
          <w:rFonts w:ascii="Times New Roman" w:hAnsi="Times New Roman" w:cs="Times New Roman"/>
          <w:color w:val="000000" w:themeColor="text1"/>
          <w:sz w:val="28"/>
          <w:szCs w:val="28"/>
          <w:u w:val="none"/>
          <w:lang w:val="kk-KZ"/>
        </w:rPr>
      </w:pPr>
      <w:r w:rsidRPr="00553156">
        <w:rPr>
          <w:rStyle w:val="a3"/>
          <w:rFonts w:ascii="Times New Roman" w:hAnsi="Times New Roman" w:cs="Times New Roman"/>
          <w:color w:val="000000" w:themeColor="text1"/>
          <w:sz w:val="28"/>
          <w:szCs w:val="28"/>
          <w:u w:val="none"/>
          <w:lang w:val="kk-KZ"/>
        </w:rPr>
        <w:t xml:space="preserve">Қазақстан Республикасы Президентінің Жарлығы. </w:t>
      </w:r>
      <w:r w:rsidR="00145864" w:rsidRPr="00553156">
        <w:rPr>
          <w:rStyle w:val="a3"/>
          <w:rFonts w:ascii="Times New Roman" w:hAnsi="Times New Roman" w:cs="Times New Roman"/>
          <w:color w:val="000000" w:themeColor="text1"/>
          <w:sz w:val="28"/>
          <w:szCs w:val="28"/>
          <w:u w:val="none"/>
          <w:lang w:val="kk-KZ"/>
        </w:rPr>
        <w:t>Қазақстан Республикасын индустриялық-инновациялық дамытудың 2015-2019 жылдарға арналған мемлекеттік бағдарламасы туралы</w:t>
      </w:r>
      <w:r w:rsidRPr="00553156">
        <w:rPr>
          <w:rStyle w:val="a3"/>
          <w:rFonts w:ascii="Times New Roman" w:hAnsi="Times New Roman" w:cs="Times New Roman"/>
          <w:color w:val="000000" w:themeColor="text1"/>
          <w:sz w:val="28"/>
          <w:szCs w:val="28"/>
          <w:u w:val="none"/>
          <w:lang w:val="kk-KZ"/>
        </w:rPr>
        <w:t xml:space="preserve">: </w:t>
      </w:r>
      <w:r w:rsidR="00145864" w:rsidRPr="00553156">
        <w:rPr>
          <w:rStyle w:val="a3"/>
          <w:rFonts w:ascii="Times New Roman" w:hAnsi="Times New Roman" w:cs="Times New Roman"/>
          <w:color w:val="000000" w:themeColor="text1"/>
          <w:sz w:val="28"/>
          <w:szCs w:val="28"/>
          <w:u w:val="none"/>
          <w:lang w:val="kk-KZ"/>
        </w:rPr>
        <w:t>2014 жыл</w:t>
      </w:r>
      <w:r w:rsidRPr="00553156">
        <w:rPr>
          <w:rStyle w:val="a3"/>
          <w:rFonts w:ascii="Times New Roman" w:hAnsi="Times New Roman" w:cs="Times New Roman"/>
          <w:color w:val="000000" w:themeColor="text1"/>
          <w:sz w:val="28"/>
          <w:szCs w:val="28"/>
          <w:u w:val="none"/>
          <w:lang w:val="kk-KZ"/>
        </w:rPr>
        <w:t>д</w:t>
      </w:r>
      <w:r w:rsidR="00145864" w:rsidRPr="00553156">
        <w:rPr>
          <w:rStyle w:val="a3"/>
          <w:rFonts w:ascii="Times New Roman" w:hAnsi="Times New Roman" w:cs="Times New Roman"/>
          <w:color w:val="000000" w:themeColor="text1"/>
          <w:sz w:val="28"/>
          <w:szCs w:val="28"/>
          <w:u w:val="none"/>
          <w:lang w:val="kk-KZ"/>
        </w:rPr>
        <w:t>ы</w:t>
      </w:r>
      <w:r w:rsidRPr="00553156">
        <w:rPr>
          <w:rStyle w:val="a3"/>
          <w:rFonts w:ascii="Times New Roman" w:hAnsi="Times New Roman" w:cs="Times New Roman"/>
          <w:color w:val="000000" w:themeColor="text1"/>
          <w:sz w:val="28"/>
          <w:szCs w:val="28"/>
          <w:u w:val="none"/>
          <w:lang w:val="kk-KZ"/>
        </w:rPr>
        <w:t>ң</w:t>
      </w:r>
      <w:r w:rsidR="00145864" w:rsidRPr="00553156">
        <w:rPr>
          <w:rStyle w:val="a3"/>
          <w:rFonts w:ascii="Times New Roman" w:hAnsi="Times New Roman" w:cs="Times New Roman"/>
          <w:color w:val="000000" w:themeColor="text1"/>
          <w:sz w:val="28"/>
          <w:szCs w:val="28"/>
          <w:u w:val="none"/>
          <w:lang w:val="kk-KZ"/>
        </w:rPr>
        <w:t xml:space="preserve"> 1 тамызда</w:t>
      </w:r>
      <w:r w:rsidRPr="00553156">
        <w:rPr>
          <w:rStyle w:val="a3"/>
          <w:rFonts w:ascii="Times New Roman" w:hAnsi="Times New Roman" w:cs="Times New Roman"/>
          <w:color w:val="000000" w:themeColor="text1"/>
          <w:sz w:val="28"/>
          <w:szCs w:val="28"/>
          <w:u w:val="none"/>
          <w:lang w:val="kk-KZ"/>
        </w:rPr>
        <w:t>,</w:t>
      </w:r>
      <w:r w:rsidR="00145864" w:rsidRPr="00553156">
        <w:rPr>
          <w:rStyle w:val="a3"/>
          <w:rFonts w:ascii="Times New Roman" w:hAnsi="Times New Roman" w:cs="Times New Roman"/>
          <w:color w:val="000000" w:themeColor="text1"/>
          <w:sz w:val="28"/>
          <w:szCs w:val="28"/>
          <w:u w:val="none"/>
          <w:lang w:val="kk-KZ"/>
        </w:rPr>
        <w:t xml:space="preserve"> №874</w:t>
      </w:r>
      <w:r w:rsidRPr="00553156">
        <w:rPr>
          <w:rStyle w:val="a3"/>
          <w:rFonts w:ascii="Times New Roman" w:hAnsi="Times New Roman" w:cs="Times New Roman"/>
          <w:color w:val="000000" w:themeColor="text1"/>
          <w:sz w:val="28"/>
          <w:szCs w:val="28"/>
          <w:u w:val="none"/>
          <w:lang w:val="kk-KZ"/>
        </w:rPr>
        <w:t xml:space="preserve"> бекітілген</w:t>
      </w:r>
      <w:r w:rsidR="00145864" w:rsidRPr="00553156">
        <w:rPr>
          <w:rStyle w:val="a3"/>
          <w:rFonts w:ascii="Times New Roman" w:hAnsi="Times New Roman" w:cs="Times New Roman"/>
          <w:color w:val="000000" w:themeColor="text1"/>
          <w:sz w:val="28"/>
          <w:szCs w:val="28"/>
          <w:u w:val="none"/>
          <w:lang w:val="kk-KZ"/>
        </w:rPr>
        <w:t>.</w:t>
      </w:r>
    </w:p>
    <w:p w14:paraId="54E6062C" w14:textId="4C46723C" w:rsidR="00145864" w:rsidRPr="00553156" w:rsidRDefault="000E7544" w:rsidP="00940D72">
      <w:pPr>
        <w:spacing w:after="0" w:line="240" w:lineRule="auto"/>
        <w:ind w:firstLine="709"/>
        <w:jc w:val="both"/>
        <w:rPr>
          <w:rStyle w:val="a3"/>
          <w:rFonts w:ascii="Times New Roman" w:hAnsi="Times New Roman" w:cs="Times New Roman"/>
          <w:color w:val="000000" w:themeColor="text1"/>
          <w:sz w:val="28"/>
          <w:szCs w:val="28"/>
          <w:u w:val="none"/>
          <w:lang w:val="kk-KZ"/>
        </w:rPr>
      </w:pPr>
      <w:r w:rsidRPr="00553156">
        <w:rPr>
          <w:rStyle w:val="a3"/>
          <w:rFonts w:ascii="Times New Roman" w:hAnsi="Times New Roman" w:cs="Times New Roman"/>
          <w:color w:val="000000" w:themeColor="text1"/>
          <w:sz w:val="28"/>
          <w:szCs w:val="28"/>
          <w:u w:val="none"/>
          <w:lang w:val="kk-KZ"/>
        </w:rPr>
        <w:t xml:space="preserve">Қазақстан Республикасы Үкіметінің Қаулысы. </w:t>
      </w:r>
      <w:r w:rsidR="00145864" w:rsidRPr="00553156">
        <w:rPr>
          <w:rStyle w:val="a3"/>
          <w:rFonts w:ascii="Times New Roman" w:hAnsi="Times New Roman" w:cs="Times New Roman"/>
          <w:color w:val="000000" w:themeColor="text1"/>
          <w:sz w:val="28"/>
          <w:szCs w:val="28"/>
          <w:u w:val="none"/>
          <w:lang w:val="kk-KZ"/>
        </w:rPr>
        <w:t>«Цифрлық Қазақстан» мемлекеттік бағдарламасы туралы</w:t>
      </w:r>
      <w:r w:rsidRPr="00553156">
        <w:rPr>
          <w:rStyle w:val="a3"/>
          <w:rFonts w:ascii="Times New Roman" w:hAnsi="Times New Roman" w:cs="Times New Roman"/>
          <w:color w:val="000000" w:themeColor="text1"/>
          <w:sz w:val="28"/>
          <w:szCs w:val="28"/>
          <w:u w:val="none"/>
          <w:lang w:val="kk-KZ"/>
        </w:rPr>
        <w:t>:</w:t>
      </w:r>
      <w:r w:rsidR="00145864" w:rsidRPr="00553156">
        <w:rPr>
          <w:rStyle w:val="a3"/>
          <w:rFonts w:ascii="Times New Roman" w:hAnsi="Times New Roman" w:cs="Times New Roman"/>
          <w:color w:val="000000" w:themeColor="text1"/>
          <w:sz w:val="28"/>
          <w:szCs w:val="28"/>
          <w:u w:val="none"/>
          <w:lang w:val="kk-KZ"/>
        </w:rPr>
        <w:t xml:space="preserve"> 2017 жыл</w:t>
      </w:r>
      <w:r w:rsidRPr="00553156">
        <w:rPr>
          <w:rStyle w:val="a3"/>
          <w:rFonts w:ascii="Times New Roman" w:hAnsi="Times New Roman" w:cs="Times New Roman"/>
          <w:color w:val="000000" w:themeColor="text1"/>
          <w:sz w:val="28"/>
          <w:szCs w:val="28"/>
          <w:u w:val="none"/>
          <w:lang w:val="kk-KZ"/>
        </w:rPr>
        <w:t>д</w:t>
      </w:r>
      <w:r w:rsidR="00145864" w:rsidRPr="00553156">
        <w:rPr>
          <w:rStyle w:val="a3"/>
          <w:rFonts w:ascii="Times New Roman" w:hAnsi="Times New Roman" w:cs="Times New Roman"/>
          <w:color w:val="000000" w:themeColor="text1"/>
          <w:sz w:val="28"/>
          <w:szCs w:val="28"/>
          <w:u w:val="none"/>
          <w:lang w:val="kk-KZ"/>
        </w:rPr>
        <w:t>ы</w:t>
      </w:r>
      <w:r w:rsidRPr="00553156">
        <w:rPr>
          <w:rStyle w:val="a3"/>
          <w:rFonts w:ascii="Times New Roman" w:hAnsi="Times New Roman" w:cs="Times New Roman"/>
          <w:color w:val="000000" w:themeColor="text1"/>
          <w:sz w:val="28"/>
          <w:szCs w:val="28"/>
          <w:u w:val="none"/>
          <w:lang w:val="kk-KZ"/>
        </w:rPr>
        <w:t>ң</w:t>
      </w:r>
      <w:r w:rsidR="00145864" w:rsidRPr="00553156">
        <w:rPr>
          <w:rStyle w:val="a3"/>
          <w:rFonts w:ascii="Times New Roman" w:hAnsi="Times New Roman" w:cs="Times New Roman"/>
          <w:color w:val="000000" w:themeColor="text1"/>
          <w:sz w:val="28"/>
          <w:szCs w:val="28"/>
          <w:u w:val="none"/>
          <w:lang w:val="kk-KZ"/>
        </w:rPr>
        <w:t xml:space="preserve"> 12 желтоқсаны</w:t>
      </w:r>
      <w:r w:rsidRPr="00553156">
        <w:rPr>
          <w:rStyle w:val="a3"/>
          <w:rFonts w:ascii="Times New Roman" w:hAnsi="Times New Roman" w:cs="Times New Roman"/>
          <w:color w:val="000000" w:themeColor="text1"/>
          <w:sz w:val="28"/>
          <w:szCs w:val="28"/>
          <w:u w:val="none"/>
          <w:lang w:val="kk-KZ"/>
        </w:rPr>
        <w:t>,</w:t>
      </w:r>
      <w:r w:rsidR="00145864" w:rsidRPr="00553156">
        <w:rPr>
          <w:rStyle w:val="a3"/>
          <w:rFonts w:ascii="Times New Roman" w:hAnsi="Times New Roman" w:cs="Times New Roman"/>
          <w:color w:val="000000" w:themeColor="text1"/>
          <w:sz w:val="28"/>
          <w:szCs w:val="28"/>
          <w:u w:val="none"/>
          <w:lang w:val="kk-KZ"/>
        </w:rPr>
        <w:t xml:space="preserve"> №827 </w:t>
      </w:r>
      <w:r w:rsidRPr="00553156">
        <w:rPr>
          <w:rStyle w:val="a3"/>
          <w:rFonts w:ascii="Times New Roman" w:hAnsi="Times New Roman" w:cs="Times New Roman"/>
          <w:color w:val="000000" w:themeColor="text1"/>
          <w:sz w:val="28"/>
          <w:szCs w:val="28"/>
          <w:u w:val="none"/>
          <w:lang w:val="kk-KZ"/>
        </w:rPr>
        <w:t>бекітілген</w:t>
      </w:r>
    </w:p>
    <w:p w14:paraId="17879A82" w14:textId="4912E4B4" w:rsidR="00145864" w:rsidRPr="00553156" w:rsidRDefault="000E7544" w:rsidP="00940D72">
      <w:pPr>
        <w:spacing w:after="0" w:line="240" w:lineRule="auto"/>
        <w:ind w:firstLine="709"/>
        <w:jc w:val="both"/>
        <w:rPr>
          <w:rStyle w:val="a3"/>
          <w:rFonts w:ascii="Times New Roman" w:hAnsi="Times New Roman" w:cs="Times New Roman"/>
          <w:color w:val="000000" w:themeColor="text1"/>
          <w:sz w:val="28"/>
          <w:szCs w:val="28"/>
          <w:u w:val="none"/>
          <w:lang w:val="kk-KZ"/>
        </w:rPr>
      </w:pPr>
      <w:r w:rsidRPr="00553156">
        <w:rPr>
          <w:rStyle w:val="a3"/>
          <w:rFonts w:ascii="Times New Roman" w:hAnsi="Times New Roman" w:cs="Times New Roman"/>
          <w:color w:val="000000" w:themeColor="text1"/>
          <w:sz w:val="28"/>
          <w:szCs w:val="28"/>
          <w:u w:val="none"/>
          <w:lang w:val="kk-KZ"/>
        </w:rPr>
        <w:t xml:space="preserve">Қазақстан Республикасының Заңы. </w:t>
      </w:r>
      <w:r w:rsidR="00145864" w:rsidRPr="00553156">
        <w:rPr>
          <w:rStyle w:val="a3"/>
          <w:rFonts w:ascii="Times New Roman" w:hAnsi="Times New Roman" w:cs="Times New Roman"/>
          <w:color w:val="000000" w:themeColor="text1"/>
          <w:sz w:val="28"/>
          <w:szCs w:val="28"/>
          <w:u w:val="none"/>
          <w:lang w:val="kk-KZ"/>
        </w:rPr>
        <w:t>Қазақстан Республикасындағы туристік қызмет туралы</w:t>
      </w:r>
      <w:r w:rsidRPr="00553156">
        <w:rPr>
          <w:rStyle w:val="a3"/>
          <w:rFonts w:ascii="Times New Roman" w:hAnsi="Times New Roman" w:cs="Times New Roman"/>
          <w:color w:val="000000" w:themeColor="text1"/>
          <w:sz w:val="28"/>
          <w:szCs w:val="28"/>
          <w:u w:val="none"/>
          <w:lang w:val="kk-KZ"/>
        </w:rPr>
        <w:t>:</w:t>
      </w:r>
      <w:r w:rsidR="00145864" w:rsidRPr="00553156">
        <w:rPr>
          <w:rStyle w:val="a3"/>
          <w:rFonts w:ascii="Times New Roman" w:hAnsi="Times New Roman" w:cs="Times New Roman"/>
          <w:color w:val="000000" w:themeColor="text1"/>
          <w:sz w:val="28"/>
          <w:szCs w:val="28"/>
          <w:u w:val="none"/>
          <w:lang w:val="kk-KZ"/>
        </w:rPr>
        <w:t xml:space="preserve"> 2001 жыл</w:t>
      </w:r>
      <w:r w:rsidRPr="00553156">
        <w:rPr>
          <w:rStyle w:val="a3"/>
          <w:rFonts w:ascii="Times New Roman" w:hAnsi="Times New Roman" w:cs="Times New Roman"/>
          <w:color w:val="000000" w:themeColor="text1"/>
          <w:sz w:val="28"/>
          <w:szCs w:val="28"/>
          <w:u w:val="none"/>
          <w:lang w:val="kk-KZ"/>
        </w:rPr>
        <w:t>д</w:t>
      </w:r>
      <w:r w:rsidR="00145864" w:rsidRPr="00553156">
        <w:rPr>
          <w:rStyle w:val="a3"/>
          <w:rFonts w:ascii="Times New Roman" w:hAnsi="Times New Roman" w:cs="Times New Roman"/>
          <w:color w:val="000000" w:themeColor="text1"/>
          <w:sz w:val="28"/>
          <w:szCs w:val="28"/>
          <w:u w:val="none"/>
          <w:lang w:val="kk-KZ"/>
        </w:rPr>
        <w:t>ы</w:t>
      </w:r>
      <w:r w:rsidRPr="00553156">
        <w:rPr>
          <w:rStyle w:val="a3"/>
          <w:rFonts w:ascii="Times New Roman" w:hAnsi="Times New Roman" w:cs="Times New Roman"/>
          <w:color w:val="000000" w:themeColor="text1"/>
          <w:sz w:val="28"/>
          <w:szCs w:val="28"/>
          <w:u w:val="none"/>
          <w:lang w:val="kk-KZ"/>
        </w:rPr>
        <w:t>ң</w:t>
      </w:r>
      <w:r w:rsidR="00145864" w:rsidRPr="00553156">
        <w:rPr>
          <w:rStyle w:val="a3"/>
          <w:rFonts w:ascii="Times New Roman" w:hAnsi="Times New Roman" w:cs="Times New Roman"/>
          <w:color w:val="000000" w:themeColor="text1"/>
          <w:sz w:val="28"/>
          <w:szCs w:val="28"/>
          <w:u w:val="none"/>
          <w:lang w:val="kk-KZ"/>
        </w:rPr>
        <w:t xml:space="preserve"> 13 маусымы</w:t>
      </w:r>
      <w:r w:rsidRPr="00553156">
        <w:rPr>
          <w:rStyle w:val="a3"/>
          <w:rFonts w:ascii="Times New Roman" w:hAnsi="Times New Roman" w:cs="Times New Roman"/>
          <w:color w:val="000000" w:themeColor="text1"/>
          <w:sz w:val="28"/>
          <w:szCs w:val="28"/>
          <w:u w:val="none"/>
          <w:lang w:val="kk-KZ"/>
        </w:rPr>
        <w:t>,</w:t>
      </w:r>
      <w:r w:rsidR="00145864" w:rsidRPr="00553156">
        <w:rPr>
          <w:rStyle w:val="a3"/>
          <w:rFonts w:ascii="Times New Roman" w:hAnsi="Times New Roman" w:cs="Times New Roman"/>
          <w:color w:val="000000" w:themeColor="text1"/>
          <w:sz w:val="28"/>
          <w:szCs w:val="28"/>
          <w:u w:val="none"/>
          <w:lang w:val="kk-KZ"/>
        </w:rPr>
        <w:t xml:space="preserve"> </w:t>
      </w:r>
      <w:r w:rsidRPr="00553156">
        <w:rPr>
          <w:rStyle w:val="a3"/>
          <w:rFonts w:ascii="Times New Roman" w:hAnsi="Times New Roman" w:cs="Times New Roman"/>
          <w:color w:val="000000" w:themeColor="text1"/>
          <w:sz w:val="28"/>
          <w:szCs w:val="28"/>
          <w:u w:val="none"/>
          <w:lang w:val="kk-KZ"/>
        </w:rPr>
        <w:t>№</w:t>
      </w:r>
      <w:r w:rsidR="00145864" w:rsidRPr="00553156">
        <w:rPr>
          <w:rStyle w:val="a3"/>
          <w:rFonts w:ascii="Times New Roman" w:hAnsi="Times New Roman" w:cs="Times New Roman"/>
          <w:color w:val="000000" w:themeColor="text1"/>
          <w:sz w:val="28"/>
          <w:szCs w:val="28"/>
          <w:u w:val="none"/>
          <w:lang w:val="kk-KZ"/>
        </w:rPr>
        <w:t xml:space="preserve">211 </w:t>
      </w:r>
      <w:r w:rsidRPr="00553156">
        <w:rPr>
          <w:rStyle w:val="a3"/>
          <w:rFonts w:ascii="Times New Roman" w:hAnsi="Times New Roman" w:cs="Times New Roman"/>
          <w:color w:val="000000" w:themeColor="text1"/>
          <w:sz w:val="28"/>
          <w:szCs w:val="28"/>
          <w:u w:val="none"/>
          <w:lang w:val="kk-KZ"/>
        </w:rPr>
        <w:t>бекітілген.</w:t>
      </w:r>
    </w:p>
    <w:p w14:paraId="3835724E" w14:textId="4CAD669F" w:rsidR="00145864" w:rsidRPr="00553156" w:rsidRDefault="000E7544" w:rsidP="00940D72">
      <w:pPr>
        <w:spacing w:after="0" w:line="240" w:lineRule="auto"/>
        <w:ind w:firstLine="709"/>
        <w:jc w:val="both"/>
        <w:rPr>
          <w:rStyle w:val="a3"/>
          <w:rFonts w:ascii="Times New Roman" w:hAnsi="Times New Roman" w:cs="Times New Roman"/>
          <w:color w:val="000000" w:themeColor="text1"/>
          <w:sz w:val="28"/>
          <w:szCs w:val="28"/>
          <w:u w:val="none"/>
          <w:lang w:val="kk-KZ"/>
        </w:rPr>
      </w:pPr>
      <w:r w:rsidRPr="00553156">
        <w:rPr>
          <w:rStyle w:val="a3"/>
          <w:rFonts w:ascii="Times New Roman" w:hAnsi="Times New Roman" w:cs="Times New Roman"/>
          <w:color w:val="000000" w:themeColor="text1"/>
          <w:sz w:val="28"/>
          <w:szCs w:val="28"/>
          <w:u w:val="none"/>
          <w:lang w:val="kk-KZ"/>
        </w:rPr>
        <w:t xml:space="preserve">Қазақстан Республикасы Үкіметінің Қаулысы. </w:t>
      </w:r>
      <w:r w:rsidR="00145864" w:rsidRPr="00553156">
        <w:rPr>
          <w:rStyle w:val="a3"/>
          <w:rFonts w:ascii="Times New Roman" w:hAnsi="Times New Roman" w:cs="Times New Roman"/>
          <w:color w:val="000000" w:themeColor="text1"/>
          <w:sz w:val="28"/>
          <w:szCs w:val="28"/>
          <w:u w:val="none"/>
          <w:lang w:val="kk-KZ"/>
        </w:rPr>
        <w:t>Қазақстан Республикасының туристік саласын дамытудың 2023 жылға дейінгі тұжырымдамасын бекіту туралы</w:t>
      </w:r>
      <w:r w:rsidRPr="00553156">
        <w:rPr>
          <w:rStyle w:val="a3"/>
          <w:rFonts w:ascii="Times New Roman" w:hAnsi="Times New Roman" w:cs="Times New Roman"/>
          <w:color w:val="000000" w:themeColor="text1"/>
          <w:sz w:val="28"/>
          <w:szCs w:val="28"/>
          <w:u w:val="none"/>
          <w:lang w:val="kk-KZ"/>
        </w:rPr>
        <w:t>:</w:t>
      </w:r>
      <w:r w:rsidR="00145864" w:rsidRPr="00553156">
        <w:rPr>
          <w:rStyle w:val="a3"/>
          <w:rFonts w:ascii="Times New Roman" w:hAnsi="Times New Roman" w:cs="Times New Roman"/>
          <w:color w:val="000000" w:themeColor="text1"/>
          <w:sz w:val="28"/>
          <w:szCs w:val="28"/>
          <w:u w:val="none"/>
          <w:lang w:val="kk-KZ"/>
        </w:rPr>
        <w:t xml:space="preserve"> 2017 жыл</w:t>
      </w:r>
      <w:r w:rsidRPr="00553156">
        <w:rPr>
          <w:rStyle w:val="a3"/>
          <w:rFonts w:ascii="Times New Roman" w:hAnsi="Times New Roman" w:cs="Times New Roman"/>
          <w:color w:val="000000" w:themeColor="text1"/>
          <w:sz w:val="28"/>
          <w:szCs w:val="28"/>
          <w:u w:val="none"/>
          <w:lang w:val="kk-KZ"/>
        </w:rPr>
        <w:t>д</w:t>
      </w:r>
      <w:r w:rsidR="00145864" w:rsidRPr="00553156">
        <w:rPr>
          <w:rStyle w:val="a3"/>
          <w:rFonts w:ascii="Times New Roman" w:hAnsi="Times New Roman" w:cs="Times New Roman"/>
          <w:color w:val="000000" w:themeColor="text1"/>
          <w:sz w:val="28"/>
          <w:szCs w:val="28"/>
          <w:u w:val="none"/>
          <w:lang w:val="kk-KZ"/>
        </w:rPr>
        <w:t>ы</w:t>
      </w:r>
      <w:r w:rsidRPr="00553156">
        <w:rPr>
          <w:rStyle w:val="a3"/>
          <w:rFonts w:ascii="Times New Roman" w:hAnsi="Times New Roman" w:cs="Times New Roman"/>
          <w:color w:val="000000" w:themeColor="text1"/>
          <w:sz w:val="28"/>
          <w:szCs w:val="28"/>
          <w:u w:val="none"/>
          <w:lang w:val="kk-KZ"/>
        </w:rPr>
        <w:t>ң</w:t>
      </w:r>
      <w:r w:rsidR="00145864" w:rsidRPr="00553156">
        <w:rPr>
          <w:rStyle w:val="a3"/>
          <w:rFonts w:ascii="Times New Roman" w:hAnsi="Times New Roman" w:cs="Times New Roman"/>
          <w:color w:val="000000" w:themeColor="text1"/>
          <w:sz w:val="28"/>
          <w:szCs w:val="28"/>
          <w:u w:val="none"/>
          <w:lang w:val="kk-KZ"/>
        </w:rPr>
        <w:t xml:space="preserve"> 30 маусымы</w:t>
      </w:r>
      <w:r w:rsidRPr="00553156">
        <w:rPr>
          <w:rStyle w:val="a3"/>
          <w:rFonts w:ascii="Times New Roman" w:hAnsi="Times New Roman" w:cs="Times New Roman"/>
          <w:color w:val="000000" w:themeColor="text1"/>
          <w:sz w:val="28"/>
          <w:szCs w:val="28"/>
          <w:u w:val="none"/>
          <w:lang w:val="kk-KZ"/>
        </w:rPr>
        <w:t>,</w:t>
      </w:r>
      <w:r w:rsidR="00145864" w:rsidRPr="00553156">
        <w:rPr>
          <w:rStyle w:val="a3"/>
          <w:rFonts w:ascii="Times New Roman" w:hAnsi="Times New Roman" w:cs="Times New Roman"/>
          <w:color w:val="000000" w:themeColor="text1"/>
          <w:sz w:val="28"/>
          <w:szCs w:val="28"/>
          <w:u w:val="none"/>
          <w:lang w:val="kk-KZ"/>
        </w:rPr>
        <w:t xml:space="preserve"> №406</w:t>
      </w:r>
      <w:r w:rsidRPr="00553156">
        <w:rPr>
          <w:rStyle w:val="a3"/>
          <w:rFonts w:ascii="Times New Roman" w:hAnsi="Times New Roman" w:cs="Times New Roman"/>
          <w:color w:val="000000" w:themeColor="text1"/>
          <w:sz w:val="28"/>
          <w:szCs w:val="28"/>
          <w:u w:val="none"/>
          <w:lang w:val="kk-KZ"/>
        </w:rPr>
        <w:t xml:space="preserve"> бекітілген</w:t>
      </w:r>
      <w:r w:rsidR="00145864" w:rsidRPr="00553156">
        <w:rPr>
          <w:rStyle w:val="a3"/>
          <w:rFonts w:ascii="Times New Roman" w:hAnsi="Times New Roman" w:cs="Times New Roman"/>
          <w:color w:val="000000" w:themeColor="text1"/>
          <w:sz w:val="28"/>
          <w:szCs w:val="28"/>
          <w:u w:val="none"/>
          <w:lang w:val="kk-KZ"/>
        </w:rPr>
        <w:t>.</w:t>
      </w:r>
    </w:p>
    <w:p w14:paraId="2A8D92B2" w14:textId="04830779" w:rsidR="004B63DF" w:rsidRPr="00553156" w:rsidRDefault="000E7544" w:rsidP="00940D72">
      <w:pPr>
        <w:shd w:val="clear" w:color="auto" w:fill="FFFFFF"/>
        <w:tabs>
          <w:tab w:val="left" w:pos="851"/>
          <w:tab w:val="left" w:pos="993"/>
          <w:tab w:val="left" w:pos="1134"/>
        </w:tabs>
        <w:spacing w:after="0" w:line="240" w:lineRule="auto"/>
        <w:ind w:firstLine="709"/>
        <w:jc w:val="both"/>
        <w:textAlignment w:val="baseline"/>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lang w:val="kk-KZ"/>
        </w:rPr>
        <w:t xml:space="preserve">Қазақстан Республикасы Үкіметінің Қаулысы. </w:t>
      </w:r>
      <w:r w:rsidR="00145864" w:rsidRPr="00553156">
        <w:rPr>
          <w:rFonts w:ascii="Times New Roman" w:hAnsi="Times New Roman" w:cs="Times New Roman"/>
          <w:color w:val="000000" w:themeColor="text1"/>
          <w:sz w:val="28"/>
          <w:szCs w:val="28"/>
          <w:lang w:val="kk-KZ"/>
        </w:rPr>
        <w:t>Концепция развития медицинского туризма в Республике Казахстан</w:t>
      </w:r>
      <w:r w:rsidR="00CC7858" w:rsidRPr="00553156">
        <w:rPr>
          <w:rFonts w:ascii="Times New Roman" w:hAnsi="Times New Roman" w:cs="Times New Roman"/>
          <w:color w:val="000000" w:themeColor="text1"/>
          <w:sz w:val="28"/>
          <w:szCs w:val="28"/>
        </w:rPr>
        <w:t>.</w:t>
      </w:r>
    </w:p>
    <w:p w14:paraId="270DF52B" w14:textId="0C96BD2B" w:rsidR="000C7B0E" w:rsidRPr="00553156" w:rsidRDefault="000C7B0E" w:rsidP="00940D72">
      <w:pPr>
        <w:shd w:val="clear" w:color="auto" w:fill="FFFFFF"/>
        <w:tabs>
          <w:tab w:val="left" w:pos="851"/>
          <w:tab w:val="left" w:pos="993"/>
          <w:tab w:val="left" w:pos="1134"/>
        </w:tabs>
        <w:spacing w:after="0" w:line="240" w:lineRule="auto"/>
        <w:ind w:firstLine="709"/>
        <w:jc w:val="both"/>
        <w:textAlignment w:val="baseline"/>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«Қазақстан - 2050» Стратегиясы қалыптасқан мемлекеттің жаңа саяси бағыты»: Қазақстан Республикасының Президенті – Елбасы Н.Ә. Назарбаевтың Қазақстан халқына жолдауы, 2012 жылғы 14 желтоқсан.</w:t>
      </w:r>
    </w:p>
    <w:p w14:paraId="33CAC8E3" w14:textId="427BBFB2" w:rsidR="00145864" w:rsidRPr="00553156" w:rsidRDefault="00145864" w:rsidP="00940D72">
      <w:pPr>
        <w:pStyle w:val="a4"/>
        <w:shd w:val="clear" w:color="auto" w:fill="FFFFFF"/>
        <w:spacing w:before="0" w:beforeAutospacing="0" w:after="0" w:afterAutospacing="0"/>
        <w:ind w:firstLine="709"/>
        <w:jc w:val="both"/>
        <w:rPr>
          <w:color w:val="000000" w:themeColor="text1"/>
          <w:sz w:val="28"/>
          <w:szCs w:val="28"/>
          <w:lang w:val="kk-KZ"/>
        </w:rPr>
      </w:pPr>
      <w:r w:rsidRPr="00553156">
        <w:rPr>
          <w:b/>
          <w:color w:val="000000" w:themeColor="text1"/>
          <w:sz w:val="28"/>
          <w:lang w:val="kk-KZ"/>
        </w:rPr>
        <w:br w:type="page"/>
      </w:r>
    </w:p>
    <w:p w14:paraId="0589712E" w14:textId="77777777" w:rsidR="00145864" w:rsidRPr="00553156" w:rsidRDefault="00145864" w:rsidP="00940D72">
      <w:pPr>
        <w:spacing w:after="0" w:line="240" w:lineRule="auto"/>
        <w:jc w:val="center"/>
        <w:rPr>
          <w:rFonts w:ascii="Times New Roman" w:hAnsi="Times New Roman" w:cs="Times New Roman"/>
          <w:b/>
          <w:color w:val="000000" w:themeColor="text1"/>
          <w:sz w:val="28"/>
          <w:lang w:val="kk-KZ"/>
        </w:rPr>
      </w:pPr>
      <w:r w:rsidRPr="00553156">
        <w:rPr>
          <w:rFonts w:ascii="Times New Roman" w:hAnsi="Times New Roman" w:cs="Times New Roman"/>
          <w:b/>
          <w:color w:val="000000" w:themeColor="text1"/>
          <w:sz w:val="28"/>
          <w:lang w:val="kk-KZ"/>
        </w:rPr>
        <w:lastRenderedPageBreak/>
        <w:t>АНЫҚТАМАЛАР</w:t>
      </w:r>
    </w:p>
    <w:p w14:paraId="04C7947B" w14:textId="77777777" w:rsidR="00145864" w:rsidRPr="00553156" w:rsidRDefault="00145864" w:rsidP="00940D72">
      <w:pPr>
        <w:spacing w:after="0" w:line="240" w:lineRule="auto"/>
        <w:jc w:val="center"/>
        <w:rPr>
          <w:rFonts w:ascii="Times New Roman" w:hAnsi="Times New Roman" w:cs="Times New Roman"/>
          <w:b/>
          <w:color w:val="000000" w:themeColor="text1"/>
          <w:sz w:val="28"/>
          <w:lang w:val="kk-KZ"/>
        </w:rPr>
      </w:pPr>
    </w:p>
    <w:p w14:paraId="7797F0F2" w14:textId="77777777" w:rsidR="00145864" w:rsidRPr="00553156" w:rsidRDefault="00145864" w:rsidP="00940D72">
      <w:pPr>
        <w:spacing w:after="0" w:line="240" w:lineRule="auto"/>
        <w:ind w:firstLine="709"/>
        <w:jc w:val="both"/>
        <w:rPr>
          <w:rFonts w:ascii="Times New Roman" w:hAnsi="Times New Roman" w:cs="Times New Roman"/>
          <w:b/>
          <w:bCs/>
          <w:color w:val="000000" w:themeColor="text1"/>
          <w:sz w:val="28"/>
          <w:szCs w:val="28"/>
          <w:lang w:val="kk-KZ"/>
        </w:rPr>
      </w:pPr>
      <w:r w:rsidRPr="00553156">
        <w:rPr>
          <w:rFonts w:ascii="Times New Roman" w:eastAsia="Calibri" w:hAnsi="Times New Roman" w:cs="Times New Roman"/>
          <w:color w:val="000000" w:themeColor="text1"/>
          <w:sz w:val="28"/>
          <w:szCs w:val="28"/>
          <w:lang w:val="kk-KZ"/>
        </w:rPr>
        <w:t>Диссертациялық жұмыста төмендегідей анықтамаларға сәйкес терминдер қолданылды:</w:t>
      </w:r>
    </w:p>
    <w:p w14:paraId="1B0371F2" w14:textId="77777777" w:rsidR="00145864" w:rsidRPr="00553156" w:rsidRDefault="00145864" w:rsidP="00940D72">
      <w:pPr>
        <w:spacing w:after="0" w:line="240" w:lineRule="auto"/>
        <w:ind w:firstLine="709"/>
        <w:jc w:val="both"/>
        <w:rPr>
          <w:rFonts w:ascii="Times New Roman" w:hAnsi="Times New Roman" w:cs="Times New Roman"/>
          <w:b/>
          <w:bCs/>
          <w:color w:val="000000" w:themeColor="text1"/>
          <w:sz w:val="28"/>
          <w:szCs w:val="28"/>
          <w:lang w:val="kk-KZ"/>
        </w:rPr>
      </w:pPr>
      <w:r w:rsidRPr="00553156">
        <w:rPr>
          <w:rFonts w:ascii="Times New Roman" w:hAnsi="Times New Roman" w:cs="Times New Roman"/>
          <w:b/>
          <w:bCs/>
          <w:color w:val="000000" w:themeColor="text1"/>
          <w:sz w:val="28"/>
          <w:szCs w:val="28"/>
          <w:lang w:val="kk-KZ"/>
        </w:rPr>
        <w:t xml:space="preserve">Инновация – </w:t>
      </w:r>
      <w:r w:rsidRPr="00553156">
        <w:rPr>
          <w:rFonts w:ascii="Times New Roman" w:hAnsi="Times New Roman" w:cs="Times New Roman"/>
          <w:color w:val="000000" w:themeColor="text1"/>
          <w:sz w:val="28"/>
          <w:szCs w:val="28"/>
          <w:lang w:val="kk-KZ"/>
        </w:rPr>
        <w:t>инновациялық қызметтiң жаңа немесе жетiлдiрiлген өнiм, жаңа немесе жетiлдiрiлген технологиялық процесс түрiнде iске асырылған нәтижесi, сондай-ақ қоғамдық қатынастың әртүрлi саласында өндiрiстiң және қоғамды басқарудың әртүрлi салаларына прогрессивтi ықпал ететiн ұйымдық-техникалық, қаржы-экономикалық және басқа да шешiмдер.</w:t>
      </w:r>
    </w:p>
    <w:p w14:paraId="6E371878" w14:textId="77777777" w:rsidR="00145864" w:rsidRPr="00553156" w:rsidRDefault="00145864"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b/>
          <w:bCs/>
          <w:color w:val="000000" w:themeColor="text1"/>
          <w:sz w:val="28"/>
          <w:szCs w:val="28"/>
          <w:lang w:val="kk-KZ"/>
        </w:rPr>
        <w:t xml:space="preserve">Инновациялық қызмет – </w:t>
      </w:r>
      <w:r w:rsidRPr="00553156">
        <w:rPr>
          <w:rFonts w:ascii="Times New Roman" w:hAnsi="Times New Roman" w:cs="Times New Roman"/>
          <w:color w:val="000000" w:themeColor="text1"/>
          <w:sz w:val="28"/>
          <w:szCs w:val="28"/>
          <w:lang w:val="kk-KZ"/>
        </w:rPr>
        <w:t xml:space="preserve">нәтижелерi экономикалық өсу мен бәсекелестiк қабiлеттiлігі үшiн пайдаланылатын, өндiрiстiң және қоғамды басқарудың әртүрлi салаларына жаңа идеяларды, ғылыми бiлiмдердi, технологиялар мен өнiм түрлерiн енгiзуге бағытталған қызмет. </w:t>
      </w:r>
    </w:p>
    <w:p w14:paraId="52B29F57" w14:textId="77777777" w:rsidR="00145864" w:rsidRPr="00553156" w:rsidRDefault="00145864" w:rsidP="00940D72">
      <w:pPr>
        <w:spacing w:after="0" w:line="240" w:lineRule="auto"/>
        <w:ind w:firstLine="709"/>
        <w:jc w:val="both"/>
        <w:rPr>
          <w:rFonts w:ascii="Times New Roman" w:hAnsi="Times New Roman" w:cs="Times New Roman"/>
          <w:b/>
          <w:bCs/>
          <w:color w:val="000000" w:themeColor="text1"/>
          <w:sz w:val="28"/>
          <w:szCs w:val="28"/>
          <w:lang w:val="kk-KZ"/>
        </w:rPr>
      </w:pPr>
      <w:r w:rsidRPr="00553156">
        <w:rPr>
          <w:rFonts w:ascii="Times New Roman" w:hAnsi="Times New Roman" w:cs="Times New Roman"/>
          <w:b/>
          <w:bCs/>
          <w:color w:val="000000" w:themeColor="text1"/>
          <w:sz w:val="28"/>
          <w:szCs w:val="28"/>
          <w:lang w:val="kk-KZ"/>
        </w:rPr>
        <w:t>Инновациялық даму –</w:t>
      </w:r>
      <w:r w:rsidRPr="00553156">
        <w:rPr>
          <w:rFonts w:ascii="Times New Roman" w:hAnsi="Times New Roman" w:cs="Times New Roman"/>
          <w:color w:val="000000" w:themeColor="text1"/>
          <w:sz w:val="28"/>
          <w:szCs w:val="28"/>
          <w:lang w:val="kk-KZ"/>
        </w:rPr>
        <w:t xml:space="preserve"> бұл экономикалық көрсеткіштердің абсолютті және салыстырмалы өзгеруімен (өсуімен) сипатталатын әрі максималды экономикалық, әлеуметтік және экологиялық эффект алу мақсатында ғылыми жетістіктерді жүзеге асыру негізінде әлеуметтік қажеттіліктерді барынша толық қанағаттандыруға бағытталған</w:t>
      </w:r>
      <w:r w:rsidRPr="00553156">
        <w:rPr>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кәсіпорынның ғылыми, өндірістік, экономикалық, коммерциялық, қаржылық, маркетингтік, басқару қызметіне инновацияларды енгізудің мақсатты үздіксіз процесі.</w:t>
      </w:r>
    </w:p>
    <w:p w14:paraId="2997AE3D" w14:textId="621AB06A" w:rsidR="00145864" w:rsidRPr="00553156" w:rsidRDefault="00145864"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b/>
          <w:bCs/>
          <w:color w:val="000000" w:themeColor="text1"/>
          <w:sz w:val="28"/>
          <w:szCs w:val="28"/>
          <w:shd w:val="clear" w:color="auto" w:fill="FFFFFF"/>
          <w:lang w:val="kk-KZ"/>
        </w:rPr>
        <w:t xml:space="preserve">Туристік саланың инновациялық дамуын басқару </w:t>
      </w:r>
      <w:r w:rsidRPr="00553156">
        <w:rPr>
          <w:rFonts w:ascii="Times New Roman" w:hAnsi="Times New Roman" w:cs="Times New Roman"/>
          <w:b/>
          <w:bCs/>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инновациялық саясатты және оны </w:t>
      </w:r>
      <w:r w:rsidR="00816EF0">
        <w:rPr>
          <w:rFonts w:ascii="Times New Roman" w:hAnsi="Times New Roman" w:cs="Times New Roman"/>
          <w:color w:val="000000" w:themeColor="text1"/>
          <w:sz w:val="28"/>
          <w:szCs w:val="28"/>
          <w:lang w:val="kk-KZ"/>
        </w:rPr>
        <w:t>жүзеге</w:t>
      </w:r>
      <w:r w:rsidRPr="00553156">
        <w:rPr>
          <w:rFonts w:ascii="Times New Roman" w:hAnsi="Times New Roman" w:cs="Times New Roman"/>
          <w:color w:val="000000" w:themeColor="text1"/>
          <w:sz w:val="28"/>
          <w:szCs w:val="28"/>
          <w:lang w:val="kk-KZ"/>
        </w:rPr>
        <w:t xml:space="preserve"> асыру механизмдерін әзірлеуді, инновациялық қызметтің стратегиялық мақсаттарын қалыптастыруды, жоспарларды, бағдарламаларды, жобаларды әзірлеуді және оларды орындауды, инновациялық қызметті басқарудың құрылымын құруды, инновацияларды әзірлеу процестерін ұйымдастыруды жоспарлауды, инновациялық процесс кезеңдерінің орындалуын бақылауды, инновациялық бағдарламаларды ұйымдастыруды және оларды жеделдету. </w:t>
      </w:r>
    </w:p>
    <w:p w14:paraId="3B0427A3" w14:textId="77777777" w:rsidR="00145864" w:rsidRPr="00553156" w:rsidRDefault="00145864"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b/>
          <w:bCs/>
          <w:color w:val="000000" w:themeColor="text1"/>
          <w:sz w:val="28"/>
          <w:szCs w:val="28"/>
          <w:lang w:val="kk-KZ"/>
        </w:rPr>
        <w:t xml:space="preserve">Инновациялық белсенділік – </w:t>
      </w:r>
      <w:r w:rsidRPr="00553156">
        <w:rPr>
          <w:rFonts w:ascii="Times New Roman" w:hAnsi="Times New Roman" w:cs="Times New Roman"/>
          <w:color w:val="000000" w:themeColor="text1"/>
          <w:sz w:val="28"/>
          <w:szCs w:val="28"/>
          <w:lang w:val="kk-KZ"/>
        </w:rPr>
        <w:t>өнімдік, ұйымдастырушылық, технологиялық және басқарушылық инновацияларды құру, дамыту және нарыққа шығару бойынша серпінді, мақсатты қызмет.</w:t>
      </w:r>
    </w:p>
    <w:p w14:paraId="29716B03" w14:textId="77777777" w:rsidR="00145864" w:rsidRPr="00553156" w:rsidRDefault="00145864"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b/>
          <w:bCs/>
          <w:color w:val="000000" w:themeColor="text1"/>
          <w:sz w:val="28"/>
          <w:szCs w:val="28"/>
          <w:lang w:val="kk-KZ"/>
        </w:rPr>
        <w:t>Инновациялық орта</w:t>
      </w:r>
      <w:r w:rsidRPr="00553156">
        <w:rPr>
          <w:b/>
          <w:bCs/>
          <w:color w:val="000000" w:themeColor="text1"/>
          <w:sz w:val="28"/>
          <w:szCs w:val="28"/>
          <w:lang w:val="kk-KZ"/>
        </w:rPr>
        <w:t xml:space="preserve"> </w:t>
      </w:r>
      <w:r w:rsidRPr="00553156">
        <w:rPr>
          <w:rFonts w:ascii="Times New Roman" w:hAnsi="Times New Roman" w:cs="Times New Roman"/>
          <w:b/>
          <w:bCs/>
          <w:color w:val="000000" w:themeColor="text1"/>
          <w:sz w:val="28"/>
          <w:szCs w:val="28"/>
          <w:lang w:val="kk-KZ"/>
        </w:rPr>
        <w:t>–</w:t>
      </w:r>
      <w:r w:rsidRPr="00553156">
        <w:rPr>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инновациялық қызметті қамтамасыз ететін экономикалық, ұйымдастырушылық, әлеуметтік және институционалдық орталардан тұратын біртұтас жүйе және инновациялық процеске қатысушының ішкі, сыртқы орталарының үйлесімі.</w:t>
      </w:r>
    </w:p>
    <w:p w14:paraId="7F2320E9" w14:textId="77777777" w:rsidR="00145864" w:rsidRPr="00553156" w:rsidRDefault="00145864"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b/>
          <w:bCs/>
          <w:color w:val="000000" w:themeColor="text1"/>
          <w:sz w:val="28"/>
          <w:szCs w:val="28"/>
          <w:lang w:val="kk-KZ"/>
        </w:rPr>
        <w:t>Инновациялық әлеует</w:t>
      </w:r>
      <w:r w:rsidRPr="00553156">
        <w:rPr>
          <w:b/>
          <w:bCs/>
          <w:color w:val="000000" w:themeColor="text1"/>
          <w:sz w:val="28"/>
          <w:szCs w:val="28"/>
          <w:lang w:val="kk-KZ"/>
        </w:rPr>
        <w:t xml:space="preserve"> </w:t>
      </w:r>
      <w:r w:rsidRPr="00553156">
        <w:rPr>
          <w:rFonts w:ascii="Times New Roman" w:hAnsi="Times New Roman" w:cs="Times New Roman"/>
          <w:b/>
          <w:bCs/>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нарық субъектілерінің инновациялық қызметін жүзеге асыруды және инновациялық өнімді құруды қамтамасыз ететін инновациялық ресурстардың (материалдық, қаржылық, ақпараттық, зияткерлік, технологиялық және ғылыми-техникалық) жиынтығы.</w:t>
      </w:r>
    </w:p>
    <w:p w14:paraId="01B28E26" w14:textId="77777777" w:rsidR="00145864" w:rsidRPr="00553156" w:rsidRDefault="00145864"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b/>
          <w:bCs/>
          <w:color w:val="000000" w:themeColor="text1"/>
          <w:sz w:val="28"/>
          <w:szCs w:val="28"/>
          <w:lang w:val="kk-KZ"/>
        </w:rPr>
        <w:t>Инновациялық стратегия</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b/>
          <w:bCs/>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бұл нарықтағы бәсекеге қабілеттілікті қамтамасыз ететін өнімдерді, технологияларды, басқару нысандары мен әдістерін жаңарту бойынша таңдалған бағыттарының жиынтығы.</w:t>
      </w:r>
    </w:p>
    <w:p w14:paraId="3A03F2E4" w14:textId="77777777" w:rsidR="00145864" w:rsidRPr="00553156" w:rsidRDefault="00145864" w:rsidP="00940D72">
      <w:pPr>
        <w:spacing w:after="0" w:line="240" w:lineRule="auto"/>
        <w:ind w:firstLine="709"/>
        <w:jc w:val="both"/>
        <w:rPr>
          <w:color w:val="000000" w:themeColor="text1"/>
          <w:sz w:val="28"/>
          <w:szCs w:val="28"/>
          <w:lang w:val="kk-KZ"/>
        </w:rPr>
      </w:pPr>
      <w:r w:rsidRPr="00553156">
        <w:rPr>
          <w:rFonts w:ascii="Times New Roman" w:hAnsi="Times New Roman" w:cs="Times New Roman"/>
          <w:b/>
          <w:bCs/>
          <w:color w:val="000000" w:themeColor="text1"/>
          <w:sz w:val="28"/>
          <w:szCs w:val="28"/>
          <w:lang w:val="kk-KZ"/>
        </w:rPr>
        <w:t xml:space="preserve">Инновациялық саясат – </w:t>
      </w:r>
      <w:r w:rsidRPr="00553156">
        <w:rPr>
          <w:rFonts w:ascii="Times New Roman" w:hAnsi="Times New Roman" w:cs="Times New Roman"/>
          <w:color w:val="000000" w:themeColor="text1"/>
          <w:sz w:val="28"/>
          <w:szCs w:val="28"/>
          <w:lang w:val="kk-KZ"/>
        </w:rPr>
        <w:t xml:space="preserve">бұл ғылыми зерттеулер мен әзірлемелердің нәтижелерін кәсіпкерлік қызметке енгізуді қамтамасыз ететін басқарушылық, </w:t>
      </w:r>
      <w:r w:rsidRPr="00553156">
        <w:rPr>
          <w:rFonts w:ascii="Times New Roman" w:hAnsi="Times New Roman" w:cs="Times New Roman"/>
          <w:color w:val="000000" w:themeColor="text1"/>
          <w:sz w:val="28"/>
          <w:szCs w:val="28"/>
          <w:lang w:val="kk-KZ"/>
        </w:rPr>
        <w:lastRenderedPageBreak/>
        <w:t>ұйымдастырушылық, экономикалық және технологиялық шешімдердің, әдістер мен тәсілдердің жиынтығы.</w:t>
      </w:r>
      <w:r w:rsidRPr="00553156">
        <w:rPr>
          <w:color w:val="000000" w:themeColor="text1"/>
          <w:sz w:val="28"/>
          <w:szCs w:val="28"/>
          <w:lang w:val="kk-KZ"/>
        </w:rPr>
        <w:t xml:space="preserve"> </w:t>
      </w:r>
    </w:p>
    <w:p w14:paraId="4489D951" w14:textId="77777777" w:rsidR="00145864" w:rsidRPr="00553156" w:rsidRDefault="00145864"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b/>
          <w:bCs/>
          <w:color w:val="000000" w:themeColor="text1"/>
          <w:sz w:val="28"/>
          <w:szCs w:val="28"/>
          <w:lang w:val="kk-KZ"/>
        </w:rPr>
        <w:t xml:space="preserve">Туристік саланың бәсекеге қабілеттілігі – </w:t>
      </w:r>
      <w:r w:rsidRPr="00553156">
        <w:rPr>
          <w:rFonts w:ascii="Times New Roman" w:hAnsi="Times New Roman" w:cs="Times New Roman"/>
          <w:color w:val="000000" w:themeColor="text1"/>
          <w:sz w:val="28"/>
          <w:szCs w:val="28"/>
          <w:lang w:val="kk-KZ"/>
        </w:rPr>
        <w:t xml:space="preserve">бұл туристік қызметтердің қосымша құнын құру, ресурстық базаны және бәсекелестер арасында жоғары нарықтық позицияларды сақтау қабілеті болып табылады және ұзақ мерзімді перспективаға бағытталған динамикалық процесс. </w:t>
      </w:r>
    </w:p>
    <w:p w14:paraId="7762C3A7" w14:textId="797FCCB5" w:rsidR="00145864" w:rsidRPr="00553156" w:rsidRDefault="00145864"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b/>
          <w:bCs/>
          <w:color w:val="000000" w:themeColor="text1"/>
          <w:sz w:val="28"/>
          <w:szCs w:val="28"/>
          <w:lang w:val="kk-KZ"/>
        </w:rPr>
        <w:t>R&amp;D&amp;I процестері</w:t>
      </w:r>
      <w:r w:rsidRPr="00553156">
        <w:rPr>
          <w:rFonts w:ascii="Times New Roman" w:hAnsi="Times New Roman" w:cs="Times New Roman"/>
          <w:color w:val="000000" w:themeColor="text1"/>
          <w:sz w:val="28"/>
          <w:szCs w:val="28"/>
          <w:lang w:val="kk-KZ"/>
        </w:rPr>
        <w:t xml:space="preserve"> – бұл R&amp;D&amp;I менеджменті жүйесін басқару мақсатында, қызметіне бөтен кәсіпорындардан мамандар тартылатын және қызметі R&amp;D&amp;I менеджменті бөлімшесімен орындалатын, жаңа ой-пікірлерді іздеу, білімдер мен тәжірибелерді жинау, жаңаларды құру және бар технологифяларды жетілдіру үшін тапсырма берілген R&amp;D&amp;I жобаларын орындау мақсатында R&amp;D&amp;I бірліктерімен орындалатын қызмет.</w:t>
      </w:r>
    </w:p>
    <w:p w14:paraId="22F8C598" w14:textId="77777777" w:rsidR="00145864" w:rsidRPr="00553156" w:rsidRDefault="00145864" w:rsidP="00940D72">
      <w:pPr>
        <w:spacing w:after="0" w:line="240" w:lineRule="auto"/>
        <w:rPr>
          <w:rFonts w:ascii="Times New Roman" w:hAnsi="Times New Roman" w:cs="Times New Roman"/>
          <w:b/>
          <w:bCs/>
          <w:color w:val="000000" w:themeColor="text1"/>
          <w:sz w:val="28"/>
          <w:szCs w:val="28"/>
          <w:lang w:val="kk-KZ"/>
        </w:rPr>
      </w:pPr>
      <w:r w:rsidRPr="00553156">
        <w:rPr>
          <w:rFonts w:ascii="Times New Roman" w:hAnsi="Times New Roman" w:cs="Times New Roman"/>
          <w:b/>
          <w:bCs/>
          <w:color w:val="000000" w:themeColor="text1"/>
          <w:sz w:val="28"/>
          <w:szCs w:val="28"/>
          <w:lang w:val="kk-KZ"/>
        </w:rPr>
        <w:br w:type="page"/>
      </w:r>
    </w:p>
    <w:p w14:paraId="3CC12FA9" w14:textId="77777777" w:rsidR="00145864" w:rsidRPr="00553156" w:rsidRDefault="00145864" w:rsidP="00940D72">
      <w:pPr>
        <w:spacing w:after="0" w:line="240" w:lineRule="auto"/>
        <w:jc w:val="center"/>
        <w:rPr>
          <w:rFonts w:ascii="Times New Roman" w:hAnsi="Times New Roman" w:cs="Times New Roman"/>
          <w:b/>
          <w:bCs/>
          <w:color w:val="000000" w:themeColor="text1"/>
          <w:sz w:val="28"/>
          <w:szCs w:val="28"/>
        </w:rPr>
      </w:pPr>
      <w:r w:rsidRPr="00553156">
        <w:rPr>
          <w:rFonts w:ascii="Times New Roman" w:hAnsi="Times New Roman" w:cs="Times New Roman"/>
          <w:b/>
          <w:bCs/>
          <w:color w:val="000000" w:themeColor="text1"/>
          <w:sz w:val="28"/>
          <w:szCs w:val="28"/>
        </w:rPr>
        <w:lastRenderedPageBreak/>
        <w:t>БЕЛГІЛЕ</w:t>
      </w:r>
      <w:r w:rsidRPr="00553156">
        <w:rPr>
          <w:rFonts w:ascii="Times New Roman" w:hAnsi="Times New Roman" w:cs="Times New Roman"/>
          <w:b/>
          <w:bCs/>
          <w:color w:val="000000" w:themeColor="text1"/>
          <w:sz w:val="28"/>
          <w:szCs w:val="28"/>
          <w:lang w:val="kk-KZ"/>
        </w:rPr>
        <w:t>УЛЕ</w:t>
      </w:r>
      <w:r w:rsidRPr="00553156">
        <w:rPr>
          <w:rFonts w:ascii="Times New Roman" w:hAnsi="Times New Roman" w:cs="Times New Roman"/>
          <w:b/>
          <w:bCs/>
          <w:color w:val="000000" w:themeColor="text1"/>
          <w:sz w:val="28"/>
          <w:szCs w:val="28"/>
        </w:rPr>
        <w:t>Р МЕН ҚЫСҚАРТУЛАР</w:t>
      </w:r>
    </w:p>
    <w:p w14:paraId="5A4E3F42" w14:textId="77777777" w:rsidR="00145864" w:rsidRPr="00553156" w:rsidRDefault="00145864" w:rsidP="00940D72">
      <w:pPr>
        <w:spacing w:after="0" w:line="240" w:lineRule="auto"/>
        <w:jc w:val="right"/>
        <w:rPr>
          <w:rFonts w:ascii="Times New Roman" w:hAnsi="Times New Roman" w:cs="Times New Roman"/>
          <w:b/>
          <w:bCs/>
          <w:color w:val="000000" w:themeColor="text1"/>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982"/>
      </w:tblGrid>
      <w:tr w:rsidR="00553156" w:rsidRPr="00587462" w14:paraId="52774A23" w14:textId="77777777" w:rsidTr="006A6236">
        <w:tc>
          <w:tcPr>
            <w:tcW w:w="1668" w:type="dxa"/>
            <w:shd w:val="clear" w:color="auto" w:fill="auto"/>
          </w:tcPr>
          <w:p w14:paraId="06DDB127" w14:textId="42B5F7A0" w:rsidR="00145864" w:rsidRPr="00553156" w:rsidRDefault="006C7B53" w:rsidP="00940D72">
            <w:pPr>
              <w:spacing w:after="0" w:line="240" w:lineRule="auto"/>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ҚР </w:t>
            </w:r>
            <w:r w:rsidR="00145864" w:rsidRPr="00553156">
              <w:rPr>
                <w:rFonts w:ascii="Times New Roman" w:hAnsi="Times New Roman" w:cs="Times New Roman"/>
                <w:color w:val="000000" w:themeColor="text1"/>
                <w:sz w:val="28"/>
                <w:szCs w:val="28"/>
                <w:lang w:val="kk-KZ"/>
              </w:rPr>
              <w:t>ИИДМБ</w:t>
            </w:r>
          </w:p>
        </w:tc>
        <w:tc>
          <w:tcPr>
            <w:tcW w:w="8141" w:type="dxa"/>
          </w:tcPr>
          <w:p w14:paraId="01E1E769" w14:textId="08827BAC" w:rsidR="00145864" w:rsidRPr="00553156" w:rsidRDefault="006C7B53" w:rsidP="00F270FD">
            <w:pPr>
              <w:pStyle w:val="a7"/>
              <w:numPr>
                <w:ilvl w:val="0"/>
                <w:numId w:val="56"/>
              </w:numPr>
              <w:tabs>
                <w:tab w:val="left" w:pos="320"/>
              </w:tabs>
              <w:spacing w:after="0" w:line="240" w:lineRule="auto"/>
              <w:ind w:left="320" w:hanging="284"/>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Қазақстан Республикасын и</w:t>
            </w:r>
            <w:r w:rsidR="00145864" w:rsidRPr="00553156">
              <w:rPr>
                <w:rFonts w:ascii="Times New Roman" w:hAnsi="Times New Roman" w:cs="Times New Roman"/>
                <w:color w:val="000000" w:themeColor="text1"/>
                <w:sz w:val="28"/>
                <w:szCs w:val="28"/>
                <w:lang w:val="kk-KZ"/>
              </w:rPr>
              <w:t>ндустриялық-инновациялық</w:t>
            </w:r>
            <w:r w:rsidR="00063EAB" w:rsidRPr="00553156">
              <w:rPr>
                <w:rFonts w:ascii="Times New Roman" w:hAnsi="Times New Roman" w:cs="Times New Roman"/>
                <w:color w:val="000000" w:themeColor="text1"/>
                <w:sz w:val="28"/>
                <w:szCs w:val="28"/>
                <w:lang w:val="kk-KZ"/>
              </w:rPr>
              <w:t xml:space="preserve"> </w:t>
            </w:r>
            <w:r w:rsidR="00145864" w:rsidRPr="00553156">
              <w:rPr>
                <w:rFonts w:ascii="Times New Roman" w:hAnsi="Times New Roman" w:cs="Times New Roman"/>
                <w:color w:val="000000" w:themeColor="text1"/>
                <w:sz w:val="28"/>
                <w:szCs w:val="28"/>
                <w:lang w:val="kk-KZ"/>
              </w:rPr>
              <w:t>дам</w:t>
            </w:r>
            <w:r w:rsidRPr="00553156">
              <w:rPr>
                <w:rFonts w:ascii="Times New Roman" w:hAnsi="Times New Roman" w:cs="Times New Roman"/>
                <w:color w:val="000000" w:themeColor="text1"/>
                <w:sz w:val="28"/>
                <w:szCs w:val="28"/>
                <w:lang w:val="kk-KZ"/>
              </w:rPr>
              <w:t>ыт</w:t>
            </w:r>
            <w:r w:rsidR="00145864" w:rsidRPr="00553156">
              <w:rPr>
                <w:rFonts w:ascii="Times New Roman" w:hAnsi="Times New Roman" w:cs="Times New Roman"/>
                <w:color w:val="000000" w:themeColor="text1"/>
                <w:sz w:val="28"/>
                <w:szCs w:val="28"/>
                <w:lang w:val="kk-KZ"/>
              </w:rPr>
              <w:t>удың мемлекеттік бағдарламасы</w:t>
            </w:r>
          </w:p>
        </w:tc>
      </w:tr>
      <w:tr w:rsidR="00553156" w:rsidRPr="00553156" w14:paraId="0438C466" w14:textId="77777777" w:rsidTr="006A6236">
        <w:tc>
          <w:tcPr>
            <w:tcW w:w="1668" w:type="dxa"/>
            <w:shd w:val="clear" w:color="auto" w:fill="auto"/>
          </w:tcPr>
          <w:p w14:paraId="4563F3E3" w14:textId="77777777" w:rsidR="00145864" w:rsidRPr="00553156" w:rsidRDefault="00145864" w:rsidP="00940D72">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ЖІӨ</w:t>
            </w:r>
          </w:p>
        </w:tc>
        <w:tc>
          <w:tcPr>
            <w:tcW w:w="8141" w:type="dxa"/>
          </w:tcPr>
          <w:p w14:paraId="26902DC6" w14:textId="77777777" w:rsidR="00145864" w:rsidRPr="00553156" w:rsidRDefault="00145864" w:rsidP="00940D72">
            <w:pPr>
              <w:spacing w:after="0" w:line="240" w:lineRule="auto"/>
              <w:ind w:left="274" w:hanging="238"/>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Жалпы ішкі өнім</w:t>
            </w:r>
          </w:p>
        </w:tc>
      </w:tr>
      <w:tr w:rsidR="00553156" w:rsidRPr="00553156" w14:paraId="28C43613" w14:textId="77777777" w:rsidTr="006A6236">
        <w:tc>
          <w:tcPr>
            <w:tcW w:w="1668" w:type="dxa"/>
            <w:shd w:val="clear" w:color="auto" w:fill="auto"/>
          </w:tcPr>
          <w:p w14:paraId="10D32AC4" w14:textId="77777777" w:rsidR="00145864" w:rsidRPr="00553156" w:rsidRDefault="00145864" w:rsidP="00940D72">
            <w:pPr>
              <w:spacing w:after="0" w:line="240" w:lineRule="auto"/>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БТА</w:t>
            </w:r>
          </w:p>
        </w:tc>
        <w:tc>
          <w:tcPr>
            <w:tcW w:w="8141" w:type="dxa"/>
          </w:tcPr>
          <w:p w14:paraId="101C4D0A" w14:textId="77777777" w:rsidR="00145864" w:rsidRPr="00553156" w:rsidRDefault="00145864" w:rsidP="00940D72">
            <w:pPr>
              <w:spacing w:after="0" w:line="240" w:lineRule="auto"/>
              <w:ind w:left="274" w:hanging="238"/>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Басым туристік аумақтар</w:t>
            </w:r>
          </w:p>
        </w:tc>
      </w:tr>
      <w:tr w:rsidR="00553156" w:rsidRPr="00553156" w14:paraId="4631A31D" w14:textId="77777777" w:rsidTr="006A6236">
        <w:tc>
          <w:tcPr>
            <w:tcW w:w="1668" w:type="dxa"/>
            <w:shd w:val="clear" w:color="auto" w:fill="auto"/>
          </w:tcPr>
          <w:p w14:paraId="0A5B4EA6" w14:textId="77777777" w:rsidR="00145864" w:rsidRPr="00553156" w:rsidRDefault="00145864" w:rsidP="00940D72">
            <w:pPr>
              <w:spacing w:after="0" w:line="240" w:lineRule="auto"/>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МҰТП</w:t>
            </w:r>
          </w:p>
        </w:tc>
        <w:tc>
          <w:tcPr>
            <w:tcW w:w="8141" w:type="dxa"/>
          </w:tcPr>
          <w:p w14:paraId="6BE4DE50" w14:textId="77777777" w:rsidR="00145864" w:rsidRPr="00553156" w:rsidRDefault="00145864" w:rsidP="00940D72">
            <w:pPr>
              <w:spacing w:after="0" w:line="240" w:lineRule="auto"/>
              <w:ind w:left="274" w:hanging="238"/>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shd w:val="clear" w:color="auto" w:fill="FFFFFF"/>
                <w:lang w:val="kk-KZ"/>
              </w:rPr>
              <w:t>Мемлекеттік ұлттық табиғи парктер</w:t>
            </w:r>
          </w:p>
        </w:tc>
      </w:tr>
      <w:tr w:rsidR="00553156" w:rsidRPr="00553156" w14:paraId="256C556A" w14:textId="77777777" w:rsidTr="006A6236">
        <w:tc>
          <w:tcPr>
            <w:tcW w:w="1668" w:type="dxa"/>
            <w:shd w:val="clear" w:color="auto" w:fill="auto"/>
          </w:tcPr>
          <w:p w14:paraId="794B79B5" w14:textId="628E993F" w:rsidR="00145864" w:rsidRPr="00553156" w:rsidRDefault="0007247C" w:rsidP="00940D72">
            <w:pPr>
              <w:spacing w:after="0" w:line="240" w:lineRule="auto"/>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shd w:val="clear" w:color="auto" w:fill="FFFFFF"/>
                <w:lang w:val="kk-KZ"/>
              </w:rPr>
              <w:t>Ш</w:t>
            </w:r>
            <w:r w:rsidR="00145864" w:rsidRPr="00553156">
              <w:rPr>
                <w:rFonts w:ascii="Times New Roman" w:hAnsi="Times New Roman" w:cs="Times New Roman"/>
                <w:color w:val="000000" w:themeColor="text1"/>
                <w:sz w:val="28"/>
                <w:szCs w:val="28"/>
                <w:shd w:val="clear" w:color="auto" w:fill="FFFFFF"/>
              </w:rPr>
              <w:t>БК</w:t>
            </w:r>
            <w:r w:rsidR="00145864" w:rsidRPr="00553156">
              <w:rPr>
                <w:rFonts w:ascii="Times New Roman" w:hAnsi="Times New Roman" w:cs="Times New Roman"/>
                <w:color w:val="000000" w:themeColor="text1"/>
                <w:sz w:val="28"/>
                <w:szCs w:val="28"/>
                <w:shd w:val="clear" w:color="auto" w:fill="FFFFFF"/>
                <w:lang w:val="kk-KZ"/>
              </w:rPr>
              <w:t>А</w:t>
            </w:r>
          </w:p>
        </w:tc>
        <w:tc>
          <w:tcPr>
            <w:tcW w:w="8141" w:type="dxa"/>
          </w:tcPr>
          <w:p w14:paraId="5F88FD5A" w14:textId="77777777" w:rsidR="00145864" w:rsidRPr="00553156" w:rsidRDefault="00145864" w:rsidP="00940D72">
            <w:pPr>
              <w:spacing w:after="0" w:line="240" w:lineRule="auto"/>
              <w:ind w:left="274" w:hanging="238"/>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Шортанды-Бурабай курорттық аймағы</w:t>
            </w:r>
          </w:p>
        </w:tc>
      </w:tr>
      <w:tr w:rsidR="00553156" w:rsidRPr="00553156" w14:paraId="2FE3FC7C" w14:textId="77777777" w:rsidTr="006A6236">
        <w:tc>
          <w:tcPr>
            <w:tcW w:w="1668" w:type="dxa"/>
            <w:shd w:val="clear" w:color="auto" w:fill="auto"/>
          </w:tcPr>
          <w:p w14:paraId="481596AE" w14:textId="77777777" w:rsidR="00145864" w:rsidRPr="00553156" w:rsidRDefault="00145864" w:rsidP="00940D72">
            <w:pPr>
              <w:spacing w:after="0" w:line="240" w:lineRule="auto"/>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R&amp;D&amp;I</w:t>
            </w:r>
          </w:p>
        </w:tc>
        <w:tc>
          <w:tcPr>
            <w:tcW w:w="8141" w:type="dxa"/>
          </w:tcPr>
          <w:p w14:paraId="7F425C83" w14:textId="77777777" w:rsidR="00145864" w:rsidRPr="00553156" w:rsidRDefault="00145864" w:rsidP="00940D72">
            <w:pPr>
              <w:spacing w:after="0" w:line="240" w:lineRule="auto"/>
              <w:ind w:left="274" w:hanging="238"/>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shd w:val="clear" w:color="auto" w:fill="FFFFFF"/>
                <w:lang w:val="kk-KZ"/>
              </w:rPr>
              <w:t>Research, Development and Innovation</w:t>
            </w:r>
          </w:p>
        </w:tc>
      </w:tr>
      <w:tr w:rsidR="00553156" w:rsidRPr="00553156" w14:paraId="58DCB9BA" w14:textId="77777777" w:rsidTr="006A6236">
        <w:tc>
          <w:tcPr>
            <w:tcW w:w="1668" w:type="dxa"/>
            <w:shd w:val="clear" w:color="auto" w:fill="auto"/>
          </w:tcPr>
          <w:p w14:paraId="5859F44B" w14:textId="77777777" w:rsidR="00145864" w:rsidRPr="00553156" w:rsidRDefault="00145864" w:rsidP="00940D72">
            <w:pPr>
              <w:spacing w:after="0" w:line="240" w:lineRule="auto"/>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ШОБ</w:t>
            </w:r>
          </w:p>
        </w:tc>
        <w:tc>
          <w:tcPr>
            <w:tcW w:w="8141" w:type="dxa"/>
          </w:tcPr>
          <w:p w14:paraId="0DFDB385" w14:textId="77777777" w:rsidR="00145864" w:rsidRPr="00553156" w:rsidRDefault="00145864" w:rsidP="00940D72">
            <w:pPr>
              <w:spacing w:after="0" w:line="240" w:lineRule="auto"/>
              <w:ind w:left="274" w:hanging="238"/>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lang w:val="kk-KZ"/>
              </w:rPr>
              <w:t xml:space="preserve">− Шағын және орта бизнес </w:t>
            </w:r>
          </w:p>
        </w:tc>
      </w:tr>
      <w:tr w:rsidR="00553156" w:rsidRPr="00587462" w14:paraId="030AED65" w14:textId="77777777" w:rsidTr="006A6236">
        <w:tc>
          <w:tcPr>
            <w:tcW w:w="1668" w:type="dxa"/>
            <w:shd w:val="clear" w:color="auto" w:fill="auto"/>
          </w:tcPr>
          <w:p w14:paraId="26CDE831" w14:textId="77777777" w:rsidR="00145864" w:rsidRPr="00553156" w:rsidRDefault="00145864" w:rsidP="00940D72">
            <w:pPr>
              <w:spacing w:after="0" w:line="240" w:lineRule="auto"/>
              <w:rPr>
                <w:rFonts w:ascii="Times New Roman" w:hAnsi="Times New Roman" w:cs="Times New Roman"/>
                <w:color w:val="000000" w:themeColor="text1"/>
                <w:sz w:val="28"/>
                <w:szCs w:val="28"/>
                <w:lang w:val="en-US"/>
              </w:rPr>
            </w:pPr>
            <w:r w:rsidRPr="00553156">
              <w:rPr>
                <w:rFonts w:ascii="Times New Roman" w:hAnsi="Times New Roman" w:cs="Times New Roman"/>
                <w:color w:val="000000" w:themeColor="text1"/>
                <w:sz w:val="28"/>
                <w:szCs w:val="28"/>
                <w:lang w:val="en-US"/>
              </w:rPr>
              <w:t>PCA</w:t>
            </w:r>
          </w:p>
        </w:tc>
        <w:tc>
          <w:tcPr>
            <w:tcW w:w="8141" w:type="dxa"/>
          </w:tcPr>
          <w:p w14:paraId="44516E8D" w14:textId="77777777" w:rsidR="00145864" w:rsidRPr="00553156" w:rsidRDefault="00145864" w:rsidP="00940D72">
            <w:pPr>
              <w:spacing w:after="0" w:line="240" w:lineRule="auto"/>
              <w:ind w:left="274" w:hanging="238"/>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Principal component analysis – негізгі компоненттер әдісі</w:t>
            </w:r>
          </w:p>
        </w:tc>
      </w:tr>
      <w:tr w:rsidR="00553156" w:rsidRPr="00587462" w14:paraId="404D2DFB" w14:textId="77777777" w:rsidTr="006A6236">
        <w:tc>
          <w:tcPr>
            <w:tcW w:w="1668" w:type="dxa"/>
            <w:shd w:val="clear" w:color="auto" w:fill="auto"/>
          </w:tcPr>
          <w:p w14:paraId="5541EAD2" w14:textId="528A87B2" w:rsidR="00145864" w:rsidRPr="00553156" w:rsidRDefault="00A107C7" w:rsidP="00940D72">
            <w:pPr>
              <w:spacing w:after="0" w:line="240" w:lineRule="auto"/>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ДТҰ</w:t>
            </w:r>
          </w:p>
        </w:tc>
        <w:tc>
          <w:tcPr>
            <w:tcW w:w="8141" w:type="dxa"/>
          </w:tcPr>
          <w:p w14:paraId="5CDA5DCB" w14:textId="77777777" w:rsidR="00145864" w:rsidRPr="00553156" w:rsidRDefault="00145864" w:rsidP="00940D72">
            <w:pPr>
              <w:spacing w:after="0" w:line="240" w:lineRule="auto"/>
              <w:ind w:left="274" w:hanging="238"/>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shd w:val="clear" w:color="auto" w:fill="FFFFFF"/>
                <w:lang w:val="kk-KZ"/>
              </w:rPr>
              <w:t>Дүниежүзілік туристік ұйым (United Nations World Tourism Organization)</w:t>
            </w:r>
          </w:p>
        </w:tc>
      </w:tr>
      <w:tr w:rsidR="00553156" w:rsidRPr="00553156" w14:paraId="3E9CF97D" w14:textId="77777777" w:rsidTr="006A6236">
        <w:tc>
          <w:tcPr>
            <w:tcW w:w="1668" w:type="dxa"/>
            <w:shd w:val="clear" w:color="auto" w:fill="auto"/>
          </w:tcPr>
          <w:p w14:paraId="6BE9CBF9" w14:textId="77777777" w:rsidR="00145864" w:rsidRPr="00553156" w:rsidRDefault="00145864" w:rsidP="00940D72">
            <w:pPr>
              <w:spacing w:after="0" w:line="240" w:lineRule="auto"/>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ҰТҰ</w:t>
            </w:r>
          </w:p>
        </w:tc>
        <w:tc>
          <w:tcPr>
            <w:tcW w:w="8141" w:type="dxa"/>
          </w:tcPr>
          <w:p w14:paraId="03430ED7" w14:textId="77777777" w:rsidR="00145864" w:rsidRPr="00553156" w:rsidRDefault="00145864" w:rsidP="00940D72">
            <w:pPr>
              <w:spacing w:after="0" w:line="240" w:lineRule="auto"/>
              <w:ind w:left="274" w:hanging="238"/>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shd w:val="clear" w:color="auto" w:fill="FFFFFF"/>
                <w:lang w:val="kk-KZ"/>
              </w:rPr>
              <w:t>Ұлттық туристік ұйымдар</w:t>
            </w:r>
          </w:p>
        </w:tc>
      </w:tr>
      <w:tr w:rsidR="00553156" w:rsidRPr="00587462" w14:paraId="218A4DE9" w14:textId="77777777" w:rsidTr="006A6236">
        <w:tc>
          <w:tcPr>
            <w:tcW w:w="1668" w:type="dxa"/>
            <w:shd w:val="clear" w:color="auto" w:fill="auto"/>
          </w:tcPr>
          <w:p w14:paraId="271C10C6" w14:textId="77777777" w:rsidR="00145864" w:rsidRPr="00553156" w:rsidRDefault="00145864" w:rsidP="00940D72">
            <w:pPr>
              <w:spacing w:after="0" w:line="240" w:lineRule="auto"/>
              <w:rPr>
                <w:rFonts w:ascii="Times New Roman" w:hAnsi="Times New Roman" w:cs="Times New Roman"/>
                <w:color w:val="000000" w:themeColor="text1"/>
                <w:sz w:val="28"/>
                <w:szCs w:val="28"/>
                <w:lang w:val="en-US"/>
              </w:rPr>
            </w:pPr>
            <w:r w:rsidRPr="00553156">
              <w:rPr>
                <w:rFonts w:ascii="Times New Roman" w:hAnsi="Times New Roman" w:cs="Times New Roman"/>
                <w:color w:val="000000" w:themeColor="text1"/>
                <w:sz w:val="28"/>
                <w:szCs w:val="28"/>
                <w:lang w:val="en-US"/>
              </w:rPr>
              <w:t xml:space="preserve">GII </w:t>
            </w:r>
          </w:p>
        </w:tc>
        <w:tc>
          <w:tcPr>
            <w:tcW w:w="8141" w:type="dxa"/>
          </w:tcPr>
          <w:p w14:paraId="7ABC36AC" w14:textId="0496A232" w:rsidR="00145864" w:rsidRPr="00553156" w:rsidRDefault="00145864" w:rsidP="00940D72">
            <w:pPr>
              <w:spacing w:after="0" w:line="240" w:lineRule="auto"/>
              <w:ind w:left="274" w:hanging="238"/>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Global Innovation Index (Жаһандық </w:t>
            </w:r>
            <w:r w:rsidR="009821EC" w:rsidRPr="00553156">
              <w:rPr>
                <w:rFonts w:ascii="Times New Roman" w:hAnsi="Times New Roman" w:cs="Times New Roman"/>
                <w:color w:val="000000" w:themeColor="text1"/>
                <w:sz w:val="28"/>
                <w:szCs w:val="28"/>
                <w:lang w:val="kk-KZ"/>
              </w:rPr>
              <w:t>инновация</w:t>
            </w:r>
            <w:r w:rsidRPr="00553156">
              <w:rPr>
                <w:rFonts w:ascii="Times New Roman" w:hAnsi="Times New Roman" w:cs="Times New Roman"/>
                <w:color w:val="000000" w:themeColor="text1"/>
                <w:sz w:val="28"/>
                <w:szCs w:val="28"/>
                <w:lang w:val="kk-KZ"/>
              </w:rPr>
              <w:t xml:space="preserve"> индексі)</w:t>
            </w:r>
          </w:p>
        </w:tc>
      </w:tr>
      <w:tr w:rsidR="00553156" w:rsidRPr="00587462" w14:paraId="5D41DF49" w14:textId="77777777" w:rsidTr="006A6236">
        <w:tc>
          <w:tcPr>
            <w:tcW w:w="1668" w:type="dxa"/>
            <w:shd w:val="clear" w:color="auto" w:fill="auto"/>
          </w:tcPr>
          <w:p w14:paraId="51DBAD00" w14:textId="77777777" w:rsidR="00145864" w:rsidRPr="00553156" w:rsidRDefault="00145864" w:rsidP="00940D72">
            <w:pPr>
              <w:spacing w:after="0" w:line="240" w:lineRule="auto"/>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rPr>
              <w:t>TTCI</w:t>
            </w:r>
          </w:p>
        </w:tc>
        <w:tc>
          <w:tcPr>
            <w:tcW w:w="8141" w:type="dxa"/>
          </w:tcPr>
          <w:p w14:paraId="7388AC2B" w14:textId="77777777" w:rsidR="00145864" w:rsidRPr="00553156" w:rsidRDefault="00145864" w:rsidP="00940D72">
            <w:pPr>
              <w:spacing w:after="0" w:line="240" w:lineRule="auto"/>
              <w:ind w:left="274" w:hanging="238"/>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Travel and Tourism Competitiveness Indeх (Саяхат және туризмнің бәсекеге қабілеттілік индексі)</w:t>
            </w:r>
          </w:p>
        </w:tc>
      </w:tr>
      <w:tr w:rsidR="00553156" w:rsidRPr="00587462" w14:paraId="019E5B48" w14:textId="77777777" w:rsidTr="006A6236">
        <w:tc>
          <w:tcPr>
            <w:tcW w:w="1668" w:type="dxa"/>
            <w:shd w:val="clear" w:color="auto" w:fill="auto"/>
          </w:tcPr>
          <w:p w14:paraId="431FE27D" w14:textId="77777777" w:rsidR="00145864" w:rsidRPr="00553156" w:rsidRDefault="00145864" w:rsidP="00940D72">
            <w:pPr>
              <w:spacing w:after="0" w:line="240" w:lineRule="auto"/>
              <w:rPr>
                <w:rFonts w:ascii="Times New Roman" w:hAnsi="Times New Roman" w:cs="Times New Roman"/>
                <w:color w:val="000000" w:themeColor="text1"/>
                <w:sz w:val="28"/>
                <w:szCs w:val="28"/>
                <w:lang w:val="en-US"/>
              </w:rPr>
            </w:pPr>
            <w:r w:rsidRPr="00553156">
              <w:rPr>
                <w:rFonts w:ascii="Times New Roman" w:hAnsi="Times New Roman" w:cs="Times New Roman"/>
                <w:color w:val="000000" w:themeColor="text1"/>
                <w:sz w:val="28"/>
                <w:szCs w:val="28"/>
                <w:lang w:val="en-US"/>
              </w:rPr>
              <w:t>TTDI</w:t>
            </w:r>
          </w:p>
        </w:tc>
        <w:tc>
          <w:tcPr>
            <w:tcW w:w="8141" w:type="dxa"/>
          </w:tcPr>
          <w:p w14:paraId="3940AFA0" w14:textId="77777777" w:rsidR="00145864" w:rsidRPr="00553156" w:rsidRDefault="00145864" w:rsidP="00940D72">
            <w:pPr>
              <w:spacing w:after="0" w:line="240" w:lineRule="auto"/>
              <w:ind w:left="274" w:hanging="238"/>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Travel and Tourism Development Index (Саяхат және туризмнің даму индексі)</w:t>
            </w:r>
          </w:p>
        </w:tc>
      </w:tr>
      <w:tr w:rsidR="00553156" w:rsidRPr="00553156" w14:paraId="0DCA624C" w14:textId="77777777" w:rsidTr="006A6236">
        <w:tc>
          <w:tcPr>
            <w:tcW w:w="1668" w:type="dxa"/>
            <w:shd w:val="clear" w:color="auto" w:fill="auto"/>
          </w:tcPr>
          <w:p w14:paraId="33207794" w14:textId="77777777" w:rsidR="00145864" w:rsidRPr="00553156" w:rsidRDefault="00145864" w:rsidP="00940D72">
            <w:pPr>
              <w:spacing w:after="0" w:line="240" w:lineRule="auto"/>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ЕҚТА</w:t>
            </w:r>
          </w:p>
        </w:tc>
        <w:tc>
          <w:tcPr>
            <w:tcW w:w="8141" w:type="dxa"/>
          </w:tcPr>
          <w:p w14:paraId="7F9838DD" w14:textId="77777777" w:rsidR="00145864" w:rsidRPr="00553156" w:rsidRDefault="00145864" w:rsidP="00940D72">
            <w:pPr>
              <w:spacing w:after="0" w:line="240" w:lineRule="auto"/>
              <w:ind w:left="274" w:hanging="238"/>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Ерекше қорғалатын табиғи аумақтар</w:t>
            </w:r>
          </w:p>
        </w:tc>
      </w:tr>
      <w:tr w:rsidR="00553156" w:rsidRPr="00553156" w14:paraId="4B06FA57" w14:textId="77777777" w:rsidTr="006A6236">
        <w:tc>
          <w:tcPr>
            <w:tcW w:w="1668" w:type="dxa"/>
            <w:shd w:val="clear" w:color="auto" w:fill="auto"/>
          </w:tcPr>
          <w:p w14:paraId="2829BDF9" w14:textId="77777777" w:rsidR="00145864" w:rsidRPr="00553156" w:rsidRDefault="00145864" w:rsidP="00940D72">
            <w:pPr>
              <w:spacing w:after="0" w:line="240" w:lineRule="auto"/>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rPr>
              <w:t>Ж</w:t>
            </w:r>
            <w:r w:rsidRPr="00553156">
              <w:rPr>
                <w:rFonts w:ascii="Times New Roman" w:hAnsi="Times New Roman" w:cs="Times New Roman"/>
                <w:color w:val="000000" w:themeColor="text1"/>
                <w:sz w:val="28"/>
                <w:szCs w:val="28"/>
                <w:lang w:val="kk-KZ"/>
              </w:rPr>
              <w:t>ӨӨ</w:t>
            </w:r>
          </w:p>
        </w:tc>
        <w:tc>
          <w:tcPr>
            <w:tcW w:w="8141" w:type="dxa"/>
          </w:tcPr>
          <w:p w14:paraId="6469D46B" w14:textId="77777777" w:rsidR="00145864" w:rsidRPr="00553156" w:rsidRDefault="00145864" w:rsidP="00940D72">
            <w:pPr>
              <w:spacing w:after="0" w:line="240" w:lineRule="auto"/>
              <w:ind w:left="274" w:hanging="238"/>
              <w:rPr>
                <w:rFonts w:ascii="Times New Roman" w:hAnsi="Times New Roman" w:cs="Times New Roman"/>
                <w:iCs/>
                <w:color w:val="000000" w:themeColor="text1"/>
                <w:sz w:val="28"/>
                <w:szCs w:val="28"/>
                <w:lang w:val="kk-KZ"/>
              </w:rPr>
            </w:pPr>
            <w:r w:rsidRPr="00553156">
              <w:rPr>
                <w:rFonts w:ascii="Times New Roman" w:hAnsi="Times New Roman" w:cs="Times New Roman"/>
                <w:color w:val="000000" w:themeColor="text1"/>
                <w:sz w:val="28"/>
                <w:szCs w:val="28"/>
                <w:lang w:val="kk-KZ"/>
              </w:rPr>
              <w:t>− Жалпы өңірлік өнім</w:t>
            </w:r>
          </w:p>
        </w:tc>
      </w:tr>
      <w:tr w:rsidR="00553156" w:rsidRPr="00553156" w14:paraId="51DB55E8" w14:textId="77777777" w:rsidTr="006A6236">
        <w:tc>
          <w:tcPr>
            <w:tcW w:w="1668" w:type="dxa"/>
            <w:shd w:val="clear" w:color="auto" w:fill="auto"/>
          </w:tcPr>
          <w:p w14:paraId="72D8FA03" w14:textId="5435F7ED" w:rsidR="005B17E8" w:rsidRPr="00553156" w:rsidRDefault="005B17E8" w:rsidP="00940D72">
            <w:pPr>
              <w:spacing w:after="0" w:line="240" w:lineRule="auto"/>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lang w:val="kk-KZ"/>
              </w:rPr>
              <w:t>DMO</w:t>
            </w:r>
          </w:p>
        </w:tc>
        <w:tc>
          <w:tcPr>
            <w:tcW w:w="8141" w:type="dxa"/>
          </w:tcPr>
          <w:p w14:paraId="08FC4B24" w14:textId="00D64081" w:rsidR="005B17E8" w:rsidRPr="00553156" w:rsidRDefault="005B17E8" w:rsidP="005B17E8">
            <w:pPr>
              <w:spacing w:after="0" w:line="240" w:lineRule="auto"/>
              <w:ind w:left="36"/>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Destination management organization </w:t>
            </w:r>
          </w:p>
        </w:tc>
      </w:tr>
      <w:tr w:rsidR="00553156" w:rsidRPr="00553156" w14:paraId="11728B87" w14:textId="77777777" w:rsidTr="006A6236">
        <w:tc>
          <w:tcPr>
            <w:tcW w:w="1668" w:type="dxa"/>
            <w:shd w:val="clear" w:color="auto" w:fill="auto"/>
          </w:tcPr>
          <w:p w14:paraId="5557FCE9" w14:textId="7DA41296" w:rsidR="005B17E8" w:rsidRPr="00553156" w:rsidRDefault="009301F0" w:rsidP="00940D72">
            <w:pPr>
              <w:spacing w:after="0" w:line="240" w:lineRule="auto"/>
              <w:rPr>
                <w:rFonts w:ascii="Times New Roman" w:hAnsi="Times New Roman" w:cs="Times New Roman"/>
                <w:color w:val="000000" w:themeColor="text1"/>
                <w:sz w:val="28"/>
                <w:szCs w:val="28"/>
                <w:lang w:val="en-US"/>
              </w:rPr>
            </w:pPr>
            <w:r w:rsidRPr="00553156">
              <w:rPr>
                <w:rFonts w:ascii="Times New Roman" w:hAnsi="Times New Roman" w:cs="Times New Roman"/>
                <w:color w:val="000000" w:themeColor="text1"/>
                <w:sz w:val="28"/>
                <w:szCs w:val="28"/>
                <w:lang w:val="kk-KZ"/>
              </w:rPr>
              <w:t>DMC</w:t>
            </w:r>
          </w:p>
        </w:tc>
        <w:tc>
          <w:tcPr>
            <w:tcW w:w="8141" w:type="dxa"/>
          </w:tcPr>
          <w:p w14:paraId="2B8E6983" w14:textId="1570E20F" w:rsidR="005B17E8" w:rsidRPr="00553156" w:rsidRDefault="009301F0" w:rsidP="00940D72">
            <w:pPr>
              <w:spacing w:after="0" w:line="240" w:lineRule="auto"/>
              <w:ind w:left="274" w:hanging="238"/>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Destination Management Company</w:t>
            </w:r>
          </w:p>
        </w:tc>
      </w:tr>
      <w:tr w:rsidR="00553156" w:rsidRPr="00587462" w14:paraId="0EC43109" w14:textId="77777777" w:rsidTr="006A6236">
        <w:tc>
          <w:tcPr>
            <w:tcW w:w="1668" w:type="dxa"/>
            <w:shd w:val="clear" w:color="auto" w:fill="auto"/>
          </w:tcPr>
          <w:p w14:paraId="6C0CB7C6" w14:textId="649FBF13" w:rsidR="0092797D" w:rsidRPr="00553156" w:rsidRDefault="0092797D" w:rsidP="00940D72">
            <w:pPr>
              <w:spacing w:after="0" w:line="240" w:lineRule="auto"/>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ТСИДБ</w:t>
            </w:r>
          </w:p>
        </w:tc>
        <w:tc>
          <w:tcPr>
            <w:tcW w:w="8141" w:type="dxa"/>
          </w:tcPr>
          <w:p w14:paraId="3EF316F3" w14:textId="181F0E82" w:rsidR="0092797D" w:rsidRPr="00553156" w:rsidRDefault="0092797D" w:rsidP="00940D72">
            <w:pPr>
              <w:spacing w:after="0" w:line="240" w:lineRule="auto"/>
              <w:ind w:left="274" w:hanging="238"/>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r w:rsidR="00FB25D8" w:rsidRPr="00553156">
              <w:rPr>
                <w:rFonts w:ascii="Times New Roman" w:hAnsi="Times New Roman" w:cs="Times New Roman"/>
                <w:color w:val="000000" w:themeColor="text1"/>
                <w:sz w:val="28"/>
                <w:szCs w:val="28"/>
                <w:lang w:val="kk-KZ"/>
              </w:rPr>
              <w:t>Туристік саланың инновациялық дамуын басқару</w:t>
            </w:r>
          </w:p>
        </w:tc>
      </w:tr>
      <w:tr w:rsidR="00CB54A0" w:rsidRPr="00553156" w14:paraId="50DBA26A" w14:textId="77777777" w:rsidTr="006A6236">
        <w:tc>
          <w:tcPr>
            <w:tcW w:w="1668" w:type="dxa"/>
            <w:shd w:val="clear" w:color="auto" w:fill="auto"/>
          </w:tcPr>
          <w:p w14:paraId="368DB6FF" w14:textId="739C5553" w:rsidR="00CB54A0" w:rsidRPr="00553156" w:rsidRDefault="00CB54A0" w:rsidP="00940D72">
            <w:pPr>
              <w:spacing w:after="0" w:line="240" w:lineRule="auto"/>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ТАО </w:t>
            </w:r>
          </w:p>
        </w:tc>
        <w:tc>
          <w:tcPr>
            <w:tcW w:w="8141" w:type="dxa"/>
          </w:tcPr>
          <w:p w14:paraId="75B23657" w14:textId="2154F4A7" w:rsidR="00CB54A0" w:rsidRPr="00553156" w:rsidRDefault="00CB54A0" w:rsidP="00940D72">
            <w:pPr>
              <w:spacing w:after="0" w:line="240" w:lineRule="auto"/>
              <w:ind w:left="274" w:hanging="238"/>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r w:rsidR="00FA4945" w:rsidRPr="00553156">
              <w:rPr>
                <w:rFonts w:ascii="Times New Roman" w:hAnsi="Times New Roman" w:cs="Times New Roman"/>
                <w:color w:val="000000" w:themeColor="text1"/>
                <w:sz w:val="28"/>
                <w:szCs w:val="28"/>
                <w:lang w:val="kk-KZ"/>
              </w:rPr>
              <w:t xml:space="preserve">Туристік ақпараттық орталықтар </w:t>
            </w:r>
          </w:p>
        </w:tc>
      </w:tr>
    </w:tbl>
    <w:p w14:paraId="61C93FEB" w14:textId="77D170B0" w:rsidR="009D6660" w:rsidRPr="00553156" w:rsidRDefault="009D6660" w:rsidP="00940D72">
      <w:pPr>
        <w:spacing w:after="0" w:line="240" w:lineRule="auto"/>
        <w:rPr>
          <w:color w:val="000000" w:themeColor="text1"/>
          <w:lang w:val="kk-KZ"/>
        </w:rPr>
      </w:pPr>
    </w:p>
    <w:p w14:paraId="38DD08B9" w14:textId="77777777" w:rsidR="009D6660" w:rsidRPr="00553156" w:rsidRDefault="009D6660" w:rsidP="00940D72">
      <w:pPr>
        <w:spacing w:after="0" w:line="240" w:lineRule="auto"/>
        <w:ind w:firstLine="709"/>
        <w:jc w:val="both"/>
        <w:rPr>
          <w:color w:val="000000" w:themeColor="text1"/>
          <w:lang w:val="kk-KZ"/>
        </w:rPr>
      </w:pPr>
      <w:r w:rsidRPr="00553156">
        <w:rPr>
          <w:color w:val="000000" w:themeColor="text1"/>
          <w:lang w:val="kk-KZ"/>
        </w:rPr>
        <w:br w:type="page"/>
      </w:r>
    </w:p>
    <w:p w14:paraId="5111022F" w14:textId="46C12BF4" w:rsidR="009D6660" w:rsidRPr="00553156" w:rsidRDefault="009D6660" w:rsidP="00940D72">
      <w:pPr>
        <w:spacing w:after="0" w:line="240" w:lineRule="auto"/>
        <w:jc w:val="center"/>
        <w:rPr>
          <w:rFonts w:ascii="Times New Roman" w:hAnsi="Times New Roman" w:cs="Times New Roman"/>
          <w:b/>
          <w:color w:val="000000" w:themeColor="text1"/>
          <w:sz w:val="28"/>
          <w:szCs w:val="28"/>
          <w:lang w:val="kk-KZ"/>
        </w:rPr>
      </w:pPr>
      <w:r w:rsidRPr="00553156">
        <w:rPr>
          <w:rFonts w:ascii="Times New Roman" w:hAnsi="Times New Roman" w:cs="Times New Roman"/>
          <w:b/>
          <w:color w:val="000000" w:themeColor="text1"/>
          <w:sz w:val="28"/>
          <w:szCs w:val="28"/>
          <w:lang w:val="kk-KZ"/>
        </w:rPr>
        <w:lastRenderedPageBreak/>
        <w:t>КІРІСПЕ</w:t>
      </w:r>
    </w:p>
    <w:p w14:paraId="7BC00368" w14:textId="77777777" w:rsidR="00551D09" w:rsidRPr="00553156" w:rsidRDefault="00551D09" w:rsidP="00940D72">
      <w:pPr>
        <w:spacing w:after="0" w:line="240" w:lineRule="auto"/>
        <w:jc w:val="center"/>
        <w:rPr>
          <w:rFonts w:ascii="Times New Roman" w:hAnsi="Times New Roman" w:cs="Times New Roman"/>
          <w:b/>
          <w:color w:val="000000" w:themeColor="text1"/>
          <w:sz w:val="28"/>
          <w:szCs w:val="28"/>
          <w:lang w:val="kk-KZ"/>
        </w:rPr>
      </w:pPr>
    </w:p>
    <w:p w14:paraId="084CF5BC" w14:textId="77777777" w:rsidR="00B5533C" w:rsidRPr="00B5533C" w:rsidRDefault="004A0136" w:rsidP="00B5533C">
      <w:pPr>
        <w:spacing w:after="0" w:line="240" w:lineRule="auto"/>
        <w:ind w:firstLine="709"/>
        <w:jc w:val="both"/>
        <w:rPr>
          <w:rFonts w:ascii="Times New Roman" w:eastAsia="Times New Roman" w:hAnsi="Times New Roman" w:cs="Times New Roman"/>
          <w:color w:val="000000" w:themeColor="text1"/>
          <w:sz w:val="28"/>
          <w:szCs w:val="28"/>
          <w:lang w:val="kk-KZ"/>
        </w:rPr>
      </w:pPr>
      <w:r w:rsidRPr="00553156">
        <w:rPr>
          <w:rFonts w:ascii="Times New Roman" w:eastAsia="Times New Roman" w:hAnsi="Times New Roman" w:cs="Times New Roman"/>
          <w:b/>
          <w:bCs/>
          <w:color w:val="000000" w:themeColor="text1"/>
          <w:sz w:val="28"/>
          <w:szCs w:val="28"/>
          <w:lang w:val="kk-KZ"/>
        </w:rPr>
        <w:t xml:space="preserve">Зерттеу тақырыбының өзектілігі. </w:t>
      </w:r>
      <w:r w:rsidR="00B5533C" w:rsidRPr="00B5533C">
        <w:rPr>
          <w:rFonts w:ascii="Times New Roman" w:eastAsia="Times New Roman" w:hAnsi="Times New Roman" w:cs="Times New Roman"/>
          <w:color w:val="000000" w:themeColor="text1"/>
          <w:sz w:val="28"/>
          <w:szCs w:val="28"/>
          <w:lang w:val="kk-KZ"/>
        </w:rPr>
        <w:t xml:space="preserve">Жаһандық бәсекелестік жағдайында экономиканың салалары үшін инновацияларды енгізу басым бағыт болып табылады. Себебі, инновациялық бағыт экономикалық дамудың жоғары қарқындылығын қамтамасыз етеді. Туристік саланың инновациялық дамуын басқару бірқатар қиындықтармен сипатталады, атап айтсақ, ресурстармен қамтамасыз ету және ұйымдастырушылық-басқарушылық сипаттағы мәселелер, аталған саланы дамыту бағдарламалары мен жобаларды жүзеге асыру барысында басқару құралдарының болмауы және т.б. </w:t>
      </w:r>
    </w:p>
    <w:p w14:paraId="0EF48390" w14:textId="77777777" w:rsidR="00530F16" w:rsidRDefault="00B5533C" w:rsidP="00B5533C">
      <w:pPr>
        <w:spacing w:after="0" w:line="240" w:lineRule="auto"/>
        <w:ind w:firstLine="709"/>
        <w:jc w:val="both"/>
        <w:rPr>
          <w:rFonts w:ascii="Times New Roman" w:eastAsia="Times New Roman" w:hAnsi="Times New Roman" w:cs="Times New Roman"/>
          <w:color w:val="000000" w:themeColor="text1"/>
          <w:sz w:val="28"/>
          <w:szCs w:val="28"/>
          <w:lang w:val="kk-KZ"/>
        </w:rPr>
      </w:pPr>
      <w:r w:rsidRPr="00B5533C">
        <w:rPr>
          <w:rFonts w:ascii="Times New Roman" w:eastAsia="Times New Roman" w:hAnsi="Times New Roman" w:cs="Times New Roman"/>
          <w:color w:val="000000" w:themeColor="text1"/>
          <w:sz w:val="28"/>
          <w:szCs w:val="28"/>
          <w:lang w:val="kk-KZ"/>
        </w:rPr>
        <w:t>Қазақстан Республикасын индустриялық-инновациялық дамытудың 2015-2019 жылдарға арналған мемлекеттік бағдарламасында туризм шикізат нарықтарындағы құбылмалылыққа тәуелділігі аз, шынайы экономикалық құндылықты қалыптастыратын сала ретінде сипатталады. Туристік сала инновациялық даму тұрғысынан басым бағыттардың бірі болмағанымен, әр түрлі инновацияларды енгізудің бастамашысы болып табылады. Алайда, билік органдарының, туристік бизнестің, ғылыми және жергілікті қауымдастықтың өзара іс-қимылы арасында үйлестірудің төмен деңгейі байқалады. Қазақстанның туристік саласының инновациялық дамуын басқару мәселесі өзекті, алайда қазіргі уақытта жеткілікті зерттелмеген сала болып табылады. Сондықтан, бұл зерттеу тақырыбы терең теориялық зерттеулер мен кешенді талдауды, ғылыми негізделген әдістемелік және практикалық ұсыныстарды қажет етеді.</w:t>
      </w:r>
    </w:p>
    <w:p w14:paraId="7DD91F9A" w14:textId="5A692670" w:rsidR="009D6660" w:rsidRPr="00553156" w:rsidRDefault="004E5729" w:rsidP="00B5533C">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b/>
          <w:bCs/>
          <w:color w:val="000000" w:themeColor="text1"/>
          <w:sz w:val="28"/>
          <w:szCs w:val="28"/>
          <w:lang w:val="kk-KZ"/>
        </w:rPr>
        <w:t>Диссертация тақырыбының ғылыми зерттелу деңгейі</w:t>
      </w:r>
      <w:r w:rsidR="009D6660" w:rsidRPr="00553156">
        <w:rPr>
          <w:rFonts w:ascii="Times New Roman" w:hAnsi="Times New Roman" w:cs="Times New Roman"/>
          <w:b/>
          <w:bCs/>
          <w:color w:val="000000" w:themeColor="text1"/>
          <w:sz w:val="28"/>
          <w:szCs w:val="28"/>
          <w:lang w:val="kk-KZ"/>
        </w:rPr>
        <w:t>.</w:t>
      </w:r>
      <w:r w:rsidR="009D6660" w:rsidRPr="00553156">
        <w:rPr>
          <w:rFonts w:ascii="Times New Roman" w:hAnsi="Times New Roman" w:cs="Times New Roman"/>
          <w:color w:val="000000" w:themeColor="text1"/>
          <w:sz w:val="28"/>
          <w:szCs w:val="28"/>
          <w:lang w:val="kk-KZ"/>
        </w:rPr>
        <w:t xml:space="preserve"> Инновация теориясы мен инновацияларды басқару тұжырымдамаларының негізін </w:t>
      </w:r>
      <w:r w:rsidR="008109FE" w:rsidRPr="00553156">
        <w:rPr>
          <w:rFonts w:ascii="Times New Roman" w:hAnsi="Times New Roman" w:cs="Times New Roman"/>
          <w:color w:val="000000" w:themeColor="text1"/>
          <w:sz w:val="28"/>
          <w:szCs w:val="28"/>
          <w:lang w:val="kk-KZ"/>
        </w:rPr>
        <w:t xml:space="preserve">                  </w:t>
      </w:r>
      <w:r w:rsidR="009D6660" w:rsidRPr="00553156">
        <w:rPr>
          <w:rFonts w:ascii="Times New Roman" w:hAnsi="Times New Roman" w:cs="Times New Roman"/>
          <w:color w:val="000000" w:themeColor="text1"/>
          <w:sz w:val="28"/>
          <w:szCs w:val="28"/>
          <w:shd w:val="clear" w:color="auto" w:fill="FFFFFF"/>
          <w:lang w:val="kk-KZ"/>
        </w:rPr>
        <w:t>Й. Шумпетер, П.Ф.</w:t>
      </w:r>
      <w:r w:rsidR="000E7544" w:rsidRPr="00553156">
        <w:rPr>
          <w:rFonts w:ascii="Times New Roman" w:hAnsi="Times New Roman" w:cs="Times New Roman"/>
          <w:color w:val="000000" w:themeColor="text1"/>
          <w:sz w:val="28"/>
          <w:szCs w:val="28"/>
          <w:shd w:val="clear" w:color="auto" w:fill="FFFFFF"/>
          <w:lang w:val="kk-KZ"/>
        </w:rPr>
        <w:t> </w:t>
      </w:r>
      <w:r w:rsidR="009D6660" w:rsidRPr="00553156">
        <w:rPr>
          <w:rFonts w:ascii="Times New Roman" w:hAnsi="Times New Roman" w:cs="Times New Roman"/>
          <w:color w:val="000000" w:themeColor="text1"/>
          <w:sz w:val="28"/>
          <w:szCs w:val="28"/>
          <w:shd w:val="clear" w:color="auto" w:fill="FFFFFF"/>
          <w:lang w:val="kk-KZ"/>
        </w:rPr>
        <w:t>Друкер, Б.А. Лундвалл, Р.</w:t>
      </w:r>
      <w:r w:rsidR="00B95F0E" w:rsidRPr="00553156">
        <w:rPr>
          <w:rFonts w:ascii="Times New Roman" w:hAnsi="Times New Roman" w:cs="Times New Roman"/>
          <w:color w:val="000000" w:themeColor="text1"/>
          <w:sz w:val="28"/>
          <w:szCs w:val="28"/>
          <w:shd w:val="clear" w:color="auto" w:fill="FFFFFF"/>
          <w:lang w:val="kk-KZ"/>
        </w:rPr>
        <w:t xml:space="preserve"> </w:t>
      </w:r>
      <w:r w:rsidR="009D6660" w:rsidRPr="00553156">
        <w:rPr>
          <w:rFonts w:ascii="Times New Roman" w:hAnsi="Times New Roman" w:cs="Times New Roman"/>
          <w:color w:val="000000" w:themeColor="text1"/>
          <w:sz w:val="28"/>
          <w:szCs w:val="28"/>
          <w:shd w:val="clear" w:color="auto" w:fill="FFFFFF"/>
          <w:lang w:val="kk-KZ"/>
        </w:rPr>
        <w:t xml:space="preserve">Росвел, Дж. Купер, К. Фримен, </w:t>
      </w:r>
      <w:r w:rsidR="0067454B" w:rsidRPr="00553156">
        <w:rPr>
          <w:rFonts w:ascii="Times New Roman" w:hAnsi="Times New Roman" w:cs="Times New Roman"/>
          <w:color w:val="000000" w:themeColor="text1"/>
          <w:sz w:val="28"/>
          <w:szCs w:val="28"/>
          <w:shd w:val="clear" w:color="auto" w:fill="FFFFFF"/>
          <w:lang w:val="kk-KZ"/>
        </w:rPr>
        <w:t xml:space="preserve">  </w:t>
      </w:r>
      <w:r w:rsidR="00B248E7" w:rsidRPr="00553156">
        <w:rPr>
          <w:rFonts w:ascii="Times New Roman" w:hAnsi="Times New Roman" w:cs="Times New Roman"/>
          <w:color w:val="000000" w:themeColor="text1"/>
          <w:sz w:val="28"/>
          <w:szCs w:val="28"/>
          <w:shd w:val="clear" w:color="auto" w:fill="FFFFFF"/>
          <w:lang w:val="kk-KZ"/>
        </w:rPr>
        <w:t xml:space="preserve">   </w:t>
      </w:r>
      <w:r w:rsidR="009D6660" w:rsidRPr="00553156">
        <w:rPr>
          <w:rFonts w:ascii="Times New Roman" w:hAnsi="Times New Roman" w:cs="Times New Roman"/>
          <w:color w:val="000000" w:themeColor="text1"/>
          <w:sz w:val="28"/>
          <w:szCs w:val="28"/>
          <w:lang w:val="kk-KZ"/>
        </w:rPr>
        <w:t xml:space="preserve">Е. Робертс, </w:t>
      </w:r>
      <w:r w:rsidR="009D6660" w:rsidRPr="00553156">
        <w:rPr>
          <w:rFonts w:ascii="Times New Roman" w:hAnsi="Times New Roman" w:cs="Times New Roman"/>
          <w:color w:val="000000" w:themeColor="text1"/>
          <w:sz w:val="28"/>
          <w:szCs w:val="28"/>
          <w:shd w:val="clear" w:color="auto" w:fill="FFFFFF"/>
          <w:lang w:val="kk-KZ"/>
        </w:rPr>
        <w:t>М.</w:t>
      </w:r>
      <w:r w:rsidR="000E7544" w:rsidRPr="00553156">
        <w:rPr>
          <w:rFonts w:ascii="Times New Roman" w:hAnsi="Times New Roman" w:cs="Times New Roman"/>
          <w:color w:val="000000" w:themeColor="text1"/>
          <w:sz w:val="28"/>
          <w:szCs w:val="28"/>
          <w:shd w:val="clear" w:color="auto" w:fill="FFFFFF"/>
          <w:lang w:val="kk-KZ"/>
        </w:rPr>
        <w:t> </w:t>
      </w:r>
      <w:r w:rsidR="009D6660" w:rsidRPr="00553156">
        <w:rPr>
          <w:rFonts w:ascii="Times New Roman" w:hAnsi="Times New Roman" w:cs="Times New Roman"/>
          <w:color w:val="000000" w:themeColor="text1"/>
          <w:sz w:val="28"/>
          <w:szCs w:val="28"/>
          <w:shd w:val="clear" w:color="auto" w:fill="FFFFFF"/>
          <w:lang w:val="kk-KZ"/>
        </w:rPr>
        <w:t xml:space="preserve">Портер, И. Ансофф, К.М. Кристенсен, М.Е. Рейнор, Г. Менш, </w:t>
      </w:r>
      <w:r w:rsidR="0067454B" w:rsidRPr="00553156">
        <w:rPr>
          <w:rFonts w:ascii="Times New Roman" w:hAnsi="Times New Roman" w:cs="Times New Roman"/>
          <w:color w:val="000000" w:themeColor="text1"/>
          <w:sz w:val="28"/>
          <w:szCs w:val="28"/>
          <w:shd w:val="clear" w:color="auto" w:fill="FFFFFF"/>
          <w:lang w:val="kk-KZ"/>
        </w:rPr>
        <w:t xml:space="preserve">   </w:t>
      </w:r>
      <w:r w:rsidR="00B248E7" w:rsidRPr="00553156">
        <w:rPr>
          <w:rFonts w:ascii="Times New Roman" w:hAnsi="Times New Roman" w:cs="Times New Roman"/>
          <w:color w:val="000000" w:themeColor="text1"/>
          <w:sz w:val="28"/>
          <w:szCs w:val="28"/>
          <w:shd w:val="clear" w:color="auto" w:fill="FFFFFF"/>
          <w:lang w:val="kk-KZ"/>
        </w:rPr>
        <w:t xml:space="preserve">     </w:t>
      </w:r>
      <w:r w:rsidR="009D6660" w:rsidRPr="00553156">
        <w:rPr>
          <w:rFonts w:ascii="Times New Roman" w:hAnsi="Times New Roman" w:cs="Times New Roman"/>
          <w:color w:val="000000" w:themeColor="text1"/>
          <w:sz w:val="28"/>
          <w:szCs w:val="28"/>
          <w:shd w:val="clear" w:color="auto" w:fill="FFFFFF"/>
          <w:lang w:val="kk-KZ"/>
        </w:rPr>
        <w:t>Б. Твисс</w:t>
      </w:r>
      <w:r w:rsidR="009D6660" w:rsidRPr="00553156">
        <w:rPr>
          <w:rFonts w:ascii="Times New Roman" w:hAnsi="Times New Roman" w:cs="Times New Roman"/>
          <w:color w:val="000000" w:themeColor="text1"/>
          <w:sz w:val="28"/>
          <w:szCs w:val="28"/>
          <w:lang w:val="kk-KZ"/>
        </w:rPr>
        <w:t>, Ч.</w:t>
      </w:r>
      <w:r w:rsidR="00B95F0E" w:rsidRPr="00553156">
        <w:rPr>
          <w:rFonts w:ascii="Times New Roman" w:hAnsi="Times New Roman" w:cs="Times New Roman"/>
          <w:color w:val="000000" w:themeColor="text1"/>
          <w:sz w:val="28"/>
          <w:szCs w:val="28"/>
          <w:lang w:val="kk-KZ"/>
        </w:rPr>
        <w:t> </w:t>
      </w:r>
      <w:r w:rsidR="009D6660" w:rsidRPr="00553156">
        <w:rPr>
          <w:rFonts w:ascii="Times New Roman" w:hAnsi="Times New Roman" w:cs="Times New Roman"/>
          <w:color w:val="000000" w:themeColor="text1"/>
          <w:sz w:val="28"/>
          <w:szCs w:val="28"/>
          <w:lang w:val="kk-KZ"/>
        </w:rPr>
        <w:t xml:space="preserve">Ким, Р. Моборн және т.б. шетелдік ғалымдар қалаған. Бүгінде бұл авторлардың еңбектері ірі ұлттық компанияларда инновациялық жобаларды жүзеге асыруда зерттеулер жүргізу үшін қолданылады. Сонымен қатар, инновациялық менеджменттің теориясы мен практикасының дамуына ТМД елдерінің ғалымдары үлкен үлес қосты, олардың қатарында </w:t>
      </w:r>
      <w:r w:rsidR="009D6660" w:rsidRPr="00553156">
        <w:rPr>
          <w:rFonts w:ascii="Times New Roman" w:hAnsi="Times New Roman" w:cs="Times New Roman"/>
          <w:color w:val="000000" w:themeColor="text1"/>
          <w:sz w:val="28"/>
          <w:szCs w:val="28"/>
          <w:shd w:val="clear" w:color="auto" w:fill="FFFFFF"/>
          <w:lang w:val="kk-KZ"/>
        </w:rPr>
        <w:t xml:space="preserve">Л.М. Гохберг, </w:t>
      </w:r>
      <w:r w:rsidR="009D6660" w:rsidRPr="00553156">
        <w:rPr>
          <w:rFonts w:ascii="Times New Roman" w:hAnsi="Times New Roman" w:cs="Times New Roman"/>
          <w:color w:val="000000" w:themeColor="text1"/>
          <w:sz w:val="28"/>
          <w:szCs w:val="28"/>
          <w:lang w:val="kk-KZ"/>
        </w:rPr>
        <w:t>Р.А.</w:t>
      </w:r>
      <w:r w:rsidR="00B95F0E" w:rsidRPr="00553156">
        <w:rPr>
          <w:rFonts w:ascii="Times New Roman" w:hAnsi="Times New Roman" w:cs="Times New Roman"/>
          <w:color w:val="000000" w:themeColor="text1"/>
          <w:sz w:val="28"/>
          <w:szCs w:val="28"/>
          <w:lang w:val="kk-KZ"/>
        </w:rPr>
        <w:t> </w:t>
      </w:r>
      <w:r w:rsidR="009D6660" w:rsidRPr="00553156">
        <w:rPr>
          <w:rFonts w:ascii="Times New Roman" w:hAnsi="Times New Roman" w:cs="Times New Roman"/>
          <w:color w:val="000000" w:themeColor="text1"/>
          <w:sz w:val="28"/>
          <w:szCs w:val="28"/>
          <w:lang w:val="kk-KZ"/>
        </w:rPr>
        <w:t xml:space="preserve">Фатхутдинов, </w:t>
      </w:r>
      <w:r w:rsidR="00B95F0E" w:rsidRPr="00553156">
        <w:rPr>
          <w:rFonts w:ascii="Times New Roman" w:hAnsi="Times New Roman" w:cs="Times New Roman"/>
          <w:color w:val="000000" w:themeColor="text1"/>
          <w:sz w:val="28"/>
          <w:szCs w:val="28"/>
          <w:shd w:val="clear" w:color="auto" w:fill="FFFFFF"/>
          <w:lang w:val="kk-KZ"/>
        </w:rPr>
        <w:t>В.</w:t>
      </w:r>
      <w:r w:rsidR="009D6660" w:rsidRPr="00553156">
        <w:rPr>
          <w:rFonts w:ascii="Times New Roman" w:hAnsi="Times New Roman" w:cs="Times New Roman"/>
          <w:color w:val="000000" w:themeColor="text1"/>
          <w:sz w:val="28"/>
          <w:szCs w:val="28"/>
          <w:shd w:val="clear" w:color="auto" w:fill="FFFFFF"/>
          <w:lang w:val="kk-KZ"/>
        </w:rPr>
        <w:t>Г.</w:t>
      </w:r>
      <w:r w:rsidR="009129B7" w:rsidRPr="00553156">
        <w:rPr>
          <w:rFonts w:ascii="Times New Roman" w:hAnsi="Times New Roman" w:cs="Times New Roman"/>
          <w:color w:val="000000" w:themeColor="text1"/>
          <w:sz w:val="28"/>
          <w:szCs w:val="28"/>
          <w:shd w:val="clear" w:color="auto" w:fill="FFFFFF"/>
          <w:lang w:val="kk-KZ"/>
        </w:rPr>
        <w:t xml:space="preserve"> </w:t>
      </w:r>
      <w:r w:rsidR="009D6660" w:rsidRPr="00553156">
        <w:rPr>
          <w:rFonts w:ascii="Times New Roman" w:hAnsi="Times New Roman" w:cs="Times New Roman"/>
          <w:color w:val="000000" w:themeColor="text1"/>
          <w:sz w:val="28"/>
          <w:szCs w:val="28"/>
          <w:shd w:val="clear" w:color="auto" w:fill="FFFFFF"/>
          <w:lang w:val="kk-KZ"/>
        </w:rPr>
        <w:t xml:space="preserve">Медынский, В.Я. Горфинкель, </w:t>
      </w:r>
      <w:r w:rsidR="009D6660" w:rsidRPr="00553156">
        <w:rPr>
          <w:rFonts w:ascii="Times New Roman" w:hAnsi="Times New Roman" w:cs="Times New Roman"/>
          <w:color w:val="000000" w:themeColor="text1"/>
          <w:sz w:val="28"/>
          <w:szCs w:val="28"/>
          <w:lang w:val="kk-KZ"/>
        </w:rPr>
        <w:t xml:space="preserve">А.Б. Титов, </w:t>
      </w:r>
      <w:r w:rsidR="009D6660" w:rsidRPr="00553156">
        <w:rPr>
          <w:rFonts w:ascii="Times New Roman" w:hAnsi="Times New Roman" w:cs="Times New Roman"/>
          <w:color w:val="000000" w:themeColor="text1"/>
          <w:sz w:val="28"/>
          <w:szCs w:val="28"/>
          <w:shd w:val="clear" w:color="auto" w:fill="FFFFFF"/>
          <w:lang w:val="kk-KZ"/>
        </w:rPr>
        <w:t>Н.</w:t>
      </w:r>
      <w:r w:rsidR="00B95F0E" w:rsidRPr="00553156">
        <w:rPr>
          <w:rFonts w:ascii="Times New Roman" w:hAnsi="Times New Roman" w:cs="Times New Roman"/>
          <w:color w:val="000000" w:themeColor="text1"/>
          <w:sz w:val="28"/>
          <w:szCs w:val="28"/>
          <w:shd w:val="clear" w:color="auto" w:fill="FFFFFF"/>
          <w:lang w:val="kk-KZ"/>
        </w:rPr>
        <w:t> </w:t>
      </w:r>
      <w:r w:rsidR="009D6660" w:rsidRPr="00553156">
        <w:rPr>
          <w:rFonts w:ascii="Times New Roman" w:hAnsi="Times New Roman" w:cs="Times New Roman"/>
          <w:color w:val="000000" w:themeColor="text1"/>
          <w:sz w:val="28"/>
          <w:szCs w:val="28"/>
          <w:shd w:val="clear" w:color="auto" w:fill="FFFFFF"/>
          <w:lang w:val="kk-KZ"/>
        </w:rPr>
        <w:t>Кондратьев, А. Анчишкин, Г. Дынкин, А.Л. Суворова</w:t>
      </w:r>
      <w:r w:rsidR="009D6660" w:rsidRPr="00553156">
        <w:rPr>
          <w:rFonts w:ascii="Times New Roman" w:hAnsi="Times New Roman" w:cs="Times New Roman"/>
          <w:color w:val="000000" w:themeColor="text1"/>
          <w:sz w:val="28"/>
          <w:szCs w:val="28"/>
          <w:lang w:val="kk-KZ"/>
        </w:rPr>
        <w:t xml:space="preserve">, О.К. Абрамов, </w:t>
      </w:r>
      <w:r w:rsidR="00AD32C0" w:rsidRPr="00553156">
        <w:rPr>
          <w:rFonts w:ascii="Times New Roman" w:hAnsi="Times New Roman" w:cs="Times New Roman"/>
          <w:color w:val="000000" w:themeColor="text1"/>
          <w:sz w:val="28"/>
          <w:szCs w:val="28"/>
          <w:lang w:val="kk-KZ"/>
        </w:rPr>
        <w:t xml:space="preserve">            </w:t>
      </w:r>
      <w:r w:rsidR="009D6660" w:rsidRPr="00553156">
        <w:rPr>
          <w:rFonts w:ascii="Times New Roman" w:hAnsi="Times New Roman" w:cs="Times New Roman"/>
          <w:color w:val="000000" w:themeColor="text1"/>
          <w:sz w:val="28"/>
          <w:szCs w:val="28"/>
          <w:lang w:val="kk-KZ"/>
        </w:rPr>
        <w:t>Г.Г. Азгальдов, А.В. Костин, В.В. Лапшов.</w:t>
      </w:r>
    </w:p>
    <w:p w14:paraId="0D9E4E76" w14:textId="66B9D17C" w:rsidR="009D6660" w:rsidRPr="00553156" w:rsidRDefault="009D6660"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Компаниялардың, экономика салаларының және қызмет салаларының инновациялық дамуын басқару процестерін зерттеуге В.В.</w:t>
      </w:r>
      <w:r w:rsidR="00B95F0E"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Коокуева, Ю.А.</w:t>
      </w:r>
      <w:r w:rsidR="00B95F0E" w:rsidRPr="00553156">
        <w:rPr>
          <w:rFonts w:ascii="Times New Roman" w:hAnsi="Times New Roman" w:cs="Times New Roman"/>
          <w:color w:val="000000" w:themeColor="text1"/>
          <w:sz w:val="28"/>
          <w:szCs w:val="28"/>
          <w:lang w:val="kk-KZ"/>
        </w:rPr>
        <w:t> </w:t>
      </w:r>
      <w:r w:rsidRPr="00553156">
        <w:rPr>
          <w:rFonts w:ascii="Times New Roman" w:hAnsi="Times New Roman" w:cs="Times New Roman"/>
          <w:color w:val="000000" w:themeColor="text1"/>
          <w:sz w:val="28"/>
          <w:szCs w:val="28"/>
          <w:lang w:val="kk-KZ"/>
        </w:rPr>
        <w:t xml:space="preserve">Арутюнов, М.А. Гончаренко, А.С. Шаранин, </w:t>
      </w:r>
      <w:r w:rsidRPr="00553156">
        <w:rPr>
          <w:rFonts w:ascii="Times New Roman" w:hAnsi="Times New Roman" w:cs="Times New Roman"/>
          <w:color w:val="000000" w:themeColor="text1"/>
          <w:sz w:val="28"/>
          <w:szCs w:val="28"/>
          <w:shd w:val="clear" w:color="auto" w:fill="FFFFFF"/>
          <w:lang w:val="kk-KZ"/>
        </w:rPr>
        <w:t>А.</w:t>
      </w:r>
      <w:r w:rsidR="00B95F0E" w:rsidRPr="00553156">
        <w:rPr>
          <w:rFonts w:ascii="Times New Roman" w:hAnsi="Times New Roman" w:cs="Times New Roman"/>
          <w:color w:val="000000" w:themeColor="text1"/>
          <w:sz w:val="28"/>
          <w:szCs w:val="28"/>
          <w:shd w:val="clear" w:color="auto" w:fill="FFFFFF"/>
          <w:lang w:val="kk-KZ"/>
        </w:rPr>
        <w:t xml:space="preserve"> </w:t>
      </w:r>
      <w:r w:rsidRPr="00553156">
        <w:rPr>
          <w:rFonts w:ascii="Times New Roman" w:hAnsi="Times New Roman" w:cs="Times New Roman"/>
          <w:color w:val="000000" w:themeColor="text1"/>
          <w:sz w:val="28"/>
          <w:szCs w:val="28"/>
          <w:shd w:val="clear" w:color="auto" w:fill="FFFFFF"/>
          <w:lang w:val="kk-KZ"/>
        </w:rPr>
        <w:t>Николаев, Т.А.</w:t>
      </w:r>
      <w:r w:rsidR="00B95F0E" w:rsidRPr="00553156">
        <w:rPr>
          <w:rFonts w:ascii="Times New Roman" w:hAnsi="Times New Roman" w:cs="Times New Roman"/>
          <w:color w:val="000000" w:themeColor="text1"/>
          <w:sz w:val="28"/>
          <w:szCs w:val="28"/>
          <w:shd w:val="clear" w:color="auto" w:fill="FFFFFF"/>
          <w:lang w:val="kk-KZ"/>
        </w:rPr>
        <w:t xml:space="preserve"> </w:t>
      </w:r>
      <w:r w:rsidRPr="00553156">
        <w:rPr>
          <w:rFonts w:ascii="Times New Roman" w:hAnsi="Times New Roman" w:cs="Times New Roman"/>
          <w:color w:val="000000" w:themeColor="text1"/>
          <w:sz w:val="28"/>
          <w:szCs w:val="28"/>
          <w:shd w:val="clear" w:color="auto" w:fill="FFFFFF"/>
          <w:lang w:val="kk-KZ"/>
        </w:rPr>
        <w:t xml:space="preserve">Чекулина, </w:t>
      </w:r>
      <w:r w:rsidR="00850393" w:rsidRPr="00553156">
        <w:rPr>
          <w:rFonts w:ascii="Times New Roman" w:hAnsi="Times New Roman" w:cs="Times New Roman"/>
          <w:color w:val="000000" w:themeColor="text1"/>
          <w:sz w:val="28"/>
          <w:szCs w:val="28"/>
          <w:shd w:val="clear" w:color="auto" w:fill="FFFFFF"/>
          <w:lang w:val="kk-KZ"/>
        </w:rPr>
        <w:t xml:space="preserve">Е.А. </w:t>
      </w:r>
      <w:r w:rsidRPr="00553156">
        <w:rPr>
          <w:rFonts w:ascii="Times New Roman" w:hAnsi="Times New Roman" w:cs="Times New Roman"/>
          <w:color w:val="000000" w:themeColor="text1"/>
          <w:sz w:val="28"/>
          <w:szCs w:val="28"/>
          <w:shd w:val="clear" w:color="auto" w:fill="FFFFFF"/>
          <w:lang w:val="kk-KZ"/>
        </w:rPr>
        <w:t xml:space="preserve">Тамахина, </w:t>
      </w:r>
      <w:r w:rsidRPr="00553156">
        <w:rPr>
          <w:rFonts w:ascii="Times New Roman" w:hAnsi="Times New Roman" w:cs="Times New Roman"/>
          <w:color w:val="000000" w:themeColor="text1"/>
          <w:sz w:val="28"/>
          <w:szCs w:val="28"/>
          <w:lang w:val="kk-KZ"/>
        </w:rPr>
        <w:t>В.П.</w:t>
      </w:r>
      <w:r w:rsidR="00B95F0E"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Баранчеев, Л.М.</w:t>
      </w:r>
      <w:r w:rsidR="00B95F0E"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Мартынов, Н.А. Кузьминых, </w:t>
      </w:r>
      <w:r w:rsidR="00E036B2"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О.В. Никулина, А.В. Сухоруков, В.В.</w:t>
      </w:r>
      <w:r w:rsidR="00B95F0E"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Реймер, А.В.</w:t>
      </w:r>
      <w:r w:rsidR="00B95F0E" w:rsidRPr="00553156">
        <w:rPr>
          <w:rFonts w:ascii="Times New Roman" w:hAnsi="Times New Roman" w:cs="Times New Roman"/>
          <w:color w:val="000000" w:themeColor="text1"/>
          <w:sz w:val="28"/>
          <w:szCs w:val="28"/>
          <w:lang w:val="kk-KZ"/>
        </w:rPr>
        <w:t> </w:t>
      </w:r>
      <w:r w:rsidRPr="00553156">
        <w:rPr>
          <w:rFonts w:ascii="Times New Roman" w:hAnsi="Times New Roman" w:cs="Times New Roman"/>
          <w:color w:val="000000" w:themeColor="text1"/>
          <w:sz w:val="28"/>
          <w:szCs w:val="28"/>
          <w:lang w:val="kk-KZ"/>
        </w:rPr>
        <w:t>Улезько, С.Б.</w:t>
      </w:r>
      <w:r w:rsidR="00B95F0E"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Пастушенко, С.С. Елецкая, Е.И. Пискун, Р.М.</w:t>
      </w:r>
      <w:r w:rsidR="00B95F0E"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Батталов, Л.Ю.</w:t>
      </w:r>
      <w:r w:rsidR="00B95F0E" w:rsidRPr="00553156">
        <w:rPr>
          <w:rFonts w:ascii="Times New Roman" w:hAnsi="Times New Roman" w:cs="Times New Roman"/>
          <w:color w:val="000000" w:themeColor="text1"/>
          <w:sz w:val="28"/>
          <w:szCs w:val="28"/>
          <w:lang w:val="kk-KZ"/>
        </w:rPr>
        <w:t> </w:t>
      </w:r>
      <w:r w:rsidRPr="00553156">
        <w:rPr>
          <w:rFonts w:ascii="Times New Roman" w:hAnsi="Times New Roman" w:cs="Times New Roman"/>
          <w:color w:val="000000" w:themeColor="text1"/>
          <w:sz w:val="28"/>
          <w:szCs w:val="28"/>
          <w:lang w:val="kk-KZ"/>
        </w:rPr>
        <w:t>Ананьева, И.В.</w:t>
      </w:r>
      <w:r w:rsidR="00B95F0E"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Роздольская, А.Б.</w:t>
      </w:r>
      <w:r w:rsidR="00B95F0E"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Курлов, </w:t>
      </w:r>
      <w:r w:rsidRPr="00553156">
        <w:rPr>
          <w:rFonts w:ascii="Times New Roman" w:hAnsi="Times New Roman" w:cs="Times New Roman"/>
          <w:color w:val="000000" w:themeColor="text1"/>
          <w:sz w:val="28"/>
          <w:szCs w:val="28"/>
          <w:shd w:val="clear" w:color="auto" w:fill="FFFFFF"/>
          <w:lang w:val="kk-KZ"/>
        </w:rPr>
        <w:t>B.</w:t>
      </w:r>
      <w:r w:rsidR="00B95F0E" w:rsidRPr="00553156">
        <w:rPr>
          <w:rFonts w:ascii="Times New Roman" w:hAnsi="Times New Roman" w:cs="Times New Roman"/>
          <w:color w:val="000000" w:themeColor="text1"/>
          <w:sz w:val="28"/>
          <w:szCs w:val="28"/>
          <w:shd w:val="clear" w:color="auto" w:fill="FFFFFF"/>
          <w:lang w:val="kk-KZ"/>
        </w:rPr>
        <w:t xml:space="preserve"> </w:t>
      </w:r>
      <w:r w:rsidRPr="00553156">
        <w:rPr>
          <w:rStyle w:val="a9"/>
          <w:rFonts w:ascii="Times New Roman" w:hAnsi="Times New Roman" w:cs="Times New Roman"/>
          <w:i w:val="0"/>
          <w:iCs w:val="0"/>
          <w:color w:val="000000" w:themeColor="text1"/>
          <w:sz w:val="28"/>
          <w:szCs w:val="28"/>
          <w:shd w:val="clear" w:color="auto" w:fill="FFFFFF"/>
          <w:lang w:val="kk-KZ"/>
        </w:rPr>
        <w:t>Crépon</w:t>
      </w:r>
      <w:r w:rsidRPr="00553156">
        <w:rPr>
          <w:rFonts w:ascii="Times New Roman" w:hAnsi="Times New Roman" w:cs="Times New Roman"/>
          <w:i/>
          <w:iCs/>
          <w:color w:val="000000" w:themeColor="text1"/>
          <w:sz w:val="28"/>
          <w:szCs w:val="28"/>
          <w:shd w:val="clear" w:color="auto" w:fill="FFFFFF"/>
          <w:lang w:val="kk-KZ"/>
        </w:rPr>
        <w:t xml:space="preserve">, </w:t>
      </w:r>
      <w:r w:rsidRPr="00553156">
        <w:rPr>
          <w:rFonts w:ascii="Times New Roman" w:hAnsi="Times New Roman" w:cs="Times New Roman"/>
          <w:color w:val="000000" w:themeColor="text1"/>
          <w:sz w:val="28"/>
          <w:szCs w:val="28"/>
          <w:shd w:val="clear" w:color="auto" w:fill="FFFFFF"/>
          <w:lang w:val="kk-KZ"/>
        </w:rPr>
        <w:t>E.</w:t>
      </w:r>
      <w:r w:rsidR="00B95F0E" w:rsidRPr="00553156">
        <w:rPr>
          <w:rFonts w:ascii="Times New Roman" w:hAnsi="Times New Roman" w:cs="Times New Roman"/>
          <w:color w:val="000000" w:themeColor="text1"/>
          <w:sz w:val="28"/>
          <w:szCs w:val="28"/>
          <w:shd w:val="clear" w:color="auto" w:fill="FFFFFF"/>
          <w:lang w:val="kk-KZ"/>
        </w:rPr>
        <w:t xml:space="preserve"> </w:t>
      </w:r>
      <w:r w:rsidRPr="00553156">
        <w:rPr>
          <w:rStyle w:val="a9"/>
          <w:rFonts w:ascii="Times New Roman" w:hAnsi="Times New Roman" w:cs="Times New Roman"/>
          <w:i w:val="0"/>
          <w:iCs w:val="0"/>
          <w:color w:val="000000" w:themeColor="text1"/>
          <w:sz w:val="28"/>
          <w:szCs w:val="28"/>
          <w:shd w:val="clear" w:color="auto" w:fill="FFFFFF"/>
          <w:lang w:val="kk-KZ"/>
        </w:rPr>
        <w:t>Duguet</w:t>
      </w:r>
      <w:r w:rsidRPr="00553156">
        <w:rPr>
          <w:rFonts w:ascii="Times New Roman" w:hAnsi="Times New Roman" w:cs="Times New Roman"/>
          <w:i/>
          <w:iCs/>
          <w:color w:val="000000" w:themeColor="text1"/>
          <w:sz w:val="28"/>
          <w:szCs w:val="28"/>
          <w:shd w:val="clear" w:color="auto" w:fill="FFFFFF"/>
          <w:lang w:val="kk-KZ"/>
        </w:rPr>
        <w:t xml:space="preserve">, </w:t>
      </w:r>
      <w:r w:rsidRPr="00553156">
        <w:rPr>
          <w:rFonts w:ascii="Times New Roman" w:hAnsi="Times New Roman" w:cs="Times New Roman"/>
          <w:color w:val="000000" w:themeColor="text1"/>
          <w:sz w:val="28"/>
          <w:szCs w:val="28"/>
          <w:shd w:val="clear" w:color="auto" w:fill="FFFFFF"/>
          <w:lang w:val="kk-KZ"/>
        </w:rPr>
        <w:t>J</w:t>
      </w:r>
      <w:r w:rsidRPr="00553156">
        <w:rPr>
          <w:rFonts w:ascii="Times New Roman" w:hAnsi="Times New Roman" w:cs="Times New Roman"/>
          <w:i/>
          <w:iCs/>
          <w:color w:val="000000" w:themeColor="text1"/>
          <w:sz w:val="28"/>
          <w:szCs w:val="28"/>
          <w:shd w:val="clear" w:color="auto" w:fill="FFFFFF"/>
          <w:lang w:val="kk-KZ"/>
        </w:rPr>
        <w:t>.</w:t>
      </w:r>
      <w:r w:rsidR="00B95F0E" w:rsidRPr="00553156">
        <w:rPr>
          <w:rFonts w:ascii="Times New Roman" w:hAnsi="Times New Roman" w:cs="Times New Roman"/>
          <w:i/>
          <w:iCs/>
          <w:color w:val="000000" w:themeColor="text1"/>
          <w:sz w:val="28"/>
          <w:szCs w:val="28"/>
          <w:shd w:val="clear" w:color="auto" w:fill="FFFFFF"/>
          <w:lang w:val="kk-KZ"/>
        </w:rPr>
        <w:t xml:space="preserve"> </w:t>
      </w:r>
      <w:r w:rsidRPr="00553156">
        <w:rPr>
          <w:rStyle w:val="a9"/>
          <w:rFonts w:ascii="Times New Roman" w:hAnsi="Times New Roman" w:cs="Times New Roman"/>
          <w:i w:val="0"/>
          <w:iCs w:val="0"/>
          <w:color w:val="000000" w:themeColor="text1"/>
          <w:sz w:val="28"/>
          <w:szCs w:val="28"/>
          <w:shd w:val="clear" w:color="auto" w:fill="FFFFFF"/>
          <w:lang w:val="kk-KZ"/>
        </w:rPr>
        <w:t xml:space="preserve">Mairesse үлес қосты. </w:t>
      </w:r>
      <w:r w:rsidRPr="00553156">
        <w:rPr>
          <w:rFonts w:ascii="Times New Roman" w:hAnsi="Times New Roman" w:cs="Times New Roman"/>
          <w:color w:val="000000" w:themeColor="text1"/>
          <w:sz w:val="28"/>
          <w:szCs w:val="28"/>
          <w:lang w:val="kk-KZ"/>
        </w:rPr>
        <w:t xml:space="preserve">Сондай-ақ зерттеудің осы саласына С.Б. Абдыгапарова, Ф.М. Днишев, Ф.Г. Альжанова, </w:t>
      </w:r>
      <w:r w:rsidR="007B7C6D"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Е. Амирбекулы, У.Б. Баймуратова, А.С.</w:t>
      </w:r>
      <w:r w:rsidR="00B95F0E" w:rsidRPr="00553156">
        <w:rPr>
          <w:rFonts w:ascii="Times New Roman" w:hAnsi="Times New Roman" w:cs="Times New Roman"/>
          <w:color w:val="000000" w:themeColor="text1"/>
          <w:sz w:val="28"/>
          <w:szCs w:val="28"/>
          <w:lang w:val="kk-KZ"/>
        </w:rPr>
        <w:t> </w:t>
      </w:r>
      <w:r w:rsidRPr="00553156">
        <w:rPr>
          <w:rFonts w:ascii="Times New Roman" w:hAnsi="Times New Roman" w:cs="Times New Roman"/>
          <w:color w:val="000000" w:themeColor="text1"/>
          <w:sz w:val="28"/>
          <w:szCs w:val="28"/>
          <w:lang w:val="kk-KZ"/>
        </w:rPr>
        <w:t>Габдулина,</w:t>
      </w:r>
      <w:r w:rsidR="00B119AE"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А.Н.</w:t>
      </w:r>
      <w:r w:rsidR="00B95F0E"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Дауренбекова, </w:t>
      </w:r>
      <w:r w:rsidR="0010690B" w:rsidRPr="00553156">
        <w:rPr>
          <w:rFonts w:ascii="Times New Roman" w:hAnsi="Times New Roman" w:cs="Times New Roman"/>
          <w:color w:val="000000" w:themeColor="text1"/>
          <w:sz w:val="28"/>
          <w:szCs w:val="28"/>
          <w:lang w:val="kk-KZ"/>
        </w:rPr>
        <w:t xml:space="preserve">        </w:t>
      </w:r>
      <w:r w:rsidR="007B7C6D"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С.Т. Купешова, Г.К. Нұрғалиева, Р.К.</w:t>
      </w:r>
      <w:r w:rsidR="00B95F0E" w:rsidRPr="00553156">
        <w:rPr>
          <w:rFonts w:ascii="Times New Roman" w:hAnsi="Times New Roman" w:cs="Times New Roman"/>
          <w:color w:val="000000" w:themeColor="text1"/>
          <w:sz w:val="28"/>
          <w:szCs w:val="28"/>
          <w:lang w:val="kk-KZ"/>
        </w:rPr>
        <w:t> </w:t>
      </w:r>
      <w:r w:rsidRPr="00553156">
        <w:rPr>
          <w:rFonts w:ascii="Times New Roman" w:hAnsi="Times New Roman" w:cs="Times New Roman"/>
          <w:color w:val="000000" w:themeColor="text1"/>
          <w:sz w:val="28"/>
          <w:szCs w:val="28"/>
          <w:lang w:val="kk-KZ"/>
        </w:rPr>
        <w:t>Сагиева, Г.Н. Сансызбаева, А.А. Таубаев,</w:t>
      </w:r>
      <w:r w:rsidR="0049739C"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lastRenderedPageBreak/>
        <w:t>А.С. Жупарова, С.А.</w:t>
      </w:r>
      <w:r w:rsidR="00B95F0E" w:rsidRPr="00553156">
        <w:rPr>
          <w:rFonts w:ascii="Times New Roman" w:hAnsi="Times New Roman" w:cs="Times New Roman"/>
          <w:color w:val="000000" w:themeColor="text1"/>
          <w:sz w:val="28"/>
          <w:szCs w:val="28"/>
          <w:lang w:val="kk-KZ"/>
        </w:rPr>
        <w:t> Рахимова, Б.С. Толысбаев, К.А. Кирдасинова,</w:t>
      </w:r>
      <w:r w:rsidR="0049739C" w:rsidRPr="00553156">
        <w:rPr>
          <w:rFonts w:ascii="Times New Roman" w:hAnsi="Times New Roman" w:cs="Times New Roman"/>
          <w:color w:val="000000" w:themeColor="text1"/>
          <w:sz w:val="28"/>
          <w:szCs w:val="28"/>
          <w:lang w:val="kk-KZ"/>
        </w:rPr>
        <w:t xml:space="preserve">                </w:t>
      </w:r>
      <w:r w:rsidR="00B95F0E" w:rsidRPr="00553156">
        <w:rPr>
          <w:rFonts w:ascii="Times New Roman" w:hAnsi="Times New Roman" w:cs="Times New Roman"/>
          <w:color w:val="000000" w:themeColor="text1"/>
          <w:sz w:val="28"/>
          <w:szCs w:val="28"/>
          <w:lang w:val="kk-KZ"/>
        </w:rPr>
        <w:t xml:space="preserve"> </w:t>
      </w:r>
      <w:r w:rsidR="007B7C6D" w:rsidRPr="00553156">
        <w:rPr>
          <w:rFonts w:ascii="Times New Roman" w:hAnsi="Times New Roman" w:cs="Times New Roman"/>
          <w:color w:val="000000" w:themeColor="text1"/>
          <w:sz w:val="28"/>
          <w:szCs w:val="28"/>
          <w:lang w:val="kk-KZ"/>
        </w:rPr>
        <w:t xml:space="preserve">      </w:t>
      </w:r>
      <w:r w:rsidR="00B95F0E" w:rsidRPr="00553156">
        <w:rPr>
          <w:rFonts w:ascii="Times New Roman" w:hAnsi="Times New Roman" w:cs="Times New Roman"/>
          <w:color w:val="000000" w:themeColor="text1"/>
          <w:sz w:val="28"/>
          <w:szCs w:val="28"/>
          <w:lang w:val="kk-KZ"/>
        </w:rPr>
        <w:t xml:space="preserve">Н.А. </w:t>
      </w:r>
      <w:r w:rsidR="0049739C" w:rsidRPr="00553156">
        <w:rPr>
          <w:rFonts w:ascii="Times New Roman" w:hAnsi="Times New Roman" w:cs="Times New Roman"/>
          <w:color w:val="000000" w:themeColor="text1"/>
          <w:sz w:val="28"/>
          <w:szCs w:val="28"/>
          <w:lang w:val="kk-KZ"/>
        </w:rPr>
        <w:t>К</w:t>
      </w:r>
      <w:r w:rsidR="00B95F0E" w:rsidRPr="00553156">
        <w:rPr>
          <w:rFonts w:ascii="Times New Roman" w:hAnsi="Times New Roman" w:cs="Times New Roman"/>
          <w:color w:val="000000" w:themeColor="text1"/>
          <w:sz w:val="28"/>
          <w:szCs w:val="28"/>
          <w:lang w:val="kk-KZ"/>
        </w:rPr>
        <w:t>урманов</w:t>
      </w:r>
      <w:r w:rsidR="00587462">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сияқты отандық зерттеушілердің ғылыми еңбектері арналған.</w:t>
      </w:r>
    </w:p>
    <w:p w14:paraId="0D34AD8F" w14:textId="01A66DDF" w:rsidR="009D6660" w:rsidRPr="00553156" w:rsidRDefault="007A4A02"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Туристік саланың</w:t>
      </w:r>
      <w:r w:rsidR="009D6660" w:rsidRPr="00553156">
        <w:rPr>
          <w:rFonts w:ascii="Times New Roman" w:hAnsi="Times New Roman" w:cs="Times New Roman"/>
          <w:color w:val="000000" w:themeColor="text1"/>
          <w:sz w:val="28"/>
          <w:szCs w:val="28"/>
          <w:lang w:val="kk-KZ"/>
        </w:rPr>
        <w:t xml:space="preserve"> инновациялық дамуын басқару теориясына келесі ғалымдар баға жетпес үлес қосқан: A.M.</w:t>
      </w:r>
      <w:r w:rsidR="00B95F0E" w:rsidRPr="00553156">
        <w:rPr>
          <w:rFonts w:ascii="Times New Roman" w:hAnsi="Times New Roman" w:cs="Times New Roman"/>
          <w:color w:val="000000" w:themeColor="text1"/>
          <w:sz w:val="28"/>
          <w:szCs w:val="28"/>
          <w:lang w:val="kk-KZ"/>
        </w:rPr>
        <w:t xml:space="preserve"> </w:t>
      </w:r>
      <w:r w:rsidR="009D6660" w:rsidRPr="00553156">
        <w:rPr>
          <w:rFonts w:ascii="Times New Roman" w:hAnsi="Times New Roman" w:cs="Times New Roman"/>
          <w:color w:val="000000" w:themeColor="text1"/>
          <w:sz w:val="28"/>
          <w:szCs w:val="28"/>
          <w:lang w:val="kk-KZ"/>
        </w:rPr>
        <w:t xml:space="preserve">Hjalager, Doris Gomezelj Omerzela, César Camisóna, Vicente M. Monfort-Mir, </w:t>
      </w:r>
      <w:r w:rsidR="009D6660" w:rsidRPr="00553156">
        <w:rPr>
          <w:rFonts w:ascii="Times New Roman" w:hAnsi="Times New Roman" w:cs="Times New Roman"/>
          <w:color w:val="000000" w:themeColor="text1"/>
          <w:sz w:val="28"/>
          <w:szCs w:val="28"/>
          <w:shd w:val="clear" w:color="auto" w:fill="FFFFFF"/>
          <w:lang w:val="kk-KZ"/>
        </w:rPr>
        <w:t xml:space="preserve">Marta </w:t>
      </w:r>
      <w:r w:rsidR="009D6660" w:rsidRPr="00553156">
        <w:rPr>
          <w:rFonts w:ascii="Times New Roman" w:hAnsi="Times New Roman" w:cs="Times New Roman"/>
          <w:color w:val="000000" w:themeColor="text1"/>
          <w:sz w:val="28"/>
          <w:szCs w:val="28"/>
          <w:lang w:val="kk-KZ"/>
        </w:rPr>
        <w:t xml:space="preserve">Nedim Yüzbaşıoğlu, Pınar Çelik, Yunus Topsakal, Sarath Divisekera, Van K. Nguyen, </w:t>
      </w:r>
      <w:r w:rsidR="009D6660" w:rsidRPr="00553156">
        <w:rPr>
          <w:rFonts w:ascii="Times New Roman" w:hAnsi="Times New Roman" w:cs="Times New Roman"/>
          <w:color w:val="000000" w:themeColor="text1"/>
          <w:sz w:val="28"/>
          <w:szCs w:val="28"/>
          <w:shd w:val="clear" w:color="auto" w:fill="FFFFFF"/>
          <w:lang w:val="kk-KZ"/>
        </w:rPr>
        <w:t>Najda-Janoszka, Sebastian Kopera</w:t>
      </w:r>
      <w:r w:rsidR="009D6660" w:rsidRPr="00553156">
        <w:rPr>
          <w:rFonts w:ascii="Times New Roman" w:hAnsi="Times New Roman" w:cs="Times New Roman"/>
          <w:color w:val="000000" w:themeColor="text1"/>
          <w:sz w:val="28"/>
          <w:szCs w:val="28"/>
          <w:lang w:val="kk-KZ"/>
        </w:rPr>
        <w:t>, М.Л. Вартанова, Ю.Ю. Швец, В.С. Новиков, С.В.</w:t>
      </w:r>
      <w:r w:rsidR="00B95F0E" w:rsidRPr="00553156">
        <w:rPr>
          <w:rFonts w:ascii="Times New Roman" w:hAnsi="Times New Roman" w:cs="Times New Roman"/>
          <w:color w:val="000000" w:themeColor="text1"/>
          <w:sz w:val="28"/>
          <w:szCs w:val="28"/>
          <w:lang w:val="kk-KZ"/>
        </w:rPr>
        <w:t> </w:t>
      </w:r>
      <w:r w:rsidR="009D6660" w:rsidRPr="00553156">
        <w:rPr>
          <w:rFonts w:ascii="Times New Roman" w:hAnsi="Times New Roman" w:cs="Times New Roman"/>
          <w:color w:val="000000" w:themeColor="text1"/>
          <w:sz w:val="28"/>
          <w:szCs w:val="28"/>
          <w:lang w:val="kk-KZ"/>
        </w:rPr>
        <w:t xml:space="preserve">Валеева, Л.Р. Маклашина, </w:t>
      </w:r>
      <w:r w:rsidR="004B07C6" w:rsidRPr="00553156">
        <w:rPr>
          <w:rFonts w:ascii="Times New Roman" w:hAnsi="Times New Roman" w:cs="Times New Roman"/>
          <w:color w:val="000000" w:themeColor="text1"/>
          <w:sz w:val="28"/>
          <w:szCs w:val="28"/>
          <w:lang w:val="kk-KZ"/>
        </w:rPr>
        <w:t xml:space="preserve"> </w:t>
      </w:r>
      <w:r w:rsidR="00831FAE" w:rsidRPr="00553156">
        <w:rPr>
          <w:rFonts w:ascii="Times New Roman" w:hAnsi="Times New Roman" w:cs="Times New Roman"/>
          <w:color w:val="000000" w:themeColor="text1"/>
          <w:sz w:val="28"/>
          <w:szCs w:val="28"/>
          <w:lang w:val="kk-KZ"/>
        </w:rPr>
        <w:t xml:space="preserve">   </w:t>
      </w:r>
      <w:r w:rsidR="009D6660" w:rsidRPr="00553156">
        <w:rPr>
          <w:rFonts w:ascii="Times New Roman" w:hAnsi="Times New Roman" w:cs="Times New Roman"/>
          <w:color w:val="000000" w:themeColor="text1"/>
          <w:sz w:val="28"/>
          <w:szCs w:val="28"/>
          <w:lang w:val="kk-KZ"/>
        </w:rPr>
        <w:t>И.Н. Ветров, Ю.В.</w:t>
      </w:r>
      <w:r w:rsidR="00B95F0E" w:rsidRPr="00553156">
        <w:rPr>
          <w:rFonts w:ascii="Times New Roman" w:hAnsi="Times New Roman" w:cs="Times New Roman"/>
          <w:color w:val="000000" w:themeColor="text1"/>
          <w:sz w:val="28"/>
          <w:szCs w:val="28"/>
          <w:lang w:val="kk-KZ"/>
        </w:rPr>
        <w:t xml:space="preserve"> </w:t>
      </w:r>
      <w:r w:rsidR="009D6660" w:rsidRPr="00553156">
        <w:rPr>
          <w:rFonts w:ascii="Times New Roman" w:hAnsi="Times New Roman" w:cs="Times New Roman"/>
          <w:color w:val="000000" w:themeColor="text1"/>
          <w:sz w:val="28"/>
          <w:szCs w:val="28"/>
          <w:lang w:val="kk-KZ"/>
        </w:rPr>
        <w:t>Лапшин, С.С. Гвоздиков, А.</w:t>
      </w:r>
      <w:r w:rsidR="00B95F0E" w:rsidRPr="00553156">
        <w:rPr>
          <w:rFonts w:ascii="Times New Roman" w:hAnsi="Times New Roman" w:cs="Times New Roman"/>
          <w:color w:val="000000" w:themeColor="text1"/>
          <w:sz w:val="28"/>
          <w:szCs w:val="28"/>
          <w:lang w:val="kk-KZ"/>
        </w:rPr>
        <w:t> </w:t>
      </w:r>
      <w:r w:rsidR="009D6660" w:rsidRPr="00553156">
        <w:rPr>
          <w:rFonts w:ascii="Times New Roman" w:hAnsi="Times New Roman" w:cs="Times New Roman"/>
          <w:color w:val="000000" w:themeColor="text1"/>
          <w:sz w:val="28"/>
          <w:szCs w:val="28"/>
          <w:lang w:val="kk-KZ"/>
        </w:rPr>
        <w:t>Каденюк, Д.А.</w:t>
      </w:r>
      <w:r w:rsidR="00B95F0E" w:rsidRPr="00553156">
        <w:rPr>
          <w:rFonts w:ascii="Times New Roman" w:hAnsi="Times New Roman" w:cs="Times New Roman"/>
          <w:color w:val="000000" w:themeColor="text1"/>
          <w:sz w:val="28"/>
          <w:szCs w:val="28"/>
          <w:lang w:val="kk-KZ"/>
        </w:rPr>
        <w:t xml:space="preserve"> </w:t>
      </w:r>
      <w:r w:rsidR="009D6660" w:rsidRPr="00553156">
        <w:rPr>
          <w:rFonts w:ascii="Times New Roman" w:hAnsi="Times New Roman" w:cs="Times New Roman"/>
          <w:color w:val="000000" w:themeColor="text1"/>
          <w:sz w:val="28"/>
          <w:szCs w:val="28"/>
          <w:lang w:val="kk-KZ"/>
        </w:rPr>
        <w:t xml:space="preserve">Рубан, </w:t>
      </w:r>
      <w:r w:rsidR="004B07C6" w:rsidRPr="00553156">
        <w:rPr>
          <w:rFonts w:ascii="Times New Roman" w:hAnsi="Times New Roman" w:cs="Times New Roman"/>
          <w:color w:val="000000" w:themeColor="text1"/>
          <w:sz w:val="28"/>
          <w:szCs w:val="28"/>
          <w:lang w:val="kk-KZ"/>
        </w:rPr>
        <w:t xml:space="preserve">                     </w:t>
      </w:r>
      <w:r w:rsidR="001B6F7E" w:rsidRPr="00553156">
        <w:rPr>
          <w:rFonts w:ascii="Times New Roman" w:hAnsi="Times New Roman" w:cs="Times New Roman"/>
          <w:color w:val="000000" w:themeColor="text1"/>
          <w:sz w:val="28"/>
          <w:szCs w:val="28"/>
          <w:lang w:val="kk-KZ"/>
        </w:rPr>
        <w:t xml:space="preserve">        </w:t>
      </w:r>
      <w:r w:rsidR="009D6660" w:rsidRPr="00553156">
        <w:rPr>
          <w:rFonts w:ascii="Times New Roman" w:hAnsi="Times New Roman" w:cs="Times New Roman"/>
          <w:color w:val="000000" w:themeColor="text1"/>
          <w:sz w:val="28"/>
          <w:szCs w:val="28"/>
          <w:lang w:val="kk-KZ"/>
        </w:rPr>
        <w:t>Т.В.</w:t>
      </w:r>
      <w:r w:rsidR="00B95F0E" w:rsidRPr="00553156">
        <w:rPr>
          <w:rFonts w:ascii="Times New Roman" w:hAnsi="Times New Roman" w:cs="Times New Roman"/>
          <w:color w:val="000000" w:themeColor="text1"/>
          <w:sz w:val="28"/>
          <w:szCs w:val="28"/>
          <w:lang w:val="kk-KZ"/>
        </w:rPr>
        <w:t xml:space="preserve"> </w:t>
      </w:r>
      <w:r w:rsidR="009D6660" w:rsidRPr="00553156">
        <w:rPr>
          <w:rFonts w:ascii="Times New Roman" w:hAnsi="Times New Roman" w:cs="Times New Roman"/>
          <w:color w:val="000000" w:themeColor="text1"/>
          <w:sz w:val="28"/>
          <w:szCs w:val="28"/>
          <w:lang w:val="kk-KZ"/>
        </w:rPr>
        <w:t>Сысоева, В.А. Молчанова, Л.Н. Давыденко, Д.В.</w:t>
      </w:r>
      <w:r w:rsidR="00B95F0E" w:rsidRPr="00553156">
        <w:rPr>
          <w:rFonts w:ascii="Times New Roman" w:hAnsi="Times New Roman" w:cs="Times New Roman"/>
          <w:color w:val="000000" w:themeColor="text1"/>
          <w:sz w:val="28"/>
          <w:szCs w:val="28"/>
          <w:lang w:val="kk-KZ"/>
        </w:rPr>
        <w:t> </w:t>
      </w:r>
      <w:r w:rsidR="009D6660" w:rsidRPr="00553156">
        <w:rPr>
          <w:rFonts w:ascii="Times New Roman" w:hAnsi="Times New Roman" w:cs="Times New Roman"/>
          <w:color w:val="000000" w:themeColor="text1"/>
          <w:sz w:val="28"/>
          <w:szCs w:val="28"/>
          <w:lang w:val="kk-KZ"/>
        </w:rPr>
        <w:t>Ялтыхов,</w:t>
      </w:r>
      <w:r w:rsidR="00DA4DA6" w:rsidRPr="00553156">
        <w:rPr>
          <w:rFonts w:ascii="Times New Roman" w:hAnsi="Times New Roman" w:cs="Times New Roman"/>
          <w:color w:val="000000" w:themeColor="text1"/>
          <w:sz w:val="28"/>
          <w:szCs w:val="28"/>
          <w:lang w:val="kk-KZ"/>
        </w:rPr>
        <w:t xml:space="preserve"> </w:t>
      </w:r>
      <w:r w:rsidR="009D6660" w:rsidRPr="00553156">
        <w:rPr>
          <w:rFonts w:ascii="Times New Roman" w:hAnsi="Times New Roman" w:cs="Times New Roman"/>
          <w:color w:val="000000" w:themeColor="text1"/>
          <w:sz w:val="28"/>
          <w:szCs w:val="28"/>
          <w:lang w:val="kk-KZ"/>
        </w:rPr>
        <w:t>М.М.</w:t>
      </w:r>
      <w:r w:rsidR="00B95F0E" w:rsidRPr="00553156">
        <w:rPr>
          <w:rFonts w:ascii="Times New Roman" w:hAnsi="Times New Roman" w:cs="Times New Roman"/>
          <w:color w:val="000000" w:themeColor="text1"/>
          <w:sz w:val="28"/>
          <w:szCs w:val="28"/>
          <w:lang w:val="kk-KZ"/>
        </w:rPr>
        <w:t xml:space="preserve"> </w:t>
      </w:r>
      <w:r w:rsidR="009D6660" w:rsidRPr="00553156">
        <w:rPr>
          <w:rFonts w:ascii="Times New Roman" w:hAnsi="Times New Roman" w:cs="Times New Roman"/>
          <w:color w:val="000000" w:themeColor="text1"/>
          <w:sz w:val="28"/>
          <w:szCs w:val="28"/>
          <w:lang w:val="kk-KZ"/>
        </w:rPr>
        <w:t xml:space="preserve">Зуева, </w:t>
      </w:r>
      <w:r w:rsidR="004B07C6" w:rsidRPr="00553156">
        <w:rPr>
          <w:rFonts w:ascii="Times New Roman" w:hAnsi="Times New Roman" w:cs="Times New Roman"/>
          <w:color w:val="000000" w:themeColor="text1"/>
          <w:sz w:val="28"/>
          <w:szCs w:val="28"/>
          <w:lang w:val="kk-KZ"/>
        </w:rPr>
        <w:t xml:space="preserve">          </w:t>
      </w:r>
      <w:r w:rsidR="009D6660" w:rsidRPr="00553156">
        <w:rPr>
          <w:rFonts w:ascii="Times New Roman" w:hAnsi="Times New Roman" w:cs="Times New Roman"/>
          <w:color w:val="000000" w:themeColor="text1"/>
          <w:sz w:val="28"/>
          <w:szCs w:val="28"/>
          <w:shd w:val="clear" w:color="auto" w:fill="FFFFFF"/>
          <w:lang w:val="kk-KZ"/>
        </w:rPr>
        <w:t xml:space="preserve">Е.В Яковенко, </w:t>
      </w:r>
      <w:r w:rsidR="009D6660" w:rsidRPr="00553156">
        <w:rPr>
          <w:rFonts w:ascii="Times New Roman" w:hAnsi="Times New Roman" w:cs="Times New Roman"/>
          <w:color w:val="000000" w:themeColor="text1"/>
          <w:sz w:val="28"/>
          <w:szCs w:val="28"/>
          <w:lang w:val="kk-KZ"/>
        </w:rPr>
        <w:t>Е.А.</w:t>
      </w:r>
      <w:r w:rsidR="00B95F0E" w:rsidRPr="00553156">
        <w:rPr>
          <w:rFonts w:ascii="Times New Roman" w:hAnsi="Times New Roman" w:cs="Times New Roman"/>
          <w:color w:val="000000" w:themeColor="text1"/>
          <w:sz w:val="28"/>
          <w:szCs w:val="28"/>
          <w:lang w:val="kk-KZ"/>
        </w:rPr>
        <w:t xml:space="preserve"> </w:t>
      </w:r>
      <w:r w:rsidR="009D6660" w:rsidRPr="00553156">
        <w:rPr>
          <w:rFonts w:ascii="Times New Roman" w:hAnsi="Times New Roman" w:cs="Times New Roman"/>
          <w:color w:val="000000" w:themeColor="text1"/>
          <w:sz w:val="28"/>
          <w:szCs w:val="28"/>
          <w:lang w:val="kk-KZ"/>
        </w:rPr>
        <w:t>Лапа, Г.Г. Ермоленко, Ю.В.</w:t>
      </w:r>
      <w:r w:rsidR="00B95F0E" w:rsidRPr="00553156">
        <w:rPr>
          <w:rFonts w:ascii="Times New Roman" w:hAnsi="Times New Roman" w:cs="Times New Roman"/>
          <w:color w:val="000000" w:themeColor="text1"/>
          <w:sz w:val="28"/>
          <w:szCs w:val="28"/>
          <w:lang w:val="kk-KZ"/>
        </w:rPr>
        <w:t> </w:t>
      </w:r>
      <w:r w:rsidR="009D6660" w:rsidRPr="00553156">
        <w:rPr>
          <w:rFonts w:ascii="Times New Roman" w:hAnsi="Times New Roman" w:cs="Times New Roman"/>
          <w:color w:val="000000" w:themeColor="text1"/>
          <w:sz w:val="28"/>
          <w:szCs w:val="28"/>
          <w:lang w:val="kk-KZ"/>
        </w:rPr>
        <w:t>Слива-Щерба,</w:t>
      </w:r>
      <w:r w:rsidR="004A0136" w:rsidRPr="00553156">
        <w:rPr>
          <w:rFonts w:ascii="Times New Roman" w:hAnsi="Times New Roman" w:cs="Times New Roman"/>
          <w:color w:val="000000" w:themeColor="text1"/>
          <w:sz w:val="28"/>
          <w:szCs w:val="28"/>
          <w:lang w:val="kk-KZ"/>
        </w:rPr>
        <w:t xml:space="preserve"> </w:t>
      </w:r>
      <w:r w:rsidR="009D6660" w:rsidRPr="00553156">
        <w:rPr>
          <w:rFonts w:ascii="Times New Roman" w:hAnsi="Times New Roman" w:cs="Times New Roman"/>
          <w:color w:val="000000" w:themeColor="text1"/>
          <w:sz w:val="28"/>
          <w:szCs w:val="28"/>
          <w:lang w:val="kk-KZ"/>
        </w:rPr>
        <w:t>Э.Н.</w:t>
      </w:r>
      <w:r w:rsidR="00B95F0E" w:rsidRPr="00553156">
        <w:rPr>
          <w:rFonts w:ascii="Times New Roman" w:hAnsi="Times New Roman" w:cs="Times New Roman"/>
          <w:color w:val="000000" w:themeColor="text1"/>
          <w:sz w:val="28"/>
          <w:szCs w:val="28"/>
          <w:lang w:val="kk-KZ"/>
        </w:rPr>
        <w:t xml:space="preserve"> </w:t>
      </w:r>
      <w:r w:rsidR="009D6660" w:rsidRPr="00553156">
        <w:rPr>
          <w:rFonts w:ascii="Times New Roman" w:hAnsi="Times New Roman" w:cs="Times New Roman"/>
          <w:color w:val="000000" w:themeColor="text1"/>
          <w:sz w:val="28"/>
          <w:szCs w:val="28"/>
          <w:lang w:val="kk-KZ"/>
        </w:rPr>
        <w:t xml:space="preserve">Латыпова, </w:t>
      </w:r>
      <w:r w:rsidR="009D6660" w:rsidRPr="00553156">
        <w:rPr>
          <w:rFonts w:ascii="Times New Roman" w:hAnsi="Times New Roman" w:cs="Times New Roman"/>
          <w:color w:val="000000" w:themeColor="text1"/>
          <w:sz w:val="28"/>
          <w:szCs w:val="28"/>
          <w:shd w:val="clear" w:color="auto" w:fill="FFFFFF"/>
          <w:lang w:val="kk-KZ"/>
        </w:rPr>
        <w:t xml:space="preserve">А.Н. Пыхарев, А.Ш. Елетова, </w:t>
      </w:r>
      <w:r w:rsidR="009D6660" w:rsidRPr="00553156">
        <w:rPr>
          <w:rStyle w:val="A20"/>
          <w:rFonts w:ascii="Times New Roman" w:hAnsi="Times New Roman" w:cs="Times New Roman"/>
          <w:color w:val="000000" w:themeColor="text1"/>
          <w:sz w:val="28"/>
          <w:szCs w:val="28"/>
          <w:lang w:val="kk-KZ"/>
        </w:rPr>
        <w:t>Т.П.</w:t>
      </w:r>
      <w:r w:rsidR="00B95F0E" w:rsidRPr="00553156">
        <w:rPr>
          <w:rStyle w:val="A20"/>
          <w:rFonts w:ascii="Times New Roman" w:hAnsi="Times New Roman" w:cs="Times New Roman"/>
          <w:color w:val="000000" w:themeColor="text1"/>
          <w:sz w:val="28"/>
          <w:szCs w:val="28"/>
          <w:lang w:val="kk-KZ"/>
        </w:rPr>
        <w:t> </w:t>
      </w:r>
      <w:r w:rsidR="009D6660" w:rsidRPr="00553156">
        <w:rPr>
          <w:rStyle w:val="A20"/>
          <w:rFonts w:ascii="Times New Roman" w:hAnsi="Times New Roman" w:cs="Times New Roman"/>
          <w:color w:val="000000" w:themeColor="text1"/>
          <w:sz w:val="28"/>
          <w:szCs w:val="28"/>
          <w:lang w:val="kk-KZ"/>
        </w:rPr>
        <w:t>Левченко, В.А. Вареников, А.В.</w:t>
      </w:r>
      <w:r w:rsidR="00B95F0E" w:rsidRPr="00553156">
        <w:rPr>
          <w:rStyle w:val="A20"/>
          <w:rFonts w:ascii="Times New Roman" w:hAnsi="Times New Roman" w:cs="Times New Roman"/>
          <w:color w:val="000000" w:themeColor="text1"/>
          <w:sz w:val="28"/>
          <w:szCs w:val="28"/>
          <w:lang w:val="kk-KZ"/>
        </w:rPr>
        <w:t xml:space="preserve"> </w:t>
      </w:r>
      <w:r w:rsidR="009D6660" w:rsidRPr="00553156">
        <w:rPr>
          <w:rFonts w:ascii="Times New Roman" w:hAnsi="Times New Roman" w:cs="Times New Roman"/>
          <w:color w:val="000000" w:themeColor="text1"/>
          <w:sz w:val="28"/>
          <w:szCs w:val="28"/>
          <w:lang w:val="kk-KZ"/>
        </w:rPr>
        <w:t>Игнатьев, оның ішінде отандық ғалымдар Т.К. Бабланов, Л.С. Нурпеисова, Б.О. Сабатаева, А.Г. Абдраманова. Сонымен қатар, туристік саланың даму мәселелерін зерттеуге С.Р.</w:t>
      </w:r>
      <w:r w:rsidR="00B95F0E" w:rsidRPr="00553156">
        <w:rPr>
          <w:rFonts w:ascii="Times New Roman" w:hAnsi="Times New Roman" w:cs="Times New Roman"/>
          <w:color w:val="000000" w:themeColor="text1"/>
          <w:sz w:val="28"/>
          <w:szCs w:val="28"/>
          <w:lang w:val="kk-KZ"/>
        </w:rPr>
        <w:t> </w:t>
      </w:r>
      <w:r w:rsidR="009D6660" w:rsidRPr="00553156">
        <w:rPr>
          <w:rFonts w:ascii="Times New Roman" w:hAnsi="Times New Roman" w:cs="Times New Roman"/>
          <w:color w:val="000000" w:themeColor="text1"/>
          <w:sz w:val="28"/>
          <w:szCs w:val="28"/>
          <w:lang w:val="kk-KZ"/>
        </w:rPr>
        <w:t xml:space="preserve">Ердәулетов, А.Ж. Садуов, </w:t>
      </w:r>
      <w:r w:rsidR="00AE00DC" w:rsidRPr="00553156">
        <w:rPr>
          <w:rFonts w:ascii="Times New Roman" w:hAnsi="Times New Roman" w:cs="Times New Roman"/>
          <w:color w:val="000000" w:themeColor="text1"/>
          <w:sz w:val="28"/>
          <w:szCs w:val="28"/>
          <w:lang w:val="kk-KZ"/>
        </w:rPr>
        <w:t xml:space="preserve">М.С. </w:t>
      </w:r>
      <w:r w:rsidR="009D6660" w:rsidRPr="00553156">
        <w:rPr>
          <w:rFonts w:ascii="Times New Roman" w:hAnsi="Times New Roman" w:cs="Times New Roman"/>
          <w:color w:val="000000" w:themeColor="text1"/>
          <w:sz w:val="28"/>
          <w:szCs w:val="28"/>
          <w:lang w:val="kk-KZ"/>
        </w:rPr>
        <w:t>Мурзамадиева, А.Т. Тлеубердинова, С.К</w:t>
      </w:r>
      <w:r w:rsidR="00B95F0E" w:rsidRPr="00553156">
        <w:rPr>
          <w:rFonts w:ascii="Times New Roman" w:hAnsi="Times New Roman" w:cs="Times New Roman"/>
          <w:color w:val="000000" w:themeColor="text1"/>
          <w:sz w:val="28"/>
          <w:szCs w:val="28"/>
          <w:lang w:val="kk-KZ"/>
        </w:rPr>
        <w:t>. </w:t>
      </w:r>
      <w:r w:rsidR="009D6660" w:rsidRPr="00553156">
        <w:rPr>
          <w:rFonts w:ascii="Times New Roman" w:hAnsi="Times New Roman" w:cs="Times New Roman"/>
          <w:color w:val="000000" w:themeColor="text1"/>
          <w:sz w:val="28"/>
          <w:szCs w:val="28"/>
          <w:lang w:val="kk-KZ"/>
        </w:rPr>
        <w:t>Сураганова,</w:t>
      </w:r>
      <w:r w:rsidR="00BC6492" w:rsidRPr="00553156">
        <w:rPr>
          <w:rFonts w:ascii="Times New Roman" w:hAnsi="Times New Roman" w:cs="Times New Roman"/>
          <w:color w:val="000000" w:themeColor="text1"/>
          <w:sz w:val="28"/>
          <w:szCs w:val="28"/>
          <w:lang w:val="kk-KZ"/>
        </w:rPr>
        <w:t xml:space="preserve"> Г.М. Дуйсен,</w:t>
      </w:r>
      <w:r w:rsidR="009D6660" w:rsidRPr="00553156">
        <w:rPr>
          <w:rFonts w:ascii="Times New Roman" w:hAnsi="Times New Roman" w:cs="Times New Roman"/>
          <w:color w:val="000000" w:themeColor="text1"/>
          <w:sz w:val="28"/>
          <w:szCs w:val="28"/>
          <w:lang w:val="kk-KZ"/>
        </w:rPr>
        <w:t xml:space="preserve"> Н.А. Урузбаева, Б.У. Сыздыкбаева, </w:t>
      </w:r>
      <w:r w:rsidR="004B07C6" w:rsidRPr="00553156">
        <w:rPr>
          <w:rFonts w:ascii="Times New Roman" w:hAnsi="Times New Roman" w:cs="Times New Roman"/>
          <w:color w:val="000000" w:themeColor="text1"/>
          <w:sz w:val="28"/>
          <w:szCs w:val="28"/>
          <w:lang w:val="kk-KZ"/>
        </w:rPr>
        <w:t xml:space="preserve">                             </w:t>
      </w:r>
      <w:r w:rsidR="00AE00DC" w:rsidRPr="00553156">
        <w:rPr>
          <w:rFonts w:ascii="Times New Roman" w:hAnsi="Times New Roman" w:cs="Times New Roman"/>
          <w:color w:val="000000" w:themeColor="text1"/>
          <w:sz w:val="28"/>
          <w:szCs w:val="28"/>
          <w:lang w:val="kk-KZ"/>
        </w:rPr>
        <w:t xml:space="preserve">А.Т. </w:t>
      </w:r>
      <w:r w:rsidR="009D6660" w:rsidRPr="00553156">
        <w:rPr>
          <w:rFonts w:ascii="Times New Roman" w:hAnsi="Times New Roman" w:cs="Times New Roman"/>
          <w:color w:val="000000" w:themeColor="text1"/>
          <w:sz w:val="28"/>
          <w:szCs w:val="28"/>
          <w:lang w:val="kk-KZ"/>
        </w:rPr>
        <w:t xml:space="preserve">Ниязбаева, </w:t>
      </w:r>
      <w:r w:rsidR="00AE00DC" w:rsidRPr="00553156">
        <w:rPr>
          <w:rFonts w:ascii="Times New Roman" w:hAnsi="Times New Roman" w:cs="Times New Roman"/>
          <w:color w:val="000000" w:themeColor="text1"/>
          <w:sz w:val="28"/>
          <w:szCs w:val="28"/>
          <w:lang w:val="kk-KZ"/>
        </w:rPr>
        <w:t xml:space="preserve">Л.М. </w:t>
      </w:r>
      <w:r w:rsidR="009D6660" w:rsidRPr="00553156">
        <w:rPr>
          <w:rFonts w:ascii="Times New Roman" w:hAnsi="Times New Roman" w:cs="Times New Roman"/>
          <w:color w:val="000000" w:themeColor="text1"/>
          <w:sz w:val="28"/>
          <w:szCs w:val="28"/>
          <w:lang w:val="kk-KZ"/>
        </w:rPr>
        <w:t xml:space="preserve">Муталиева сияқты бірқатар отандық ғалымдар үлес қосқан. </w:t>
      </w:r>
    </w:p>
    <w:p w14:paraId="47D19FF6" w14:textId="77777777" w:rsidR="00033224" w:rsidRPr="00033224" w:rsidRDefault="00033224" w:rsidP="00033224">
      <w:pPr>
        <w:tabs>
          <w:tab w:val="left" w:pos="567"/>
          <w:tab w:val="left" w:pos="993"/>
        </w:tabs>
        <w:spacing w:after="0" w:line="240" w:lineRule="auto"/>
        <w:ind w:firstLine="709"/>
        <w:jc w:val="both"/>
        <w:rPr>
          <w:rFonts w:ascii="Times New Roman" w:hAnsi="Times New Roman" w:cs="Times New Roman"/>
          <w:color w:val="000000" w:themeColor="text1"/>
          <w:sz w:val="28"/>
          <w:szCs w:val="28"/>
          <w:lang w:val="kk-KZ"/>
        </w:rPr>
      </w:pPr>
      <w:r w:rsidRPr="00033224">
        <w:rPr>
          <w:rFonts w:ascii="Times New Roman" w:hAnsi="Times New Roman" w:cs="Times New Roman"/>
          <w:b/>
          <w:bCs/>
          <w:color w:val="000000" w:themeColor="text1"/>
          <w:sz w:val="28"/>
          <w:szCs w:val="28"/>
          <w:lang w:val="kk-KZ"/>
        </w:rPr>
        <w:t xml:space="preserve">Диссертациялық зерттеудің мақсаты – </w:t>
      </w:r>
      <w:r w:rsidRPr="00033224">
        <w:rPr>
          <w:rFonts w:ascii="Times New Roman" w:hAnsi="Times New Roman" w:cs="Times New Roman"/>
          <w:color w:val="000000" w:themeColor="text1"/>
          <w:sz w:val="28"/>
          <w:szCs w:val="28"/>
          <w:lang w:val="kk-KZ"/>
        </w:rPr>
        <w:t xml:space="preserve">Астана қаласы мен Ақмола облысы туристік саласының инновациялық дамуын басқару бойынша теориялық негіздемелер және тәжірибелік ұсыныстар әзірлеу. Диссертациялық зерттеу мақсатын жүзеге асыру келесі міндеттерді шешуді қажет етті: </w:t>
      </w:r>
    </w:p>
    <w:p w14:paraId="4FF2854C" w14:textId="77777777" w:rsidR="00033224" w:rsidRPr="00033224" w:rsidRDefault="00033224" w:rsidP="00033224">
      <w:pPr>
        <w:pStyle w:val="a7"/>
        <w:numPr>
          <w:ilvl w:val="0"/>
          <w:numId w:val="61"/>
        </w:numPr>
        <w:tabs>
          <w:tab w:val="left" w:pos="567"/>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033224">
        <w:rPr>
          <w:rFonts w:ascii="Times New Roman" w:hAnsi="Times New Roman" w:cs="Times New Roman"/>
          <w:color w:val="000000" w:themeColor="text1"/>
          <w:sz w:val="28"/>
          <w:szCs w:val="28"/>
          <w:lang w:val="kk-KZ"/>
        </w:rPr>
        <w:t>туристік саланың инновациялық дамуын басқарудың теориялық негіздері мен тұжырымдамаларын зерделеу;</w:t>
      </w:r>
    </w:p>
    <w:p w14:paraId="25F081CA" w14:textId="77777777" w:rsidR="00033224" w:rsidRPr="00033224" w:rsidRDefault="00033224" w:rsidP="00033224">
      <w:pPr>
        <w:pStyle w:val="a7"/>
        <w:numPr>
          <w:ilvl w:val="0"/>
          <w:numId w:val="61"/>
        </w:numPr>
        <w:tabs>
          <w:tab w:val="left" w:pos="567"/>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033224">
        <w:rPr>
          <w:rFonts w:ascii="Times New Roman" w:hAnsi="Times New Roman" w:cs="Times New Roman"/>
          <w:color w:val="000000" w:themeColor="text1"/>
          <w:sz w:val="28"/>
          <w:szCs w:val="28"/>
          <w:lang w:val="kk-KZ"/>
        </w:rPr>
        <w:t>туристік саланың инновациялық дамуын басқарудың шетелдік тәжірибесін зерделеу;</w:t>
      </w:r>
    </w:p>
    <w:p w14:paraId="16AFD94F" w14:textId="77777777" w:rsidR="00033224" w:rsidRPr="00033224" w:rsidRDefault="00033224" w:rsidP="00033224">
      <w:pPr>
        <w:pStyle w:val="a7"/>
        <w:numPr>
          <w:ilvl w:val="0"/>
          <w:numId w:val="61"/>
        </w:numPr>
        <w:tabs>
          <w:tab w:val="left" w:pos="567"/>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033224">
        <w:rPr>
          <w:rFonts w:ascii="Times New Roman" w:hAnsi="Times New Roman" w:cs="Times New Roman"/>
          <w:color w:val="000000" w:themeColor="text1"/>
          <w:sz w:val="28"/>
          <w:szCs w:val="28"/>
          <w:lang w:val="kk-KZ"/>
        </w:rPr>
        <w:t xml:space="preserve">Астана қаласы мен Ақмола облысы туристік саласының инновациялық дамуын талдау; </w:t>
      </w:r>
    </w:p>
    <w:p w14:paraId="733064A4" w14:textId="77777777" w:rsidR="00033224" w:rsidRPr="00033224" w:rsidRDefault="00033224" w:rsidP="00033224">
      <w:pPr>
        <w:pStyle w:val="a7"/>
        <w:numPr>
          <w:ilvl w:val="0"/>
          <w:numId w:val="61"/>
        </w:numPr>
        <w:tabs>
          <w:tab w:val="left" w:pos="567"/>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033224">
        <w:rPr>
          <w:rFonts w:ascii="Times New Roman" w:hAnsi="Times New Roman" w:cs="Times New Roman"/>
          <w:color w:val="000000" w:themeColor="text1"/>
          <w:sz w:val="28"/>
          <w:szCs w:val="28"/>
          <w:lang w:val="kk-KZ"/>
        </w:rPr>
        <w:t>Астана қаласы мен Ақмола облысының туристік саласын инновациялық дамытуды басқарудың факторларын бағалау;</w:t>
      </w:r>
    </w:p>
    <w:p w14:paraId="2291E995" w14:textId="77777777" w:rsidR="00033224" w:rsidRPr="00033224" w:rsidRDefault="00033224" w:rsidP="00033224">
      <w:pPr>
        <w:pStyle w:val="a7"/>
        <w:numPr>
          <w:ilvl w:val="0"/>
          <w:numId w:val="61"/>
        </w:numPr>
        <w:tabs>
          <w:tab w:val="left" w:pos="567"/>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033224">
        <w:rPr>
          <w:rFonts w:ascii="Times New Roman" w:hAnsi="Times New Roman" w:cs="Times New Roman"/>
          <w:color w:val="000000" w:themeColor="text1"/>
          <w:sz w:val="28"/>
          <w:szCs w:val="28"/>
          <w:lang w:val="kk-KZ"/>
        </w:rPr>
        <w:t xml:space="preserve">Астана қаласы мен Ақмола облысы туристік саласының инновациялық дамуын басқарудың ұйымдастырушылық-басқарушылық механизмін жетілдіру; </w:t>
      </w:r>
    </w:p>
    <w:p w14:paraId="52BAB24C" w14:textId="77777777" w:rsidR="00033224" w:rsidRPr="00033224" w:rsidRDefault="00033224" w:rsidP="00033224">
      <w:pPr>
        <w:pStyle w:val="a7"/>
        <w:numPr>
          <w:ilvl w:val="0"/>
          <w:numId w:val="61"/>
        </w:numPr>
        <w:tabs>
          <w:tab w:val="left" w:pos="567"/>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033224">
        <w:rPr>
          <w:rFonts w:ascii="Times New Roman" w:hAnsi="Times New Roman" w:cs="Times New Roman"/>
          <w:color w:val="000000" w:themeColor="text1"/>
          <w:sz w:val="28"/>
          <w:szCs w:val="28"/>
          <w:lang w:val="kk-KZ"/>
        </w:rPr>
        <w:t>Астана қаласы мен Ақмола облысы туристік саласының инновациялық дамуын басқарудың моделін әзірлеу.</w:t>
      </w:r>
    </w:p>
    <w:p w14:paraId="5F56FE26" w14:textId="77777777" w:rsidR="00033224" w:rsidRPr="00431A8F" w:rsidRDefault="00033224" w:rsidP="00033224">
      <w:pPr>
        <w:tabs>
          <w:tab w:val="left" w:pos="567"/>
          <w:tab w:val="left" w:pos="993"/>
        </w:tabs>
        <w:spacing w:after="0" w:line="240" w:lineRule="auto"/>
        <w:ind w:firstLine="709"/>
        <w:jc w:val="both"/>
        <w:rPr>
          <w:rFonts w:ascii="Times New Roman" w:hAnsi="Times New Roman" w:cs="Times New Roman"/>
          <w:color w:val="000000" w:themeColor="text1"/>
          <w:sz w:val="28"/>
          <w:szCs w:val="28"/>
          <w:lang w:val="kk-KZ"/>
        </w:rPr>
      </w:pPr>
      <w:r w:rsidRPr="00033224">
        <w:rPr>
          <w:rFonts w:ascii="Times New Roman" w:hAnsi="Times New Roman" w:cs="Times New Roman"/>
          <w:b/>
          <w:bCs/>
          <w:color w:val="000000" w:themeColor="text1"/>
          <w:sz w:val="28"/>
          <w:szCs w:val="28"/>
          <w:lang w:val="kk-KZ"/>
        </w:rPr>
        <w:t xml:space="preserve">Зерттеу объектісі – </w:t>
      </w:r>
      <w:r w:rsidRPr="00431A8F">
        <w:rPr>
          <w:rFonts w:ascii="Times New Roman" w:hAnsi="Times New Roman" w:cs="Times New Roman"/>
          <w:color w:val="000000" w:themeColor="text1"/>
          <w:sz w:val="28"/>
          <w:szCs w:val="28"/>
          <w:lang w:val="kk-KZ"/>
        </w:rPr>
        <w:t xml:space="preserve">Астана қаласы мен Ақмола облысындағы туристік сала кәсіпорындары. </w:t>
      </w:r>
    </w:p>
    <w:p w14:paraId="2760F144" w14:textId="77777777" w:rsidR="00033224" w:rsidRPr="00431A8F" w:rsidRDefault="00033224" w:rsidP="00033224">
      <w:pPr>
        <w:tabs>
          <w:tab w:val="left" w:pos="567"/>
          <w:tab w:val="left" w:pos="993"/>
        </w:tabs>
        <w:spacing w:after="0" w:line="240" w:lineRule="auto"/>
        <w:ind w:firstLine="709"/>
        <w:jc w:val="both"/>
        <w:rPr>
          <w:rFonts w:ascii="Times New Roman" w:hAnsi="Times New Roman" w:cs="Times New Roman"/>
          <w:color w:val="000000" w:themeColor="text1"/>
          <w:sz w:val="28"/>
          <w:szCs w:val="28"/>
          <w:lang w:val="kk-KZ"/>
        </w:rPr>
      </w:pPr>
      <w:r w:rsidRPr="00033224">
        <w:rPr>
          <w:rFonts w:ascii="Times New Roman" w:hAnsi="Times New Roman" w:cs="Times New Roman"/>
          <w:b/>
          <w:bCs/>
          <w:color w:val="000000" w:themeColor="text1"/>
          <w:sz w:val="28"/>
          <w:szCs w:val="28"/>
          <w:lang w:val="kk-KZ"/>
        </w:rPr>
        <w:t xml:space="preserve">Зерттеу пәні – </w:t>
      </w:r>
      <w:r w:rsidRPr="00431A8F">
        <w:rPr>
          <w:rFonts w:ascii="Times New Roman" w:hAnsi="Times New Roman" w:cs="Times New Roman"/>
          <w:color w:val="000000" w:themeColor="text1"/>
          <w:sz w:val="28"/>
          <w:szCs w:val="28"/>
          <w:lang w:val="kk-KZ"/>
        </w:rPr>
        <w:t>туристік саланың инновациялық дамуын басқаруды зерттеу барысында туындайтын ұйымдастырушылық-басқарушылық қатынастар.</w:t>
      </w:r>
    </w:p>
    <w:p w14:paraId="0531D2BE" w14:textId="28E6DD00" w:rsidR="009D6660" w:rsidRPr="00553156" w:rsidRDefault="009D6660" w:rsidP="00940D72">
      <w:pPr>
        <w:tabs>
          <w:tab w:val="left" w:pos="567"/>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b/>
          <w:bCs/>
          <w:color w:val="000000" w:themeColor="text1"/>
          <w:sz w:val="28"/>
          <w:szCs w:val="28"/>
          <w:shd w:val="clear" w:color="auto" w:fill="FFFFFF"/>
          <w:lang w:val="kk-KZ"/>
        </w:rPr>
        <w:t xml:space="preserve">Зерттеудің теориялық-әдістемелік базасы. </w:t>
      </w:r>
      <w:r w:rsidRPr="00553156">
        <w:rPr>
          <w:rFonts w:ascii="Times New Roman" w:hAnsi="Times New Roman" w:cs="Times New Roman"/>
          <w:color w:val="000000" w:themeColor="text1"/>
          <w:sz w:val="28"/>
          <w:szCs w:val="28"/>
          <w:shd w:val="clear" w:color="auto" w:fill="FFFFFF"/>
          <w:lang w:val="kk-KZ"/>
        </w:rPr>
        <w:t xml:space="preserve">Диссертациялық зерттеудің теориялық негізін туристік саланы басқару мен </w:t>
      </w:r>
      <w:r w:rsidR="0017192B" w:rsidRPr="00553156">
        <w:rPr>
          <w:rFonts w:ascii="Times New Roman" w:hAnsi="Times New Roman" w:cs="Times New Roman"/>
          <w:color w:val="000000" w:themeColor="text1"/>
          <w:sz w:val="28"/>
          <w:szCs w:val="28"/>
          <w:shd w:val="clear" w:color="auto" w:fill="FFFFFF"/>
          <w:lang w:val="kk-KZ"/>
        </w:rPr>
        <w:t>оның</w:t>
      </w:r>
      <w:r w:rsidRPr="00553156">
        <w:rPr>
          <w:rFonts w:ascii="Times New Roman" w:hAnsi="Times New Roman" w:cs="Times New Roman"/>
          <w:color w:val="000000" w:themeColor="text1"/>
          <w:sz w:val="28"/>
          <w:szCs w:val="28"/>
          <w:shd w:val="clear" w:color="auto" w:fill="FFFFFF"/>
          <w:lang w:val="kk-KZ"/>
        </w:rPr>
        <w:t xml:space="preserve"> инновациялық дамуы бағытындағы шетелдік және отандық ғалымдардың ғылыми еңбектері құрайды. Зерттеудің авторлық тұжырымдамалық моделін эксперименттік тестілеу үшін құрылымдық теңдеулерді модельдеу әдісі пайдаланылды, бұл ретте зерттеу нәтижелері үшін SPSS IBM 20 және SmartPLS бағдарламаларының көмегімен факторлық және дисперсиялық талдау сияқты ақпаратты өңдеудің статистикалық әдістері қолданылды. Зерттеуде қолданылған негізгі әдістер </w:t>
      </w:r>
      <w:r w:rsidR="00B95F0E" w:rsidRPr="00553156">
        <w:rPr>
          <w:rFonts w:ascii="Times New Roman" w:hAnsi="Times New Roman" w:cs="Times New Roman"/>
          <w:color w:val="000000" w:themeColor="text1"/>
          <w:sz w:val="24"/>
          <w:szCs w:val="24"/>
          <w:shd w:val="clear" w:color="auto" w:fill="FFFFFF"/>
          <w:lang w:val="kk-KZ"/>
        </w:rPr>
        <w:t>–</w:t>
      </w:r>
      <w:r w:rsidRPr="00553156">
        <w:rPr>
          <w:rFonts w:ascii="Times New Roman" w:hAnsi="Times New Roman" w:cs="Times New Roman"/>
          <w:color w:val="000000" w:themeColor="text1"/>
          <w:sz w:val="24"/>
          <w:szCs w:val="24"/>
          <w:shd w:val="clear" w:color="auto" w:fill="FFFFFF"/>
          <w:lang w:val="kk-KZ"/>
        </w:rPr>
        <w:t xml:space="preserve"> </w:t>
      </w:r>
      <w:r w:rsidRPr="00553156">
        <w:rPr>
          <w:rFonts w:ascii="Times New Roman" w:hAnsi="Times New Roman" w:cs="Times New Roman"/>
          <w:color w:val="000000" w:themeColor="text1"/>
          <w:sz w:val="28"/>
          <w:szCs w:val="28"/>
          <w:shd w:val="clear" w:color="auto" w:fill="FFFFFF"/>
          <w:lang w:val="kk-KZ"/>
        </w:rPr>
        <w:lastRenderedPageBreak/>
        <w:t xml:space="preserve">салыстырмалы талдау, контент-талдау, SWOT-талдау, эксперттік сауалнама, ранжирлеу, Дельфи әдісі. </w:t>
      </w:r>
    </w:p>
    <w:p w14:paraId="636E876E" w14:textId="700D34E8" w:rsidR="009D6660" w:rsidRPr="00553156" w:rsidRDefault="009D6660" w:rsidP="00940D72">
      <w:pPr>
        <w:tabs>
          <w:tab w:val="left" w:pos="567"/>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b/>
          <w:bCs/>
          <w:color w:val="000000" w:themeColor="text1"/>
          <w:sz w:val="28"/>
          <w:szCs w:val="28"/>
          <w:lang w:val="kk-KZ"/>
        </w:rPr>
        <w:t>Зерттеудің ақпараттық базасы</w:t>
      </w:r>
      <w:r w:rsidRPr="00553156">
        <w:rPr>
          <w:rFonts w:ascii="Times New Roman" w:hAnsi="Times New Roman" w:cs="Times New Roman"/>
          <w:color w:val="000000" w:themeColor="text1"/>
          <w:sz w:val="28"/>
          <w:szCs w:val="28"/>
          <w:lang w:val="kk-KZ"/>
        </w:rPr>
        <w:t xml:space="preserve"> Қазақстан Республикасының </w:t>
      </w:r>
      <w:r w:rsidR="00204CE3" w:rsidRPr="00553156">
        <w:rPr>
          <w:rFonts w:ascii="Times New Roman" w:hAnsi="Times New Roman" w:cs="Times New Roman"/>
          <w:color w:val="000000" w:themeColor="text1"/>
          <w:sz w:val="28"/>
          <w:szCs w:val="28"/>
          <w:lang w:val="kk-KZ"/>
        </w:rPr>
        <w:t xml:space="preserve">туристік қызмет туралы </w:t>
      </w:r>
      <w:r w:rsidRPr="00553156">
        <w:rPr>
          <w:rFonts w:ascii="Times New Roman" w:hAnsi="Times New Roman" w:cs="Times New Roman"/>
          <w:color w:val="000000" w:themeColor="text1"/>
          <w:sz w:val="28"/>
          <w:szCs w:val="28"/>
          <w:lang w:val="kk-KZ"/>
        </w:rPr>
        <w:t xml:space="preserve">заңнамасына, мемлекеттік бағдарламалар мен тұжырымдамаларға, монографияларға, ғылыми мақалалардың, мерзімді басылымдардың және электрондық ресурстардың ресми материалдарына, Қазақстан Республикасы Стратегиялық жоспарлау және реформалар агенттігінің Ұлттық статистика бюросының статистикалық деректеріне, Қазақстан Республикасының </w:t>
      </w:r>
      <w:r w:rsidR="00497A68" w:rsidRPr="00553156">
        <w:rPr>
          <w:rFonts w:ascii="Times New Roman" w:hAnsi="Times New Roman" w:cs="Times New Roman"/>
          <w:color w:val="000000" w:themeColor="text1"/>
          <w:sz w:val="28"/>
          <w:szCs w:val="28"/>
          <w:lang w:val="kk-KZ"/>
        </w:rPr>
        <w:t xml:space="preserve">туристік саласы </w:t>
      </w:r>
      <w:r w:rsidRPr="00553156">
        <w:rPr>
          <w:rFonts w:ascii="Times New Roman" w:hAnsi="Times New Roman" w:cs="Times New Roman"/>
          <w:color w:val="000000" w:themeColor="text1"/>
          <w:sz w:val="28"/>
          <w:szCs w:val="28"/>
          <w:lang w:val="kk-KZ"/>
        </w:rPr>
        <w:t>бойынша анықтамалық материалдарға, Жаһандық инновациялық индексіне, Саяхат және туризмнің бәсекеге қабілеттілік индексі мен Саяхат және туризмнің даму индексіне негізделген.</w:t>
      </w:r>
    </w:p>
    <w:p w14:paraId="1730547A" w14:textId="77777777" w:rsidR="007B476E" w:rsidRPr="007B476E" w:rsidRDefault="007B476E" w:rsidP="007B476E">
      <w:pPr>
        <w:tabs>
          <w:tab w:val="left" w:pos="851"/>
          <w:tab w:val="left" w:pos="993"/>
        </w:tabs>
        <w:spacing w:after="0"/>
        <w:ind w:firstLine="709"/>
        <w:jc w:val="both"/>
        <w:rPr>
          <w:rFonts w:ascii="Times New Roman" w:hAnsi="Times New Roman" w:cs="Times New Roman"/>
          <w:b/>
          <w:sz w:val="28"/>
          <w:szCs w:val="28"/>
          <w:lang w:val="kk-KZ"/>
        </w:rPr>
      </w:pPr>
      <w:r w:rsidRPr="007B476E">
        <w:rPr>
          <w:rFonts w:ascii="Times New Roman" w:hAnsi="Times New Roman" w:cs="Times New Roman"/>
          <w:b/>
          <w:sz w:val="28"/>
          <w:szCs w:val="28"/>
          <w:lang w:val="kk-KZ"/>
        </w:rPr>
        <w:t xml:space="preserve">Диссертациялық зерттеудің ғылыми жаңалығы. </w:t>
      </w:r>
      <w:r w:rsidRPr="007B476E">
        <w:rPr>
          <w:rFonts w:ascii="Times New Roman" w:hAnsi="Times New Roman" w:cs="Times New Roman"/>
          <w:sz w:val="28"/>
          <w:szCs w:val="28"/>
          <w:lang w:val="kk-KZ"/>
        </w:rPr>
        <w:t>Зерттеу барысында алынған нәтижелердің ғылыми жаңалығы келесідей:</w:t>
      </w:r>
    </w:p>
    <w:p w14:paraId="34259CB8" w14:textId="77777777" w:rsidR="007B476E" w:rsidRPr="000428D2" w:rsidRDefault="007B476E" w:rsidP="007B476E">
      <w:pPr>
        <w:pStyle w:val="a7"/>
        <w:numPr>
          <w:ilvl w:val="0"/>
          <w:numId w:val="1"/>
        </w:numPr>
        <w:tabs>
          <w:tab w:val="left" w:pos="993"/>
        </w:tabs>
        <w:spacing w:after="0" w:line="240" w:lineRule="auto"/>
        <w:ind w:left="0" w:firstLine="709"/>
        <w:jc w:val="both"/>
        <w:rPr>
          <w:rFonts w:ascii="Times New Roman" w:hAnsi="Times New Roman"/>
          <w:sz w:val="28"/>
          <w:szCs w:val="28"/>
          <w:lang w:val="kk-KZ"/>
        </w:rPr>
      </w:pPr>
      <w:r w:rsidRPr="000428D2">
        <w:rPr>
          <w:rFonts w:ascii="Times New Roman" w:hAnsi="Times New Roman"/>
          <w:sz w:val="28"/>
          <w:szCs w:val="28"/>
          <w:lang w:val="kk-KZ"/>
        </w:rPr>
        <w:t>Авторлық көзқарас тұрғысынан теориялық және әдіс</w:t>
      </w:r>
      <w:r>
        <w:rPr>
          <w:rFonts w:ascii="Times New Roman" w:hAnsi="Times New Roman"/>
          <w:sz w:val="28"/>
          <w:szCs w:val="28"/>
          <w:lang w:val="kk-KZ"/>
        </w:rPr>
        <w:t xml:space="preserve">темелік </w:t>
      </w:r>
      <w:r w:rsidRPr="000428D2">
        <w:rPr>
          <w:rFonts w:ascii="Times New Roman" w:hAnsi="Times New Roman"/>
          <w:sz w:val="28"/>
          <w:szCs w:val="28"/>
          <w:lang w:val="kk-KZ"/>
        </w:rPr>
        <w:t xml:space="preserve">зерттеу негізінде туристік саланың инновациялық дамуы үшін оның қатысушыларының өзара әрекеттесуін қамтитын инновациялық экожүйенің ерекшеліктері нақтыланды және тұжырымдалды. </w:t>
      </w:r>
    </w:p>
    <w:p w14:paraId="21FA14DD" w14:textId="77777777" w:rsidR="007B476E" w:rsidRPr="000428D2" w:rsidRDefault="007B476E" w:rsidP="007B476E">
      <w:pPr>
        <w:pStyle w:val="a7"/>
        <w:numPr>
          <w:ilvl w:val="0"/>
          <w:numId w:val="1"/>
        </w:numPr>
        <w:tabs>
          <w:tab w:val="left" w:pos="993"/>
        </w:tabs>
        <w:spacing w:after="0" w:line="240" w:lineRule="auto"/>
        <w:ind w:left="0" w:firstLine="709"/>
        <w:jc w:val="both"/>
        <w:rPr>
          <w:rFonts w:ascii="Times New Roman" w:hAnsi="Times New Roman"/>
          <w:sz w:val="28"/>
          <w:szCs w:val="28"/>
          <w:lang w:val="kk-KZ"/>
        </w:rPr>
      </w:pPr>
      <w:r w:rsidRPr="000428D2">
        <w:rPr>
          <w:rFonts w:ascii="Times New Roman" w:hAnsi="Times New Roman"/>
          <w:bCs/>
          <w:sz w:val="28"/>
          <w:szCs w:val="28"/>
          <w:lang w:val="kk-KZ"/>
        </w:rPr>
        <w:t xml:space="preserve">Астана қаласы мен Ақмола облысы туристік саласының инновациялық дамуына әсер етуші факторларға талдау және </w:t>
      </w:r>
      <w:r w:rsidRPr="000428D2">
        <w:rPr>
          <w:rFonts w:ascii="Times New Roman" w:hAnsi="Times New Roman"/>
          <w:sz w:val="28"/>
          <w:szCs w:val="28"/>
          <w:lang w:val="kk-KZ"/>
        </w:rPr>
        <w:t xml:space="preserve">бағалау </w:t>
      </w:r>
      <w:r w:rsidRPr="000428D2">
        <w:rPr>
          <w:rFonts w:ascii="Times New Roman" w:hAnsi="Times New Roman"/>
          <w:bCs/>
          <w:sz w:val="28"/>
          <w:szCs w:val="28"/>
          <w:lang w:val="kk-KZ"/>
        </w:rPr>
        <w:t xml:space="preserve">жүргізілді. </w:t>
      </w:r>
    </w:p>
    <w:p w14:paraId="11FF29D8" w14:textId="77777777" w:rsidR="007B476E" w:rsidRPr="000428D2" w:rsidRDefault="007B476E" w:rsidP="007B476E">
      <w:pPr>
        <w:pStyle w:val="a7"/>
        <w:numPr>
          <w:ilvl w:val="0"/>
          <w:numId w:val="1"/>
        </w:numPr>
        <w:tabs>
          <w:tab w:val="left" w:pos="993"/>
        </w:tabs>
        <w:spacing w:after="0" w:line="240" w:lineRule="auto"/>
        <w:ind w:left="0" w:firstLine="709"/>
        <w:jc w:val="both"/>
        <w:rPr>
          <w:rFonts w:ascii="Times New Roman" w:hAnsi="Times New Roman"/>
          <w:sz w:val="28"/>
          <w:szCs w:val="28"/>
          <w:lang w:val="kk-KZ"/>
        </w:rPr>
      </w:pPr>
      <w:r w:rsidRPr="000428D2">
        <w:rPr>
          <w:rFonts w:ascii="Times New Roman" w:hAnsi="Times New Roman"/>
          <w:bCs/>
          <w:sz w:val="28"/>
          <w:szCs w:val="28"/>
          <w:lang w:val="kk-KZ"/>
        </w:rPr>
        <w:t xml:space="preserve">Туристік саланың инновациялық дамуын басқарудың ұйымдастырушылық-басқарушылық механизмі жетілдірілді, оның </w:t>
      </w:r>
      <w:r w:rsidRPr="000428D2">
        <w:rPr>
          <w:rFonts w:ascii="Times New Roman" w:hAnsi="Times New Roman"/>
          <w:sz w:val="28"/>
          <w:szCs w:val="28"/>
          <w:lang w:val="kk-KZ"/>
        </w:rPr>
        <w:t xml:space="preserve">жаңашылдығы − </w:t>
      </w:r>
      <w:r>
        <w:rPr>
          <w:rFonts w:ascii="Times New Roman" w:hAnsi="Times New Roman"/>
          <w:bCs/>
          <w:sz w:val="28"/>
          <w:szCs w:val="28"/>
          <w:lang w:val="kk-KZ"/>
        </w:rPr>
        <w:t>бұл саладағы</w:t>
      </w:r>
      <w:r w:rsidRPr="000428D2">
        <w:rPr>
          <w:rFonts w:ascii="Times New Roman" w:hAnsi="Times New Roman"/>
          <w:bCs/>
          <w:sz w:val="28"/>
          <w:szCs w:val="28"/>
          <w:lang w:val="kk-KZ"/>
        </w:rPr>
        <w:t xml:space="preserve"> инновацияларды құру мен енгізу процесі </w:t>
      </w:r>
      <w:r w:rsidRPr="00CB2A9D">
        <w:rPr>
          <w:rFonts w:ascii="Times New Roman" w:hAnsi="Times New Roman"/>
          <w:bCs/>
          <w:sz w:val="28"/>
          <w:szCs w:val="28"/>
          <w:lang w:val="kk-KZ"/>
        </w:rPr>
        <w:t>яғни, қаржылық, кадрлық, өндірістік және ақпараттық қамтамасыз етуге бағытталған формалар және әдістер мен құралдарды қамтиды, атап айтқанда, туристік саладағы инновациялық қызметті дамытудың стратегиясы, бағдарламасы мен жол картасы, туристік саладағы инновациялық саясатты қалыптастыру</w:t>
      </w:r>
      <w:r>
        <w:rPr>
          <w:rFonts w:ascii="Times New Roman" w:hAnsi="Times New Roman"/>
          <w:bCs/>
          <w:sz w:val="28"/>
          <w:szCs w:val="28"/>
          <w:lang w:val="kk-KZ"/>
        </w:rPr>
        <w:t>,</w:t>
      </w:r>
      <w:r w:rsidRPr="00CB2A9D">
        <w:rPr>
          <w:rFonts w:ascii="Times New Roman" w:hAnsi="Times New Roman"/>
          <w:bCs/>
          <w:sz w:val="28"/>
          <w:szCs w:val="28"/>
          <w:lang w:val="kk-KZ"/>
        </w:rPr>
        <w:t xml:space="preserve"> сонымен қатар,</w:t>
      </w:r>
      <w:r>
        <w:rPr>
          <w:rFonts w:ascii="Times New Roman" w:hAnsi="Times New Roman"/>
          <w:bCs/>
          <w:sz w:val="28"/>
          <w:szCs w:val="28"/>
          <w:lang w:val="kk-KZ"/>
        </w:rPr>
        <w:t xml:space="preserve"> </w:t>
      </w:r>
      <w:r w:rsidRPr="000428D2">
        <w:rPr>
          <w:rFonts w:ascii="Times New Roman" w:hAnsi="Times New Roman"/>
          <w:bCs/>
          <w:sz w:val="28"/>
          <w:szCs w:val="28"/>
          <w:lang w:val="kk-KZ"/>
        </w:rPr>
        <w:t>инновациялық қызметке туристік кәсіпорындарды тарту үшін қолайлы орта құру</w:t>
      </w:r>
      <w:r>
        <w:rPr>
          <w:rFonts w:ascii="Times New Roman" w:hAnsi="Times New Roman"/>
          <w:bCs/>
          <w:sz w:val="28"/>
          <w:szCs w:val="28"/>
          <w:lang w:val="kk-KZ"/>
        </w:rPr>
        <w:t xml:space="preserve"> болып табылады</w:t>
      </w:r>
      <w:r w:rsidRPr="000428D2">
        <w:rPr>
          <w:rFonts w:ascii="Times New Roman" w:hAnsi="Times New Roman"/>
          <w:bCs/>
          <w:sz w:val="28"/>
          <w:szCs w:val="28"/>
          <w:lang w:val="kk-KZ"/>
        </w:rPr>
        <w:t xml:space="preserve">.  </w:t>
      </w:r>
    </w:p>
    <w:p w14:paraId="04F508DB" w14:textId="77777777" w:rsidR="007B476E" w:rsidRPr="000428D2" w:rsidRDefault="007B476E" w:rsidP="007B476E">
      <w:pPr>
        <w:pStyle w:val="a7"/>
        <w:numPr>
          <w:ilvl w:val="0"/>
          <w:numId w:val="1"/>
        </w:numPr>
        <w:tabs>
          <w:tab w:val="left" w:pos="993"/>
        </w:tabs>
        <w:spacing w:after="0" w:line="240" w:lineRule="auto"/>
        <w:ind w:left="0" w:firstLine="709"/>
        <w:jc w:val="both"/>
        <w:rPr>
          <w:rFonts w:ascii="Times New Roman" w:hAnsi="Times New Roman"/>
          <w:b/>
          <w:bCs/>
          <w:sz w:val="28"/>
          <w:szCs w:val="28"/>
          <w:lang w:val="kk-KZ"/>
        </w:rPr>
      </w:pPr>
      <w:r w:rsidRPr="000428D2">
        <w:rPr>
          <w:rFonts w:ascii="Times New Roman" w:hAnsi="Times New Roman"/>
          <w:bCs/>
          <w:sz w:val="28"/>
          <w:szCs w:val="28"/>
          <w:lang w:val="kk-KZ"/>
        </w:rPr>
        <w:t xml:space="preserve">Астана қаласы мен Ақмола облысы туристік саласының инновациялық дамуын басқарудың моделі әзірленді. Модельдің жаңашылдығы туристік сала қатысушыларының </w:t>
      </w:r>
      <w:r>
        <w:rPr>
          <w:rFonts w:ascii="Times New Roman" w:hAnsi="Times New Roman"/>
          <w:sz w:val="28"/>
          <w:szCs w:val="28"/>
          <w:lang w:val="kk-KZ"/>
        </w:rPr>
        <w:t>инновациялық инфрақұрылымдармен</w:t>
      </w:r>
      <w:r w:rsidRPr="000428D2">
        <w:rPr>
          <w:rFonts w:ascii="Times New Roman" w:hAnsi="Times New Roman"/>
          <w:sz w:val="28"/>
          <w:szCs w:val="28"/>
          <w:lang w:val="kk-KZ"/>
        </w:rPr>
        <w:t xml:space="preserve"> байланыс орната отырып, туристік кәсіпорындардың инновациялық белсенділігін арттыратын шараларды қамтуы болып табылады. </w:t>
      </w:r>
    </w:p>
    <w:p w14:paraId="476174AD" w14:textId="77777777" w:rsidR="007B476E" w:rsidRPr="000428D2" w:rsidRDefault="007B476E" w:rsidP="007B476E">
      <w:pPr>
        <w:pStyle w:val="a7"/>
        <w:numPr>
          <w:ilvl w:val="0"/>
          <w:numId w:val="1"/>
        </w:numPr>
        <w:tabs>
          <w:tab w:val="left" w:pos="851"/>
          <w:tab w:val="left" w:pos="993"/>
        </w:tabs>
        <w:spacing w:after="0" w:line="240" w:lineRule="auto"/>
        <w:ind w:left="0" w:firstLine="709"/>
        <w:jc w:val="both"/>
        <w:rPr>
          <w:rFonts w:ascii="Times New Roman" w:hAnsi="Times New Roman"/>
          <w:bCs/>
          <w:sz w:val="28"/>
          <w:szCs w:val="28"/>
          <w:lang w:val="kk-KZ"/>
        </w:rPr>
      </w:pPr>
      <w:r w:rsidRPr="000428D2">
        <w:rPr>
          <w:rFonts w:ascii="Times New Roman" w:hAnsi="Times New Roman"/>
          <w:bCs/>
          <w:sz w:val="28"/>
          <w:szCs w:val="28"/>
          <w:lang w:val="kk-KZ"/>
        </w:rPr>
        <w:t>«Tourism Innovation Center» туристік инновациялық экожүйені дамыту бөлімшесін құру ұсынылды, оның жаңашылдығы Астана қаласы мен Ақмола облысының туристік саласын инновациялық дамытудың ресурстық, консультациялық және технологиялық негізін шоғырландыруында.</w:t>
      </w:r>
    </w:p>
    <w:p w14:paraId="00C5F6C1" w14:textId="77777777" w:rsidR="007B476E" w:rsidRPr="000428D2" w:rsidRDefault="007B476E" w:rsidP="007B476E">
      <w:pPr>
        <w:spacing w:after="0" w:line="240" w:lineRule="auto"/>
        <w:ind w:firstLine="709"/>
        <w:jc w:val="both"/>
        <w:rPr>
          <w:rFonts w:ascii="Times New Roman" w:hAnsi="Times New Roman" w:cs="Times New Roman"/>
          <w:b/>
          <w:bCs/>
          <w:sz w:val="28"/>
          <w:szCs w:val="28"/>
        </w:rPr>
      </w:pPr>
      <w:r w:rsidRPr="000428D2">
        <w:rPr>
          <w:rFonts w:ascii="Times New Roman" w:hAnsi="Times New Roman" w:cs="Times New Roman"/>
          <w:b/>
          <w:bCs/>
          <w:sz w:val="28"/>
          <w:szCs w:val="28"/>
        </w:rPr>
        <w:t>Қорғауға шығарылатын негізгі тұжырымдар:</w:t>
      </w:r>
    </w:p>
    <w:p w14:paraId="4597FECA" w14:textId="77777777" w:rsidR="007B476E" w:rsidRPr="000428D2" w:rsidRDefault="007B476E" w:rsidP="007B476E">
      <w:pPr>
        <w:pStyle w:val="a7"/>
        <w:numPr>
          <w:ilvl w:val="0"/>
          <w:numId w:val="57"/>
        </w:numPr>
        <w:tabs>
          <w:tab w:val="left" w:pos="993"/>
        </w:tabs>
        <w:spacing w:after="0" w:line="240" w:lineRule="auto"/>
        <w:ind w:left="0" w:firstLine="709"/>
        <w:jc w:val="both"/>
        <w:rPr>
          <w:rFonts w:ascii="Times New Roman" w:hAnsi="Times New Roman"/>
          <w:sz w:val="28"/>
          <w:szCs w:val="28"/>
          <w:lang w:val="kk-KZ"/>
        </w:rPr>
      </w:pPr>
      <w:r w:rsidRPr="000428D2">
        <w:rPr>
          <w:rFonts w:ascii="Times New Roman" w:hAnsi="Times New Roman"/>
          <w:sz w:val="28"/>
          <w:szCs w:val="28"/>
          <w:lang w:val="kk-KZ"/>
        </w:rPr>
        <w:t>Туристік саланың инновациялық дамуы мен оны басқарудың теориялық-әдістемелік тұжырымдамалары</w:t>
      </w:r>
      <w:r w:rsidRPr="000428D2">
        <w:rPr>
          <w:rFonts w:ascii="Times New Roman" w:hAnsi="Times New Roman"/>
          <w:bCs/>
          <w:sz w:val="28"/>
          <w:szCs w:val="28"/>
          <w:lang w:val="kk-KZ"/>
        </w:rPr>
        <w:t>.</w:t>
      </w:r>
    </w:p>
    <w:p w14:paraId="73165975" w14:textId="77777777" w:rsidR="007B476E" w:rsidRPr="000428D2" w:rsidRDefault="007B476E" w:rsidP="007B476E">
      <w:pPr>
        <w:pStyle w:val="a7"/>
        <w:numPr>
          <w:ilvl w:val="0"/>
          <w:numId w:val="57"/>
        </w:numPr>
        <w:tabs>
          <w:tab w:val="left" w:pos="993"/>
        </w:tabs>
        <w:spacing w:after="0" w:line="240" w:lineRule="auto"/>
        <w:ind w:left="0" w:firstLine="709"/>
        <w:jc w:val="both"/>
        <w:rPr>
          <w:rFonts w:ascii="Times New Roman" w:hAnsi="Times New Roman"/>
          <w:sz w:val="28"/>
          <w:szCs w:val="28"/>
          <w:lang w:val="kk-KZ"/>
        </w:rPr>
      </w:pPr>
      <w:r w:rsidRPr="000428D2">
        <w:rPr>
          <w:rFonts w:ascii="Times New Roman" w:hAnsi="Times New Roman"/>
          <w:bCs/>
          <w:sz w:val="28"/>
          <w:szCs w:val="28"/>
          <w:lang w:val="kk-KZ"/>
        </w:rPr>
        <w:t xml:space="preserve">Астана қаласы мен Ақмола облысы туристік саласының инновациялық даму факторларына талдау мен </w:t>
      </w:r>
      <w:r w:rsidRPr="000428D2">
        <w:rPr>
          <w:rFonts w:ascii="Times New Roman" w:hAnsi="Times New Roman"/>
          <w:sz w:val="28"/>
          <w:szCs w:val="28"/>
          <w:lang w:val="kk-KZ"/>
        </w:rPr>
        <w:t xml:space="preserve">бағалау </w:t>
      </w:r>
      <w:r w:rsidRPr="000428D2">
        <w:rPr>
          <w:rFonts w:ascii="Times New Roman" w:hAnsi="Times New Roman"/>
          <w:bCs/>
          <w:sz w:val="28"/>
          <w:szCs w:val="28"/>
          <w:lang w:val="kk-KZ"/>
        </w:rPr>
        <w:t>нәтижелері</w:t>
      </w:r>
      <w:r>
        <w:rPr>
          <w:rFonts w:ascii="Times New Roman" w:hAnsi="Times New Roman"/>
          <w:bCs/>
          <w:sz w:val="28"/>
          <w:szCs w:val="28"/>
          <w:lang w:val="kk-KZ"/>
        </w:rPr>
        <w:t xml:space="preserve">нің негізінде құрастырылған </w:t>
      </w:r>
      <w:r w:rsidRPr="000428D2">
        <w:rPr>
          <w:rFonts w:ascii="Times New Roman" w:hAnsi="Times New Roman"/>
          <w:bCs/>
          <w:sz w:val="28"/>
          <w:szCs w:val="28"/>
          <w:lang w:val="kk-KZ"/>
        </w:rPr>
        <w:t xml:space="preserve">зерттеудің тұжырымдамалық моделі. </w:t>
      </w:r>
    </w:p>
    <w:p w14:paraId="3B72CD26" w14:textId="77777777" w:rsidR="007B476E" w:rsidRPr="000428D2" w:rsidRDefault="007B476E" w:rsidP="007B476E">
      <w:pPr>
        <w:pStyle w:val="a7"/>
        <w:numPr>
          <w:ilvl w:val="0"/>
          <w:numId w:val="57"/>
        </w:numPr>
        <w:tabs>
          <w:tab w:val="left" w:pos="993"/>
        </w:tabs>
        <w:spacing w:after="0" w:line="240" w:lineRule="auto"/>
        <w:ind w:left="0" w:firstLine="709"/>
        <w:jc w:val="both"/>
        <w:rPr>
          <w:rFonts w:ascii="Times New Roman" w:hAnsi="Times New Roman"/>
          <w:sz w:val="28"/>
          <w:szCs w:val="28"/>
          <w:lang w:val="kk-KZ"/>
        </w:rPr>
      </w:pPr>
      <w:r w:rsidRPr="000428D2">
        <w:rPr>
          <w:rFonts w:ascii="Times New Roman" w:hAnsi="Times New Roman"/>
          <w:bCs/>
          <w:sz w:val="28"/>
          <w:szCs w:val="28"/>
          <w:lang w:val="kk-KZ"/>
        </w:rPr>
        <w:lastRenderedPageBreak/>
        <w:t>Туристік саладағы инновациялық қызметті жандандыру және тур</w:t>
      </w:r>
      <w:r>
        <w:rPr>
          <w:rFonts w:ascii="Times New Roman" w:hAnsi="Times New Roman"/>
          <w:bCs/>
          <w:sz w:val="28"/>
          <w:szCs w:val="28"/>
          <w:lang w:val="kk-KZ"/>
        </w:rPr>
        <w:t xml:space="preserve">истік </w:t>
      </w:r>
      <w:r w:rsidRPr="000428D2">
        <w:rPr>
          <w:rFonts w:ascii="Times New Roman" w:hAnsi="Times New Roman"/>
          <w:bCs/>
          <w:sz w:val="28"/>
          <w:szCs w:val="28"/>
          <w:lang w:val="kk-KZ"/>
        </w:rPr>
        <w:t xml:space="preserve">өнімнің бәсекеге қабілеттілігін арттыруға бағытталған туристік саланың инновациялық дамуын басқарудың жетілдірілген ұйымдастырушылық-басқарушылық механизмі. </w:t>
      </w:r>
    </w:p>
    <w:p w14:paraId="3E34F728" w14:textId="77777777" w:rsidR="007B476E" w:rsidRPr="00272D93" w:rsidRDefault="007B476E" w:rsidP="007B476E">
      <w:pPr>
        <w:pStyle w:val="a7"/>
        <w:numPr>
          <w:ilvl w:val="0"/>
          <w:numId w:val="57"/>
        </w:numPr>
        <w:tabs>
          <w:tab w:val="left" w:pos="993"/>
        </w:tabs>
        <w:spacing w:before="240"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 </w:t>
      </w:r>
      <w:r w:rsidRPr="00272D93">
        <w:rPr>
          <w:rFonts w:ascii="Times New Roman" w:hAnsi="Times New Roman"/>
          <w:sz w:val="28"/>
          <w:szCs w:val="28"/>
          <w:lang w:val="kk-KZ"/>
        </w:rPr>
        <w:t>Туристі</w:t>
      </w:r>
      <w:r w:rsidRPr="00272D93">
        <w:rPr>
          <w:rFonts w:ascii="Times New Roman" w:eastAsia="Malgun Gothic Semilight" w:hAnsi="Times New Roman"/>
          <w:sz w:val="28"/>
          <w:szCs w:val="28"/>
          <w:lang w:val="kk-KZ"/>
        </w:rPr>
        <w:t>к</w:t>
      </w:r>
      <w:r w:rsidRPr="00272D93">
        <w:rPr>
          <w:rFonts w:ascii="Times New Roman" w:hAnsi="Times New Roman"/>
          <w:sz w:val="28"/>
          <w:szCs w:val="28"/>
          <w:lang w:val="kk-KZ"/>
        </w:rPr>
        <w:t xml:space="preserve"> ұ</w:t>
      </w:r>
      <w:r w:rsidRPr="00272D93">
        <w:rPr>
          <w:rFonts w:ascii="Times New Roman" w:eastAsia="Malgun Gothic Semilight" w:hAnsi="Times New Roman"/>
          <w:sz w:val="28"/>
          <w:szCs w:val="28"/>
          <w:lang w:val="kk-KZ"/>
        </w:rPr>
        <w:t>йымдарды</w:t>
      </w:r>
      <w:r w:rsidRPr="00272D93">
        <w:rPr>
          <w:rFonts w:ascii="Times New Roman" w:hAnsi="Times New Roman"/>
          <w:sz w:val="28"/>
          <w:szCs w:val="28"/>
          <w:lang w:val="kk-KZ"/>
        </w:rPr>
        <w:t xml:space="preserve">ң </w:t>
      </w:r>
      <w:r w:rsidRPr="00272D93">
        <w:rPr>
          <w:rFonts w:ascii="Times New Roman" w:eastAsia="Malgun Gothic Semilight" w:hAnsi="Times New Roman"/>
          <w:sz w:val="28"/>
          <w:szCs w:val="28"/>
          <w:lang w:val="kk-KZ"/>
        </w:rPr>
        <w:t>инновациялы</w:t>
      </w:r>
      <w:r w:rsidRPr="00272D93">
        <w:rPr>
          <w:rFonts w:ascii="Times New Roman" w:hAnsi="Times New Roman"/>
          <w:sz w:val="28"/>
          <w:szCs w:val="28"/>
          <w:lang w:val="kk-KZ"/>
        </w:rPr>
        <w:t xml:space="preserve">қ </w:t>
      </w:r>
      <w:r w:rsidRPr="00272D93">
        <w:rPr>
          <w:rFonts w:ascii="Times New Roman" w:eastAsia="Malgun Gothic Semilight" w:hAnsi="Times New Roman"/>
          <w:sz w:val="28"/>
          <w:szCs w:val="28"/>
          <w:lang w:val="kk-KZ"/>
        </w:rPr>
        <w:t>белсенд</w:t>
      </w:r>
      <w:r w:rsidRPr="00272D93">
        <w:rPr>
          <w:rFonts w:ascii="Times New Roman" w:hAnsi="Times New Roman"/>
          <w:sz w:val="28"/>
          <w:szCs w:val="28"/>
          <w:lang w:val="kk-KZ"/>
        </w:rPr>
        <w:t>і</w:t>
      </w:r>
      <w:r w:rsidRPr="00272D93">
        <w:rPr>
          <w:rFonts w:ascii="Times New Roman" w:eastAsia="Malgun Gothic Semilight" w:hAnsi="Times New Roman"/>
          <w:sz w:val="28"/>
          <w:szCs w:val="28"/>
          <w:lang w:val="kk-KZ"/>
        </w:rPr>
        <w:t>л</w:t>
      </w:r>
      <w:r w:rsidRPr="00272D93">
        <w:rPr>
          <w:rFonts w:ascii="Times New Roman" w:hAnsi="Times New Roman"/>
          <w:sz w:val="28"/>
          <w:szCs w:val="28"/>
          <w:lang w:val="kk-KZ"/>
        </w:rPr>
        <w:t>і</w:t>
      </w:r>
      <w:r w:rsidRPr="00272D93">
        <w:rPr>
          <w:rFonts w:ascii="Times New Roman" w:eastAsia="Malgun Gothic Semilight" w:hAnsi="Times New Roman"/>
          <w:sz w:val="28"/>
          <w:szCs w:val="28"/>
          <w:lang w:val="kk-KZ"/>
        </w:rPr>
        <w:t>г</w:t>
      </w:r>
      <w:r w:rsidRPr="00272D93">
        <w:rPr>
          <w:rFonts w:ascii="Times New Roman" w:hAnsi="Times New Roman"/>
          <w:sz w:val="28"/>
          <w:szCs w:val="28"/>
          <w:lang w:val="kk-KZ"/>
        </w:rPr>
        <w:t>і</w:t>
      </w:r>
      <w:r w:rsidRPr="00272D93">
        <w:rPr>
          <w:rFonts w:ascii="Times New Roman" w:eastAsia="Malgun Gothic Semilight" w:hAnsi="Times New Roman"/>
          <w:sz w:val="28"/>
          <w:szCs w:val="28"/>
          <w:lang w:val="kk-KZ"/>
        </w:rPr>
        <w:t>н</w:t>
      </w:r>
      <w:r w:rsidRPr="00272D93">
        <w:rPr>
          <w:rFonts w:ascii="Times New Roman" w:hAnsi="Times New Roman"/>
          <w:sz w:val="28"/>
          <w:szCs w:val="28"/>
          <w:lang w:val="kk-KZ"/>
        </w:rPr>
        <w:t xml:space="preserve"> </w:t>
      </w:r>
      <w:r w:rsidRPr="00272D93">
        <w:rPr>
          <w:rFonts w:ascii="Times New Roman" w:eastAsia="Malgun Gothic Semilight" w:hAnsi="Times New Roman"/>
          <w:sz w:val="28"/>
          <w:szCs w:val="28"/>
          <w:lang w:val="kk-KZ"/>
        </w:rPr>
        <w:t>арттыру</w:t>
      </w:r>
      <w:r w:rsidRPr="00272D93">
        <w:rPr>
          <w:rFonts w:ascii="Times New Roman" w:hAnsi="Times New Roman"/>
          <w:sz w:val="28"/>
          <w:szCs w:val="28"/>
          <w:lang w:val="kk-KZ"/>
        </w:rPr>
        <w:t>ғ</w:t>
      </w:r>
      <w:r w:rsidRPr="00272D93">
        <w:rPr>
          <w:rFonts w:ascii="Times New Roman" w:eastAsia="Malgun Gothic Semilight" w:hAnsi="Times New Roman"/>
          <w:sz w:val="28"/>
          <w:szCs w:val="28"/>
          <w:lang w:val="kk-KZ"/>
        </w:rPr>
        <w:t>а</w:t>
      </w:r>
      <w:r w:rsidRPr="00272D93">
        <w:rPr>
          <w:rFonts w:ascii="Times New Roman" w:hAnsi="Times New Roman"/>
          <w:sz w:val="28"/>
          <w:szCs w:val="28"/>
          <w:lang w:val="kk-KZ"/>
        </w:rPr>
        <w:t xml:space="preserve"> </w:t>
      </w:r>
      <w:r w:rsidRPr="00272D93">
        <w:rPr>
          <w:rFonts w:ascii="Times New Roman" w:eastAsia="Malgun Gothic Semilight" w:hAnsi="Times New Roman"/>
          <w:sz w:val="28"/>
          <w:szCs w:val="28"/>
          <w:lang w:val="kk-KZ"/>
        </w:rPr>
        <w:t>ба</w:t>
      </w:r>
      <w:r w:rsidRPr="00272D93">
        <w:rPr>
          <w:rFonts w:ascii="Times New Roman" w:hAnsi="Times New Roman"/>
          <w:sz w:val="28"/>
          <w:szCs w:val="28"/>
          <w:lang w:val="kk-KZ"/>
        </w:rPr>
        <w:t>ғ</w:t>
      </w:r>
      <w:r w:rsidRPr="00272D93">
        <w:rPr>
          <w:rFonts w:ascii="Times New Roman" w:eastAsia="Malgun Gothic Semilight" w:hAnsi="Times New Roman"/>
          <w:sz w:val="28"/>
          <w:szCs w:val="28"/>
          <w:lang w:val="kk-KZ"/>
        </w:rPr>
        <w:t>ыттал</w:t>
      </w:r>
      <w:r w:rsidRPr="00272D93">
        <w:rPr>
          <w:rFonts w:ascii="Times New Roman" w:hAnsi="Times New Roman"/>
          <w:sz w:val="28"/>
          <w:szCs w:val="28"/>
          <w:lang w:val="kk-KZ"/>
        </w:rPr>
        <w:t>ғ</w:t>
      </w:r>
      <w:r w:rsidRPr="00272D93">
        <w:rPr>
          <w:rFonts w:ascii="Times New Roman" w:eastAsia="Malgun Gothic Semilight" w:hAnsi="Times New Roman"/>
          <w:sz w:val="28"/>
          <w:szCs w:val="28"/>
          <w:lang w:val="kk-KZ"/>
        </w:rPr>
        <w:t>ан</w:t>
      </w:r>
      <w:r w:rsidRPr="00272D93">
        <w:rPr>
          <w:rFonts w:ascii="Times New Roman" w:hAnsi="Times New Roman"/>
          <w:sz w:val="28"/>
          <w:szCs w:val="28"/>
          <w:lang w:val="kk-KZ"/>
        </w:rPr>
        <w:t xml:space="preserve"> </w:t>
      </w:r>
      <w:r w:rsidRPr="00272D93">
        <w:rPr>
          <w:rFonts w:ascii="Times New Roman" w:eastAsia="Malgun Gothic Semilight" w:hAnsi="Times New Roman"/>
          <w:sz w:val="28"/>
          <w:szCs w:val="28"/>
          <w:lang w:val="kk-KZ"/>
        </w:rPr>
        <w:t>Астана</w:t>
      </w:r>
      <w:r w:rsidRPr="00272D93">
        <w:rPr>
          <w:rFonts w:ascii="Times New Roman" w:hAnsi="Times New Roman"/>
          <w:sz w:val="28"/>
          <w:szCs w:val="28"/>
          <w:lang w:val="kk-KZ"/>
        </w:rPr>
        <w:t xml:space="preserve"> қ</w:t>
      </w:r>
      <w:r w:rsidRPr="00272D93">
        <w:rPr>
          <w:rFonts w:ascii="Times New Roman" w:eastAsia="Malgun Gothic Semilight" w:hAnsi="Times New Roman"/>
          <w:sz w:val="28"/>
          <w:szCs w:val="28"/>
          <w:lang w:val="kk-KZ"/>
        </w:rPr>
        <w:t>аласы</w:t>
      </w:r>
      <w:r w:rsidRPr="00272D93">
        <w:rPr>
          <w:rFonts w:ascii="Times New Roman" w:hAnsi="Times New Roman"/>
          <w:sz w:val="28"/>
          <w:szCs w:val="28"/>
          <w:lang w:val="kk-KZ"/>
        </w:rPr>
        <w:t xml:space="preserve"> </w:t>
      </w:r>
      <w:r w:rsidRPr="00272D93">
        <w:rPr>
          <w:rFonts w:ascii="Times New Roman" w:eastAsia="Malgun Gothic Semilight" w:hAnsi="Times New Roman"/>
          <w:sz w:val="28"/>
          <w:szCs w:val="28"/>
          <w:lang w:val="kk-KZ"/>
        </w:rPr>
        <w:t>мен</w:t>
      </w:r>
      <w:r w:rsidRPr="00272D93">
        <w:rPr>
          <w:rFonts w:ascii="Times New Roman" w:hAnsi="Times New Roman"/>
          <w:sz w:val="28"/>
          <w:szCs w:val="28"/>
          <w:lang w:val="kk-KZ"/>
        </w:rPr>
        <w:t xml:space="preserve"> </w:t>
      </w:r>
      <w:r w:rsidRPr="00272D93">
        <w:rPr>
          <w:rFonts w:ascii="Times New Roman" w:eastAsia="Malgun Gothic Semilight" w:hAnsi="Times New Roman"/>
          <w:sz w:val="28"/>
          <w:szCs w:val="28"/>
          <w:lang w:val="kk-KZ"/>
        </w:rPr>
        <w:t>А</w:t>
      </w:r>
      <w:r w:rsidRPr="00272D93">
        <w:rPr>
          <w:rFonts w:ascii="Times New Roman" w:hAnsi="Times New Roman"/>
          <w:sz w:val="28"/>
          <w:szCs w:val="28"/>
          <w:lang w:val="kk-KZ"/>
        </w:rPr>
        <w:t>қ</w:t>
      </w:r>
      <w:r w:rsidRPr="00272D93">
        <w:rPr>
          <w:rFonts w:ascii="Times New Roman" w:eastAsia="Malgun Gothic Semilight" w:hAnsi="Times New Roman"/>
          <w:sz w:val="28"/>
          <w:szCs w:val="28"/>
          <w:lang w:val="kk-KZ"/>
        </w:rPr>
        <w:t>мола</w:t>
      </w:r>
      <w:r w:rsidRPr="00272D93">
        <w:rPr>
          <w:rFonts w:ascii="Times New Roman" w:hAnsi="Times New Roman"/>
          <w:sz w:val="28"/>
          <w:szCs w:val="28"/>
          <w:lang w:val="kk-KZ"/>
        </w:rPr>
        <w:t xml:space="preserve"> </w:t>
      </w:r>
      <w:r w:rsidRPr="00272D93">
        <w:rPr>
          <w:rFonts w:ascii="Times New Roman" w:eastAsia="Malgun Gothic Semilight" w:hAnsi="Times New Roman"/>
          <w:sz w:val="28"/>
          <w:szCs w:val="28"/>
          <w:lang w:val="kk-KZ"/>
        </w:rPr>
        <w:t>облысыны</w:t>
      </w:r>
      <w:r w:rsidRPr="00272D93">
        <w:rPr>
          <w:rFonts w:ascii="Times New Roman" w:hAnsi="Times New Roman"/>
          <w:sz w:val="28"/>
          <w:szCs w:val="28"/>
          <w:lang w:val="kk-KZ"/>
        </w:rPr>
        <w:t xml:space="preserve">ң </w:t>
      </w:r>
      <w:r w:rsidRPr="00272D93">
        <w:rPr>
          <w:rFonts w:ascii="Times New Roman" w:eastAsia="Malgun Gothic Semilight" w:hAnsi="Times New Roman"/>
          <w:sz w:val="28"/>
          <w:szCs w:val="28"/>
          <w:lang w:val="kk-KZ"/>
        </w:rPr>
        <w:t>турист</w:t>
      </w:r>
      <w:r w:rsidRPr="00272D93">
        <w:rPr>
          <w:rFonts w:ascii="Times New Roman" w:hAnsi="Times New Roman"/>
          <w:sz w:val="28"/>
          <w:szCs w:val="28"/>
          <w:lang w:val="kk-KZ"/>
        </w:rPr>
        <w:t>і</w:t>
      </w:r>
      <w:r w:rsidRPr="00272D93">
        <w:rPr>
          <w:rFonts w:ascii="Times New Roman" w:eastAsia="Malgun Gothic Semilight" w:hAnsi="Times New Roman"/>
          <w:sz w:val="28"/>
          <w:szCs w:val="28"/>
          <w:lang w:val="kk-KZ"/>
        </w:rPr>
        <w:t>к</w:t>
      </w:r>
      <w:r w:rsidRPr="00272D93">
        <w:rPr>
          <w:rFonts w:ascii="Times New Roman" w:hAnsi="Times New Roman"/>
          <w:sz w:val="28"/>
          <w:szCs w:val="28"/>
          <w:lang w:val="kk-KZ"/>
        </w:rPr>
        <w:t xml:space="preserve"> </w:t>
      </w:r>
      <w:r w:rsidRPr="00272D93">
        <w:rPr>
          <w:rFonts w:ascii="Times New Roman" w:eastAsia="Malgun Gothic Semilight" w:hAnsi="Times New Roman"/>
          <w:sz w:val="28"/>
          <w:szCs w:val="28"/>
          <w:lang w:val="kk-KZ"/>
        </w:rPr>
        <w:t>саласын</w:t>
      </w:r>
      <w:r w:rsidRPr="00272D93">
        <w:rPr>
          <w:rFonts w:ascii="Times New Roman" w:hAnsi="Times New Roman"/>
          <w:sz w:val="28"/>
          <w:szCs w:val="28"/>
          <w:lang w:val="kk-KZ"/>
        </w:rPr>
        <w:t xml:space="preserve"> </w:t>
      </w:r>
      <w:r w:rsidRPr="00272D93">
        <w:rPr>
          <w:rFonts w:ascii="Times New Roman" w:eastAsia="Malgun Gothic Semilight" w:hAnsi="Times New Roman"/>
          <w:sz w:val="28"/>
          <w:szCs w:val="28"/>
          <w:lang w:val="kk-KZ"/>
        </w:rPr>
        <w:t>инн</w:t>
      </w:r>
      <w:r w:rsidRPr="00272D93">
        <w:rPr>
          <w:rFonts w:ascii="Times New Roman" w:hAnsi="Times New Roman"/>
          <w:sz w:val="28"/>
          <w:szCs w:val="28"/>
          <w:lang w:val="kk-KZ"/>
        </w:rPr>
        <w:t>овациялық дамытуды басқару моделі.</w:t>
      </w:r>
    </w:p>
    <w:p w14:paraId="10FA96E5" w14:textId="77777777" w:rsidR="007B476E" w:rsidRPr="000428D2" w:rsidRDefault="007B476E" w:rsidP="007B476E">
      <w:pPr>
        <w:pStyle w:val="a7"/>
        <w:numPr>
          <w:ilvl w:val="0"/>
          <w:numId w:val="57"/>
        </w:numPr>
        <w:tabs>
          <w:tab w:val="left" w:pos="993"/>
        </w:tabs>
        <w:spacing w:after="0" w:line="240" w:lineRule="auto"/>
        <w:ind w:left="0" w:firstLine="709"/>
        <w:jc w:val="both"/>
        <w:rPr>
          <w:rFonts w:ascii="Times New Roman" w:hAnsi="Times New Roman"/>
          <w:sz w:val="28"/>
          <w:szCs w:val="28"/>
          <w:lang w:val="kk-KZ"/>
        </w:rPr>
      </w:pPr>
      <w:r w:rsidRPr="000428D2">
        <w:rPr>
          <w:rFonts w:ascii="Times New Roman" w:hAnsi="Times New Roman"/>
          <w:sz w:val="28"/>
          <w:szCs w:val="28"/>
          <w:lang w:val="kk-KZ"/>
        </w:rPr>
        <w:t xml:space="preserve">Туристік саланың инновациялық дамуы </w:t>
      </w:r>
      <w:r>
        <w:rPr>
          <w:rFonts w:ascii="Times New Roman" w:hAnsi="Times New Roman"/>
          <w:sz w:val="28"/>
          <w:szCs w:val="28"/>
          <w:lang w:val="kk-KZ"/>
        </w:rPr>
        <w:t>мен</w:t>
      </w:r>
      <w:r w:rsidRPr="000428D2">
        <w:rPr>
          <w:rFonts w:ascii="Times New Roman" w:hAnsi="Times New Roman"/>
          <w:sz w:val="28"/>
          <w:szCs w:val="28"/>
          <w:lang w:val="kk-KZ"/>
        </w:rPr>
        <w:t xml:space="preserve"> </w:t>
      </w:r>
      <w:r w:rsidRPr="000428D2">
        <w:rPr>
          <w:rFonts w:ascii="Times New Roman" w:hAnsi="Times New Roman"/>
          <w:sz w:val="28"/>
          <w:szCs w:val="28"/>
          <w:shd w:val="clear" w:color="auto" w:fill="FFFFFF"/>
          <w:lang w:val="kk-KZ"/>
        </w:rPr>
        <w:t xml:space="preserve">туризмдегі </w:t>
      </w:r>
      <w:r w:rsidRPr="000428D2">
        <w:rPr>
          <w:rFonts w:ascii="Times New Roman" w:hAnsi="Times New Roman"/>
          <w:sz w:val="28"/>
          <w:szCs w:val="28"/>
          <w:lang w:val="kk-KZ"/>
        </w:rPr>
        <w:t xml:space="preserve">R&amp;D&amp;I-ды нығайтуға мүмкіндік беретін «Tourism Innovation Center» туристік инновациялық экожүйені дамыту бөлімшесінің моделі. </w:t>
      </w:r>
    </w:p>
    <w:p w14:paraId="71BF621A" w14:textId="77777777" w:rsidR="000E57E3" w:rsidRDefault="00D42F07" w:rsidP="00940D72">
      <w:pPr>
        <w:spacing w:after="0" w:line="240" w:lineRule="auto"/>
        <w:ind w:firstLine="709"/>
        <w:jc w:val="both"/>
        <w:rPr>
          <w:rStyle w:val="FontStyle118"/>
          <w:color w:val="000000" w:themeColor="text1"/>
          <w:sz w:val="28"/>
          <w:szCs w:val="28"/>
          <w:lang w:val="kk-KZ"/>
        </w:rPr>
      </w:pPr>
      <w:r w:rsidRPr="00553156">
        <w:rPr>
          <w:rStyle w:val="FontStyle118"/>
          <w:b/>
          <w:bCs/>
          <w:color w:val="000000" w:themeColor="text1"/>
          <w:sz w:val="28"/>
          <w:szCs w:val="28"/>
          <w:lang w:val="kk-KZ"/>
        </w:rPr>
        <w:t xml:space="preserve">Диссертациялық жұмыстың теориялық және тәжірибелік маңыздылығы. </w:t>
      </w:r>
      <w:r w:rsidR="002A0C4F" w:rsidRPr="002A0C4F">
        <w:rPr>
          <w:rStyle w:val="FontStyle118"/>
          <w:color w:val="000000" w:themeColor="text1"/>
          <w:sz w:val="28"/>
          <w:szCs w:val="28"/>
          <w:lang w:val="kk-KZ"/>
        </w:rPr>
        <w:t>Диссертацияда алынған нәтижелер туристік саланың инновациялық дамуын басқару саласындағы ғылыми және қолданбалы зерттеулерді одан әрі дамыту үшін пайдаланылуы мүмкін. Зерттеу нәтижелерін іске асыру 3 енгізу актісімен расталған: «Арман-Тур» ұлттық туроператорлық компаниясы, «Kazakh Tourism» ұлттық компаниясы» акционерлік қоғамы және Туризм индустриясының комитеті.</w:t>
      </w:r>
    </w:p>
    <w:p w14:paraId="1BA9C9A4" w14:textId="77CF9621" w:rsidR="009D6660" w:rsidRPr="00553156" w:rsidRDefault="00087940"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b/>
          <w:bCs/>
          <w:color w:val="000000" w:themeColor="text1"/>
          <w:sz w:val="28"/>
          <w:szCs w:val="28"/>
          <w:lang w:val="kk-KZ"/>
        </w:rPr>
        <w:t>Зерттеу нәтижелерінің апробациясы</w:t>
      </w:r>
      <w:r w:rsidR="009D6660" w:rsidRPr="00553156">
        <w:rPr>
          <w:rFonts w:ascii="Times New Roman" w:hAnsi="Times New Roman" w:cs="Times New Roman"/>
          <w:b/>
          <w:bCs/>
          <w:color w:val="000000" w:themeColor="text1"/>
          <w:sz w:val="28"/>
          <w:szCs w:val="28"/>
          <w:lang w:val="kk-KZ"/>
        </w:rPr>
        <w:t xml:space="preserve">: </w:t>
      </w:r>
      <w:r w:rsidR="009D6660" w:rsidRPr="00553156">
        <w:rPr>
          <w:rFonts w:ascii="Times New Roman" w:hAnsi="Times New Roman" w:cs="Times New Roman"/>
          <w:bCs/>
          <w:color w:val="000000" w:themeColor="text1"/>
          <w:sz w:val="28"/>
          <w:szCs w:val="28"/>
          <w:lang w:val="kk-KZ"/>
        </w:rPr>
        <w:t xml:space="preserve">Диссертацияның негізгі ережелері халықаралық ғылыми-тәжірибелік конференцияларда жария талқылауға шығарылды. Диссертация тақырыбы бойынша ғылыми мақалалар жарияланды. Сондай-ақ, нәтижелерді </w:t>
      </w:r>
      <w:r w:rsidR="00980E6B">
        <w:rPr>
          <w:rFonts w:ascii="Times New Roman" w:hAnsi="Times New Roman" w:cs="Times New Roman"/>
          <w:bCs/>
          <w:color w:val="000000" w:themeColor="text1"/>
          <w:sz w:val="28"/>
          <w:szCs w:val="28"/>
          <w:lang w:val="kk-KZ"/>
        </w:rPr>
        <w:t>жүзеге</w:t>
      </w:r>
      <w:r w:rsidR="009D6660" w:rsidRPr="00553156">
        <w:rPr>
          <w:rFonts w:ascii="Times New Roman" w:hAnsi="Times New Roman" w:cs="Times New Roman"/>
          <w:bCs/>
          <w:color w:val="000000" w:themeColor="text1"/>
          <w:sz w:val="28"/>
          <w:szCs w:val="28"/>
          <w:lang w:val="kk-KZ"/>
        </w:rPr>
        <w:t xml:space="preserve"> асыру туралы енгізу актілері алынды (</w:t>
      </w:r>
      <w:r w:rsidR="00B95F0E" w:rsidRPr="00553156">
        <w:rPr>
          <w:rFonts w:ascii="Times New Roman" w:hAnsi="Times New Roman" w:cs="Times New Roman"/>
          <w:bCs/>
          <w:color w:val="000000" w:themeColor="text1"/>
          <w:sz w:val="28"/>
          <w:szCs w:val="28"/>
          <w:lang w:val="kk-KZ"/>
        </w:rPr>
        <w:t>Қосымша А</w:t>
      </w:r>
      <w:r w:rsidR="009D6660" w:rsidRPr="00553156">
        <w:rPr>
          <w:rFonts w:ascii="Times New Roman" w:hAnsi="Times New Roman" w:cs="Times New Roman"/>
          <w:bCs/>
          <w:color w:val="000000" w:themeColor="text1"/>
          <w:sz w:val="28"/>
          <w:szCs w:val="28"/>
          <w:lang w:val="kk-KZ"/>
        </w:rPr>
        <w:t>)</w:t>
      </w:r>
      <w:r w:rsidR="00B95F0E" w:rsidRPr="00553156">
        <w:rPr>
          <w:rFonts w:ascii="Times New Roman" w:hAnsi="Times New Roman" w:cs="Times New Roman"/>
          <w:bCs/>
          <w:color w:val="000000" w:themeColor="text1"/>
          <w:sz w:val="28"/>
          <w:szCs w:val="28"/>
          <w:lang w:val="kk-KZ"/>
        </w:rPr>
        <w:t>.</w:t>
      </w:r>
    </w:p>
    <w:p w14:paraId="5BA950D9" w14:textId="2B2278BE" w:rsidR="009D6660" w:rsidRPr="00553156" w:rsidRDefault="009D6660" w:rsidP="00940D72">
      <w:pPr>
        <w:spacing w:after="0" w:line="240" w:lineRule="auto"/>
        <w:ind w:firstLine="709"/>
        <w:jc w:val="both"/>
        <w:rPr>
          <w:rFonts w:ascii="Times New Roman" w:hAnsi="Times New Roman" w:cs="Times New Roman"/>
          <w:color w:val="000000" w:themeColor="text1"/>
          <w:sz w:val="28"/>
          <w:szCs w:val="28"/>
          <w:lang w:val="kk-KZ"/>
        </w:rPr>
      </w:pPr>
      <w:bookmarkStart w:id="6" w:name="_Hlk533601457"/>
      <w:r w:rsidRPr="00553156">
        <w:rPr>
          <w:rFonts w:ascii="Times New Roman" w:hAnsi="Times New Roman" w:cs="Times New Roman"/>
          <w:b/>
          <w:bCs/>
          <w:color w:val="000000" w:themeColor="text1"/>
          <w:sz w:val="28"/>
          <w:szCs w:val="28"/>
          <w:lang w:val="kk-KZ"/>
        </w:rPr>
        <w:t>Ғылыми жарияланымдар:</w:t>
      </w:r>
      <w:r w:rsidRPr="00553156">
        <w:rPr>
          <w:rFonts w:ascii="Times New Roman" w:hAnsi="Times New Roman" w:cs="Times New Roman"/>
          <w:color w:val="000000" w:themeColor="text1"/>
          <w:sz w:val="28"/>
          <w:szCs w:val="28"/>
          <w:lang w:val="kk-KZ"/>
        </w:rPr>
        <w:t xml:space="preserve"> зерттеу нәтижелері ҚР БҒМ БҒСБК ұсынған 5 отандық басылымдарда, </w:t>
      </w:r>
      <w:r w:rsidR="00D97B8C" w:rsidRPr="00553156">
        <w:rPr>
          <w:rFonts w:ascii="Times New Roman" w:hAnsi="Times New Roman" w:cs="Times New Roman"/>
          <w:color w:val="000000" w:themeColor="text1"/>
          <w:sz w:val="28"/>
          <w:szCs w:val="28"/>
          <w:lang w:val="kk-KZ"/>
        </w:rPr>
        <w:t>3</w:t>
      </w:r>
      <w:r w:rsidRPr="00553156">
        <w:rPr>
          <w:rFonts w:ascii="Times New Roman" w:hAnsi="Times New Roman" w:cs="Times New Roman"/>
          <w:color w:val="000000" w:themeColor="text1"/>
          <w:sz w:val="28"/>
          <w:szCs w:val="28"/>
          <w:lang w:val="kk-KZ"/>
        </w:rPr>
        <w:t xml:space="preserve"> халықаралық конференцияларда жарияланды. Сонымен қатар 1 ғылыми мақала Q2 квартиліндегі «Journal of Environmental Management and Tourism» атты халықаралық ғылыми журналында жарияланды.</w:t>
      </w:r>
    </w:p>
    <w:bookmarkEnd w:id="6"/>
    <w:p w14:paraId="219BF9F8" w14:textId="003D056A" w:rsidR="00024229" w:rsidRPr="009102AB" w:rsidRDefault="00087940" w:rsidP="00940D72">
      <w:pPr>
        <w:spacing w:after="0" w:line="240" w:lineRule="auto"/>
        <w:ind w:firstLine="709"/>
        <w:jc w:val="both"/>
        <w:rPr>
          <w:rFonts w:ascii="Times New Roman" w:hAnsi="Times New Roman" w:cs="Times New Roman"/>
          <w:sz w:val="28"/>
          <w:szCs w:val="28"/>
          <w:lang w:val="kk-KZ"/>
        </w:rPr>
      </w:pPr>
      <w:r w:rsidRPr="00553156">
        <w:rPr>
          <w:rFonts w:ascii="Times New Roman" w:hAnsi="Times New Roman" w:cs="Times New Roman"/>
          <w:b/>
          <w:bCs/>
          <w:color w:val="000000" w:themeColor="text1"/>
          <w:sz w:val="28"/>
          <w:szCs w:val="28"/>
          <w:lang w:val="kk-KZ"/>
        </w:rPr>
        <w:t xml:space="preserve">Диссертациялық </w:t>
      </w:r>
      <w:r w:rsidRPr="009102AB">
        <w:rPr>
          <w:rFonts w:ascii="Times New Roman" w:hAnsi="Times New Roman" w:cs="Times New Roman"/>
          <w:b/>
          <w:bCs/>
          <w:sz w:val="28"/>
          <w:szCs w:val="28"/>
          <w:lang w:val="kk-KZ"/>
        </w:rPr>
        <w:t xml:space="preserve">жұмыстың </w:t>
      </w:r>
      <w:r w:rsidR="009D6660" w:rsidRPr="009102AB">
        <w:rPr>
          <w:rFonts w:ascii="Times New Roman" w:hAnsi="Times New Roman" w:cs="Times New Roman"/>
          <w:b/>
          <w:bCs/>
          <w:sz w:val="28"/>
          <w:szCs w:val="28"/>
          <w:lang w:val="kk-KZ"/>
        </w:rPr>
        <w:t>құрылымы</w:t>
      </w:r>
      <w:r w:rsidR="008A65C2" w:rsidRPr="009102AB">
        <w:rPr>
          <w:rFonts w:ascii="Times New Roman" w:hAnsi="Times New Roman" w:cs="Times New Roman"/>
          <w:b/>
          <w:bCs/>
          <w:sz w:val="28"/>
          <w:szCs w:val="28"/>
          <w:lang w:val="kk-KZ"/>
        </w:rPr>
        <w:t xml:space="preserve"> мен көлемі</w:t>
      </w:r>
      <w:r w:rsidR="009D6660" w:rsidRPr="009102AB">
        <w:rPr>
          <w:rFonts w:ascii="Times New Roman" w:hAnsi="Times New Roman" w:cs="Times New Roman"/>
          <w:b/>
          <w:bCs/>
          <w:sz w:val="28"/>
          <w:szCs w:val="28"/>
          <w:lang w:val="kk-KZ"/>
        </w:rPr>
        <w:t>.</w:t>
      </w:r>
      <w:r w:rsidR="009D6660" w:rsidRPr="009102AB">
        <w:rPr>
          <w:rFonts w:ascii="Times New Roman" w:hAnsi="Times New Roman" w:cs="Times New Roman"/>
          <w:sz w:val="28"/>
          <w:szCs w:val="28"/>
          <w:lang w:val="kk-KZ"/>
        </w:rPr>
        <w:t xml:space="preserve"> Жұмыс кіріспеден, үш бөлімнен, қорытындыдан, пайдаланылған әдебиет көздері мен қосымшалардың тізімінен тұрады. Жұмыстың негізгі мәтіні </w:t>
      </w:r>
      <w:r w:rsidR="00E31343" w:rsidRPr="009102AB">
        <w:rPr>
          <w:rFonts w:ascii="Times New Roman" w:hAnsi="Times New Roman" w:cs="Times New Roman"/>
          <w:sz w:val="28"/>
          <w:szCs w:val="28"/>
          <w:lang w:val="kk-KZ"/>
        </w:rPr>
        <w:t>1</w:t>
      </w:r>
      <w:r w:rsidR="007F6BA1" w:rsidRPr="009102AB">
        <w:rPr>
          <w:rFonts w:ascii="Times New Roman" w:hAnsi="Times New Roman" w:cs="Times New Roman"/>
          <w:sz w:val="28"/>
          <w:szCs w:val="28"/>
          <w:lang w:val="kk-KZ"/>
        </w:rPr>
        <w:t>6</w:t>
      </w:r>
      <w:r w:rsidR="005071F6" w:rsidRPr="009102AB">
        <w:rPr>
          <w:rFonts w:ascii="Times New Roman" w:hAnsi="Times New Roman" w:cs="Times New Roman"/>
          <w:sz w:val="28"/>
          <w:szCs w:val="28"/>
          <w:lang w:val="kk-KZ"/>
        </w:rPr>
        <w:t xml:space="preserve">3 </w:t>
      </w:r>
      <w:r w:rsidR="009D6660" w:rsidRPr="009102AB">
        <w:rPr>
          <w:rFonts w:ascii="Times New Roman" w:hAnsi="Times New Roman" w:cs="Times New Roman"/>
          <w:sz w:val="28"/>
          <w:szCs w:val="28"/>
          <w:lang w:val="kk-KZ"/>
        </w:rPr>
        <w:t>бетте берілген. Пайдаланылған әдебиеттер тізімі 1</w:t>
      </w:r>
      <w:r w:rsidR="00D4460A" w:rsidRPr="009102AB">
        <w:rPr>
          <w:rFonts w:ascii="Times New Roman" w:hAnsi="Times New Roman" w:cs="Times New Roman"/>
          <w:sz w:val="28"/>
          <w:szCs w:val="28"/>
          <w:lang w:val="kk-KZ"/>
        </w:rPr>
        <w:t>68</w:t>
      </w:r>
      <w:r w:rsidR="009D6660" w:rsidRPr="009102AB">
        <w:rPr>
          <w:rFonts w:ascii="Times New Roman" w:hAnsi="Times New Roman" w:cs="Times New Roman"/>
          <w:sz w:val="28"/>
          <w:szCs w:val="28"/>
          <w:lang w:val="kk-KZ"/>
        </w:rPr>
        <w:t xml:space="preserve"> атаудан тұрады. Диссертацияға </w:t>
      </w:r>
      <w:r w:rsidR="00126763" w:rsidRPr="009102AB">
        <w:rPr>
          <w:rFonts w:ascii="Times New Roman" w:hAnsi="Times New Roman" w:cs="Times New Roman"/>
          <w:sz w:val="28"/>
          <w:szCs w:val="28"/>
          <w:lang w:val="kk-KZ"/>
        </w:rPr>
        <w:t>3</w:t>
      </w:r>
      <w:r w:rsidR="00574E4F" w:rsidRPr="009102AB">
        <w:rPr>
          <w:rFonts w:ascii="Times New Roman" w:hAnsi="Times New Roman" w:cs="Times New Roman"/>
          <w:sz w:val="28"/>
          <w:szCs w:val="28"/>
          <w:lang w:val="kk-KZ"/>
        </w:rPr>
        <w:t>5</w:t>
      </w:r>
      <w:r w:rsidR="009D6660" w:rsidRPr="009102AB">
        <w:rPr>
          <w:rFonts w:ascii="Times New Roman" w:hAnsi="Times New Roman" w:cs="Times New Roman"/>
          <w:sz w:val="28"/>
          <w:szCs w:val="28"/>
          <w:lang w:val="kk-KZ"/>
        </w:rPr>
        <w:t xml:space="preserve"> сурет және </w:t>
      </w:r>
      <w:r w:rsidR="00971CB3" w:rsidRPr="009102AB">
        <w:rPr>
          <w:rFonts w:ascii="Times New Roman" w:hAnsi="Times New Roman" w:cs="Times New Roman"/>
          <w:sz w:val="28"/>
          <w:szCs w:val="28"/>
          <w:lang w:val="kk-KZ"/>
        </w:rPr>
        <w:t>50</w:t>
      </w:r>
      <w:r w:rsidR="009D6660" w:rsidRPr="009102AB">
        <w:rPr>
          <w:rFonts w:ascii="Times New Roman" w:hAnsi="Times New Roman" w:cs="Times New Roman"/>
          <w:sz w:val="28"/>
          <w:szCs w:val="28"/>
          <w:lang w:val="kk-KZ"/>
        </w:rPr>
        <w:t xml:space="preserve"> кесте, </w:t>
      </w:r>
      <w:r w:rsidR="0044525A" w:rsidRPr="009102AB">
        <w:rPr>
          <w:rFonts w:ascii="Times New Roman" w:hAnsi="Times New Roman" w:cs="Times New Roman"/>
          <w:sz w:val="28"/>
          <w:szCs w:val="28"/>
          <w:lang w:val="kk-KZ"/>
        </w:rPr>
        <w:t>7</w:t>
      </w:r>
      <w:r w:rsidR="009D6660" w:rsidRPr="009102AB">
        <w:rPr>
          <w:rFonts w:ascii="Times New Roman" w:hAnsi="Times New Roman" w:cs="Times New Roman"/>
          <w:sz w:val="28"/>
          <w:szCs w:val="28"/>
          <w:lang w:val="kk-KZ"/>
        </w:rPr>
        <w:t xml:space="preserve"> қосымша, 3 енгізу актісі кіреді.</w:t>
      </w:r>
    </w:p>
    <w:p w14:paraId="1ABBA0C2" w14:textId="2B12EDE5" w:rsidR="00C74832" w:rsidRPr="009102AB" w:rsidRDefault="00C74832" w:rsidP="00940D72">
      <w:pPr>
        <w:spacing w:after="0" w:line="240" w:lineRule="auto"/>
        <w:ind w:firstLine="709"/>
        <w:jc w:val="both"/>
        <w:rPr>
          <w:rFonts w:ascii="Times New Roman" w:hAnsi="Times New Roman" w:cs="Times New Roman"/>
          <w:sz w:val="28"/>
          <w:szCs w:val="28"/>
          <w:lang w:val="kk-KZ"/>
        </w:rPr>
      </w:pPr>
      <w:r w:rsidRPr="009102AB">
        <w:rPr>
          <w:rFonts w:ascii="Times New Roman" w:hAnsi="Times New Roman" w:cs="Times New Roman"/>
          <w:sz w:val="28"/>
          <w:szCs w:val="28"/>
          <w:lang w:val="kk-KZ"/>
        </w:rPr>
        <w:br w:type="page"/>
      </w:r>
    </w:p>
    <w:p w14:paraId="47193615" w14:textId="77777777" w:rsidR="00C74832" w:rsidRPr="00553156" w:rsidRDefault="00C74832" w:rsidP="00940D72">
      <w:pPr>
        <w:pStyle w:val="a7"/>
        <w:tabs>
          <w:tab w:val="left" w:pos="851"/>
          <w:tab w:val="left" w:pos="1134"/>
        </w:tabs>
        <w:spacing w:after="0" w:line="240" w:lineRule="auto"/>
        <w:ind w:left="0" w:firstLine="709"/>
        <w:jc w:val="both"/>
        <w:rPr>
          <w:rFonts w:ascii="Times New Roman" w:hAnsi="Times New Roman" w:cs="Times New Roman"/>
          <w:b/>
          <w:color w:val="000000" w:themeColor="text1"/>
          <w:sz w:val="28"/>
          <w:szCs w:val="28"/>
          <w:lang w:val="kk-KZ"/>
        </w:rPr>
      </w:pPr>
      <w:r w:rsidRPr="00553156">
        <w:rPr>
          <w:rFonts w:ascii="Times New Roman" w:hAnsi="Times New Roman" w:cs="Times New Roman"/>
          <w:b/>
          <w:color w:val="000000" w:themeColor="text1"/>
          <w:sz w:val="28"/>
          <w:szCs w:val="28"/>
          <w:lang w:val="kk-KZ"/>
        </w:rPr>
        <w:lastRenderedPageBreak/>
        <w:t>1 ТУРИСТІК САЛАНЫҢ ИННОВАЦИЯЛЫҚ ДАМУЫН БАСҚАРУДЫҢ ТЕОРИЯЛЫҚ НЕГІЗДЕРІ</w:t>
      </w:r>
    </w:p>
    <w:p w14:paraId="2D3C90BB" w14:textId="77777777" w:rsidR="00C74832" w:rsidRPr="00553156" w:rsidRDefault="00C74832" w:rsidP="00940D72">
      <w:pPr>
        <w:spacing w:after="0" w:line="240" w:lineRule="auto"/>
        <w:jc w:val="both"/>
        <w:rPr>
          <w:rFonts w:ascii="Times New Roman" w:hAnsi="Times New Roman" w:cs="Times New Roman"/>
          <w:b/>
          <w:color w:val="000000" w:themeColor="text1"/>
          <w:sz w:val="28"/>
          <w:szCs w:val="28"/>
          <w:lang w:val="kk-KZ"/>
        </w:rPr>
      </w:pPr>
    </w:p>
    <w:p w14:paraId="07892C41" w14:textId="77777777" w:rsidR="00C74832" w:rsidRPr="00553156" w:rsidRDefault="00C74832" w:rsidP="00F270FD">
      <w:pPr>
        <w:pStyle w:val="a7"/>
        <w:numPr>
          <w:ilvl w:val="1"/>
          <w:numId w:val="2"/>
        </w:numPr>
        <w:spacing w:after="0" w:line="240" w:lineRule="auto"/>
        <w:ind w:left="0" w:firstLine="709"/>
        <w:jc w:val="both"/>
        <w:rPr>
          <w:rFonts w:ascii="Times New Roman" w:hAnsi="Times New Roman" w:cs="Times New Roman"/>
          <w:b/>
          <w:color w:val="000000" w:themeColor="text1"/>
          <w:sz w:val="28"/>
          <w:szCs w:val="28"/>
          <w:lang w:val="kk-KZ"/>
        </w:rPr>
      </w:pPr>
      <w:r w:rsidRPr="00553156">
        <w:rPr>
          <w:rFonts w:ascii="Times New Roman" w:hAnsi="Times New Roman" w:cs="Times New Roman"/>
          <w:b/>
          <w:color w:val="000000" w:themeColor="text1"/>
          <w:sz w:val="28"/>
          <w:szCs w:val="28"/>
          <w:lang w:val="kk-KZ"/>
        </w:rPr>
        <w:t>Туристік саланың инновациялық дамуын басқарудың теориялық тұжырымдамалары</w:t>
      </w:r>
    </w:p>
    <w:p w14:paraId="30D8B384" w14:textId="77777777" w:rsidR="007D1228" w:rsidRPr="00553156" w:rsidRDefault="007D1228" w:rsidP="007D1228">
      <w:pPr>
        <w:tabs>
          <w:tab w:val="left" w:pos="993"/>
        </w:tabs>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Қатаң бәсекелестік пен экономикалық тұрақсыздық, шикізат ресурстарына бағаның жоғары тұрлаусыздығы жағдайында мемлекеттің әлеуметтік-экономикалық дамуының негізгі драйвері − туристік сала субъектілерінің өнімді инновациялық қызметі мен инновациялық белсенділігі болып табылады. Бұл әрбір елге әлемдік туристік нарықта қосымша бәсекелестік артықшылыққа ие болуға және халықаралық нарықта ілгерілеуге мүмкіндік береді. Мысалы, халықтың өзге өңірлердегі өмір салтымен танысуға және жаңа білім алуға деген қажеттіліктері; классикалық және дәстүрлі дестинациялардың қанығуы; келу туризміндегі нарық квотасын жоғалту қаупі; бәсекелестіктің күшеюі, стандартталған жаһандық өнімдер ұсыныстарының өсуі; азаматтардың өз елінің өңірлеріне ұқсас аймақтарға шығуын тежеу қажеттілігі; технологиялық революция; экономикадағы қызметтердің кеңеюі; ұсыныс экономикасынан сұраныс экономикасына өту сияқты бірқатар факторлар инновациялық дамуға көшу үшін қуатты серпін болып табылады.  </w:t>
      </w:r>
    </w:p>
    <w:p w14:paraId="1A882DCF" w14:textId="32E84E1A" w:rsidR="009F2032" w:rsidRPr="00553156" w:rsidRDefault="007D1228" w:rsidP="007D1228">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Бүгінгі таңда Қазақстанда туризм қалыпты қарқынмен дамып келеді, оның әлеуметтік-экономикалық әсері аз және даму көрсеткіштері төмен. Туристік саланы басқарудың қолданыстағы тәжірибесі көптеген ұйымдастырушылық және басқару кезеңдерінен өтті. Мәселен, тәуелсіздік алған </w:t>
      </w:r>
      <w:r w:rsidR="009F2032" w:rsidRPr="00553156">
        <w:rPr>
          <w:rFonts w:ascii="Times New Roman" w:hAnsi="Times New Roman" w:cs="Times New Roman"/>
          <w:color w:val="000000" w:themeColor="text1"/>
          <w:sz w:val="28"/>
          <w:szCs w:val="28"/>
          <w:lang w:val="kk-KZ"/>
        </w:rPr>
        <w:t xml:space="preserve">уақыттан </w:t>
      </w:r>
      <w:r w:rsidRPr="00553156">
        <w:rPr>
          <w:rFonts w:ascii="Times New Roman" w:hAnsi="Times New Roman" w:cs="Times New Roman"/>
          <w:color w:val="000000" w:themeColor="text1"/>
          <w:sz w:val="28"/>
          <w:szCs w:val="28"/>
          <w:lang w:val="kk-KZ"/>
        </w:rPr>
        <w:t xml:space="preserve">бастап </w:t>
      </w:r>
      <w:r w:rsidR="009F2032" w:rsidRPr="00553156">
        <w:rPr>
          <w:rFonts w:ascii="Times New Roman" w:hAnsi="Times New Roman" w:cs="Times New Roman"/>
          <w:color w:val="000000" w:themeColor="text1"/>
          <w:sz w:val="28"/>
          <w:szCs w:val="28"/>
          <w:lang w:val="kk-KZ"/>
        </w:rPr>
        <w:t xml:space="preserve">туристік саланы </w:t>
      </w:r>
      <w:r w:rsidRPr="00553156">
        <w:rPr>
          <w:rFonts w:ascii="Times New Roman" w:hAnsi="Times New Roman" w:cs="Times New Roman"/>
          <w:color w:val="000000" w:themeColor="text1"/>
          <w:sz w:val="28"/>
          <w:szCs w:val="28"/>
          <w:lang w:val="kk-KZ"/>
        </w:rPr>
        <w:t xml:space="preserve">басқару функциясы бір мемлекеттік органнан екіншісіне </w:t>
      </w:r>
      <w:r w:rsidR="009F2032" w:rsidRPr="00553156">
        <w:rPr>
          <w:rFonts w:ascii="Times New Roman" w:hAnsi="Times New Roman" w:cs="Times New Roman"/>
          <w:color w:val="000000" w:themeColor="text1"/>
          <w:sz w:val="28"/>
          <w:szCs w:val="28"/>
          <w:lang w:val="kk-KZ"/>
        </w:rPr>
        <w:t>бірнеше мәрте берілді</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olor w:val="000000" w:themeColor="text1"/>
          <w:sz w:val="28"/>
          <w:szCs w:val="28"/>
          <w:lang w:val="kk-KZ"/>
        </w:rPr>
        <w:t>[</w:t>
      </w:r>
      <w:r w:rsidR="00056805" w:rsidRPr="00553156">
        <w:rPr>
          <w:rFonts w:ascii="Times New Roman" w:hAnsi="Times New Roman"/>
          <w:color w:val="000000" w:themeColor="text1"/>
          <w:sz w:val="28"/>
          <w:szCs w:val="28"/>
          <w:lang w:val="kk-KZ"/>
        </w:rPr>
        <w:t>1</w:t>
      </w:r>
      <w:r w:rsidR="00132C2B" w:rsidRPr="00553156">
        <w:rPr>
          <w:rFonts w:ascii="Times New Roman" w:hAnsi="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Осының барлығы туристік қызметті басқару және ұйымдастырудың қолданылатын әдістері мен құралдарының тиімсіздігін көрсетеді және оларды жетілдіру жолдарын талап етеді.</w:t>
      </w:r>
    </w:p>
    <w:p w14:paraId="27CC4590" w14:textId="77777777" w:rsidR="002F00FF" w:rsidRPr="00553156" w:rsidRDefault="00CF0B30" w:rsidP="00CF0B30">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Туристік саладағы инновациялық дамуды басқарудың жетілдіру жолдарын ұсыну үшін инновация бойынша ғалымдардың теориялық ұстанымдарына шолу жүргізу қажет. Біз бұл терминді негізгі 4 тәсіл тұрғысынан қарастырдық.</w:t>
      </w:r>
      <w:r w:rsidRPr="00553156">
        <w:rPr>
          <w:rFonts w:ascii="Times New Roman" w:hAnsi="Times New Roman" w:cs="Times New Roman"/>
          <w:bCs/>
          <w:color w:val="000000" w:themeColor="text1"/>
          <w:sz w:val="28"/>
          <w:szCs w:val="28"/>
          <w:lang w:val="kk-KZ"/>
        </w:rPr>
        <w:t xml:space="preserve"> </w:t>
      </w:r>
      <w:r w:rsidRPr="00553156">
        <w:rPr>
          <w:rFonts w:ascii="Times New Roman" w:hAnsi="Times New Roman" w:cs="Times New Roman"/>
          <w:i/>
          <w:iCs/>
          <w:color w:val="000000" w:themeColor="text1"/>
          <w:sz w:val="28"/>
          <w:szCs w:val="28"/>
          <w:lang w:val="kk-KZ"/>
        </w:rPr>
        <w:t>Бірінші тәсіл</w:t>
      </w:r>
      <w:r w:rsidRPr="00553156">
        <w:rPr>
          <w:rFonts w:ascii="Times New Roman" w:hAnsi="Times New Roman" w:cs="Times New Roman"/>
          <w:color w:val="000000" w:themeColor="text1"/>
          <w:sz w:val="28"/>
          <w:szCs w:val="28"/>
          <w:lang w:val="kk-KZ"/>
        </w:rPr>
        <w:t xml:space="preserve"> инновацияны </w:t>
      </w:r>
      <w:r w:rsidRPr="00553156">
        <w:rPr>
          <w:rFonts w:ascii="Times New Roman" w:hAnsi="Times New Roman" w:cs="Times New Roman"/>
          <w:i/>
          <w:iCs/>
          <w:color w:val="000000" w:themeColor="text1"/>
          <w:sz w:val="28"/>
          <w:szCs w:val="28"/>
          <w:lang w:val="kk-KZ"/>
        </w:rPr>
        <w:t>өзгеріс</w:t>
      </w:r>
      <w:r w:rsidRPr="00553156">
        <w:rPr>
          <w:rFonts w:ascii="Times New Roman" w:hAnsi="Times New Roman" w:cs="Times New Roman"/>
          <w:color w:val="000000" w:themeColor="text1"/>
          <w:sz w:val="28"/>
          <w:szCs w:val="28"/>
          <w:lang w:val="kk-KZ"/>
        </w:rPr>
        <w:t xml:space="preserve"> ретінде қарастырады. «Инновация» термині алғаш рет 1939 жылы австриялық экономист Й. Шумпетердің «Business Cycles: A Theoretical, Historical and Statistical Analysis of the Capitalist Process» еңбегінде көрініс тапты. Й. Шумпетер инновацияны − өнімді өндіру, жеткізу, сату процестерінде жаңа техникалық, технологиялық, ұйымдастырушылық шешімдерді коммерциялық пайдалану немесе қолданыстағы техникалық, технологиялық, ұйымдастырушылық шешімдерді жетілдіру нәтижесінде пайда болатын кез-келген өзгеріс ретінде түсіндірді. </w:t>
      </w:r>
    </w:p>
    <w:p w14:paraId="5E64997C" w14:textId="1482C458" w:rsidR="00CF0B30" w:rsidRPr="00553156" w:rsidRDefault="00CF0B30" w:rsidP="00CF0B30">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Сонымен қатар, Й. Шумпетер инновацияға экономиканың өсуін қамтамасыз ететін өндіріс факторының бес «жаңа комбинациясын» жатқызды: жаңа техниканы, технологиялық үдерістерді немесе нарықтың жаңа талаптарын пайдалану; жаңа сипаттағы өнімдерді енгізу; жаңа шикізат көздерін пайдалану; өндіріс пен оның материалдық-техникалық қамсыздануын ұйымдастырудағы өзгерістер; жаңа өткізу нарықтарының пайда болуы [</w:t>
      </w:r>
      <w:r w:rsidR="00D1600A" w:rsidRPr="00553156">
        <w:rPr>
          <w:rFonts w:ascii="Times New Roman" w:hAnsi="Times New Roman" w:cs="Times New Roman"/>
          <w:color w:val="000000" w:themeColor="text1"/>
          <w:sz w:val="28"/>
          <w:szCs w:val="28"/>
          <w:lang w:val="kk-KZ"/>
        </w:rPr>
        <w:t>2</w:t>
      </w:r>
      <w:r w:rsidRPr="00553156">
        <w:rPr>
          <w:rFonts w:ascii="Times New Roman" w:hAnsi="Times New Roman" w:cs="Times New Roman"/>
          <w:color w:val="000000" w:themeColor="text1"/>
          <w:sz w:val="28"/>
          <w:szCs w:val="28"/>
          <w:lang w:val="kk-KZ"/>
        </w:rPr>
        <w:t>-</w:t>
      </w:r>
      <w:r w:rsidR="00D1600A" w:rsidRPr="00553156">
        <w:rPr>
          <w:rFonts w:ascii="Times New Roman" w:hAnsi="Times New Roman" w:cs="Times New Roman"/>
          <w:color w:val="000000" w:themeColor="text1"/>
          <w:sz w:val="28"/>
          <w:szCs w:val="28"/>
          <w:lang w:val="kk-KZ"/>
        </w:rPr>
        <w:t>4</w:t>
      </w:r>
      <w:r w:rsidRPr="00553156">
        <w:rPr>
          <w:rFonts w:ascii="Times New Roman" w:hAnsi="Times New Roman" w:cs="Times New Roman"/>
          <w:color w:val="000000" w:themeColor="text1"/>
          <w:sz w:val="28"/>
          <w:szCs w:val="28"/>
          <w:lang w:val="kk-KZ"/>
        </w:rPr>
        <w:t xml:space="preserve">].  </w:t>
      </w:r>
    </w:p>
    <w:p w14:paraId="5461034A" w14:textId="77EB998D" w:rsidR="00CF0B30" w:rsidRPr="00553156" w:rsidRDefault="00CF0B30" w:rsidP="00CF0B30">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lastRenderedPageBreak/>
        <w:t>Екінші тәсіл</w:t>
      </w:r>
      <w:r w:rsidRPr="00553156">
        <w:rPr>
          <w:rFonts w:ascii="Times New Roman" w:hAnsi="Times New Roman" w:cs="Times New Roman"/>
          <w:color w:val="000000" w:themeColor="text1"/>
          <w:sz w:val="28"/>
          <w:szCs w:val="28"/>
          <w:lang w:val="kk-KZ"/>
        </w:rPr>
        <w:t xml:space="preserve"> бойынша инновация − инновациялық қызметтің түпкілікті </w:t>
      </w:r>
      <w:r w:rsidRPr="00553156">
        <w:rPr>
          <w:rFonts w:ascii="Times New Roman" w:hAnsi="Times New Roman" w:cs="Times New Roman"/>
          <w:i/>
          <w:iCs/>
          <w:color w:val="000000" w:themeColor="text1"/>
          <w:sz w:val="28"/>
          <w:szCs w:val="28"/>
          <w:lang w:val="kk-KZ"/>
        </w:rPr>
        <w:t>нәтижесі</w:t>
      </w:r>
      <w:r w:rsidRPr="00553156">
        <w:rPr>
          <w:rFonts w:ascii="Times New Roman" w:hAnsi="Times New Roman" w:cs="Times New Roman"/>
          <w:color w:val="000000" w:themeColor="text1"/>
          <w:sz w:val="28"/>
          <w:szCs w:val="28"/>
          <w:lang w:val="kk-KZ"/>
        </w:rPr>
        <w:t xml:space="preserve"> болып табылады. Бұл ұстанымды жақтаушылар Р.А. Фатхутдинов, </w:t>
      </w:r>
      <w:r w:rsidRPr="00553156">
        <w:rPr>
          <w:rFonts w:ascii="Times New Roman" w:hAnsi="Times New Roman" w:cs="Times New Roman"/>
          <w:color w:val="000000" w:themeColor="text1"/>
          <w:sz w:val="28"/>
          <w:szCs w:val="28"/>
          <w:shd w:val="clear" w:color="auto" w:fill="FFFFFF"/>
          <w:lang w:val="kk-KZ"/>
        </w:rPr>
        <w:t>А.Л. Суворова</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shd w:val="clear" w:color="auto" w:fill="FFFFFF"/>
          <w:lang w:val="kk-KZ"/>
        </w:rPr>
        <w:t>Д.И. Кокурин</w:t>
      </w:r>
      <w:r w:rsidRPr="00553156">
        <w:rPr>
          <w:rFonts w:ascii="Times New Roman" w:hAnsi="Times New Roman" w:cs="Times New Roman"/>
          <w:color w:val="000000" w:themeColor="text1"/>
          <w:sz w:val="28"/>
          <w:szCs w:val="28"/>
          <w:lang w:val="kk-KZ"/>
        </w:rPr>
        <w:t xml:space="preserve">, Титов А.Б., Шабанова М.М., Д.В. Соколов. </w:t>
      </w:r>
      <w:r w:rsidRPr="00553156">
        <w:rPr>
          <w:rFonts w:ascii="Times New Roman" w:hAnsi="Times New Roman" w:cs="Times New Roman"/>
          <w:i/>
          <w:iCs/>
          <w:color w:val="000000" w:themeColor="text1"/>
          <w:sz w:val="28"/>
          <w:szCs w:val="28"/>
          <w:lang w:val="kk-KZ"/>
        </w:rPr>
        <w:t>Үшінші тәсіл</w:t>
      </w:r>
      <w:r w:rsidRPr="00553156">
        <w:rPr>
          <w:rFonts w:ascii="Times New Roman" w:hAnsi="Times New Roman" w:cs="Times New Roman"/>
          <w:b/>
          <w:bCs/>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инновацияны сапалы өзгеріс </w:t>
      </w:r>
      <w:r w:rsidRPr="00553156">
        <w:rPr>
          <w:rFonts w:ascii="Times New Roman" w:hAnsi="Times New Roman" w:cs="Times New Roman"/>
          <w:i/>
          <w:iCs/>
          <w:color w:val="000000" w:themeColor="text1"/>
          <w:sz w:val="28"/>
          <w:szCs w:val="28"/>
          <w:lang w:val="kk-KZ"/>
        </w:rPr>
        <w:t>процесі</w:t>
      </w:r>
      <w:r w:rsidRPr="00553156">
        <w:rPr>
          <w:rFonts w:ascii="Times New Roman" w:hAnsi="Times New Roman" w:cs="Times New Roman"/>
          <w:color w:val="000000" w:themeColor="text1"/>
          <w:sz w:val="28"/>
          <w:szCs w:val="28"/>
          <w:lang w:val="kk-KZ"/>
        </w:rPr>
        <w:t xml:space="preserve"> ретінде қарастырады, бұл көзқарасты ұстанушылар </w:t>
      </w:r>
      <w:r w:rsidRPr="00553156">
        <w:rPr>
          <w:rFonts w:ascii="Arial" w:hAnsi="Arial" w:cs="Arial"/>
          <w:color w:val="000000" w:themeColor="text1"/>
          <w:sz w:val="21"/>
          <w:szCs w:val="21"/>
          <w:shd w:val="clear" w:color="auto" w:fill="FFFFFF"/>
          <w:lang w:val="kk-KZ"/>
        </w:rPr>
        <w:t>–</w:t>
      </w:r>
      <w:r w:rsidRPr="00553156">
        <w:rPr>
          <w:rFonts w:ascii="Times New Roman" w:hAnsi="Times New Roman" w:cs="Times New Roman"/>
          <w:color w:val="000000" w:themeColor="text1"/>
          <w:sz w:val="28"/>
          <w:szCs w:val="28"/>
          <w:lang w:val="kk-KZ"/>
        </w:rPr>
        <w:t xml:space="preserve"> Ф.Ф. Бездудный, Г.А. Смирнова, О.Д. Нечаева, Б. Твисс, олардың пікірінше, «инновация – бұл жүйенің сапалы жаңа жағдайын және оның тиімділігін арттыруға бағытталған элементтер арасындағы байланыстарды қалыптастыру процесі» [</w:t>
      </w:r>
      <w:r w:rsidR="00223EC0" w:rsidRPr="00553156">
        <w:rPr>
          <w:rFonts w:ascii="Times New Roman" w:hAnsi="Times New Roman" w:cs="Times New Roman"/>
          <w:color w:val="000000" w:themeColor="text1"/>
          <w:sz w:val="28"/>
          <w:szCs w:val="28"/>
          <w:lang w:val="kk-KZ"/>
        </w:rPr>
        <w:t>5-7</w:t>
      </w:r>
      <w:r w:rsidRPr="00553156">
        <w:rPr>
          <w:rFonts w:ascii="Times New Roman" w:hAnsi="Times New Roman" w:cs="Times New Roman"/>
          <w:color w:val="000000" w:themeColor="text1"/>
          <w:sz w:val="28"/>
          <w:szCs w:val="28"/>
          <w:lang w:val="kk-KZ"/>
        </w:rPr>
        <w:t xml:space="preserve">]. </w:t>
      </w:r>
    </w:p>
    <w:p w14:paraId="28C8052D" w14:textId="27D10060" w:rsidR="00CF0B30" w:rsidRPr="00553156" w:rsidRDefault="00CF0B30" w:rsidP="00CF0B30">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Төртінші тәсіл</w:t>
      </w:r>
      <w:r w:rsidRPr="00553156">
        <w:rPr>
          <w:rFonts w:ascii="Times New Roman" w:hAnsi="Times New Roman" w:cs="Times New Roman"/>
          <w:color w:val="000000" w:themeColor="text1"/>
          <w:sz w:val="28"/>
          <w:szCs w:val="28"/>
          <w:lang w:val="kk-KZ"/>
        </w:rPr>
        <w:t xml:space="preserve"> бойынша инновация </w:t>
      </w:r>
      <w:r w:rsidRPr="00553156">
        <w:rPr>
          <w:rFonts w:ascii="Times New Roman" w:hAnsi="Times New Roman" w:cs="Times New Roman"/>
          <w:i/>
          <w:iCs/>
          <w:color w:val="000000" w:themeColor="text1"/>
          <w:sz w:val="28"/>
          <w:szCs w:val="28"/>
          <w:lang w:val="kk-KZ"/>
        </w:rPr>
        <w:t>процесс және нәтиже</w:t>
      </w:r>
      <w:r w:rsidRPr="00553156">
        <w:rPr>
          <w:rFonts w:ascii="Times New Roman" w:hAnsi="Times New Roman" w:cs="Times New Roman"/>
          <w:color w:val="000000" w:themeColor="text1"/>
          <w:sz w:val="28"/>
          <w:szCs w:val="28"/>
          <w:lang w:val="kk-KZ"/>
        </w:rPr>
        <w:t xml:space="preserve"> деп қарастырылады. О.К. Абрамов, А.В. Костин и Г.Г. Азгальдов, В.В. Лапшов сияқты ғалымдар инновацияны нәтиже мен процестің бірлігі ретінде қарастырады [</w:t>
      </w:r>
      <w:r w:rsidR="00F602DB" w:rsidRPr="00553156">
        <w:rPr>
          <w:rFonts w:ascii="Times New Roman" w:hAnsi="Times New Roman" w:cs="Times New Roman"/>
          <w:color w:val="000000" w:themeColor="text1"/>
          <w:sz w:val="28"/>
          <w:szCs w:val="28"/>
          <w:lang w:val="kk-KZ"/>
        </w:rPr>
        <w:t>8</w:t>
      </w:r>
      <w:r w:rsidRPr="00553156">
        <w:rPr>
          <w:rFonts w:ascii="Times New Roman" w:hAnsi="Times New Roman" w:cs="Times New Roman"/>
          <w:color w:val="000000" w:themeColor="text1"/>
          <w:sz w:val="28"/>
          <w:szCs w:val="28"/>
          <w:lang w:val="kk-KZ"/>
        </w:rPr>
        <w:t>]. Біздің ойымызша, бұл тәсіл дәйекті болып табылады, өйткені кез-келген қызмет әр түрлі іс-шаралар мен әрекеттерден тұратын процесс және ол белгілі бір нәтиже береді.</w:t>
      </w:r>
    </w:p>
    <w:p w14:paraId="2788C374" w14:textId="610DFB6F" w:rsidR="001E752A" w:rsidRPr="00553156" w:rsidRDefault="001E752A" w:rsidP="001E752A">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Американдық экономист және социолог П. Друкердің еңбектерінде инновациялар нақты ойластырылған басқарушылық шешімдердің объектісі ретінде сипатталған. Ғалымның пайымдауынша басқару теориясы тұрғысынан инновациялар сыртқы орта жағдайларының өзгеруіне қатысты болатын жүйенің адаптивті реакциясы, сондай-ақ, ішкі ресурстарды пайдалану тиімділігін арттыру құралы болып табылады [</w:t>
      </w:r>
      <w:r w:rsidR="00713F3E" w:rsidRPr="00553156">
        <w:rPr>
          <w:rFonts w:ascii="Times New Roman" w:hAnsi="Times New Roman" w:cs="Times New Roman"/>
          <w:color w:val="000000" w:themeColor="text1"/>
          <w:sz w:val="28"/>
          <w:szCs w:val="28"/>
          <w:lang w:val="kk-KZ"/>
        </w:rPr>
        <w:t>3</w:t>
      </w:r>
      <w:r w:rsidRPr="00553156">
        <w:rPr>
          <w:rFonts w:ascii="Times New Roman" w:hAnsi="Times New Roman" w:cs="Times New Roman"/>
          <w:color w:val="000000" w:themeColor="text1"/>
          <w:sz w:val="28"/>
          <w:szCs w:val="28"/>
          <w:lang w:val="kk-KZ"/>
        </w:rPr>
        <w:t xml:space="preserve">, б. 13; </w:t>
      </w:r>
      <w:r w:rsidR="00713F3E" w:rsidRPr="00553156">
        <w:rPr>
          <w:rFonts w:ascii="Times New Roman" w:hAnsi="Times New Roman" w:cs="Times New Roman"/>
          <w:color w:val="000000" w:themeColor="text1"/>
          <w:sz w:val="28"/>
          <w:szCs w:val="28"/>
          <w:lang w:val="kk-KZ"/>
        </w:rPr>
        <w:t>4</w:t>
      </w:r>
      <w:r w:rsidRPr="00553156">
        <w:rPr>
          <w:rFonts w:ascii="Times New Roman" w:hAnsi="Times New Roman" w:cs="Times New Roman"/>
          <w:color w:val="000000" w:themeColor="text1"/>
          <w:sz w:val="28"/>
          <w:szCs w:val="28"/>
          <w:lang w:val="kk-KZ"/>
        </w:rPr>
        <w:t xml:space="preserve">, б. 13; </w:t>
      </w:r>
      <w:r w:rsidR="00713F3E" w:rsidRPr="00553156">
        <w:rPr>
          <w:rFonts w:ascii="Times New Roman" w:hAnsi="Times New Roman" w:cs="Times New Roman"/>
          <w:color w:val="000000" w:themeColor="text1"/>
          <w:sz w:val="28"/>
          <w:szCs w:val="28"/>
          <w:lang w:val="kk-KZ"/>
        </w:rPr>
        <w:t>9</w:t>
      </w:r>
      <w:r w:rsidRPr="00553156">
        <w:rPr>
          <w:rFonts w:ascii="Times New Roman" w:hAnsi="Times New Roman" w:cs="Times New Roman"/>
          <w:color w:val="000000" w:themeColor="text1"/>
          <w:sz w:val="28"/>
          <w:szCs w:val="28"/>
          <w:lang w:val="kk-KZ"/>
        </w:rPr>
        <w:t xml:space="preserve">]. </w:t>
      </w:r>
    </w:p>
    <w:p w14:paraId="44BF0891" w14:textId="1D80ECCD" w:rsidR="001E752A" w:rsidRPr="00553156" w:rsidRDefault="001E752A" w:rsidP="001E752A">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Аталған ғалымдардың еңбектері инновациялар туралы ақпаратты жинау, өңдеу мен талдау жөніндегі бірқатар халықаралық стандарттардың пайда болуына негіз болды. Инновация статистикасы жинақталған және олардың зерттеу әдістемесі берілген алғашқы құжат «Фраскати» нұсқаулығы болды. Оны 1963 жылы Экономикалық ынтымақтастық пен даму ұйымы Италияның Фраскати қаласында қабылдады. Бұл нұсқаулықта инновация ұғымы жаңа немесе жетілдірілген өнім түрінде нарыққа шығарылған тауарлар, сонымен қатар, нарықта қолданылатын, жаңа немесе жетілдірілген технологиялық процесс түрінде жүзеге асырылатын инновациялық қызметтің соңғы нәтижесі. Фраскати нұсқаулығында іргелі зерттеулер, қолданбалы зерттеулер және эксперименттік даму сияқты ғылыми-зерттеу жұмыстарының түрлері қамтылған, оның соңғы басылымы 1993 жылы халықаралық стандартқа айналды. Фраскати нұсқаулығын әзірлеушілердің бірі – ұлттық инновациялық жүйе теориясының негізін қалаушы К. Фримен болды [1</w:t>
      </w:r>
      <w:r w:rsidR="003E240D" w:rsidRPr="00553156">
        <w:rPr>
          <w:rFonts w:ascii="Times New Roman" w:hAnsi="Times New Roman" w:cs="Times New Roman"/>
          <w:color w:val="000000" w:themeColor="text1"/>
          <w:sz w:val="28"/>
          <w:szCs w:val="28"/>
          <w:lang w:val="kk-KZ"/>
        </w:rPr>
        <w:t>0</w:t>
      </w:r>
      <w:r w:rsidRPr="00553156">
        <w:rPr>
          <w:rFonts w:ascii="Times New Roman" w:hAnsi="Times New Roman" w:cs="Times New Roman"/>
          <w:color w:val="000000" w:themeColor="text1"/>
          <w:sz w:val="28"/>
          <w:szCs w:val="28"/>
          <w:lang w:val="kk-KZ"/>
        </w:rPr>
        <w:t xml:space="preserve">]. </w:t>
      </w:r>
    </w:p>
    <w:p w14:paraId="75AE6EED" w14:textId="77777777" w:rsidR="00D43A88" w:rsidRPr="00553156" w:rsidRDefault="00D43A88" w:rsidP="00D43A88">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1992 жылы Норвегияда Осло нұсқаулығының </w:t>
      </w:r>
      <w:r w:rsidRPr="00553156">
        <w:rPr>
          <w:rFonts w:ascii="Times New Roman" w:hAnsi="Times New Roman" w:cs="Times New Roman"/>
          <w:i/>
          <w:iCs/>
          <w:color w:val="000000" w:themeColor="text1"/>
          <w:sz w:val="28"/>
          <w:szCs w:val="28"/>
          <w:lang w:val="kk-KZ"/>
        </w:rPr>
        <w:t>алғашқы басылымы</w:t>
      </w:r>
      <w:r w:rsidRPr="00553156">
        <w:rPr>
          <w:rFonts w:ascii="Times New Roman" w:hAnsi="Times New Roman" w:cs="Times New Roman"/>
          <w:color w:val="000000" w:themeColor="text1"/>
          <w:sz w:val="28"/>
          <w:szCs w:val="28"/>
          <w:lang w:val="kk-KZ"/>
        </w:rPr>
        <w:t xml:space="preserve"> шығарылды, бүгінде оның төрт басылымы жарияланған. Осло нұсқаулығының 2005 жылғы үшінші басылымында инновация дегеніміз – жаңа немесе жетілдірілген өнімді (тауарды және қызметті) немесе үдерісті, маркетингтің жаңа әдісін немесе іскерлік тәжірибеде жұмыс орындарын ұйымдастыруда немесе сыртқы байланыстарда жаңа ұйымдастыру әдісін енгізу деп анықтама берілген және инновация 4 түрге бөліп қарастырылған: өнім инновациясы, процестік инновация, маркетингтік инновация және ұйымдастыру инновациясы. </w:t>
      </w:r>
    </w:p>
    <w:p w14:paraId="3FE27B6D" w14:textId="69692340" w:rsidR="00D43A88" w:rsidRPr="00553156" w:rsidRDefault="00D43A88" w:rsidP="00D43A88">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2018 жылы жарияланған Осло нұсқаулығының </w:t>
      </w:r>
      <w:r w:rsidRPr="00553156">
        <w:rPr>
          <w:rFonts w:ascii="Times New Roman" w:hAnsi="Times New Roman" w:cs="Times New Roman"/>
          <w:i/>
          <w:iCs/>
          <w:color w:val="000000" w:themeColor="text1"/>
          <w:sz w:val="28"/>
          <w:szCs w:val="28"/>
          <w:lang w:val="kk-KZ"/>
        </w:rPr>
        <w:t>төртінші басылымына</w:t>
      </w:r>
      <w:r w:rsidRPr="00553156">
        <w:rPr>
          <w:rFonts w:ascii="Times New Roman" w:hAnsi="Times New Roman" w:cs="Times New Roman"/>
          <w:color w:val="000000" w:themeColor="text1"/>
          <w:sz w:val="28"/>
          <w:szCs w:val="28"/>
          <w:lang w:val="kk-KZ"/>
        </w:rPr>
        <w:t xml:space="preserve"> сәйкес инновация – бұл жаңа немесе жетілдірілген өнім немесе үдеріс, ол </w:t>
      </w:r>
      <w:r w:rsidRPr="00553156">
        <w:rPr>
          <w:rFonts w:ascii="Times New Roman" w:hAnsi="Times New Roman" w:cs="Times New Roman"/>
          <w:color w:val="000000" w:themeColor="text1"/>
          <w:sz w:val="28"/>
          <w:szCs w:val="28"/>
          <w:lang w:val="kk-KZ"/>
        </w:rPr>
        <w:lastRenderedPageBreak/>
        <w:t>алдыңғы өнімдерден немесе үдерістерден айтарлықтай ерекшеленетін әлеуетті пайдаланушыларға берілген өнім немесе пайдалануға енгізілген үдеріс. Осло нұсқаулығының төртінші басылымының ерекшелігі – жаңа ақпараттық технологиялардың пайда болуы және олардың жаңа бизнес-модельдерге әсері, білімге негізделген капитал маңызының артуы, инновациялық үдерістер мен олардың экономикалық салдарын түсінудегі прогресс сияқты негізгі үрдіс ескерілген. Сонымен қатар, инновациялардың түрлері ықшамдалып, өнімдік инновация және бизнес процестер инновациясы деп 2-ге бөліп қарастырылған [1</w:t>
      </w:r>
      <w:r w:rsidR="00D61229" w:rsidRPr="00553156">
        <w:rPr>
          <w:rFonts w:ascii="Times New Roman" w:hAnsi="Times New Roman" w:cs="Times New Roman"/>
          <w:color w:val="000000" w:themeColor="text1"/>
          <w:sz w:val="28"/>
          <w:szCs w:val="28"/>
          <w:lang w:val="kk-KZ"/>
        </w:rPr>
        <w:t>1</w:t>
      </w:r>
      <w:r w:rsidRPr="00553156">
        <w:rPr>
          <w:rFonts w:ascii="Times New Roman" w:hAnsi="Times New Roman" w:cs="Times New Roman"/>
          <w:color w:val="000000" w:themeColor="text1"/>
          <w:sz w:val="28"/>
          <w:szCs w:val="28"/>
          <w:lang w:val="kk-KZ"/>
        </w:rPr>
        <w:t>].</w:t>
      </w:r>
    </w:p>
    <w:p w14:paraId="2DBDE9B9" w14:textId="68BA3919" w:rsidR="00441A29" w:rsidRPr="00553156" w:rsidRDefault="00441A29" w:rsidP="00441A29">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Туристік саладағы инновацияларды зерттеу 1980 жылдары  инновациялық мәселелерді зерттеудің жеке саласы ретінде пайда болды және 2000-шы жылдары әлемдік туристік сала мұнай-химия, машина жасау өнеркәсібінен кейінгі маңыздылығы бойынша үшінші және қызмет көрсету саласында бірінші орында болуына байланысты бұл саладағы инновациялар ғылыми қоғамдастықтың басты назарында болды [1</w:t>
      </w:r>
      <w:r w:rsidR="00D17851" w:rsidRPr="00553156">
        <w:rPr>
          <w:rFonts w:ascii="Times New Roman" w:hAnsi="Times New Roman" w:cs="Times New Roman"/>
          <w:color w:val="000000" w:themeColor="text1"/>
          <w:sz w:val="28"/>
          <w:szCs w:val="28"/>
          <w:lang w:val="kk-KZ"/>
        </w:rPr>
        <w:t>2</w:t>
      </w:r>
      <w:r w:rsidRPr="00553156">
        <w:rPr>
          <w:rFonts w:ascii="Times New Roman" w:hAnsi="Times New Roman" w:cs="Times New Roman"/>
          <w:color w:val="000000" w:themeColor="text1"/>
          <w:sz w:val="28"/>
          <w:szCs w:val="28"/>
          <w:lang w:val="kk-KZ"/>
        </w:rPr>
        <w:t>]. Бұл саладағы инновациялар туралы алғашқы ескертпелердің бірі − Қызметтер саудасы туралы Бас келісім (GATS) ережесінде қамтылған. Құжатта туристік саладағы инновациялық қызметтің үш бағыты көрсетілген, оларға ұйымдастырушылық инновация, маркетингтік инновация, өнім инновациясы жатады [1</w:t>
      </w:r>
      <w:r w:rsidR="00D17851" w:rsidRPr="00553156">
        <w:rPr>
          <w:rFonts w:ascii="Times New Roman" w:hAnsi="Times New Roman" w:cs="Times New Roman"/>
          <w:color w:val="000000" w:themeColor="text1"/>
          <w:sz w:val="28"/>
          <w:szCs w:val="28"/>
          <w:lang w:val="kk-KZ"/>
        </w:rPr>
        <w:t>3</w:t>
      </w:r>
      <w:r w:rsidRPr="00553156">
        <w:rPr>
          <w:rFonts w:ascii="Times New Roman" w:hAnsi="Times New Roman" w:cs="Times New Roman"/>
          <w:color w:val="000000" w:themeColor="text1"/>
          <w:sz w:val="28"/>
          <w:szCs w:val="28"/>
          <w:lang w:val="kk-KZ"/>
        </w:rPr>
        <w:t>].</w:t>
      </w:r>
    </w:p>
    <w:p w14:paraId="7490F819" w14:textId="5F34A5F8" w:rsidR="00441A29" w:rsidRPr="00553156" w:rsidRDefault="00441A29" w:rsidP="00C02EA5">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Cs/>
          <w:color w:val="000000" w:themeColor="text1"/>
          <w:sz w:val="28"/>
          <w:szCs w:val="28"/>
          <w:lang w:val="kk-KZ"/>
        </w:rPr>
        <w:t>Л.Р. Маклашинаның айтуынша, туристік саладағы инновациялар −</w:t>
      </w:r>
      <w:r w:rsidRPr="00553156">
        <w:rPr>
          <w:rFonts w:ascii="Times New Roman" w:hAnsi="Times New Roman" w:cs="Times New Roman"/>
          <w:color w:val="000000" w:themeColor="text1"/>
          <w:sz w:val="28"/>
          <w:szCs w:val="28"/>
          <w:shd w:val="clear" w:color="auto" w:fill="FFFFFF"/>
          <w:lang w:val="kk-KZ"/>
        </w:rPr>
        <w:t xml:space="preserve"> </w:t>
      </w:r>
      <w:r w:rsidRPr="00553156">
        <w:rPr>
          <w:rFonts w:ascii="Times New Roman" w:hAnsi="Times New Roman" w:cs="Times New Roman"/>
          <w:iCs/>
          <w:color w:val="000000" w:themeColor="text1"/>
          <w:sz w:val="28"/>
          <w:szCs w:val="28"/>
          <w:lang w:val="kk-KZ"/>
        </w:rPr>
        <w:t>бұл ғылым, техника, IT-технологиялар жетістіктерін, басқару мен маркетинг салаларындағы озық тәжірибелерді қолдана отырып, жаңа туристік маршруттар мен жобаларды әзірлеу болып табылады. Оларды қолданысқа енгізу халықтың жұмыспен қамтылу деңгейін арттыруға, кірістерінің өсуін қамтамасыз етуге, әлеуметтік-экономикалық дамуды жеделдетуге, елдің және облыстардың туристік беделін жақсартуға мүмкіндік береді [1</w:t>
      </w:r>
      <w:r w:rsidR="00075A7F" w:rsidRPr="00553156">
        <w:rPr>
          <w:rFonts w:ascii="Times New Roman" w:hAnsi="Times New Roman" w:cs="Times New Roman"/>
          <w:iCs/>
          <w:color w:val="000000" w:themeColor="text1"/>
          <w:sz w:val="28"/>
          <w:szCs w:val="28"/>
          <w:lang w:val="kk-KZ"/>
        </w:rPr>
        <w:t>4</w:t>
      </w:r>
      <w:r w:rsidRPr="00553156">
        <w:rPr>
          <w:rFonts w:ascii="Times New Roman" w:hAnsi="Times New Roman" w:cs="Times New Roman"/>
          <w:iCs/>
          <w:color w:val="000000" w:themeColor="text1"/>
          <w:sz w:val="28"/>
          <w:szCs w:val="28"/>
          <w:lang w:val="kk-KZ"/>
        </w:rPr>
        <w:t>].</w:t>
      </w:r>
      <w:r w:rsidR="00C02EA5"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iCs/>
          <w:color w:val="000000" w:themeColor="text1"/>
          <w:sz w:val="28"/>
          <w:szCs w:val="28"/>
          <w:lang w:val="kk-KZ"/>
        </w:rPr>
        <w:t>М.М. Зуева туристік саладағы инновацияға туристік ағындарды ұлғайтуға, жеке сұранысты қанағаттандыруға және одан асып түсетін ұсыныс жасауға бағытталған туристік ұйымдар, қоғамдық бірлестіктер мен мемлекеттер деңгейінде жоспарланған, мақсатты, басқарылатын өзгерістер мен жаңалықтар деп анықтама берді [</w:t>
      </w:r>
      <w:r w:rsidR="004E7BEF" w:rsidRPr="00553156">
        <w:rPr>
          <w:rFonts w:ascii="Times New Roman" w:hAnsi="Times New Roman" w:cs="Times New Roman"/>
          <w:iCs/>
          <w:color w:val="000000" w:themeColor="text1"/>
          <w:sz w:val="28"/>
          <w:szCs w:val="28"/>
          <w:lang w:val="kk-KZ"/>
        </w:rPr>
        <w:t>15</w:t>
      </w:r>
      <w:r w:rsidRPr="00553156">
        <w:rPr>
          <w:rFonts w:ascii="Times New Roman" w:hAnsi="Times New Roman" w:cs="Times New Roman"/>
          <w:iCs/>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Л.Н. Давыденко туристік саладағы инновациялардың әдіснамалық негіздерін зерттеп, инновацияның әлеуметтік-экономикалық құбылыс ретіндегі айрықша сипаттамаларын бөліп көрсетті[1</w:t>
      </w:r>
      <w:r w:rsidR="00337626" w:rsidRPr="00553156">
        <w:rPr>
          <w:rFonts w:ascii="Times New Roman" w:hAnsi="Times New Roman" w:cs="Times New Roman"/>
          <w:color w:val="000000" w:themeColor="text1"/>
          <w:sz w:val="28"/>
          <w:szCs w:val="28"/>
          <w:lang w:val="kk-KZ"/>
        </w:rPr>
        <w:t>2</w:t>
      </w:r>
      <w:r w:rsidRPr="00553156">
        <w:rPr>
          <w:rFonts w:ascii="Times New Roman" w:hAnsi="Times New Roman" w:cs="Times New Roman"/>
          <w:color w:val="000000" w:themeColor="text1"/>
          <w:sz w:val="28"/>
          <w:szCs w:val="28"/>
          <w:lang w:val="kk-KZ"/>
        </w:rPr>
        <w:t>, с. 60-64] (1-кесте).</w:t>
      </w:r>
    </w:p>
    <w:p w14:paraId="70F6EC6A" w14:textId="77777777" w:rsidR="007D1228" w:rsidRPr="00553156" w:rsidRDefault="007D1228" w:rsidP="007D1228">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4BD89AE3" w14:textId="77777777" w:rsidR="007D1228" w:rsidRPr="00553156" w:rsidRDefault="007D1228" w:rsidP="007D1228">
      <w:pPr>
        <w:tabs>
          <w:tab w:val="left" w:pos="993"/>
        </w:tabs>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Кесте 1 − Әлеуметтік-экономикалық құбылыс ретінде инновацияның айрықша сипаттамалары</w:t>
      </w:r>
    </w:p>
    <w:p w14:paraId="4FBAE462" w14:textId="77777777" w:rsidR="007D1228" w:rsidRPr="00553156" w:rsidRDefault="007D1228" w:rsidP="007D1228">
      <w:pPr>
        <w:tabs>
          <w:tab w:val="left" w:pos="993"/>
        </w:tabs>
        <w:spacing w:after="0" w:line="240" w:lineRule="auto"/>
        <w:jc w:val="right"/>
        <w:rPr>
          <w:rFonts w:ascii="Times New Roman" w:hAnsi="Times New Roman" w:cs="Times New Roman"/>
          <w:color w:val="000000" w:themeColor="text1"/>
          <w:sz w:val="16"/>
          <w:szCs w:val="16"/>
          <w:lang w:val="kk-KZ"/>
        </w:rPr>
      </w:pPr>
    </w:p>
    <w:tbl>
      <w:tblPr>
        <w:tblW w:w="9617"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8"/>
        <w:gridCol w:w="5879"/>
        <w:gridCol w:w="1820"/>
      </w:tblGrid>
      <w:tr w:rsidR="007D1228" w:rsidRPr="00553156" w14:paraId="52C93744" w14:textId="77777777" w:rsidTr="00AB13A4">
        <w:tc>
          <w:tcPr>
            <w:tcW w:w="1918" w:type="dxa"/>
          </w:tcPr>
          <w:p w14:paraId="4FD86F59" w14:textId="77777777" w:rsidR="007D1228" w:rsidRPr="00553156" w:rsidRDefault="007D1228" w:rsidP="00AB13A4">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Белгілер</w:t>
            </w:r>
          </w:p>
        </w:tc>
        <w:tc>
          <w:tcPr>
            <w:tcW w:w="5879" w:type="dxa"/>
          </w:tcPr>
          <w:p w14:paraId="3D348AD0" w14:textId="77777777" w:rsidR="007D1228" w:rsidRPr="00553156" w:rsidRDefault="007D1228" w:rsidP="00AB13A4">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Сипаттама</w:t>
            </w:r>
          </w:p>
        </w:tc>
        <w:tc>
          <w:tcPr>
            <w:tcW w:w="1820" w:type="dxa"/>
          </w:tcPr>
          <w:p w14:paraId="23BE3378" w14:textId="77777777" w:rsidR="007D1228" w:rsidRPr="00553156" w:rsidRDefault="007D1228" w:rsidP="00AB13A4">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Зерттеушілер</w:t>
            </w:r>
          </w:p>
        </w:tc>
      </w:tr>
      <w:tr w:rsidR="005C045B" w:rsidRPr="00553156" w14:paraId="124D4E72" w14:textId="77777777" w:rsidTr="00AB13A4">
        <w:tc>
          <w:tcPr>
            <w:tcW w:w="1918" w:type="dxa"/>
          </w:tcPr>
          <w:p w14:paraId="350931EA" w14:textId="3AC723C3" w:rsidR="005C045B" w:rsidRPr="00553156" w:rsidRDefault="005C045B" w:rsidP="00AB13A4">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1</w:t>
            </w:r>
          </w:p>
        </w:tc>
        <w:tc>
          <w:tcPr>
            <w:tcW w:w="5879" w:type="dxa"/>
          </w:tcPr>
          <w:p w14:paraId="3CCCBB25" w14:textId="04B3BA19" w:rsidR="005C045B" w:rsidRPr="00553156" w:rsidRDefault="005C045B" w:rsidP="00AB13A4">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2</w:t>
            </w:r>
          </w:p>
        </w:tc>
        <w:tc>
          <w:tcPr>
            <w:tcW w:w="1820" w:type="dxa"/>
          </w:tcPr>
          <w:p w14:paraId="15344BD1" w14:textId="7DF704C7" w:rsidR="005C045B" w:rsidRPr="00553156" w:rsidRDefault="005C045B" w:rsidP="00AB13A4">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3</w:t>
            </w:r>
          </w:p>
        </w:tc>
      </w:tr>
      <w:tr w:rsidR="007D1228" w:rsidRPr="00553156" w14:paraId="10A8274D" w14:textId="77777777" w:rsidTr="0074711D">
        <w:tc>
          <w:tcPr>
            <w:tcW w:w="1918" w:type="dxa"/>
            <w:tcBorders>
              <w:bottom w:val="single" w:sz="4" w:space="0" w:color="auto"/>
            </w:tcBorders>
          </w:tcPr>
          <w:p w14:paraId="0C5A2025" w14:textId="77777777" w:rsidR="007D1228" w:rsidRPr="00553156" w:rsidRDefault="007D1228" w:rsidP="00AB13A4">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Радикалдылық</w:t>
            </w:r>
          </w:p>
        </w:tc>
        <w:tc>
          <w:tcPr>
            <w:tcW w:w="5879" w:type="dxa"/>
            <w:tcBorders>
              <w:bottom w:val="single" w:sz="4" w:space="0" w:color="auto"/>
            </w:tcBorders>
          </w:tcPr>
          <w:p w14:paraId="788FE941" w14:textId="77777777" w:rsidR="007D1228" w:rsidRPr="00553156" w:rsidRDefault="007D1228" w:rsidP="00AB13A4">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Ескірген жүйемен салыстырғанда инновациялық жүйе жұмысының сапалы жаңа деңгейі</w:t>
            </w:r>
          </w:p>
        </w:tc>
        <w:tc>
          <w:tcPr>
            <w:tcW w:w="1820" w:type="dxa"/>
            <w:vMerge w:val="restart"/>
          </w:tcPr>
          <w:p w14:paraId="43F45D32" w14:textId="77777777" w:rsidR="007D1228" w:rsidRPr="00553156" w:rsidRDefault="007D1228" w:rsidP="00AB13A4">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Й. Шумпетер</w:t>
            </w:r>
          </w:p>
        </w:tc>
      </w:tr>
      <w:tr w:rsidR="007D1228" w:rsidRPr="00587462" w14:paraId="44455283" w14:textId="77777777" w:rsidTr="0074711D">
        <w:tc>
          <w:tcPr>
            <w:tcW w:w="1918" w:type="dxa"/>
            <w:tcBorders>
              <w:bottom w:val="single" w:sz="4" w:space="0" w:color="auto"/>
            </w:tcBorders>
          </w:tcPr>
          <w:p w14:paraId="1DF86A2D" w14:textId="77777777" w:rsidR="007D1228" w:rsidRPr="00553156" w:rsidRDefault="007D1228" w:rsidP="00AB13A4">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Игерілуі</w:t>
            </w:r>
          </w:p>
        </w:tc>
        <w:tc>
          <w:tcPr>
            <w:tcW w:w="5879" w:type="dxa"/>
            <w:tcBorders>
              <w:bottom w:val="single" w:sz="4" w:space="0" w:color="auto"/>
            </w:tcBorders>
          </w:tcPr>
          <w:p w14:paraId="5E0DF279" w14:textId="77777777" w:rsidR="007D1228" w:rsidRPr="00553156" w:rsidRDefault="007D1228" w:rsidP="00AB13A4">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Сапалы жаңа нәтиже алу үшін инновацияларды енгізу және игеру қажеттілігі</w:t>
            </w:r>
          </w:p>
        </w:tc>
        <w:tc>
          <w:tcPr>
            <w:tcW w:w="1820" w:type="dxa"/>
            <w:vMerge/>
            <w:tcBorders>
              <w:bottom w:val="single" w:sz="4" w:space="0" w:color="auto"/>
            </w:tcBorders>
          </w:tcPr>
          <w:p w14:paraId="581BF9A7" w14:textId="77777777" w:rsidR="007D1228" w:rsidRPr="00553156" w:rsidRDefault="007D1228" w:rsidP="00AB13A4">
            <w:pPr>
              <w:spacing w:after="0" w:line="240" w:lineRule="auto"/>
              <w:jc w:val="center"/>
              <w:rPr>
                <w:rFonts w:ascii="Times New Roman" w:hAnsi="Times New Roman" w:cs="Times New Roman"/>
                <w:color w:val="000000" w:themeColor="text1"/>
                <w:sz w:val="24"/>
                <w:szCs w:val="24"/>
                <w:lang w:val="kk-KZ"/>
              </w:rPr>
            </w:pPr>
          </w:p>
        </w:tc>
      </w:tr>
      <w:tr w:rsidR="007D1228" w:rsidRPr="00553156" w14:paraId="5A74C512" w14:textId="77777777" w:rsidTr="00C02EA5">
        <w:tc>
          <w:tcPr>
            <w:tcW w:w="1918" w:type="dxa"/>
            <w:tcBorders>
              <w:top w:val="single" w:sz="4" w:space="0" w:color="auto"/>
              <w:left w:val="single" w:sz="4" w:space="0" w:color="auto"/>
              <w:bottom w:val="single" w:sz="4" w:space="0" w:color="auto"/>
              <w:right w:val="single" w:sz="4" w:space="0" w:color="auto"/>
            </w:tcBorders>
          </w:tcPr>
          <w:p w14:paraId="327B3313" w14:textId="77777777" w:rsidR="007D1228" w:rsidRPr="00553156" w:rsidRDefault="007D1228" w:rsidP="00AB13A4">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Циклдік</w:t>
            </w:r>
          </w:p>
        </w:tc>
        <w:tc>
          <w:tcPr>
            <w:tcW w:w="5879" w:type="dxa"/>
            <w:tcBorders>
              <w:top w:val="single" w:sz="4" w:space="0" w:color="auto"/>
              <w:left w:val="single" w:sz="4" w:space="0" w:color="auto"/>
              <w:bottom w:val="single" w:sz="4" w:space="0" w:color="auto"/>
              <w:right w:val="single" w:sz="4" w:space="0" w:color="auto"/>
            </w:tcBorders>
          </w:tcPr>
          <w:p w14:paraId="3B631E51" w14:textId="77777777" w:rsidR="007D1228" w:rsidRPr="00553156" w:rsidRDefault="007D1228" w:rsidP="00AB13A4">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Инновация даму процесінде өмірлік циклдің 4 кезеңінен өтеді</w:t>
            </w:r>
          </w:p>
        </w:tc>
        <w:tc>
          <w:tcPr>
            <w:tcW w:w="1820" w:type="dxa"/>
            <w:tcBorders>
              <w:top w:val="single" w:sz="4" w:space="0" w:color="auto"/>
              <w:left w:val="single" w:sz="4" w:space="0" w:color="auto"/>
              <w:bottom w:val="single" w:sz="4" w:space="0" w:color="auto"/>
              <w:right w:val="single" w:sz="4" w:space="0" w:color="auto"/>
            </w:tcBorders>
          </w:tcPr>
          <w:p w14:paraId="648EEF07" w14:textId="77777777" w:rsidR="007D1228" w:rsidRPr="00553156" w:rsidRDefault="007D1228" w:rsidP="00AB13A4">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Б. Санто</w:t>
            </w:r>
          </w:p>
        </w:tc>
      </w:tr>
      <w:tr w:rsidR="00C02EA5" w:rsidRPr="00587462" w14:paraId="6B6D71C6" w14:textId="77777777" w:rsidTr="0074711D">
        <w:tc>
          <w:tcPr>
            <w:tcW w:w="1918" w:type="dxa"/>
            <w:tcBorders>
              <w:top w:val="single" w:sz="4" w:space="0" w:color="auto"/>
              <w:left w:val="single" w:sz="4" w:space="0" w:color="auto"/>
              <w:bottom w:val="nil"/>
              <w:right w:val="single" w:sz="4" w:space="0" w:color="auto"/>
            </w:tcBorders>
          </w:tcPr>
          <w:p w14:paraId="2CDDEA77" w14:textId="7EE4F474" w:rsidR="00C02EA5" w:rsidRPr="00553156" w:rsidRDefault="00C02EA5" w:rsidP="00C02EA5">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Процестілік</w:t>
            </w:r>
          </w:p>
        </w:tc>
        <w:tc>
          <w:tcPr>
            <w:tcW w:w="5879" w:type="dxa"/>
            <w:tcBorders>
              <w:top w:val="single" w:sz="4" w:space="0" w:color="auto"/>
              <w:left w:val="single" w:sz="4" w:space="0" w:color="auto"/>
              <w:bottom w:val="nil"/>
              <w:right w:val="single" w:sz="4" w:space="0" w:color="auto"/>
            </w:tcBorders>
          </w:tcPr>
          <w:p w14:paraId="5878B557" w14:textId="7941649F" w:rsidR="00C02EA5" w:rsidRPr="00553156" w:rsidRDefault="00C02EA5" w:rsidP="00C02EA5">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Жүйенің жұмыс істеуінің сапалы жаңа тәсілін құру </w:t>
            </w:r>
          </w:p>
        </w:tc>
        <w:tc>
          <w:tcPr>
            <w:tcW w:w="1820" w:type="dxa"/>
            <w:tcBorders>
              <w:top w:val="single" w:sz="4" w:space="0" w:color="auto"/>
              <w:left w:val="single" w:sz="4" w:space="0" w:color="auto"/>
              <w:bottom w:val="nil"/>
              <w:right w:val="single" w:sz="4" w:space="0" w:color="auto"/>
            </w:tcBorders>
          </w:tcPr>
          <w:p w14:paraId="29D1A9D7" w14:textId="77777777" w:rsidR="00C02EA5" w:rsidRPr="00553156" w:rsidRDefault="00C02EA5" w:rsidP="00C02EA5">
            <w:pPr>
              <w:spacing w:after="0" w:line="240" w:lineRule="auto"/>
              <w:jc w:val="center"/>
              <w:rPr>
                <w:rFonts w:ascii="Times New Roman" w:hAnsi="Times New Roman" w:cs="Times New Roman"/>
                <w:color w:val="000000" w:themeColor="text1"/>
                <w:sz w:val="24"/>
                <w:szCs w:val="24"/>
                <w:lang w:val="kk-KZ"/>
              </w:rPr>
            </w:pPr>
          </w:p>
        </w:tc>
      </w:tr>
    </w:tbl>
    <w:p w14:paraId="29687D6C" w14:textId="3312E087" w:rsidR="007D1228" w:rsidRPr="00553156" w:rsidRDefault="00BF467B" w:rsidP="00BF467B">
      <w:pPr>
        <w:tabs>
          <w:tab w:val="left" w:pos="993"/>
        </w:tabs>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1-кестенің жалғасы</w:t>
      </w:r>
    </w:p>
    <w:p w14:paraId="765B603F" w14:textId="77777777" w:rsidR="005C045B" w:rsidRPr="00553156" w:rsidRDefault="005C045B" w:rsidP="007D1228">
      <w:pPr>
        <w:tabs>
          <w:tab w:val="left" w:pos="993"/>
        </w:tabs>
        <w:spacing w:after="0" w:line="240" w:lineRule="auto"/>
        <w:ind w:firstLine="709"/>
        <w:jc w:val="both"/>
        <w:rPr>
          <w:rFonts w:ascii="Times New Roman" w:hAnsi="Times New Roman" w:cs="Times New Roman"/>
          <w:iCs/>
          <w:color w:val="000000" w:themeColor="text1"/>
          <w:sz w:val="16"/>
          <w:szCs w:val="16"/>
          <w:lang w:val="kk-KZ"/>
        </w:rPr>
      </w:pPr>
    </w:p>
    <w:tbl>
      <w:tblPr>
        <w:tblStyle w:val="a6"/>
        <w:tblW w:w="0" w:type="auto"/>
        <w:tblInd w:w="137" w:type="dxa"/>
        <w:tblLook w:val="04A0" w:firstRow="1" w:lastRow="0" w:firstColumn="1" w:lastColumn="0" w:noHBand="0" w:noVBand="1"/>
      </w:tblPr>
      <w:tblGrid>
        <w:gridCol w:w="1843"/>
        <w:gridCol w:w="5953"/>
        <w:gridCol w:w="1695"/>
      </w:tblGrid>
      <w:tr w:rsidR="005C045B" w:rsidRPr="00553156" w14:paraId="06810554" w14:textId="77777777" w:rsidTr="005C045B">
        <w:tc>
          <w:tcPr>
            <w:tcW w:w="1843" w:type="dxa"/>
          </w:tcPr>
          <w:p w14:paraId="410795F8" w14:textId="3304A15C" w:rsidR="005C045B" w:rsidRPr="00553156" w:rsidRDefault="005C045B" w:rsidP="005C045B">
            <w:pPr>
              <w:tabs>
                <w:tab w:val="left" w:pos="993"/>
              </w:tabs>
              <w:spacing w:after="0" w:line="240" w:lineRule="auto"/>
              <w:jc w:val="center"/>
              <w:rPr>
                <w:rFonts w:ascii="Times New Roman" w:hAnsi="Times New Roman" w:cs="Times New Roman"/>
                <w:iCs/>
                <w:color w:val="000000" w:themeColor="text1"/>
                <w:sz w:val="24"/>
                <w:szCs w:val="24"/>
                <w:lang w:val="kk-KZ"/>
              </w:rPr>
            </w:pPr>
            <w:r w:rsidRPr="00553156">
              <w:rPr>
                <w:rFonts w:ascii="Times New Roman" w:hAnsi="Times New Roman" w:cs="Times New Roman"/>
                <w:iCs/>
                <w:color w:val="000000" w:themeColor="text1"/>
                <w:sz w:val="24"/>
                <w:szCs w:val="24"/>
                <w:lang w:val="kk-KZ"/>
              </w:rPr>
              <w:t>1</w:t>
            </w:r>
          </w:p>
        </w:tc>
        <w:tc>
          <w:tcPr>
            <w:tcW w:w="5953" w:type="dxa"/>
          </w:tcPr>
          <w:p w14:paraId="5B112A8D" w14:textId="53AF2189" w:rsidR="005C045B" w:rsidRPr="00553156" w:rsidRDefault="005C045B" w:rsidP="005C045B">
            <w:pPr>
              <w:tabs>
                <w:tab w:val="left" w:pos="993"/>
              </w:tabs>
              <w:spacing w:after="0" w:line="240" w:lineRule="auto"/>
              <w:jc w:val="center"/>
              <w:rPr>
                <w:rFonts w:ascii="Times New Roman" w:hAnsi="Times New Roman" w:cs="Times New Roman"/>
                <w:iCs/>
                <w:color w:val="000000" w:themeColor="text1"/>
                <w:sz w:val="24"/>
                <w:szCs w:val="24"/>
                <w:lang w:val="kk-KZ"/>
              </w:rPr>
            </w:pPr>
            <w:r w:rsidRPr="00553156">
              <w:rPr>
                <w:rFonts w:ascii="Times New Roman" w:hAnsi="Times New Roman" w:cs="Times New Roman"/>
                <w:iCs/>
                <w:color w:val="000000" w:themeColor="text1"/>
                <w:sz w:val="24"/>
                <w:szCs w:val="24"/>
                <w:lang w:val="kk-KZ"/>
              </w:rPr>
              <w:t>2</w:t>
            </w:r>
          </w:p>
        </w:tc>
        <w:tc>
          <w:tcPr>
            <w:tcW w:w="1695" w:type="dxa"/>
          </w:tcPr>
          <w:p w14:paraId="3C9A4CCC" w14:textId="00A659D1" w:rsidR="005C045B" w:rsidRPr="00553156" w:rsidRDefault="005C045B" w:rsidP="005C045B">
            <w:pPr>
              <w:tabs>
                <w:tab w:val="left" w:pos="993"/>
              </w:tabs>
              <w:spacing w:after="0" w:line="240" w:lineRule="auto"/>
              <w:jc w:val="center"/>
              <w:rPr>
                <w:rFonts w:ascii="Times New Roman" w:hAnsi="Times New Roman" w:cs="Times New Roman"/>
                <w:iCs/>
                <w:color w:val="000000" w:themeColor="text1"/>
                <w:sz w:val="24"/>
                <w:szCs w:val="24"/>
                <w:lang w:val="kk-KZ"/>
              </w:rPr>
            </w:pPr>
            <w:r w:rsidRPr="00553156">
              <w:rPr>
                <w:rFonts w:ascii="Times New Roman" w:hAnsi="Times New Roman" w:cs="Times New Roman"/>
                <w:iCs/>
                <w:color w:val="000000" w:themeColor="text1"/>
                <w:sz w:val="24"/>
                <w:szCs w:val="24"/>
                <w:lang w:val="kk-KZ"/>
              </w:rPr>
              <w:t>3</w:t>
            </w:r>
          </w:p>
        </w:tc>
      </w:tr>
      <w:tr w:rsidR="00BF467B" w:rsidRPr="00553156" w14:paraId="31C11F2C" w14:textId="77777777" w:rsidTr="005C045B">
        <w:tc>
          <w:tcPr>
            <w:tcW w:w="1843" w:type="dxa"/>
          </w:tcPr>
          <w:p w14:paraId="1EB62B7A" w14:textId="1372CAAD" w:rsidR="00BF467B" w:rsidRPr="00553156" w:rsidRDefault="00BF467B" w:rsidP="00BF467B">
            <w:pPr>
              <w:tabs>
                <w:tab w:val="left" w:pos="993"/>
              </w:tabs>
              <w:spacing w:after="0" w:line="240" w:lineRule="auto"/>
              <w:jc w:val="both"/>
              <w:rPr>
                <w:rFonts w:ascii="Times New Roman" w:hAnsi="Times New Roman" w:cs="Times New Roman"/>
                <w:iCs/>
                <w:color w:val="000000" w:themeColor="text1"/>
                <w:sz w:val="24"/>
                <w:szCs w:val="24"/>
                <w:lang w:val="kk-KZ"/>
              </w:rPr>
            </w:pPr>
          </w:p>
        </w:tc>
        <w:tc>
          <w:tcPr>
            <w:tcW w:w="5953" w:type="dxa"/>
          </w:tcPr>
          <w:p w14:paraId="4DAEB77E" w14:textId="74685653" w:rsidR="00BF467B" w:rsidRPr="00553156" w:rsidRDefault="00C02EA5" w:rsidP="00BF467B">
            <w:pPr>
              <w:tabs>
                <w:tab w:val="left" w:pos="993"/>
              </w:tabs>
              <w:spacing w:after="0" w:line="240" w:lineRule="auto"/>
              <w:jc w:val="both"/>
              <w:rPr>
                <w:rFonts w:ascii="Times New Roman" w:hAnsi="Times New Roman" w:cs="Times New Roman"/>
                <w:iCs/>
                <w:color w:val="000000" w:themeColor="text1"/>
                <w:sz w:val="24"/>
                <w:szCs w:val="24"/>
                <w:lang w:val="kk-KZ"/>
              </w:rPr>
            </w:pPr>
            <w:r w:rsidRPr="00553156">
              <w:rPr>
                <w:rFonts w:ascii="Times New Roman" w:hAnsi="Times New Roman" w:cs="Times New Roman"/>
                <w:iCs/>
                <w:color w:val="000000" w:themeColor="text1"/>
                <w:sz w:val="24"/>
                <w:szCs w:val="24"/>
                <w:lang w:val="kk-KZ"/>
              </w:rPr>
              <w:t>процесі</w:t>
            </w:r>
          </w:p>
        </w:tc>
        <w:tc>
          <w:tcPr>
            <w:tcW w:w="1695" w:type="dxa"/>
          </w:tcPr>
          <w:p w14:paraId="42C24440" w14:textId="77777777" w:rsidR="00BF467B" w:rsidRPr="00553156" w:rsidRDefault="00BF467B" w:rsidP="00BF467B">
            <w:pPr>
              <w:tabs>
                <w:tab w:val="left" w:pos="993"/>
              </w:tabs>
              <w:spacing w:after="0" w:line="240" w:lineRule="auto"/>
              <w:jc w:val="both"/>
              <w:rPr>
                <w:rFonts w:ascii="Times New Roman" w:hAnsi="Times New Roman" w:cs="Times New Roman"/>
                <w:iCs/>
                <w:color w:val="000000" w:themeColor="text1"/>
                <w:sz w:val="24"/>
                <w:szCs w:val="24"/>
                <w:lang w:val="kk-KZ"/>
              </w:rPr>
            </w:pPr>
          </w:p>
        </w:tc>
      </w:tr>
      <w:tr w:rsidR="00BF467B" w:rsidRPr="00553156" w14:paraId="3FAD6153" w14:textId="77777777" w:rsidTr="005C045B">
        <w:tc>
          <w:tcPr>
            <w:tcW w:w="1843" w:type="dxa"/>
          </w:tcPr>
          <w:p w14:paraId="58D59F3E" w14:textId="181A0415" w:rsidR="00BF467B" w:rsidRPr="00553156" w:rsidRDefault="00BF467B" w:rsidP="00BF467B">
            <w:pPr>
              <w:tabs>
                <w:tab w:val="left" w:pos="993"/>
              </w:tabs>
              <w:spacing w:after="0" w:line="240" w:lineRule="auto"/>
              <w:jc w:val="both"/>
              <w:rPr>
                <w:rFonts w:ascii="Times New Roman" w:hAnsi="Times New Roman" w:cs="Times New Roman"/>
                <w:iCs/>
                <w:color w:val="000000" w:themeColor="text1"/>
                <w:sz w:val="24"/>
                <w:szCs w:val="24"/>
                <w:lang w:val="kk-KZ"/>
              </w:rPr>
            </w:pPr>
            <w:r w:rsidRPr="00553156">
              <w:rPr>
                <w:rFonts w:ascii="Times New Roman" w:hAnsi="Times New Roman" w:cs="Times New Roman"/>
                <w:color w:val="000000" w:themeColor="text1"/>
                <w:sz w:val="24"/>
                <w:szCs w:val="24"/>
                <w:lang w:val="kk-KZ"/>
              </w:rPr>
              <w:t>Табыстылық</w:t>
            </w:r>
          </w:p>
        </w:tc>
        <w:tc>
          <w:tcPr>
            <w:tcW w:w="5953" w:type="dxa"/>
          </w:tcPr>
          <w:p w14:paraId="164AF993" w14:textId="391B5C77" w:rsidR="00BF467B" w:rsidRPr="00553156" w:rsidRDefault="00BF467B" w:rsidP="00BF467B">
            <w:pPr>
              <w:tabs>
                <w:tab w:val="left" w:pos="993"/>
              </w:tabs>
              <w:spacing w:after="0" w:line="240" w:lineRule="auto"/>
              <w:jc w:val="both"/>
              <w:rPr>
                <w:rFonts w:ascii="Times New Roman" w:hAnsi="Times New Roman" w:cs="Times New Roman"/>
                <w:iCs/>
                <w:color w:val="000000" w:themeColor="text1"/>
                <w:sz w:val="24"/>
                <w:szCs w:val="24"/>
                <w:lang w:val="kk-KZ"/>
              </w:rPr>
            </w:pPr>
            <w:r w:rsidRPr="00553156">
              <w:rPr>
                <w:rFonts w:ascii="Times New Roman" w:hAnsi="Times New Roman" w:cs="Times New Roman"/>
                <w:color w:val="000000" w:themeColor="text1"/>
                <w:sz w:val="24"/>
                <w:szCs w:val="24"/>
                <w:lang w:val="kk-KZ"/>
              </w:rPr>
              <w:t>Еңбек өнімділігін арттыру, өнімнің өзіндік құнын төмендету, ерекше сипаттамалары бар өнім шығару арқылы қосымша пайда алу</w:t>
            </w:r>
          </w:p>
        </w:tc>
        <w:tc>
          <w:tcPr>
            <w:tcW w:w="1695" w:type="dxa"/>
          </w:tcPr>
          <w:p w14:paraId="55552D08" w14:textId="69B71BF7" w:rsidR="00BF467B" w:rsidRPr="00553156" w:rsidRDefault="00BF467B" w:rsidP="00BF467B">
            <w:pPr>
              <w:tabs>
                <w:tab w:val="left" w:pos="993"/>
              </w:tabs>
              <w:spacing w:after="0" w:line="240" w:lineRule="auto"/>
              <w:jc w:val="both"/>
              <w:rPr>
                <w:rFonts w:ascii="Times New Roman" w:hAnsi="Times New Roman" w:cs="Times New Roman"/>
                <w:iCs/>
                <w:color w:val="000000" w:themeColor="text1"/>
                <w:sz w:val="24"/>
                <w:szCs w:val="24"/>
                <w:lang w:val="kk-KZ"/>
              </w:rPr>
            </w:pPr>
            <w:r w:rsidRPr="00553156">
              <w:rPr>
                <w:rFonts w:ascii="Times New Roman" w:hAnsi="Times New Roman" w:cs="Times New Roman"/>
                <w:color w:val="000000" w:themeColor="text1"/>
                <w:sz w:val="24"/>
                <w:szCs w:val="24"/>
                <w:lang w:val="kk-KZ"/>
              </w:rPr>
              <w:t>П. Друкер</w:t>
            </w:r>
          </w:p>
        </w:tc>
      </w:tr>
      <w:tr w:rsidR="00BF467B" w:rsidRPr="00553156" w14:paraId="5928559A" w14:textId="77777777" w:rsidTr="005C045B">
        <w:tc>
          <w:tcPr>
            <w:tcW w:w="1843" w:type="dxa"/>
          </w:tcPr>
          <w:p w14:paraId="797B89B0" w14:textId="30B8D1A9" w:rsidR="00BF467B" w:rsidRPr="00553156" w:rsidRDefault="00BF467B" w:rsidP="00BF467B">
            <w:pPr>
              <w:tabs>
                <w:tab w:val="left" w:pos="993"/>
              </w:tabs>
              <w:spacing w:after="0" w:line="240" w:lineRule="auto"/>
              <w:jc w:val="both"/>
              <w:rPr>
                <w:rFonts w:ascii="Times New Roman" w:hAnsi="Times New Roman" w:cs="Times New Roman"/>
                <w:iCs/>
                <w:color w:val="000000" w:themeColor="text1"/>
                <w:sz w:val="24"/>
                <w:szCs w:val="24"/>
                <w:lang w:val="kk-KZ"/>
              </w:rPr>
            </w:pPr>
            <w:r w:rsidRPr="00553156">
              <w:rPr>
                <w:rFonts w:ascii="Times New Roman" w:hAnsi="Times New Roman" w:cs="Times New Roman"/>
                <w:color w:val="000000" w:themeColor="text1"/>
                <w:sz w:val="24"/>
                <w:szCs w:val="24"/>
                <w:lang w:val="kk-KZ"/>
              </w:rPr>
              <w:t>Нарықтық сұраныс</w:t>
            </w:r>
          </w:p>
        </w:tc>
        <w:tc>
          <w:tcPr>
            <w:tcW w:w="5953" w:type="dxa"/>
          </w:tcPr>
          <w:p w14:paraId="135E0B4B" w14:textId="3D500EB2" w:rsidR="00BF467B" w:rsidRPr="00553156" w:rsidRDefault="00BF467B" w:rsidP="00BF467B">
            <w:pPr>
              <w:tabs>
                <w:tab w:val="left" w:pos="993"/>
              </w:tabs>
              <w:spacing w:after="0" w:line="240" w:lineRule="auto"/>
              <w:jc w:val="both"/>
              <w:rPr>
                <w:rFonts w:ascii="Times New Roman" w:hAnsi="Times New Roman" w:cs="Times New Roman"/>
                <w:iCs/>
                <w:color w:val="000000" w:themeColor="text1"/>
                <w:sz w:val="24"/>
                <w:szCs w:val="24"/>
                <w:lang w:val="kk-KZ"/>
              </w:rPr>
            </w:pPr>
            <w:r w:rsidRPr="00553156">
              <w:rPr>
                <w:rFonts w:ascii="Times New Roman" w:hAnsi="Times New Roman" w:cs="Times New Roman"/>
                <w:color w:val="000000" w:themeColor="text1"/>
                <w:sz w:val="24"/>
                <w:szCs w:val="24"/>
                <w:lang w:val="kk-KZ"/>
              </w:rPr>
              <w:t>Нарықта бәсекелестік артықшылыққа ие болу мүмкіндігі</w:t>
            </w:r>
          </w:p>
        </w:tc>
        <w:tc>
          <w:tcPr>
            <w:tcW w:w="1695" w:type="dxa"/>
          </w:tcPr>
          <w:p w14:paraId="19E3F485" w14:textId="43509563" w:rsidR="00BF467B" w:rsidRPr="00553156" w:rsidRDefault="00BF467B" w:rsidP="00BF467B">
            <w:pPr>
              <w:tabs>
                <w:tab w:val="left" w:pos="993"/>
              </w:tabs>
              <w:spacing w:after="0" w:line="240" w:lineRule="auto"/>
              <w:jc w:val="both"/>
              <w:rPr>
                <w:rFonts w:ascii="Times New Roman" w:hAnsi="Times New Roman" w:cs="Times New Roman"/>
                <w:iCs/>
                <w:color w:val="000000" w:themeColor="text1"/>
                <w:sz w:val="24"/>
                <w:szCs w:val="24"/>
                <w:lang w:val="kk-KZ"/>
              </w:rPr>
            </w:pPr>
            <w:r w:rsidRPr="00553156">
              <w:rPr>
                <w:rFonts w:ascii="Times New Roman" w:hAnsi="Times New Roman" w:cs="Times New Roman"/>
                <w:color w:val="000000" w:themeColor="text1"/>
                <w:sz w:val="24"/>
                <w:szCs w:val="24"/>
                <w:lang w:val="kk-KZ"/>
              </w:rPr>
              <w:t>М. Портер</w:t>
            </w:r>
          </w:p>
        </w:tc>
      </w:tr>
      <w:tr w:rsidR="00BF467B" w:rsidRPr="00587462" w14:paraId="3BBB795D" w14:textId="77777777" w:rsidTr="005C045B">
        <w:tc>
          <w:tcPr>
            <w:tcW w:w="1843" w:type="dxa"/>
          </w:tcPr>
          <w:p w14:paraId="7B68D320" w14:textId="057FBED3" w:rsidR="00BF467B" w:rsidRPr="00553156" w:rsidRDefault="00BF467B" w:rsidP="00BF467B">
            <w:pPr>
              <w:tabs>
                <w:tab w:val="left" w:pos="993"/>
              </w:tabs>
              <w:spacing w:after="0" w:line="240" w:lineRule="auto"/>
              <w:jc w:val="both"/>
              <w:rPr>
                <w:rFonts w:ascii="Times New Roman" w:hAnsi="Times New Roman" w:cs="Times New Roman"/>
                <w:iCs/>
                <w:color w:val="000000" w:themeColor="text1"/>
                <w:sz w:val="24"/>
                <w:szCs w:val="24"/>
                <w:lang w:val="kk-KZ"/>
              </w:rPr>
            </w:pPr>
            <w:r w:rsidRPr="00553156">
              <w:rPr>
                <w:rFonts w:ascii="Times New Roman" w:hAnsi="Times New Roman" w:cs="Times New Roman"/>
                <w:color w:val="000000" w:themeColor="text1"/>
                <w:sz w:val="24"/>
                <w:szCs w:val="24"/>
                <w:lang w:val="kk-KZ"/>
              </w:rPr>
              <w:t>Бірқатар жетістіктердің жинақталуына негізделген</w:t>
            </w:r>
          </w:p>
        </w:tc>
        <w:tc>
          <w:tcPr>
            <w:tcW w:w="5953" w:type="dxa"/>
          </w:tcPr>
          <w:p w14:paraId="7F787F30" w14:textId="10C85F8D" w:rsidR="00BF467B" w:rsidRPr="00553156" w:rsidRDefault="00BF467B" w:rsidP="00BF467B">
            <w:pPr>
              <w:tabs>
                <w:tab w:val="left" w:pos="993"/>
              </w:tabs>
              <w:spacing w:after="0" w:line="240" w:lineRule="auto"/>
              <w:jc w:val="both"/>
              <w:rPr>
                <w:rFonts w:ascii="Times New Roman" w:hAnsi="Times New Roman" w:cs="Times New Roman"/>
                <w:iCs/>
                <w:color w:val="000000" w:themeColor="text1"/>
                <w:sz w:val="24"/>
                <w:szCs w:val="24"/>
                <w:lang w:val="kk-KZ"/>
              </w:rPr>
            </w:pPr>
            <w:r w:rsidRPr="00553156">
              <w:rPr>
                <w:rFonts w:ascii="Times New Roman" w:hAnsi="Times New Roman" w:cs="Times New Roman"/>
                <w:color w:val="000000" w:themeColor="text1"/>
                <w:sz w:val="24"/>
                <w:szCs w:val="24"/>
                <w:lang w:val="kk-KZ"/>
              </w:rPr>
              <w:t>Инновация бір ғана технологиялық серпіліске емес, аздаған жақсартулар мен жетістіктерді жинақтауға негізделген.</w:t>
            </w:r>
          </w:p>
        </w:tc>
        <w:tc>
          <w:tcPr>
            <w:tcW w:w="1695" w:type="dxa"/>
          </w:tcPr>
          <w:p w14:paraId="4CB44B59" w14:textId="77777777" w:rsidR="00BF467B" w:rsidRPr="00553156" w:rsidRDefault="00BF467B" w:rsidP="00BF467B">
            <w:pPr>
              <w:tabs>
                <w:tab w:val="left" w:pos="993"/>
              </w:tabs>
              <w:spacing w:after="0" w:line="240" w:lineRule="auto"/>
              <w:jc w:val="both"/>
              <w:rPr>
                <w:rFonts w:ascii="Times New Roman" w:hAnsi="Times New Roman" w:cs="Times New Roman"/>
                <w:iCs/>
                <w:color w:val="000000" w:themeColor="text1"/>
                <w:sz w:val="24"/>
                <w:szCs w:val="24"/>
                <w:lang w:val="kk-KZ"/>
              </w:rPr>
            </w:pPr>
          </w:p>
        </w:tc>
      </w:tr>
      <w:tr w:rsidR="00BF467B" w:rsidRPr="00553156" w14:paraId="6F072FCD" w14:textId="77777777" w:rsidTr="005C045B">
        <w:tc>
          <w:tcPr>
            <w:tcW w:w="1843" w:type="dxa"/>
          </w:tcPr>
          <w:p w14:paraId="222BAB12" w14:textId="72064EDB" w:rsidR="00BF467B" w:rsidRPr="00553156" w:rsidRDefault="00BF467B" w:rsidP="00BF467B">
            <w:pPr>
              <w:tabs>
                <w:tab w:val="left" w:pos="993"/>
              </w:tabs>
              <w:spacing w:after="0" w:line="240" w:lineRule="auto"/>
              <w:jc w:val="both"/>
              <w:rPr>
                <w:rFonts w:ascii="Times New Roman" w:hAnsi="Times New Roman" w:cs="Times New Roman"/>
                <w:iCs/>
                <w:color w:val="000000" w:themeColor="text1"/>
                <w:sz w:val="24"/>
                <w:szCs w:val="24"/>
                <w:lang w:val="kk-KZ"/>
              </w:rPr>
            </w:pPr>
            <w:r w:rsidRPr="00553156">
              <w:rPr>
                <w:rFonts w:ascii="Times New Roman" w:hAnsi="Times New Roman" w:cs="Times New Roman"/>
                <w:color w:val="000000" w:themeColor="text1"/>
                <w:sz w:val="24"/>
                <w:szCs w:val="24"/>
                <w:lang w:val="kk-KZ"/>
              </w:rPr>
              <w:t>Даму трендтерінің өркениеттілігі</w:t>
            </w:r>
          </w:p>
        </w:tc>
        <w:tc>
          <w:tcPr>
            <w:tcW w:w="5953" w:type="dxa"/>
          </w:tcPr>
          <w:p w14:paraId="004E938E" w14:textId="770C0EF5" w:rsidR="00BF467B" w:rsidRPr="00553156" w:rsidRDefault="00BF467B" w:rsidP="00BF467B">
            <w:pPr>
              <w:tabs>
                <w:tab w:val="left" w:pos="993"/>
              </w:tabs>
              <w:spacing w:after="0" w:line="240" w:lineRule="auto"/>
              <w:jc w:val="both"/>
              <w:rPr>
                <w:rFonts w:ascii="Times New Roman" w:hAnsi="Times New Roman" w:cs="Times New Roman"/>
                <w:iCs/>
                <w:color w:val="000000" w:themeColor="text1"/>
                <w:sz w:val="24"/>
                <w:szCs w:val="24"/>
                <w:lang w:val="kk-KZ"/>
              </w:rPr>
            </w:pPr>
            <w:r w:rsidRPr="00553156">
              <w:rPr>
                <w:rFonts w:ascii="Times New Roman" w:hAnsi="Times New Roman" w:cs="Times New Roman"/>
                <w:color w:val="000000" w:themeColor="text1"/>
                <w:sz w:val="24"/>
                <w:szCs w:val="24"/>
                <w:lang w:val="kk-KZ"/>
              </w:rPr>
              <w:t>Өркениеттік өзгерістер (адамзаттың жеміс-жидек жинау мен аңшылықтан аграрлық, индустриялық, постиндустриалдық кезеңге, ал 21 ғасырда білім экономикасына көшуі) инновациялық технологиялар арқылы тұрақты даму тенденцияларына қол жеткізуге мүмкіндік береді.</w:t>
            </w:r>
          </w:p>
        </w:tc>
        <w:tc>
          <w:tcPr>
            <w:tcW w:w="1695" w:type="dxa"/>
          </w:tcPr>
          <w:p w14:paraId="24A6C052" w14:textId="77777777" w:rsidR="00BF467B" w:rsidRPr="00553156" w:rsidRDefault="00BF467B" w:rsidP="00BF467B">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Э. Тоффлер, </w:t>
            </w:r>
          </w:p>
          <w:p w14:paraId="2C2CD23F" w14:textId="77777777" w:rsidR="00BF467B" w:rsidRPr="00553156" w:rsidRDefault="00BF467B" w:rsidP="00BF467B">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Х. Тоффлер, </w:t>
            </w:r>
          </w:p>
          <w:p w14:paraId="4E8A872A" w14:textId="77777777" w:rsidR="00BF467B" w:rsidRPr="00553156" w:rsidRDefault="00BF467B" w:rsidP="00BF467B">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А. Кинг, </w:t>
            </w:r>
          </w:p>
          <w:p w14:paraId="33702CA7" w14:textId="77777777" w:rsidR="00BF467B" w:rsidRPr="00553156" w:rsidRDefault="00BF467B" w:rsidP="00BF467B">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Б. Шнайдер, </w:t>
            </w:r>
          </w:p>
          <w:p w14:paraId="617F6309" w14:textId="716DC6B3" w:rsidR="00BF467B" w:rsidRPr="00553156" w:rsidRDefault="00BF467B" w:rsidP="00BF467B">
            <w:pPr>
              <w:tabs>
                <w:tab w:val="left" w:pos="993"/>
              </w:tabs>
              <w:spacing w:after="0" w:line="240" w:lineRule="auto"/>
              <w:jc w:val="both"/>
              <w:rPr>
                <w:rFonts w:ascii="Times New Roman" w:hAnsi="Times New Roman" w:cs="Times New Roman"/>
                <w:iCs/>
                <w:color w:val="000000" w:themeColor="text1"/>
                <w:sz w:val="24"/>
                <w:szCs w:val="24"/>
                <w:lang w:val="kk-KZ"/>
              </w:rPr>
            </w:pPr>
            <w:r w:rsidRPr="00553156">
              <w:rPr>
                <w:rFonts w:ascii="Times New Roman" w:hAnsi="Times New Roman" w:cs="Times New Roman"/>
                <w:color w:val="000000" w:themeColor="text1"/>
                <w:sz w:val="24"/>
                <w:szCs w:val="24"/>
                <w:lang w:val="kk-KZ"/>
              </w:rPr>
              <w:t>В. Поскробко, Р. Тиборовски</w:t>
            </w:r>
          </w:p>
        </w:tc>
      </w:tr>
      <w:tr w:rsidR="00BF467B" w:rsidRPr="00553156" w14:paraId="6627F54F" w14:textId="77777777" w:rsidTr="00AB13A4">
        <w:tc>
          <w:tcPr>
            <w:tcW w:w="9491" w:type="dxa"/>
            <w:gridSpan w:val="3"/>
          </w:tcPr>
          <w:p w14:paraId="4EC7E84F" w14:textId="78AC2A0F" w:rsidR="00BF467B" w:rsidRPr="00553156" w:rsidRDefault="00BF467B" w:rsidP="00BF467B">
            <w:pPr>
              <w:tabs>
                <w:tab w:val="left" w:pos="993"/>
              </w:tabs>
              <w:spacing w:after="0" w:line="240" w:lineRule="auto"/>
              <w:ind w:firstLine="709"/>
              <w:jc w:val="both"/>
              <w:rPr>
                <w:rFonts w:ascii="Times New Roman" w:hAnsi="Times New Roman" w:cs="Times New Roman"/>
                <w:iCs/>
                <w:color w:val="000000" w:themeColor="text1"/>
                <w:sz w:val="24"/>
                <w:szCs w:val="24"/>
                <w:lang w:val="kk-KZ"/>
              </w:rPr>
            </w:pPr>
            <w:r w:rsidRPr="00553156">
              <w:rPr>
                <w:rFonts w:ascii="Times New Roman" w:hAnsi="Times New Roman" w:cs="Times New Roman"/>
                <w:color w:val="000000" w:themeColor="text1"/>
                <w:sz w:val="24"/>
                <w:szCs w:val="24"/>
                <w:lang w:val="kk-KZ"/>
              </w:rPr>
              <w:t>Ескерту – Әдебиет негізінде құрастырылған [1</w:t>
            </w:r>
            <w:r w:rsidR="00B55F06" w:rsidRPr="00553156">
              <w:rPr>
                <w:rFonts w:ascii="Times New Roman" w:hAnsi="Times New Roman" w:cs="Times New Roman"/>
                <w:color w:val="000000" w:themeColor="text1"/>
                <w:sz w:val="24"/>
                <w:szCs w:val="24"/>
              </w:rPr>
              <w:t>2</w:t>
            </w:r>
            <w:r w:rsidRPr="00553156">
              <w:rPr>
                <w:rFonts w:ascii="Times New Roman" w:hAnsi="Times New Roman" w:cs="Times New Roman"/>
                <w:color w:val="000000" w:themeColor="text1"/>
                <w:sz w:val="24"/>
                <w:szCs w:val="24"/>
                <w:lang w:val="kk-KZ"/>
              </w:rPr>
              <w:t>, с. 62]</w:t>
            </w:r>
          </w:p>
        </w:tc>
      </w:tr>
    </w:tbl>
    <w:p w14:paraId="49B89B3E" w14:textId="77777777" w:rsidR="005C045B" w:rsidRPr="00553156" w:rsidRDefault="005C045B" w:rsidP="007D1228">
      <w:pPr>
        <w:tabs>
          <w:tab w:val="left" w:pos="993"/>
        </w:tabs>
        <w:spacing w:after="0" w:line="240" w:lineRule="auto"/>
        <w:ind w:firstLine="709"/>
        <w:jc w:val="both"/>
        <w:rPr>
          <w:rFonts w:ascii="Times New Roman" w:hAnsi="Times New Roman" w:cs="Times New Roman"/>
          <w:iCs/>
          <w:color w:val="000000" w:themeColor="text1"/>
          <w:sz w:val="28"/>
          <w:szCs w:val="28"/>
          <w:lang w:val="kk-KZ"/>
        </w:rPr>
      </w:pPr>
    </w:p>
    <w:p w14:paraId="16A19202" w14:textId="2396229D" w:rsidR="00406CDA" w:rsidRPr="00553156" w:rsidRDefault="00406CDA" w:rsidP="009A50D4">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Cs/>
          <w:color w:val="000000" w:themeColor="text1"/>
          <w:sz w:val="28"/>
          <w:szCs w:val="28"/>
          <w:lang w:val="kk-KZ"/>
        </w:rPr>
        <w:t>Авторлардың пікірімен толық келісуге болады, себебі, туристік саладағы инновациялар біртіндеп дамуға әкелетін және кері байланыс процесін қамтамасыз ететін шағын қадамдар тізбегі арқылы жүзеге асырылады. Бір инновация міндетті түрде екінші инновацияның туындауына себепкер болады және бүкіл саланың жағдайына әсер етеді [1</w:t>
      </w:r>
      <w:r w:rsidR="00BC6F9A" w:rsidRPr="00553156">
        <w:rPr>
          <w:rFonts w:ascii="Times New Roman" w:hAnsi="Times New Roman" w:cs="Times New Roman"/>
          <w:iCs/>
          <w:color w:val="000000" w:themeColor="text1"/>
          <w:sz w:val="28"/>
          <w:szCs w:val="28"/>
          <w:lang w:val="kk-KZ"/>
        </w:rPr>
        <w:t>4</w:t>
      </w:r>
      <w:r w:rsidRPr="00553156">
        <w:rPr>
          <w:rFonts w:ascii="Times New Roman" w:hAnsi="Times New Roman" w:cs="Times New Roman"/>
          <w:color w:val="000000" w:themeColor="text1"/>
          <w:sz w:val="28"/>
          <w:szCs w:val="28"/>
          <w:lang w:val="kk-KZ"/>
        </w:rPr>
        <w:t xml:space="preserve">, с. 179; </w:t>
      </w:r>
      <w:r w:rsidR="00BC6F9A" w:rsidRPr="00553156">
        <w:rPr>
          <w:rFonts w:ascii="Times New Roman" w:hAnsi="Times New Roman" w:cs="Times New Roman"/>
          <w:color w:val="000000" w:themeColor="text1"/>
          <w:sz w:val="28"/>
          <w:szCs w:val="28"/>
          <w:lang w:val="kk-KZ"/>
        </w:rPr>
        <w:t>16</w:t>
      </w:r>
      <w:r w:rsidRPr="00553156">
        <w:rPr>
          <w:rFonts w:ascii="Times New Roman" w:hAnsi="Times New Roman" w:cs="Times New Roman"/>
          <w:iCs/>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Туристік саладағы инновацияларды кешенді игерудің үрдістері мен заңдылықтарын зерттеу, оң нәтижелерді жоспарлау және оларды басқару −</w:t>
      </w:r>
      <w:r w:rsidRPr="00553156">
        <w:rPr>
          <w:rFonts w:ascii="Arial" w:hAnsi="Arial" w:cs="Arial"/>
          <w:color w:val="000000" w:themeColor="text1"/>
          <w:sz w:val="28"/>
          <w:szCs w:val="28"/>
          <w:shd w:val="clear" w:color="auto" w:fill="FFFFFF"/>
          <w:lang w:val="kk-KZ"/>
        </w:rPr>
        <w:t xml:space="preserve"> </w:t>
      </w:r>
      <w:r w:rsidRPr="00553156">
        <w:rPr>
          <w:rFonts w:ascii="Times New Roman" w:hAnsi="Times New Roman" w:cs="Times New Roman"/>
          <w:color w:val="000000" w:themeColor="text1"/>
          <w:sz w:val="28"/>
          <w:szCs w:val="28"/>
          <w:lang w:val="kk-KZ"/>
        </w:rPr>
        <w:t>инновациялардың типологиясымен тікелей байланысты күрделі әдістемелік мәселе болып табылады. Біз Е.В. Яковенко мен Е.А. Лапаның ғылыми еңбектерінде туристік сала бойынша қарастырылған инновация типологиясын зерделедік. Бұл типология жаңалықтың дәрежесі мен ауқымы, қолдану жиілігі және инновацияны жүзеге асыру қарқыны сияқты бірқатар репрезентативті өлшемдерді қамтиды және инновацияны әзірлеу, енгізу және қолдану нәтижесінде экономикалық, әлеуметтік, экологиялық, интегралды тиімділік алуға болатыны анықталған, сонымен қатар, нәтижелер төмен, орташа және жоғары деңгей көрсеткіштерімен сипатталады [</w:t>
      </w:r>
      <w:r w:rsidR="00227F1F" w:rsidRPr="00553156">
        <w:rPr>
          <w:rFonts w:ascii="Times New Roman" w:hAnsi="Times New Roman" w:cs="Times New Roman"/>
          <w:color w:val="000000" w:themeColor="text1"/>
          <w:sz w:val="28"/>
          <w:szCs w:val="28"/>
          <w:lang w:val="kk-KZ"/>
        </w:rPr>
        <w:t>17</w:t>
      </w:r>
      <w:r w:rsidRPr="00553156">
        <w:rPr>
          <w:rFonts w:ascii="Times New Roman" w:hAnsi="Times New Roman" w:cs="Times New Roman"/>
          <w:color w:val="000000" w:themeColor="text1"/>
          <w:sz w:val="28"/>
          <w:szCs w:val="28"/>
          <w:lang w:val="kk-KZ"/>
        </w:rPr>
        <w:t>-</w:t>
      </w:r>
      <w:r w:rsidR="00227F1F" w:rsidRPr="00553156">
        <w:rPr>
          <w:rFonts w:ascii="Times New Roman" w:hAnsi="Times New Roman" w:cs="Times New Roman"/>
          <w:color w:val="000000" w:themeColor="text1"/>
          <w:sz w:val="28"/>
          <w:szCs w:val="28"/>
          <w:lang w:val="kk-KZ"/>
        </w:rPr>
        <w:t>18</w:t>
      </w:r>
      <w:r w:rsidRPr="00553156">
        <w:rPr>
          <w:rFonts w:ascii="Times New Roman" w:hAnsi="Times New Roman" w:cs="Times New Roman"/>
          <w:color w:val="000000" w:themeColor="text1"/>
          <w:sz w:val="28"/>
          <w:szCs w:val="28"/>
          <w:lang w:val="kk-KZ"/>
        </w:rPr>
        <w:t xml:space="preserve">]. </w:t>
      </w:r>
    </w:p>
    <w:p w14:paraId="2013C0A9" w14:textId="2D67264C" w:rsidR="000F671A" w:rsidRPr="00553156" w:rsidRDefault="00406CDA" w:rsidP="000F671A">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A.M. Hjalager де туристік саладағы инновацияның типологиясын ұсынды [</w:t>
      </w:r>
      <w:r w:rsidR="00310A32" w:rsidRPr="00553156">
        <w:rPr>
          <w:rFonts w:ascii="Times New Roman" w:hAnsi="Times New Roman" w:cs="Times New Roman"/>
          <w:color w:val="000000" w:themeColor="text1"/>
          <w:sz w:val="28"/>
          <w:szCs w:val="28"/>
          <w:lang w:val="kk-KZ"/>
        </w:rPr>
        <w:t>19</w:t>
      </w:r>
      <w:r w:rsidRPr="00553156">
        <w:rPr>
          <w:rFonts w:ascii="Times New Roman" w:hAnsi="Times New Roman" w:cs="Times New Roman"/>
          <w:color w:val="000000" w:themeColor="text1"/>
          <w:sz w:val="28"/>
          <w:szCs w:val="28"/>
          <w:lang w:val="kk-KZ"/>
        </w:rPr>
        <w:t>]. Ғалым Абернати-Кларк моделін туризм саласына бейімдеп, оны Transilience map деп атады. Transilience map компаниялардың қолданыстағы ресурстарына инновацияның әсер ету мүмкіндігін көрсетеді, инновацияларды енгізу және дамыту − кәсіпорынның нарықтық мүмкіндіктеріне оларды сақтау немесе жою түрінде тікелей әсер етеді. Бұл модель компанияның ағымдағы стратегиясын талдауға, болашақ стратегияны жоспарлауға және сала үшін маңызды ұйымдастырушылық өзгерістерді бақылауға мүмкіндік береді. Ә, Б, В қосымшаларында туристік саладағы инновациялардың жіктемесі және оларға қысқаша сипаттама берілген [1</w:t>
      </w:r>
      <w:r w:rsidR="00487F84" w:rsidRPr="00553156">
        <w:rPr>
          <w:rFonts w:ascii="Times New Roman" w:hAnsi="Times New Roman" w:cs="Times New Roman"/>
          <w:color w:val="000000" w:themeColor="text1"/>
          <w:sz w:val="28"/>
          <w:szCs w:val="28"/>
          <w:lang w:val="kk-KZ"/>
        </w:rPr>
        <w:t>3</w:t>
      </w:r>
      <w:r w:rsidRPr="00553156">
        <w:rPr>
          <w:rFonts w:ascii="Times New Roman" w:hAnsi="Times New Roman" w:cs="Times New Roman"/>
          <w:color w:val="000000" w:themeColor="text1"/>
          <w:sz w:val="28"/>
          <w:szCs w:val="28"/>
          <w:lang w:val="kk-KZ"/>
        </w:rPr>
        <w:t xml:space="preserve">, с. 98; </w:t>
      </w:r>
      <w:r w:rsidR="00C00D98" w:rsidRPr="00553156">
        <w:rPr>
          <w:rFonts w:ascii="Times New Roman" w:hAnsi="Times New Roman" w:cs="Times New Roman"/>
          <w:color w:val="000000" w:themeColor="text1"/>
          <w:sz w:val="28"/>
          <w:szCs w:val="28"/>
          <w:lang w:val="kk-KZ"/>
        </w:rPr>
        <w:t>17</w:t>
      </w:r>
      <w:r w:rsidRPr="00553156">
        <w:rPr>
          <w:rFonts w:ascii="Times New Roman" w:hAnsi="Times New Roman" w:cs="Times New Roman"/>
          <w:color w:val="000000" w:themeColor="text1"/>
          <w:sz w:val="28"/>
          <w:szCs w:val="28"/>
          <w:lang w:val="kk-KZ"/>
        </w:rPr>
        <w:t xml:space="preserve">, с. 105; </w:t>
      </w:r>
      <w:r w:rsidR="00EC0B40" w:rsidRPr="00553156">
        <w:rPr>
          <w:rFonts w:ascii="Times New Roman" w:hAnsi="Times New Roman" w:cs="Times New Roman"/>
          <w:color w:val="000000" w:themeColor="text1"/>
          <w:sz w:val="28"/>
          <w:szCs w:val="28"/>
          <w:lang w:val="kk-KZ"/>
        </w:rPr>
        <w:t>18</w:t>
      </w:r>
      <w:r w:rsidRPr="00553156">
        <w:rPr>
          <w:rFonts w:ascii="Times New Roman" w:hAnsi="Times New Roman" w:cs="Times New Roman"/>
          <w:color w:val="000000" w:themeColor="text1"/>
          <w:sz w:val="28"/>
          <w:szCs w:val="28"/>
          <w:lang w:val="kk-KZ"/>
        </w:rPr>
        <w:t xml:space="preserve">, с. 18; </w:t>
      </w:r>
      <w:r w:rsidR="0056134A" w:rsidRPr="00553156">
        <w:rPr>
          <w:rFonts w:ascii="Times New Roman" w:hAnsi="Times New Roman" w:cs="Times New Roman"/>
          <w:color w:val="000000" w:themeColor="text1"/>
          <w:sz w:val="28"/>
          <w:szCs w:val="28"/>
          <w:lang w:val="kk-KZ"/>
        </w:rPr>
        <w:t>19</w:t>
      </w:r>
      <w:r w:rsidRPr="00553156">
        <w:rPr>
          <w:rFonts w:ascii="Times New Roman" w:hAnsi="Times New Roman" w:cs="Times New Roman"/>
          <w:color w:val="000000" w:themeColor="text1"/>
          <w:sz w:val="28"/>
          <w:szCs w:val="28"/>
          <w:lang w:val="kk-KZ"/>
        </w:rPr>
        <w:t>, р. 465; 2</w:t>
      </w:r>
      <w:r w:rsidR="00E61395" w:rsidRPr="00553156">
        <w:rPr>
          <w:rFonts w:ascii="Times New Roman" w:hAnsi="Times New Roman" w:cs="Times New Roman"/>
          <w:color w:val="000000" w:themeColor="text1"/>
          <w:sz w:val="28"/>
          <w:szCs w:val="28"/>
          <w:lang w:val="kk-KZ"/>
        </w:rPr>
        <w:t>0</w:t>
      </w:r>
      <w:r w:rsidRPr="00553156">
        <w:rPr>
          <w:rFonts w:ascii="Times New Roman" w:hAnsi="Times New Roman" w:cs="Times New Roman"/>
          <w:color w:val="000000" w:themeColor="text1"/>
          <w:sz w:val="28"/>
          <w:szCs w:val="28"/>
          <w:lang w:val="kk-KZ"/>
        </w:rPr>
        <w:t>-</w:t>
      </w:r>
      <w:r w:rsidR="00E61395" w:rsidRPr="00553156">
        <w:rPr>
          <w:rFonts w:ascii="Times New Roman" w:hAnsi="Times New Roman" w:cs="Times New Roman"/>
          <w:color w:val="000000" w:themeColor="text1"/>
          <w:sz w:val="28"/>
          <w:szCs w:val="28"/>
          <w:lang w:val="kk-KZ"/>
        </w:rPr>
        <w:t>25</w:t>
      </w:r>
      <w:r w:rsidRPr="00553156">
        <w:rPr>
          <w:rFonts w:ascii="Times New Roman" w:hAnsi="Times New Roman" w:cs="Times New Roman"/>
          <w:color w:val="000000" w:themeColor="text1"/>
          <w:sz w:val="28"/>
          <w:szCs w:val="28"/>
          <w:lang w:val="kk-KZ"/>
        </w:rPr>
        <w:t>].</w:t>
      </w:r>
      <w:r w:rsidR="000F671A" w:rsidRPr="00553156">
        <w:rPr>
          <w:rFonts w:ascii="Times New Roman" w:hAnsi="Times New Roman" w:cs="Times New Roman"/>
          <w:color w:val="000000" w:themeColor="text1"/>
          <w:sz w:val="28"/>
          <w:szCs w:val="28"/>
          <w:lang w:val="kk-KZ"/>
        </w:rPr>
        <w:t xml:space="preserve"> </w:t>
      </w:r>
    </w:p>
    <w:p w14:paraId="49110505" w14:textId="4EA6B0AE" w:rsidR="00882AA2" w:rsidRPr="00553156" w:rsidRDefault="00882AA2" w:rsidP="000F671A">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 xml:space="preserve">Саланың инновациялық дамуы </w:t>
      </w:r>
      <w:r w:rsidRPr="00553156">
        <w:rPr>
          <w:rFonts w:ascii="Times New Roman" w:hAnsi="Times New Roman" w:cs="Times New Roman"/>
          <w:color w:val="000000" w:themeColor="text1"/>
          <w:sz w:val="24"/>
          <w:szCs w:val="24"/>
          <w:shd w:val="clear" w:color="auto" w:fill="FFFFFF"/>
          <w:lang w:val="kk-KZ"/>
        </w:rPr>
        <w:t>–</w:t>
      </w:r>
      <w:r w:rsidRPr="00553156">
        <w:rPr>
          <w:rFonts w:ascii="Times New Roman" w:hAnsi="Times New Roman" w:cs="Times New Roman"/>
          <w:color w:val="000000" w:themeColor="text1"/>
          <w:sz w:val="28"/>
          <w:szCs w:val="28"/>
          <w:lang w:val="kk-KZ"/>
        </w:rPr>
        <w:t xml:space="preserve"> басқарудың ішкі жүйесін жетілдірумен байланысты сапалы өзгерістерге негізделеді. А. Николаев инновациялық даму – бұл инновациялық процесс қана емес, сонымен қатар, инновациялық әлеуетті дамыту деп есептейді. Инновациялық даму процесінің 2 негізгі құрамдас бөлігі бар − инновациялық жобаларды жүзеге асыру және инновациялық әлеуетті дамыту (1-сурет).</w:t>
      </w:r>
    </w:p>
    <w:p w14:paraId="6D006292" w14:textId="77777777" w:rsidR="007D1228" w:rsidRPr="00553156" w:rsidRDefault="007D1228" w:rsidP="007D1228">
      <w:pPr>
        <w:spacing w:after="0" w:line="240" w:lineRule="auto"/>
        <w:ind w:firstLine="709"/>
        <w:jc w:val="both"/>
        <w:rPr>
          <w:rFonts w:ascii="Times New Roman" w:hAnsi="Times New Roman" w:cs="Times New Roman"/>
          <w:color w:val="000000" w:themeColor="text1"/>
          <w:sz w:val="28"/>
          <w:szCs w:val="28"/>
          <w:lang w:val="kk-KZ"/>
        </w:rPr>
      </w:pPr>
    </w:p>
    <w:p w14:paraId="42D2655D" w14:textId="77777777" w:rsidR="007D1228" w:rsidRPr="00553156" w:rsidRDefault="007D1228" w:rsidP="007D1228">
      <w:pPr>
        <w:spacing w:after="0" w:line="240" w:lineRule="auto"/>
        <w:rPr>
          <w:rFonts w:ascii="Times New Roman" w:hAnsi="Times New Roman" w:cs="Times New Roman"/>
          <w:color w:val="000000" w:themeColor="text1"/>
          <w:sz w:val="28"/>
          <w:szCs w:val="28"/>
          <w:lang w:val="kk-KZ"/>
        </w:rPr>
      </w:pPr>
      <w:r w:rsidRPr="00553156">
        <w:rPr>
          <w:rFonts w:ascii="Times New Roman" w:hAnsi="Times New Roman" w:cs="Times New Roman"/>
          <w:noProof/>
          <w:color w:val="000000" w:themeColor="text1"/>
          <w:sz w:val="28"/>
          <w:szCs w:val="28"/>
        </w:rPr>
        <mc:AlternateContent>
          <mc:Choice Requires="wpg">
            <w:drawing>
              <wp:anchor distT="0" distB="0" distL="114300" distR="114300" simplePos="0" relativeHeight="251683840" behindDoc="0" locked="0" layoutInCell="1" allowOverlap="1" wp14:anchorId="4A3C5A5C" wp14:editId="08634AB3">
                <wp:simplePos x="0" y="0"/>
                <wp:positionH relativeFrom="column">
                  <wp:posOffset>796290</wp:posOffset>
                </wp:positionH>
                <wp:positionV relativeFrom="paragraph">
                  <wp:posOffset>33654</wp:posOffset>
                </wp:positionV>
                <wp:extent cx="4488815" cy="2085975"/>
                <wp:effectExtent l="0" t="38100" r="45085" b="36195"/>
                <wp:wrapNone/>
                <wp:docPr id="1273"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815" cy="2085975"/>
                          <a:chOff x="1848" y="12574"/>
                          <a:chExt cx="7069" cy="3240"/>
                        </a:xfrm>
                      </wpg:grpSpPr>
                      <wps:wsp>
                        <wps:cNvPr id="1274" name="AutoShape 3"/>
                        <wps:cNvSpPr>
                          <a:spLocks noChangeArrowheads="1"/>
                        </wps:cNvSpPr>
                        <wps:spPr bwMode="auto">
                          <a:xfrm>
                            <a:off x="1848" y="12574"/>
                            <a:ext cx="3379" cy="1406"/>
                          </a:xfrm>
                          <a:prstGeom prst="rightArrow">
                            <a:avLst>
                              <a:gd name="adj1" fmla="val 50000"/>
                              <a:gd name="adj2" fmla="val 60082"/>
                            </a:avLst>
                          </a:prstGeom>
                          <a:solidFill>
                            <a:srgbClr val="FFFFFF"/>
                          </a:solidFill>
                          <a:ln w="9525">
                            <a:solidFill>
                              <a:srgbClr val="000000"/>
                            </a:solidFill>
                            <a:miter lim="800000"/>
                            <a:headEnd/>
                            <a:tailEnd/>
                          </a:ln>
                        </wps:spPr>
                        <wps:txbx>
                          <w:txbxContent>
                            <w:p w14:paraId="14C63A76" w14:textId="58F6848B" w:rsidR="003404F4" w:rsidRPr="00E8436A" w:rsidRDefault="003404F4" w:rsidP="007D1228">
                              <w:pPr>
                                <w:spacing w:after="0" w:line="240" w:lineRule="auto"/>
                                <w:jc w:val="center"/>
                                <w:rPr>
                                  <w:rFonts w:ascii="Times New Roman" w:hAnsi="Times New Roman" w:cs="Times New Roman"/>
                                  <w:sz w:val="24"/>
                                  <w:szCs w:val="24"/>
                                  <w:lang w:val="kk-KZ"/>
                                </w:rPr>
                              </w:pPr>
                              <w:r w:rsidRPr="00350871">
                                <w:rPr>
                                  <w:rFonts w:ascii="Times New Roman" w:hAnsi="Times New Roman" w:cs="Times New Roman"/>
                                  <w:sz w:val="24"/>
                                  <w:szCs w:val="24"/>
                                </w:rPr>
                                <w:t>Инновациялық</w:t>
                              </w:r>
                              <w:r>
                                <w:rPr>
                                  <w:rFonts w:ascii="Times New Roman" w:hAnsi="Times New Roman" w:cs="Times New Roman"/>
                                  <w:sz w:val="24"/>
                                  <w:szCs w:val="24"/>
                                  <w:lang w:val="kk-KZ"/>
                                </w:rPr>
                                <w:t xml:space="preserve"> </w:t>
                              </w:r>
                              <w:r w:rsidRPr="00350871">
                                <w:rPr>
                                  <w:rFonts w:ascii="Times New Roman" w:hAnsi="Times New Roman" w:cs="Times New Roman"/>
                                  <w:sz w:val="24"/>
                                  <w:szCs w:val="24"/>
                                </w:rPr>
                                <w:t>жобаларды</w:t>
                              </w:r>
                              <w:r>
                                <w:rPr>
                                  <w:rFonts w:ascii="Times New Roman" w:hAnsi="Times New Roman" w:cs="Times New Roman"/>
                                  <w:sz w:val="24"/>
                                  <w:szCs w:val="24"/>
                                  <w:lang w:val="kk-KZ"/>
                                </w:rPr>
                                <w:t xml:space="preserve"> </w:t>
                              </w:r>
                              <w:r w:rsidR="007539F5">
                                <w:rPr>
                                  <w:rFonts w:ascii="Times New Roman" w:hAnsi="Times New Roman" w:cs="Times New Roman"/>
                                  <w:sz w:val="24"/>
                                  <w:szCs w:val="24"/>
                                  <w:lang w:val="kk-KZ"/>
                                </w:rPr>
                                <w:t>жүзеге</w:t>
                              </w:r>
                              <w:r>
                                <w:rPr>
                                  <w:rFonts w:ascii="Times New Roman" w:hAnsi="Times New Roman" w:cs="Times New Roman"/>
                                  <w:sz w:val="24"/>
                                  <w:szCs w:val="24"/>
                                  <w:lang w:val="kk-KZ"/>
                                </w:rPr>
                                <w:t xml:space="preserve"> </w:t>
                              </w:r>
                              <w:r w:rsidRPr="00350871">
                                <w:rPr>
                                  <w:rFonts w:ascii="Times New Roman" w:hAnsi="Times New Roman" w:cs="Times New Roman"/>
                                  <w:sz w:val="24"/>
                                  <w:szCs w:val="24"/>
                                </w:rPr>
                                <w:t>асыру</w:t>
                              </w:r>
                            </w:p>
                          </w:txbxContent>
                        </wps:txbx>
                        <wps:bodyPr rot="0" vert="horz" wrap="square" lIns="91440" tIns="45720" rIns="91440" bIns="45720" anchor="t" anchorCtr="0" upright="1">
                          <a:noAutofit/>
                        </wps:bodyPr>
                      </wps:wsp>
                      <wps:wsp>
                        <wps:cNvPr id="1275" name="AutoShape 4"/>
                        <wps:cNvSpPr>
                          <a:spLocks noChangeArrowheads="1"/>
                        </wps:cNvSpPr>
                        <wps:spPr bwMode="auto">
                          <a:xfrm>
                            <a:off x="1848" y="13980"/>
                            <a:ext cx="3690" cy="1834"/>
                          </a:xfrm>
                          <a:prstGeom prst="rightArrow">
                            <a:avLst>
                              <a:gd name="adj1" fmla="val 50000"/>
                              <a:gd name="adj2" fmla="val 60080"/>
                            </a:avLst>
                          </a:prstGeom>
                          <a:solidFill>
                            <a:srgbClr val="FFFFFF"/>
                          </a:solidFill>
                          <a:ln w="9525">
                            <a:solidFill>
                              <a:srgbClr val="000000"/>
                            </a:solidFill>
                            <a:miter lim="800000"/>
                            <a:headEnd/>
                            <a:tailEnd/>
                          </a:ln>
                        </wps:spPr>
                        <wps:txbx>
                          <w:txbxContent>
                            <w:p w14:paraId="13BD7312" w14:textId="77777777" w:rsidR="003404F4" w:rsidRPr="009535D2" w:rsidRDefault="003404F4" w:rsidP="007D1228">
                              <w:pPr>
                                <w:spacing w:after="0" w:line="240" w:lineRule="auto"/>
                                <w:jc w:val="center"/>
                                <w:rPr>
                                  <w:rFonts w:ascii="Times New Roman" w:hAnsi="Times New Roman" w:cs="Times New Roman"/>
                                  <w:sz w:val="12"/>
                                  <w:szCs w:val="12"/>
                                </w:rPr>
                              </w:pPr>
                            </w:p>
                            <w:p w14:paraId="65F447D6" w14:textId="77777777" w:rsidR="003404F4" w:rsidRPr="005D2CA4" w:rsidRDefault="003404F4" w:rsidP="007D1228">
                              <w:pPr>
                                <w:spacing w:after="0" w:line="240" w:lineRule="auto"/>
                                <w:jc w:val="center"/>
                                <w:rPr>
                                  <w:rFonts w:ascii="Times New Roman" w:hAnsi="Times New Roman" w:cs="Times New Roman"/>
                                  <w:sz w:val="24"/>
                                  <w:szCs w:val="24"/>
                                </w:rPr>
                              </w:pPr>
                              <w:r w:rsidRPr="00350871">
                                <w:rPr>
                                  <w:rFonts w:ascii="Times New Roman" w:hAnsi="Times New Roman" w:cs="Times New Roman"/>
                                  <w:sz w:val="24"/>
                                  <w:szCs w:val="24"/>
                                </w:rPr>
                                <w:t>Инновациялық</w:t>
                              </w:r>
                              <w:r>
                                <w:rPr>
                                  <w:rFonts w:ascii="Times New Roman" w:hAnsi="Times New Roman" w:cs="Times New Roman"/>
                                  <w:sz w:val="24"/>
                                  <w:szCs w:val="24"/>
                                  <w:lang w:val="kk-KZ"/>
                                </w:rPr>
                                <w:t xml:space="preserve"> </w:t>
                              </w:r>
                              <w:r w:rsidRPr="00350871">
                                <w:rPr>
                                  <w:rFonts w:ascii="Times New Roman" w:hAnsi="Times New Roman" w:cs="Times New Roman"/>
                                  <w:sz w:val="24"/>
                                  <w:szCs w:val="24"/>
                                </w:rPr>
                                <w:t>әлеуетті</w:t>
                              </w:r>
                              <w:r>
                                <w:rPr>
                                  <w:rFonts w:ascii="Times New Roman" w:hAnsi="Times New Roman" w:cs="Times New Roman"/>
                                  <w:sz w:val="24"/>
                                  <w:szCs w:val="24"/>
                                  <w:lang w:val="kk-KZ"/>
                                </w:rPr>
                                <w:t xml:space="preserve"> </w:t>
                              </w:r>
                              <w:r w:rsidRPr="00350871">
                                <w:rPr>
                                  <w:rFonts w:ascii="Times New Roman" w:hAnsi="Times New Roman" w:cs="Times New Roman"/>
                                  <w:sz w:val="24"/>
                                  <w:szCs w:val="24"/>
                                </w:rPr>
                                <w:t>дамыту</w:t>
                              </w:r>
                            </w:p>
                          </w:txbxContent>
                        </wps:txbx>
                        <wps:bodyPr rot="0" vert="horz" wrap="square" lIns="91440" tIns="45720" rIns="91440" bIns="45720" anchor="t" anchorCtr="0" upright="1">
                          <a:noAutofit/>
                        </wps:bodyPr>
                      </wps:wsp>
                      <wps:wsp>
                        <wps:cNvPr id="1276" name="AutoShape 5"/>
                        <wps:cNvSpPr>
                          <a:spLocks noChangeArrowheads="1"/>
                        </wps:cNvSpPr>
                        <wps:spPr bwMode="auto">
                          <a:xfrm>
                            <a:off x="5538" y="12574"/>
                            <a:ext cx="3379" cy="2755"/>
                          </a:xfrm>
                          <a:prstGeom prst="rightArrow">
                            <a:avLst>
                              <a:gd name="adj1" fmla="val 50000"/>
                              <a:gd name="adj2" fmla="val 30662"/>
                            </a:avLst>
                          </a:prstGeom>
                          <a:solidFill>
                            <a:srgbClr val="FFFFFF"/>
                          </a:solidFill>
                          <a:ln w="9525">
                            <a:solidFill>
                              <a:srgbClr val="000000"/>
                            </a:solidFill>
                            <a:miter lim="800000"/>
                            <a:headEnd/>
                            <a:tailEnd/>
                          </a:ln>
                        </wps:spPr>
                        <wps:txbx>
                          <w:txbxContent>
                            <w:p w14:paraId="6774D5D3" w14:textId="77777777" w:rsidR="003404F4" w:rsidRDefault="003404F4" w:rsidP="007D1228">
                              <w:pPr>
                                <w:spacing w:after="0" w:line="240" w:lineRule="auto"/>
                                <w:jc w:val="center"/>
                                <w:rPr>
                                  <w:rFonts w:ascii="Times New Roman" w:hAnsi="Times New Roman" w:cs="Times New Roman"/>
                                  <w:sz w:val="24"/>
                                  <w:szCs w:val="24"/>
                                </w:rPr>
                              </w:pPr>
                            </w:p>
                            <w:p w14:paraId="083BEDE0" w14:textId="77777777" w:rsidR="003404F4" w:rsidRPr="005D2CA4" w:rsidRDefault="003404F4" w:rsidP="007D1228">
                              <w:pPr>
                                <w:spacing w:after="0" w:line="240" w:lineRule="auto"/>
                                <w:jc w:val="center"/>
                                <w:rPr>
                                  <w:rFonts w:ascii="Times New Roman" w:hAnsi="Times New Roman" w:cs="Times New Roman"/>
                                  <w:sz w:val="24"/>
                                  <w:szCs w:val="24"/>
                                </w:rPr>
                              </w:pPr>
                              <w:r w:rsidRPr="00033145">
                                <w:rPr>
                                  <w:rFonts w:ascii="Times New Roman" w:hAnsi="Times New Roman" w:cs="Times New Roman"/>
                                  <w:sz w:val="24"/>
                                  <w:szCs w:val="24"/>
                                </w:rPr>
                                <w:t>Инновациялық даму процесі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3C5A5C" id="Группа 27" o:spid="_x0000_s1026" style="position:absolute;margin-left:62.7pt;margin-top:2.65pt;width:353.45pt;height:164.25pt;z-index:251683840" coordorigin="1848,12574" coordsize="7069,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7" type="#_x0000_t13" style="position:absolute;left:1848;top:12574;width:3379;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">
                  <v:textbox>
                    <w:txbxContent>
                      <w:p w14:paraId="14C63A76" w14:textId="58F6848B" w:rsidR="003404F4" w:rsidRPr="00E8436A" w:rsidRDefault="003404F4" w:rsidP="007D1228">
                        <w:pPr>
                          <w:spacing w:after="0" w:line="240" w:lineRule="auto"/>
                          <w:jc w:val="center"/>
                          <w:rPr>
                            <w:rFonts w:ascii="Times New Roman" w:hAnsi="Times New Roman" w:cs="Times New Roman"/>
                            <w:sz w:val="24"/>
                            <w:szCs w:val="24"/>
                            <w:lang w:val="kk-KZ"/>
                          </w:rPr>
                        </w:pPr>
                        <w:r w:rsidRPr="00350871">
                          <w:rPr>
                            <w:rFonts w:ascii="Times New Roman" w:hAnsi="Times New Roman" w:cs="Times New Roman"/>
                            <w:sz w:val="24"/>
                            <w:szCs w:val="24"/>
                          </w:rPr>
                          <w:t>Инновациялық</w:t>
                        </w:r>
                        <w:r>
                          <w:rPr>
                            <w:rFonts w:ascii="Times New Roman" w:hAnsi="Times New Roman" w:cs="Times New Roman"/>
                            <w:sz w:val="24"/>
                            <w:szCs w:val="24"/>
                            <w:lang w:val="kk-KZ"/>
                          </w:rPr>
                          <w:t xml:space="preserve"> </w:t>
                        </w:r>
                        <w:r w:rsidRPr="00350871">
                          <w:rPr>
                            <w:rFonts w:ascii="Times New Roman" w:hAnsi="Times New Roman" w:cs="Times New Roman"/>
                            <w:sz w:val="24"/>
                            <w:szCs w:val="24"/>
                          </w:rPr>
                          <w:t>жобаларды</w:t>
                        </w:r>
                        <w:r>
                          <w:rPr>
                            <w:rFonts w:ascii="Times New Roman" w:hAnsi="Times New Roman" w:cs="Times New Roman"/>
                            <w:sz w:val="24"/>
                            <w:szCs w:val="24"/>
                            <w:lang w:val="kk-KZ"/>
                          </w:rPr>
                          <w:t xml:space="preserve"> </w:t>
                        </w:r>
                        <w:r w:rsidR="007539F5">
                          <w:rPr>
                            <w:rFonts w:ascii="Times New Roman" w:hAnsi="Times New Roman" w:cs="Times New Roman"/>
                            <w:sz w:val="24"/>
                            <w:szCs w:val="24"/>
                            <w:lang w:val="kk-KZ"/>
                          </w:rPr>
                          <w:t>жүзеге</w:t>
                        </w:r>
                        <w:r>
                          <w:rPr>
                            <w:rFonts w:ascii="Times New Roman" w:hAnsi="Times New Roman" w:cs="Times New Roman"/>
                            <w:sz w:val="24"/>
                            <w:szCs w:val="24"/>
                            <w:lang w:val="kk-KZ"/>
                          </w:rPr>
                          <w:t xml:space="preserve"> </w:t>
                        </w:r>
                        <w:r w:rsidRPr="00350871">
                          <w:rPr>
                            <w:rFonts w:ascii="Times New Roman" w:hAnsi="Times New Roman" w:cs="Times New Roman"/>
                            <w:sz w:val="24"/>
                            <w:szCs w:val="24"/>
                          </w:rPr>
                          <w:t>асыру</w:t>
                        </w:r>
                      </w:p>
                    </w:txbxContent>
                  </v:textbox>
                </v:shape>
                <v:shape id="AutoShape 4" o:spid="_x0000_s1028" type="#_x0000_t13" style="position:absolute;left:1848;top:13980;width:3690;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" adj="15150">
                  <v:textbox>
                    <w:txbxContent>
                      <w:p w14:paraId="13BD7312" w14:textId="77777777" w:rsidR="003404F4" w:rsidRPr="009535D2" w:rsidRDefault="003404F4" w:rsidP="007D1228">
                        <w:pPr>
                          <w:spacing w:after="0" w:line="240" w:lineRule="auto"/>
                          <w:jc w:val="center"/>
                          <w:rPr>
                            <w:rFonts w:ascii="Times New Roman" w:hAnsi="Times New Roman" w:cs="Times New Roman"/>
                            <w:sz w:val="12"/>
                            <w:szCs w:val="12"/>
                          </w:rPr>
                        </w:pPr>
                      </w:p>
                      <w:p w14:paraId="65F447D6" w14:textId="77777777" w:rsidR="003404F4" w:rsidRPr="005D2CA4" w:rsidRDefault="003404F4" w:rsidP="007D1228">
                        <w:pPr>
                          <w:spacing w:after="0" w:line="240" w:lineRule="auto"/>
                          <w:jc w:val="center"/>
                          <w:rPr>
                            <w:rFonts w:ascii="Times New Roman" w:hAnsi="Times New Roman" w:cs="Times New Roman"/>
                            <w:sz w:val="24"/>
                            <w:szCs w:val="24"/>
                          </w:rPr>
                        </w:pPr>
                        <w:r w:rsidRPr="00350871">
                          <w:rPr>
                            <w:rFonts w:ascii="Times New Roman" w:hAnsi="Times New Roman" w:cs="Times New Roman"/>
                            <w:sz w:val="24"/>
                            <w:szCs w:val="24"/>
                          </w:rPr>
                          <w:t>Инновациялық</w:t>
                        </w:r>
                        <w:r>
                          <w:rPr>
                            <w:rFonts w:ascii="Times New Roman" w:hAnsi="Times New Roman" w:cs="Times New Roman"/>
                            <w:sz w:val="24"/>
                            <w:szCs w:val="24"/>
                            <w:lang w:val="kk-KZ"/>
                          </w:rPr>
                          <w:t xml:space="preserve"> </w:t>
                        </w:r>
                        <w:r w:rsidRPr="00350871">
                          <w:rPr>
                            <w:rFonts w:ascii="Times New Roman" w:hAnsi="Times New Roman" w:cs="Times New Roman"/>
                            <w:sz w:val="24"/>
                            <w:szCs w:val="24"/>
                          </w:rPr>
                          <w:t>әлеуетті</w:t>
                        </w:r>
                        <w:r>
                          <w:rPr>
                            <w:rFonts w:ascii="Times New Roman" w:hAnsi="Times New Roman" w:cs="Times New Roman"/>
                            <w:sz w:val="24"/>
                            <w:szCs w:val="24"/>
                            <w:lang w:val="kk-KZ"/>
                          </w:rPr>
                          <w:t xml:space="preserve"> </w:t>
                        </w:r>
                        <w:r w:rsidRPr="00350871">
                          <w:rPr>
                            <w:rFonts w:ascii="Times New Roman" w:hAnsi="Times New Roman" w:cs="Times New Roman"/>
                            <w:sz w:val="24"/>
                            <w:szCs w:val="24"/>
                          </w:rPr>
                          <w:t>дамыту</w:t>
                        </w:r>
                      </w:p>
                    </w:txbxContent>
                  </v:textbox>
                </v:shape>
                <v:shape id="AutoShape 5" o:spid="_x0000_s1029" type="#_x0000_t13" style="position:absolute;left:5538;top:12574;width:3379;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">
                  <v:textbox>
                    <w:txbxContent>
                      <w:p w14:paraId="6774D5D3" w14:textId="77777777" w:rsidR="003404F4" w:rsidRDefault="003404F4" w:rsidP="007D1228">
                        <w:pPr>
                          <w:spacing w:after="0" w:line="240" w:lineRule="auto"/>
                          <w:jc w:val="center"/>
                          <w:rPr>
                            <w:rFonts w:ascii="Times New Roman" w:hAnsi="Times New Roman" w:cs="Times New Roman"/>
                            <w:sz w:val="24"/>
                            <w:szCs w:val="24"/>
                          </w:rPr>
                        </w:pPr>
                      </w:p>
                      <w:p w14:paraId="083BEDE0" w14:textId="77777777" w:rsidR="003404F4" w:rsidRPr="005D2CA4" w:rsidRDefault="003404F4" w:rsidP="007D1228">
                        <w:pPr>
                          <w:spacing w:after="0" w:line="240" w:lineRule="auto"/>
                          <w:jc w:val="center"/>
                          <w:rPr>
                            <w:rFonts w:ascii="Times New Roman" w:hAnsi="Times New Roman" w:cs="Times New Roman"/>
                            <w:sz w:val="24"/>
                            <w:szCs w:val="24"/>
                          </w:rPr>
                        </w:pPr>
                        <w:r w:rsidRPr="00033145">
                          <w:rPr>
                            <w:rFonts w:ascii="Times New Roman" w:hAnsi="Times New Roman" w:cs="Times New Roman"/>
                            <w:sz w:val="24"/>
                            <w:szCs w:val="24"/>
                          </w:rPr>
                          <w:t xml:space="preserve">Инновациялық даму </w:t>
                        </w:r>
                        <w:proofErr w:type="spellStart"/>
                        <w:r w:rsidRPr="00033145">
                          <w:rPr>
                            <w:rFonts w:ascii="Times New Roman" w:hAnsi="Times New Roman" w:cs="Times New Roman"/>
                            <w:sz w:val="24"/>
                            <w:szCs w:val="24"/>
                          </w:rPr>
                          <w:t>процесі</w:t>
                        </w:r>
                        <w:proofErr w:type="spellEnd"/>
                      </w:p>
                    </w:txbxContent>
                  </v:textbox>
                </v:shape>
              </v:group>
            </w:pict>
          </mc:Fallback>
        </mc:AlternateContent>
      </w:r>
    </w:p>
    <w:p w14:paraId="1C877109" w14:textId="77777777" w:rsidR="007D1228" w:rsidRPr="00553156" w:rsidRDefault="007D1228" w:rsidP="007D1228">
      <w:pPr>
        <w:spacing w:after="0" w:line="240" w:lineRule="auto"/>
        <w:rPr>
          <w:rFonts w:ascii="Times New Roman" w:hAnsi="Times New Roman" w:cs="Times New Roman"/>
          <w:color w:val="000000" w:themeColor="text1"/>
          <w:sz w:val="28"/>
          <w:szCs w:val="28"/>
          <w:lang w:val="kk-KZ"/>
        </w:rPr>
      </w:pPr>
    </w:p>
    <w:p w14:paraId="13082E5B" w14:textId="77777777" w:rsidR="007D1228" w:rsidRPr="00553156" w:rsidRDefault="007D1228" w:rsidP="007D1228">
      <w:pPr>
        <w:spacing w:after="0" w:line="240" w:lineRule="auto"/>
        <w:rPr>
          <w:rFonts w:ascii="Times New Roman" w:hAnsi="Times New Roman" w:cs="Times New Roman"/>
          <w:color w:val="000000" w:themeColor="text1"/>
          <w:sz w:val="28"/>
          <w:szCs w:val="28"/>
          <w:lang w:val="kk-KZ"/>
        </w:rPr>
      </w:pPr>
    </w:p>
    <w:p w14:paraId="3BE7027F" w14:textId="77777777" w:rsidR="007D1228" w:rsidRPr="00553156" w:rsidRDefault="007D1228" w:rsidP="007D1228">
      <w:pPr>
        <w:spacing w:after="0" w:line="240" w:lineRule="auto"/>
        <w:jc w:val="center"/>
        <w:rPr>
          <w:rFonts w:ascii="Times New Roman" w:hAnsi="Times New Roman" w:cs="Times New Roman"/>
          <w:color w:val="000000" w:themeColor="text1"/>
          <w:sz w:val="28"/>
          <w:szCs w:val="28"/>
          <w:lang w:val="kk-KZ"/>
        </w:rPr>
      </w:pPr>
    </w:p>
    <w:p w14:paraId="285786C6" w14:textId="77777777" w:rsidR="007D1228" w:rsidRPr="00553156" w:rsidRDefault="007D1228" w:rsidP="007D1228">
      <w:pPr>
        <w:spacing w:after="0" w:line="240" w:lineRule="auto"/>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p>
    <w:p w14:paraId="40DA1C17" w14:textId="77777777" w:rsidR="007D1228" w:rsidRPr="00553156" w:rsidRDefault="007D1228" w:rsidP="007D1228">
      <w:pPr>
        <w:tabs>
          <w:tab w:val="left" w:pos="993"/>
        </w:tabs>
        <w:spacing w:after="0" w:line="240" w:lineRule="auto"/>
        <w:ind w:firstLine="709"/>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p>
    <w:p w14:paraId="0A74871C" w14:textId="77777777" w:rsidR="007D1228" w:rsidRPr="00553156" w:rsidRDefault="007D1228" w:rsidP="007D1228">
      <w:pPr>
        <w:tabs>
          <w:tab w:val="left" w:pos="993"/>
        </w:tabs>
        <w:spacing w:after="0" w:line="240" w:lineRule="auto"/>
        <w:ind w:firstLine="709"/>
        <w:jc w:val="center"/>
        <w:rPr>
          <w:rFonts w:ascii="Times New Roman" w:hAnsi="Times New Roman" w:cs="Times New Roman"/>
          <w:color w:val="000000" w:themeColor="text1"/>
          <w:sz w:val="28"/>
          <w:szCs w:val="28"/>
          <w:lang w:val="kk-KZ"/>
        </w:rPr>
      </w:pPr>
    </w:p>
    <w:p w14:paraId="336FEE1A" w14:textId="77777777" w:rsidR="007D1228" w:rsidRPr="00553156" w:rsidRDefault="007D1228" w:rsidP="007D1228">
      <w:pPr>
        <w:tabs>
          <w:tab w:val="left" w:pos="993"/>
        </w:tabs>
        <w:spacing w:after="0" w:line="240" w:lineRule="auto"/>
        <w:ind w:firstLine="709"/>
        <w:jc w:val="center"/>
        <w:rPr>
          <w:rFonts w:ascii="Times New Roman" w:hAnsi="Times New Roman" w:cs="Times New Roman"/>
          <w:color w:val="000000" w:themeColor="text1"/>
          <w:sz w:val="28"/>
          <w:szCs w:val="28"/>
          <w:lang w:val="kk-KZ"/>
        </w:rPr>
      </w:pPr>
    </w:p>
    <w:p w14:paraId="680E265F" w14:textId="77777777" w:rsidR="007D1228" w:rsidRPr="00553156" w:rsidRDefault="007D1228" w:rsidP="007D1228">
      <w:pPr>
        <w:tabs>
          <w:tab w:val="left" w:pos="993"/>
        </w:tabs>
        <w:spacing w:after="0" w:line="240" w:lineRule="auto"/>
        <w:ind w:firstLine="709"/>
        <w:jc w:val="center"/>
        <w:rPr>
          <w:rFonts w:ascii="Times New Roman" w:hAnsi="Times New Roman" w:cs="Times New Roman"/>
          <w:color w:val="000000" w:themeColor="text1"/>
          <w:sz w:val="28"/>
          <w:szCs w:val="28"/>
          <w:lang w:val="kk-KZ"/>
        </w:rPr>
      </w:pPr>
    </w:p>
    <w:p w14:paraId="01E2FCEE" w14:textId="77777777" w:rsidR="007D1228" w:rsidRPr="00553156" w:rsidRDefault="007D1228" w:rsidP="007D1228">
      <w:pPr>
        <w:tabs>
          <w:tab w:val="left" w:pos="993"/>
        </w:tabs>
        <w:spacing w:after="0" w:line="240" w:lineRule="auto"/>
        <w:ind w:firstLine="709"/>
        <w:jc w:val="center"/>
        <w:rPr>
          <w:rFonts w:ascii="Times New Roman" w:hAnsi="Times New Roman" w:cs="Times New Roman"/>
          <w:color w:val="000000" w:themeColor="text1"/>
          <w:sz w:val="28"/>
          <w:szCs w:val="28"/>
          <w:lang w:val="kk-KZ"/>
        </w:rPr>
      </w:pPr>
    </w:p>
    <w:p w14:paraId="7C0DF7F2" w14:textId="77777777" w:rsidR="007D1228" w:rsidRPr="00553156" w:rsidRDefault="007D1228" w:rsidP="007D1228">
      <w:pPr>
        <w:tabs>
          <w:tab w:val="left" w:pos="993"/>
        </w:tabs>
        <w:spacing w:after="0" w:line="240" w:lineRule="auto"/>
        <w:ind w:firstLine="709"/>
        <w:jc w:val="center"/>
        <w:rPr>
          <w:rFonts w:ascii="Times New Roman" w:hAnsi="Times New Roman" w:cs="Times New Roman"/>
          <w:color w:val="000000" w:themeColor="text1"/>
          <w:sz w:val="16"/>
          <w:szCs w:val="16"/>
          <w:lang w:val="kk-KZ"/>
        </w:rPr>
      </w:pPr>
    </w:p>
    <w:p w14:paraId="3EEDF5AE" w14:textId="77777777" w:rsidR="007D1228" w:rsidRPr="00553156" w:rsidRDefault="007D1228" w:rsidP="007D1228">
      <w:pPr>
        <w:tabs>
          <w:tab w:val="left" w:pos="993"/>
        </w:tabs>
        <w:spacing w:after="0" w:line="240" w:lineRule="auto"/>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Сурет 1 − Инновациялық даму схемасы </w:t>
      </w:r>
    </w:p>
    <w:p w14:paraId="49F6DADE" w14:textId="77777777" w:rsidR="007D1228" w:rsidRPr="00553156" w:rsidRDefault="007D1228" w:rsidP="007D1228">
      <w:pPr>
        <w:tabs>
          <w:tab w:val="left" w:pos="993"/>
        </w:tabs>
        <w:spacing w:after="0" w:line="240" w:lineRule="auto"/>
        <w:ind w:firstLine="709"/>
        <w:jc w:val="center"/>
        <w:rPr>
          <w:rFonts w:ascii="Times New Roman" w:hAnsi="Times New Roman" w:cs="Times New Roman"/>
          <w:color w:val="000000" w:themeColor="text1"/>
          <w:sz w:val="16"/>
          <w:szCs w:val="16"/>
          <w:lang w:val="kk-KZ"/>
        </w:rPr>
      </w:pPr>
    </w:p>
    <w:p w14:paraId="1E375B81" w14:textId="4D11CF8D" w:rsidR="007D1228" w:rsidRPr="00553156" w:rsidRDefault="007D1228" w:rsidP="007D1228">
      <w:pPr>
        <w:tabs>
          <w:tab w:val="left" w:pos="993"/>
        </w:tabs>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Ескерту – Әдебиет негізінде құрастырылған [</w:t>
      </w:r>
      <w:r w:rsidR="004809AE" w:rsidRPr="00553156">
        <w:rPr>
          <w:rFonts w:ascii="Times New Roman" w:hAnsi="Times New Roman" w:cs="Times New Roman"/>
          <w:color w:val="000000" w:themeColor="text1"/>
          <w:sz w:val="24"/>
          <w:szCs w:val="24"/>
          <w:lang w:val="kk-KZ"/>
        </w:rPr>
        <w:t>2</w:t>
      </w:r>
      <w:r w:rsidR="008917DB" w:rsidRPr="00553156">
        <w:rPr>
          <w:rFonts w:ascii="Times New Roman" w:hAnsi="Times New Roman" w:cs="Times New Roman"/>
          <w:color w:val="000000" w:themeColor="text1"/>
          <w:sz w:val="24"/>
          <w:szCs w:val="24"/>
          <w:lang w:val="kk-KZ"/>
        </w:rPr>
        <w:t>6]</w:t>
      </w:r>
    </w:p>
    <w:p w14:paraId="4CBE2A12" w14:textId="77777777" w:rsidR="007D1228" w:rsidRPr="00553156" w:rsidRDefault="007D1228" w:rsidP="007D1228">
      <w:pPr>
        <w:tabs>
          <w:tab w:val="left" w:pos="993"/>
        </w:tabs>
        <w:spacing w:after="0" w:line="240" w:lineRule="auto"/>
        <w:ind w:firstLine="709"/>
        <w:jc w:val="both"/>
        <w:rPr>
          <w:rFonts w:ascii="Times New Roman" w:hAnsi="Times New Roman" w:cs="Times New Roman"/>
          <w:color w:val="000000" w:themeColor="text1"/>
          <w:sz w:val="28"/>
          <w:szCs w:val="28"/>
          <w:shd w:val="clear" w:color="auto" w:fill="FFFFFF"/>
          <w:lang w:val="kk-KZ"/>
        </w:rPr>
      </w:pPr>
    </w:p>
    <w:p w14:paraId="245E850D" w14:textId="29B607D6" w:rsidR="000870BA" w:rsidRPr="00553156" w:rsidRDefault="000870BA" w:rsidP="009A50D4">
      <w:pPr>
        <w:tabs>
          <w:tab w:val="left" w:pos="993"/>
        </w:tabs>
        <w:spacing w:after="0" w:line="240" w:lineRule="auto"/>
        <w:ind w:firstLine="709"/>
        <w:jc w:val="both"/>
        <w:rPr>
          <w:rFonts w:ascii="Times New Roman" w:hAnsi="Times New Roman" w:cs="Times New Roman"/>
          <w:bCs/>
          <w:iCs/>
          <w:color w:val="000000" w:themeColor="text1"/>
          <w:sz w:val="28"/>
          <w:szCs w:val="28"/>
          <w:lang w:val="kk-KZ"/>
        </w:rPr>
      </w:pPr>
      <w:r w:rsidRPr="00553156">
        <w:rPr>
          <w:rFonts w:ascii="Times New Roman" w:hAnsi="Times New Roman" w:cs="Times New Roman"/>
          <w:color w:val="000000" w:themeColor="text1"/>
          <w:sz w:val="28"/>
          <w:szCs w:val="28"/>
          <w:shd w:val="clear" w:color="auto" w:fill="FFFFFF"/>
          <w:lang w:val="kk-KZ"/>
        </w:rPr>
        <w:t>А. Николаев</w:t>
      </w:r>
      <w:r w:rsidRPr="00553156">
        <w:rPr>
          <w:rFonts w:ascii="Times New Roman" w:hAnsi="Times New Roman" w:cs="Times New Roman"/>
          <w:color w:val="000000" w:themeColor="text1"/>
          <w:sz w:val="28"/>
          <w:szCs w:val="28"/>
          <w:lang w:val="kk-KZ"/>
        </w:rPr>
        <w:t xml:space="preserve"> инновациялық дамуды жалпы нәтижеге әсер ететін жүзеге асырылған инновациялар тізбегі ретінде қарастырады, оған менеджмент, маркетинг, қызметкерлерді оқыту, қаржы, сату және т.б. кіреді. </w:t>
      </w:r>
      <w:r w:rsidRPr="00553156">
        <w:rPr>
          <w:rFonts w:ascii="Times New Roman" w:hAnsi="Times New Roman" w:cs="Times New Roman"/>
          <w:bCs/>
          <w:iCs/>
          <w:color w:val="000000" w:themeColor="text1"/>
          <w:sz w:val="28"/>
          <w:szCs w:val="28"/>
          <w:lang w:val="kk-KZ"/>
        </w:rPr>
        <w:t>Сонымен қатар ғалым, инновациялық тоқыраудың басты себептерінің бірі – қоғамның инновациялық мәдениетінің болмауы деп атайды [</w:t>
      </w:r>
      <w:r w:rsidR="00F773B3" w:rsidRPr="00553156">
        <w:rPr>
          <w:rFonts w:ascii="Times New Roman" w:hAnsi="Times New Roman" w:cs="Times New Roman"/>
          <w:bCs/>
          <w:iCs/>
          <w:color w:val="000000" w:themeColor="text1"/>
          <w:sz w:val="28"/>
          <w:szCs w:val="28"/>
          <w:lang w:val="kk-KZ"/>
        </w:rPr>
        <w:t>26</w:t>
      </w:r>
      <w:r w:rsidRPr="00553156">
        <w:rPr>
          <w:rFonts w:ascii="Times New Roman" w:hAnsi="Times New Roman" w:cs="Times New Roman"/>
          <w:bCs/>
          <w:iCs/>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Инновациялық даму экономикалық көрсеткіштермен тікелей байланысты, мысалы, О.В. Никулинаның ғылыми көзқарасы бойынша инновациялық даму – бұл экономикалық көрсеткіштердің абсолютті және салыстырмалы өзгеруімен, өсуімен сипатталатын ғылыми жетістіктерді жүзеге асыру болып табылады және кәсіпорынның ғылыми, өндірістік, экономикалық, коммерциялық, қаржылық, маркетингтік, басқару қызметіне инновацияларды енгізудің мақсатты үздіксіз процесі [</w:t>
      </w:r>
      <w:r w:rsidR="00F773B3" w:rsidRPr="00553156">
        <w:rPr>
          <w:rFonts w:ascii="Times New Roman" w:hAnsi="Times New Roman" w:cs="Times New Roman"/>
          <w:color w:val="000000" w:themeColor="text1"/>
          <w:sz w:val="28"/>
          <w:szCs w:val="28"/>
          <w:lang w:val="kk-KZ"/>
        </w:rPr>
        <w:t>27</w:t>
      </w:r>
      <w:r w:rsidRPr="00553156">
        <w:rPr>
          <w:rFonts w:ascii="Times New Roman" w:hAnsi="Times New Roman" w:cs="Times New Roman"/>
          <w:color w:val="000000" w:themeColor="text1"/>
          <w:sz w:val="28"/>
          <w:szCs w:val="28"/>
          <w:lang w:val="kk-KZ"/>
        </w:rPr>
        <w:t xml:space="preserve">]. </w:t>
      </w:r>
    </w:p>
    <w:p w14:paraId="59230D00" w14:textId="46364BDA" w:rsidR="000870BA" w:rsidRPr="00553156" w:rsidRDefault="000870BA" w:rsidP="000870BA">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С.А. Рахимованың пайымдауынша,</w:t>
      </w:r>
      <w:r w:rsidRPr="00553156">
        <w:rPr>
          <w:rFonts w:ascii="Times New Roman" w:hAnsi="Times New Roman" w:cs="Times New Roman"/>
          <w:bCs/>
          <w:iCs/>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инновациялық даму инновациялық процесті басқару арқылы мүмкін болады және ол бір кезеңнен екінші кезеңге өтуді ұйымдастыру бойынша шаралар мен іс-әрекеттер жиынтығын құрайды.  Инновациялық дамудың басты нәтижесі </w:t>
      </w:r>
      <w:r w:rsidRPr="00553156">
        <w:rPr>
          <w:rFonts w:ascii="Times New Roman" w:hAnsi="Times New Roman" w:cs="Times New Roman"/>
          <w:color w:val="000000" w:themeColor="text1"/>
          <w:sz w:val="28"/>
          <w:szCs w:val="28"/>
          <w:shd w:val="clear" w:color="auto" w:fill="FFFFFF"/>
          <w:lang w:val="kk-KZ"/>
        </w:rPr>
        <w:t>–</w:t>
      </w:r>
      <w:r w:rsidRPr="00553156">
        <w:rPr>
          <w:rFonts w:ascii="Times New Roman" w:hAnsi="Times New Roman" w:cs="Times New Roman"/>
          <w:color w:val="000000" w:themeColor="text1"/>
          <w:sz w:val="28"/>
          <w:szCs w:val="28"/>
          <w:lang w:val="kk-KZ"/>
        </w:rPr>
        <w:t xml:space="preserve"> жоспарлау, инновациялық саясатты қалыптастыру, инновациялық стратегияны жүзеге асыру және инновациялық әлеуетті пайдалану арқылы нарықта сұранысқа ие жаңа өнімді алу болып табылады. Инновациялық процестің барлық элементтері мен кезеңдерін іске асыру мүмкіндіктерін бақылау, инновациялық инфрақұрылыммен өзара іс-қимылды ұйымдастыру </w:t>
      </w:r>
      <w:r w:rsidRPr="00553156">
        <w:rPr>
          <w:rFonts w:ascii="Times New Roman" w:hAnsi="Times New Roman" w:cs="Times New Roman"/>
          <w:color w:val="000000" w:themeColor="text1"/>
          <w:sz w:val="28"/>
          <w:szCs w:val="28"/>
          <w:shd w:val="clear" w:color="auto" w:fill="FFFFFF"/>
          <w:lang w:val="kk-KZ"/>
        </w:rPr>
        <w:t>–</w:t>
      </w:r>
      <w:r w:rsidRPr="00553156">
        <w:rPr>
          <w:rFonts w:ascii="Times New Roman" w:hAnsi="Times New Roman" w:cs="Times New Roman"/>
          <w:color w:val="000000" w:themeColor="text1"/>
          <w:sz w:val="28"/>
          <w:szCs w:val="28"/>
          <w:lang w:val="kk-KZ"/>
        </w:rPr>
        <w:t xml:space="preserve"> бұл инновациялық даму деңгейін болжауға және бақылауға мүмкіндік береді [</w:t>
      </w:r>
      <w:r w:rsidR="00D74FCD" w:rsidRPr="00553156">
        <w:rPr>
          <w:rFonts w:ascii="Times New Roman" w:hAnsi="Times New Roman" w:cs="Times New Roman"/>
          <w:color w:val="000000" w:themeColor="text1"/>
          <w:sz w:val="28"/>
          <w:szCs w:val="28"/>
          <w:lang w:val="kk-KZ"/>
        </w:rPr>
        <w:t>28</w:t>
      </w:r>
      <w:r w:rsidRPr="00553156">
        <w:rPr>
          <w:rFonts w:ascii="Times New Roman" w:hAnsi="Times New Roman" w:cs="Times New Roman"/>
          <w:color w:val="000000" w:themeColor="text1"/>
          <w:sz w:val="28"/>
          <w:szCs w:val="28"/>
          <w:lang w:val="kk-KZ"/>
        </w:rPr>
        <w:t>].</w:t>
      </w:r>
    </w:p>
    <w:p w14:paraId="285C219D" w14:textId="49D3DC6E" w:rsidR="00392C47" w:rsidRPr="00553156" w:rsidRDefault="000870BA" w:rsidP="009A50D4">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Инновациялық дамуды кәсіпорынның, саланың басқару жүйесінде жеке тізбекті бөлуді талап ететін басқару объектісі ретінде қарастырған А.В. Сухоруковтың ғылыми көзқарасы тұрғысынан, инновациялық даму кәсіпорынның немесе саланың экономикалық, техникалық, ұйымдастырушылық және әлеуметтік тиімділігін арттыратын көрсеткіштермен сипатталады [</w:t>
      </w:r>
      <w:r w:rsidR="003C718C" w:rsidRPr="00553156">
        <w:rPr>
          <w:rFonts w:ascii="Times New Roman" w:hAnsi="Times New Roman" w:cs="Times New Roman"/>
          <w:color w:val="000000" w:themeColor="text1"/>
          <w:sz w:val="28"/>
          <w:szCs w:val="28"/>
          <w:lang w:val="kk-KZ"/>
        </w:rPr>
        <w:t>29</w:t>
      </w:r>
      <w:r w:rsidRPr="00553156">
        <w:rPr>
          <w:rFonts w:ascii="Times New Roman" w:hAnsi="Times New Roman" w:cs="Times New Roman"/>
          <w:color w:val="000000" w:themeColor="text1"/>
          <w:sz w:val="28"/>
          <w:szCs w:val="28"/>
          <w:lang w:val="kk-KZ"/>
        </w:rPr>
        <w:t>]. Жоғарыда келтірілген теориялық көзқарастардың негізінде туристік саланың инновациялық даму сипатын ашатын анықтамаларды қарастыру қажеттілігі туындап отыр, мәселен, В.П. Баранчеев бойынша инновациялық дамудың мәні − басқарылатын объектінің әр түрлі бағыттағы даму мақсаттарына жету үшін инновациялық мүмкіндіктерді кеңінен пайдалану болып табылады, мақсаты − кәсіпорынның бәсекеге қабілеттілігін күшейту, оған табысты инновациялық жобалар портфелі есебінен қол жеткізуге болады [3</w:t>
      </w:r>
      <w:r w:rsidR="002A5240" w:rsidRPr="00553156">
        <w:rPr>
          <w:rFonts w:ascii="Times New Roman" w:hAnsi="Times New Roman" w:cs="Times New Roman"/>
          <w:color w:val="000000" w:themeColor="text1"/>
          <w:sz w:val="28"/>
          <w:szCs w:val="28"/>
          <w:lang w:val="kk-KZ"/>
        </w:rPr>
        <w:t>0</w:t>
      </w:r>
      <w:r w:rsidRPr="00553156">
        <w:rPr>
          <w:rFonts w:ascii="Times New Roman" w:hAnsi="Times New Roman" w:cs="Times New Roman"/>
          <w:color w:val="000000" w:themeColor="text1"/>
          <w:sz w:val="28"/>
          <w:szCs w:val="28"/>
          <w:lang w:val="kk-KZ"/>
        </w:rPr>
        <w:t>].</w:t>
      </w:r>
      <w:r w:rsidR="009A50D4"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bCs/>
          <w:iCs/>
          <w:color w:val="000000" w:themeColor="text1"/>
          <w:sz w:val="28"/>
          <w:szCs w:val="28"/>
          <w:lang w:val="kk-KZ"/>
        </w:rPr>
        <w:t xml:space="preserve">С.В. Валеева туристік саланың инновациялық дамуы </w:t>
      </w:r>
      <w:r w:rsidRPr="00553156">
        <w:rPr>
          <w:rFonts w:ascii="Times New Roman" w:hAnsi="Times New Roman" w:cs="Times New Roman"/>
          <w:color w:val="000000" w:themeColor="text1"/>
          <w:sz w:val="24"/>
          <w:szCs w:val="24"/>
          <w:shd w:val="clear" w:color="auto" w:fill="FFFFFF"/>
          <w:lang w:val="kk-KZ"/>
        </w:rPr>
        <w:t>–</w:t>
      </w:r>
      <w:r w:rsidRPr="00553156">
        <w:rPr>
          <w:rFonts w:ascii="Times New Roman" w:hAnsi="Times New Roman" w:cs="Times New Roman"/>
          <w:bCs/>
          <w:iCs/>
          <w:color w:val="000000" w:themeColor="text1"/>
          <w:sz w:val="28"/>
          <w:szCs w:val="28"/>
          <w:lang w:val="kk-KZ"/>
        </w:rPr>
        <w:t xml:space="preserve"> бұл жаңалығымен ерекшеленетін және саланың дамуында оң өзгерістерге әкелетін жүйелі іс-шаралар деп қарастырады [3</w:t>
      </w:r>
      <w:r w:rsidR="008B6B06" w:rsidRPr="00553156">
        <w:rPr>
          <w:rFonts w:ascii="Times New Roman" w:hAnsi="Times New Roman" w:cs="Times New Roman"/>
          <w:bCs/>
          <w:iCs/>
          <w:color w:val="000000" w:themeColor="text1"/>
          <w:sz w:val="28"/>
          <w:szCs w:val="28"/>
          <w:lang w:val="kk-KZ"/>
        </w:rPr>
        <w:t>1</w:t>
      </w:r>
      <w:r w:rsidRPr="00553156">
        <w:rPr>
          <w:rFonts w:ascii="Times New Roman" w:hAnsi="Times New Roman" w:cs="Times New Roman"/>
          <w:bCs/>
          <w:iCs/>
          <w:color w:val="000000" w:themeColor="text1"/>
          <w:sz w:val="28"/>
          <w:szCs w:val="28"/>
          <w:lang w:val="kk-KZ"/>
        </w:rPr>
        <w:t xml:space="preserve">]. Автор аталған саланың инновациялық дамуының ерекшелігі </w:t>
      </w:r>
      <w:r w:rsidRPr="00553156">
        <w:rPr>
          <w:rFonts w:ascii="Times New Roman" w:hAnsi="Times New Roman" w:cs="Times New Roman"/>
          <w:color w:val="000000" w:themeColor="text1"/>
          <w:sz w:val="28"/>
          <w:szCs w:val="28"/>
          <w:shd w:val="clear" w:color="auto" w:fill="FFFFFF"/>
          <w:lang w:val="kk-KZ"/>
        </w:rPr>
        <w:t xml:space="preserve">– </w:t>
      </w:r>
      <w:r w:rsidRPr="00553156">
        <w:rPr>
          <w:rFonts w:ascii="Times New Roman" w:hAnsi="Times New Roman" w:cs="Times New Roman"/>
          <w:bCs/>
          <w:iCs/>
          <w:color w:val="000000" w:themeColor="text1"/>
          <w:sz w:val="28"/>
          <w:szCs w:val="28"/>
          <w:lang w:val="kk-KZ"/>
        </w:rPr>
        <w:t>көптеген салалар мен процестерді қамтуында деп тұжырымдайды. Бұл ғылыми көзқарастар зерттеу мәселесінің бір ғана аспектісін қарастырады.</w:t>
      </w:r>
      <w:r w:rsidR="00055415" w:rsidRPr="00553156">
        <w:rPr>
          <w:rFonts w:ascii="Times New Roman" w:hAnsi="Times New Roman" w:cs="Times New Roman"/>
          <w:bCs/>
          <w:iCs/>
          <w:color w:val="000000" w:themeColor="text1"/>
          <w:sz w:val="28"/>
          <w:szCs w:val="28"/>
          <w:lang w:val="kk-KZ"/>
        </w:rPr>
        <w:t xml:space="preserve"> </w:t>
      </w:r>
    </w:p>
    <w:p w14:paraId="5151158D" w14:textId="0C440E73" w:rsidR="008A2F17" w:rsidRPr="00553156" w:rsidRDefault="000870BA" w:rsidP="000F671A">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Л.Р. Маклашина туристік саланың инновациялық дамуын азаматтар, тұтынушылар, мемлекеттік басқару органдары, туристік фирмалар мен туристік индустрия кәсіпорындары қатысатын күрделі процесс ретінде қарастырады [</w:t>
      </w:r>
      <w:r w:rsidR="001E2199" w:rsidRPr="00553156">
        <w:rPr>
          <w:rFonts w:ascii="Times New Roman" w:hAnsi="Times New Roman" w:cs="Times New Roman"/>
          <w:color w:val="000000" w:themeColor="text1"/>
          <w:sz w:val="28"/>
          <w:szCs w:val="28"/>
          <w:lang w:val="kk-KZ"/>
        </w:rPr>
        <w:t>14</w:t>
      </w:r>
      <w:r w:rsidRPr="00553156">
        <w:rPr>
          <w:rFonts w:ascii="Times New Roman" w:hAnsi="Times New Roman" w:cs="Times New Roman"/>
          <w:color w:val="000000" w:themeColor="text1"/>
          <w:sz w:val="28"/>
          <w:szCs w:val="28"/>
          <w:lang w:val="kk-KZ"/>
        </w:rPr>
        <w:t>]. Осындай ұқсас ғылыми көзқарасты A.M. Hialager мен D.G. Omerzel ұстанады, олар туристік саланың инновациялық қызметінің тиімділігіне тұтынушылармен, бәсекелестермен, зерттеу ұйымдарымен, компаниялармен және туристік сала субъектілерімен ынтымақтастық және нетворкинг оң әсер етеді деп санайды [</w:t>
      </w:r>
      <w:r w:rsidR="007D5D38" w:rsidRPr="00553156">
        <w:rPr>
          <w:rFonts w:ascii="Times New Roman" w:hAnsi="Times New Roman" w:cs="Times New Roman"/>
          <w:color w:val="000000" w:themeColor="text1"/>
          <w:sz w:val="28"/>
          <w:szCs w:val="28"/>
          <w:lang w:val="kk-KZ"/>
        </w:rPr>
        <w:t>19</w:t>
      </w:r>
      <w:r w:rsidRPr="00553156">
        <w:rPr>
          <w:rFonts w:ascii="Times New Roman" w:hAnsi="Times New Roman" w:cs="Times New Roman"/>
          <w:color w:val="000000" w:themeColor="text1"/>
          <w:sz w:val="28"/>
          <w:szCs w:val="28"/>
          <w:lang w:val="kk-KZ"/>
        </w:rPr>
        <w:t>, р. 469; 2</w:t>
      </w:r>
      <w:r w:rsidR="007D5D38" w:rsidRPr="00553156">
        <w:rPr>
          <w:rFonts w:ascii="Times New Roman" w:hAnsi="Times New Roman" w:cs="Times New Roman"/>
          <w:color w:val="000000" w:themeColor="text1"/>
          <w:sz w:val="28"/>
          <w:szCs w:val="28"/>
          <w:lang w:val="kk-KZ"/>
        </w:rPr>
        <w:t>0</w:t>
      </w:r>
      <w:r w:rsidRPr="00553156">
        <w:rPr>
          <w:rFonts w:ascii="Times New Roman" w:hAnsi="Times New Roman" w:cs="Times New Roman"/>
          <w:color w:val="000000" w:themeColor="text1"/>
          <w:sz w:val="28"/>
          <w:szCs w:val="28"/>
          <w:lang w:val="kk-KZ"/>
        </w:rPr>
        <w:t>, р. 8; 3</w:t>
      </w:r>
      <w:r w:rsidR="001E2199" w:rsidRPr="00553156">
        <w:rPr>
          <w:rFonts w:ascii="Times New Roman" w:hAnsi="Times New Roman" w:cs="Times New Roman"/>
          <w:color w:val="000000" w:themeColor="text1"/>
          <w:sz w:val="28"/>
          <w:szCs w:val="28"/>
          <w:lang w:val="kk-KZ"/>
        </w:rPr>
        <w:t>2</w:t>
      </w:r>
      <w:r w:rsidRPr="00553156">
        <w:rPr>
          <w:rFonts w:ascii="Times New Roman" w:hAnsi="Times New Roman" w:cs="Times New Roman"/>
          <w:color w:val="000000" w:themeColor="text1"/>
          <w:sz w:val="28"/>
          <w:szCs w:val="28"/>
          <w:lang w:val="kk-KZ"/>
        </w:rPr>
        <w:t xml:space="preserve">]. </w:t>
      </w:r>
    </w:p>
    <w:p w14:paraId="668673CA" w14:textId="66C8A237" w:rsidR="00392C47" w:rsidRPr="00553156" w:rsidRDefault="000870BA" w:rsidP="009A50D4">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И.Н. Ветров туристік саладағы инновациялық менеджменттің негізгі кемшіліктерін анықтады. Ол, бір жағынан туристік кәсіпорындардың инновациялық қызмет процесін толық қабылдамауын, екінші жағынан инновациялық қызметпен айналысатын туристік кәсіпорындарға мемлекеттің қолдаудың аз екендігін атап өтті [3</w:t>
      </w:r>
      <w:r w:rsidR="00311524" w:rsidRPr="00553156">
        <w:rPr>
          <w:rFonts w:ascii="Times New Roman" w:hAnsi="Times New Roman" w:cs="Times New Roman"/>
          <w:color w:val="000000" w:themeColor="text1"/>
          <w:sz w:val="28"/>
          <w:szCs w:val="28"/>
          <w:lang w:val="kk-KZ"/>
        </w:rPr>
        <w:t>3</w:t>
      </w:r>
      <w:r w:rsidRPr="00553156">
        <w:rPr>
          <w:rFonts w:ascii="Times New Roman" w:hAnsi="Times New Roman" w:cs="Times New Roman"/>
          <w:color w:val="000000" w:themeColor="text1"/>
          <w:sz w:val="28"/>
          <w:szCs w:val="28"/>
          <w:lang w:val="kk-KZ"/>
        </w:rPr>
        <w:t>].</w:t>
      </w:r>
      <w:r w:rsidR="009A50D4" w:rsidRPr="00553156">
        <w:rPr>
          <w:rFonts w:ascii="Times New Roman" w:hAnsi="Times New Roman" w:cs="Times New Roman"/>
          <w:color w:val="000000" w:themeColor="text1"/>
          <w:sz w:val="28"/>
          <w:szCs w:val="28"/>
          <w:lang w:val="kk-KZ"/>
        </w:rPr>
        <w:t xml:space="preserve"> </w:t>
      </w:r>
      <w:r w:rsidR="00D80533" w:rsidRPr="00553156">
        <w:rPr>
          <w:rFonts w:ascii="Times New Roman" w:hAnsi="Times New Roman" w:cs="Times New Roman"/>
          <w:color w:val="000000" w:themeColor="text1"/>
          <w:sz w:val="28"/>
          <w:szCs w:val="28"/>
          <w:lang w:val="kk-KZ"/>
        </w:rPr>
        <w:t xml:space="preserve">Кез келген саланың инновациялық дамуы үшін оны дұрыс басқара білу қажет. Инновациялық дамуды басқару бойынша С.С. Елецкаяның ғылыми көзқарасы келесідей: инновациялық дамуды басқару </w:t>
      </w:r>
      <w:r w:rsidR="00D80533" w:rsidRPr="00553156">
        <w:rPr>
          <w:rFonts w:ascii="Times New Roman" w:hAnsi="Times New Roman" w:cs="Times New Roman"/>
          <w:color w:val="000000" w:themeColor="text1"/>
          <w:sz w:val="28"/>
          <w:szCs w:val="28"/>
          <w:shd w:val="clear" w:color="auto" w:fill="FFFFFF"/>
          <w:lang w:val="kk-KZ"/>
        </w:rPr>
        <w:t xml:space="preserve">– </w:t>
      </w:r>
      <w:r w:rsidR="00D80533" w:rsidRPr="00553156">
        <w:rPr>
          <w:rFonts w:ascii="Times New Roman" w:hAnsi="Times New Roman" w:cs="Times New Roman"/>
          <w:color w:val="000000" w:themeColor="text1"/>
          <w:sz w:val="28"/>
          <w:szCs w:val="28"/>
          <w:lang w:val="kk-KZ"/>
        </w:rPr>
        <w:t>инновациялық қызметті стратегиялық, тактикалық және жедел басқару тұрғысынан жүзеге асыруды қамтамасыз ететін басқару механизмін қалыптастырумен байланысты [3</w:t>
      </w:r>
      <w:r w:rsidR="00307A98" w:rsidRPr="00553156">
        <w:rPr>
          <w:rFonts w:ascii="Times New Roman" w:hAnsi="Times New Roman" w:cs="Times New Roman"/>
          <w:color w:val="000000" w:themeColor="text1"/>
          <w:sz w:val="28"/>
          <w:szCs w:val="28"/>
          <w:lang w:val="kk-KZ"/>
        </w:rPr>
        <w:t>4</w:t>
      </w:r>
      <w:r w:rsidR="00D80533" w:rsidRPr="00553156">
        <w:rPr>
          <w:rFonts w:ascii="Times New Roman" w:hAnsi="Times New Roman" w:cs="Times New Roman"/>
          <w:color w:val="000000" w:themeColor="text1"/>
          <w:sz w:val="28"/>
          <w:szCs w:val="28"/>
          <w:lang w:val="kk-KZ"/>
        </w:rPr>
        <w:t>].</w:t>
      </w:r>
      <w:r w:rsidR="009A50D4" w:rsidRPr="00553156">
        <w:rPr>
          <w:rFonts w:ascii="Times New Roman" w:hAnsi="Times New Roman" w:cs="Times New Roman"/>
          <w:color w:val="000000" w:themeColor="text1"/>
          <w:sz w:val="28"/>
          <w:szCs w:val="28"/>
          <w:lang w:val="kk-KZ"/>
        </w:rPr>
        <w:t xml:space="preserve"> </w:t>
      </w:r>
      <w:r w:rsidR="00D80533" w:rsidRPr="00553156">
        <w:rPr>
          <w:rFonts w:ascii="Times New Roman" w:hAnsi="Times New Roman" w:cs="Times New Roman"/>
          <w:color w:val="000000" w:themeColor="text1"/>
          <w:sz w:val="28"/>
          <w:szCs w:val="28"/>
          <w:lang w:val="kk-KZ"/>
        </w:rPr>
        <w:t xml:space="preserve">Е.И. Пискунның пікірінше, инновациялық дамуды басқару </w:t>
      </w:r>
      <w:r w:rsidR="00D80533" w:rsidRPr="00553156">
        <w:rPr>
          <w:rFonts w:ascii="Times New Roman" w:hAnsi="Times New Roman" w:cs="Times New Roman"/>
          <w:color w:val="000000" w:themeColor="text1"/>
          <w:sz w:val="28"/>
          <w:szCs w:val="28"/>
          <w:shd w:val="clear" w:color="auto" w:fill="FFFFFF"/>
          <w:lang w:val="kk-KZ"/>
        </w:rPr>
        <w:t xml:space="preserve">– </w:t>
      </w:r>
      <w:r w:rsidR="00D80533" w:rsidRPr="00553156">
        <w:rPr>
          <w:rFonts w:ascii="Times New Roman" w:hAnsi="Times New Roman" w:cs="Times New Roman"/>
          <w:color w:val="000000" w:themeColor="text1"/>
          <w:sz w:val="28"/>
          <w:szCs w:val="28"/>
          <w:lang w:val="kk-KZ"/>
        </w:rPr>
        <w:t>бұл стратегиялық және тактикалық мақсаттарды дамытуға және белгісіздік пен сыртқы ортаның әсерін тегістеу үшін жүйеге әсер етудің векторлары мен бағыттарын анықтауға негізделген процесс болып табылады [</w:t>
      </w:r>
      <w:r w:rsidR="002139FA" w:rsidRPr="00553156">
        <w:rPr>
          <w:rFonts w:ascii="Times New Roman" w:hAnsi="Times New Roman" w:cs="Times New Roman"/>
          <w:color w:val="000000" w:themeColor="text1"/>
          <w:sz w:val="28"/>
          <w:szCs w:val="28"/>
          <w:lang w:val="kk-KZ"/>
        </w:rPr>
        <w:t>35</w:t>
      </w:r>
      <w:r w:rsidR="00D80533" w:rsidRPr="00553156">
        <w:rPr>
          <w:rFonts w:ascii="Times New Roman" w:hAnsi="Times New Roman" w:cs="Times New Roman"/>
          <w:color w:val="000000" w:themeColor="text1"/>
          <w:sz w:val="28"/>
          <w:szCs w:val="28"/>
          <w:lang w:val="kk-KZ"/>
        </w:rPr>
        <w:t>].</w:t>
      </w:r>
      <w:r w:rsidR="00D80533" w:rsidRPr="00553156">
        <w:rPr>
          <w:rFonts w:ascii="Times New Roman" w:hAnsi="Times New Roman" w:cs="Times New Roman"/>
          <w:color w:val="000000" w:themeColor="text1"/>
          <w:sz w:val="28"/>
          <w:szCs w:val="28"/>
          <w:shd w:val="clear" w:color="auto" w:fill="FFFFFF"/>
          <w:lang w:val="kk-KZ"/>
        </w:rPr>
        <w:t xml:space="preserve"> Р. Батталов,</w:t>
      </w:r>
      <w:r w:rsidR="00D80533" w:rsidRPr="00553156">
        <w:rPr>
          <w:rFonts w:ascii="Times New Roman" w:hAnsi="Times New Roman" w:cs="Times New Roman"/>
          <w:color w:val="000000" w:themeColor="text1"/>
          <w:sz w:val="28"/>
          <w:szCs w:val="28"/>
          <w:lang w:val="kk-KZ"/>
        </w:rPr>
        <w:t xml:space="preserve"> инновациялық дамуды басқару </w:t>
      </w:r>
      <w:r w:rsidR="00D80533" w:rsidRPr="00553156">
        <w:rPr>
          <w:rFonts w:ascii="Times New Roman" w:hAnsi="Times New Roman" w:cs="Times New Roman"/>
          <w:color w:val="000000" w:themeColor="text1"/>
          <w:sz w:val="28"/>
          <w:szCs w:val="28"/>
          <w:shd w:val="clear" w:color="auto" w:fill="FFFFFF"/>
          <w:lang w:val="kk-KZ"/>
        </w:rPr>
        <w:t>— бұл басқару органдарының ұйымдастырушылық, экономикалық, технологиялық және әлеуметтік инновациялардың дамуын мақсат қоюға, болжауға, жоспарлауға бағытталған қызметі деп анықтайды</w:t>
      </w:r>
      <w:r w:rsidR="00D80533" w:rsidRPr="00553156">
        <w:rPr>
          <w:rFonts w:ascii="Times New Roman" w:hAnsi="Times New Roman" w:cs="Times New Roman"/>
          <w:color w:val="000000" w:themeColor="text1"/>
          <w:sz w:val="28"/>
          <w:szCs w:val="28"/>
          <w:lang w:val="kk-KZ"/>
        </w:rPr>
        <w:t xml:space="preserve"> [</w:t>
      </w:r>
      <w:r w:rsidR="002139FA" w:rsidRPr="00553156">
        <w:rPr>
          <w:rFonts w:ascii="Times New Roman" w:hAnsi="Times New Roman" w:cs="Times New Roman"/>
          <w:color w:val="000000" w:themeColor="text1"/>
          <w:sz w:val="28"/>
          <w:szCs w:val="28"/>
          <w:lang w:val="kk-KZ"/>
        </w:rPr>
        <w:t>36</w:t>
      </w:r>
      <w:r w:rsidR="00D80533" w:rsidRPr="00553156">
        <w:rPr>
          <w:rFonts w:ascii="Times New Roman" w:hAnsi="Times New Roman" w:cs="Times New Roman"/>
          <w:color w:val="000000" w:themeColor="text1"/>
          <w:sz w:val="28"/>
          <w:szCs w:val="28"/>
          <w:lang w:val="kk-KZ"/>
        </w:rPr>
        <w:t xml:space="preserve">]. </w:t>
      </w:r>
      <w:r w:rsidR="00D80533" w:rsidRPr="00553156">
        <w:rPr>
          <w:rFonts w:ascii="Times New Roman" w:hAnsi="Times New Roman" w:cs="Times New Roman"/>
          <w:color w:val="000000" w:themeColor="text1"/>
          <w:sz w:val="28"/>
          <w:szCs w:val="28"/>
          <w:shd w:val="clear" w:color="auto" w:fill="FFFFFF"/>
          <w:lang w:val="kk-KZ"/>
        </w:rPr>
        <w:t xml:space="preserve">Л.Ю. Ананьева инновациялық дамуды басқару – тез өзгеретін жағдайлар мен сыртқы орта факторларына сәйкес шаруашылық жүргізуші субъектінің негізгі құзыреттерін әзірлеу және түрлендіру арқылы </w:t>
      </w:r>
      <w:r w:rsidR="00D80533" w:rsidRPr="00553156">
        <w:rPr>
          <w:rFonts w:ascii="Times New Roman" w:hAnsi="Times New Roman" w:cs="Times New Roman"/>
          <w:color w:val="000000" w:themeColor="text1"/>
          <w:sz w:val="28"/>
          <w:szCs w:val="28"/>
          <w:shd w:val="clear" w:color="auto" w:fill="FFFFFF"/>
          <w:lang w:val="kk-KZ"/>
        </w:rPr>
        <w:lastRenderedPageBreak/>
        <w:t>инновациялық өнімдерді, технологиялар мен процестерді құру саласындағы күш-жігерді біріктіру бағыттарын анықтауға арналған деп есептейді [</w:t>
      </w:r>
      <w:r w:rsidR="008D5829" w:rsidRPr="00553156">
        <w:rPr>
          <w:rFonts w:ascii="Times New Roman" w:hAnsi="Times New Roman" w:cs="Times New Roman"/>
          <w:color w:val="000000" w:themeColor="text1"/>
          <w:sz w:val="28"/>
          <w:szCs w:val="28"/>
          <w:shd w:val="clear" w:color="auto" w:fill="FFFFFF"/>
          <w:lang w:val="kk-KZ"/>
        </w:rPr>
        <w:t>37</w:t>
      </w:r>
      <w:r w:rsidR="00D80533" w:rsidRPr="00553156">
        <w:rPr>
          <w:rFonts w:ascii="Times New Roman" w:hAnsi="Times New Roman" w:cs="Times New Roman"/>
          <w:color w:val="000000" w:themeColor="text1"/>
          <w:sz w:val="28"/>
          <w:szCs w:val="28"/>
          <w:shd w:val="clear" w:color="auto" w:fill="FFFFFF"/>
          <w:lang w:val="kk-KZ"/>
        </w:rPr>
        <w:t xml:space="preserve">]. </w:t>
      </w:r>
    </w:p>
    <w:p w14:paraId="784C569A" w14:textId="099A3106" w:rsidR="00D80533" w:rsidRPr="00553156" w:rsidRDefault="00D80533" w:rsidP="000F671A">
      <w:pPr>
        <w:tabs>
          <w:tab w:val="left" w:pos="993"/>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И.В. Роздольская инновациялық дамуды басқару – бұл ұйымның өміршеңдігі мен тиімділігін арттыруға ықпал ететін және оған жаңа сапа беретін өзгерістерді енгізу процесіне мақсатты әсер ету деп мәлімдейді [</w:t>
      </w:r>
      <w:r w:rsidR="008D5829" w:rsidRPr="00553156">
        <w:rPr>
          <w:rFonts w:ascii="Times New Roman" w:hAnsi="Times New Roman" w:cs="Times New Roman"/>
          <w:color w:val="000000" w:themeColor="text1"/>
          <w:sz w:val="28"/>
          <w:szCs w:val="28"/>
          <w:shd w:val="clear" w:color="auto" w:fill="FFFFFF"/>
          <w:lang w:val="kk-KZ"/>
        </w:rPr>
        <w:t>38</w:t>
      </w:r>
      <w:r w:rsidRPr="00553156">
        <w:rPr>
          <w:rFonts w:ascii="Times New Roman" w:hAnsi="Times New Roman" w:cs="Times New Roman"/>
          <w:color w:val="000000" w:themeColor="text1"/>
          <w:sz w:val="28"/>
          <w:szCs w:val="28"/>
          <w:shd w:val="clear" w:color="auto" w:fill="FFFFFF"/>
          <w:lang w:val="kk-KZ"/>
        </w:rPr>
        <w:t xml:space="preserve">]. Ғалымның ғылыми көзқарасы </w:t>
      </w:r>
      <w:r w:rsidRPr="00553156">
        <w:rPr>
          <w:rFonts w:ascii="Times New Roman" w:hAnsi="Times New Roman" w:cs="Times New Roman"/>
          <w:color w:val="000000" w:themeColor="text1"/>
          <w:sz w:val="28"/>
          <w:szCs w:val="28"/>
          <w:lang w:val="kk-KZ"/>
        </w:rPr>
        <w:t xml:space="preserve">Реймер В. анықтамасында тереңірек қарастырылған, автор </w:t>
      </w:r>
      <w:r w:rsidRPr="00553156">
        <w:rPr>
          <w:rFonts w:ascii="Times New Roman" w:hAnsi="Times New Roman" w:cs="Times New Roman"/>
          <w:color w:val="000000" w:themeColor="text1"/>
          <w:sz w:val="28"/>
          <w:szCs w:val="28"/>
          <w:shd w:val="clear" w:color="auto" w:fill="FFFFFF"/>
          <w:lang w:val="kk-KZ"/>
        </w:rPr>
        <w:t>инновациялық дамуды басқару – бұл сандық және сапалық өзгерістер енгізу стратегиясы мен тактикасын іске асыру аясында басқарылатын ішкі жүйенің мақсатты әсерін қамтамасыз ететін шаралар жиынтығы деп қарастырады. Автор басқару объектісі ретінде барлық деңгейдегі инновациялық жүйелер, инновациялық процестер мен олардың жеке элементтері, инновациялық қызмет және оның субъектілері, инновацияларға сұраныс пен олардың ұсынысы, инновациялық жобалар және т.б. бола алады деп тұжырымдайды [3</w:t>
      </w:r>
      <w:r w:rsidR="0097458C" w:rsidRPr="00553156">
        <w:rPr>
          <w:rFonts w:ascii="Times New Roman" w:hAnsi="Times New Roman" w:cs="Times New Roman"/>
          <w:color w:val="000000" w:themeColor="text1"/>
          <w:sz w:val="28"/>
          <w:szCs w:val="28"/>
          <w:shd w:val="clear" w:color="auto" w:fill="FFFFFF"/>
          <w:lang w:val="kk-KZ"/>
        </w:rPr>
        <w:t>4</w:t>
      </w:r>
      <w:r w:rsidRPr="00553156">
        <w:rPr>
          <w:rFonts w:ascii="Times New Roman" w:hAnsi="Times New Roman" w:cs="Times New Roman"/>
          <w:color w:val="000000" w:themeColor="text1"/>
          <w:sz w:val="28"/>
          <w:szCs w:val="28"/>
          <w:lang w:val="kk-KZ"/>
        </w:rPr>
        <w:t>, с. 28</w:t>
      </w:r>
      <w:r w:rsidRPr="00553156">
        <w:rPr>
          <w:rFonts w:ascii="Times New Roman" w:hAnsi="Times New Roman" w:cs="Times New Roman"/>
          <w:color w:val="000000" w:themeColor="text1"/>
          <w:sz w:val="28"/>
          <w:szCs w:val="28"/>
          <w:shd w:val="clear" w:color="auto" w:fill="FFFFFF"/>
          <w:lang w:val="kk-KZ"/>
        </w:rPr>
        <w:t>].</w:t>
      </w:r>
    </w:p>
    <w:p w14:paraId="23A34DBB" w14:textId="3B742A92" w:rsidR="00D80533" w:rsidRPr="00553156" w:rsidRDefault="00D80533" w:rsidP="00D80533">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А.Б. Курловтың пікірінше, инновациялық дамуды басқару – жеке субъектілердің инновациялық үдеріс шеңберіндегі күш-жігерін біріктіруге және инновациялық қызметті тартымды етуге бағытталған шаралар жиынтығы. Ғалым инновацияларды басқаруда тек сызықтық байланыстарға негізделген менеджменттің директивті әдістерін қолдануға жол бермеу керек, себебі, инновацияларды енгізу нәтижелері арасында кері байланыс жоғалады деп тұжырымдайды. Оған қоса,</w:t>
      </w:r>
      <w:r w:rsidRPr="00553156">
        <w:rPr>
          <w:rFonts w:ascii="Times New Roman" w:hAnsi="Times New Roman" w:cs="Times New Roman"/>
          <w:color w:val="000000" w:themeColor="text1"/>
          <w:sz w:val="24"/>
          <w:szCs w:val="24"/>
          <w:shd w:val="clear" w:color="auto" w:fill="FFFFFF"/>
          <w:lang w:val="kk-KZ"/>
        </w:rPr>
        <w:t xml:space="preserve"> </w:t>
      </w:r>
      <w:r w:rsidRPr="00553156">
        <w:rPr>
          <w:rFonts w:ascii="Times New Roman" w:hAnsi="Times New Roman" w:cs="Times New Roman"/>
          <w:color w:val="000000" w:themeColor="text1"/>
          <w:sz w:val="28"/>
          <w:szCs w:val="28"/>
          <w:lang w:val="kk-KZ"/>
        </w:rPr>
        <w:t>А.Б. Курлов инновациялық процестерді басқару мен стратегиялық шешімдер әзірлеудегі басымдық билік органдарына емес, сарапшыларға берілуі тиіс деп санайды [</w:t>
      </w:r>
      <w:r w:rsidRPr="00553156">
        <w:rPr>
          <w:rFonts w:ascii="Times New Roman" w:hAnsi="Times New Roman" w:cs="Times New Roman"/>
          <w:color w:val="000000" w:themeColor="text1"/>
          <w:sz w:val="28"/>
          <w:szCs w:val="28"/>
          <w:shd w:val="clear" w:color="auto" w:fill="FFFFFF"/>
          <w:lang w:val="kk-KZ"/>
        </w:rPr>
        <w:t>3</w:t>
      </w:r>
      <w:r w:rsidR="001E4D73" w:rsidRPr="00553156">
        <w:rPr>
          <w:rFonts w:ascii="Times New Roman" w:hAnsi="Times New Roman" w:cs="Times New Roman"/>
          <w:color w:val="000000" w:themeColor="text1"/>
          <w:sz w:val="28"/>
          <w:szCs w:val="28"/>
          <w:shd w:val="clear" w:color="auto" w:fill="FFFFFF"/>
          <w:lang w:val="kk-KZ"/>
        </w:rPr>
        <w:t>4</w:t>
      </w:r>
      <w:r w:rsidRPr="00553156">
        <w:rPr>
          <w:rFonts w:ascii="Times New Roman" w:hAnsi="Times New Roman" w:cs="Times New Roman"/>
          <w:color w:val="000000" w:themeColor="text1"/>
          <w:sz w:val="28"/>
          <w:szCs w:val="28"/>
          <w:lang w:val="kk-KZ"/>
        </w:rPr>
        <w:t>, с. 29]. Инновациялық дамуды және оның ресурстық қамтамасыз етілуін басқарудың заманауи жүйесі келесі функционалды элементтерді қамтуы тиіс (2-сурет).</w:t>
      </w:r>
    </w:p>
    <w:p w14:paraId="1B8F5E0F" w14:textId="77777777" w:rsidR="007D1228" w:rsidRPr="00553156" w:rsidRDefault="007D1228" w:rsidP="007D1228">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6618213D" w14:textId="77777777" w:rsidR="007D1228" w:rsidRPr="00553156" w:rsidRDefault="007D1228" w:rsidP="007D1228">
      <w:pPr>
        <w:tabs>
          <w:tab w:val="left" w:pos="993"/>
        </w:tabs>
        <w:spacing w:after="0" w:line="240" w:lineRule="auto"/>
        <w:ind w:firstLine="709"/>
        <w:jc w:val="center"/>
        <w:rPr>
          <w:rFonts w:ascii="Times New Roman" w:hAnsi="Times New Roman" w:cs="Times New Roman"/>
          <w:color w:val="000000" w:themeColor="text1"/>
          <w:sz w:val="28"/>
          <w:szCs w:val="28"/>
          <w:lang w:val="kk-KZ"/>
        </w:rPr>
      </w:pPr>
      <w:r w:rsidRPr="00553156">
        <w:rPr>
          <w:rFonts w:ascii="Times New Roman" w:hAnsi="Times New Roman" w:cs="Times New Roman"/>
          <w:noProof/>
          <w:color w:val="000000" w:themeColor="text1"/>
          <w:sz w:val="28"/>
          <w:szCs w:val="28"/>
        </w:rPr>
        <w:drawing>
          <wp:inline distT="0" distB="0" distL="0" distR="0" wp14:anchorId="64356F3F" wp14:editId="70F9A2E5">
            <wp:extent cx="4702628" cy="3200400"/>
            <wp:effectExtent l="0" t="19050" r="22225" b="19050"/>
            <wp:docPr id="167" name="Схема 1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6C01F6A" w14:textId="77777777" w:rsidR="007D1228" w:rsidRPr="00553156" w:rsidRDefault="007D1228" w:rsidP="007D1228">
      <w:pPr>
        <w:tabs>
          <w:tab w:val="left" w:pos="993"/>
        </w:tabs>
        <w:spacing w:after="0" w:line="240" w:lineRule="auto"/>
        <w:ind w:firstLine="709"/>
        <w:jc w:val="center"/>
        <w:rPr>
          <w:rFonts w:ascii="Times New Roman" w:hAnsi="Times New Roman" w:cs="Times New Roman"/>
          <w:color w:val="000000" w:themeColor="text1"/>
          <w:sz w:val="16"/>
          <w:szCs w:val="16"/>
          <w:shd w:val="clear" w:color="auto" w:fill="FFFFFF"/>
          <w:lang w:val="kk-KZ"/>
        </w:rPr>
      </w:pPr>
    </w:p>
    <w:p w14:paraId="538201D2" w14:textId="77777777" w:rsidR="007D1228" w:rsidRPr="00553156" w:rsidRDefault="007D1228" w:rsidP="007D1228">
      <w:pPr>
        <w:tabs>
          <w:tab w:val="left" w:pos="993"/>
        </w:tabs>
        <w:spacing w:after="0" w:line="240" w:lineRule="auto"/>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shd w:val="clear" w:color="auto" w:fill="FFFFFF"/>
          <w:lang w:val="kk-KZ"/>
        </w:rPr>
        <w:t xml:space="preserve">Сурет 2 – </w:t>
      </w:r>
      <w:r w:rsidRPr="00553156">
        <w:rPr>
          <w:rFonts w:ascii="Times New Roman" w:hAnsi="Times New Roman" w:cs="Times New Roman"/>
          <w:color w:val="000000" w:themeColor="text1"/>
          <w:sz w:val="28"/>
          <w:szCs w:val="28"/>
          <w:lang w:val="kk-KZ"/>
        </w:rPr>
        <w:t>Инновациялық даму мен оның ресурстық қамтамасыз етілуін басқарудың заманауи жүйесінің функционалды элементтері</w:t>
      </w:r>
    </w:p>
    <w:p w14:paraId="3D8CA6BD" w14:textId="77777777" w:rsidR="007D1228" w:rsidRPr="00553156" w:rsidRDefault="007D1228" w:rsidP="007D1228">
      <w:pPr>
        <w:tabs>
          <w:tab w:val="left" w:pos="993"/>
        </w:tabs>
        <w:spacing w:after="0" w:line="240" w:lineRule="auto"/>
        <w:ind w:firstLine="709"/>
        <w:jc w:val="center"/>
        <w:rPr>
          <w:rFonts w:ascii="Times New Roman" w:hAnsi="Times New Roman" w:cs="Times New Roman"/>
          <w:color w:val="000000" w:themeColor="text1"/>
          <w:sz w:val="16"/>
          <w:szCs w:val="16"/>
          <w:lang w:val="kk-KZ"/>
        </w:rPr>
      </w:pPr>
    </w:p>
    <w:p w14:paraId="57E56525" w14:textId="64BBFFA0" w:rsidR="007D1228" w:rsidRPr="00553156" w:rsidRDefault="007D1228" w:rsidP="007D1228">
      <w:pPr>
        <w:tabs>
          <w:tab w:val="left" w:pos="993"/>
        </w:tabs>
        <w:spacing w:after="0" w:line="240" w:lineRule="auto"/>
        <w:ind w:firstLine="709"/>
        <w:jc w:val="both"/>
        <w:rPr>
          <w:rFonts w:ascii="Times New Roman" w:hAnsi="Times New Roman" w:cs="Times New Roman"/>
          <w:color w:val="000000" w:themeColor="text1"/>
          <w:sz w:val="24"/>
          <w:szCs w:val="24"/>
          <w:shd w:val="clear" w:color="auto" w:fill="FFFFFF"/>
        </w:rPr>
      </w:pPr>
      <w:r w:rsidRPr="00553156">
        <w:rPr>
          <w:rFonts w:ascii="Times New Roman" w:hAnsi="Times New Roman" w:cs="Times New Roman"/>
          <w:color w:val="000000" w:themeColor="text1"/>
          <w:sz w:val="24"/>
          <w:szCs w:val="24"/>
          <w:lang w:val="kk-KZ"/>
        </w:rPr>
        <w:t xml:space="preserve">Ескерту – Әдебиет негізінде автормен құрастырылған </w:t>
      </w:r>
      <w:r w:rsidRPr="00553156">
        <w:rPr>
          <w:rFonts w:ascii="Times New Roman" w:hAnsi="Times New Roman" w:cs="Times New Roman"/>
          <w:color w:val="000000" w:themeColor="text1"/>
          <w:sz w:val="24"/>
          <w:szCs w:val="24"/>
        </w:rPr>
        <w:t>[</w:t>
      </w:r>
      <w:r w:rsidRPr="00553156">
        <w:rPr>
          <w:rFonts w:ascii="Times New Roman" w:hAnsi="Times New Roman" w:cs="Times New Roman"/>
          <w:color w:val="000000" w:themeColor="text1"/>
          <w:sz w:val="24"/>
          <w:szCs w:val="24"/>
          <w:lang w:val="kk-KZ"/>
        </w:rPr>
        <w:t>3</w:t>
      </w:r>
      <w:r w:rsidR="001E4D73" w:rsidRPr="00553156">
        <w:rPr>
          <w:rFonts w:ascii="Times New Roman" w:hAnsi="Times New Roman" w:cs="Times New Roman"/>
          <w:color w:val="000000" w:themeColor="text1"/>
          <w:sz w:val="24"/>
          <w:szCs w:val="24"/>
        </w:rPr>
        <w:t>4</w:t>
      </w:r>
      <w:r w:rsidRPr="00553156">
        <w:rPr>
          <w:rFonts w:ascii="Times New Roman" w:hAnsi="Times New Roman" w:cs="Times New Roman"/>
          <w:color w:val="000000" w:themeColor="text1"/>
          <w:sz w:val="24"/>
          <w:szCs w:val="24"/>
          <w:lang w:val="kk-KZ"/>
        </w:rPr>
        <w:t>, с. 29</w:t>
      </w:r>
      <w:r w:rsidRPr="00553156">
        <w:rPr>
          <w:rFonts w:ascii="Times New Roman" w:hAnsi="Times New Roman" w:cs="Times New Roman"/>
          <w:color w:val="000000" w:themeColor="text1"/>
          <w:sz w:val="24"/>
          <w:szCs w:val="24"/>
        </w:rPr>
        <w:t>]</w:t>
      </w:r>
    </w:p>
    <w:p w14:paraId="168E8749" w14:textId="2841145A" w:rsidR="000F671A" w:rsidRPr="00553156" w:rsidRDefault="000F671A" w:rsidP="009A50D4">
      <w:pPr>
        <w:tabs>
          <w:tab w:val="left" w:pos="993"/>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lastRenderedPageBreak/>
        <w:t xml:space="preserve">Осылайша, </w:t>
      </w:r>
      <w:r w:rsidRPr="00553156">
        <w:rPr>
          <w:rFonts w:ascii="Times New Roman" w:hAnsi="Times New Roman" w:cs="Times New Roman"/>
          <w:i/>
          <w:iCs/>
          <w:color w:val="000000" w:themeColor="text1"/>
          <w:sz w:val="28"/>
          <w:szCs w:val="28"/>
          <w:shd w:val="clear" w:color="auto" w:fill="FFFFFF"/>
          <w:lang w:val="kk-KZ"/>
        </w:rPr>
        <w:t xml:space="preserve">саланың инновациялық дамуын басқару </w:t>
      </w:r>
      <w:r w:rsidRPr="00553156">
        <w:rPr>
          <w:rFonts w:ascii="Times New Roman" w:hAnsi="Times New Roman" w:cs="Times New Roman"/>
          <w:color w:val="000000" w:themeColor="text1"/>
          <w:sz w:val="28"/>
          <w:szCs w:val="28"/>
          <w:shd w:val="clear" w:color="auto" w:fill="FFFFFF"/>
          <w:lang w:val="kk-KZ"/>
        </w:rPr>
        <w:t>– бұл инновациялық әлеуетті ұтымды пайдалану арқылы экономикалық өсуге бағытталған инновациялық қызметті жүйелі басқару болып табылады. Инновациялық әлеуетке материалдық, еңбек, қаржы, ақпараттық ресурстар сипатындағы инновациялық капитал жатады [</w:t>
      </w:r>
      <w:r w:rsidR="00493631" w:rsidRPr="00553156">
        <w:rPr>
          <w:rFonts w:ascii="Times New Roman" w:hAnsi="Times New Roman" w:cs="Times New Roman"/>
          <w:color w:val="000000" w:themeColor="text1"/>
          <w:sz w:val="28"/>
          <w:szCs w:val="28"/>
          <w:shd w:val="clear" w:color="auto" w:fill="FFFFFF"/>
          <w:lang w:val="kk-KZ"/>
        </w:rPr>
        <w:t>39-53</w:t>
      </w:r>
      <w:r w:rsidRPr="00553156">
        <w:rPr>
          <w:rFonts w:ascii="Times New Roman" w:hAnsi="Times New Roman" w:cs="Times New Roman"/>
          <w:color w:val="000000" w:themeColor="text1"/>
          <w:sz w:val="28"/>
          <w:szCs w:val="28"/>
          <w:shd w:val="clear" w:color="auto" w:fill="FFFFFF"/>
          <w:lang w:val="kk-KZ"/>
        </w:rPr>
        <w:t>]. Туристік сала</w:t>
      </w:r>
      <w:r w:rsidRPr="00553156">
        <w:rPr>
          <w:rFonts w:ascii="Times New Roman" w:hAnsi="Times New Roman" w:cs="Times New Roman"/>
          <w:color w:val="000000" w:themeColor="text1"/>
          <w:sz w:val="28"/>
          <w:szCs w:val="28"/>
          <w:lang w:val="kk-KZ"/>
        </w:rPr>
        <w:t xml:space="preserve"> экономиканың басқа салаларынан өзіне тән бірқатар ерекшеліктерімен дараланады. </w:t>
      </w:r>
      <w:r w:rsidRPr="00553156">
        <w:rPr>
          <w:rFonts w:ascii="Times New Roman" w:hAnsi="Times New Roman" w:cs="Times New Roman"/>
          <w:i/>
          <w:iCs/>
          <w:color w:val="000000" w:themeColor="text1"/>
          <w:sz w:val="28"/>
          <w:szCs w:val="28"/>
          <w:shd w:val="clear" w:color="auto" w:fill="FFFFFF"/>
          <w:lang w:val="kk-KZ"/>
        </w:rPr>
        <w:t>Біріншіден,</w:t>
      </w:r>
      <w:r w:rsidRPr="00553156">
        <w:rPr>
          <w:rFonts w:ascii="Times New Roman" w:hAnsi="Times New Roman" w:cs="Times New Roman"/>
          <w:color w:val="000000" w:themeColor="text1"/>
          <w:sz w:val="28"/>
          <w:szCs w:val="28"/>
          <w:shd w:val="clear" w:color="auto" w:fill="FFFFFF"/>
          <w:lang w:val="kk-KZ"/>
        </w:rPr>
        <w:t xml:space="preserve"> туристік сала </w:t>
      </w:r>
      <w:r w:rsidRPr="00553156">
        <w:rPr>
          <w:rFonts w:ascii="Times New Roman" w:hAnsi="Times New Roman" w:cs="Times New Roman"/>
          <w:color w:val="000000" w:themeColor="text1"/>
          <w:sz w:val="28"/>
          <w:szCs w:val="28"/>
          <w:lang w:val="kk-KZ"/>
        </w:rPr>
        <w:t xml:space="preserve">материалдық емес сипатымен, қызметтер мен тұтынудың өзара байланыстылығымен, ақпарат қарқындылығымен, адам факторының маңыздылығымен және ұйымдастырушылық факторлардың шешуші рөл атқаратындығымен ерекшеленеді. </w:t>
      </w:r>
      <w:r w:rsidRPr="00553156">
        <w:rPr>
          <w:rFonts w:ascii="Times New Roman" w:hAnsi="Times New Roman" w:cs="Times New Roman"/>
          <w:i/>
          <w:iCs/>
          <w:color w:val="000000" w:themeColor="text1"/>
          <w:sz w:val="28"/>
          <w:szCs w:val="28"/>
          <w:lang w:val="kk-KZ"/>
        </w:rPr>
        <w:t>Екіншіден,</w:t>
      </w:r>
      <w:r w:rsidRPr="00553156">
        <w:rPr>
          <w:rFonts w:ascii="Times New Roman" w:hAnsi="Times New Roman" w:cs="Times New Roman"/>
          <w:color w:val="000000" w:themeColor="text1"/>
          <w:lang w:val="kk-KZ"/>
        </w:rPr>
        <w:t xml:space="preserve"> </w:t>
      </w:r>
      <w:r w:rsidRPr="00553156">
        <w:rPr>
          <w:rFonts w:ascii="Times New Roman" w:hAnsi="Times New Roman" w:cs="Times New Roman"/>
          <w:color w:val="000000" w:themeColor="text1"/>
          <w:sz w:val="28"/>
          <w:szCs w:val="28"/>
          <w:shd w:val="clear" w:color="auto" w:fill="FFFFFF"/>
          <w:lang w:val="kk-KZ"/>
        </w:rPr>
        <w:t>бұл саладағы инновацияларды басқарудың дәстүрлі менеджменттен айырмашылығы – ол тұрақсыз ішкі және сыртқы жағдайлармен, белгісіздік және тәуекелдің жоғары деңгейімен байланысты[</w:t>
      </w:r>
      <w:r w:rsidR="003C6995" w:rsidRPr="00553156">
        <w:rPr>
          <w:rFonts w:ascii="Times New Roman" w:hAnsi="Times New Roman" w:cs="Times New Roman"/>
          <w:color w:val="000000" w:themeColor="text1"/>
          <w:sz w:val="28"/>
          <w:szCs w:val="28"/>
          <w:shd w:val="clear" w:color="auto" w:fill="FFFFFF"/>
          <w:lang w:val="kk-KZ"/>
        </w:rPr>
        <w:t>54-65</w:t>
      </w:r>
      <w:r w:rsidRPr="00553156">
        <w:rPr>
          <w:rFonts w:ascii="Times New Roman" w:hAnsi="Times New Roman" w:cs="Times New Roman"/>
          <w:color w:val="000000" w:themeColor="text1"/>
          <w:sz w:val="28"/>
          <w:szCs w:val="28"/>
          <w:shd w:val="clear" w:color="auto" w:fill="FFFFFF"/>
          <w:lang w:val="kk-KZ"/>
        </w:rPr>
        <w:t xml:space="preserve">].  </w:t>
      </w:r>
    </w:p>
    <w:p w14:paraId="74E8C58C" w14:textId="63C45E26" w:rsidR="000F671A" w:rsidRPr="00553156" w:rsidRDefault="000F671A" w:rsidP="009A50D4">
      <w:pPr>
        <w:tabs>
          <w:tab w:val="left" w:pos="993"/>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С.С. Гвоздиков бойынша туристік саланың инновациялық дамуын басқарудың негізгі мақсаттарына инновациялық басқаруды ұтымды ұйымдастыру, қаржылық және экономикалық, әлеуметтік қиындықтарды жеңу, бос уақытты өткізудің инновациялық формаларын ұйымдастыру, инновацияларды құру, туристік салаға инновациялық қызмет түрлерін енгізу жатады [</w:t>
      </w:r>
      <w:r w:rsidR="00F82052" w:rsidRPr="00553156">
        <w:rPr>
          <w:rFonts w:ascii="Times New Roman" w:hAnsi="Times New Roman" w:cs="Times New Roman"/>
          <w:color w:val="000000" w:themeColor="text1"/>
          <w:sz w:val="28"/>
          <w:szCs w:val="28"/>
          <w:shd w:val="clear" w:color="auto" w:fill="FFFFFF"/>
          <w:lang w:val="kk-KZ"/>
        </w:rPr>
        <w:t>66</w:t>
      </w:r>
      <w:r w:rsidRPr="00553156">
        <w:rPr>
          <w:rFonts w:ascii="Times New Roman" w:hAnsi="Times New Roman" w:cs="Times New Roman"/>
          <w:color w:val="000000" w:themeColor="text1"/>
          <w:sz w:val="28"/>
          <w:szCs w:val="28"/>
          <w:shd w:val="clear" w:color="auto" w:fill="FFFFFF"/>
          <w:lang w:val="kk-KZ"/>
        </w:rPr>
        <w:t xml:space="preserve">]. </w:t>
      </w:r>
      <w:r w:rsidRPr="00553156">
        <w:rPr>
          <w:rFonts w:ascii="Times New Roman" w:hAnsi="Times New Roman" w:cs="Times New Roman"/>
          <w:color w:val="000000" w:themeColor="text1"/>
          <w:sz w:val="28"/>
          <w:szCs w:val="28"/>
          <w:lang w:val="kk-KZ"/>
        </w:rPr>
        <w:t xml:space="preserve">А. Каденюк пікірінше, туристік саланың инновациялық дамуын басқару бойынша негізгі міндеттер </w:t>
      </w:r>
      <w:r w:rsidRPr="00553156">
        <w:rPr>
          <w:rFonts w:ascii="Times New Roman" w:hAnsi="Times New Roman" w:cs="Times New Roman"/>
          <w:color w:val="000000" w:themeColor="text1"/>
          <w:sz w:val="28"/>
          <w:szCs w:val="28"/>
          <w:shd w:val="clear" w:color="auto" w:fill="FFFFFF"/>
          <w:lang w:val="kk-KZ"/>
        </w:rPr>
        <w:t xml:space="preserve">– </w:t>
      </w:r>
      <w:r w:rsidRPr="00553156">
        <w:rPr>
          <w:rFonts w:ascii="Times New Roman" w:hAnsi="Times New Roman" w:cs="Times New Roman"/>
          <w:color w:val="000000" w:themeColor="text1"/>
          <w:sz w:val="28"/>
          <w:szCs w:val="28"/>
          <w:lang w:val="kk-KZ"/>
        </w:rPr>
        <w:t>инновациялық саясатты және оны іске асыру механизмдерін әзірлеу, инновациялық қызметтің стратегиялық мақсаттарын қалыптастыру, жоспарлар мен бағдарламаларды, жобаларды әзірлеу және оларды орындау, инновациялық қызметті басқарудың құрылымын құру, инновацияларды әзірлеу процестерін ұйымдастыруды жоспарлау, инновациялық процесс кезеңдерінің орындалуын бақылау, инновациялық бағдарламаларды ұйымдастыру және олардың дамуын жеделдету болып табылады [</w:t>
      </w:r>
      <w:r w:rsidR="005712AF" w:rsidRPr="00553156">
        <w:rPr>
          <w:rFonts w:ascii="Times New Roman" w:hAnsi="Times New Roman" w:cs="Times New Roman"/>
          <w:color w:val="000000" w:themeColor="text1"/>
          <w:sz w:val="28"/>
          <w:szCs w:val="28"/>
          <w:lang w:val="kk-KZ"/>
        </w:rPr>
        <w:t>67</w:t>
      </w:r>
      <w:r w:rsidRPr="00553156">
        <w:rPr>
          <w:rFonts w:ascii="Times New Roman" w:hAnsi="Times New Roman" w:cs="Times New Roman"/>
          <w:color w:val="000000" w:themeColor="text1"/>
          <w:sz w:val="28"/>
          <w:szCs w:val="28"/>
          <w:lang w:val="kk-KZ"/>
        </w:rPr>
        <w:t xml:space="preserve">].  </w:t>
      </w:r>
    </w:p>
    <w:p w14:paraId="20EF7762" w14:textId="59E15902" w:rsidR="000F671A" w:rsidRPr="00553156" w:rsidRDefault="000F671A" w:rsidP="009A50D4">
      <w:pPr>
        <w:pStyle w:val="5"/>
        <w:shd w:val="clear" w:color="auto" w:fill="auto"/>
        <w:spacing w:after="0" w:line="240" w:lineRule="auto"/>
        <w:ind w:left="20" w:right="20" w:firstLine="700"/>
        <w:jc w:val="both"/>
        <w:rPr>
          <w:color w:val="000000" w:themeColor="text1"/>
          <w:sz w:val="28"/>
          <w:szCs w:val="28"/>
          <w:lang w:val="kk-KZ"/>
        </w:rPr>
      </w:pPr>
      <w:r w:rsidRPr="00553156">
        <w:rPr>
          <w:color w:val="000000" w:themeColor="text1"/>
          <w:sz w:val="28"/>
          <w:szCs w:val="28"/>
          <w:lang w:val="kk-KZ"/>
        </w:rPr>
        <w:t xml:space="preserve">Д.А. Рубан туристік саланың инновациялық дамуын басқару </w:t>
      </w:r>
      <w:r w:rsidRPr="00553156">
        <w:rPr>
          <w:color w:val="000000" w:themeColor="text1"/>
          <w:sz w:val="28"/>
          <w:szCs w:val="28"/>
          <w:shd w:val="clear" w:color="auto" w:fill="FFFFFF"/>
          <w:lang w:val="kk-KZ"/>
        </w:rPr>
        <w:t xml:space="preserve">– </w:t>
      </w:r>
      <w:r w:rsidRPr="00553156">
        <w:rPr>
          <w:color w:val="000000" w:themeColor="text1"/>
          <w:sz w:val="28"/>
          <w:szCs w:val="28"/>
          <w:lang w:val="kk-KZ"/>
        </w:rPr>
        <w:t>өнімдер мен қызметтерге қатысты инновацияларды басқаруды, туризм мен рекреацияның инновациялық нысандарын дамытуды, аймақтық, ұлттық немесе халықаралық деңгейлерде өтетін инновациялық процестерге қатысуды қамтиды деп тұжырымдайды [</w:t>
      </w:r>
      <w:r w:rsidR="006A5FE1" w:rsidRPr="00553156">
        <w:rPr>
          <w:color w:val="000000" w:themeColor="text1"/>
          <w:sz w:val="28"/>
          <w:szCs w:val="28"/>
          <w:lang w:val="kk-KZ"/>
        </w:rPr>
        <w:t>68</w:t>
      </w:r>
      <w:r w:rsidRPr="00553156">
        <w:rPr>
          <w:color w:val="000000" w:themeColor="text1"/>
          <w:sz w:val="28"/>
          <w:szCs w:val="28"/>
          <w:lang w:val="kk-KZ"/>
        </w:rPr>
        <w:t>]. Т.В. Сысоева туристік саланың инновациялық дамуын басқаруда макро және микро деңгейлердегі инновациялық процестерді ынталандыру мен инновациялық менеджмент механизмін қалыптастыру керек деп есептейді [</w:t>
      </w:r>
      <w:r w:rsidR="006A5FE1" w:rsidRPr="00553156">
        <w:rPr>
          <w:color w:val="000000" w:themeColor="text1"/>
          <w:sz w:val="28"/>
          <w:szCs w:val="28"/>
          <w:lang w:val="kk-KZ"/>
        </w:rPr>
        <w:t>65</w:t>
      </w:r>
      <w:r w:rsidRPr="00553156">
        <w:rPr>
          <w:color w:val="000000" w:themeColor="text1"/>
          <w:sz w:val="28"/>
          <w:szCs w:val="28"/>
          <w:lang w:val="kk-KZ"/>
        </w:rPr>
        <w:t xml:space="preserve">, с.33]. ДТҰ анықтамасына сәйкес туристік саланың инновациялық дамуын басқару </w:t>
      </w:r>
      <w:r w:rsidRPr="00553156">
        <w:rPr>
          <w:color w:val="000000" w:themeColor="text1"/>
          <w:shd w:val="clear" w:color="auto" w:fill="FFFFFF"/>
          <w:lang w:val="kk-KZ"/>
        </w:rPr>
        <w:t>–</w:t>
      </w:r>
      <w:r w:rsidRPr="00553156">
        <w:rPr>
          <w:color w:val="000000" w:themeColor="text1"/>
          <w:sz w:val="28"/>
          <w:szCs w:val="28"/>
          <w:lang w:val="kk-KZ"/>
        </w:rPr>
        <w:t xml:space="preserve"> бұл үкіметтердің, ғылыми ортаның, корпорациялардың, шағын және орта кәсіпорындардың, іскерлік серіктестерді қолдайтын стартаптардың, инвесторлардың және басқа да мүдделі тараптардың бірлескен іс-қимылдарын білдіреді. Туристік саланың экожүйесінде инновацияларды ілгерілету </w:t>
      </w:r>
      <w:r w:rsidRPr="00553156">
        <w:rPr>
          <w:rFonts w:ascii="Arial" w:hAnsi="Arial" w:cs="Arial"/>
          <w:color w:val="000000" w:themeColor="text1"/>
          <w:sz w:val="21"/>
          <w:szCs w:val="21"/>
          <w:shd w:val="clear" w:color="auto" w:fill="FFFFFF"/>
          <w:lang w:val="kk-KZ"/>
        </w:rPr>
        <w:t xml:space="preserve">– </w:t>
      </w:r>
      <w:r w:rsidRPr="00553156">
        <w:rPr>
          <w:color w:val="000000" w:themeColor="text1"/>
          <w:sz w:val="28"/>
          <w:szCs w:val="28"/>
          <w:lang w:val="kk-KZ"/>
        </w:rPr>
        <w:t xml:space="preserve">барлық мүдделі тараптардың ынтымақтастығын қажет етеді. Мысалы, академиялық орта «ақылды бағыттар» мен туристік саладағы тұрақты инновациялар үшін модельдер әзірлеп, үкіметке, ШОБ және стартаптарға білім береді және бизнес-серіктестерге қолдау көрсетеді. Корпорациялар жаңа технологияларды әзірлеп, инновациялар туралы ішкі </w:t>
      </w:r>
      <w:r w:rsidRPr="00553156">
        <w:rPr>
          <w:color w:val="000000" w:themeColor="text1"/>
          <w:sz w:val="28"/>
          <w:szCs w:val="28"/>
          <w:lang w:val="kk-KZ"/>
        </w:rPr>
        <w:lastRenderedPageBreak/>
        <w:t>хабардарлықты арттырады, технологиялық көзқарасты жүзеге асырады және ашық инновацияға инвестиция салады. Стартаптар мен ШОБ туристік саладағы технологияларды әзірлейді және енгізеді, саяхатшылардың қажеттіліктері мен сұраныстарын анықтап, қанағаттандырады және инновациялық туристік шешімдер табады. Инвесторлар тұрақты жобаларға инвестиция салады. Бизнес-серіктестер құндылықтар тізбегіне тікелей немесе жанама әсер ететін стартаптарды қолдайды [</w:t>
      </w:r>
      <w:r w:rsidR="006A5FE1" w:rsidRPr="00553156">
        <w:rPr>
          <w:color w:val="000000" w:themeColor="text1"/>
          <w:sz w:val="28"/>
          <w:szCs w:val="28"/>
          <w:lang w:val="kk-KZ"/>
        </w:rPr>
        <w:t>69</w:t>
      </w:r>
      <w:r w:rsidRPr="00553156">
        <w:rPr>
          <w:color w:val="000000" w:themeColor="text1"/>
          <w:sz w:val="28"/>
          <w:szCs w:val="28"/>
          <w:lang w:val="kk-KZ"/>
        </w:rPr>
        <w:t>].</w:t>
      </w:r>
    </w:p>
    <w:p w14:paraId="1DC3B741" w14:textId="02F906D6" w:rsidR="000F671A" w:rsidRPr="00553156" w:rsidRDefault="000F671A" w:rsidP="009A50D4">
      <w:pPr>
        <w:pStyle w:val="5"/>
        <w:shd w:val="clear" w:color="auto" w:fill="auto"/>
        <w:spacing w:after="0" w:line="240" w:lineRule="auto"/>
        <w:ind w:left="20" w:right="20" w:firstLine="700"/>
        <w:jc w:val="both"/>
        <w:rPr>
          <w:color w:val="000000" w:themeColor="text1"/>
          <w:sz w:val="28"/>
          <w:szCs w:val="28"/>
          <w:lang w:val="kk-KZ"/>
        </w:rPr>
      </w:pPr>
      <w:r w:rsidRPr="00553156">
        <w:rPr>
          <w:color w:val="000000" w:themeColor="text1"/>
          <w:sz w:val="28"/>
          <w:szCs w:val="28"/>
          <w:lang w:val="kk-KZ"/>
        </w:rPr>
        <w:t xml:space="preserve">Бірқатар ғалымдар, </w:t>
      </w:r>
      <w:r w:rsidRPr="00553156">
        <w:rPr>
          <w:i/>
          <w:iCs/>
          <w:color w:val="000000" w:themeColor="text1"/>
          <w:sz w:val="28"/>
          <w:szCs w:val="28"/>
          <w:lang w:val="kk-KZ"/>
        </w:rPr>
        <w:t>біріншіден,</w:t>
      </w:r>
      <w:r w:rsidRPr="00553156">
        <w:rPr>
          <w:color w:val="000000" w:themeColor="text1"/>
          <w:sz w:val="28"/>
          <w:szCs w:val="28"/>
          <w:lang w:val="kk-KZ"/>
        </w:rPr>
        <w:t xml:space="preserve"> туристік саланың инновациялық дамуын басқарудағы басты мәселе </w:t>
      </w:r>
      <w:r w:rsidRPr="00553156">
        <w:rPr>
          <w:color w:val="000000" w:themeColor="text1"/>
          <w:sz w:val="28"/>
          <w:szCs w:val="28"/>
          <w:shd w:val="clear" w:color="auto" w:fill="FFFFFF"/>
          <w:lang w:val="kk-KZ"/>
        </w:rPr>
        <w:t xml:space="preserve">– </w:t>
      </w:r>
      <w:r w:rsidRPr="00553156">
        <w:rPr>
          <w:color w:val="000000" w:themeColor="text1"/>
          <w:sz w:val="28"/>
          <w:szCs w:val="28"/>
          <w:lang w:val="kk-KZ"/>
        </w:rPr>
        <w:t xml:space="preserve">ұйымдардың зерттеу қабілеті мен R&amp;D&amp;I-ға деген ұмтылысын анықтау және технологиялық мүмкіндіктерін пайдалану деп санайды. </w:t>
      </w:r>
      <w:r w:rsidRPr="00553156">
        <w:rPr>
          <w:i/>
          <w:iCs/>
          <w:color w:val="000000" w:themeColor="text1"/>
          <w:sz w:val="28"/>
          <w:szCs w:val="28"/>
          <w:lang w:val="kk-KZ"/>
        </w:rPr>
        <w:t>Екіншіден,</w:t>
      </w:r>
      <w:r w:rsidRPr="00553156">
        <w:rPr>
          <w:color w:val="000000" w:themeColor="text1"/>
          <w:sz w:val="28"/>
          <w:szCs w:val="28"/>
          <w:lang w:val="kk-KZ"/>
        </w:rPr>
        <w:t xml:space="preserve"> туристік саланың инновациялық дамуын басқару бойынша эмпирикалық зерттеулердің аздығы осы саладағы тиісті инновациялық стратегиялар мен саясатты әзірлеуге айтарлықтай кедергі келтіреді. Алайда, дәл осы мәселе саланың ұзақ мерзімді өсуі мен бәсекеге қабілеттілігін қамтамасыз ету үшін өте маңызды. Оның басты себебі, туристік саладағы инновациялардың тиімділігін өлшеу және бағалау қиын, өйткені, бастапқы және қайталама деректер инновациялық үдерістің барлық өзекті аспектілерін қамтымайды, салалық статистика ауқымды эмпирикалық талдаулар жүргізу үшін сапалы деп айтуға келмейді, сол себепті, туристік саладағы инновацияны өлшеуді R&amp;D&amp;I көрсеткіштеріне, патенттік ақпаратқа немесе басқа да өлшемдерге негіздеу бірқатар қиындықтар туғызады. </w:t>
      </w:r>
      <w:r w:rsidRPr="00553156">
        <w:rPr>
          <w:i/>
          <w:iCs/>
          <w:color w:val="000000" w:themeColor="text1"/>
          <w:sz w:val="28"/>
          <w:szCs w:val="28"/>
          <w:lang w:val="kk-KZ"/>
        </w:rPr>
        <w:t>Үшіншіден,</w:t>
      </w:r>
      <w:r w:rsidRPr="00553156">
        <w:rPr>
          <w:color w:val="000000" w:themeColor="text1"/>
          <w:sz w:val="28"/>
          <w:szCs w:val="28"/>
          <w:lang w:val="kk-KZ"/>
        </w:rPr>
        <w:t xml:space="preserve"> туристік кәсіпорындар үздіксіз білімді дамытуға, патент алуға қаржылай ресурстар бөлмейді, олар өнертабыстарға қарағанда ұйымдастырушылық және маркетингтік инновацияларға назар аударады, туристік кәсіпорындарда R&amp;D&amp;I бөлімдері немесе инновациялық қызметті жүзеге асыруға арналған басқа да ресурстар сирек кездеседі [</w:t>
      </w:r>
      <w:r w:rsidR="00EB7599" w:rsidRPr="00553156">
        <w:rPr>
          <w:color w:val="000000" w:themeColor="text1"/>
          <w:sz w:val="28"/>
          <w:szCs w:val="28"/>
          <w:lang w:val="kk-KZ"/>
        </w:rPr>
        <w:t>19, р. 473; 20, р. 5; 32, р. 753; 70-73</w:t>
      </w:r>
      <w:r w:rsidRPr="00553156">
        <w:rPr>
          <w:color w:val="000000" w:themeColor="text1"/>
          <w:sz w:val="28"/>
          <w:szCs w:val="28"/>
          <w:lang w:val="kk-KZ"/>
        </w:rPr>
        <w:t>].</w:t>
      </w:r>
    </w:p>
    <w:p w14:paraId="1C961CB3" w14:textId="77777777" w:rsidR="000F3CF9" w:rsidRPr="00553156" w:rsidRDefault="000F671A" w:rsidP="000F671A">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Жоғарыда атап өтілген мәселелер «туристік саладағы инновациялық даму», «туристік саланың инновациялық дамуын басқару» терминдері мен тақырыпқа сай элементтер арасындағы байланысты зерделеуді қажет етеді (3-сурет).</w:t>
      </w:r>
    </w:p>
    <w:p w14:paraId="532A12B9" w14:textId="0A5268E3" w:rsidR="007D1228" w:rsidRPr="00553156" w:rsidRDefault="007D1228" w:rsidP="007D1228">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br w:type="page"/>
      </w:r>
    </w:p>
    <w:p w14:paraId="101D36D3" w14:textId="77777777" w:rsidR="007D1228" w:rsidRPr="00553156" w:rsidRDefault="007D1228" w:rsidP="007D1228">
      <w:pPr>
        <w:spacing w:after="0" w:line="240" w:lineRule="auto"/>
        <w:ind w:firstLine="709"/>
        <w:jc w:val="both"/>
        <w:rPr>
          <w:rFonts w:ascii="Times New Roman" w:hAnsi="Times New Roman" w:cs="Times New Roman"/>
          <w:color w:val="000000" w:themeColor="text1"/>
          <w:sz w:val="28"/>
          <w:szCs w:val="28"/>
          <w:lang w:val="kk-KZ"/>
        </w:rPr>
        <w:sectPr w:rsidR="007D1228" w:rsidRPr="00553156" w:rsidSect="00551D09">
          <w:footerReference w:type="default" r:id="rId13"/>
          <w:pgSz w:w="11906" w:h="16838"/>
          <w:pgMar w:top="1134" w:right="567" w:bottom="1134" w:left="1701" w:header="709" w:footer="709" w:gutter="0"/>
          <w:cols w:space="708"/>
          <w:docGrid w:linePitch="360"/>
        </w:sectPr>
      </w:pPr>
    </w:p>
    <w:p w14:paraId="4BCCFA8B"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r w:rsidRPr="00553156">
        <w:rPr>
          <w:rFonts w:ascii="Times New Roman" w:hAnsi="Times New Roman" w:cs="Times New Roman"/>
          <w:noProof/>
          <w:color w:val="000000" w:themeColor="text1"/>
          <w:sz w:val="28"/>
          <w:szCs w:val="28"/>
        </w:rPr>
        <w:lastRenderedPageBreak/>
        <mc:AlternateContent>
          <mc:Choice Requires="wpg">
            <w:drawing>
              <wp:anchor distT="0" distB="0" distL="114300" distR="114300" simplePos="0" relativeHeight="251684864" behindDoc="0" locked="0" layoutInCell="1" allowOverlap="1" wp14:anchorId="33EB1152" wp14:editId="7763DFAE">
                <wp:simplePos x="0" y="0"/>
                <wp:positionH relativeFrom="column">
                  <wp:posOffset>203835</wp:posOffset>
                </wp:positionH>
                <wp:positionV relativeFrom="paragraph">
                  <wp:posOffset>-175260</wp:posOffset>
                </wp:positionV>
                <wp:extent cx="9033510" cy="5322569"/>
                <wp:effectExtent l="0" t="0" r="15240" b="12065"/>
                <wp:wrapNone/>
                <wp:docPr id="1033" name="Группа 1033"/>
                <wp:cNvGraphicFramePr/>
                <a:graphic xmlns:a="http://schemas.openxmlformats.org/drawingml/2006/main">
                  <a:graphicData uri="http://schemas.microsoft.com/office/word/2010/wordprocessingGroup">
                    <wpg:wgp>
                      <wpg:cNvGrpSpPr/>
                      <wpg:grpSpPr>
                        <a:xfrm>
                          <a:off x="0" y="0"/>
                          <a:ext cx="9033510" cy="5322569"/>
                          <a:chOff x="0" y="1"/>
                          <a:chExt cx="9033510" cy="5322569"/>
                        </a:xfrm>
                      </wpg:grpSpPr>
                      <wpg:grpSp>
                        <wpg:cNvPr id="1032" name="Группа 1032"/>
                        <wpg:cNvGrpSpPr/>
                        <wpg:grpSpPr>
                          <a:xfrm>
                            <a:off x="933450" y="428574"/>
                            <a:ext cx="6715125" cy="226150"/>
                            <a:chOff x="0" y="-57201"/>
                            <a:chExt cx="6715125" cy="226150"/>
                          </a:xfrm>
                        </wpg:grpSpPr>
                        <wps:wsp>
                          <wps:cNvPr id="946" name="Прямая со стрелкой 946"/>
                          <wps:cNvCnPr/>
                          <wps:spPr>
                            <a:xfrm>
                              <a:off x="0" y="-57201"/>
                              <a:ext cx="0" cy="226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0" name="Прямая со стрелкой 950"/>
                          <wps:cNvCnPr/>
                          <wps:spPr>
                            <a:xfrm>
                              <a:off x="6715125" y="0"/>
                              <a:ext cx="0" cy="1655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030" name="Группа 1030"/>
                        <wpg:cNvGrpSpPr/>
                        <wpg:grpSpPr>
                          <a:xfrm>
                            <a:off x="0" y="1"/>
                            <a:ext cx="9033510" cy="5322569"/>
                            <a:chOff x="0" y="1"/>
                            <a:chExt cx="9033510" cy="5322569"/>
                          </a:xfrm>
                        </wpg:grpSpPr>
                        <wpg:grpSp>
                          <wpg:cNvPr id="177" name="Группа 177"/>
                          <wpg:cNvGrpSpPr/>
                          <wpg:grpSpPr>
                            <a:xfrm>
                              <a:off x="0" y="1"/>
                              <a:ext cx="9033510" cy="5322569"/>
                              <a:chOff x="0" y="-246834"/>
                              <a:chExt cx="9884411" cy="6883004"/>
                            </a:xfrm>
                          </wpg:grpSpPr>
                          <wps:wsp>
                            <wps:cNvPr id="164" name="AutoShape 2905"/>
                            <wps:cNvCnPr>
                              <a:cxnSpLocks noChangeShapeType="1"/>
                            </wps:cNvCnPr>
                            <wps:spPr bwMode="auto">
                              <a:xfrm flipH="1">
                                <a:off x="9744075" y="5410200"/>
                                <a:ext cx="1403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76" name="Группа 176"/>
                            <wpg:cNvGrpSpPr/>
                            <wpg:grpSpPr>
                              <a:xfrm>
                                <a:off x="0" y="-246834"/>
                                <a:ext cx="9884411" cy="6883004"/>
                                <a:chOff x="0" y="-246834"/>
                                <a:chExt cx="9884411" cy="6883004"/>
                              </a:xfrm>
                            </wpg:grpSpPr>
                            <wpg:grpSp>
                              <wpg:cNvPr id="170" name="Группа 170"/>
                              <wpg:cNvGrpSpPr/>
                              <wpg:grpSpPr>
                                <a:xfrm>
                                  <a:off x="0" y="-246834"/>
                                  <a:ext cx="9884411" cy="6883004"/>
                                  <a:chOff x="0" y="-246834"/>
                                  <a:chExt cx="9884411" cy="6883004"/>
                                </a:xfrm>
                              </wpg:grpSpPr>
                              <wpg:grpSp>
                                <wpg:cNvPr id="169" name="Группа 169"/>
                                <wpg:cNvGrpSpPr/>
                                <wpg:grpSpPr>
                                  <a:xfrm>
                                    <a:off x="67235" y="-246834"/>
                                    <a:ext cx="9692342" cy="6883004"/>
                                    <a:chOff x="-67236" y="-246834"/>
                                    <a:chExt cx="9692342" cy="6883004"/>
                                  </a:xfrm>
                                </wpg:grpSpPr>
                                <wps:wsp>
                                  <wps:cNvPr id="4" name="AutoShape 2689"/>
                                  <wps:cNvCnPr>
                                    <a:cxnSpLocks noChangeShapeType="1"/>
                                  </wps:cNvCnPr>
                                  <wps:spPr bwMode="auto">
                                    <a:xfrm>
                                      <a:off x="6533029" y="775447"/>
                                      <a:ext cx="37973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66" name="Группа 166"/>
                                  <wpg:cNvGrpSpPr/>
                                  <wpg:grpSpPr>
                                    <a:xfrm>
                                      <a:off x="-67236" y="-246834"/>
                                      <a:ext cx="9692342" cy="6883004"/>
                                      <a:chOff x="-67236" y="-246834"/>
                                      <a:chExt cx="9692342" cy="6883004"/>
                                    </a:xfrm>
                                  </wpg:grpSpPr>
                                  <wps:wsp>
                                    <wps:cNvPr id="14" name="Rectangle 1312"/>
                                    <wps:cNvSpPr>
                                      <a:spLocks noChangeArrowheads="1"/>
                                    </wps:cNvSpPr>
                                    <wps:spPr bwMode="auto">
                                      <a:xfrm>
                                        <a:off x="8121573" y="1263907"/>
                                        <a:ext cx="1497706" cy="800735"/>
                                      </a:xfrm>
                                      <a:prstGeom prst="rect">
                                        <a:avLst/>
                                      </a:prstGeom>
                                      <a:solidFill>
                                        <a:srgbClr val="FFFFFF"/>
                                      </a:solidFill>
                                      <a:ln w="9525">
                                        <a:solidFill>
                                          <a:srgbClr val="000000"/>
                                        </a:solidFill>
                                        <a:miter lim="800000"/>
                                        <a:headEnd/>
                                        <a:tailEnd/>
                                      </a:ln>
                                    </wps:spPr>
                                    <wps:txbx>
                                      <w:txbxContent>
                                        <w:p w14:paraId="7E216544" w14:textId="77777777" w:rsidR="003404F4" w:rsidRPr="00B1797B" w:rsidRDefault="003404F4" w:rsidP="007D1228">
                                          <w:pPr>
                                            <w:spacing w:after="0" w:line="240" w:lineRule="auto"/>
                                            <w:jc w:val="center"/>
                                            <w:rPr>
                                              <w:rFonts w:ascii="Times New Roman" w:hAnsi="Times New Roman" w:cs="Times New Roman"/>
                                              <w:sz w:val="24"/>
                                              <w:szCs w:val="24"/>
                                              <w:lang w:val="kk-KZ"/>
                                            </w:rPr>
                                          </w:pPr>
                                          <w:r w:rsidRPr="00B1797B">
                                            <w:rPr>
                                              <w:rFonts w:ascii="Times New Roman" w:hAnsi="Times New Roman" w:cs="Times New Roman"/>
                                              <w:i/>
                                              <w:iCs/>
                                              <w:sz w:val="24"/>
                                              <w:szCs w:val="24"/>
                                              <w:lang w:val="kk-KZ"/>
                                            </w:rPr>
                                            <w:t>Басқарылатын ішкі жүйе (бас</w:t>
                                          </w:r>
                                          <w:r>
                                            <w:rPr>
                                              <w:rFonts w:ascii="Times New Roman" w:hAnsi="Times New Roman" w:cs="Times New Roman"/>
                                              <w:i/>
                                              <w:iCs/>
                                              <w:sz w:val="24"/>
                                              <w:szCs w:val="24"/>
                                              <w:lang w:val="kk-KZ"/>
                                            </w:rPr>
                                            <w:t xml:space="preserve">- </w:t>
                                          </w:r>
                                          <w:r w:rsidRPr="00B1797B">
                                            <w:rPr>
                                              <w:rFonts w:ascii="Times New Roman" w:hAnsi="Times New Roman" w:cs="Times New Roman"/>
                                              <w:i/>
                                              <w:iCs/>
                                              <w:sz w:val="24"/>
                                              <w:szCs w:val="24"/>
                                              <w:lang w:val="kk-KZ"/>
                                            </w:rPr>
                                            <w:t>қару объектісі)</w:t>
                                          </w:r>
                                        </w:p>
                                      </w:txbxContent>
                                    </wps:txbx>
                                    <wps:bodyPr rot="0" vert="horz" wrap="square" lIns="91440" tIns="45720" rIns="91440" bIns="45720" anchor="t" anchorCtr="0" upright="1">
                                      <a:noAutofit/>
                                    </wps:bodyPr>
                                  </wps:wsp>
                                  <wps:wsp>
                                    <wps:cNvPr id="16" name="Rectangle 1325"/>
                                    <wps:cNvSpPr>
                                      <a:spLocks noChangeArrowheads="1"/>
                                    </wps:cNvSpPr>
                                    <wps:spPr bwMode="auto">
                                      <a:xfrm>
                                        <a:off x="94128" y="595447"/>
                                        <a:ext cx="1851293" cy="372419"/>
                                      </a:xfrm>
                                      <a:prstGeom prst="rect">
                                        <a:avLst/>
                                      </a:prstGeom>
                                      <a:solidFill>
                                        <a:srgbClr val="FFFFFF"/>
                                      </a:solidFill>
                                      <a:ln w="9525">
                                        <a:solidFill>
                                          <a:srgbClr val="000000"/>
                                        </a:solidFill>
                                        <a:miter lim="800000"/>
                                        <a:headEnd/>
                                        <a:tailEnd/>
                                      </a:ln>
                                    </wps:spPr>
                                    <wps:txbx>
                                      <w:txbxContent>
                                        <w:p w14:paraId="6236D910" w14:textId="77777777" w:rsidR="003404F4" w:rsidRPr="00DD72FC" w:rsidRDefault="003404F4" w:rsidP="007D1228">
                                          <w:pPr>
                                            <w:spacing w:after="0" w:line="240" w:lineRule="auto"/>
                                            <w:jc w:val="center"/>
                                            <w:rPr>
                                              <w:rFonts w:ascii="Times New Roman" w:hAnsi="Times New Roman" w:cs="Times New Roman"/>
                                              <w:sz w:val="24"/>
                                              <w:szCs w:val="24"/>
                                              <w:lang w:val="kk-KZ"/>
                                            </w:rPr>
                                          </w:pPr>
                                          <w:r w:rsidRPr="00DD72FC">
                                            <w:rPr>
                                              <w:rFonts w:ascii="Times New Roman" w:hAnsi="Times New Roman" w:cs="Times New Roman"/>
                                              <w:i/>
                                              <w:iCs/>
                                              <w:sz w:val="24"/>
                                              <w:szCs w:val="24"/>
                                              <w:lang w:val="kk-KZ"/>
                                            </w:rPr>
                                            <w:t>Инновациялық процесс</w:t>
                                          </w:r>
                                        </w:p>
                                      </w:txbxContent>
                                    </wps:txbx>
                                    <wps:bodyPr rot="0" vert="horz" wrap="square" lIns="91440" tIns="45720" rIns="91440" bIns="45720" anchor="t" anchorCtr="0" upright="1">
                                      <a:noAutofit/>
                                    </wps:bodyPr>
                                  </wps:wsp>
                                  <wps:wsp>
                                    <wps:cNvPr id="17" name="Rectangle 1326"/>
                                    <wps:cNvSpPr>
                                      <a:spLocks noChangeArrowheads="1"/>
                                    </wps:cNvSpPr>
                                    <wps:spPr bwMode="auto">
                                      <a:xfrm>
                                        <a:off x="80682" y="1129388"/>
                                        <a:ext cx="861059" cy="1518385"/>
                                      </a:xfrm>
                                      <a:prstGeom prst="rect">
                                        <a:avLst/>
                                      </a:prstGeom>
                                      <a:solidFill>
                                        <a:srgbClr val="FFFFFF"/>
                                      </a:solidFill>
                                      <a:ln w="9525">
                                        <a:solidFill>
                                          <a:srgbClr val="000000"/>
                                        </a:solidFill>
                                        <a:miter lim="800000"/>
                                        <a:headEnd/>
                                        <a:tailEnd/>
                                      </a:ln>
                                    </wps:spPr>
                                    <wps:txbx>
                                      <w:txbxContent>
                                        <w:p w14:paraId="6D322249" w14:textId="55CBFBEC" w:rsidR="003404F4" w:rsidRPr="00DD72FC" w:rsidRDefault="003404F4" w:rsidP="007D1228">
                                          <w:pPr>
                                            <w:spacing w:after="0" w:line="240" w:lineRule="auto"/>
                                            <w:jc w:val="center"/>
                                            <w:rPr>
                                              <w:rFonts w:ascii="Times New Roman" w:hAnsi="Times New Roman" w:cs="Times New Roman"/>
                                              <w:sz w:val="24"/>
                                              <w:szCs w:val="24"/>
                                              <w:lang w:val="kk-KZ"/>
                                            </w:rPr>
                                          </w:pPr>
                                          <w:r w:rsidRPr="00DD72FC">
                                            <w:rPr>
                                              <w:rFonts w:ascii="Times New Roman" w:hAnsi="Times New Roman" w:cs="Times New Roman"/>
                                              <w:sz w:val="24"/>
                                              <w:szCs w:val="24"/>
                                              <w:lang w:val="kk-KZ"/>
                                            </w:rPr>
                                            <w:t>Иннова</w:t>
                                          </w:r>
                                          <w:r>
                                            <w:rPr>
                                              <w:rFonts w:ascii="Times New Roman" w:hAnsi="Times New Roman" w:cs="Times New Roman"/>
                                              <w:sz w:val="24"/>
                                              <w:szCs w:val="24"/>
                                              <w:lang w:val="kk-KZ"/>
                                            </w:rPr>
                                            <w:t xml:space="preserve">- </w:t>
                                          </w:r>
                                          <w:r w:rsidRPr="00DD72FC">
                                            <w:rPr>
                                              <w:rFonts w:ascii="Times New Roman" w:hAnsi="Times New Roman" w:cs="Times New Roman"/>
                                              <w:sz w:val="24"/>
                                              <w:szCs w:val="24"/>
                                              <w:lang w:val="kk-KZ"/>
                                            </w:rPr>
                                            <w:t xml:space="preserve">циялық жобаларды </w:t>
                                          </w:r>
                                          <w:r w:rsidR="000A6CF4">
                                            <w:rPr>
                                              <w:rFonts w:ascii="Times New Roman" w:hAnsi="Times New Roman" w:cs="Times New Roman"/>
                                              <w:sz w:val="24"/>
                                              <w:szCs w:val="24"/>
                                              <w:lang w:val="kk-KZ"/>
                                            </w:rPr>
                                            <w:t>жүзеге</w:t>
                                          </w:r>
                                          <w:r w:rsidRPr="00DD72FC">
                                            <w:rPr>
                                              <w:rFonts w:ascii="Times New Roman" w:hAnsi="Times New Roman" w:cs="Times New Roman"/>
                                              <w:sz w:val="24"/>
                                              <w:szCs w:val="24"/>
                                              <w:lang w:val="kk-KZ"/>
                                            </w:rPr>
                                            <w:t xml:space="preserve"> асыру</w:t>
                                          </w:r>
                                        </w:p>
                                      </w:txbxContent>
                                    </wps:txbx>
                                    <wps:bodyPr rot="0" vert="horz" wrap="square" lIns="91440" tIns="45720" rIns="91440" bIns="45720" anchor="t" anchorCtr="0" upright="1">
                                      <a:noAutofit/>
                                    </wps:bodyPr>
                                  </wps:wsp>
                                  <wps:wsp>
                                    <wps:cNvPr id="18" name="Rectangle 1327"/>
                                    <wps:cNvSpPr>
                                      <a:spLocks noChangeArrowheads="1"/>
                                    </wps:cNvSpPr>
                                    <wps:spPr bwMode="auto">
                                      <a:xfrm>
                                        <a:off x="974278" y="1129337"/>
                                        <a:ext cx="1287852" cy="3311642"/>
                                      </a:xfrm>
                                      <a:prstGeom prst="rect">
                                        <a:avLst/>
                                      </a:prstGeom>
                                      <a:solidFill>
                                        <a:srgbClr val="FFFFFF"/>
                                      </a:solidFill>
                                      <a:ln w="9525">
                                        <a:solidFill>
                                          <a:srgbClr val="000000"/>
                                        </a:solidFill>
                                        <a:miter lim="800000"/>
                                        <a:headEnd/>
                                        <a:tailEnd/>
                                      </a:ln>
                                    </wps:spPr>
                                    <wps:txbx>
                                      <w:txbxContent>
                                        <w:p w14:paraId="375A44CE" w14:textId="77777777" w:rsidR="003404F4" w:rsidRDefault="003404F4" w:rsidP="007D1228">
                                          <w:pPr>
                                            <w:spacing w:after="0" w:line="240" w:lineRule="auto"/>
                                            <w:ind w:right="-77"/>
                                            <w:jc w:val="center"/>
                                            <w:rPr>
                                              <w:rFonts w:ascii="Times New Roman" w:hAnsi="Times New Roman" w:cs="Times New Roman"/>
                                              <w:sz w:val="24"/>
                                              <w:szCs w:val="24"/>
                                              <w:lang w:val="kk-KZ"/>
                                            </w:rPr>
                                          </w:pPr>
                                          <w:r w:rsidRPr="00DD72FC">
                                            <w:rPr>
                                              <w:rFonts w:ascii="Times New Roman" w:hAnsi="Times New Roman" w:cs="Times New Roman"/>
                                              <w:sz w:val="24"/>
                                              <w:szCs w:val="24"/>
                                              <w:lang w:val="kk-KZ"/>
                                            </w:rPr>
                                            <w:t>Инновациялық ортаны қалып</w:t>
                                          </w:r>
                                          <w:r>
                                            <w:rPr>
                                              <w:rFonts w:ascii="Times New Roman" w:hAnsi="Times New Roman" w:cs="Times New Roman"/>
                                              <w:sz w:val="24"/>
                                              <w:szCs w:val="24"/>
                                              <w:lang w:val="kk-KZ"/>
                                            </w:rPr>
                                            <w:t xml:space="preserve">- </w:t>
                                          </w:r>
                                          <w:r w:rsidRPr="00DD72FC">
                                            <w:rPr>
                                              <w:rFonts w:ascii="Times New Roman" w:hAnsi="Times New Roman" w:cs="Times New Roman"/>
                                              <w:sz w:val="24"/>
                                              <w:szCs w:val="24"/>
                                              <w:lang w:val="kk-KZ"/>
                                            </w:rPr>
                                            <w:t>тастыру, инно</w:t>
                                          </w:r>
                                          <w:r>
                                            <w:rPr>
                                              <w:rFonts w:ascii="Times New Roman" w:hAnsi="Times New Roman" w:cs="Times New Roman"/>
                                              <w:sz w:val="24"/>
                                              <w:szCs w:val="24"/>
                                              <w:lang w:val="kk-KZ"/>
                                            </w:rPr>
                                            <w:t xml:space="preserve">- </w:t>
                                          </w:r>
                                          <w:r w:rsidRPr="00DD72FC">
                                            <w:rPr>
                                              <w:rFonts w:ascii="Times New Roman" w:hAnsi="Times New Roman" w:cs="Times New Roman"/>
                                              <w:sz w:val="24"/>
                                              <w:szCs w:val="24"/>
                                              <w:lang w:val="kk-KZ"/>
                                            </w:rPr>
                                            <w:t>вациялық әле</w:t>
                                          </w:r>
                                          <w:r>
                                            <w:rPr>
                                              <w:rFonts w:ascii="Times New Roman" w:hAnsi="Times New Roman" w:cs="Times New Roman"/>
                                              <w:sz w:val="24"/>
                                              <w:szCs w:val="24"/>
                                              <w:lang w:val="kk-KZ"/>
                                            </w:rPr>
                                            <w:t>-</w:t>
                                          </w:r>
                                        </w:p>
                                        <w:p w14:paraId="1D0E5719" w14:textId="77777777" w:rsidR="003404F4" w:rsidRPr="00DD72FC" w:rsidRDefault="003404F4" w:rsidP="007D1228">
                                          <w:pPr>
                                            <w:spacing w:after="0" w:line="240" w:lineRule="auto"/>
                                            <w:ind w:right="-77"/>
                                            <w:jc w:val="center"/>
                                            <w:rPr>
                                              <w:rFonts w:ascii="Times New Roman" w:hAnsi="Times New Roman" w:cs="Times New Roman"/>
                                              <w:sz w:val="24"/>
                                              <w:szCs w:val="24"/>
                                              <w:lang w:val="kk-KZ"/>
                                            </w:rPr>
                                          </w:pPr>
                                          <w:r w:rsidRPr="00DD72FC">
                                            <w:rPr>
                                              <w:rFonts w:ascii="Times New Roman" w:hAnsi="Times New Roman" w:cs="Times New Roman"/>
                                              <w:sz w:val="24"/>
                                              <w:szCs w:val="24"/>
                                              <w:lang w:val="kk-KZ"/>
                                            </w:rPr>
                                            <w:t>уетті дамыту</w:t>
                                          </w:r>
                                          <w:r w:rsidRPr="00DD72FC">
                                            <w:rPr>
                                              <w:rFonts w:ascii="Times New Roman" w:hAnsi="Times New Roman" w:cs="Times New Roman"/>
                                              <w:i/>
                                              <w:iCs/>
                                              <w:sz w:val="24"/>
                                              <w:szCs w:val="24"/>
                                              <w:lang w:val="kk-KZ"/>
                                            </w:rPr>
                                            <w:t xml:space="preserve"> </w:t>
                                          </w:r>
                                          <w:r w:rsidRPr="00974C73">
                                            <w:rPr>
                                              <w:rFonts w:ascii="Times New Roman" w:hAnsi="Times New Roman" w:cs="Times New Roman"/>
                                              <w:sz w:val="24"/>
                                              <w:szCs w:val="24"/>
                                              <w:lang w:val="kk-KZ"/>
                                            </w:rPr>
                                            <w:t>(интеллектуал</w:t>
                                          </w:r>
                                          <w:r>
                                            <w:rPr>
                                              <w:rFonts w:ascii="Times New Roman" w:hAnsi="Times New Roman" w:cs="Times New Roman"/>
                                              <w:sz w:val="24"/>
                                              <w:szCs w:val="24"/>
                                              <w:lang w:val="kk-KZ"/>
                                            </w:rPr>
                                            <w:t>-</w:t>
                                          </w:r>
                                          <w:r w:rsidRPr="00974C73">
                                            <w:rPr>
                                              <w:rFonts w:ascii="Times New Roman" w:hAnsi="Times New Roman" w:cs="Times New Roman"/>
                                              <w:sz w:val="24"/>
                                              <w:szCs w:val="24"/>
                                              <w:lang w:val="kk-KZ"/>
                                            </w:rPr>
                                            <w:t>ды,</w:t>
                                          </w:r>
                                          <w:r>
                                            <w:rPr>
                                              <w:rFonts w:ascii="Times New Roman" w:hAnsi="Times New Roman" w:cs="Times New Roman"/>
                                              <w:sz w:val="24"/>
                                              <w:szCs w:val="24"/>
                                              <w:lang w:val="kk-KZ"/>
                                            </w:rPr>
                                            <w:t xml:space="preserve"> </w:t>
                                          </w:r>
                                          <w:r w:rsidRPr="00974C73">
                                            <w:rPr>
                                              <w:rFonts w:ascii="Times New Roman" w:hAnsi="Times New Roman" w:cs="Times New Roman"/>
                                              <w:sz w:val="24"/>
                                              <w:szCs w:val="24"/>
                                              <w:lang w:val="kk-KZ"/>
                                            </w:rPr>
                                            <w:t>материал</w:t>
                                          </w:r>
                                          <w:r>
                                            <w:rPr>
                                              <w:rFonts w:ascii="Times New Roman" w:hAnsi="Times New Roman" w:cs="Times New Roman"/>
                                              <w:sz w:val="24"/>
                                              <w:szCs w:val="24"/>
                                              <w:lang w:val="kk-KZ"/>
                                            </w:rPr>
                                            <w:t>-</w:t>
                                          </w:r>
                                          <w:r w:rsidRPr="00974C73">
                                            <w:rPr>
                                              <w:rFonts w:ascii="Times New Roman" w:hAnsi="Times New Roman" w:cs="Times New Roman"/>
                                              <w:sz w:val="24"/>
                                              <w:szCs w:val="24"/>
                                              <w:lang w:val="kk-KZ"/>
                                            </w:rPr>
                                            <w:t>ды</w:t>
                                          </w:r>
                                          <w:r w:rsidRPr="00DD72FC">
                                            <w:rPr>
                                              <w:rFonts w:ascii="Times New Roman" w:hAnsi="Times New Roman" w:cs="Times New Roman"/>
                                              <w:sz w:val="24"/>
                                              <w:szCs w:val="24"/>
                                              <w:lang w:val="kk-KZ"/>
                                            </w:rPr>
                                            <w:t>қ,қаржылық, адами, ғылыми, ақпараттық, инфрақұрылым</w:t>
                                          </w:r>
                                          <w:r>
                                            <w:rPr>
                                              <w:rFonts w:ascii="Times New Roman" w:hAnsi="Times New Roman" w:cs="Times New Roman"/>
                                              <w:sz w:val="24"/>
                                              <w:szCs w:val="24"/>
                                              <w:lang w:val="kk-KZ"/>
                                            </w:rPr>
                                            <w:t xml:space="preserve"> </w:t>
                                          </w:r>
                                          <w:r w:rsidRPr="00DD72FC">
                                            <w:rPr>
                                              <w:rFonts w:ascii="Times New Roman" w:hAnsi="Times New Roman" w:cs="Times New Roman"/>
                                              <w:sz w:val="24"/>
                                              <w:szCs w:val="24"/>
                                              <w:lang w:val="kk-KZ"/>
                                            </w:rPr>
                                            <w:t>дық, институ</w:t>
                                          </w:r>
                                          <w:r>
                                            <w:rPr>
                                              <w:rFonts w:ascii="Times New Roman" w:hAnsi="Times New Roman" w:cs="Times New Roman"/>
                                              <w:sz w:val="24"/>
                                              <w:szCs w:val="24"/>
                                              <w:lang w:val="kk-KZ"/>
                                            </w:rPr>
                                            <w:t xml:space="preserve">- </w:t>
                                          </w:r>
                                          <w:r w:rsidRPr="00DD72FC">
                                            <w:rPr>
                                              <w:rFonts w:ascii="Times New Roman" w:hAnsi="Times New Roman" w:cs="Times New Roman"/>
                                              <w:sz w:val="24"/>
                                              <w:szCs w:val="24"/>
                                              <w:lang w:val="kk-KZ"/>
                                            </w:rPr>
                                            <w:t>ционалдық ресурстар</w:t>
                                          </w:r>
                                          <w:r w:rsidRPr="00974C73">
                                            <w:rPr>
                                              <w:rFonts w:ascii="Times New Roman" w:hAnsi="Times New Roman" w:cs="Times New Roman"/>
                                              <w:sz w:val="24"/>
                                              <w:szCs w:val="24"/>
                                              <w:lang w:val="kk-KZ"/>
                                            </w:rPr>
                                            <w:t>)</w:t>
                                          </w:r>
                                        </w:p>
                                      </w:txbxContent>
                                    </wps:txbx>
                                    <wps:bodyPr rot="0" vert="horz" wrap="square" lIns="91440" tIns="45720" rIns="91440" bIns="45720" anchor="t" anchorCtr="0" upright="1">
                                      <a:noAutofit/>
                                    </wps:bodyPr>
                                  </wps:wsp>
                                  <wps:wsp>
                                    <wps:cNvPr id="19" name="Rectangle 1330"/>
                                    <wps:cNvSpPr>
                                      <a:spLocks noChangeArrowheads="1"/>
                                    </wps:cNvSpPr>
                                    <wps:spPr bwMode="auto">
                                      <a:xfrm>
                                        <a:off x="-67236" y="4571582"/>
                                        <a:ext cx="2299447" cy="1210360"/>
                                      </a:xfrm>
                                      <a:prstGeom prst="rect">
                                        <a:avLst/>
                                      </a:prstGeom>
                                      <a:solidFill>
                                        <a:srgbClr val="FFFFFF"/>
                                      </a:solidFill>
                                      <a:ln w="9525">
                                        <a:solidFill>
                                          <a:srgbClr val="000000"/>
                                        </a:solidFill>
                                        <a:miter lim="800000"/>
                                        <a:headEnd/>
                                        <a:tailEnd/>
                                      </a:ln>
                                    </wps:spPr>
                                    <wps:txbx>
                                      <w:txbxContent>
                                        <w:p w14:paraId="4A301FC4" w14:textId="77777777" w:rsidR="003404F4" w:rsidRPr="00414CB6" w:rsidRDefault="003404F4" w:rsidP="007D1228">
                                          <w:pPr>
                                            <w:spacing w:after="0" w:line="240" w:lineRule="auto"/>
                                            <w:jc w:val="center"/>
                                            <w:rPr>
                                              <w:rFonts w:ascii="Times New Roman" w:hAnsi="Times New Roman" w:cs="Times New Roman"/>
                                              <w:sz w:val="23"/>
                                              <w:szCs w:val="23"/>
                                              <w:lang w:val="kk-KZ"/>
                                            </w:rPr>
                                          </w:pPr>
                                          <w:r w:rsidRPr="00414CB6">
                                            <w:rPr>
                                              <w:rFonts w:ascii="Times New Roman" w:hAnsi="Times New Roman" w:cs="Times New Roman"/>
                                              <w:sz w:val="23"/>
                                              <w:szCs w:val="23"/>
                                              <w:lang w:val="kk-KZ"/>
                                            </w:rPr>
                                            <w:t>Инновациялық процеске қаты</w:t>
                                          </w:r>
                                          <w:r>
                                            <w:rPr>
                                              <w:rFonts w:ascii="Times New Roman" w:hAnsi="Times New Roman" w:cs="Times New Roman"/>
                                              <w:sz w:val="23"/>
                                              <w:szCs w:val="23"/>
                                              <w:lang w:val="kk-KZ"/>
                                            </w:rPr>
                                            <w:t xml:space="preserve"> </w:t>
                                          </w:r>
                                          <w:r w:rsidRPr="00414CB6">
                                            <w:rPr>
                                              <w:rFonts w:ascii="Times New Roman" w:hAnsi="Times New Roman" w:cs="Times New Roman"/>
                                              <w:sz w:val="23"/>
                                              <w:szCs w:val="23"/>
                                              <w:lang w:val="kk-KZ"/>
                                            </w:rPr>
                                            <w:t xml:space="preserve">сушылармен </w:t>
                                          </w:r>
                                          <w:r w:rsidRPr="00414CB6">
                                            <w:rPr>
                                              <w:rFonts w:ascii="Times New Roman" w:hAnsi="Times New Roman" w:cs="Times New Roman"/>
                                              <w:sz w:val="23"/>
                                              <w:szCs w:val="23"/>
                                            </w:rPr>
                                            <w:t>(турист</w:t>
                                          </w:r>
                                          <w:r w:rsidRPr="00414CB6">
                                            <w:rPr>
                                              <w:rFonts w:ascii="Times New Roman" w:hAnsi="Times New Roman" w:cs="Times New Roman"/>
                                              <w:sz w:val="23"/>
                                              <w:szCs w:val="23"/>
                                              <w:lang w:val="kk-KZ"/>
                                            </w:rPr>
                                            <w:t>ік нарық өкілдері, мемлекеттік орган</w:t>
                                          </w:r>
                                          <w:r>
                                            <w:rPr>
                                              <w:rFonts w:ascii="Times New Roman" w:hAnsi="Times New Roman" w:cs="Times New Roman"/>
                                              <w:sz w:val="23"/>
                                              <w:szCs w:val="23"/>
                                              <w:lang w:val="kk-KZ"/>
                                            </w:rPr>
                                            <w:t xml:space="preserve"> </w:t>
                                          </w:r>
                                          <w:r w:rsidRPr="00414CB6">
                                            <w:rPr>
                                              <w:rFonts w:ascii="Times New Roman" w:hAnsi="Times New Roman" w:cs="Times New Roman"/>
                                              <w:sz w:val="23"/>
                                              <w:szCs w:val="23"/>
                                              <w:lang w:val="kk-KZ"/>
                                            </w:rPr>
                                            <w:t>дар, ғылыми орта, стартаптар, инвесторлар</w:t>
                                          </w:r>
                                          <w:r w:rsidRPr="00414CB6">
                                            <w:rPr>
                                              <w:rFonts w:ascii="Times New Roman" w:hAnsi="Times New Roman" w:cs="Times New Roman"/>
                                              <w:sz w:val="23"/>
                                              <w:szCs w:val="23"/>
                                            </w:rPr>
                                            <w:t>)</w:t>
                                          </w:r>
                                          <w:r w:rsidRPr="00414CB6">
                                            <w:rPr>
                                              <w:rFonts w:ascii="Times New Roman" w:hAnsi="Times New Roman" w:cs="Times New Roman"/>
                                              <w:sz w:val="23"/>
                                              <w:szCs w:val="23"/>
                                              <w:lang w:val="kk-KZ"/>
                                            </w:rPr>
                                            <w:t xml:space="preserve"> </w:t>
                                          </w:r>
                                        </w:p>
                                      </w:txbxContent>
                                    </wps:txbx>
                                    <wps:bodyPr rot="0" vert="horz" wrap="square" lIns="91440" tIns="45720" rIns="91440" bIns="45720" anchor="t" anchorCtr="0" upright="1">
                                      <a:noAutofit/>
                                    </wps:bodyPr>
                                  </wps:wsp>
                                  <wps:wsp>
                                    <wps:cNvPr id="20" name="Rectangle 1334"/>
                                    <wps:cNvSpPr>
                                      <a:spLocks noChangeArrowheads="1"/>
                                    </wps:cNvSpPr>
                                    <wps:spPr bwMode="auto">
                                      <a:xfrm>
                                        <a:off x="80681" y="5844781"/>
                                        <a:ext cx="2158252" cy="791389"/>
                                      </a:xfrm>
                                      <a:prstGeom prst="rect">
                                        <a:avLst/>
                                      </a:prstGeom>
                                      <a:solidFill>
                                        <a:srgbClr val="FFFFFF"/>
                                      </a:solidFill>
                                      <a:ln w="9525">
                                        <a:solidFill>
                                          <a:srgbClr val="000000"/>
                                        </a:solidFill>
                                        <a:miter lim="800000"/>
                                        <a:headEnd/>
                                        <a:tailEnd/>
                                      </a:ln>
                                    </wps:spPr>
                                    <wps:txbx>
                                      <w:txbxContent>
                                        <w:p w14:paraId="333F7932" w14:textId="77777777" w:rsidR="003404F4" w:rsidRPr="00414CB6" w:rsidRDefault="003404F4" w:rsidP="007D1228">
                                          <w:pPr>
                                            <w:spacing w:after="0" w:line="240" w:lineRule="auto"/>
                                            <w:jc w:val="center"/>
                                            <w:rPr>
                                              <w:rFonts w:ascii="Times New Roman" w:hAnsi="Times New Roman" w:cs="Times New Roman"/>
                                              <w:sz w:val="23"/>
                                              <w:szCs w:val="23"/>
                                            </w:rPr>
                                          </w:pPr>
                                          <w:r w:rsidRPr="00414CB6">
                                            <w:rPr>
                                              <w:rFonts w:ascii="Times New Roman" w:hAnsi="Times New Roman" w:cs="Times New Roman"/>
                                              <w:sz w:val="23"/>
                                              <w:szCs w:val="23"/>
                                              <w:lang w:val="kk-KZ"/>
                                            </w:rPr>
                                            <w:t>Жаңалығы бар, саланың дамуына оң өзгерістер әкелетін жүйелі іс-шаралар</w:t>
                                          </w:r>
                                        </w:p>
                                      </w:txbxContent>
                                    </wps:txbx>
                                    <wps:bodyPr rot="0" vert="horz" wrap="square" lIns="91440" tIns="45720" rIns="91440" bIns="45720" anchor="t" anchorCtr="0" upright="1">
                                      <a:noAutofit/>
                                    </wps:bodyPr>
                                  </wps:wsp>
                                  <wps:wsp>
                                    <wps:cNvPr id="21" name="Rectangle 1336"/>
                                    <wps:cNvSpPr>
                                      <a:spLocks noChangeArrowheads="1"/>
                                    </wps:cNvSpPr>
                                    <wps:spPr bwMode="auto">
                                      <a:xfrm>
                                        <a:off x="102312" y="-246834"/>
                                        <a:ext cx="6487798" cy="553236"/>
                                      </a:xfrm>
                                      <a:prstGeom prst="rect">
                                        <a:avLst/>
                                      </a:prstGeom>
                                      <a:solidFill>
                                        <a:srgbClr val="FFFFFF"/>
                                      </a:solidFill>
                                      <a:ln w="9525">
                                        <a:solidFill>
                                          <a:srgbClr val="000000"/>
                                        </a:solidFill>
                                        <a:miter lim="800000"/>
                                        <a:headEnd/>
                                        <a:tailEnd/>
                                      </a:ln>
                                    </wps:spPr>
                                    <wps:txbx>
                                      <w:txbxContent>
                                        <w:p w14:paraId="25194896" w14:textId="77777777" w:rsidR="003404F4" w:rsidRPr="00964B44" w:rsidRDefault="003404F4" w:rsidP="007D1228">
                                          <w:pPr>
                                            <w:spacing w:after="0" w:line="240" w:lineRule="auto"/>
                                            <w:jc w:val="center"/>
                                            <w:rPr>
                                              <w:rFonts w:ascii="Times New Roman" w:hAnsi="Times New Roman" w:cs="Times New Roman"/>
                                              <w:i/>
                                              <w:iCs/>
                                              <w:sz w:val="12"/>
                                              <w:szCs w:val="12"/>
                                              <w:lang w:val="kk-KZ"/>
                                            </w:rPr>
                                          </w:pPr>
                                        </w:p>
                                        <w:p w14:paraId="560258AA" w14:textId="77777777" w:rsidR="003404F4" w:rsidRPr="00A56967" w:rsidRDefault="003404F4" w:rsidP="007D1228">
                                          <w:pPr>
                                            <w:spacing w:after="0" w:line="240" w:lineRule="auto"/>
                                            <w:jc w:val="center"/>
                                            <w:rPr>
                                              <w:rFonts w:ascii="Times New Roman" w:hAnsi="Times New Roman" w:cs="Times New Roman"/>
                                              <w:i/>
                                              <w:iCs/>
                                              <w:sz w:val="24"/>
                                              <w:szCs w:val="24"/>
                                              <w:lang w:val="kk-KZ"/>
                                            </w:rPr>
                                          </w:pPr>
                                          <w:r w:rsidRPr="00A56967">
                                            <w:rPr>
                                              <w:rFonts w:ascii="Times New Roman" w:hAnsi="Times New Roman" w:cs="Times New Roman"/>
                                              <w:i/>
                                              <w:iCs/>
                                              <w:sz w:val="24"/>
                                              <w:szCs w:val="24"/>
                                              <w:lang w:val="kk-KZ"/>
                                            </w:rPr>
                                            <w:t>Туризм саласының инновациялық дамуы</w:t>
                                          </w:r>
                                        </w:p>
                                      </w:txbxContent>
                                    </wps:txbx>
                                    <wps:bodyPr rot="0" vert="horz" wrap="square" lIns="91440" tIns="45720" rIns="91440" bIns="45720" anchor="t" anchorCtr="0" upright="1">
                                      <a:noAutofit/>
                                    </wps:bodyPr>
                                  </wps:wsp>
                                  <wps:wsp>
                                    <wps:cNvPr id="22" name="Rectangle 1338"/>
                                    <wps:cNvSpPr>
                                      <a:spLocks noChangeArrowheads="1"/>
                                    </wps:cNvSpPr>
                                    <wps:spPr bwMode="auto">
                                      <a:xfrm>
                                        <a:off x="2312894" y="525230"/>
                                        <a:ext cx="1798955" cy="603989"/>
                                      </a:xfrm>
                                      <a:prstGeom prst="rect">
                                        <a:avLst/>
                                      </a:prstGeom>
                                      <a:solidFill>
                                        <a:srgbClr val="FFFFFF"/>
                                      </a:solidFill>
                                      <a:ln w="9525">
                                        <a:solidFill>
                                          <a:srgbClr val="000000"/>
                                        </a:solidFill>
                                        <a:miter lim="800000"/>
                                        <a:headEnd/>
                                        <a:tailEnd/>
                                      </a:ln>
                                    </wps:spPr>
                                    <wps:txbx>
                                      <w:txbxContent>
                                        <w:p w14:paraId="3310581C" w14:textId="77777777" w:rsidR="003404F4" w:rsidRPr="00CF3F40" w:rsidRDefault="003404F4" w:rsidP="007D1228">
                                          <w:pPr>
                                            <w:spacing w:after="0" w:line="240" w:lineRule="auto"/>
                                            <w:ind w:left="28" w:right="1"/>
                                            <w:jc w:val="center"/>
                                            <w:rPr>
                                              <w:rFonts w:ascii="Times New Roman" w:hAnsi="Times New Roman" w:cs="Times New Roman"/>
                                              <w:sz w:val="24"/>
                                              <w:szCs w:val="24"/>
                                              <w:lang w:val="kk-KZ"/>
                                            </w:rPr>
                                          </w:pPr>
                                          <w:r w:rsidRPr="00CF3F40">
                                            <w:rPr>
                                              <w:rFonts w:ascii="Times New Roman" w:hAnsi="Times New Roman" w:cs="Times New Roman"/>
                                              <w:i/>
                                              <w:iCs/>
                                              <w:sz w:val="24"/>
                                              <w:szCs w:val="24"/>
                                              <w:lang w:val="kk-KZ"/>
                                            </w:rPr>
                                            <w:t>Туризмдегі инновациялар</w:t>
                                          </w:r>
                                        </w:p>
                                      </w:txbxContent>
                                    </wps:txbx>
                                    <wps:bodyPr rot="0" vert="horz" wrap="square" lIns="91440" tIns="45720" rIns="91440" bIns="45720" anchor="t" anchorCtr="0" upright="1">
                                      <a:noAutofit/>
                                    </wps:bodyPr>
                                  </wps:wsp>
                                  <wps:wsp>
                                    <wps:cNvPr id="23" name="Rectangle 1339"/>
                                    <wps:cNvSpPr>
                                      <a:spLocks noChangeArrowheads="1"/>
                                    </wps:cNvSpPr>
                                    <wps:spPr bwMode="auto">
                                      <a:xfrm>
                                        <a:off x="4254014" y="525231"/>
                                        <a:ext cx="2279015" cy="700284"/>
                                      </a:xfrm>
                                      <a:prstGeom prst="rect">
                                        <a:avLst/>
                                      </a:prstGeom>
                                      <a:solidFill>
                                        <a:srgbClr val="FFFFFF"/>
                                      </a:solidFill>
                                      <a:ln w="9525">
                                        <a:solidFill>
                                          <a:srgbClr val="000000"/>
                                        </a:solidFill>
                                        <a:miter lim="800000"/>
                                        <a:headEnd/>
                                        <a:tailEnd/>
                                      </a:ln>
                                    </wps:spPr>
                                    <wps:txbx>
                                      <w:txbxContent>
                                        <w:p w14:paraId="151108A9" w14:textId="77777777" w:rsidR="003404F4" w:rsidRPr="00DD72FC" w:rsidRDefault="003404F4" w:rsidP="007D1228">
                                          <w:pPr>
                                            <w:spacing w:after="0" w:line="240" w:lineRule="auto"/>
                                            <w:jc w:val="center"/>
                                            <w:rPr>
                                              <w:rFonts w:ascii="Times New Roman" w:hAnsi="Times New Roman" w:cs="Times New Roman"/>
                                              <w:sz w:val="24"/>
                                              <w:szCs w:val="24"/>
                                              <w:lang w:val="kk-KZ"/>
                                            </w:rPr>
                                          </w:pPr>
                                          <w:r w:rsidRPr="00DD72FC">
                                            <w:rPr>
                                              <w:rFonts w:ascii="Times New Roman" w:hAnsi="Times New Roman" w:cs="Times New Roman"/>
                                              <w:i/>
                                              <w:iCs/>
                                              <w:sz w:val="24"/>
                                              <w:szCs w:val="24"/>
                                              <w:lang w:val="kk-KZ"/>
                                            </w:rPr>
                                            <w:t>Туризмдегі инновациялық қызмет</w:t>
                                          </w:r>
                                        </w:p>
                                      </w:txbxContent>
                                    </wps:txbx>
                                    <wps:bodyPr rot="0" vert="horz" wrap="square" lIns="91440" tIns="45720" rIns="91440" bIns="45720" anchor="t" anchorCtr="0" upright="1">
                                      <a:noAutofit/>
                                    </wps:bodyPr>
                                  </wps:wsp>
                                  <wps:wsp>
                                    <wps:cNvPr id="24" name="Rectangle 1359"/>
                                    <wps:cNvSpPr>
                                      <a:spLocks noChangeArrowheads="1"/>
                                    </wps:cNvSpPr>
                                    <wps:spPr bwMode="auto">
                                      <a:xfrm>
                                        <a:off x="6992406" y="-246834"/>
                                        <a:ext cx="2442130" cy="632459"/>
                                      </a:xfrm>
                                      <a:prstGeom prst="rect">
                                        <a:avLst/>
                                      </a:prstGeom>
                                      <a:solidFill>
                                        <a:srgbClr val="FFFFFF"/>
                                      </a:solidFill>
                                      <a:ln w="9525">
                                        <a:solidFill>
                                          <a:srgbClr val="000000"/>
                                        </a:solidFill>
                                        <a:miter lim="800000"/>
                                        <a:headEnd/>
                                        <a:tailEnd/>
                                      </a:ln>
                                    </wps:spPr>
                                    <wps:txbx>
                                      <w:txbxContent>
                                        <w:p w14:paraId="4985F0BE" w14:textId="77777777" w:rsidR="003404F4" w:rsidRPr="00DD72FC" w:rsidRDefault="003404F4" w:rsidP="007D1228">
                                          <w:pPr>
                                            <w:spacing w:after="0" w:line="240" w:lineRule="auto"/>
                                            <w:jc w:val="center"/>
                                            <w:rPr>
                                              <w:rFonts w:ascii="Times New Roman" w:hAnsi="Times New Roman" w:cs="Times New Roman"/>
                                              <w:sz w:val="24"/>
                                              <w:szCs w:val="24"/>
                                              <w:lang w:val="kk-KZ"/>
                                            </w:rPr>
                                          </w:pPr>
                                          <w:r w:rsidRPr="00DD72FC">
                                            <w:rPr>
                                              <w:rFonts w:ascii="Times New Roman" w:hAnsi="Times New Roman" w:cs="Times New Roman"/>
                                              <w:sz w:val="24"/>
                                              <w:szCs w:val="24"/>
                                              <w:lang w:val="kk-KZ"/>
                                            </w:rPr>
                                            <w:t>Туристік саланың инновациялық дамуын басқару</w:t>
                                          </w:r>
                                        </w:p>
                                      </w:txbxContent>
                                    </wps:txbx>
                                    <wps:bodyPr rot="0" vert="horz" wrap="square" lIns="91440" tIns="45720" rIns="91440" bIns="45720" anchor="t" anchorCtr="0" upright="1">
                                      <a:noAutofit/>
                                    </wps:bodyPr>
                                  </wps:wsp>
                                  <wps:wsp>
                                    <wps:cNvPr id="25" name="Rectangle 1361"/>
                                    <wps:cNvSpPr>
                                      <a:spLocks noChangeArrowheads="1"/>
                                    </wps:cNvSpPr>
                                    <wps:spPr bwMode="auto">
                                      <a:xfrm>
                                        <a:off x="6911788" y="591668"/>
                                        <a:ext cx="2637790" cy="558628"/>
                                      </a:xfrm>
                                      <a:prstGeom prst="rect">
                                        <a:avLst/>
                                      </a:prstGeom>
                                      <a:solidFill>
                                        <a:srgbClr val="FFFFFF"/>
                                      </a:solidFill>
                                      <a:ln w="9525">
                                        <a:solidFill>
                                          <a:srgbClr val="000000"/>
                                        </a:solidFill>
                                        <a:miter lim="800000"/>
                                        <a:headEnd/>
                                        <a:tailEnd/>
                                      </a:ln>
                                    </wps:spPr>
                                    <wps:txbx>
                                      <w:txbxContent>
                                        <w:p w14:paraId="32718F74" w14:textId="77777777" w:rsidR="003404F4" w:rsidRPr="00DD72FC" w:rsidRDefault="003404F4" w:rsidP="007D1228">
                                          <w:pPr>
                                            <w:spacing w:after="0" w:line="240" w:lineRule="auto"/>
                                            <w:jc w:val="center"/>
                                            <w:rPr>
                                              <w:rFonts w:ascii="Times New Roman" w:hAnsi="Times New Roman" w:cs="Times New Roman"/>
                                              <w:sz w:val="24"/>
                                              <w:szCs w:val="24"/>
                                              <w:lang w:val="kk-KZ"/>
                                            </w:rPr>
                                          </w:pPr>
                                          <w:r w:rsidRPr="00DD72FC">
                                            <w:rPr>
                                              <w:rFonts w:ascii="Times New Roman" w:hAnsi="Times New Roman" w:cs="Times New Roman"/>
                                              <w:sz w:val="24"/>
                                              <w:szCs w:val="24"/>
                                              <w:lang w:val="kk-KZ"/>
                                            </w:rPr>
                                            <w:t>Инновациялық қызметті жүйелі басқару</w:t>
                                          </w:r>
                                        </w:p>
                                      </w:txbxContent>
                                    </wps:txbx>
                                    <wps:bodyPr rot="0" vert="horz" wrap="square" lIns="91440" tIns="45720" rIns="91440" bIns="45720" anchor="t" anchorCtr="0" upright="1">
                                      <a:noAutofit/>
                                    </wps:bodyPr>
                                  </wps:wsp>
                                  <wps:wsp>
                                    <wps:cNvPr id="26" name="Rectangle 1362"/>
                                    <wps:cNvSpPr>
                                      <a:spLocks noChangeArrowheads="1"/>
                                    </wps:cNvSpPr>
                                    <wps:spPr bwMode="auto">
                                      <a:xfrm>
                                        <a:off x="6730652" y="4866941"/>
                                        <a:ext cx="2894454" cy="1509144"/>
                                      </a:xfrm>
                                      <a:prstGeom prst="rect">
                                        <a:avLst/>
                                      </a:prstGeom>
                                      <a:solidFill>
                                        <a:srgbClr val="FFFFFF"/>
                                      </a:solidFill>
                                      <a:ln w="9525">
                                        <a:solidFill>
                                          <a:srgbClr val="000000"/>
                                        </a:solidFill>
                                        <a:miter lim="800000"/>
                                        <a:headEnd/>
                                        <a:tailEnd/>
                                      </a:ln>
                                    </wps:spPr>
                                    <wps:txbx>
                                      <w:txbxContent>
                                        <w:p w14:paraId="4999143B" w14:textId="77777777" w:rsidR="003404F4" w:rsidRPr="00CF3F40" w:rsidRDefault="003404F4" w:rsidP="007D1228">
                                          <w:pPr>
                                            <w:spacing w:after="0" w:line="240" w:lineRule="auto"/>
                                            <w:jc w:val="center"/>
                                            <w:rPr>
                                              <w:rFonts w:ascii="Times New Roman" w:hAnsi="Times New Roman" w:cs="Times New Roman"/>
                                              <w:sz w:val="24"/>
                                              <w:szCs w:val="24"/>
                                              <w:lang w:val="kk-KZ"/>
                                            </w:rPr>
                                          </w:pPr>
                                          <w:r w:rsidRPr="00CF3F40">
                                            <w:rPr>
                                              <w:rFonts w:ascii="Times New Roman" w:hAnsi="Times New Roman" w:cs="Times New Roman"/>
                                              <w:sz w:val="24"/>
                                              <w:szCs w:val="24"/>
                                              <w:lang w:val="kk-KZ"/>
                                            </w:rPr>
                                            <w:t>Туристік саланың инновациялық дамуын қамтамасыз етуге қабілетті инновациялық әлеуетті ұтымды пайдалану арқылы экономикалық өсуге бағытталған инновациялық қызметті жүйелі</w:t>
                                          </w:r>
                                          <w:r>
                                            <w:rPr>
                                              <w:rFonts w:ascii="Times New Roman" w:hAnsi="Times New Roman" w:cs="Times New Roman"/>
                                              <w:sz w:val="24"/>
                                              <w:szCs w:val="24"/>
                                              <w:lang w:val="kk-KZ"/>
                                            </w:rPr>
                                            <w:t xml:space="preserve"> басқару</w:t>
                                          </w:r>
                                        </w:p>
                                      </w:txbxContent>
                                    </wps:txbx>
                                    <wps:bodyPr rot="0" vert="horz" wrap="square" lIns="91440" tIns="45720" rIns="91440" bIns="45720" anchor="t" anchorCtr="0" upright="1">
                                      <a:noAutofit/>
                                    </wps:bodyPr>
                                  </wps:wsp>
                                  <wps:wsp>
                                    <wps:cNvPr id="27" name="Rectangle 1363"/>
                                    <wps:cNvSpPr>
                                      <a:spLocks noChangeArrowheads="1"/>
                                    </wps:cNvSpPr>
                                    <wps:spPr bwMode="auto">
                                      <a:xfrm>
                                        <a:off x="8121573" y="2070276"/>
                                        <a:ext cx="1497707" cy="2503545"/>
                                      </a:xfrm>
                                      <a:prstGeom prst="rect">
                                        <a:avLst/>
                                      </a:prstGeom>
                                      <a:solidFill>
                                        <a:srgbClr val="FFFFFF"/>
                                      </a:solidFill>
                                      <a:ln w="9525">
                                        <a:solidFill>
                                          <a:srgbClr val="000000"/>
                                        </a:solidFill>
                                        <a:miter lim="800000"/>
                                        <a:headEnd/>
                                        <a:tailEnd/>
                                      </a:ln>
                                    </wps:spPr>
                                    <wps:txbx>
                                      <w:txbxContent>
                                        <w:p w14:paraId="10A9F307" w14:textId="77777777" w:rsidR="003404F4" w:rsidRPr="0029381F" w:rsidRDefault="003404F4" w:rsidP="007D1228">
                                          <w:pPr>
                                            <w:pStyle w:val="a4"/>
                                            <w:shd w:val="clear" w:color="auto" w:fill="FFFFFF"/>
                                            <w:spacing w:before="0" w:beforeAutospacing="0" w:after="0" w:afterAutospacing="0"/>
                                            <w:ind w:left="-42" w:right="-54"/>
                                            <w:jc w:val="center"/>
                                            <w:rPr>
                                              <w:shd w:val="clear" w:color="auto" w:fill="FFFFFF"/>
                                              <w:lang w:val="kk-KZ"/>
                                            </w:rPr>
                                          </w:pPr>
                                          <w:r>
                                            <w:rPr>
                                              <w:shd w:val="clear" w:color="auto" w:fill="FFFFFF"/>
                                              <w:lang w:val="kk-KZ"/>
                                            </w:rPr>
                                            <w:t xml:space="preserve">Туризмдегі инно- вациялық жүйе- лер, </w:t>
                                          </w:r>
                                          <w:r w:rsidRPr="0029381F">
                                            <w:rPr>
                                              <w:shd w:val="clear" w:color="auto" w:fill="FFFFFF"/>
                                              <w:lang w:val="kk-KZ"/>
                                            </w:rPr>
                                            <w:t>инновация</w:t>
                                          </w:r>
                                          <w:r>
                                            <w:rPr>
                                              <w:shd w:val="clear" w:color="auto" w:fill="FFFFFF"/>
                                              <w:lang w:val="kk-KZ"/>
                                            </w:rPr>
                                            <w:t xml:space="preserve">- </w:t>
                                          </w:r>
                                          <w:r w:rsidRPr="0029381F">
                                            <w:rPr>
                                              <w:shd w:val="clear" w:color="auto" w:fill="FFFFFF"/>
                                              <w:lang w:val="kk-KZ"/>
                                            </w:rPr>
                                            <w:t xml:space="preserve">лық процестер мен олардың жеке элементтері, </w:t>
                                          </w:r>
                                          <w:r>
                                            <w:rPr>
                                              <w:shd w:val="clear" w:color="auto" w:fill="FFFFFF"/>
                                              <w:lang w:val="kk-KZ"/>
                                            </w:rPr>
                                            <w:t xml:space="preserve">инно- вациялық қызмет және оның субъек- тілері, </w:t>
                                          </w:r>
                                          <w:r w:rsidRPr="0029381F">
                                            <w:rPr>
                                              <w:shd w:val="clear" w:color="auto" w:fill="FFFFFF"/>
                                              <w:lang w:val="kk-KZ"/>
                                            </w:rPr>
                                            <w:t>инновация</w:t>
                                          </w:r>
                                          <w:r>
                                            <w:rPr>
                                              <w:shd w:val="clear" w:color="auto" w:fill="FFFFFF"/>
                                              <w:lang w:val="kk-KZ"/>
                                            </w:rPr>
                                            <w:t xml:space="preserve">- </w:t>
                                          </w:r>
                                          <w:r w:rsidRPr="0029381F">
                                            <w:rPr>
                                              <w:shd w:val="clear" w:color="auto" w:fill="FFFFFF"/>
                                              <w:lang w:val="kk-KZ"/>
                                            </w:rPr>
                                            <w:t>лық жобалар</w:t>
                                          </w:r>
                                        </w:p>
                                        <w:p w14:paraId="62DD13FB" w14:textId="77777777" w:rsidR="003404F4" w:rsidRPr="0029381F" w:rsidRDefault="003404F4" w:rsidP="007D1228">
                                          <w:pPr>
                                            <w:spacing w:after="0" w:line="240" w:lineRule="auto"/>
                                            <w:jc w:val="both"/>
                                            <w:rPr>
                                              <w:rFonts w:ascii="Times New Roman" w:hAnsi="Times New Roman" w:cs="Times New Roman"/>
                                              <w:sz w:val="24"/>
                                              <w:szCs w:val="24"/>
                                              <w:lang w:val="kk-KZ"/>
                                            </w:rPr>
                                          </w:pPr>
                                        </w:p>
                                      </w:txbxContent>
                                    </wps:txbx>
                                    <wps:bodyPr rot="0" vert="horz" wrap="square" lIns="91440" tIns="45720" rIns="91440" bIns="45720" anchor="t" anchorCtr="0" upright="1">
                                      <a:noAutofit/>
                                    </wps:bodyPr>
                                  </wps:wsp>
                                  <wps:wsp>
                                    <wps:cNvPr id="28" name="Rectangle 1364"/>
                                    <wps:cNvSpPr>
                                      <a:spLocks noChangeArrowheads="1"/>
                                    </wps:cNvSpPr>
                                    <wps:spPr bwMode="auto">
                                      <a:xfrm>
                                        <a:off x="6673713" y="1290918"/>
                                        <a:ext cx="1356983" cy="780415"/>
                                      </a:xfrm>
                                      <a:prstGeom prst="rect">
                                        <a:avLst/>
                                      </a:prstGeom>
                                      <a:solidFill>
                                        <a:srgbClr val="FFFFFF"/>
                                      </a:solidFill>
                                      <a:ln w="9525">
                                        <a:solidFill>
                                          <a:srgbClr val="000000"/>
                                        </a:solidFill>
                                        <a:miter lim="800000"/>
                                        <a:headEnd/>
                                        <a:tailEnd/>
                                      </a:ln>
                                    </wps:spPr>
                                    <wps:txbx>
                                      <w:txbxContent>
                                        <w:p w14:paraId="5654661D" w14:textId="77777777" w:rsidR="003404F4" w:rsidRPr="00B1797B" w:rsidRDefault="003404F4" w:rsidP="007D1228">
                                          <w:pPr>
                                            <w:spacing w:after="0" w:line="240" w:lineRule="auto"/>
                                            <w:ind w:left="-84" w:right="-99"/>
                                            <w:jc w:val="center"/>
                                            <w:rPr>
                                              <w:rFonts w:ascii="Times New Roman" w:hAnsi="Times New Roman" w:cs="Times New Roman"/>
                                              <w:sz w:val="24"/>
                                              <w:szCs w:val="24"/>
                                            </w:rPr>
                                          </w:pPr>
                                          <w:r w:rsidRPr="00B1797B">
                                            <w:rPr>
                                              <w:rFonts w:ascii="Times New Roman" w:hAnsi="Times New Roman" w:cs="Times New Roman"/>
                                              <w:i/>
                                              <w:iCs/>
                                              <w:sz w:val="24"/>
                                              <w:szCs w:val="24"/>
                                              <w:lang w:val="kk-KZ"/>
                                            </w:rPr>
                                            <w:t>Басқарудың ішкі жүйесі (басқару субъектісі</w:t>
                                          </w:r>
                                          <w:r w:rsidRPr="00B1797B">
                                            <w:rPr>
                                              <w:rFonts w:ascii="Times New Roman" w:hAnsi="Times New Roman" w:cs="Times New Roman"/>
                                              <w:i/>
                                              <w:iCs/>
                                              <w:sz w:val="24"/>
                                              <w:szCs w:val="24"/>
                                            </w:rPr>
                                            <w:t>)</w:t>
                                          </w:r>
                                        </w:p>
                                      </w:txbxContent>
                                    </wps:txbx>
                                    <wps:bodyPr rot="0" vert="horz" wrap="square" lIns="91440" tIns="45720" rIns="91440" bIns="45720" anchor="t" anchorCtr="0" upright="1">
                                      <a:noAutofit/>
                                    </wps:bodyPr>
                                  </wps:wsp>
                                  <wps:wsp>
                                    <wps:cNvPr id="29" name="Rectangle 1365"/>
                                    <wps:cNvSpPr>
                                      <a:spLocks noChangeArrowheads="1"/>
                                    </wps:cNvSpPr>
                                    <wps:spPr bwMode="auto">
                                      <a:xfrm>
                                        <a:off x="6673713" y="2070656"/>
                                        <a:ext cx="1356981" cy="2471913"/>
                                      </a:xfrm>
                                      <a:prstGeom prst="rect">
                                        <a:avLst/>
                                      </a:prstGeom>
                                      <a:solidFill>
                                        <a:srgbClr val="FFFFFF"/>
                                      </a:solidFill>
                                      <a:ln w="9525">
                                        <a:solidFill>
                                          <a:srgbClr val="000000"/>
                                        </a:solidFill>
                                        <a:miter lim="800000"/>
                                        <a:headEnd/>
                                        <a:tailEnd/>
                                      </a:ln>
                                    </wps:spPr>
                                    <wps:txbx>
                                      <w:txbxContent>
                                        <w:p w14:paraId="7EDE4FE1" w14:textId="77777777" w:rsidR="003404F4" w:rsidRPr="00B1797B" w:rsidRDefault="003404F4" w:rsidP="007D1228">
                                          <w:pPr>
                                            <w:spacing w:after="0" w:line="240" w:lineRule="auto"/>
                                            <w:jc w:val="center"/>
                                            <w:rPr>
                                              <w:rFonts w:ascii="Times New Roman" w:hAnsi="Times New Roman" w:cs="Times New Roman"/>
                                              <w:sz w:val="24"/>
                                              <w:szCs w:val="24"/>
                                              <w:lang w:val="kk-KZ"/>
                                            </w:rPr>
                                          </w:pPr>
                                          <w:r w:rsidRPr="00B1797B">
                                            <w:rPr>
                                              <w:rFonts w:ascii="Times New Roman" w:hAnsi="Times New Roman" w:cs="Times New Roman"/>
                                              <w:sz w:val="24"/>
                                              <w:szCs w:val="24"/>
                                              <w:lang w:val="kk-KZ"/>
                                            </w:rPr>
                                            <w:t>Инновациялық процеске қаты</w:t>
                                          </w:r>
                                          <w:r>
                                            <w:rPr>
                                              <w:rFonts w:ascii="Times New Roman" w:hAnsi="Times New Roman" w:cs="Times New Roman"/>
                                              <w:sz w:val="24"/>
                                              <w:szCs w:val="24"/>
                                              <w:lang w:val="kk-KZ"/>
                                            </w:rPr>
                                            <w:t xml:space="preserve">- </w:t>
                                          </w:r>
                                          <w:r w:rsidRPr="00B1797B">
                                            <w:rPr>
                                              <w:rFonts w:ascii="Times New Roman" w:hAnsi="Times New Roman" w:cs="Times New Roman"/>
                                              <w:sz w:val="24"/>
                                              <w:szCs w:val="24"/>
                                              <w:lang w:val="kk-KZ"/>
                                            </w:rPr>
                                            <w:t>сушылар</w:t>
                                          </w:r>
                                          <w:r>
                                            <w:rPr>
                                              <w:rFonts w:ascii="Times New Roman" w:hAnsi="Times New Roman" w:cs="Times New Roman"/>
                                              <w:sz w:val="24"/>
                                              <w:szCs w:val="24"/>
                                              <w:lang w:val="kk-KZ"/>
                                            </w:rPr>
                                            <w:t xml:space="preserve"> </w:t>
                                          </w:r>
                                          <w:r w:rsidRPr="00B1797B">
                                            <w:rPr>
                                              <w:rFonts w:ascii="Times New Roman" w:hAnsi="Times New Roman" w:cs="Times New Roman"/>
                                              <w:sz w:val="24"/>
                                              <w:szCs w:val="24"/>
                                            </w:rPr>
                                            <w:t>(турис</w:t>
                                          </w:r>
                                          <w:r w:rsidRPr="00AC2993">
                                            <w:rPr>
                                              <w:rFonts w:ascii="Times New Roman" w:hAnsi="Times New Roman" w:cs="Times New Roman"/>
                                              <w:sz w:val="24"/>
                                              <w:szCs w:val="24"/>
                                              <w:lang w:val="kk-KZ"/>
                                            </w:rPr>
                                            <w:t>т</w:t>
                                          </w:r>
                                          <w:r w:rsidRPr="00B1797B">
                                            <w:rPr>
                                              <w:rFonts w:ascii="Times New Roman" w:hAnsi="Times New Roman" w:cs="Times New Roman"/>
                                              <w:sz w:val="24"/>
                                              <w:szCs w:val="24"/>
                                              <w:lang w:val="kk-KZ"/>
                                            </w:rPr>
                                            <w:t>ік нарық өкілдері, мемлекеттік органдар, ғылыми орта, стартаптар, инвесторлар</w:t>
                                          </w:r>
                                          <w:r w:rsidRPr="00AC2993">
                                            <w:rPr>
                                              <w:rFonts w:ascii="Times New Roman" w:hAnsi="Times New Roman" w:cs="Times New Roman"/>
                                              <w:sz w:val="24"/>
                                              <w:szCs w:val="24"/>
                                              <w:lang w:val="kk-KZ"/>
                                            </w:rPr>
                                            <w:t>)</w:t>
                                          </w:r>
                                        </w:p>
                                      </w:txbxContent>
                                    </wps:txbx>
                                    <wps:bodyPr rot="0" vert="horz" wrap="square" lIns="91440" tIns="45720" rIns="91440" bIns="45720" anchor="t" anchorCtr="0" upright="1">
                                      <a:noAutofit/>
                                    </wps:bodyPr>
                                  </wps:wsp>
                                  <wpg:grpSp>
                                    <wpg:cNvPr id="30" name="Group 2890"/>
                                    <wpg:cNvGrpSpPr>
                                      <a:grpSpLocks/>
                                    </wpg:cNvGrpSpPr>
                                    <wpg:grpSpPr bwMode="auto">
                                      <a:xfrm>
                                        <a:off x="2310989" y="1269066"/>
                                        <a:ext cx="1875155" cy="5128895"/>
                                        <a:chOff x="4772" y="3585"/>
                                        <a:chExt cx="2953" cy="8077"/>
                                      </a:xfrm>
                                    </wpg:grpSpPr>
                                    <wps:wsp>
                                      <wps:cNvPr id="31" name="Rectangle 1341"/>
                                      <wps:cNvSpPr>
                                        <a:spLocks noChangeArrowheads="1"/>
                                      </wps:cNvSpPr>
                                      <wps:spPr bwMode="auto">
                                        <a:xfrm>
                                          <a:off x="4775" y="3585"/>
                                          <a:ext cx="2950" cy="513"/>
                                        </a:xfrm>
                                        <a:prstGeom prst="rect">
                                          <a:avLst/>
                                        </a:prstGeom>
                                        <a:solidFill>
                                          <a:srgbClr val="FFFFFF"/>
                                        </a:solidFill>
                                        <a:ln w="9525">
                                          <a:solidFill>
                                            <a:srgbClr val="000000"/>
                                          </a:solidFill>
                                          <a:miter lim="800000"/>
                                          <a:headEnd/>
                                          <a:tailEnd/>
                                        </a:ln>
                                      </wps:spPr>
                                      <wps:txbx>
                                        <w:txbxContent>
                                          <w:p w14:paraId="31AB79C7" w14:textId="77777777" w:rsidR="003404F4" w:rsidRPr="00CF3F40" w:rsidRDefault="003404F4" w:rsidP="007D1228">
                                            <w:pPr>
                                              <w:spacing w:after="0" w:line="240" w:lineRule="auto"/>
                                              <w:jc w:val="center"/>
                                              <w:rPr>
                                                <w:rFonts w:ascii="Times New Roman" w:hAnsi="Times New Roman" w:cs="Times New Roman"/>
                                                <w:sz w:val="24"/>
                                                <w:szCs w:val="24"/>
                                                <w:lang w:val="kk-KZ"/>
                                              </w:rPr>
                                            </w:pPr>
                                            <w:r w:rsidRPr="00CF3F40">
                                              <w:rPr>
                                                <w:rFonts w:ascii="Times New Roman" w:hAnsi="Times New Roman" w:cs="Times New Roman"/>
                                                <w:i/>
                                                <w:iCs/>
                                                <w:sz w:val="24"/>
                                                <w:szCs w:val="24"/>
                                                <w:lang w:val="kk-KZ"/>
                                              </w:rPr>
                                              <w:t>Өнімдік</w:t>
                                            </w:r>
                                          </w:p>
                                        </w:txbxContent>
                                      </wps:txbx>
                                      <wps:bodyPr rot="0" vert="horz" wrap="square" lIns="91440" tIns="45720" rIns="91440" bIns="45720" anchor="t" anchorCtr="0" upright="1">
                                        <a:noAutofit/>
                                      </wps:bodyPr>
                                    </wps:wsp>
                                    <wps:wsp>
                                      <wps:cNvPr id="1248" name="Rectangle 1342"/>
                                      <wps:cNvSpPr>
                                        <a:spLocks noChangeArrowheads="1"/>
                                      </wps:cNvSpPr>
                                      <wps:spPr bwMode="auto">
                                        <a:xfrm>
                                          <a:off x="4775" y="4146"/>
                                          <a:ext cx="2950" cy="587"/>
                                        </a:xfrm>
                                        <a:prstGeom prst="rect">
                                          <a:avLst/>
                                        </a:prstGeom>
                                        <a:solidFill>
                                          <a:srgbClr val="FFFFFF"/>
                                        </a:solidFill>
                                        <a:ln w="9525">
                                          <a:solidFill>
                                            <a:srgbClr val="000000"/>
                                          </a:solidFill>
                                          <a:miter lim="800000"/>
                                          <a:headEnd/>
                                          <a:tailEnd/>
                                        </a:ln>
                                      </wps:spPr>
                                      <wps:txbx>
                                        <w:txbxContent>
                                          <w:p w14:paraId="1A6B97B2" w14:textId="77777777" w:rsidR="003404F4" w:rsidRPr="00D76D29" w:rsidRDefault="003404F4" w:rsidP="007D1228">
                                            <w:pPr>
                                              <w:spacing w:after="0" w:line="240" w:lineRule="auto"/>
                                              <w:ind w:left="-112" w:right="-146"/>
                                              <w:jc w:val="center"/>
                                              <w:rPr>
                                                <w:rFonts w:ascii="Times New Roman" w:hAnsi="Times New Roman" w:cs="Times New Roman"/>
                                                <w:spacing w:val="-4"/>
                                                <w:sz w:val="23"/>
                                                <w:szCs w:val="23"/>
                                                <w:lang w:val="kk-KZ"/>
                                              </w:rPr>
                                            </w:pPr>
                                            <w:r w:rsidRPr="00D76D29">
                                              <w:rPr>
                                                <w:rFonts w:ascii="Times New Roman" w:hAnsi="Times New Roman" w:cs="Times New Roman"/>
                                                <w:i/>
                                                <w:iCs/>
                                                <w:spacing w:val="-4"/>
                                                <w:sz w:val="23"/>
                                                <w:szCs w:val="23"/>
                                                <w:lang w:val="kk-KZ"/>
                                              </w:rPr>
                                              <w:t>Процестік/технологиялық</w:t>
                                            </w:r>
                                          </w:p>
                                        </w:txbxContent>
                                      </wps:txbx>
                                      <wps:bodyPr rot="0" vert="horz" wrap="square" lIns="91440" tIns="45720" rIns="91440" bIns="45720" anchor="t" anchorCtr="0" upright="1">
                                        <a:noAutofit/>
                                      </wps:bodyPr>
                                    </wps:wsp>
                                    <wps:wsp>
                                      <wps:cNvPr id="1249" name="Rectangle 1343"/>
                                      <wps:cNvSpPr>
                                        <a:spLocks noChangeArrowheads="1"/>
                                      </wps:cNvSpPr>
                                      <wps:spPr bwMode="auto">
                                        <a:xfrm>
                                          <a:off x="4775" y="4764"/>
                                          <a:ext cx="2950" cy="586"/>
                                        </a:xfrm>
                                        <a:prstGeom prst="rect">
                                          <a:avLst/>
                                        </a:prstGeom>
                                        <a:solidFill>
                                          <a:srgbClr val="FFFFFF"/>
                                        </a:solidFill>
                                        <a:ln w="9525">
                                          <a:solidFill>
                                            <a:srgbClr val="000000"/>
                                          </a:solidFill>
                                          <a:miter lim="800000"/>
                                          <a:headEnd/>
                                          <a:tailEnd/>
                                        </a:ln>
                                      </wps:spPr>
                                      <wps:txbx>
                                        <w:txbxContent>
                                          <w:p w14:paraId="2CA73752" w14:textId="77777777" w:rsidR="003404F4" w:rsidRPr="00CF3F40" w:rsidRDefault="003404F4" w:rsidP="007D1228">
                                            <w:pPr>
                                              <w:spacing w:after="0" w:line="240" w:lineRule="auto"/>
                                              <w:jc w:val="center"/>
                                              <w:rPr>
                                                <w:rFonts w:ascii="Times New Roman" w:hAnsi="Times New Roman" w:cs="Times New Roman"/>
                                                <w:sz w:val="24"/>
                                                <w:szCs w:val="24"/>
                                                <w:lang w:val="kk-KZ"/>
                                              </w:rPr>
                                            </w:pPr>
                                            <w:r w:rsidRPr="00CF3F40">
                                              <w:rPr>
                                                <w:rFonts w:ascii="Times New Roman" w:hAnsi="Times New Roman" w:cs="Times New Roman"/>
                                                <w:i/>
                                                <w:iCs/>
                                                <w:sz w:val="24"/>
                                                <w:szCs w:val="24"/>
                                                <w:lang w:val="kk-KZ"/>
                                              </w:rPr>
                                              <w:t>Басқарушылық</w:t>
                                            </w:r>
                                          </w:p>
                                        </w:txbxContent>
                                      </wps:txbx>
                                      <wps:bodyPr rot="0" vert="horz" wrap="square" lIns="91440" tIns="45720" rIns="91440" bIns="45720" anchor="t" anchorCtr="0" upright="1">
                                        <a:noAutofit/>
                                      </wps:bodyPr>
                                    </wps:wsp>
                                    <wps:wsp>
                                      <wps:cNvPr id="1252" name="Rectangle 1344"/>
                                      <wps:cNvSpPr>
                                        <a:spLocks noChangeArrowheads="1"/>
                                      </wps:cNvSpPr>
                                      <wps:spPr bwMode="auto">
                                        <a:xfrm>
                                          <a:off x="4775" y="6027"/>
                                          <a:ext cx="2950" cy="554"/>
                                        </a:xfrm>
                                        <a:prstGeom prst="rect">
                                          <a:avLst/>
                                        </a:prstGeom>
                                        <a:solidFill>
                                          <a:srgbClr val="FFFFFF"/>
                                        </a:solidFill>
                                        <a:ln w="9525">
                                          <a:solidFill>
                                            <a:srgbClr val="000000"/>
                                          </a:solidFill>
                                          <a:miter lim="800000"/>
                                          <a:headEnd/>
                                          <a:tailEnd/>
                                        </a:ln>
                                      </wps:spPr>
                                      <wps:txbx>
                                        <w:txbxContent>
                                          <w:p w14:paraId="26020C59" w14:textId="77777777" w:rsidR="003404F4" w:rsidRPr="00D76D29" w:rsidRDefault="003404F4" w:rsidP="007D1228">
                                            <w:pPr>
                                              <w:spacing w:after="0" w:line="240" w:lineRule="auto"/>
                                              <w:ind w:left="-154" w:right="-146"/>
                                              <w:jc w:val="center"/>
                                              <w:rPr>
                                                <w:rFonts w:ascii="Times New Roman" w:hAnsi="Times New Roman" w:cs="Times New Roman"/>
                                                <w:spacing w:val="-4"/>
                                                <w:sz w:val="23"/>
                                                <w:szCs w:val="23"/>
                                                <w:lang w:val="kk-KZ"/>
                                              </w:rPr>
                                            </w:pPr>
                                            <w:r w:rsidRPr="00D76D29">
                                              <w:rPr>
                                                <w:rFonts w:ascii="Times New Roman" w:hAnsi="Times New Roman" w:cs="Times New Roman"/>
                                                <w:i/>
                                                <w:iCs/>
                                                <w:spacing w:val="-4"/>
                                                <w:sz w:val="23"/>
                                                <w:szCs w:val="23"/>
                                                <w:lang w:val="kk-KZ"/>
                                              </w:rPr>
                                              <w:t>Бизнес-модель инновациясы</w:t>
                                            </w:r>
                                          </w:p>
                                        </w:txbxContent>
                                      </wps:txbx>
                                      <wps:bodyPr rot="0" vert="horz" wrap="square" lIns="91440" tIns="45720" rIns="91440" bIns="45720" anchor="t" anchorCtr="0" upright="1">
                                        <a:noAutofit/>
                                      </wps:bodyPr>
                                    </wps:wsp>
                                    <wps:wsp>
                                      <wps:cNvPr id="1253" name="Rectangle 1345"/>
                                      <wps:cNvSpPr>
                                        <a:spLocks noChangeArrowheads="1"/>
                                      </wps:cNvSpPr>
                                      <wps:spPr bwMode="auto">
                                        <a:xfrm>
                                          <a:off x="4775" y="5388"/>
                                          <a:ext cx="2950" cy="586"/>
                                        </a:xfrm>
                                        <a:prstGeom prst="rect">
                                          <a:avLst/>
                                        </a:prstGeom>
                                        <a:solidFill>
                                          <a:srgbClr val="FFFFFF"/>
                                        </a:solidFill>
                                        <a:ln w="9525">
                                          <a:solidFill>
                                            <a:srgbClr val="000000"/>
                                          </a:solidFill>
                                          <a:miter lim="800000"/>
                                          <a:headEnd/>
                                          <a:tailEnd/>
                                        </a:ln>
                                      </wps:spPr>
                                      <wps:txbx>
                                        <w:txbxContent>
                                          <w:p w14:paraId="37A077B7" w14:textId="77777777" w:rsidR="003404F4" w:rsidRPr="00CF3F40" w:rsidRDefault="003404F4" w:rsidP="007D1228">
                                            <w:pPr>
                                              <w:spacing w:after="0" w:line="240" w:lineRule="auto"/>
                                              <w:jc w:val="center"/>
                                              <w:rPr>
                                                <w:rFonts w:ascii="Times New Roman" w:hAnsi="Times New Roman" w:cs="Times New Roman"/>
                                                <w:sz w:val="24"/>
                                                <w:szCs w:val="24"/>
                                                <w:lang w:val="kk-KZ"/>
                                              </w:rPr>
                                            </w:pPr>
                                            <w:r w:rsidRPr="00CF3F40">
                                              <w:rPr>
                                                <w:rFonts w:ascii="Times New Roman" w:hAnsi="Times New Roman" w:cs="Times New Roman"/>
                                                <w:i/>
                                                <w:iCs/>
                                                <w:sz w:val="24"/>
                                                <w:szCs w:val="24"/>
                                                <w:lang w:val="kk-KZ"/>
                                              </w:rPr>
                                              <w:t>Маркетингтік</w:t>
                                            </w:r>
                                          </w:p>
                                        </w:txbxContent>
                                      </wps:txbx>
                                      <wps:bodyPr rot="0" vert="horz" wrap="square" lIns="91440" tIns="45720" rIns="91440" bIns="45720" anchor="t" anchorCtr="0" upright="1">
                                        <a:noAutofit/>
                                      </wps:bodyPr>
                                    </wps:wsp>
                                    <wps:wsp>
                                      <wps:cNvPr id="1254" name="Rectangle 1346"/>
                                      <wps:cNvSpPr>
                                        <a:spLocks noChangeArrowheads="1"/>
                                      </wps:cNvSpPr>
                                      <wps:spPr bwMode="auto">
                                        <a:xfrm>
                                          <a:off x="4775" y="6622"/>
                                          <a:ext cx="2950" cy="513"/>
                                        </a:xfrm>
                                        <a:prstGeom prst="rect">
                                          <a:avLst/>
                                        </a:prstGeom>
                                        <a:solidFill>
                                          <a:srgbClr val="FFFFFF"/>
                                        </a:solidFill>
                                        <a:ln w="9525">
                                          <a:solidFill>
                                            <a:srgbClr val="000000"/>
                                          </a:solidFill>
                                          <a:miter lim="800000"/>
                                          <a:headEnd/>
                                          <a:tailEnd/>
                                        </a:ln>
                                      </wps:spPr>
                                      <wps:txbx>
                                        <w:txbxContent>
                                          <w:p w14:paraId="221D88F7" w14:textId="77777777" w:rsidR="003404F4" w:rsidRPr="00CF3F40" w:rsidRDefault="003404F4" w:rsidP="007D1228">
                                            <w:pPr>
                                              <w:spacing w:after="0" w:line="240" w:lineRule="auto"/>
                                              <w:jc w:val="center"/>
                                              <w:rPr>
                                                <w:rFonts w:ascii="Times New Roman" w:hAnsi="Times New Roman" w:cs="Times New Roman"/>
                                                <w:sz w:val="24"/>
                                                <w:szCs w:val="24"/>
                                                <w:lang w:val="kk-KZ"/>
                                              </w:rPr>
                                            </w:pPr>
                                            <w:r w:rsidRPr="00CF3F40">
                                              <w:rPr>
                                                <w:rFonts w:ascii="Times New Roman" w:hAnsi="Times New Roman" w:cs="Times New Roman"/>
                                                <w:i/>
                                                <w:iCs/>
                                                <w:sz w:val="24"/>
                                                <w:szCs w:val="24"/>
                                                <w:lang w:val="kk-KZ"/>
                                              </w:rPr>
                                              <w:t>Ресурстық</w:t>
                                            </w:r>
                                          </w:p>
                                        </w:txbxContent>
                                      </wps:txbx>
                                      <wps:bodyPr rot="0" vert="horz" wrap="square" lIns="91440" tIns="45720" rIns="91440" bIns="45720" anchor="t" anchorCtr="0" upright="1">
                                        <a:noAutofit/>
                                      </wps:bodyPr>
                                    </wps:wsp>
                                    <wps:wsp>
                                      <wps:cNvPr id="1255" name="Rectangle 1347"/>
                                      <wps:cNvSpPr>
                                        <a:spLocks noChangeArrowheads="1"/>
                                      </wps:cNvSpPr>
                                      <wps:spPr bwMode="auto">
                                        <a:xfrm>
                                          <a:off x="4775" y="7170"/>
                                          <a:ext cx="2950" cy="513"/>
                                        </a:xfrm>
                                        <a:prstGeom prst="rect">
                                          <a:avLst/>
                                        </a:prstGeom>
                                        <a:solidFill>
                                          <a:srgbClr val="FFFFFF"/>
                                        </a:solidFill>
                                        <a:ln w="9525">
                                          <a:solidFill>
                                            <a:srgbClr val="000000"/>
                                          </a:solidFill>
                                          <a:miter lim="800000"/>
                                          <a:headEnd/>
                                          <a:tailEnd/>
                                        </a:ln>
                                      </wps:spPr>
                                      <wps:txbx>
                                        <w:txbxContent>
                                          <w:p w14:paraId="621C2B45" w14:textId="77777777" w:rsidR="003404F4" w:rsidRPr="00CF3F40" w:rsidRDefault="003404F4" w:rsidP="007D1228">
                                            <w:pPr>
                                              <w:spacing w:after="0" w:line="240" w:lineRule="auto"/>
                                              <w:jc w:val="center"/>
                                              <w:rPr>
                                                <w:rFonts w:ascii="Times New Roman" w:hAnsi="Times New Roman" w:cs="Times New Roman"/>
                                                <w:sz w:val="24"/>
                                                <w:szCs w:val="24"/>
                                                <w:lang w:val="kk-KZ"/>
                                              </w:rPr>
                                            </w:pPr>
                                            <w:r w:rsidRPr="00CF3F40">
                                              <w:rPr>
                                                <w:rFonts w:ascii="Times New Roman" w:hAnsi="Times New Roman" w:cs="Times New Roman"/>
                                                <w:i/>
                                                <w:iCs/>
                                                <w:sz w:val="24"/>
                                                <w:szCs w:val="24"/>
                                                <w:lang w:val="kk-KZ"/>
                                              </w:rPr>
                                              <w:t>Тұжырымдамалық</w:t>
                                            </w:r>
                                          </w:p>
                                        </w:txbxContent>
                                      </wps:txbx>
                                      <wps:bodyPr rot="0" vert="horz" wrap="square" lIns="91440" tIns="45720" rIns="91440" bIns="45720" anchor="t" anchorCtr="0" upright="1">
                                        <a:noAutofit/>
                                      </wps:bodyPr>
                                    </wps:wsp>
                                    <wps:wsp>
                                      <wps:cNvPr id="1256" name="Rectangle 1348"/>
                                      <wps:cNvSpPr>
                                        <a:spLocks noChangeArrowheads="1"/>
                                      </wps:cNvSpPr>
                                      <wps:spPr bwMode="auto">
                                        <a:xfrm>
                                          <a:off x="4775" y="7734"/>
                                          <a:ext cx="2950" cy="489"/>
                                        </a:xfrm>
                                        <a:prstGeom prst="rect">
                                          <a:avLst/>
                                        </a:prstGeom>
                                        <a:solidFill>
                                          <a:srgbClr val="FFFFFF"/>
                                        </a:solidFill>
                                        <a:ln w="9525">
                                          <a:solidFill>
                                            <a:srgbClr val="000000"/>
                                          </a:solidFill>
                                          <a:miter lim="800000"/>
                                          <a:headEnd/>
                                          <a:tailEnd/>
                                        </a:ln>
                                      </wps:spPr>
                                      <wps:txbx>
                                        <w:txbxContent>
                                          <w:p w14:paraId="6DB4D11A" w14:textId="77777777" w:rsidR="003404F4" w:rsidRPr="00CF3F40" w:rsidRDefault="003404F4" w:rsidP="007D1228">
                                            <w:pPr>
                                              <w:spacing w:after="0" w:line="240" w:lineRule="auto"/>
                                              <w:jc w:val="center"/>
                                              <w:rPr>
                                                <w:rFonts w:ascii="Times New Roman" w:hAnsi="Times New Roman" w:cs="Times New Roman"/>
                                                <w:sz w:val="24"/>
                                                <w:szCs w:val="24"/>
                                                <w:lang w:val="kk-KZ"/>
                                              </w:rPr>
                                            </w:pPr>
                                            <w:r w:rsidRPr="00CF3F40">
                                              <w:rPr>
                                                <w:rFonts w:ascii="Times New Roman" w:hAnsi="Times New Roman" w:cs="Times New Roman"/>
                                                <w:i/>
                                                <w:iCs/>
                                                <w:sz w:val="24"/>
                                                <w:szCs w:val="24"/>
                                                <w:lang w:val="kk-KZ"/>
                                              </w:rPr>
                                              <w:t>Логистикалық</w:t>
                                            </w:r>
                                          </w:p>
                                        </w:txbxContent>
                                      </wps:txbx>
                                      <wps:bodyPr rot="0" vert="horz" wrap="square" lIns="91440" tIns="45720" rIns="91440" bIns="45720" anchor="t" anchorCtr="0" upright="1">
                                        <a:noAutofit/>
                                      </wps:bodyPr>
                                    </wps:wsp>
                                    <wps:wsp>
                                      <wps:cNvPr id="1257" name="Rectangle 1349"/>
                                      <wps:cNvSpPr>
                                        <a:spLocks noChangeArrowheads="1"/>
                                      </wps:cNvSpPr>
                                      <wps:spPr bwMode="auto">
                                        <a:xfrm>
                                          <a:off x="4775" y="8268"/>
                                          <a:ext cx="2950" cy="953"/>
                                        </a:xfrm>
                                        <a:prstGeom prst="rect">
                                          <a:avLst/>
                                        </a:prstGeom>
                                        <a:solidFill>
                                          <a:srgbClr val="FFFFFF"/>
                                        </a:solidFill>
                                        <a:ln w="9525">
                                          <a:solidFill>
                                            <a:srgbClr val="000000"/>
                                          </a:solidFill>
                                          <a:miter lim="800000"/>
                                          <a:headEnd/>
                                          <a:tailEnd/>
                                        </a:ln>
                                      </wps:spPr>
                                      <wps:txbx>
                                        <w:txbxContent>
                                          <w:p w14:paraId="4CC6C6E2" w14:textId="77777777" w:rsidR="003404F4" w:rsidRPr="00CF3F40" w:rsidRDefault="003404F4" w:rsidP="007D1228">
                                            <w:pPr>
                                              <w:spacing w:after="0" w:line="240" w:lineRule="auto"/>
                                              <w:jc w:val="center"/>
                                              <w:rPr>
                                                <w:rFonts w:ascii="Times New Roman" w:hAnsi="Times New Roman" w:cs="Times New Roman"/>
                                                <w:i/>
                                                <w:iCs/>
                                                <w:sz w:val="24"/>
                                                <w:szCs w:val="24"/>
                                                <w:lang w:val="kk-KZ"/>
                                              </w:rPr>
                                            </w:pPr>
                                            <w:r w:rsidRPr="00CF3F40">
                                              <w:rPr>
                                                <w:rFonts w:ascii="Times New Roman" w:hAnsi="Times New Roman" w:cs="Times New Roman"/>
                                                <w:i/>
                                                <w:iCs/>
                                                <w:sz w:val="24"/>
                                                <w:szCs w:val="24"/>
                                                <w:lang w:val="kk-KZ"/>
                                              </w:rPr>
                                              <w:t>Институционалдық/</w:t>
                                            </w:r>
                                          </w:p>
                                          <w:p w14:paraId="00C8B06F" w14:textId="77777777" w:rsidR="003404F4" w:rsidRPr="00CF3F40" w:rsidRDefault="003404F4" w:rsidP="007D1228">
                                            <w:pPr>
                                              <w:spacing w:after="0" w:line="240" w:lineRule="auto"/>
                                              <w:jc w:val="center"/>
                                              <w:rPr>
                                                <w:rFonts w:ascii="Times New Roman" w:hAnsi="Times New Roman" w:cs="Times New Roman"/>
                                                <w:sz w:val="24"/>
                                                <w:szCs w:val="24"/>
                                                <w:lang w:val="kk-KZ"/>
                                              </w:rPr>
                                            </w:pPr>
                                            <w:r w:rsidRPr="00CF3F40">
                                              <w:rPr>
                                                <w:rFonts w:ascii="Times New Roman" w:hAnsi="Times New Roman" w:cs="Times New Roman"/>
                                                <w:i/>
                                                <w:iCs/>
                                                <w:sz w:val="24"/>
                                                <w:szCs w:val="24"/>
                                                <w:lang w:val="kk-KZ"/>
                                              </w:rPr>
                                              <w:t>ұйымдастырушылық</w:t>
                                            </w:r>
                                          </w:p>
                                        </w:txbxContent>
                                      </wps:txbx>
                                      <wps:bodyPr rot="0" vert="horz" wrap="square" lIns="91440" tIns="45720" rIns="91440" bIns="45720" anchor="t" anchorCtr="0" upright="1">
                                        <a:noAutofit/>
                                      </wps:bodyPr>
                                    </wps:wsp>
                                    <wps:wsp>
                                      <wps:cNvPr id="1258" name="Rectangle 1350"/>
                                      <wps:cNvSpPr>
                                        <a:spLocks noChangeArrowheads="1"/>
                                      </wps:cNvSpPr>
                                      <wps:spPr bwMode="auto">
                                        <a:xfrm>
                                          <a:off x="4775" y="9248"/>
                                          <a:ext cx="2950" cy="586"/>
                                        </a:xfrm>
                                        <a:prstGeom prst="rect">
                                          <a:avLst/>
                                        </a:prstGeom>
                                        <a:solidFill>
                                          <a:srgbClr val="FFFFFF"/>
                                        </a:solidFill>
                                        <a:ln w="9525">
                                          <a:solidFill>
                                            <a:srgbClr val="000000"/>
                                          </a:solidFill>
                                          <a:miter lim="800000"/>
                                          <a:headEnd/>
                                          <a:tailEnd/>
                                        </a:ln>
                                      </wps:spPr>
                                      <wps:txbx>
                                        <w:txbxContent>
                                          <w:p w14:paraId="2E254E1E" w14:textId="77777777" w:rsidR="003404F4" w:rsidRPr="00CF3F40" w:rsidRDefault="003404F4" w:rsidP="007D1228">
                                            <w:pPr>
                                              <w:spacing w:after="0" w:line="240" w:lineRule="auto"/>
                                              <w:jc w:val="center"/>
                                              <w:rPr>
                                                <w:rFonts w:ascii="Times New Roman" w:hAnsi="Times New Roman" w:cs="Times New Roman"/>
                                                <w:sz w:val="24"/>
                                                <w:szCs w:val="24"/>
                                                <w:lang w:val="kk-KZ"/>
                                              </w:rPr>
                                            </w:pPr>
                                            <w:r w:rsidRPr="00CF3F40">
                                              <w:rPr>
                                                <w:rFonts w:ascii="Times New Roman" w:hAnsi="Times New Roman" w:cs="Times New Roman"/>
                                                <w:i/>
                                                <w:iCs/>
                                                <w:sz w:val="24"/>
                                                <w:szCs w:val="24"/>
                                                <w:lang w:val="kk-KZ"/>
                                              </w:rPr>
                                              <w:t>Тұрақты</w:t>
                                            </w:r>
                                          </w:p>
                                        </w:txbxContent>
                                      </wps:txbx>
                                      <wps:bodyPr rot="0" vert="horz" wrap="square" lIns="91440" tIns="45720" rIns="91440" bIns="45720" anchor="t" anchorCtr="0" upright="1">
                                        <a:noAutofit/>
                                      </wps:bodyPr>
                                    </wps:wsp>
                                    <wps:wsp>
                                      <wps:cNvPr id="1259" name="Rectangle 1351"/>
                                      <wps:cNvSpPr>
                                        <a:spLocks noChangeArrowheads="1"/>
                                      </wps:cNvSpPr>
                                      <wps:spPr bwMode="auto">
                                        <a:xfrm>
                                          <a:off x="4772" y="10499"/>
                                          <a:ext cx="2950" cy="513"/>
                                        </a:xfrm>
                                        <a:prstGeom prst="rect">
                                          <a:avLst/>
                                        </a:prstGeom>
                                        <a:solidFill>
                                          <a:srgbClr val="FFFFFF"/>
                                        </a:solidFill>
                                        <a:ln w="9525">
                                          <a:solidFill>
                                            <a:srgbClr val="000000"/>
                                          </a:solidFill>
                                          <a:miter lim="800000"/>
                                          <a:headEnd/>
                                          <a:tailEnd/>
                                        </a:ln>
                                      </wps:spPr>
                                      <wps:txbx>
                                        <w:txbxContent>
                                          <w:p w14:paraId="6832ACCA" w14:textId="77777777" w:rsidR="003404F4" w:rsidRPr="00CF3F40" w:rsidRDefault="003404F4" w:rsidP="007D1228">
                                            <w:pPr>
                                              <w:spacing w:after="0" w:line="240" w:lineRule="auto"/>
                                              <w:jc w:val="center"/>
                                              <w:rPr>
                                                <w:rFonts w:ascii="Times New Roman" w:hAnsi="Times New Roman" w:cs="Times New Roman"/>
                                                <w:sz w:val="24"/>
                                                <w:szCs w:val="24"/>
                                                <w:lang w:val="kk-KZ"/>
                                              </w:rPr>
                                            </w:pPr>
                                            <w:r w:rsidRPr="00CF3F40">
                                              <w:rPr>
                                                <w:rFonts w:ascii="Times New Roman" w:hAnsi="Times New Roman" w:cs="Times New Roman"/>
                                                <w:i/>
                                                <w:iCs/>
                                                <w:sz w:val="24"/>
                                                <w:szCs w:val="24"/>
                                                <w:lang w:val="kk-KZ"/>
                                              </w:rPr>
                                              <w:t>Революциялық</w:t>
                                            </w:r>
                                          </w:p>
                                        </w:txbxContent>
                                      </wps:txbx>
                                      <wps:bodyPr rot="0" vert="horz" wrap="square" lIns="91440" tIns="45720" rIns="91440" bIns="45720" anchor="t" anchorCtr="0" upright="1">
                                        <a:noAutofit/>
                                      </wps:bodyPr>
                                    </wps:wsp>
                                    <wps:wsp>
                                      <wps:cNvPr id="1260" name="Rectangle 1352"/>
                                      <wps:cNvSpPr>
                                        <a:spLocks noChangeArrowheads="1"/>
                                      </wps:cNvSpPr>
                                      <wps:spPr bwMode="auto">
                                        <a:xfrm>
                                          <a:off x="4775" y="9887"/>
                                          <a:ext cx="2950" cy="586"/>
                                        </a:xfrm>
                                        <a:prstGeom prst="rect">
                                          <a:avLst/>
                                        </a:prstGeom>
                                        <a:solidFill>
                                          <a:srgbClr val="FFFFFF"/>
                                        </a:solidFill>
                                        <a:ln w="9525">
                                          <a:solidFill>
                                            <a:srgbClr val="000000"/>
                                          </a:solidFill>
                                          <a:miter lim="800000"/>
                                          <a:headEnd/>
                                          <a:tailEnd/>
                                        </a:ln>
                                      </wps:spPr>
                                      <wps:txbx>
                                        <w:txbxContent>
                                          <w:p w14:paraId="7B1BA931" w14:textId="77777777" w:rsidR="003404F4" w:rsidRPr="00CF3F40" w:rsidRDefault="003404F4" w:rsidP="007D1228">
                                            <w:pPr>
                                              <w:spacing w:after="0" w:line="240" w:lineRule="auto"/>
                                              <w:jc w:val="center"/>
                                              <w:rPr>
                                                <w:rFonts w:ascii="Times New Roman" w:hAnsi="Times New Roman" w:cs="Times New Roman"/>
                                                <w:sz w:val="24"/>
                                                <w:szCs w:val="24"/>
                                                <w:lang w:val="kk-KZ"/>
                                              </w:rPr>
                                            </w:pPr>
                                            <w:r w:rsidRPr="00CF3F40">
                                              <w:rPr>
                                                <w:rFonts w:ascii="Times New Roman" w:hAnsi="Times New Roman" w:cs="Times New Roman"/>
                                                <w:i/>
                                                <w:iCs/>
                                                <w:sz w:val="24"/>
                                                <w:szCs w:val="24"/>
                                                <w:lang w:val="kk-KZ"/>
                                              </w:rPr>
                                              <w:t>Тауаша</w:t>
                                            </w:r>
                                          </w:p>
                                        </w:txbxContent>
                                      </wps:txbx>
                                      <wps:bodyPr rot="0" vert="horz" wrap="square" lIns="91440" tIns="45720" rIns="91440" bIns="45720" anchor="t" anchorCtr="0" upright="1">
                                        <a:noAutofit/>
                                      </wps:bodyPr>
                                    </wps:wsp>
                                    <wps:wsp>
                                      <wps:cNvPr id="1261" name="Rectangle 1353"/>
                                      <wps:cNvSpPr>
                                        <a:spLocks noChangeArrowheads="1"/>
                                      </wps:cNvSpPr>
                                      <wps:spPr bwMode="auto">
                                        <a:xfrm>
                                          <a:off x="4772" y="11076"/>
                                          <a:ext cx="2950" cy="586"/>
                                        </a:xfrm>
                                        <a:prstGeom prst="rect">
                                          <a:avLst/>
                                        </a:prstGeom>
                                        <a:solidFill>
                                          <a:srgbClr val="FFFFFF"/>
                                        </a:solidFill>
                                        <a:ln w="9525">
                                          <a:solidFill>
                                            <a:srgbClr val="000000"/>
                                          </a:solidFill>
                                          <a:miter lim="800000"/>
                                          <a:headEnd/>
                                          <a:tailEnd/>
                                        </a:ln>
                                      </wps:spPr>
                                      <wps:txbx>
                                        <w:txbxContent>
                                          <w:p w14:paraId="6F36C338" w14:textId="77777777" w:rsidR="003404F4" w:rsidRPr="00CF3F40" w:rsidRDefault="003404F4" w:rsidP="007D1228">
                                            <w:pPr>
                                              <w:spacing w:after="0" w:line="240" w:lineRule="auto"/>
                                              <w:jc w:val="center"/>
                                              <w:rPr>
                                                <w:rFonts w:ascii="Times New Roman" w:hAnsi="Times New Roman" w:cs="Times New Roman"/>
                                                <w:sz w:val="24"/>
                                                <w:szCs w:val="24"/>
                                                <w:lang w:val="kk-KZ"/>
                                              </w:rPr>
                                            </w:pPr>
                                            <w:r w:rsidRPr="00CF3F40">
                                              <w:rPr>
                                                <w:rFonts w:ascii="Times New Roman" w:hAnsi="Times New Roman" w:cs="Times New Roman"/>
                                                <w:i/>
                                                <w:iCs/>
                                                <w:sz w:val="24"/>
                                                <w:szCs w:val="24"/>
                                                <w:lang w:val="kk-KZ"/>
                                              </w:rPr>
                                              <w:t>Архитектуралық</w:t>
                                            </w:r>
                                          </w:p>
                                        </w:txbxContent>
                                      </wps:txbx>
                                      <wps:bodyPr rot="0" vert="horz" wrap="square" lIns="91440" tIns="45720" rIns="91440" bIns="45720" anchor="t" anchorCtr="0" upright="1">
                                        <a:noAutofit/>
                                      </wps:bodyPr>
                                    </wps:wsp>
                                  </wpg:grpSp>
                                  <wps:wsp>
                                    <wps:cNvPr id="1262" name="Rectangle 1355"/>
                                    <wps:cNvSpPr>
                                      <a:spLocks noChangeArrowheads="1"/>
                                    </wps:cNvSpPr>
                                    <wps:spPr bwMode="auto">
                                      <a:xfrm>
                                        <a:off x="4232513" y="1489856"/>
                                        <a:ext cx="2362149" cy="1884090"/>
                                      </a:xfrm>
                                      <a:prstGeom prst="rect">
                                        <a:avLst/>
                                      </a:prstGeom>
                                      <a:solidFill>
                                        <a:srgbClr val="FFFFFF"/>
                                      </a:solidFill>
                                      <a:ln w="9525">
                                        <a:solidFill>
                                          <a:srgbClr val="000000"/>
                                        </a:solidFill>
                                        <a:miter lim="800000"/>
                                        <a:headEnd/>
                                        <a:tailEnd/>
                                      </a:ln>
                                    </wps:spPr>
                                    <wps:txbx>
                                      <w:txbxContent>
                                        <w:p w14:paraId="22EC3674" w14:textId="77777777" w:rsidR="003404F4" w:rsidRPr="002A54CA" w:rsidRDefault="003404F4" w:rsidP="007D1228">
                                          <w:pPr>
                                            <w:spacing w:after="0" w:line="240" w:lineRule="auto"/>
                                            <w:ind w:left="-56"/>
                                            <w:jc w:val="center"/>
                                            <w:rPr>
                                              <w:rFonts w:ascii="Times New Roman" w:hAnsi="Times New Roman" w:cs="Times New Roman"/>
                                              <w:sz w:val="23"/>
                                              <w:szCs w:val="23"/>
                                              <w:lang w:val="kk-KZ"/>
                                            </w:rPr>
                                          </w:pPr>
                                          <w:r w:rsidRPr="002A54CA">
                                            <w:rPr>
                                              <w:rFonts w:ascii="Times New Roman" w:hAnsi="Times New Roman" w:cs="Times New Roman"/>
                                              <w:sz w:val="23"/>
                                              <w:szCs w:val="23"/>
                                              <w:lang w:val="kk-KZ"/>
                                            </w:rPr>
                                            <w:t>Турөнімнің жаңа түрлерін шығару, жаңа технологияларды қолдану, жаңа туристік ресур</w:t>
                                          </w:r>
                                          <w:r>
                                            <w:rPr>
                                              <w:rFonts w:ascii="Times New Roman" w:hAnsi="Times New Roman" w:cs="Times New Roman"/>
                                              <w:sz w:val="23"/>
                                              <w:szCs w:val="23"/>
                                              <w:lang w:val="kk-KZ"/>
                                            </w:rPr>
                                            <w:t xml:space="preserve">с- </w:t>
                                          </w:r>
                                          <w:r w:rsidRPr="002A54CA">
                                            <w:rPr>
                                              <w:rFonts w:ascii="Times New Roman" w:hAnsi="Times New Roman" w:cs="Times New Roman"/>
                                              <w:sz w:val="23"/>
                                              <w:szCs w:val="23"/>
                                              <w:lang w:val="kk-KZ"/>
                                            </w:rPr>
                                            <w:t xml:space="preserve">тарды пайдалану, бизнес-процестерді ұйымдастырудың жаңа тәсілдері мен әдістерін қолдану, жаңа бағыттар мен жаңа өткізу нарықтарын ашу </w:t>
                                          </w:r>
                                        </w:p>
                                      </w:txbxContent>
                                    </wps:txbx>
                                    <wps:bodyPr rot="0" vert="horz" wrap="square" lIns="91440" tIns="45720" rIns="91440" bIns="45720" anchor="t" anchorCtr="0" upright="1">
                                      <a:noAutofit/>
                                    </wps:bodyPr>
                                  </wps:wsp>
                                  <wps:wsp>
                                    <wps:cNvPr id="1263" name="Rectangle 1356"/>
                                    <wps:cNvSpPr>
                                      <a:spLocks noChangeArrowheads="1"/>
                                    </wps:cNvSpPr>
                                    <wps:spPr bwMode="auto">
                                      <a:xfrm>
                                        <a:off x="4249270" y="5862460"/>
                                        <a:ext cx="2345391" cy="603949"/>
                                      </a:xfrm>
                                      <a:prstGeom prst="rect">
                                        <a:avLst/>
                                      </a:prstGeom>
                                      <a:solidFill>
                                        <a:srgbClr val="FFFFFF"/>
                                      </a:solidFill>
                                      <a:ln w="9525">
                                        <a:solidFill>
                                          <a:srgbClr val="000000"/>
                                        </a:solidFill>
                                        <a:miter lim="800000"/>
                                        <a:headEnd/>
                                        <a:tailEnd/>
                                      </a:ln>
                                    </wps:spPr>
                                    <wps:txbx>
                                      <w:txbxContent>
                                        <w:p w14:paraId="5AF1C466" w14:textId="77777777" w:rsidR="003404F4" w:rsidRDefault="003404F4" w:rsidP="007D1228">
                                          <w:pPr>
                                            <w:spacing w:after="0" w:line="240" w:lineRule="auto"/>
                                            <w:jc w:val="center"/>
                                            <w:rPr>
                                              <w:rFonts w:ascii="Times New Roman" w:hAnsi="Times New Roman" w:cs="Times New Roman"/>
                                              <w:sz w:val="23"/>
                                              <w:szCs w:val="23"/>
                                              <w:lang w:val="kk-KZ"/>
                                            </w:rPr>
                                          </w:pPr>
                                          <w:r w:rsidRPr="002A54CA">
                                            <w:rPr>
                                              <w:rFonts w:ascii="Times New Roman" w:hAnsi="Times New Roman" w:cs="Times New Roman"/>
                                              <w:sz w:val="23"/>
                                              <w:szCs w:val="23"/>
                                              <w:lang w:val="kk-KZ"/>
                                            </w:rPr>
                                            <w:t xml:space="preserve">Кадрлардың зияткерлік </w:t>
                                          </w:r>
                                        </w:p>
                                        <w:p w14:paraId="0808691B" w14:textId="71C0743F" w:rsidR="003404F4" w:rsidRPr="002A54CA" w:rsidRDefault="003404F4" w:rsidP="007D1228">
                                          <w:pPr>
                                            <w:spacing w:after="0" w:line="240" w:lineRule="auto"/>
                                            <w:jc w:val="center"/>
                                            <w:rPr>
                                              <w:rFonts w:ascii="Times New Roman" w:hAnsi="Times New Roman" w:cs="Times New Roman"/>
                                              <w:sz w:val="23"/>
                                              <w:szCs w:val="23"/>
                                              <w:lang w:val="kk-KZ"/>
                                            </w:rPr>
                                          </w:pPr>
                                          <w:r w:rsidRPr="002A54CA">
                                            <w:rPr>
                                              <w:rFonts w:ascii="Times New Roman" w:hAnsi="Times New Roman" w:cs="Times New Roman"/>
                                              <w:sz w:val="23"/>
                                              <w:szCs w:val="23"/>
                                              <w:lang w:val="kk-KZ"/>
                                            </w:rPr>
                                            <w:t>әле</w:t>
                                          </w:r>
                                          <w:r>
                                            <w:rPr>
                                              <w:rFonts w:ascii="Times New Roman" w:hAnsi="Times New Roman" w:cs="Times New Roman"/>
                                              <w:sz w:val="23"/>
                                              <w:szCs w:val="23"/>
                                              <w:lang w:val="kk-KZ"/>
                                            </w:rPr>
                                            <w:t>у</w:t>
                                          </w:r>
                                          <w:r w:rsidRPr="002A54CA">
                                            <w:rPr>
                                              <w:rFonts w:ascii="Times New Roman" w:hAnsi="Times New Roman" w:cs="Times New Roman"/>
                                              <w:sz w:val="23"/>
                                              <w:szCs w:val="23"/>
                                              <w:lang w:val="kk-KZ"/>
                                            </w:rPr>
                                            <w:t xml:space="preserve">етін </w:t>
                                          </w:r>
                                          <w:r w:rsidR="00534EF2">
                                            <w:rPr>
                                              <w:rFonts w:ascii="Times New Roman" w:hAnsi="Times New Roman" w:cs="Times New Roman"/>
                                              <w:sz w:val="23"/>
                                              <w:szCs w:val="23"/>
                                              <w:lang w:val="kk-KZ"/>
                                            </w:rPr>
                                            <w:t>жүзеге</w:t>
                                          </w:r>
                                          <w:r w:rsidRPr="002A54CA">
                                            <w:rPr>
                                              <w:rFonts w:ascii="Times New Roman" w:hAnsi="Times New Roman" w:cs="Times New Roman"/>
                                              <w:sz w:val="23"/>
                                              <w:szCs w:val="23"/>
                                              <w:lang w:val="kk-KZ"/>
                                            </w:rPr>
                                            <w:t xml:space="preserve"> асыру</w:t>
                                          </w:r>
                                          <w:r>
                                            <w:rPr>
                                              <w:rFonts w:ascii="Times New Roman" w:hAnsi="Times New Roman" w:cs="Times New Roman"/>
                                              <w:sz w:val="23"/>
                                              <w:szCs w:val="23"/>
                                              <w:lang w:val="kk-KZ"/>
                                            </w:rPr>
                                            <w:t xml:space="preserve">, </w:t>
                                          </w:r>
                                          <w:r w:rsidRPr="002A54CA">
                                            <w:rPr>
                                              <w:rFonts w:ascii="Times New Roman" w:hAnsi="Times New Roman" w:cs="Times New Roman"/>
                                              <w:sz w:val="23"/>
                                              <w:szCs w:val="23"/>
                                              <w:lang w:val="kk-KZ"/>
                                            </w:rPr>
                                            <w:t>жаңарту</w:t>
                                          </w:r>
                                        </w:p>
                                      </w:txbxContent>
                                    </wps:txbx>
                                    <wps:bodyPr rot="0" vert="horz" wrap="square" lIns="91440" tIns="45720" rIns="91440" bIns="45720" anchor="t" anchorCtr="0" upright="1">
                                      <a:noAutofit/>
                                    </wps:bodyPr>
                                  </wps:wsp>
                                  <wps:wsp>
                                    <wps:cNvPr id="1264" name="Rectangle 1357"/>
                                    <wps:cNvSpPr>
                                      <a:spLocks noChangeArrowheads="1"/>
                                    </wps:cNvSpPr>
                                    <wps:spPr bwMode="auto">
                                      <a:xfrm>
                                        <a:off x="4249270" y="3422312"/>
                                        <a:ext cx="2345391" cy="2420721"/>
                                      </a:xfrm>
                                      <a:prstGeom prst="rect">
                                        <a:avLst/>
                                      </a:prstGeom>
                                      <a:solidFill>
                                        <a:srgbClr val="FFFFFF"/>
                                      </a:solidFill>
                                      <a:ln w="9525">
                                        <a:solidFill>
                                          <a:srgbClr val="000000"/>
                                        </a:solidFill>
                                        <a:miter lim="800000"/>
                                        <a:headEnd/>
                                        <a:tailEnd/>
                                      </a:ln>
                                    </wps:spPr>
                                    <wps:txbx>
                                      <w:txbxContent>
                                        <w:p w14:paraId="45B4E170" w14:textId="77777777" w:rsidR="003404F4" w:rsidRDefault="003404F4" w:rsidP="007D1228">
                                          <w:pPr>
                                            <w:spacing w:after="0" w:line="240" w:lineRule="auto"/>
                                            <w:jc w:val="center"/>
                                            <w:rPr>
                                              <w:rFonts w:ascii="Times New Roman" w:hAnsi="Times New Roman" w:cs="Times New Roman"/>
                                              <w:lang w:val="kk-KZ"/>
                                            </w:rPr>
                                          </w:pPr>
                                          <w:r w:rsidRPr="002A54CA">
                                            <w:rPr>
                                              <w:rFonts w:ascii="Times New Roman" w:hAnsi="Times New Roman" w:cs="Times New Roman"/>
                                              <w:lang w:val="kk-KZ"/>
                                            </w:rPr>
                                            <w:t xml:space="preserve">Есепке алу мен есептіліктің </w:t>
                                          </w:r>
                                        </w:p>
                                        <w:p w14:paraId="47395B1B" w14:textId="77777777" w:rsidR="003404F4" w:rsidRDefault="003404F4" w:rsidP="007D1228">
                                          <w:pPr>
                                            <w:spacing w:after="0" w:line="240" w:lineRule="auto"/>
                                            <w:jc w:val="center"/>
                                            <w:rPr>
                                              <w:rFonts w:ascii="Times New Roman" w:hAnsi="Times New Roman" w:cs="Times New Roman"/>
                                              <w:lang w:val="kk-KZ"/>
                                            </w:rPr>
                                          </w:pPr>
                                          <w:r w:rsidRPr="002A54CA">
                                            <w:rPr>
                                              <w:rFonts w:ascii="Times New Roman" w:hAnsi="Times New Roman" w:cs="Times New Roman"/>
                                              <w:lang w:val="kk-KZ"/>
                                            </w:rPr>
                                            <w:t xml:space="preserve">қазіргі заманғы нысандарын </w:t>
                                          </w:r>
                                        </w:p>
                                        <w:p w14:paraId="7E68F757" w14:textId="77777777" w:rsidR="003404F4" w:rsidRPr="002A54CA" w:rsidRDefault="003404F4" w:rsidP="007D1228">
                                          <w:pPr>
                                            <w:spacing w:after="0" w:line="240" w:lineRule="auto"/>
                                            <w:jc w:val="center"/>
                                            <w:rPr>
                                              <w:rFonts w:ascii="Times New Roman" w:hAnsi="Times New Roman" w:cs="Times New Roman"/>
                                              <w:sz w:val="23"/>
                                              <w:szCs w:val="23"/>
                                              <w:lang w:val="kk-KZ"/>
                                            </w:rPr>
                                          </w:pPr>
                                          <w:r>
                                            <w:rPr>
                                              <w:rFonts w:ascii="Times New Roman" w:hAnsi="Times New Roman" w:cs="Times New Roman"/>
                                              <w:lang w:val="kk-KZ"/>
                                            </w:rPr>
                                            <w:t>ен</w:t>
                                          </w:r>
                                          <w:r w:rsidRPr="002A54CA">
                                            <w:rPr>
                                              <w:rFonts w:ascii="Times New Roman" w:hAnsi="Times New Roman" w:cs="Times New Roman"/>
                                              <w:lang w:val="kk-KZ"/>
                                            </w:rPr>
                                            <w:t>гізу, ірі инновациялық орта</w:t>
                                          </w:r>
                                          <w:r>
                                            <w:rPr>
                                              <w:rFonts w:ascii="Times New Roman" w:hAnsi="Times New Roman" w:cs="Times New Roman"/>
                                              <w:lang w:val="kk-KZ"/>
                                            </w:rPr>
                                            <w:t>-</w:t>
                                          </w:r>
                                          <w:r w:rsidRPr="002A54CA">
                                            <w:rPr>
                                              <w:rFonts w:ascii="Times New Roman" w:hAnsi="Times New Roman" w:cs="Times New Roman"/>
                                              <w:lang w:val="kk-KZ"/>
                                            </w:rPr>
                                            <w:t xml:space="preserve"> лықтар құру, туризм саласын дағы </w:t>
                                          </w:r>
                                          <w:r w:rsidRPr="00974C73">
                                            <w:rPr>
                                              <w:rFonts w:ascii="Times New Roman" w:hAnsi="Times New Roman" w:cs="Times New Roman"/>
                                              <w:lang w:val="kk-KZ"/>
                                            </w:rPr>
                                            <w:t>R&amp;D&amp;I</w:t>
                                          </w:r>
                                          <w:r>
                                            <w:rPr>
                                              <w:rFonts w:ascii="Times New Roman" w:hAnsi="Times New Roman" w:cs="Times New Roman"/>
                                              <w:lang w:val="kk-KZ"/>
                                            </w:rPr>
                                            <w:t>-ды</w:t>
                                          </w:r>
                                          <w:r w:rsidRPr="002A54CA">
                                            <w:rPr>
                                              <w:rFonts w:ascii="Times New Roman" w:hAnsi="Times New Roman" w:cs="Times New Roman"/>
                                              <w:lang w:val="kk-KZ"/>
                                            </w:rPr>
                                            <w:t xml:space="preserve"> қолдау, венчурлық инновациялық қорлар құру, инновациялық орталықтар құру, зияткерлік әлеуетті басқару жүйесін жетілдіру, туризм сала</w:t>
                                          </w:r>
                                          <w:r w:rsidRPr="002A54CA">
                                            <w:rPr>
                                              <w:rFonts w:ascii="Times New Roman" w:hAnsi="Times New Roman" w:cs="Times New Roman"/>
                                              <w:sz w:val="23"/>
                                              <w:szCs w:val="23"/>
                                              <w:lang w:val="kk-KZ"/>
                                            </w:rPr>
                                            <w:t>сы</w:t>
                                          </w:r>
                                          <w:r>
                                            <w:rPr>
                                              <w:rFonts w:ascii="Times New Roman" w:hAnsi="Times New Roman" w:cs="Times New Roman"/>
                                              <w:sz w:val="23"/>
                                              <w:szCs w:val="23"/>
                                              <w:lang w:val="kk-KZ"/>
                                            </w:rPr>
                                            <w:t>ндағы кешенді ғылыми зерттеулер</w:t>
                                          </w:r>
                                        </w:p>
                                      </w:txbxContent>
                                    </wps:txbx>
                                    <wps:bodyPr rot="0" vert="horz" wrap="square" lIns="91440" tIns="45720" rIns="91440" bIns="45720" anchor="t" anchorCtr="0" upright="1">
                                      <a:noAutofit/>
                                    </wps:bodyPr>
                                  </wps:wsp>
                                </wpg:grpSp>
                                <wps:wsp>
                                  <wps:cNvPr id="1271" name="AutoShape 2892"/>
                                  <wps:cNvCnPr>
                                    <a:cxnSpLocks noChangeShapeType="1"/>
                                    <a:stCxn id="16" idx="3"/>
                                  </wps:cNvCnPr>
                                  <wps:spPr bwMode="auto">
                                    <a:xfrm flipV="1">
                                      <a:off x="1945421" y="775369"/>
                                      <a:ext cx="365568" cy="62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168" name="Группа 168"/>
                                <wpg:cNvGrpSpPr/>
                                <wpg:grpSpPr>
                                  <a:xfrm>
                                    <a:off x="0" y="-36845"/>
                                    <a:ext cx="9884411" cy="6278223"/>
                                    <a:chOff x="0" y="-176918"/>
                                    <a:chExt cx="9884411" cy="6278223"/>
                                  </a:xfrm>
                                </wpg:grpSpPr>
                                <wps:wsp>
                                  <wps:cNvPr id="7" name="AutoShape 1331"/>
                                  <wps:cNvCnPr>
                                    <a:cxnSpLocks noChangeShapeType="1"/>
                                  </wps:cNvCnPr>
                                  <wps:spPr bwMode="auto">
                                    <a:xfrm flipH="1">
                                      <a:off x="0" y="7832"/>
                                      <a:ext cx="2367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1332"/>
                                  <wps:cNvCnPr>
                                    <a:cxnSpLocks noChangeShapeType="1"/>
                                  </wps:cNvCnPr>
                                  <wps:spPr bwMode="auto">
                                    <a:xfrm flipH="1">
                                      <a:off x="0" y="7845"/>
                                      <a:ext cx="0" cy="6093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1360"/>
                                  <wps:cNvSpPr>
                                    <a:spLocks noChangeArrowheads="1"/>
                                  </wps:cNvSpPr>
                                  <wps:spPr bwMode="auto">
                                    <a:xfrm>
                                      <a:off x="6724581" y="-176918"/>
                                      <a:ext cx="398145" cy="236856"/>
                                    </a:xfrm>
                                    <a:prstGeom prst="leftArrow">
                                      <a:avLst>
                                        <a:gd name="adj1" fmla="val 50000"/>
                                        <a:gd name="adj2" fmla="val 420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AutoShape 1370"/>
                                  <wps:cNvCnPr>
                                    <a:cxnSpLocks noChangeShapeType="1"/>
                                  </wps:cNvCnPr>
                                  <wps:spPr bwMode="auto">
                                    <a:xfrm>
                                      <a:off x="9884410" y="-165155"/>
                                      <a:ext cx="1" cy="5435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5" name="AutoShape 2883"/>
                                  <wps:cNvCnPr>
                                    <a:cxnSpLocks noChangeShapeType="1"/>
                                    <a:stCxn id="17" idx="2"/>
                                  </wps:cNvCnPr>
                                  <wps:spPr bwMode="auto">
                                    <a:xfrm flipH="1">
                                      <a:off x="614082" y="2507354"/>
                                      <a:ext cx="31600" cy="192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6" name="AutoShape 2884"/>
                                  <wps:cNvCnPr>
                                    <a:cxnSpLocks noChangeShapeType="1"/>
                                  </wps:cNvCnPr>
                                  <wps:spPr bwMode="auto">
                                    <a:xfrm>
                                      <a:off x="1630456" y="4301347"/>
                                      <a:ext cx="0" cy="1396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7" name="AutoShape 2885"/>
                                  <wps:cNvCnPr>
                                    <a:cxnSpLocks noChangeShapeType="1"/>
                                  </wps:cNvCnPr>
                                  <wps:spPr bwMode="auto">
                                    <a:xfrm>
                                      <a:off x="0" y="6094880"/>
                                      <a:ext cx="2146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8" name="AutoShape 2886"/>
                                  <wps:cNvCnPr>
                                    <a:cxnSpLocks noChangeShapeType="1"/>
                                  </wps:cNvCnPr>
                                  <wps:spPr bwMode="auto">
                                    <a:xfrm>
                                      <a:off x="3328972" y="166375"/>
                                      <a:ext cx="0" cy="2188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9" name="AutoShape 2889"/>
                                  <wps:cNvCnPr>
                                    <a:cxnSpLocks noChangeShapeType="1"/>
                                  </wps:cNvCnPr>
                                  <wps:spPr bwMode="auto">
                                    <a:xfrm>
                                      <a:off x="3323107" y="981951"/>
                                      <a:ext cx="0" cy="1396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2" name="AutoShape 2893"/>
                                  <wps:cNvCnPr>
                                    <a:cxnSpLocks noChangeShapeType="1"/>
                                  </wps:cNvCnPr>
                                  <wps:spPr bwMode="auto">
                                    <a:xfrm>
                                      <a:off x="614082" y="828115"/>
                                      <a:ext cx="0"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7" name="AutoShape 2894"/>
                                  <wps:cNvCnPr>
                                    <a:cxnSpLocks noChangeShapeType="1"/>
                                  </wps:cNvCnPr>
                                  <wps:spPr bwMode="auto">
                                    <a:xfrm>
                                      <a:off x="1636059" y="828115"/>
                                      <a:ext cx="0" cy="160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8" name="AutoShape 2896"/>
                                  <wps:cNvCnPr>
                                    <a:cxnSpLocks noChangeShapeType="1"/>
                                  </wps:cNvCnPr>
                                  <wps:spPr bwMode="auto">
                                    <a:xfrm>
                                      <a:off x="7472298" y="1010164"/>
                                      <a:ext cx="0" cy="1955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9" name="AutoShape 2899"/>
                                  <wps:cNvCnPr>
                                    <a:cxnSpLocks noChangeShapeType="1"/>
                                  </wps:cNvCnPr>
                                  <wps:spPr bwMode="auto">
                                    <a:xfrm flipH="1">
                                      <a:off x="9031941" y="1019777"/>
                                      <a:ext cx="0" cy="1396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AutoShape 2901"/>
                                  <wps:cNvCnPr>
                                    <a:cxnSpLocks noChangeShapeType="1"/>
                                  </wps:cNvCnPr>
                                  <wps:spPr bwMode="auto">
                                    <a:xfrm>
                                      <a:off x="7301753" y="4432625"/>
                                      <a:ext cx="0" cy="1396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2902"/>
                                  <wps:cNvCnPr>
                                    <a:cxnSpLocks noChangeShapeType="1"/>
                                  </wps:cNvCnPr>
                                  <wps:spPr bwMode="auto">
                                    <a:xfrm>
                                      <a:off x="9138687" y="4432170"/>
                                      <a:ext cx="0" cy="1396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2903"/>
                                  <wps:cNvCnPr>
                                    <a:cxnSpLocks noChangeShapeType="1"/>
                                  </wps:cNvCnPr>
                                  <wps:spPr bwMode="auto">
                                    <a:xfrm>
                                      <a:off x="7301753" y="4576123"/>
                                      <a:ext cx="1842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AutoShape 2904"/>
                                  <wps:cNvCnPr>
                                    <a:cxnSpLocks noChangeShapeType="1"/>
                                  </wps:cNvCnPr>
                                  <wps:spPr bwMode="auto">
                                    <a:xfrm>
                                      <a:off x="8157882" y="4576123"/>
                                      <a:ext cx="0" cy="1396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73" name="Прямая со стрелкой 173"/>
                              <wps:cNvCnPr/>
                              <wps:spPr>
                                <a:xfrm>
                                  <a:off x="4248150" y="885825"/>
                                  <a:ext cx="13741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953" name="Прямая со стрелкой 953"/>
                          <wps:cNvCnPr/>
                          <wps:spPr>
                            <a:xfrm>
                              <a:off x="5019675" y="1143000"/>
                              <a:ext cx="0" cy="2043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4" name="Прямая соединительная линия 1024"/>
                          <wps:cNvCnPr/>
                          <wps:spPr>
                            <a:xfrm flipH="1">
                              <a:off x="8743950" y="171450"/>
                              <a:ext cx="28825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8" name="Прямая со стрелкой 1028"/>
                          <wps:cNvCnPr/>
                          <wps:spPr>
                            <a:xfrm>
                              <a:off x="5019675" y="428625"/>
                              <a:ext cx="0" cy="169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EB1152" id="Группа 1033" o:spid="_x0000_s1030" style="position:absolute;left:0;text-align:left;margin-left:16.05pt;margin-top:-13.8pt;width:711.3pt;height:419.1pt;z-index:251684864;mso-height-relative:margin" coordorigin="" coordsize="90335,5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">
                <v:group id="Группа 1032" o:spid="_x0000_s1031" style="position:absolute;left:9334;top:4285;width:67151;height:2262" coordorigin=",-572" coordsize="67151,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type id="_x0000_t32" coordsize="21600,21600" o:spt="32" o:oned="t" path="m,l21600,21600e" filled="f">
                    <v:path arrowok="t" fillok="f" o:connecttype="none"/>
                    <o:lock v:ext="edit" shapetype="t"/>
                  </v:shapetype>
                  <v:shape id="Прямая со стрелкой 946" o:spid="_x0000_s1032" type="#_x0000_t32" style="position:absolute;top:-572;width:0;height:2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" strokecolor="black [3213]" strokeweight=".5pt">
                    <v:stroke endarrow="block" joinstyle="miter"/>
                  </v:shape>
                  <v:shape id="Прямая со стрелкой 950" o:spid="_x0000_s1033" type="#_x0000_t32" style="position:absolute;left:67151;width:0;height:1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" strokecolor="black [3213]" strokeweight=".5pt">
                    <v:stroke endarrow="block" joinstyle="miter"/>
                  </v:shape>
                </v:group>
                <v:group id="Группа 1030" o:spid="_x0000_s1034" style="position:absolute;width:90335;height:53225" coordorigin="" coordsize="90335,5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group id="Группа 177" o:spid="_x0000_s1035" style="position:absolute;width:90335;height:53225" coordorigin=",-2468" coordsize="98844,6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AutoShape 2905" o:spid="_x0000_s1036" type="#_x0000_t32" style="position:absolute;left:97440;top:54102;width:14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">
                      <v:stroke endarrow="block"/>
                    </v:shape>
                    <v:group id="Группа 176" o:spid="_x0000_s1037" style="position:absolute;top:-2468;width:98844;height:68829" coordorigin=",-2468" coordsize="98844,6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Группа 170" o:spid="_x0000_s1038" style="position:absolute;top:-2468;width:98844;height:68829" coordorigin=",-2468" coordsize="98844,6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Группа 169" o:spid="_x0000_s1039" style="position:absolute;left:672;top:-2468;width:96923;height:68829" coordorigin="-672,-2468" coordsize="96923,6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AutoShape 2689" o:spid="_x0000_s1040" type="#_x0000_t32" style="position:absolute;left:65330;top:7754;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">
                            <v:stroke startarrow="block" endarrow="block"/>
                          </v:shape>
                          <v:group id="Группа 166" o:spid="_x0000_s1041" style="position:absolute;left:-672;top:-2468;width:96923;height:68829" coordorigin="-672,-2468" coordsize="96923,6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tangle 1312" o:spid="_x0000_s1042" style="position:absolute;left:81215;top:12639;width:14977;height:8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14:paraId="7E216544" w14:textId="77777777" w:rsidR="003404F4" w:rsidRPr="00B1797B" w:rsidRDefault="003404F4" w:rsidP="007D1228">
                                    <w:pPr>
                                      <w:spacing w:after="0" w:line="240" w:lineRule="auto"/>
                                      <w:jc w:val="center"/>
                                      <w:rPr>
                                        <w:rFonts w:ascii="Times New Roman" w:hAnsi="Times New Roman" w:cs="Times New Roman"/>
                                        <w:sz w:val="24"/>
                                        <w:szCs w:val="24"/>
                                        <w:lang w:val="kk-KZ"/>
                                      </w:rPr>
                                    </w:pPr>
                                    <w:r w:rsidRPr="00B1797B">
                                      <w:rPr>
                                        <w:rFonts w:ascii="Times New Roman" w:hAnsi="Times New Roman" w:cs="Times New Roman"/>
                                        <w:i/>
                                        <w:iCs/>
                                        <w:sz w:val="24"/>
                                        <w:szCs w:val="24"/>
                                        <w:lang w:val="kk-KZ"/>
                                      </w:rPr>
                                      <w:t>Басқарылатын ішкі жүйе (бас</w:t>
                                    </w:r>
                                    <w:r>
                                      <w:rPr>
                                        <w:rFonts w:ascii="Times New Roman" w:hAnsi="Times New Roman" w:cs="Times New Roman"/>
                                        <w:i/>
                                        <w:iCs/>
                                        <w:sz w:val="24"/>
                                        <w:szCs w:val="24"/>
                                        <w:lang w:val="kk-KZ"/>
                                      </w:rPr>
                                      <w:t xml:space="preserve">- </w:t>
                                    </w:r>
                                    <w:r w:rsidRPr="00B1797B">
                                      <w:rPr>
                                        <w:rFonts w:ascii="Times New Roman" w:hAnsi="Times New Roman" w:cs="Times New Roman"/>
                                        <w:i/>
                                        <w:iCs/>
                                        <w:sz w:val="24"/>
                                        <w:szCs w:val="24"/>
                                        <w:lang w:val="kk-KZ"/>
                                      </w:rPr>
                                      <w:t>қару объектісі)</w:t>
                                    </w:r>
                                  </w:p>
                                </w:txbxContent>
                              </v:textbox>
                            </v:rect>
                            <v:rect id="Rectangle 1325" o:spid="_x0000_s1043" style="position:absolute;left:941;top:5954;width:18513;height:3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6236D910" w14:textId="77777777" w:rsidR="003404F4" w:rsidRPr="00DD72FC" w:rsidRDefault="003404F4" w:rsidP="007D1228">
                                    <w:pPr>
                                      <w:spacing w:after="0" w:line="240" w:lineRule="auto"/>
                                      <w:jc w:val="center"/>
                                      <w:rPr>
                                        <w:rFonts w:ascii="Times New Roman" w:hAnsi="Times New Roman" w:cs="Times New Roman"/>
                                        <w:sz w:val="24"/>
                                        <w:szCs w:val="24"/>
                                        <w:lang w:val="kk-KZ"/>
                                      </w:rPr>
                                    </w:pPr>
                                    <w:r w:rsidRPr="00DD72FC">
                                      <w:rPr>
                                        <w:rFonts w:ascii="Times New Roman" w:hAnsi="Times New Roman" w:cs="Times New Roman"/>
                                        <w:i/>
                                        <w:iCs/>
                                        <w:sz w:val="24"/>
                                        <w:szCs w:val="24"/>
                                        <w:lang w:val="kk-KZ"/>
                                      </w:rPr>
                                      <w:t>Инновациялық процесс</w:t>
                                    </w:r>
                                  </w:p>
                                </w:txbxContent>
                              </v:textbox>
                            </v:rect>
                            <v:rect id="Rectangle 1326" o:spid="_x0000_s1044" style="position:absolute;left:806;top:11293;width:8611;height:15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6D322249" w14:textId="55CBFBEC" w:rsidR="003404F4" w:rsidRPr="00DD72FC" w:rsidRDefault="003404F4" w:rsidP="007D1228">
                                    <w:pPr>
                                      <w:spacing w:after="0" w:line="240" w:lineRule="auto"/>
                                      <w:jc w:val="center"/>
                                      <w:rPr>
                                        <w:rFonts w:ascii="Times New Roman" w:hAnsi="Times New Roman" w:cs="Times New Roman"/>
                                        <w:sz w:val="24"/>
                                        <w:szCs w:val="24"/>
                                        <w:lang w:val="kk-KZ"/>
                                      </w:rPr>
                                    </w:pPr>
                                    <w:r w:rsidRPr="00DD72FC">
                                      <w:rPr>
                                        <w:rFonts w:ascii="Times New Roman" w:hAnsi="Times New Roman" w:cs="Times New Roman"/>
                                        <w:sz w:val="24"/>
                                        <w:szCs w:val="24"/>
                                        <w:lang w:val="kk-KZ"/>
                                      </w:rPr>
                                      <w:t>Иннова</w:t>
                                    </w:r>
                                    <w:r>
                                      <w:rPr>
                                        <w:rFonts w:ascii="Times New Roman" w:hAnsi="Times New Roman" w:cs="Times New Roman"/>
                                        <w:sz w:val="24"/>
                                        <w:szCs w:val="24"/>
                                        <w:lang w:val="kk-KZ"/>
                                      </w:rPr>
                                      <w:t xml:space="preserve">- </w:t>
                                    </w:r>
                                    <w:r w:rsidRPr="00DD72FC">
                                      <w:rPr>
                                        <w:rFonts w:ascii="Times New Roman" w:hAnsi="Times New Roman" w:cs="Times New Roman"/>
                                        <w:sz w:val="24"/>
                                        <w:szCs w:val="24"/>
                                        <w:lang w:val="kk-KZ"/>
                                      </w:rPr>
                                      <w:t xml:space="preserve">циялық жобаларды </w:t>
                                    </w:r>
                                    <w:r w:rsidR="000A6CF4">
                                      <w:rPr>
                                        <w:rFonts w:ascii="Times New Roman" w:hAnsi="Times New Roman" w:cs="Times New Roman"/>
                                        <w:sz w:val="24"/>
                                        <w:szCs w:val="24"/>
                                        <w:lang w:val="kk-KZ"/>
                                      </w:rPr>
                                      <w:t>жүзеге</w:t>
                                    </w:r>
                                    <w:r w:rsidRPr="00DD72FC">
                                      <w:rPr>
                                        <w:rFonts w:ascii="Times New Roman" w:hAnsi="Times New Roman" w:cs="Times New Roman"/>
                                        <w:sz w:val="24"/>
                                        <w:szCs w:val="24"/>
                                        <w:lang w:val="kk-KZ"/>
                                      </w:rPr>
                                      <w:t xml:space="preserve"> асыру</w:t>
                                    </w:r>
                                  </w:p>
                                </w:txbxContent>
                              </v:textbox>
                            </v:rect>
                            <v:rect id="Rectangle 1327" o:spid="_x0000_s1045" style="position:absolute;left:9742;top:11293;width:12879;height:3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375A44CE" w14:textId="77777777" w:rsidR="003404F4" w:rsidRDefault="003404F4" w:rsidP="007D1228">
                                    <w:pPr>
                                      <w:spacing w:after="0" w:line="240" w:lineRule="auto"/>
                                      <w:ind w:right="-77"/>
                                      <w:jc w:val="center"/>
                                      <w:rPr>
                                        <w:rFonts w:ascii="Times New Roman" w:hAnsi="Times New Roman" w:cs="Times New Roman"/>
                                        <w:sz w:val="24"/>
                                        <w:szCs w:val="24"/>
                                        <w:lang w:val="kk-KZ"/>
                                      </w:rPr>
                                    </w:pPr>
                                    <w:r w:rsidRPr="00DD72FC">
                                      <w:rPr>
                                        <w:rFonts w:ascii="Times New Roman" w:hAnsi="Times New Roman" w:cs="Times New Roman"/>
                                        <w:sz w:val="24"/>
                                        <w:szCs w:val="24"/>
                                        <w:lang w:val="kk-KZ"/>
                                      </w:rPr>
                                      <w:t xml:space="preserve">Инновациялық </w:t>
                                    </w:r>
                                    <w:r w:rsidRPr="00DD72FC">
                                      <w:rPr>
                                        <w:rFonts w:ascii="Times New Roman" w:hAnsi="Times New Roman" w:cs="Times New Roman"/>
                                        <w:sz w:val="24"/>
                                        <w:szCs w:val="24"/>
                                        <w:lang w:val="kk-KZ"/>
                                      </w:rPr>
                                      <w:t>ортаны қалып</w:t>
                                    </w:r>
                                    <w:r>
                                      <w:rPr>
                                        <w:rFonts w:ascii="Times New Roman" w:hAnsi="Times New Roman" w:cs="Times New Roman"/>
                                        <w:sz w:val="24"/>
                                        <w:szCs w:val="24"/>
                                        <w:lang w:val="kk-KZ"/>
                                      </w:rPr>
                                      <w:t xml:space="preserve">- </w:t>
                                    </w:r>
                                    <w:r w:rsidRPr="00DD72FC">
                                      <w:rPr>
                                        <w:rFonts w:ascii="Times New Roman" w:hAnsi="Times New Roman" w:cs="Times New Roman"/>
                                        <w:sz w:val="24"/>
                                        <w:szCs w:val="24"/>
                                        <w:lang w:val="kk-KZ"/>
                                      </w:rPr>
                                      <w:t>тастыру, инно</w:t>
                                    </w:r>
                                    <w:r>
                                      <w:rPr>
                                        <w:rFonts w:ascii="Times New Roman" w:hAnsi="Times New Roman" w:cs="Times New Roman"/>
                                        <w:sz w:val="24"/>
                                        <w:szCs w:val="24"/>
                                        <w:lang w:val="kk-KZ"/>
                                      </w:rPr>
                                      <w:t xml:space="preserve">- </w:t>
                                    </w:r>
                                    <w:r w:rsidRPr="00DD72FC">
                                      <w:rPr>
                                        <w:rFonts w:ascii="Times New Roman" w:hAnsi="Times New Roman" w:cs="Times New Roman"/>
                                        <w:sz w:val="24"/>
                                        <w:szCs w:val="24"/>
                                        <w:lang w:val="kk-KZ"/>
                                      </w:rPr>
                                      <w:t>вациялық әле</w:t>
                                    </w:r>
                                    <w:r>
                                      <w:rPr>
                                        <w:rFonts w:ascii="Times New Roman" w:hAnsi="Times New Roman" w:cs="Times New Roman"/>
                                        <w:sz w:val="24"/>
                                        <w:szCs w:val="24"/>
                                        <w:lang w:val="kk-KZ"/>
                                      </w:rPr>
                                      <w:t>-</w:t>
                                    </w:r>
                                  </w:p>
                                  <w:p w14:paraId="1D0E5719" w14:textId="77777777" w:rsidR="003404F4" w:rsidRPr="00DD72FC" w:rsidRDefault="003404F4" w:rsidP="007D1228">
                                    <w:pPr>
                                      <w:spacing w:after="0" w:line="240" w:lineRule="auto"/>
                                      <w:ind w:right="-77"/>
                                      <w:jc w:val="center"/>
                                      <w:rPr>
                                        <w:rFonts w:ascii="Times New Roman" w:hAnsi="Times New Roman" w:cs="Times New Roman"/>
                                        <w:sz w:val="24"/>
                                        <w:szCs w:val="24"/>
                                        <w:lang w:val="kk-KZ"/>
                                      </w:rPr>
                                    </w:pPr>
                                    <w:r w:rsidRPr="00DD72FC">
                                      <w:rPr>
                                        <w:rFonts w:ascii="Times New Roman" w:hAnsi="Times New Roman" w:cs="Times New Roman"/>
                                        <w:sz w:val="24"/>
                                        <w:szCs w:val="24"/>
                                        <w:lang w:val="kk-KZ"/>
                                      </w:rPr>
                                      <w:t>уетті дамыту</w:t>
                                    </w:r>
                                    <w:r w:rsidRPr="00DD72FC">
                                      <w:rPr>
                                        <w:rFonts w:ascii="Times New Roman" w:hAnsi="Times New Roman" w:cs="Times New Roman"/>
                                        <w:i/>
                                        <w:iCs/>
                                        <w:sz w:val="24"/>
                                        <w:szCs w:val="24"/>
                                        <w:lang w:val="kk-KZ"/>
                                      </w:rPr>
                                      <w:t xml:space="preserve"> </w:t>
                                    </w:r>
                                    <w:r w:rsidRPr="00974C73">
                                      <w:rPr>
                                        <w:rFonts w:ascii="Times New Roman" w:hAnsi="Times New Roman" w:cs="Times New Roman"/>
                                        <w:sz w:val="24"/>
                                        <w:szCs w:val="24"/>
                                        <w:lang w:val="kk-KZ"/>
                                      </w:rPr>
                                      <w:t>(интеллектуал</w:t>
                                    </w:r>
                                    <w:r>
                                      <w:rPr>
                                        <w:rFonts w:ascii="Times New Roman" w:hAnsi="Times New Roman" w:cs="Times New Roman"/>
                                        <w:sz w:val="24"/>
                                        <w:szCs w:val="24"/>
                                        <w:lang w:val="kk-KZ"/>
                                      </w:rPr>
                                      <w:t>-</w:t>
                                    </w:r>
                                    <w:r w:rsidRPr="00974C73">
                                      <w:rPr>
                                        <w:rFonts w:ascii="Times New Roman" w:hAnsi="Times New Roman" w:cs="Times New Roman"/>
                                        <w:sz w:val="24"/>
                                        <w:szCs w:val="24"/>
                                        <w:lang w:val="kk-KZ"/>
                                      </w:rPr>
                                      <w:t>ды,</w:t>
                                    </w:r>
                                    <w:r>
                                      <w:rPr>
                                        <w:rFonts w:ascii="Times New Roman" w:hAnsi="Times New Roman" w:cs="Times New Roman"/>
                                        <w:sz w:val="24"/>
                                        <w:szCs w:val="24"/>
                                        <w:lang w:val="kk-KZ"/>
                                      </w:rPr>
                                      <w:t xml:space="preserve"> </w:t>
                                    </w:r>
                                    <w:r w:rsidRPr="00974C73">
                                      <w:rPr>
                                        <w:rFonts w:ascii="Times New Roman" w:hAnsi="Times New Roman" w:cs="Times New Roman"/>
                                        <w:sz w:val="24"/>
                                        <w:szCs w:val="24"/>
                                        <w:lang w:val="kk-KZ"/>
                                      </w:rPr>
                                      <w:t>материал</w:t>
                                    </w:r>
                                    <w:r>
                                      <w:rPr>
                                        <w:rFonts w:ascii="Times New Roman" w:hAnsi="Times New Roman" w:cs="Times New Roman"/>
                                        <w:sz w:val="24"/>
                                        <w:szCs w:val="24"/>
                                        <w:lang w:val="kk-KZ"/>
                                      </w:rPr>
                                      <w:t>-</w:t>
                                    </w:r>
                                    <w:r w:rsidRPr="00974C73">
                                      <w:rPr>
                                        <w:rFonts w:ascii="Times New Roman" w:hAnsi="Times New Roman" w:cs="Times New Roman"/>
                                        <w:sz w:val="24"/>
                                        <w:szCs w:val="24"/>
                                        <w:lang w:val="kk-KZ"/>
                                      </w:rPr>
                                      <w:t>ды</w:t>
                                    </w:r>
                                    <w:r w:rsidRPr="00DD72FC">
                                      <w:rPr>
                                        <w:rFonts w:ascii="Times New Roman" w:hAnsi="Times New Roman" w:cs="Times New Roman"/>
                                        <w:sz w:val="24"/>
                                        <w:szCs w:val="24"/>
                                        <w:lang w:val="kk-KZ"/>
                                      </w:rPr>
                                      <w:t>қ,қаржылық, адами, ғылыми, ақпараттық, инфрақұрылым</w:t>
                                    </w:r>
                                    <w:r>
                                      <w:rPr>
                                        <w:rFonts w:ascii="Times New Roman" w:hAnsi="Times New Roman" w:cs="Times New Roman"/>
                                        <w:sz w:val="24"/>
                                        <w:szCs w:val="24"/>
                                        <w:lang w:val="kk-KZ"/>
                                      </w:rPr>
                                      <w:t xml:space="preserve"> </w:t>
                                    </w:r>
                                    <w:r w:rsidRPr="00DD72FC">
                                      <w:rPr>
                                        <w:rFonts w:ascii="Times New Roman" w:hAnsi="Times New Roman" w:cs="Times New Roman"/>
                                        <w:sz w:val="24"/>
                                        <w:szCs w:val="24"/>
                                        <w:lang w:val="kk-KZ"/>
                                      </w:rPr>
                                      <w:t>дық, институ</w:t>
                                    </w:r>
                                    <w:r>
                                      <w:rPr>
                                        <w:rFonts w:ascii="Times New Roman" w:hAnsi="Times New Roman" w:cs="Times New Roman"/>
                                        <w:sz w:val="24"/>
                                        <w:szCs w:val="24"/>
                                        <w:lang w:val="kk-KZ"/>
                                      </w:rPr>
                                      <w:t xml:space="preserve">- </w:t>
                                    </w:r>
                                    <w:r w:rsidRPr="00DD72FC">
                                      <w:rPr>
                                        <w:rFonts w:ascii="Times New Roman" w:hAnsi="Times New Roman" w:cs="Times New Roman"/>
                                        <w:sz w:val="24"/>
                                        <w:szCs w:val="24"/>
                                        <w:lang w:val="kk-KZ"/>
                                      </w:rPr>
                                      <w:t>ционалдық ресурстар</w:t>
                                    </w:r>
                                    <w:r w:rsidRPr="00974C73">
                                      <w:rPr>
                                        <w:rFonts w:ascii="Times New Roman" w:hAnsi="Times New Roman" w:cs="Times New Roman"/>
                                        <w:sz w:val="24"/>
                                        <w:szCs w:val="24"/>
                                        <w:lang w:val="kk-KZ"/>
                                      </w:rPr>
                                      <w:t>)</w:t>
                                    </w:r>
                                  </w:p>
                                </w:txbxContent>
                              </v:textbox>
                            </v:rect>
                            <v:rect id="Rectangle 1330" o:spid="_x0000_s1046" style="position:absolute;left:-672;top:45715;width:22994;height:1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14:paraId="4A301FC4" w14:textId="77777777" w:rsidR="003404F4" w:rsidRPr="00414CB6" w:rsidRDefault="003404F4" w:rsidP="007D1228">
                                    <w:pPr>
                                      <w:spacing w:after="0" w:line="240" w:lineRule="auto"/>
                                      <w:jc w:val="center"/>
                                      <w:rPr>
                                        <w:rFonts w:ascii="Times New Roman" w:hAnsi="Times New Roman" w:cs="Times New Roman"/>
                                        <w:sz w:val="23"/>
                                        <w:szCs w:val="23"/>
                                        <w:lang w:val="kk-KZ"/>
                                      </w:rPr>
                                    </w:pPr>
                                    <w:r w:rsidRPr="00414CB6">
                                      <w:rPr>
                                        <w:rFonts w:ascii="Times New Roman" w:hAnsi="Times New Roman" w:cs="Times New Roman"/>
                                        <w:sz w:val="23"/>
                                        <w:szCs w:val="23"/>
                                        <w:lang w:val="kk-KZ"/>
                                      </w:rPr>
                                      <w:t>Инновациялық процеске қаты</w:t>
                                    </w:r>
                                    <w:r>
                                      <w:rPr>
                                        <w:rFonts w:ascii="Times New Roman" w:hAnsi="Times New Roman" w:cs="Times New Roman"/>
                                        <w:sz w:val="23"/>
                                        <w:szCs w:val="23"/>
                                        <w:lang w:val="kk-KZ"/>
                                      </w:rPr>
                                      <w:t xml:space="preserve"> </w:t>
                                    </w:r>
                                    <w:r w:rsidRPr="00414CB6">
                                      <w:rPr>
                                        <w:rFonts w:ascii="Times New Roman" w:hAnsi="Times New Roman" w:cs="Times New Roman"/>
                                        <w:sz w:val="23"/>
                                        <w:szCs w:val="23"/>
                                        <w:lang w:val="kk-KZ"/>
                                      </w:rPr>
                                      <w:t xml:space="preserve">сушылармен </w:t>
                                    </w:r>
                                    <w:r w:rsidRPr="00414CB6">
                                      <w:rPr>
                                        <w:rFonts w:ascii="Times New Roman" w:hAnsi="Times New Roman" w:cs="Times New Roman"/>
                                        <w:sz w:val="23"/>
                                        <w:szCs w:val="23"/>
                                      </w:rPr>
                                      <w:t>(турист</w:t>
                                    </w:r>
                                    <w:r w:rsidRPr="00414CB6">
                                      <w:rPr>
                                        <w:rFonts w:ascii="Times New Roman" w:hAnsi="Times New Roman" w:cs="Times New Roman"/>
                                        <w:sz w:val="23"/>
                                        <w:szCs w:val="23"/>
                                        <w:lang w:val="kk-KZ"/>
                                      </w:rPr>
                                      <w:t>ік нарық өкілдері, мемлекеттік орган</w:t>
                                    </w:r>
                                    <w:r>
                                      <w:rPr>
                                        <w:rFonts w:ascii="Times New Roman" w:hAnsi="Times New Roman" w:cs="Times New Roman"/>
                                        <w:sz w:val="23"/>
                                        <w:szCs w:val="23"/>
                                        <w:lang w:val="kk-KZ"/>
                                      </w:rPr>
                                      <w:t xml:space="preserve"> </w:t>
                                    </w:r>
                                    <w:r w:rsidRPr="00414CB6">
                                      <w:rPr>
                                        <w:rFonts w:ascii="Times New Roman" w:hAnsi="Times New Roman" w:cs="Times New Roman"/>
                                        <w:sz w:val="23"/>
                                        <w:szCs w:val="23"/>
                                        <w:lang w:val="kk-KZ"/>
                                      </w:rPr>
                                      <w:t>дар, ғылыми орта, стартаптар, инвесторлар</w:t>
                                    </w:r>
                                    <w:r w:rsidRPr="00414CB6">
                                      <w:rPr>
                                        <w:rFonts w:ascii="Times New Roman" w:hAnsi="Times New Roman" w:cs="Times New Roman"/>
                                        <w:sz w:val="23"/>
                                        <w:szCs w:val="23"/>
                                      </w:rPr>
                                      <w:t>)</w:t>
                                    </w:r>
                                    <w:r w:rsidRPr="00414CB6">
                                      <w:rPr>
                                        <w:rFonts w:ascii="Times New Roman" w:hAnsi="Times New Roman" w:cs="Times New Roman"/>
                                        <w:sz w:val="23"/>
                                        <w:szCs w:val="23"/>
                                        <w:lang w:val="kk-KZ"/>
                                      </w:rPr>
                                      <w:t xml:space="preserve"> </w:t>
                                    </w:r>
                                  </w:p>
                                </w:txbxContent>
                              </v:textbox>
                            </v:rect>
                            <v:rect id="Rectangle 1334" o:spid="_x0000_s1047" style="position:absolute;left:806;top:58447;width:21583;height:7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333F7932" w14:textId="77777777" w:rsidR="003404F4" w:rsidRPr="00414CB6" w:rsidRDefault="003404F4" w:rsidP="007D1228">
                                    <w:pPr>
                                      <w:spacing w:after="0" w:line="240" w:lineRule="auto"/>
                                      <w:jc w:val="center"/>
                                      <w:rPr>
                                        <w:rFonts w:ascii="Times New Roman" w:hAnsi="Times New Roman" w:cs="Times New Roman"/>
                                        <w:sz w:val="23"/>
                                        <w:szCs w:val="23"/>
                                      </w:rPr>
                                    </w:pPr>
                                    <w:r w:rsidRPr="00414CB6">
                                      <w:rPr>
                                        <w:rFonts w:ascii="Times New Roman" w:hAnsi="Times New Roman" w:cs="Times New Roman"/>
                                        <w:sz w:val="23"/>
                                        <w:szCs w:val="23"/>
                                        <w:lang w:val="kk-KZ"/>
                                      </w:rPr>
                                      <w:t>Жаңалығы бар, саланың дамуына оң өзгерістер әкелетін жүйелі іс-шаралар</w:t>
                                    </w:r>
                                  </w:p>
                                </w:txbxContent>
                              </v:textbox>
                            </v:rect>
                            <v:rect id="Rectangle 1336" o:spid="_x0000_s1048" style="position:absolute;left:1023;top:-2468;width:64878;height:5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25194896" w14:textId="77777777" w:rsidR="003404F4" w:rsidRPr="00964B44" w:rsidRDefault="003404F4" w:rsidP="007D1228">
                                    <w:pPr>
                                      <w:spacing w:after="0" w:line="240" w:lineRule="auto"/>
                                      <w:jc w:val="center"/>
                                      <w:rPr>
                                        <w:rFonts w:ascii="Times New Roman" w:hAnsi="Times New Roman" w:cs="Times New Roman"/>
                                        <w:i/>
                                        <w:iCs/>
                                        <w:sz w:val="12"/>
                                        <w:szCs w:val="12"/>
                                        <w:lang w:val="kk-KZ"/>
                                      </w:rPr>
                                    </w:pPr>
                                  </w:p>
                                  <w:p w14:paraId="560258AA" w14:textId="77777777" w:rsidR="003404F4" w:rsidRPr="00A56967" w:rsidRDefault="003404F4" w:rsidP="007D1228">
                                    <w:pPr>
                                      <w:spacing w:after="0" w:line="240" w:lineRule="auto"/>
                                      <w:jc w:val="center"/>
                                      <w:rPr>
                                        <w:rFonts w:ascii="Times New Roman" w:hAnsi="Times New Roman" w:cs="Times New Roman"/>
                                        <w:i/>
                                        <w:iCs/>
                                        <w:sz w:val="24"/>
                                        <w:szCs w:val="24"/>
                                        <w:lang w:val="kk-KZ"/>
                                      </w:rPr>
                                    </w:pPr>
                                    <w:r w:rsidRPr="00A56967">
                                      <w:rPr>
                                        <w:rFonts w:ascii="Times New Roman" w:hAnsi="Times New Roman" w:cs="Times New Roman"/>
                                        <w:i/>
                                        <w:iCs/>
                                        <w:sz w:val="24"/>
                                        <w:szCs w:val="24"/>
                                        <w:lang w:val="kk-KZ"/>
                                      </w:rPr>
                                      <w:t xml:space="preserve">Туризм </w:t>
                                    </w:r>
                                    <w:r w:rsidRPr="00A56967">
                                      <w:rPr>
                                        <w:rFonts w:ascii="Times New Roman" w:hAnsi="Times New Roman" w:cs="Times New Roman"/>
                                        <w:i/>
                                        <w:iCs/>
                                        <w:sz w:val="24"/>
                                        <w:szCs w:val="24"/>
                                        <w:lang w:val="kk-KZ"/>
                                      </w:rPr>
                                      <w:t>саласының инновациялық дамуы</w:t>
                                    </w:r>
                                  </w:p>
                                </w:txbxContent>
                              </v:textbox>
                            </v:rect>
                            <v:rect id="Rectangle 1338" o:spid="_x0000_s1049" style="position:absolute;left:23128;top:5252;width:17990;height: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3310581C" w14:textId="77777777" w:rsidR="003404F4" w:rsidRPr="00CF3F40" w:rsidRDefault="003404F4" w:rsidP="007D1228">
                                    <w:pPr>
                                      <w:spacing w:after="0" w:line="240" w:lineRule="auto"/>
                                      <w:ind w:left="28" w:right="1"/>
                                      <w:jc w:val="center"/>
                                      <w:rPr>
                                        <w:rFonts w:ascii="Times New Roman" w:hAnsi="Times New Roman" w:cs="Times New Roman"/>
                                        <w:sz w:val="24"/>
                                        <w:szCs w:val="24"/>
                                        <w:lang w:val="kk-KZ"/>
                                      </w:rPr>
                                    </w:pPr>
                                    <w:r w:rsidRPr="00CF3F40">
                                      <w:rPr>
                                        <w:rFonts w:ascii="Times New Roman" w:hAnsi="Times New Roman" w:cs="Times New Roman"/>
                                        <w:i/>
                                        <w:iCs/>
                                        <w:sz w:val="24"/>
                                        <w:szCs w:val="24"/>
                                        <w:lang w:val="kk-KZ"/>
                                      </w:rPr>
                                      <w:t xml:space="preserve">Туризмдегі </w:t>
                                    </w:r>
                                    <w:r w:rsidRPr="00CF3F40">
                                      <w:rPr>
                                        <w:rFonts w:ascii="Times New Roman" w:hAnsi="Times New Roman" w:cs="Times New Roman"/>
                                        <w:i/>
                                        <w:iCs/>
                                        <w:sz w:val="24"/>
                                        <w:szCs w:val="24"/>
                                        <w:lang w:val="kk-KZ"/>
                                      </w:rPr>
                                      <w:t>инновациялар</w:t>
                                    </w:r>
                                  </w:p>
                                </w:txbxContent>
                              </v:textbox>
                            </v:rect>
                            <v:rect id="Rectangle 1339" o:spid="_x0000_s1050" style="position:absolute;left:42540;top:5252;width:22790;height:7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14:paraId="151108A9" w14:textId="77777777" w:rsidR="003404F4" w:rsidRPr="00DD72FC" w:rsidRDefault="003404F4" w:rsidP="007D1228">
                                    <w:pPr>
                                      <w:spacing w:after="0" w:line="240" w:lineRule="auto"/>
                                      <w:jc w:val="center"/>
                                      <w:rPr>
                                        <w:rFonts w:ascii="Times New Roman" w:hAnsi="Times New Roman" w:cs="Times New Roman"/>
                                        <w:sz w:val="24"/>
                                        <w:szCs w:val="24"/>
                                        <w:lang w:val="kk-KZ"/>
                                      </w:rPr>
                                    </w:pPr>
                                    <w:r w:rsidRPr="00DD72FC">
                                      <w:rPr>
                                        <w:rFonts w:ascii="Times New Roman" w:hAnsi="Times New Roman" w:cs="Times New Roman"/>
                                        <w:i/>
                                        <w:iCs/>
                                        <w:sz w:val="24"/>
                                        <w:szCs w:val="24"/>
                                        <w:lang w:val="kk-KZ"/>
                                      </w:rPr>
                                      <w:t xml:space="preserve">Туризмдегі </w:t>
                                    </w:r>
                                    <w:r w:rsidRPr="00DD72FC">
                                      <w:rPr>
                                        <w:rFonts w:ascii="Times New Roman" w:hAnsi="Times New Roman" w:cs="Times New Roman"/>
                                        <w:i/>
                                        <w:iCs/>
                                        <w:sz w:val="24"/>
                                        <w:szCs w:val="24"/>
                                        <w:lang w:val="kk-KZ"/>
                                      </w:rPr>
                                      <w:t>инновациялық қызмет</w:t>
                                    </w:r>
                                  </w:p>
                                </w:txbxContent>
                              </v:textbox>
                            </v:rect>
                            <v:rect id="Rectangle 1359" o:spid="_x0000_s1051" style="position:absolute;left:69924;top:-2468;width:24421;height:6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14:paraId="4985F0BE" w14:textId="77777777" w:rsidR="003404F4" w:rsidRPr="00DD72FC" w:rsidRDefault="003404F4" w:rsidP="007D1228">
                                    <w:pPr>
                                      <w:spacing w:after="0" w:line="240" w:lineRule="auto"/>
                                      <w:jc w:val="center"/>
                                      <w:rPr>
                                        <w:rFonts w:ascii="Times New Roman" w:hAnsi="Times New Roman" w:cs="Times New Roman"/>
                                        <w:sz w:val="24"/>
                                        <w:szCs w:val="24"/>
                                        <w:lang w:val="kk-KZ"/>
                                      </w:rPr>
                                    </w:pPr>
                                    <w:r w:rsidRPr="00DD72FC">
                                      <w:rPr>
                                        <w:rFonts w:ascii="Times New Roman" w:hAnsi="Times New Roman" w:cs="Times New Roman"/>
                                        <w:sz w:val="24"/>
                                        <w:szCs w:val="24"/>
                                        <w:lang w:val="kk-KZ"/>
                                      </w:rPr>
                                      <w:t xml:space="preserve">Туристік </w:t>
                                    </w:r>
                                    <w:r w:rsidRPr="00DD72FC">
                                      <w:rPr>
                                        <w:rFonts w:ascii="Times New Roman" w:hAnsi="Times New Roman" w:cs="Times New Roman"/>
                                        <w:sz w:val="24"/>
                                        <w:szCs w:val="24"/>
                                        <w:lang w:val="kk-KZ"/>
                                      </w:rPr>
                                      <w:t>саланың инновациялық дамуын басқару</w:t>
                                    </w:r>
                                  </w:p>
                                </w:txbxContent>
                              </v:textbox>
                            </v:rect>
                            <v:rect id="Rectangle 1361" o:spid="_x0000_s1052" style="position:absolute;left:69117;top:5916;width:26378;height:5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14:paraId="32718F74" w14:textId="77777777" w:rsidR="003404F4" w:rsidRPr="00DD72FC" w:rsidRDefault="003404F4" w:rsidP="007D1228">
                                    <w:pPr>
                                      <w:spacing w:after="0" w:line="240" w:lineRule="auto"/>
                                      <w:jc w:val="center"/>
                                      <w:rPr>
                                        <w:rFonts w:ascii="Times New Roman" w:hAnsi="Times New Roman" w:cs="Times New Roman"/>
                                        <w:sz w:val="24"/>
                                        <w:szCs w:val="24"/>
                                        <w:lang w:val="kk-KZ"/>
                                      </w:rPr>
                                    </w:pPr>
                                    <w:r w:rsidRPr="00DD72FC">
                                      <w:rPr>
                                        <w:rFonts w:ascii="Times New Roman" w:hAnsi="Times New Roman" w:cs="Times New Roman"/>
                                        <w:sz w:val="24"/>
                                        <w:szCs w:val="24"/>
                                        <w:lang w:val="kk-KZ"/>
                                      </w:rPr>
                                      <w:t xml:space="preserve">Инновациялық </w:t>
                                    </w:r>
                                    <w:r w:rsidRPr="00DD72FC">
                                      <w:rPr>
                                        <w:rFonts w:ascii="Times New Roman" w:hAnsi="Times New Roman" w:cs="Times New Roman"/>
                                        <w:sz w:val="24"/>
                                        <w:szCs w:val="24"/>
                                        <w:lang w:val="kk-KZ"/>
                                      </w:rPr>
                                      <w:t>қызметті жүйелі басқару</w:t>
                                    </w:r>
                                  </w:p>
                                </w:txbxContent>
                              </v:textbox>
                            </v:rect>
                            <v:rect id="Rectangle 1362" o:spid="_x0000_s1053" style="position:absolute;left:67306;top:48669;width:28945;height:15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14:paraId="4999143B" w14:textId="77777777" w:rsidR="003404F4" w:rsidRPr="00CF3F40" w:rsidRDefault="003404F4" w:rsidP="007D1228">
                                    <w:pPr>
                                      <w:spacing w:after="0" w:line="240" w:lineRule="auto"/>
                                      <w:jc w:val="center"/>
                                      <w:rPr>
                                        <w:rFonts w:ascii="Times New Roman" w:hAnsi="Times New Roman" w:cs="Times New Roman"/>
                                        <w:sz w:val="24"/>
                                        <w:szCs w:val="24"/>
                                        <w:lang w:val="kk-KZ"/>
                                      </w:rPr>
                                    </w:pPr>
                                    <w:r w:rsidRPr="00CF3F40">
                                      <w:rPr>
                                        <w:rFonts w:ascii="Times New Roman" w:hAnsi="Times New Roman" w:cs="Times New Roman"/>
                                        <w:sz w:val="24"/>
                                        <w:szCs w:val="24"/>
                                        <w:lang w:val="kk-KZ"/>
                                      </w:rPr>
                                      <w:t xml:space="preserve">Туристік </w:t>
                                    </w:r>
                                    <w:r w:rsidRPr="00CF3F40">
                                      <w:rPr>
                                        <w:rFonts w:ascii="Times New Roman" w:hAnsi="Times New Roman" w:cs="Times New Roman"/>
                                        <w:sz w:val="24"/>
                                        <w:szCs w:val="24"/>
                                        <w:lang w:val="kk-KZ"/>
                                      </w:rPr>
                                      <w:t>саланың инновациялық дамуын қамтамасыз етуге қабілетті инновациялық әлеуетті ұтымды пайдалану арқылы экономикалық өсуге бағытталған инновациялық қызметті жүйелі</w:t>
                                    </w:r>
                                    <w:r>
                                      <w:rPr>
                                        <w:rFonts w:ascii="Times New Roman" w:hAnsi="Times New Roman" w:cs="Times New Roman"/>
                                        <w:sz w:val="24"/>
                                        <w:szCs w:val="24"/>
                                        <w:lang w:val="kk-KZ"/>
                                      </w:rPr>
                                      <w:t xml:space="preserve"> басқару</w:t>
                                    </w:r>
                                  </w:p>
                                </w:txbxContent>
                              </v:textbox>
                            </v:rect>
                            <v:rect id="Rectangle 1363" o:spid="_x0000_s1054" style="position:absolute;left:81215;top:20702;width:14977;height:2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14:paraId="10A9F307" w14:textId="77777777" w:rsidR="003404F4" w:rsidRPr="0029381F" w:rsidRDefault="003404F4" w:rsidP="007D1228">
                                    <w:pPr>
                                      <w:pStyle w:val="a4"/>
                                      <w:shd w:val="clear" w:color="auto" w:fill="FFFFFF"/>
                                      <w:spacing w:before="0" w:beforeAutospacing="0" w:after="0" w:afterAutospacing="0"/>
                                      <w:ind w:left="-42" w:right="-54"/>
                                      <w:jc w:val="center"/>
                                      <w:rPr>
                                        <w:shd w:val="clear" w:color="auto" w:fill="FFFFFF"/>
                                        <w:lang w:val="kk-KZ"/>
                                      </w:rPr>
                                    </w:pPr>
                                    <w:r>
                                      <w:rPr>
                                        <w:shd w:val="clear" w:color="auto" w:fill="FFFFFF"/>
                                        <w:lang w:val="kk-KZ"/>
                                      </w:rPr>
                                      <w:t xml:space="preserve">Туризмдегі инно- вациялық жүйе- лер, </w:t>
                                    </w:r>
                                    <w:r w:rsidRPr="0029381F">
                                      <w:rPr>
                                        <w:shd w:val="clear" w:color="auto" w:fill="FFFFFF"/>
                                        <w:lang w:val="kk-KZ"/>
                                      </w:rPr>
                                      <w:t>инновация</w:t>
                                    </w:r>
                                    <w:r>
                                      <w:rPr>
                                        <w:shd w:val="clear" w:color="auto" w:fill="FFFFFF"/>
                                        <w:lang w:val="kk-KZ"/>
                                      </w:rPr>
                                      <w:t xml:space="preserve">- </w:t>
                                    </w:r>
                                    <w:r w:rsidRPr="0029381F">
                                      <w:rPr>
                                        <w:shd w:val="clear" w:color="auto" w:fill="FFFFFF"/>
                                        <w:lang w:val="kk-KZ"/>
                                      </w:rPr>
                                      <w:t xml:space="preserve">лық процестер мен олардың жеке элементтері, </w:t>
                                    </w:r>
                                    <w:r>
                                      <w:rPr>
                                        <w:shd w:val="clear" w:color="auto" w:fill="FFFFFF"/>
                                        <w:lang w:val="kk-KZ"/>
                                      </w:rPr>
                                      <w:t xml:space="preserve">инно- вациялық қызмет және оның субъек- тілері, </w:t>
                                    </w:r>
                                    <w:r w:rsidRPr="0029381F">
                                      <w:rPr>
                                        <w:shd w:val="clear" w:color="auto" w:fill="FFFFFF"/>
                                        <w:lang w:val="kk-KZ"/>
                                      </w:rPr>
                                      <w:t>инновация</w:t>
                                    </w:r>
                                    <w:r>
                                      <w:rPr>
                                        <w:shd w:val="clear" w:color="auto" w:fill="FFFFFF"/>
                                        <w:lang w:val="kk-KZ"/>
                                      </w:rPr>
                                      <w:t xml:space="preserve">- </w:t>
                                    </w:r>
                                    <w:r w:rsidRPr="0029381F">
                                      <w:rPr>
                                        <w:shd w:val="clear" w:color="auto" w:fill="FFFFFF"/>
                                        <w:lang w:val="kk-KZ"/>
                                      </w:rPr>
                                      <w:t>лық жобалар</w:t>
                                    </w:r>
                                  </w:p>
                                  <w:p w14:paraId="62DD13FB" w14:textId="77777777" w:rsidR="003404F4" w:rsidRPr="0029381F" w:rsidRDefault="003404F4" w:rsidP="007D1228">
                                    <w:pPr>
                                      <w:spacing w:after="0" w:line="240" w:lineRule="auto"/>
                                      <w:jc w:val="both"/>
                                      <w:rPr>
                                        <w:rFonts w:ascii="Times New Roman" w:hAnsi="Times New Roman" w:cs="Times New Roman"/>
                                        <w:sz w:val="24"/>
                                        <w:szCs w:val="24"/>
                                        <w:lang w:val="kk-KZ"/>
                                      </w:rPr>
                                    </w:pPr>
                                  </w:p>
                                </w:txbxContent>
                              </v:textbox>
                            </v:rect>
                            <v:rect id="Rectangle 1364" o:spid="_x0000_s1055" style="position:absolute;left:66737;top:12909;width:13569;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14:paraId="5654661D" w14:textId="77777777" w:rsidR="003404F4" w:rsidRPr="00B1797B" w:rsidRDefault="003404F4" w:rsidP="007D1228">
                                    <w:pPr>
                                      <w:spacing w:after="0" w:line="240" w:lineRule="auto"/>
                                      <w:ind w:left="-84" w:right="-99"/>
                                      <w:jc w:val="center"/>
                                      <w:rPr>
                                        <w:rFonts w:ascii="Times New Roman" w:hAnsi="Times New Roman" w:cs="Times New Roman"/>
                                        <w:sz w:val="24"/>
                                        <w:szCs w:val="24"/>
                                      </w:rPr>
                                    </w:pPr>
                                    <w:r w:rsidRPr="00B1797B">
                                      <w:rPr>
                                        <w:rFonts w:ascii="Times New Roman" w:hAnsi="Times New Roman" w:cs="Times New Roman"/>
                                        <w:i/>
                                        <w:iCs/>
                                        <w:sz w:val="24"/>
                                        <w:szCs w:val="24"/>
                                        <w:lang w:val="kk-KZ"/>
                                      </w:rPr>
                                      <w:t xml:space="preserve">Басқарудың </w:t>
                                    </w:r>
                                    <w:r w:rsidRPr="00B1797B">
                                      <w:rPr>
                                        <w:rFonts w:ascii="Times New Roman" w:hAnsi="Times New Roman" w:cs="Times New Roman"/>
                                        <w:i/>
                                        <w:iCs/>
                                        <w:sz w:val="24"/>
                                        <w:szCs w:val="24"/>
                                        <w:lang w:val="kk-KZ"/>
                                      </w:rPr>
                                      <w:t>ішкі жүйесі (басқару субъектісі</w:t>
                                    </w:r>
                                    <w:r w:rsidRPr="00B1797B">
                                      <w:rPr>
                                        <w:rFonts w:ascii="Times New Roman" w:hAnsi="Times New Roman" w:cs="Times New Roman"/>
                                        <w:i/>
                                        <w:iCs/>
                                        <w:sz w:val="24"/>
                                        <w:szCs w:val="24"/>
                                      </w:rPr>
                                      <w:t>)</w:t>
                                    </w:r>
                                  </w:p>
                                </w:txbxContent>
                              </v:textbox>
                            </v:rect>
                            <v:rect id="Rectangle 1365" o:spid="_x0000_s1056" style="position:absolute;left:66737;top:20706;width:13569;height:2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14:paraId="7EDE4FE1" w14:textId="77777777" w:rsidR="003404F4" w:rsidRPr="00B1797B" w:rsidRDefault="003404F4" w:rsidP="007D1228">
                                    <w:pPr>
                                      <w:spacing w:after="0" w:line="240" w:lineRule="auto"/>
                                      <w:jc w:val="center"/>
                                      <w:rPr>
                                        <w:rFonts w:ascii="Times New Roman" w:hAnsi="Times New Roman" w:cs="Times New Roman"/>
                                        <w:sz w:val="24"/>
                                        <w:szCs w:val="24"/>
                                        <w:lang w:val="kk-KZ"/>
                                      </w:rPr>
                                    </w:pPr>
                                    <w:r w:rsidRPr="00B1797B">
                                      <w:rPr>
                                        <w:rFonts w:ascii="Times New Roman" w:hAnsi="Times New Roman" w:cs="Times New Roman"/>
                                        <w:sz w:val="24"/>
                                        <w:szCs w:val="24"/>
                                        <w:lang w:val="kk-KZ"/>
                                      </w:rPr>
                                      <w:t>Инновациялық процеске қаты</w:t>
                                    </w:r>
                                    <w:r>
                                      <w:rPr>
                                        <w:rFonts w:ascii="Times New Roman" w:hAnsi="Times New Roman" w:cs="Times New Roman"/>
                                        <w:sz w:val="24"/>
                                        <w:szCs w:val="24"/>
                                        <w:lang w:val="kk-KZ"/>
                                      </w:rPr>
                                      <w:t xml:space="preserve">- </w:t>
                                    </w:r>
                                    <w:r w:rsidRPr="00B1797B">
                                      <w:rPr>
                                        <w:rFonts w:ascii="Times New Roman" w:hAnsi="Times New Roman" w:cs="Times New Roman"/>
                                        <w:sz w:val="24"/>
                                        <w:szCs w:val="24"/>
                                        <w:lang w:val="kk-KZ"/>
                                      </w:rPr>
                                      <w:t>сушылар</w:t>
                                    </w:r>
                                    <w:r>
                                      <w:rPr>
                                        <w:rFonts w:ascii="Times New Roman" w:hAnsi="Times New Roman" w:cs="Times New Roman"/>
                                        <w:sz w:val="24"/>
                                        <w:szCs w:val="24"/>
                                        <w:lang w:val="kk-KZ"/>
                                      </w:rPr>
                                      <w:t xml:space="preserve"> </w:t>
                                    </w:r>
                                    <w:r w:rsidRPr="00B1797B">
                                      <w:rPr>
                                        <w:rFonts w:ascii="Times New Roman" w:hAnsi="Times New Roman" w:cs="Times New Roman"/>
                                        <w:sz w:val="24"/>
                                        <w:szCs w:val="24"/>
                                      </w:rPr>
                                      <w:t>(</w:t>
                                    </w:r>
                                    <w:proofErr w:type="spellStart"/>
                                    <w:r w:rsidRPr="00B1797B">
                                      <w:rPr>
                                        <w:rFonts w:ascii="Times New Roman" w:hAnsi="Times New Roman" w:cs="Times New Roman"/>
                                        <w:sz w:val="24"/>
                                        <w:szCs w:val="24"/>
                                      </w:rPr>
                                      <w:t>турис</w:t>
                                    </w:r>
                                    <w:proofErr w:type="spellEnd"/>
                                    <w:r w:rsidRPr="00AC2993">
                                      <w:rPr>
                                        <w:rFonts w:ascii="Times New Roman" w:hAnsi="Times New Roman" w:cs="Times New Roman"/>
                                        <w:sz w:val="24"/>
                                        <w:szCs w:val="24"/>
                                        <w:lang w:val="kk-KZ"/>
                                      </w:rPr>
                                      <w:t>т</w:t>
                                    </w:r>
                                    <w:r w:rsidRPr="00B1797B">
                                      <w:rPr>
                                        <w:rFonts w:ascii="Times New Roman" w:hAnsi="Times New Roman" w:cs="Times New Roman"/>
                                        <w:sz w:val="24"/>
                                        <w:szCs w:val="24"/>
                                        <w:lang w:val="kk-KZ"/>
                                      </w:rPr>
                                      <w:t>ік нарық өкілдері, мемлекеттік органдар, ғылыми орта, стартаптар, инвесторлар</w:t>
                                    </w:r>
                                    <w:r w:rsidRPr="00AC2993">
                                      <w:rPr>
                                        <w:rFonts w:ascii="Times New Roman" w:hAnsi="Times New Roman" w:cs="Times New Roman"/>
                                        <w:sz w:val="24"/>
                                        <w:szCs w:val="24"/>
                                        <w:lang w:val="kk-KZ"/>
                                      </w:rPr>
                                      <w:t>)</w:t>
                                    </w:r>
                                  </w:p>
                                </w:txbxContent>
                              </v:textbox>
                            </v:rect>
                            <v:group id="Group 2890" o:spid="_x0000_s1057" style="position:absolute;left:23109;top:12690;width:18752;height:51289" coordorigin="4772,3585" coordsize="2953,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1341" o:spid="_x0000_s1058" style="position:absolute;left:4775;top:3585;width:295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31AB79C7" w14:textId="77777777" w:rsidR="003404F4" w:rsidRPr="00CF3F40" w:rsidRDefault="003404F4" w:rsidP="007D1228">
                                      <w:pPr>
                                        <w:spacing w:after="0" w:line="240" w:lineRule="auto"/>
                                        <w:jc w:val="center"/>
                                        <w:rPr>
                                          <w:rFonts w:ascii="Times New Roman" w:hAnsi="Times New Roman" w:cs="Times New Roman"/>
                                          <w:sz w:val="24"/>
                                          <w:szCs w:val="24"/>
                                          <w:lang w:val="kk-KZ"/>
                                        </w:rPr>
                                      </w:pPr>
                                      <w:r w:rsidRPr="00CF3F40">
                                        <w:rPr>
                                          <w:rFonts w:ascii="Times New Roman" w:hAnsi="Times New Roman" w:cs="Times New Roman"/>
                                          <w:i/>
                                          <w:iCs/>
                                          <w:sz w:val="24"/>
                                          <w:szCs w:val="24"/>
                                          <w:lang w:val="kk-KZ"/>
                                        </w:rPr>
                                        <w:t>Өнімдік</w:t>
                                      </w:r>
                                    </w:p>
                                  </w:txbxContent>
                                </v:textbox>
                              </v:rect>
                              <v:rect id="Rectangle 1342" o:spid="_x0000_s1059" style="position:absolute;left:4775;top:4146;width:2950;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">
                                <v:textbox>
                                  <w:txbxContent>
                                    <w:p w14:paraId="1A6B97B2" w14:textId="77777777" w:rsidR="003404F4" w:rsidRPr="00D76D29" w:rsidRDefault="003404F4" w:rsidP="007D1228">
                                      <w:pPr>
                                        <w:spacing w:after="0" w:line="240" w:lineRule="auto"/>
                                        <w:ind w:left="-112" w:right="-146"/>
                                        <w:jc w:val="center"/>
                                        <w:rPr>
                                          <w:rFonts w:ascii="Times New Roman" w:hAnsi="Times New Roman" w:cs="Times New Roman"/>
                                          <w:spacing w:val="-4"/>
                                          <w:sz w:val="23"/>
                                          <w:szCs w:val="23"/>
                                          <w:lang w:val="kk-KZ"/>
                                        </w:rPr>
                                      </w:pPr>
                                      <w:r w:rsidRPr="00D76D29">
                                        <w:rPr>
                                          <w:rFonts w:ascii="Times New Roman" w:hAnsi="Times New Roman" w:cs="Times New Roman"/>
                                          <w:i/>
                                          <w:iCs/>
                                          <w:spacing w:val="-4"/>
                                          <w:sz w:val="23"/>
                                          <w:szCs w:val="23"/>
                                          <w:lang w:val="kk-KZ"/>
                                        </w:rPr>
                                        <w:t>Процестік/технологиялық</w:t>
                                      </w:r>
                                    </w:p>
                                  </w:txbxContent>
                                </v:textbox>
                              </v:rect>
                              <v:rect id="Rectangle 1343" o:spid="_x0000_s1060" style="position:absolute;left:4775;top:4764;width:295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">
                                <v:textbox>
                                  <w:txbxContent>
                                    <w:p w14:paraId="2CA73752" w14:textId="77777777" w:rsidR="003404F4" w:rsidRPr="00CF3F40" w:rsidRDefault="003404F4" w:rsidP="007D1228">
                                      <w:pPr>
                                        <w:spacing w:after="0" w:line="240" w:lineRule="auto"/>
                                        <w:jc w:val="center"/>
                                        <w:rPr>
                                          <w:rFonts w:ascii="Times New Roman" w:hAnsi="Times New Roman" w:cs="Times New Roman"/>
                                          <w:sz w:val="24"/>
                                          <w:szCs w:val="24"/>
                                          <w:lang w:val="kk-KZ"/>
                                        </w:rPr>
                                      </w:pPr>
                                      <w:r w:rsidRPr="00CF3F40">
                                        <w:rPr>
                                          <w:rFonts w:ascii="Times New Roman" w:hAnsi="Times New Roman" w:cs="Times New Roman"/>
                                          <w:i/>
                                          <w:iCs/>
                                          <w:sz w:val="24"/>
                                          <w:szCs w:val="24"/>
                                          <w:lang w:val="kk-KZ"/>
                                        </w:rPr>
                                        <w:t>Басқарушылық</w:t>
                                      </w:r>
                                    </w:p>
                                  </w:txbxContent>
                                </v:textbox>
                              </v:rect>
                              <v:rect id="Rectangle 1344" o:spid="_x0000_s1061" style="position:absolute;left:4775;top:6027;width:2950;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">
                                <v:textbox>
                                  <w:txbxContent>
                                    <w:p w14:paraId="26020C59" w14:textId="77777777" w:rsidR="003404F4" w:rsidRPr="00D76D29" w:rsidRDefault="003404F4" w:rsidP="007D1228">
                                      <w:pPr>
                                        <w:spacing w:after="0" w:line="240" w:lineRule="auto"/>
                                        <w:ind w:left="-154" w:right="-146"/>
                                        <w:jc w:val="center"/>
                                        <w:rPr>
                                          <w:rFonts w:ascii="Times New Roman" w:hAnsi="Times New Roman" w:cs="Times New Roman"/>
                                          <w:spacing w:val="-4"/>
                                          <w:sz w:val="23"/>
                                          <w:szCs w:val="23"/>
                                          <w:lang w:val="kk-KZ"/>
                                        </w:rPr>
                                      </w:pPr>
                                      <w:r w:rsidRPr="00D76D29">
                                        <w:rPr>
                                          <w:rFonts w:ascii="Times New Roman" w:hAnsi="Times New Roman" w:cs="Times New Roman"/>
                                          <w:i/>
                                          <w:iCs/>
                                          <w:spacing w:val="-4"/>
                                          <w:sz w:val="23"/>
                                          <w:szCs w:val="23"/>
                                          <w:lang w:val="kk-KZ"/>
                                        </w:rPr>
                                        <w:t xml:space="preserve">Бизнес-модель </w:t>
                                      </w:r>
                                      <w:r w:rsidRPr="00D76D29">
                                        <w:rPr>
                                          <w:rFonts w:ascii="Times New Roman" w:hAnsi="Times New Roman" w:cs="Times New Roman"/>
                                          <w:i/>
                                          <w:iCs/>
                                          <w:spacing w:val="-4"/>
                                          <w:sz w:val="23"/>
                                          <w:szCs w:val="23"/>
                                          <w:lang w:val="kk-KZ"/>
                                        </w:rPr>
                                        <w:t>инновациясы</w:t>
                                      </w:r>
                                    </w:p>
                                  </w:txbxContent>
                                </v:textbox>
                              </v:rect>
                              <v:rect id="Rectangle 1345" o:spid="_x0000_s1062" style="position:absolute;left:4775;top:5388;width:295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">
                                <v:textbox>
                                  <w:txbxContent>
                                    <w:p w14:paraId="37A077B7" w14:textId="77777777" w:rsidR="003404F4" w:rsidRPr="00CF3F40" w:rsidRDefault="003404F4" w:rsidP="007D1228">
                                      <w:pPr>
                                        <w:spacing w:after="0" w:line="240" w:lineRule="auto"/>
                                        <w:jc w:val="center"/>
                                        <w:rPr>
                                          <w:rFonts w:ascii="Times New Roman" w:hAnsi="Times New Roman" w:cs="Times New Roman"/>
                                          <w:sz w:val="24"/>
                                          <w:szCs w:val="24"/>
                                          <w:lang w:val="kk-KZ"/>
                                        </w:rPr>
                                      </w:pPr>
                                      <w:r w:rsidRPr="00CF3F40">
                                        <w:rPr>
                                          <w:rFonts w:ascii="Times New Roman" w:hAnsi="Times New Roman" w:cs="Times New Roman"/>
                                          <w:i/>
                                          <w:iCs/>
                                          <w:sz w:val="24"/>
                                          <w:szCs w:val="24"/>
                                          <w:lang w:val="kk-KZ"/>
                                        </w:rPr>
                                        <w:t>Маркетингтік</w:t>
                                      </w:r>
                                    </w:p>
                                  </w:txbxContent>
                                </v:textbox>
                              </v:rect>
                              <v:rect id="Rectangle 1346" o:spid="_x0000_s1063" style="position:absolute;left:4775;top:6622;width:295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">
                                <v:textbox>
                                  <w:txbxContent>
                                    <w:p w14:paraId="221D88F7" w14:textId="77777777" w:rsidR="003404F4" w:rsidRPr="00CF3F40" w:rsidRDefault="003404F4" w:rsidP="007D1228">
                                      <w:pPr>
                                        <w:spacing w:after="0" w:line="240" w:lineRule="auto"/>
                                        <w:jc w:val="center"/>
                                        <w:rPr>
                                          <w:rFonts w:ascii="Times New Roman" w:hAnsi="Times New Roman" w:cs="Times New Roman"/>
                                          <w:sz w:val="24"/>
                                          <w:szCs w:val="24"/>
                                          <w:lang w:val="kk-KZ"/>
                                        </w:rPr>
                                      </w:pPr>
                                      <w:r w:rsidRPr="00CF3F40">
                                        <w:rPr>
                                          <w:rFonts w:ascii="Times New Roman" w:hAnsi="Times New Roman" w:cs="Times New Roman"/>
                                          <w:i/>
                                          <w:iCs/>
                                          <w:sz w:val="24"/>
                                          <w:szCs w:val="24"/>
                                          <w:lang w:val="kk-KZ"/>
                                        </w:rPr>
                                        <w:t>Ресурстық</w:t>
                                      </w:r>
                                    </w:p>
                                  </w:txbxContent>
                                </v:textbox>
                              </v:rect>
                              <v:rect id="Rectangle 1347" o:spid="_x0000_s1064" style="position:absolute;left:4775;top:7170;width:295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">
                                <v:textbox>
                                  <w:txbxContent>
                                    <w:p w14:paraId="621C2B45" w14:textId="77777777" w:rsidR="003404F4" w:rsidRPr="00CF3F40" w:rsidRDefault="003404F4" w:rsidP="007D1228">
                                      <w:pPr>
                                        <w:spacing w:after="0" w:line="240" w:lineRule="auto"/>
                                        <w:jc w:val="center"/>
                                        <w:rPr>
                                          <w:rFonts w:ascii="Times New Roman" w:hAnsi="Times New Roman" w:cs="Times New Roman"/>
                                          <w:sz w:val="24"/>
                                          <w:szCs w:val="24"/>
                                          <w:lang w:val="kk-KZ"/>
                                        </w:rPr>
                                      </w:pPr>
                                      <w:r w:rsidRPr="00CF3F40">
                                        <w:rPr>
                                          <w:rFonts w:ascii="Times New Roman" w:hAnsi="Times New Roman" w:cs="Times New Roman"/>
                                          <w:i/>
                                          <w:iCs/>
                                          <w:sz w:val="24"/>
                                          <w:szCs w:val="24"/>
                                          <w:lang w:val="kk-KZ"/>
                                        </w:rPr>
                                        <w:t>Тұжырымдамалық</w:t>
                                      </w:r>
                                    </w:p>
                                  </w:txbxContent>
                                </v:textbox>
                              </v:rect>
                              <v:rect id="Rectangle 1348" o:spid="_x0000_s1065" style="position:absolute;left:4775;top:7734;width:295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">
                                <v:textbox>
                                  <w:txbxContent>
                                    <w:p w14:paraId="6DB4D11A" w14:textId="77777777" w:rsidR="003404F4" w:rsidRPr="00CF3F40" w:rsidRDefault="003404F4" w:rsidP="007D1228">
                                      <w:pPr>
                                        <w:spacing w:after="0" w:line="240" w:lineRule="auto"/>
                                        <w:jc w:val="center"/>
                                        <w:rPr>
                                          <w:rFonts w:ascii="Times New Roman" w:hAnsi="Times New Roman" w:cs="Times New Roman"/>
                                          <w:sz w:val="24"/>
                                          <w:szCs w:val="24"/>
                                          <w:lang w:val="kk-KZ"/>
                                        </w:rPr>
                                      </w:pPr>
                                      <w:r w:rsidRPr="00CF3F40">
                                        <w:rPr>
                                          <w:rFonts w:ascii="Times New Roman" w:hAnsi="Times New Roman" w:cs="Times New Roman"/>
                                          <w:i/>
                                          <w:iCs/>
                                          <w:sz w:val="24"/>
                                          <w:szCs w:val="24"/>
                                          <w:lang w:val="kk-KZ"/>
                                        </w:rPr>
                                        <w:t>Логистикалық</w:t>
                                      </w:r>
                                    </w:p>
                                  </w:txbxContent>
                                </v:textbox>
                              </v:rect>
                              <v:rect id="Rectangle 1349" o:spid="_x0000_s1066" style="position:absolute;left:4775;top:8268;width:2950;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">
                                <v:textbox>
                                  <w:txbxContent>
                                    <w:p w14:paraId="4CC6C6E2" w14:textId="77777777" w:rsidR="003404F4" w:rsidRPr="00CF3F40" w:rsidRDefault="003404F4" w:rsidP="007D1228">
                                      <w:pPr>
                                        <w:spacing w:after="0" w:line="240" w:lineRule="auto"/>
                                        <w:jc w:val="center"/>
                                        <w:rPr>
                                          <w:rFonts w:ascii="Times New Roman" w:hAnsi="Times New Roman" w:cs="Times New Roman"/>
                                          <w:i/>
                                          <w:iCs/>
                                          <w:sz w:val="24"/>
                                          <w:szCs w:val="24"/>
                                          <w:lang w:val="kk-KZ"/>
                                        </w:rPr>
                                      </w:pPr>
                                      <w:r w:rsidRPr="00CF3F40">
                                        <w:rPr>
                                          <w:rFonts w:ascii="Times New Roman" w:hAnsi="Times New Roman" w:cs="Times New Roman"/>
                                          <w:i/>
                                          <w:iCs/>
                                          <w:sz w:val="24"/>
                                          <w:szCs w:val="24"/>
                                          <w:lang w:val="kk-KZ"/>
                                        </w:rPr>
                                        <w:t>Институционалдық/</w:t>
                                      </w:r>
                                    </w:p>
                                    <w:p w14:paraId="00C8B06F" w14:textId="77777777" w:rsidR="003404F4" w:rsidRPr="00CF3F40" w:rsidRDefault="003404F4" w:rsidP="007D1228">
                                      <w:pPr>
                                        <w:spacing w:after="0" w:line="240" w:lineRule="auto"/>
                                        <w:jc w:val="center"/>
                                        <w:rPr>
                                          <w:rFonts w:ascii="Times New Roman" w:hAnsi="Times New Roman" w:cs="Times New Roman"/>
                                          <w:sz w:val="24"/>
                                          <w:szCs w:val="24"/>
                                          <w:lang w:val="kk-KZ"/>
                                        </w:rPr>
                                      </w:pPr>
                                      <w:r w:rsidRPr="00CF3F40">
                                        <w:rPr>
                                          <w:rFonts w:ascii="Times New Roman" w:hAnsi="Times New Roman" w:cs="Times New Roman"/>
                                          <w:i/>
                                          <w:iCs/>
                                          <w:sz w:val="24"/>
                                          <w:szCs w:val="24"/>
                                          <w:lang w:val="kk-KZ"/>
                                        </w:rPr>
                                        <w:t>ұйымдастырушылық</w:t>
                                      </w:r>
                                    </w:p>
                                  </w:txbxContent>
                                </v:textbox>
                              </v:rect>
                              <v:rect id="Rectangle 1350" o:spid="_x0000_s1067" style="position:absolute;left:4775;top:9248;width:295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">
                                <v:textbox>
                                  <w:txbxContent>
                                    <w:p w14:paraId="2E254E1E" w14:textId="77777777" w:rsidR="003404F4" w:rsidRPr="00CF3F40" w:rsidRDefault="003404F4" w:rsidP="007D1228">
                                      <w:pPr>
                                        <w:spacing w:after="0" w:line="240" w:lineRule="auto"/>
                                        <w:jc w:val="center"/>
                                        <w:rPr>
                                          <w:rFonts w:ascii="Times New Roman" w:hAnsi="Times New Roman" w:cs="Times New Roman"/>
                                          <w:sz w:val="24"/>
                                          <w:szCs w:val="24"/>
                                          <w:lang w:val="kk-KZ"/>
                                        </w:rPr>
                                      </w:pPr>
                                      <w:r w:rsidRPr="00CF3F40">
                                        <w:rPr>
                                          <w:rFonts w:ascii="Times New Roman" w:hAnsi="Times New Roman" w:cs="Times New Roman"/>
                                          <w:i/>
                                          <w:iCs/>
                                          <w:sz w:val="24"/>
                                          <w:szCs w:val="24"/>
                                          <w:lang w:val="kk-KZ"/>
                                        </w:rPr>
                                        <w:t>Тұрақты</w:t>
                                      </w:r>
                                    </w:p>
                                  </w:txbxContent>
                                </v:textbox>
                              </v:rect>
                              <v:rect id="Rectangle 1351" o:spid="_x0000_s1068" style="position:absolute;left:4772;top:10499;width:295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">
                                <v:textbox>
                                  <w:txbxContent>
                                    <w:p w14:paraId="6832ACCA" w14:textId="77777777" w:rsidR="003404F4" w:rsidRPr="00CF3F40" w:rsidRDefault="003404F4" w:rsidP="007D1228">
                                      <w:pPr>
                                        <w:spacing w:after="0" w:line="240" w:lineRule="auto"/>
                                        <w:jc w:val="center"/>
                                        <w:rPr>
                                          <w:rFonts w:ascii="Times New Roman" w:hAnsi="Times New Roman" w:cs="Times New Roman"/>
                                          <w:sz w:val="24"/>
                                          <w:szCs w:val="24"/>
                                          <w:lang w:val="kk-KZ"/>
                                        </w:rPr>
                                      </w:pPr>
                                      <w:r w:rsidRPr="00CF3F40">
                                        <w:rPr>
                                          <w:rFonts w:ascii="Times New Roman" w:hAnsi="Times New Roman" w:cs="Times New Roman"/>
                                          <w:i/>
                                          <w:iCs/>
                                          <w:sz w:val="24"/>
                                          <w:szCs w:val="24"/>
                                          <w:lang w:val="kk-KZ"/>
                                        </w:rPr>
                                        <w:t>Революциялық</w:t>
                                      </w:r>
                                    </w:p>
                                  </w:txbxContent>
                                </v:textbox>
                              </v:rect>
                              <v:rect id="Rectangle 1352" o:spid="_x0000_s1069" style="position:absolute;left:4775;top:9887;width:295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">
                                <v:textbox>
                                  <w:txbxContent>
                                    <w:p w14:paraId="7B1BA931" w14:textId="77777777" w:rsidR="003404F4" w:rsidRPr="00CF3F40" w:rsidRDefault="003404F4" w:rsidP="007D1228">
                                      <w:pPr>
                                        <w:spacing w:after="0" w:line="240" w:lineRule="auto"/>
                                        <w:jc w:val="center"/>
                                        <w:rPr>
                                          <w:rFonts w:ascii="Times New Roman" w:hAnsi="Times New Roman" w:cs="Times New Roman"/>
                                          <w:sz w:val="24"/>
                                          <w:szCs w:val="24"/>
                                          <w:lang w:val="kk-KZ"/>
                                        </w:rPr>
                                      </w:pPr>
                                      <w:r w:rsidRPr="00CF3F40">
                                        <w:rPr>
                                          <w:rFonts w:ascii="Times New Roman" w:hAnsi="Times New Roman" w:cs="Times New Roman"/>
                                          <w:i/>
                                          <w:iCs/>
                                          <w:sz w:val="24"/>
                                          <w:szCs w:val="24"/>
                                          <w:lang w:val="kk-KZ"/>
                                        </w:rPr>
                                        <w:t>Тауаша</w:t>
                                      </w:r>
                                    </w:p>
                                  </w:txbxContent>
                                </v:textbox>
                              </v:rect>
                              <v:rect id="Rectangle 1353" o:spid="_x0000_s1070" style="position:absolute;left:4772;top:11076;width:295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">
                                <v:textbox>
                                  <w:txbxContent>
                                    <w:p w14:paraId="6F36C338" w14:textId="77777777" w:rsidR="003404F4" w:rsidRPr="00CF3F40" w:rsidRDefault="003404F4" w:rsidP="007D1228">
                                      <w:pPr>
                                        <w:spacing w:after="0" w:line="240" w:lineRule="auto"/>
                                        <w:jc w:val="center"/>
                                        <w:rPr>
                                          <w:rFonts w:ascii="Times New Roman" w:hAnsi="Times New Roman" w:cs="Times New Roman"/>
                                          <w:sz w:val="24"/>
                                          <w:szCs w:val="24"/>
                                          <w:lang w:val="kk-KZ"/>
                                        </w:rPr>
                                      </w:pPr>
                                      <w:r w:rsidRPr="00CF3F40">
                                        <w:rPr>
                                          <w:rFonts w:ascii="Times New Roman" w:hAnsi="Times New Roman" w:cs="Times New Roman"/>
                                          <w:i/>
                                          <w:iCs/>
                                          <w:sz w:val="24"/>
                                          <w:szCs w:val="24"/>
                                          <w:lang w:val="kk-KZ"/>
                                        </w:rPr>
                                        <w:t>Архитектуралық</w:t>
                                      </w:r>
                                    </w:p>
                                  </w:txbxContent>
                                </v:textbox>
                              </v:rect>
                            </v:group>
                            <v:rect id="Rectangle 1355" o:spid="_x0000_s1071" style="position:absolute;left:42325;top:14898;width:23621;height:18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">
                              <v:textbox>
                                <w:txbxContent>
                                  <w:p w14:paraId="22EC3674" w14:textId="77777777" w:rsidR="003404F4" w:rsidRPr="002A54CA" w:rsidRDefault="003404F4" w:rsidP="007D1228">
                                    <w:pPr>
                                      <w:spacing w:after="0" w:line="240" w:lineRule="auto"/>
                                      <w:ind w:left="-56"/>
                                      <w:jc w:val="center"/>
                                      <w:rPr>
                                        <w:rFonts w:ascii="Times New Roman" w:hAnsi="Times New Roman" w:cs="Times New Roman"/>
                                        <w:sz w:val="23"/>
                                        <w:szCs w:val="23"/>
                                        <w:lang w:val="kk-KZ"/>
                                      </w:rPr>
                                    </w:pPr>
                                    <w:r w:rsidRPr="002A54CA">
                                      <w:rPr>
                                        <w:rFonts w:ascii="Times New Roman" w:hAnsi="Times New Roman" w:cs="Times New Roman"/>
                                        <w:sz w:val="23"/>
                                        <w:szCs w:val="23"/>
                                        <w:lang w:val="kk-KZ"/>
                                      </w:rPr>
                                      <w:t xml:space="preserve">Турөнімнің </w:t>
                                    </w:r>
                                    <w:r w:rsidRPr="002A54CA">
                                      <w:rPr>
                                        <w:rFonts w:ascii="Times New Roman" w:hAnsi="Times New Roman" w:cs="Times New Roman"/>
                                        <w:sz w:val="23"/>
                                        <w:szCs w:val="23"/>
                                        <w:lang w:val="kk-KZ"/>
                                      </w:rPr>
                                      <w:t>жаңа түрлерін шығару, жаңа технологияларды қолдану, жаңа туристік ресур</w:t>
                                    </w:r>
                                    <w:r>
                                      <w:rPr>
                                        <w:rFonts w:ascii="Times New Roman" w:hAnsi="Times New Roman" w:cs="Times New Roman"/>
                                        <w:sz w:val="23"/>
                                        <w:szCs w:val="23"/>
                                        <w:lang w:val="kk-KZ"/>
                                      </w:rPr>
                                      <w:t xml:space="preserve">с- </w:t>
                                    </w:r>
                                    <w:r w:rsidRPr="002A54CA">
                                      <w:rPr>
                                        <w:rFonts w:ascii="Times New Roman" w:hAnsi="Times New Roman" w:cs="Times New Roman"/>
                                        <w:sz w:val="23"/>
                                        <w:szCs w:val="23"/>
                                        <w:lang w:val="kk-KZ"/>
                                      </w:rPr>
                                      <w:t xml:space="preserve">тарды пайдалану, бизнес-процестерді ұйымдастырудың жаңа тәсілдері мен әдістерін қолдану, жаңа бағыттар мен жаңа өткізу нарықтарын ашу </w:t>
                                    </w:r>
                                  </w:p>
                                </w:txbxContent>
                              </v:textbox>
                            </v:rect>
                            <v:rect id="Rectangle 1356" o:spid="_x0000_s1072" style="position:absolute;left:42492;top:58624;width:23454;height: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">
                              <v:textbox>
                                <w:txbxContent>
                                  <w:p w14:paraId="5AF1C466" w14:textId="77777777" w:rsidR="003404F4" w:rsidRDefault="003404F4" w:rsidP="007D1228">
                                    <w:pPr>
                                      <w:spacing w:after="0" w:line="240" w:lineRule="auto"/>
                                      <w:jc w:val="center"/>
                                      <w:rPr>
                                        <w:rFonts w:ascii="Times New Roman" w:hAnsi="Times New Roman" w:cs="Times New Roman"/>
                                        <w:sz w:val="23"/>
                                        <w:szCs w:val="23"/>
                                        <w:lang w:val="kk-KZ"/>
                                      </w:rPr>
                                    </w:pPr>
                                    <w:r w:rsidRPr="002A54CA">
                                      <w:rPr>
                                        <w:rFonts w:ascii="Times New Roman" w:hAnsi="Times New Roman" w:cs="Times New Roman"/>
                                        <w:sz w:val="23"/>
                                        <w:szCs w:val="23"/>
                                        <w:lang w:val="kk-KZ"/>
                                      </w:rPr>
                                      <w:t xml:space="preserve">Кадрлардың </w:t>
                                    </w:r>
                                    <w:r w:rsidRPr="002A54CA">
                                      <w:rPr>
                                        <w:rFonts w:ascii="Times New Roman" w:hAnsi="Times New Roman" w:cs="Times New Roman"/>
                                        <w:sz w:val="23"/>
                                        <w:szCs w:val="23"/>
                                        <w:lang w:val="kk-KZ"/>
                                      </w:rPr>
                                      <w:t xml:space="preserve">зияткерлік </w:t>
                                    </w:r>
                                  </w:p>
                                  <w:p w14:paraId="0808691B" w14:textId="71C0743F" w:rsidR="003404F4" w:rsidRPr="002A54CA" w:rsidRDefault="003404F4" w:rsidP="007D1228">
                                    <w:pPr>
                                      <w:spacing w:after="0" w:line="240" w:lineRule="auto"/>
                                      <w:jc w:val="center"/>
                                      <w:rPr>
                                        <w:rFonts w:ascii="Times New Roman" w:hAnsi="Times New Roman" w:cs="Times New Roman"/>
                                        <w:sz w:val="23"/>
                                        <w:szCs w:val="23"/>
                                        <w:lang w:val="kk-KZ"/>
                                      </w:rPr>
                                    </w:pPr>
                                    <w:r w:rsidRPr="002A54CA">
                                      <w:rPr>
                                        <w:rFonts w:ascii="Times New Roman" w:hAnsi="Times New Roman" w:cs="Times New Roman"/>
                                        <w:sz w:val="23"/>
                                        <w:szCs w:val="23"/>
                                        <w:lang w:val="kk-KZ"/>
                                      </w:rPr>
                                      <w:t>әле</w:t>
                                    </w:r>
                                    <w:r>
                                      <w:rPr>
                                        <w:rFonts w:ascii="Times New Roman" w:hAnsi="Times New Roman" w:cs="Times New Roman"/>
                                        <w:sz w:val="23"/>
                                        <w:szCs w:val="23"/>
                                        <w:lang w:val="kk-KZ"/>
                                      </w:rPr>
                                      <w:t>у</w:t>
                                    </w:r>
                                    <w:r w:rsidRPr="002A54CA">
                                      <w:rPr>
                                        <w:rFonts w:ascii="Times New Roman" w:hAnsi="Times New Roman" w:cs="Times New Roman"/>
                                        <w:sz w:val="23"/>
                                        <w:szCs w:val="23"/>
                                        <w:lang w:val="kk-KZ"/>
                                      </w:rPr>
                                      <w:t xml:space="preserve">етін </w:t>
                                    </w:r>
                                    <w:r w:rsidR="00534EF2">
                                      <w:rPr>
                                        <w:rFonts w:ascii="Times New Roman" w:hAnsi="Times New Roman" w:cs="Times New Roman"/>
                                        <w:sz w:val="23"/>
                                        <w:szCs w:val="23"/>
                                        <w:lang w:val="kk-KZ"/>
                                      </w:rPr>
                                      <w:t>жүзеге</w:t>
                                    </w:r>
                                    <w:r w:rsidRPr="002A54CA">
                                      <w:rPr>
                                        <w:rFonts w:ascii="Times New Roman" w:hAnsi="Times New Roman" w:cs="Times New Roman"/>
                                        <w:sz w:val="23"/>
                                        <w:szCs w:val="23"/>
                                        <w:lang w:val="kk-KZ"/>
                                      </w:rPr>
                                      <w:t xml:space="preserve"> асыру</w:t>
                                    </w:r>
                                    <w:r>
                                      <w:rPr>
                                        <w:rFonts w:ascii="Times New Roman" w:hAnsi="Times New Roman" w:cs="Times New Roman"/>
                                        <w:sz w:val="23"/>
                                        <w:szCs w:val="23"/>
                                        <w:lang w:val="kk-KZ"/>
                                      </w:rPr>
                                      <w:t xml:space="preserve">, </w:t>
                                    </w:r>
                                    <w:r w:rsidRPr="002A54CA">
                                      <w:rPr>
                                        <w:rFonts w:ascii="Times New Roman" w:hAnsi="Times New Roman" w:cs="Times New Roman"/>
                                        <w:sz w:val="23"/>
                                        <w:szCs w:val="23"/>
                                        <w:lang w:val="kk-KZ"/>
                                      </w:rPr>
                                      <w:t>жаңарту</w:t>
                                    </w:r>
                                  </w:p>
                                </w:txbxContent>
                              </v:textbox>
                            </v:rect>
                            <v:rect id="Rectangle 1357" o:spid="_x0000_s1073" style="position:absolute;left:42492;top:34223;width:23454;height:24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">
                              <v:textbox>
                                <w:txbxContent>
                                  <w:p w14:paraId="45B4E170" w14:textId="77777777" w:rsidR="003404F4" w:rsidRDefault="003404F4" w:rsidP="007D1228">
                                    <w:pPr>
                                      <w:spacing w:after="0" w:line="240" w:lineRule="auto"/>
                                      <w:jc w:val="center"/>
                                      <w:rPr>
                                        <w:rFonts w:ascii="Times New Roman" w:hAnsi="Times New Roman" w:cs="Times New Roman"/>
                                        <w:lang w:val="kk-KZ"/>
                                      </w:rPr>
                                    </w:pPr>
                                    <w:r w:rsidRPr="002A54CA">
                                      <w:rPr>
                                        <w:rFonts w:ascii="Times New Roman" w:hAnsi="Times New Roman" w:cs="Times New Roman"/>
                                        <w:lang w:val="kk-KZ"/>
                                      </w:rPr>
                                      <w:t xml:space="preserve">Есепке </w:t>
                                    </w:r>
                                    <w:r w:rsidRPr="002A54CA">
                                      <w:rPr>
                                        <w:rFonts w:ascii="Times New Roman" w:hAnsi="Times New Roman" w:cs="Times New Roman"/>
                                        <w:lang w:val="kk-KZ"/>
                                      </w:rPr>
                                      <w:t xml:space="preserve">алу мен есептіліктің </w:t>
                                    </w:r>
                                  </w:p>
                                  <w:p w14:paraId="47395B1B" w14:textId="77777777" w:rsidR="003404F4" w:rsidRDefault="003404F4" w:rsidP="007D1228">
                                    <w:pPr>
                                      <w:spacing w:after="0" w:line="240" w:lineRule="auto"/>
                                      <w:jc w:val="center"/>
                                      <w:rPr>
                                        <w:rFonts w:ascii="Times New Roman" w:hAnsi="Times New Roman" w:cs="Times New Roman"/>
                                        <w:lang w:val="kk-KZ"/>
                                      </w:rPr>
                                    </w:pPr>
                                    <w:r w:rsidRPr="002A54CA">
                                      <w:rPr>
                                        <w:rFonts w:ascii="Times New Roman" w:hAnsi="Times New Roman" w:cs="Times New Roman"/>
                                        <w:lang w:val="kk-KZ"/>
                                      </w:rPr>
                                      <w:t xml:space="preserve">қазіргі заманғы нысандарын </w:t>
                                    </w:r>
                                  </w:p>
                                  <w:p w14:paraId="7E68F757" w14:textId="77777777" w:rsidR="003404F4" w:rsidRPr="002A54CA" w:rsidRDefault="003404F4" w:rsidP="007D1228">
                                    <w:pPr>
                                      <w:spacing w:after="0" w:line="240" w:lineRule="auto"/>
                                      <w:jc w:val="center"/>
                                      <w:rPr>
                                        <w:rFonts w:ascii="Times New Roman" w:hAnsi="Times New Roman" w:cs="Times New Roman"/>
                                        <w:sz w:val="23"/>
                                        <w:szCs w:val="23"/>
                                        <w:lang w:val="kk-KZ"/>
                                      </w:rPr>
                                    </w:pPr>
                                    <w:r>
                                      <w:rPr>
                                        <w:rFonts w:ascii="Times New Roman" w:hAnsi="Times New Roman" w:cs="Times New Roman"/>
                                        <w:lang w:val="kk-KZ"/>
                                      </w:rPr>
                                      <w:t>ен</w:t>
                                    </w:r>
                                    <w:r w:rsidRPr="002A54CA">
                                      <w:rPr>
                                        <w:rFonts w:ascii="Times New Roman" w:hAnsi="Times New Roman" w:cs="Times New Roman"/>
                                        <w:lang w:val="kk-KZ"/>
                                      </w:rPr>
                                      <w:t>гізу, ірі инновациялық орта</w:t>
                                    </w:r>
                                    <w:r>
                                      <w:rPr>
                                        <w:rFonts w:ascii="Times New Roman" w:hAnsi="Times New Roman" w:cs="Times New Roman"/>
                                        <w:lang w:val="kk-KZ"/>
                                      </w:rPr>
                                      <w:t>-</w:t>
                                    </w:r>
                                    <w:r w:rsidRPr="002A54CA">
                                      <w:rPr>
                                        <w:rFonts w:ascii="Times New Roman" w:hAnsi="Times New Roman" w:cs="Times New Roman"/>
                                        <w:lang w:val="kk-KZ"/>
                                      </w:rPr>
                                      <w:t xml:space="preserve"> лықтар құру, туризм саласын дағы </w:t>
                                    </w:r>
                                    <w:r w:rsidRPr="00974C73">
                                      <w:rPr>
                                        <w:rFonts w:ascii="Times New Roman" w:hAnsi="Times New Roman" w:cs="Times New Roman"/>
                                        <w:lang w:val="kk-KZ"/>
                                      </w:rPr>
                                      <w:t>R&amp;D&amp;I</w:t>
                                    </w:r>
                                    <w:r>
                                      <w:rPr>
                                        <w:rFonts w:ascii="Times New Roman" w:hAnsi="Times New Roman" w:cs="Times New Roman"/>
                                        <w:lang w:val="kk-KZ"/>
                                      </w:rPr>
                                      <w:t>-ды</w:t>
                                    </w:r>
                                    <w:r w:rsidRPr="002A54CA">
                                      <w:rPr>
                                        <w:rFonts w:ascii="Times New Roman" w:hAnsi="Times New Roman" w:cs="Times New Roman"/>
                                        <w:lang w:val="kk-KZ"/>
                                      </w:rPr>
                                      <w:t xml:space="preserve"> қолдау, венчурлық инновациялық қорлар құру, инновациялық орталықтар құру, зияткерлік әлеуетті басқару жүйесін жетілдіру, туризм сала</w:t>
                                    </w:r>
                                    <w:r w:rsidRPr="002A54CA">
                                      <w:rPr>
                                        <w:rFonts w:ascii="Times New Roman" w:hAnsi="Times New Roman" w:cs="Times New Roman"/>
                                        <w:sz w:val="23"/>
                                        <w:szCs w:val="23"/>
                                        <w:lang w:val="kk-KZ"/>
                                      </w:rPr>
                                      <w:t>сы</w:t>
                                    </w:r>
                                    <w:r>
                                      <w:rPr>
                                        <w:rFonts w:ascii="Times New Roman" w:hAnsi="Times New Roman" w:cs="Times New Roman"/>
                                        <w:sz w:val="23"/>
                                        <w:szCs w:val="23"/>
                                        <w:lang w:val="kk-KZ"/>
                                      </w:rPr>
                                      <w:t>ндағы кешенді ғылыми зерттеулер</w:t>
                                    </w:r>
                                  </w:p>
                                </w:txbxContent>
                              </v:textbox>
                            </v:rect>
                          </v:group>
                          <v:shape id="AutoShape 2892" o:spid="_x0000_s1074" type="#_x0000_t32" style="position:absolute;left:19454;top:7753;width:3655;height: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">
                            <v:stroke startarrow="block" endarrow="block"/>
                          </v:shape>
                        </v:group>
                        <v:group id="Группа 168" o:spid="_x0000_s1075" style="position:absolute;top:-368;width:98844;height:62781" coordorigin=",-1769" coordsize="98844,6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AutoShape 1331" o:spid="_x0000_s1076" type="#_x0000_t32" style="position:absolute;top:78;width:23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"/>
                          <v:shape id="AutoShape 1332" o:spid="_x0000_s1077" type="#_x0000_t32" style="position:absolute;top:78;width:0;height:609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360" o:spid="_x0000_s1078" type="#_x0000_t66" style="position:absolute;left:67245;top:-1769;width:3982;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"/>
                          <v:shape id="AutoShape 1370" o:spid="_x0000_s1079" type="#_x0000_t32" style="position:absolute;left:98844;top:-1651;width:0;height:54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AutoShape 2883" o:spid="_x0000_s1080" type="#_x0000_t32" style="position:absolute;left:6140;top:25073;width:316;height:192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">
                            <v:stroke endarrow="block"/>
                          </v:shape>
                          <v:shape id="AutoShape 2884" o:spid="_x0000_s1081" type="#_x0000_t32" style="position:absolute;left:16304;top:43013;width:0;height:1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">
                            <v:stroke endarrow="block"/>
                          </v:shape>
                          <v:shape id="AutoShape 2885" o:spid="_x0000_s1082" type="#_x0000_t32" style="position:absolute;top:60948;width:2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">
                            <v:stroke endarrow="block"/>
                          </v:shape>
                          <v:shape id="AutoShape 2886" o:spid="_x0000_s1083" type="#_x0000_t32" style="position:absolute;left:33289;top:1663;width:0;height:2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">
                            <v:stroke endarrow="block"/>
                          </v:shape>
                          <v:shape id="AutoShape 2889" o:spid="_x0000_s1084" type="#_x0000_t32" style="position:absolute;left:33231;top:9819;width:0;height:1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">
                            <v:stroke endarrow="block"/>
                          </v:shape>
                          <v:shape id="AutoShape 2893" o:spid="_x0000_s1085" type="#_x0000_t32" style="position:absolute;left:6140;top:8281;width:0;height:1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">
                            <v:stroke endarrow="block"/>
                          </v:shape>
                          <v:shape id="AutoShape 2894" o:spid="_x0000_s1086" type="#_x0000_t32" style="position:absolute;left:16360;top:8281;width:0;height:1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">
                            <v:stroke endarrow="block"/>
                          </v:shape>
                          <v:shape id="AutoShape 2896" o:spid="_x0000_s1087" type="#_x0000_t32" style="position:absolute;left:74722;top:10101;width:0;height:1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">
                            <v:stroke endarrow="block"/>
                          </v:shape>
                          <v:shape id="AutoShape 2899" o:spid="_x0000_s1088" type="#_x0000_t32" style="position:absolute;left:90319;top:10197;width:0;height:1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">
                            <v:stroke endarrow="block"/>
                          </v:shape>
                          <v:shape id="AutoShape 2901" o:spid="_x0000_s1089" type="#_x0000_t32" style="position:absolute;left:73017;top:44326;width:0;height:1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"/>
                          <v:shape id="AutoShape 2902" o:spid="_x0000_s1090" type="#_x0000_t32" style="position:absolute;left:91386;top:44321;width:0;height:1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AutoShape 2903" o:spid="_x0000_s1091" type="#_x0000_t32" style="position:absolute;left:73017;top:45761;width:184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"/>
                          <v:shape id="AutoShape 2904" o:spid="_x0000_s1092" type="#_x0000_t32" style="position:absolute;left:81578;top:45761;width:0;height:1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VDwwAAANwAAAAPAAAAZHJzL2Rvd25yZXYueG1sRE9Na8JA&#10;EL0X/A/LCL3VTVqQ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2rJVQ8MAAADcAAAADwAA&#10;AAAAAAAAAAAAAAAHAgAAZHJzL2Rvd25yZXYueG1sUEsFBgAAAAADAAMAtwAAAPcCAAAAAA==&#10;">
                            <v:stroke endarrow="block"/>
                          </v:shape>
                        </v:group>
                      </v:group>
                      <v:shape id="Прямая со стрелкой 173" o:spid="_x0000_s1093" type="#_x0000_t32" style="position:absolute;left:42481;top:8858;width:13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" strokecolor="black [3213]" strokeweight=".5pt">
                        <v:stroke endarrow="block" joinstyle="miter"/>
                      </v:shape>
                    </v:group>
                  </v:group>
                  <v:shape id="Прямая со стрелкой 953" o:spid="_x0000_s1094" type="#_x0000_t32" style="position:absolute;left:50196;top:11430;width:0;height:2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" strokecolor="black [3213]" strokeweight=".5pt">
                    <v:stroke endarrow="block" joinstyle="miter"/>
                  </v:shape>
                  <v:line id="Прямая соединительная линия 1024" o:spid="_x0000_s1095" style="position:absolute;flip:x;visibility:visible;mso-wrap-style:square" from="87439,1714" to="90322,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" strokecolor="black [3213]" strokeweight=".5pt">
                    <v:stroke joinstyle="miter"/>
                  </v:line>
                  <v:shape id="Прямая со стрелкой 1028" o:spid="_x0000_s1096" type="#_x0000_t32" style="position:absolute;left:50196;top:4286;width:0;height:16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" strokecolor="black [3213]" strokeweight=".5pt">
                    <v:stroke endarrow="block" joinstyle="miter"/>
                  </v:shape>
                </v:group>
              </v:group>
            </w:pict>
          </mc:Fallback>
        </mc:AlternateContent>
      </w:r>
    </w:p>
    <w:p w14:paraId="11B481B0"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p>
    <w:p w14:paraId="54DFF296"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p>
    <w:p w14:paraId="2E6A406E"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p>
    <w:p w14:paraId="3D3690EE"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p>
    <w:p w14:paraId="7162D38C"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p>
    <w:p w14:paraId="775AA0EF"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p>
    <w:p w14:paraId="6ADCF36C"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p>
    <w:p w14:paraId="39736727"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p>
    <w:p w14:paraId="1B4912D2"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p>
    <w:p w14:paraId="5D63B8FC"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p>
    <w:p w14:paraId="55BC8C50"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p>
    <w:p w14:paraId="3D5FC110"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p>
    <w:p w14:paraId="1D7E6126"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p>
    <w:p w14:paraId="1461BC95"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p>
    <w:p w14:paraId="048C6870"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p>
    <w:p w14:paraId="198F4F08"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p>
    <w:p w14:paraId="29D79E2E"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p>
    <w:p w14:paraId="4FDC0DFF"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p>
    <w:p w14:paraId="4811CDD2"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p>
    <w:p w14:paraId="6E11D77D"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p>
    <w:p w14:paraId="3D84CD52"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p>
    <w:p w14:paraId="2AC5A6D2"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p>
    <w:p w14:paraId="7B9D8C92"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p>
    <w:p w14:paraId="6626A56A" w14:textId="77777777" w:rsidR="007D1228" w:rsidRPr="00553156" w:rsidRDefault="007D1228" w:rsidP="007D1228">
      <w:pPr>
        <w:spacing w:after="0" w:line="240" w:lineRule="auto"/>
        <w:jc w:val="right"/>
        <w:rPr>
          <w:rFonts w:ascii="Times New Roman" w:hAnsi="Times New Roman" w:cs="Times New Roman"/>
          <w:color w:val="000000" w:themeColor="text1"/>
          <w:sz w:val="28"/>
          <w:szCs w:val="28"/>
          <w:lang w:val="kk-KZ"/>
        </w:rPr>
      </w:pPr>
    </w:p>
    <w:p w14:paraId="73A4AE65" w14:textId="77777777" w:rsidR="007D1228" w:rsidRPr="00553156" w:rsidRDefault="007D1228" w:rsidP="007D1228">
      <w:pPr>
        <w:spacing w:after="0" w:line="240" w:lineRule="auto"/>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Сурет 3 − Туристік саланың инновациялық даму тұжырымдамасы</w:t>
      </w:r>
    </w:p>
    <w:p w14:paraId="0FC33F32" w14:textId="77777777" w:rsidR="007D1228" w:rsidRPr="00553156" w:rsidRDefault="007D1228" w:rsidP="007D1228">
      <w:pPr>
        <w:spacing w:after="0" w:line="240" w:lineRule="auto"/>
        <w:jc w:val="center"/>
        <w:rPr>
          <w:rFonts w:ascii="Times New Roman" w:hAnsi="Times New Roman" w:cs="Times New Roman"/>
          <w:color w:val="000000" w:themeColor="text1"/>
          <w:sz w:val="16"/>
          <w:szCs w:val="16"/>
          <w:lang w:val="kk-KZ"/>
        </w:rPr>
      </w:pPr>
    </w:p>
    <w:p w14:paraId="505C2739" w14:textId="202A7A37" w:rsidR="007D1228" w:rsidRPr="00553156" w:rsidRDefault="007D1228" w:rsidP="007D1228">
      <w:pPr>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Ескерту – Әдебиет негізінде автормен құрастырылған [</w:t>
      </w:r>
      <w:r w:rsidR="00631002" w:rsidRPr="00553156">
        <w:rPr>
          <w:rFonts w:ascii="Times New Roman" w:hAnsi="Times New Roman" w:cs="Times New Roman"/>
          <w:color w:val="000000" w:themeColor="text1"/>
          <w:sz w:val="24"/>
          <w:szCs w:val="24"/>
        </w:rPr>
        <w:t>19</w:t>
      </w:r>
      <w:r w:rsidRPr="00553156">
        <w:rPr>
          <w:rFonts w:ascii="Times New Roman" w:hAnsi="Times New Roman" w:cs="Times New Roman"/>
          <w:color w:val="000000" w:themeColor="text1"/>
          <w:sz w:val="24"/>
          <w:szCs w:val="24"/>
          <w:lang w:val="kk-KZ"/>
        </w:rPr>
        <w:t>, р. 473; 2</w:t>
      </w:r>
      <w:r w:rsidR="00631002" w:rsidRPr="00553156">
        <w:rPr>
          <w:rFonts w:ascii="Times New Roman" w:hAnsi="Times New Roman" w:cs="Times New Roman"/>
          <w:color w:val="000000" w:themeColor="text1"/>
          <w:sz w:val="24"/>
          <w:szCs w:val="24"/>
        </w:rPr>
        <w:t>0</w:t>
      </w:r>
      <w:r w:rsidRPr="00553156">
        <w:rPr>
          <w:rFonts w:ascii="Times New Roman" w:hAnsi="Times New Roman" w:cs="Times New Roman"/>
          <w:color w:val="000000" w:themeColor="text1"/>
          <w:sz w:val="24"/>
          <w:szCs w:val="24"/>
          <w:lang w:val="kk-KZ"/>
        </w:rPr>
        <w:t>, р. 5; 3</w:t>
      </w:r>
      <w:r w:rsidR="00631002" w:rsidRPr="00553156">
        <w:rPr>
          <w:rFonts w:ascii="Times New Roman" w:hAnsi="Times New Roman" w:cs="Times New Roman"/>
          <w:color w:val="000000" w:themeColor="text1"/>
          <w:sz w:val="24"/>
          <w:szCs w:val="24"/>
        </w:rPr>
        <w:t>2</w:t>
      </w:r>
      <w:r w:rsidRPr="00553156">
        <w:rPr>
          <w:rFonts w:ascii="Times New Roman" w:hAnsi="Times New Roman" w:cs="Times New Roman"/>
          <w:color w:val="000000" w:themeColor="text1"/>
          <w:sz w:val="24"/>
          <w:szCs w:val="24"/>
          <w:lang w:val="kk-KZ"/>
        </w:rPr>
        <w:t xml:space="preserve">, р. 753; </w:t>
      </w:r>
      <w:r w:rsidR="00320F90" w:rsidRPr="00553156">
        <w:rPr>
          <w:rFonts w:ascii="Times New Roman" w:hAnsi="Times New Roman" w:cs="Times New Roman"/>
          <w:color w:val="000000" w:themeColor="text1"/>
          <w:sz w:val="24"/>
          <w:szCs w:val="24"/>
        </w:rPr>
        <w:t>70-73</w:t>
      </w:r>
      <w:r w:rsidRPr="00553156">
        <w:rPr>
          <w:rFonts w:ascii="Times New Roman" w:hAnsi="Times New Roman" w:cs="Times New Roman"/>
          <w:color w:val="000000" w:themeColor="text1"/>
          <w:sz w:val="24"/>
          <w:szCs w:val="24"/>
          <w:lang w:val="kk-KZ"/>
        </w:rPr>
        <w:t>]</w:t>
      </w:r>
    </w:p>
    <w:p w14:paraId="7A59892D" w14:textId="77777777" w:rsidR="007D1228" w:rsidRPr="00553156" w:rsidRDefault="007D1228" w:rsidP="007D1228">
      <w:pPr>
        <w:spacing w:after="0" w:line="240" w:lineRule="auto"/>
        <w:ind w:firstLine="709"/>
        <w:jc w:val="both"/>
        <w:rPr>
          <w:rFonts w:ascii="Times New Roman" w:hAnsi="Times New Roman" w:cs="Times New Roman"/>
          <w:color w:val="000000" w:themeColor="text1"/>
          <w:sz w:val="2"/>
          <w:szCs w:val="2"/>
          <w:lang w:val="kk-KZ"/>
        </w:rPr>
        <w:sectPr w:rsidR="007D1228" w:rsidRPr="00553156" w:rsidSect="00940D72">
          <w:pgSz w:w="16838" w:h="11906" w:orient="landscape" w:code="9"/>
          <w:pgMar w:top="1701" w:right="1134" w:bottom="567" w:left="1134" w:header="709" w:footer="709" w:gutter="0"/>
          <w:cols w:space="708"/>
          <w:docGrid w:linePitch="360"/>
        </w:sectPr>
      </w:pPr>
      <w:r w:rsidRPr="00553156">
        <w:rPr>
          <w:rFonts w:ascii="Times New Roman" w:hAnsi="Times New Roman" w:cs="Times New Roman"/>
          <w:color w:val="000000" w:themeColor="text1"/>
          <w:sz w:val="2"/>
          <w:szCs w:val="2"/>
          <w:lang w:val="kk-KZ"/>
        </w:rPr>
        <w:br w:type="page"/>
      </w:r>
    </w:p>
    <w:p w14:paraId="00C7DAF1" w14:textId="3438F91E" w:rsidR="000F3CF9" w:rsidRPr="00553156" w:rsidRDefault="000F3CF9" w:rsidP="000F3CF9">
      <w:pPr>
        <w:pStyle w:val="5"/>
        <w:shd w:val="clear" w:color="auto" w:fill="auto"/>
        <w:spacing w:after="0" w:line="240" w:lineRule="auto"/>
        <w:ind w:left="20" w:right="20" w:firstLine="700"/>
        <w:jc w:val="both"/>
        <w:rPr>
          <w:color w:val="000000" w:themeColor="text1"/>
          <w:sz w:val="28"/>
          <w:szCs w:val="28"/>
          <w:lang w:val="kk-KZ"/>
        </w:rPr>
      </w:pPr>
      <w:r w:rsidRPr="00553156">
        <w:rPr>
          <w:color w:val="000000" w:themeColor="text1"/>
          <w:sz w:val="28"/>
          <w:szCs w:val="28"/>
          <w:lang w:val="kk-KZ"/>
        </w:rPr>
        <w:lastRenderedPageBreak/>
        <w:t>3-суреттен көрініп тұрғандай, туристік саланың инновациялық дамуы инновациялық процеспен тікелей байланысты, оның инновациялық даму тұжырымдамасын осы салаға бейімделген CDMdis (Crepon, Duguet и Mairesse) моделі негізінде қарастырамыз. Модельге сәйкес туристік сала субъектілерінің инновациялық қызметі екі кезеңді процесс ретінде сипатталады және инновациялық белсенділікті ынталандыратын факторларды қамтиды. Бұл туристік саланың инновациялық дамуын басқарудағы негізгі мәселелерді анықтауға мүмкіндік береді [7</w:t>
      </w:r>
      <w:r w:rsidR="00FB62E0" w:rsidRPr="00553156">
        <w:rPr>
          <w:color w:val="000000" w:themeColor="text1"/>
          <w:sz w:val="28"/>
          <w:szCs w:val="28"/>
          <w:lang w:val="kk-KZ"/>
        </w:rPr>
        <w:t>2</w:t>
      </w:r>
      <w:r w:rsidRPr="00553156">
        <w:rPr>
          <w:color w:val="000000" w:themeColor="text1"/>
          <w:sz w:val="28"/>
          <w:szCs w:val="28"/>
          <w:lang w:val="kk-KZ"/>
        </w:rPr>
        <w:t xml:space="preserve">, р. 159] (4-сурет).  </w:t>
      </w:r>
    </w:p>
    <w:p w14:paraId="3D33752A" w14:textId="77777777" w:rsidR="007D1228" w:rsidRPr="00553156" w:rsidRDefault="007D1228" w:rsidP="007D1228">
      <w:pPr>
        <w:pStyle w:val="5"/>
        <w:shd w:val="clear" w:color="auto" w:fill="auto"/>
        <w:spacing w:after="0" w:line="240" w:lineRule="auto"/>
        <w:ind w:left="20" w:right="20" w:firstLine="700"/>
        <w:jc w:val="both"/>
        <w:rPr>
          <w:color w:val="000000" w:themeColor="text1"/>
          <w:sz w:val="28"/>
          <w:szCs w:val="28"/>
          <w:lang w:val="kk-KZ"/>
        </w:rPr>
      </w:pPr>
    </w:p>
    <w:p w14:paraId="7A22A7F8" w14:textId="77777777" w:rsidR="007D1228" w:rsidRPr="00553156" w:rsidRDefault="007D1228" w:rsidP="007D1228">
      <w:pPr>
        <w:spacing w:after="0" w:line="240" w:lineRule="auto"/>
        <w:ind w:firstLine="709"/>
        <w:jc w:val="center"/>
        <w:rPr>
          <w:rFonts w:ascii="Times New Roman" w:hAnsi="Times New Roman" w:cs="Times New Roman"/>
          <w:color w:val="000000" w:themeColor="text1"/>
          <w:sz w:val="28"/>
          <w:szCs w:val="28"/>
          <w:lang w:val="kk-KZ"/>
        </w:rPr>
      </w:pPr>
      <w:r w:rsidRPr="00553156">
        <w:rPr>
          <w:noProof/>
          <w:color w:val="000000" w:themeColor="text1"/>
          <w:sz w:val="28"/>
          <w:szCs w:val="28"/>
        </w:rPr>
        <mc:AlternateContent>
          <mc:Choice Requires="wpg">
            <w:drawing>
              <wp:anchor distT="0" distB="0" distL="114300" distR="114300" simplePos="0" relativeHeight="251682816" behindDoc="0" locked="0" layoutInCell="1" allowOverlap="1" wp14:anchorId="2A291E19" wp14:editId="06745FE8">
                <wp:simplePos x="0" y="0"/>
                <wp:positionH relativeFrom="column">
                  <wp:posOffset>53340</wp:posOffset>
                </wp:positionH>
                <wp:positionV relativeFrom="paragraph">
                  <wp:posOffset>3810</wp:posOffset>
                </wp:positionV>
                <wp:extent cx="5657850" cy="3314065"/>
                <wp:effectExtent l="0" t="0" r="19050" b="19685"/>
                <wp:wrapNone/>
                <wp:docPr id="1195" name="Group 2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3314065"/>
                          <a:chOff x="1790" y="1282"/>
                          <a:chExt cx="8910" cy="5219"/>
                        </a:xfrm>
                      </wpg:grpSpPr>
                      <wps:wsp>
                        <wps:cNvPr id="1196" name="AutoShape 33"/>
                        <wps:cNvSpPr/>
                        <wps:spPr bwMode="auto">
                          <a:xfrm>
                            <a:off x="8425" y="3277"/>
                            <a:ext cx="277" cy="346"/>
                          </a:xfrm>
                          <a:prstGeom prst="downArrow">
                            <a:avLst>
                              <a:gd name="adj1" fmla="val 50000"/>
                              <a:gd name="adj2" fmla="val 31227"/>
                            </a:avLst>
                          </a:prstGeom>
                          <a:solidFill>
                            <a:srgbClr val="FFFFFF"/>
                          </a:solidFill>
                          <a:ln w="9525">
                            <a:solidFill>
                              <a:srgbClr val="000000"/>
                            </a:solidFill>
                            <a:miter lim="800000"/>
                            <a:headEnd/>
                            <a:tailEnd/>
                          </a:ln>
                        </wps:spPr>
                        <wps:bodyPr/>
                      </wps:wsp>
                      <wps:wsp>
                        <wps:cNvPr id="1197" name="AutoShape 34"/>
                        <wps:cNvSpPr/>
                        <wps:spPr bwMode="auto">
                          <a:xfrm>
                            <a:off x="8425" y="4385"/>
                            <a:ext cx="290" cy="227"/>
                          </a:xfrm>
                          <a:prstGeom prst="upArrow">
                            <a:avLst>
                              <a:gd name="adj1" fmla="val 50000"/>
                              <a:gd name="adj2" fmla="val 29828"/>
                            </a:avLst>
                          </a:prstGeom>
                          <a:solidFill>
                            <a:srgbClr val="FFFFFF"/>
                          </a:solidFill>
                          <a:ln w="9525">
                            <a:solidFill>
                              <a:srgbClr val="000000"/>
                            </a:solidFill>
                            <a:miter lim="800000"/>
                            <a:headEnd/>
                            <a:tailEnd/>
                          </a:ln>
                        </wps:spPr>
                        <wps:bodyPr/>
                      </wps:wsp>
                      <wps:wsp>
                        <wps:cNvPr id="1198" name="Rectangle 35"/>
                        <wps:cNvSpPr>
                          <a:spLocks noChangeArrowheads="1"/>
                        </wps:cNvSpPr>
                        <wps:spPr bwMode="auto">
                          <a:xfrm>
                            <a:off x="1790" y="1687"/>
                            <a:ext cx="2653" cy="1086"/>
                          </a:xfrm>
                          <a:prstGeom prst="rect">
                            <a:avLst/>
                          </a:prstGeom>
                          <a:solidFill>
                            <a:srgbClr val="FFFFFF"/>
                          </a:solidFill>
                          <a:ln w="9525">
                            <a:solidFill>
                              <a:srgbClr val="000000"/>
                            </a:solidFill>
                            <a:miter lim="800000"/>
                            <a:headEnd/>
                            <a:tailEnd/>
                          </a:ln>
                        </wps:spPr>
                        <wps:txbx>
                          <w:txbxContent>
                            <w:p w14:paraId="1BE5D153" w14:textId="77777777" w:rsidR="003404F4" w:rsidRPr="008C0D10" w:rsidRDefault="003404F4" w:rsidP="007D1228">
                              <w:pPr>
                                <w:spacing w:after="0" w:line="240" w:lineRule="auto"/>
                                <w:jc w:val="center"/>
                                <w:rPr>
                                  <w:rFonts w:ascii="Times New Roman" w:hAnsi="Times New Roman" w:cs="Times New Roman"/>
                                  <w:sz w:val="24"/>
                                  <w:szCs w:val="24"/>
                                  <w:lang w:val="kk-KZ"/>
                                </w:rPr>
                              </w:pPr>
                              <w:r w:rsidRPr="008C0D10">
                                <w:rPr>
                                  <w:rFonts w:ascii="Times New Roman" w:hAnsi="Times New Roman" w:cs="Times New Roman"/>
                                  <w:sz w:val="24"/>
                                  <w:szCs w:val="24"/>
                                  <w:lang w:val="kk-KZ"/>
                                </w:rPr>
                                <w:t>Инновацияларды енгізу туралы шешімдер қабылдау</w:t>
                              </w:r>
                            </w:p>
                          </w:txbxContent>
                        </wps:txbx>
                        <wps:bodyPr rot="0" vert="horz" wrap="square" lIns="91440" tIns="45720" rIns="91440" bIns="45720" anchor="t" anchorCtr="0" upright="1">
                          <a:noAutofit/>
                        </wps:bodyPr>
                      </wps:wsp>
                      <wps:wsp>
                        <wps:cNvPr id="1199" name="Rectangle 36"/>
                        <wps:cNvSpPr>
                          <a:spLocks noChangeArrowheads="1"/>
                        </wps:cNvSpPr>
                        <wps:spPr bwMode="auto">
                          <a:xfrm>
                            <a:off x="7089" y="1282"/>
                            <a:ext cx="3542" cy="1995"/>
                          </a:xfrm>
                          <a:prstGeom prst="rect">
                            <a:avLst/>
                          </a:prstGeom>
                          <a:solidFill>
                            <a:srgbClr val="FFFFFF"/>
                          </a:solidFill>
                          <a:ln w="9525">
                            <a:solidFill>
                              <a:srgbClr val="000000"/>
                            </a:solidFill>
                            <a:miter lim="800000"/>
                            <a:headEnd/>
                            <a:tailEnd/>
                          </a:ln>
                        </wps:spPr>
                        <wps:txbx>
                          <w:txbxContent>
                            <w:p w14:paraId="5A9C156C" w14:textId="77777777" w:rsidR="003404F4" w:rsidRPr="008C0D10" w:rsidRDefault="003404F4" w:rsidP="00F270FD">
                              <w:pPr>
                                <w:pStyle w:val="a7"/>
                                <w:numPr>
                                  <w:ilvl w:val="0"/>
                                  <w:numId w:val="5"/>
                                </w:numPr>
                                <w:tabs>
                                  <w:tab w:val="left" w:pos="142"/>
                                </w:tabs>
                                <w:spacing w:line="240" w:lineRule="auto"/>
                                <w:ind w:left="0" w:firstLine="0"/>
                                <w:rPr>
                                  <w:rFonts w:ascii="Times New Roman" w:hAnsi="Times New Roman" w:cs="Times New Roman"/>
                                  <w:sz w:val="24"/>
                                  <w:szCs w:val="24"/>
                                  <w:lang w:val="kk-KZ"/>
                                </w:rPr>
                              </w:pPr>
                              <w:r w:rsidRPr="008C0D10">
                                <w:rPr>
                                  <w:rFonts w:ascii="Times New Roman" w:hAnsi="Times New Roman" w:cs="Times New Roman"/>
                                  <w:sz w:val="24"/>
                                  <w:szCs w:val="24"/>
                                  <w:lang w:val="kk-KZ"/>
                                </w:rPr>
                                <w:t>компанияның көлемі</w:t>
                              </w:r>
                            </w:p>
                            <w:p w14:paraId="30EEB9E2" w14:textId="77777777" w:rsidR="003404F4" w:rsidRPr="008C0D10" w:rsidRDefault="003404F4" w:rsidP="00F270FD">
                              <w:pPr>
                                <w:pStyle w:val="a7"/>
                                <w:numPr>
                                  <w:ilvl w:val="0"/>
                                  <w:numId w:val="5"/>
                                </w:numPr>
                                <w:tabs>
                                  <w:tab w:val="left" w:pos="142"/>
                                </w:tabs>
                                <w:spacing w:line="240" w:lineRule="auto"/>
                                <w:ind w:left="0" w:firstLine="0"/>
                                <w:rPr>
                                  <w:rFonts w:ascii="Times New Roman" w:hAnsi="Times New Roman" w:cs="Times New Roman"/>
                                  <w:sz w:val="24"/>
                                  <w:szCs w:val="24"/>
                                  <w:lang w:val="kk-KZ"/>
                                </w:rPr>
                              </w:pPr>
                              <w:r w:rsidRPr="008C0D10">
                                <w:rPr>
                                  <w:rFonts w:ascii="Times New Roman" w:hAnsi="Times New Roman" w:cs="Times New Roman"/>
                                  <w:sz w:val="24"/>
                                  <w:szCs w:val="24"/>
                                  <w:lang w:val="kk-KZ"/>
                                </w:rPr>
                                <w:t>меншік құрылымы</w:t>
                              </w:r>
                            </w:p>
                            <w:p w14:paraId="515DF149" w14:textId="77777777" w:rsidR="003404F4" w:rsidRPr="008C0D10" w:rsidRDefault="003404F4" w:rsidP="00F270FD">
                              <w:pPr>
                                <w:pStyle w:val="a7"/>
                                <w:numPr>
                                  <w:ilvl w:val="0"/>
                                  <w:numId w:val="5"/>
                                </w:numPr>
                                <w:tabs>
                                  <w:tab w:val="left" w:pos="142"/>
                                </w:tabs>
                                <w:spacing w:line="240" w:lineRule="auto"/>
                                <w:ind w:left="0" w:firstLine="0"/>
                                <w:rPr>
                                  <w:rFonts w:ascii="Times New Roman" w:hAnsi="Times New Roman" w:cs="Times New Roman"/>
                                  <w:sz w:val="24"/>
                                  <w:szCs w:val="24"/>
                                  <w:lang w:val="kk-KZ"/>
                                </w:rPr>
                              </w:pPr>
                              <w:r w:rsidRPr="008C0D10">
                                <w:rPr>
                                  <w:rFonts w:ascii="Times New Roman" w:hAnsi="Times New Roman" w:cs="Times New Roman"/>
                                  <w:sz w:val="24"/>
                                  <w:szCs w:val="24"/>
                                  <w:lang w:val="kk-KZ"/>
                                </w:rPr>
                                <w:t>бәсекелестік дәрежесі</w:t>
                              </w:r>
                            </w:p>
                            <w:p w14:paraId="1BFE63B9" w14:textId="77777777" w:rsidR="003404F4" w:rsidRPr="008C0D10" w:rsidRDefault="003404F4" w:rsidP="00F270FD">
                              <w:pPr>
                                <w:pStyle w:val="a7"/>
                                <w:numPr>
                                  <w:ilvl w:val="0"/>
                                  <w:numId w:val="5"/>
                                </w:numPr>
                                <w:tabs>
                                  <w:tab w:val="left" w:pos="142"/>
                                </w:tabs>
                                <w:spacing w:line="240" w:lineRule="auto"/>
                                <w:ind w:left="0" w:firstLine="0"/>
                                <w:rPr>
                                  <w:rFonts w:ascii="Times New Roman" w:hAnsi="Times New Roman" w:cs="Times New Roman"/>
                                  <w:sz w:val="24"/>
                                  <w:szCs w:val="24"/>
                                  <w:lang w:val="kk-KZ"/>
                                </w:rPr>
                              </w:pPr>
                              <w:r w:rsidRPr="008C0D10">
                                <w:rPr>
                                  <w:rFonts w:ascii="Times New Roman" w:hAnsi="Times New Roman" w:cs="Times New Roman"/>
                                  <w:sz w:val="24"/>
                                  <w:szCs w:val="24"/>
                                  <w:lang w:val="kk-KZ"/>
                                </w:rPr>
                                <w:t>қоршаған орта</w:t>
                              </w:r>
                            </w:p>
                            <w:p w14:paraId="094480C2" w14:textId="77777777" w:rsidR="003404F4" w:rsidRPr="008C0D10" w:rsidRDefault="003404F4" w:rsidP="00F270FD">
                              <w:pPr>
                                <w:pStyle w:val="a7"/>
                                <w:numPr>
                                  <w:ilvl w:val="0"/>
                                  <w:numId w:val="5"/>
                                </w:numPr>
                                <w:tabs>
                                  <w:tab w:val="left" w:pos="142"/>
                                </w:tabs>
                                <w:spacing w:line="240" w:lineRule="auto"/>
                                <w:ind w:left="0" w:firstLine="0"/>
                                <w:rPr>
                                  <w:rFonts w:ascii="Times New Roman" w:hAnsi="Times New Roman" w:cs="Times New Roman"/>
                                  <w:sz w:val="24"/>
                                  <w:szCs w:val="24"/>
                                  <w:lang w:val="kk-KZ"/>
                                </w:rPr>
                              </w:pPr>
                              <w:r w:rsidRPr="008C0D10">
                                <w:rPr>
                                  <w:rFonts w:ascii="Times New Roman" w:hAnsi="Times New Roman" w:cs="Times New Roman"/>
                                  <w:sz w:val="24"/>
                                  <w:szCs w:val="24"/>
                                  <w:lang w:val="kk-KZ"/>
                                </w:rPr>
                                <w:t>туризм саясаты</w:t>
                              </w:r>
                            </w:p>
                          </w:txbxContent>
                        </wps:txbx>
                        <wps:bodyPr rot="0" vert="horz" wrap="square" lIns="91440" tIns="45720" rIns="91440" bIns="45720" anchor="t" anchorCtr="0" upright="1">
                          <a:noAutofit/>
                        </wps:bodyPr>
                      </wps:wsp>
                      <wps:wsp>
                        <wps:cNvPr id="1200" name="Rectangle 37"/>
                        <wps:cNvSpPr>
                          <a:spLocks noChangeArrowheads="1"/>
                        </wps:cNvSpPr>
                        <wps:spPr bwMode="auto">
                          <a:xfrm rot="16200000">
                            <a:off x="5640" y="5072"/>
                            <a:ext cx="1919" cy="939"/>
                          </a:xfrm>
                          <a:prstGeom prst="rect">
                            <a:avLst/>
                          </a:prstGeom>
                          <a:solidFill>
                            <a:srgbClr val="FFFFFF"/>
                          </a:solidFill>
                          <a:ln w="9525">
                            <a:solidFill>
                              <a:srgbClr val="000000"/>
                            </a:solidFill>
                            <a:miter lim="800000"/>
                            <a:headEnd/>
                            <a:tailEnd/>
                          </a:ln>
                        </wps:spPr>
                        <wps:txbx>
                          <w:txbxContent>
                            <w:p w14:paraId="240C5012" w14:textId="77777777" w:rsidR="003404F4" w:rsidRPr="008C0D10" w:rsidRDefault="003404F4" w:rsidP="007D1228">
                              <w:pPr>
                                <w:spacing w:after="0" w:line="240" w:lineRule="auto"/>
                                <w:jc w:val="center"/>
                                <w:rPr>
                                  <w:rFonts w:ascii="Times New Roman" w:hAnsi="Times New Roman" w:cs="Times New Roman"/>
                                  <w:sz w:val="24"/>
                                  <w:szCs w:val="24"/>
                                  <w:lang w:val="kk-KZ"/>
                                </w:rPr>
                              </w:pPr>
                              <w:r w:rsidRPr="008C0D10">
                                <w:rPr>
                                  <w:rFonts w:ascii="Times New Roman" w:hAnsi="Times New Roman" w:cs="Times New Roman"/>
                                  <w:sz w:val="24"/>
                                  <w:szCs w:val="24"/>
                                  <w:lang w:val="kk-KZ"/>
                                </w:rPr>
                                <w:t>Инновацияның «кіру» ресурсы</w:t>
                              </w:r>
                            </w:p>
                          </w:txbxContent>
                        </wps:txbx>
                        <wps:bodyPr rot="0" vert="vert270" wrap="square" lIns="91440" tIns="45720" rIns="91440" bIns="45720" anchor="t" anchorCtr="0" upright="1">
                          <a:noAutofit/>
                        </wps:bodyPr>
                      </wps:wsp>
                      <wps:wsp>
                        <wps:cNvPr id="1201" name="Rectangle 38"/>
                        <wps:cNvSpPr>
                          <a:spLocks noChangeArrowheads="1"/>
                        </wps:cNvSpPr>
                        <wps:spPr bwMode="auto">
                          <a:xfrm>
                            <a:off x="6130" y="3623"/>
                            <a:ext cx="4501" cy="737"/>
                          </a:xfrm>
                          <a:prstGeom prst="rect">
                            <a:avLst/>
                          </a:prstGeom>
                          <a:solidFill>
                            <a:srgbClr val="FFFFFF"/>
                          </a:solidFill>
                          <a:ln w="9525">
                            <a:solidFill>
                              <a:srgbClr val="000000"/>
                            </a:solidFill>
                            <a:miter lim="800000"/>
                            <a:headEnd/>
                            <a:tailEnd/>
                          </a:ln>
                        </wps:spPr>
                        <wps:txbx>
                          <w:txbxContent>
                            <w:p w14:paraId="076881DB" w14:textId="3720F1AE" w:rsidR="003404F4" w:rsidRPr="008C0D10" w:rsidRDefault="00061445" w:rsidP="007D1228">
                              <w:pPr>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Инновациялық процеске ә</w:t>
                              </w:r>
                              <w:r w:rsidR="00A06BA7">
                                <w:rPr>
                                  <w:rFonts w:ascii="Times New Roman" w:hAnsi="Times New Roman" w:cs="Times New Roman"/>
                                  <w:sz w:val="24"/>
                                  <w:szCs w:val="24"/>
                                  <w:lang w:val="kk-KZ"/>
                                </w:rPr>
                                <w:t xml:space="preserve">сер етуші факторлар </w:t>
                              </w:r>
                            </w:p>
                          </w:txbxContent>
                        </wps:txbx>
                        <wps:bodyPr rot="0" vert="horz" wrap="square" lIns="91440" tIns="45720" rIns="91440" bIns="45720" anchor="t" anchorCtr="0" upright="1">
                          <a:noAutofit/>
                        </wps:bodyPr>
                      </wps:wsp>
                      <wps:wsp>
                        <wps:cNvPr id="1202" name="Rectangle 39"/>
                        <wps:cNvSpPr>
                          <a:spLocks noChangeArrowheads="1"/>
                        </wps:cNvSpPr>
                        <wps:spPr bwMode="auto">
                          <a:xfrm rot="16200000">
                            <a:off x="5545" y="1867"/>
                            <a:ext cx="1995" cy="825"/>
                          </a:xfrm>
                          <a:prstGeom prst="rect">
                            <a:avLst/>
                          </a:prstGeom>
                          <a:solidFill>
                            <a:srgbClr val="FFFFFF"/>
                          </a:solidFill>
                          <a:ln w="9525">
                            <a:solidFill>
                              <a:srgbClr val="000000"/>
                            </a:solidFill>
                            <a:miter lim="800000"/>
                            <a:headEnd/>
                            <a:tailEnd/>
                          </a:ln>
                        </wps:spPr>
                        <wps:txbx>
                          <w:txbxContent>
                            <w:p w14:paraId="4F4A74B1" w14:textId="77777777" w:rsidR="003404F4" w:rsidRPr="008C0D10" w:rsidRDefault="003404F4" w:rsidP="007D1228">
                              <w:pPr>
                                <w:spacing w:after="0" w:line="240" w:lineRule="auto"/>
                                <w:jc w:val="center"/>
                                <w:rPr>
                                  <w:rFonts w:ascii="Times New Roman" w:hAnsi="Times New Roman" w:cs="Times New Roman"/>
                                  <w:sz w:val="24"/>
                                  <w:szCs w:val="24"/>
                                  <w:lang w:val="kk-KZ"/>
                                </w:rPr>
                              </w:pPr>
                              <w:r w:rsidRPr="008C0D10">
                                <w:rPr>
                                  <w:rFonts w:ascii="Times New Roman" w:hAnsi="Times New Roman" w:cs="Times New Roman"/>
                                  <w:sz w:val="24"/>
                                  <w:szCs w:val="24"/>
                                  <w:lang w:val="kk-KZ"/>
                                </w:rPr>
                                <w:t>Институционал</w:t>
                              </w:r>
                              <w:r>
                                <w:rPr>
                                  <w:rFonts w:ascii="Times New Roman" w:hAnsi="Times New Roman" w:cs="Times New Roman"/>
                                  <w:sz w:val="24"/>
                                  <w:szCs w:val="24"/>
                                  <w:lang w:val="kk-KZ"/>
                                </w:rPr>
                                <w:t>-</w:t>
                              </w:r>
                              <w:r w:rsidRPr="008C0D10">
                                <w:rPr>
                                  <w:rFonts w:ascii="Times New Roman" w:hAnsi="Times New Roman" w:cs="Times New Roman"/>
                                  <w:sz w:val="24"/>
                                  <w:szCs w:val="24"/>
                                  <w:lang w:val="kk-KZ"/>
                                </w:rPr>
                                <w:t>дық факторлар</w:t>
                              </w:r>
                            </w:p>
                          </w:txbxContent>
                        </wps:txbx>
                        <wps:bodyPr rot="0" vert="vert270" wrap="square" lIns="91440" tIns="45720" rIns="91440" bIns="45720" anchor="t" anchorCtr="0" upright="1">
                          <a:noAutofit/>
                        </wps:bodyPr>
                      </wps:wsp>
                      <wps:wsp>
                        <wps:cNvPr id="1203" name="Rectangle 40"/>
                        <wps:cNvSpPr>
                          <a:spLocks noChangeArrowheads="1"/>
                        </wps:cNvSpPr>
                        <wps:spPr bwMode="auto">
                          <a:xfrm>
                            <a:off x="7180" y="4582"/>
                            <a:ext cx="3520" cy="1893"/>
                          </a:xfrm>
                          <a:prstGeom prst="rect">
                            <a:avLst/>
                          </a:prstGeom>
                          <a:solidFill>
                            <a:srgbClr val="FFFFFF"/>
                          </a:solidFill>
                          <a:ln w="9525">
                            <a:solidFill>
                              <a:srgbClr val="000000"/>
                            </a:solidFill>
                            <a:miter lim="800000"/>
                            <a:headEnd/>
                            <a:tailEnd/>
                          </a:ln>
                        </wps:spPr>
                        <wps:txbx>
                          <w:txbxContent>
                            <w:p w14:paraId="766B84BC" w14:textId="77777777" w:rsidR="003404F4" w:rsidRPr="007F016D" w:rsidRDefault="003404F4" w:rsidP="00F270FD">
                              <w:pPr>
                                <w:pStyle w:val="a7"/>
                                <w:numPr>
                                  <w:ilvl w:val="0"/>
                                  <w:numId w:val="4"/>
                                </w:numPr>
                                <w:tabs>
                                  <w:tab w:val="left" w:pos="142"/>
                                </w:tabs>
                                <w:spacing w:after="0" w:line="240" w:lineRule="auto"/>
                                <w:ind w:left="0" w:firstLine="0"/>
                                <w:jc w:val="both"/>
                                <w:rPr>
                                  <w:rFonts w:ascii="Times New Roman" w:hAnsi="Times New Roman" w:cs="Times New Roman"/>
                                  <w:sz w:val="24"/>
                                  <w:szCs w:val="24"/>
                                  <w:lang w:val="kk-KZ"/>
                                </w:rPr>
                              </w:pPr>
                              <w:r w:rsidRPr="007F016D">
                                <w:rPr>
                                  <w:rFonts w:ascii="Times New Roman" w:hAnsi="Times New Roman" w:cs="Times New Roman"/>
                                  <w:sz w:val="24"/>
                                  <w:szCs w:val="24"/>
                                  <w:lang w:val="kk-KZ"/>
                                </w:rPr>
                                <w:t>желі құру, ынтымақтастық</w:t>
                              </w:r>
                            </w:p>
                            <w:p w14:paraId="15D029B8" w14:textId="77777777" w:rsidR="003404F4" w:rsidRPr="007F016D" w:rsidRDefault="003404F4" w:rsidP="00F270FD">
                              <w:pPr>
                                <w:pStyle w:val="a7"/>
                                <w:numPr>
                                  <w:ilvl w:val="0"/>
                                  <w:numId w:val="4"/>
                                </w:numPr>
                                <w:tabs>
                                  <w:tab w:val="left" w:pos="142"/>
                                </w:tabs>
                                <w:spacing w:after="0" w:line="240" w:lineRule="auto"/>
                                <w:ind w:left="0" w:firstLine="0"/>
                                <w:jc w:val="both"/>
                                <w:rPr>
                                  <w:rFonts w:ascii="Times New Roman" w:hAnsi="Times New Roman" w:cs="Times New Roman"/>
                                  <w:sz w:val="24"/>
                                  <w:szCs w:val="24"/>
                                  <w:lang w:val="kk-KZ"/>
                                </w:rPr>
                              </w:pPr>
                              <w:r w:rsidRPr="007F016D">
                                <w:rPr>
                                  <w:rFonts w:ascii="Times New Roman" w:hAnsi="Times New Roman" w:cs="Times New Roman"/>
                                  <w:sz w:val="24"/>
                                  <w:szCs w:val="24"/>
                                  <w:lang w:val="kk-KZ"/>
                                </w:rPr>
                                <w:t>білім және адами капитал</w:t>
                              </w:r>
                            </w:p>
                            <w:p w14:paraId="6DDD306A" w14:textId="77777777" w:rsidR="003404F4" w:rsidRPr="007F016D" w:rsidRDefault="003404F4" w:rsidP="00F270FD">
                              <w:pPr>
                                <w:pStyle w:val="a7"/>
                                <w:numPr>
                                  <w:ilvl w:val="0"/>
                                  <w:numId w:val="4"/>
                                </w:numPr>
                                <w:tabs>
                                  <w:tab w:val="left" w:pos="142"/>
                                </w:tabs>
                                <w:spacing w:after="0" w:line="240" w:lineRule="auto"/>
                                <w:ind w:left="0" w:firstLine="0"/>
                                <w:jc w:val="both"/>
                                <w:rPr>
                                  <w:rFonts w:ascii="Times New Roman" w:hAnsi="Times New Roman" w:cs="Times New Roman"/>
                                  <w:sz w:val="24"/>
                                  <w:szCs w:val="24"/>
                                  <w:lang w:val="kk-KZ"/>
                                </w:rPr>
                              </w:pPr>
                              <w:r w:rsidRPr="007F016D">
                                <w:rPr>
                                  <w:rFonts w:ascii="Times New Roman" w:hAnsi="Times New Roman" w:cs="Times New Roman"/>
                                  <w:sz w:val="24"/>
                                  <w:szCs w:val="24"/>
                                  <w:lang w:val="kk-KZ"/>
                                </w:rPr>
                                <w:t xml:space="preserve">технологиялық құзыреттілік және </w:t>
                              </w:r>
                              <w:r w:rsidRPr="007F016D">
                                <w:rPr>
                                  <w:rFonts w:ascii="Times New Roman" w:hAnsi="Times New Roman" w:cs="Times New Roman"/>
                                  <w:sz w:val="24"/>
                                  <w:szCs w:val="24"/>
                                  <w:lang w:val="en-US"/>
                                </w:rPr>
                                <w:t xml:space="preserve">IT </w:t>
                              </w:r>
                              <w:r w:rsidRPr="007F016D">
                                <w:rPr>
                                  <w:rFonts w:ascii="Times New Roman" w:hAnsi="Times New Roman" w:cs="Times New Roman"/>
                                  <w:sz w:val="24"/>
                                  <w:szCs w:val="24"/>
                                  <w:lang w:val="kk-KZ"/>
                                </w:rPr>
                                <w:t>шығындары</w:t>
                              </w:r>
                            </w:p>
                            <w:p w14:paraId="599731AA" w14:textId="77777777" w:rsidR="003404F4" w:rsidRPr="007F016D" w:rsidRDefault="003404F4" w:rsidP="00F270FD">
                              <w:pPr>
                                <w:pStyle w:val="a7"/>
                                <w:numPr>
                                  <w:ilvl w:val="0"/>
                                  <w:numId w:val="4"/>
                                </w:numPr>
                                <w:tabs>
                                  <w:tab w:val="left" w:pos="142"/>
                                </w:tabs>
                                <w:spacing w:after="0" w:line="240" w:lineRule="auto"/>
                                <w:ind w:left="0" w:firstLine="0"/>
                                <w:jc w:val="both"/>
                                <w:rPr>
                                  <w:rFonts w:ascii="Times New Roman" w:hAnsi="Times New Roman" w:cs="Times New Roman"/>
                                  <w:sz w:val="24"/>
                                  <w:szCs w:val="24"/>
                                  <w:lang w:val="kk-KZ"/>
                                </w:rPr>
                              </w:pPr>
                              <w:r w:rsidRPr="007F016D">
                                <w:rPr>
                                  <w:rFonts w:ascii="Times New Roman" w:hAnsi="Times New Roman" w:cs="Times New Roman"/>
                                  <w:sz w:val="24"/>
                                  <w:szCs w:val="24"/>
                                  <w:lang w:val="kk-KZ"/>
                                </w:rPr>
                                <w:t xml:space="preserve">қаржыландыру, </w:t>
                              </w:r>
                              <w:r w:rsidRPr="007F016D">
                                <w:rPr>
                                  <w:rFonts w:ascii="Times New Roman" w:hAnsi="Times New Roman" w:cs="Times New Roman"/>
                                  <w:sz w:val="24"/>
                                  <w:szCs w:val="24"/>
                                  <w:lang w:val="en-US"/>
                                </w:rPr>
                                <w:t>R&amp;D&amp;I</w:t>
                              </w:r>
                            </w:p>
                          </w:txbxContent>
                        </wps:txbx>
                        <wps:bodyPr rot="0" vert="horz" wrap="square" lIns="91440" tIns="45720" rIns="91440" bIns="45720" anchor="t" anchorCtr="0" upright="1">
                          <a:noAutofit/>
                        </wps:bodyPr>
                      </wps:wsp>
                      <wps:wsp>
                        <wps:cNvPr id="1204" name="Rectangle 41"/>
                        <wps:cNvSpPr>
                          <a:spLocks noChangeArrowheads="1"/>
                        </wps:cNvSpPr>
                        <wps:spPr bwMode="auto">
                          <a:xfrm>
                            <a:off x="1837" y="3617"/>
                            <a:ext cx="2698" cy="739"/>
                          </a:xfrm>
                          <a:prstGeom prst="rect">
                            <a:avLst/>
                          </a:prstGeom>
                          <a:solidFill>
                            <a:srgbClr val="FFFFFF"/>
                          </a:solidFill>
                          <a:ln w="9525">
                            <a:solidFill>
                              <a:srgbClr val="000000"/>
                            </a:solidFill>
                            <a:miter lim="800000"/>
                            <a:headEnd/>
                            <a:tailEnd/>
                          </a:ln>
                        </wps:spPr>
                        <wps:txbx>
                          <w:txbxContent>
                            <w:p w14:paraId="18593AF9" w14:textId="77777777" w:rsidR="003404F4" w:rsidRPr="008C0D10" w:rsidRDefault="003404F4" w:rsidP="007D1228">
                              <w:pPr>
                                <w:spacing w:after="0" w:line="240" w:lineRule="auto"/>
                                <w:jc w:val="center"/>
                                <w:rPr>
                                  <w:rFonts w:ascii="Times New Roman" w:hAnsi="Times New Roman" w:cs="Times New Roman"/>
                                  <w:sz w:val="24"/>
                                  <w:szCs w:val="24"/>
                                  <w:lang w:val="kk-KZ"/>
                                </w:rPr>
                              </w:pPr>
                              <w:r w:rsidRPr="008C0D10">
                                <w:rPr>
                                  <w:rFonts w:ascii="Times New Roman" w:hAnsi="Times New Roman" w:cs="Times New Roman"/>
                                  <w:sz w:val="24"/>
                                  <w:szCs w:val="24"/>
                                  <w:lang w:val="kk-KZ"/>
                                </w:rPr>
                                <w:t>Инновациялық процесс</w:t>
                              </w:r>
                            </w:p>
                          </w:txbxContent>
                        </wps:txbx>
                        <wps:bodyPr rot="0" vert="horz" wrap="square" lIns="91440" tIns="45720" rIns="91440" bIns="45720" anchor="t" anchorCtr="0" upright="1">
                          <a:noAutofit/>
                        </wps:bodyPr>
                      </wps:wsp>
                      <wps:wsp>
                        <wps:cNvPr id="1205" name="Rectangle 42"/>
                        <wps:cNvSpPr>
                          <a:spLocks noChangeArrowheads="1"/>
                        </wps:cNvSpPr>
                        <wps:spPr bwMode="auto">
                          <a:xfrm>
                            <a:off x="1882" y="5536"/>
                            <a:ext cx="2653" cy="706"/>
                          </a:xfrm>
                          <a:prstGeom prst="rect">
                            <a:avLst/>
                          </a:prstGeom>
                          <a:solidFill>
                            <a:srgbClr val="FFFFFF"/>
                          </a:solidFill>
                          <a:ln w="9525">
                            <a:solidFill>
                              <a:srgbClr val="000000"/>
                            </a:solidFill>
                            <a:miter lim="800000"/>
                            <a:headEnd/>
                            <a:tailEnd/>
                          </a:ln>
                        </wps:spPr>
                        <wps:txbx>
                          <w:txbxContent>
                            <w:p w14:paraId="323831BB" w14:textId="77777777" w:rsidR="003404F4" w:rsidRPr="008C0D10" w:rsidRDefault="003404F4" w:rsidP="007D1228">
                              <w:pPr>
                                <w:spacing w:after="0" w:line="240" w:lineRule="auto"/>
                                <w:jc w:val="center"/>
                                <w:rPr>
                                  <w:rFonts w:ascii="Times New Roman" w:hAnsi="Times New Roman" w:cs="Times New Roman"/>
                                  <w:sz w:val="24"/>
                                  <w:szCs w:val="24"/>
                                  <w:lang w:val="kk-KZ"/>
                                </w:rPr>
                              </w:pPr>
                              <w:r w:rsidRPr="008C0D10">
                                <w:rPr>
                                  <w:rFonts w:ascii="Times New Roman" w:hAnsi="Times New Roman" w:cs="Times New Roman"/>
                                  <w:sz w:val="24"/>
                                  <w:szCs w:val="24"/>
                                  <w:lang w:val="kk-KZ"/>
                                </w:rPr>
                                <w:t>Инновацияның нәтижесі</w:t>
                              </w:r>
                            </w:p>
                          </w:txbxContent>
                        </wps:txbx>
                        <wps:bodyPr rot="0" vert="horz" wrap="square" lIns="91440" tIns="45720" rIns="91440" bIns="45720" anchor="t" anchorCtr="0" upright="1">
                          <a:noAutofit/>
                        </wps:bodyPr>
                      </wps:wsp>
                      <wps:wsp>
                        <wps:cNvPr id="1206" name="AutoShape 2910"/>
                        <wps:cNvSpPr>
                          <a:spLocks noChangeArrowheads="1"/>
                        </wps:cNvSpPr>
                        <wps:spPr bwMode="auto">
                          <a:xfrm>
                            <a:off x="4443" y="2079"/>
                            <a:ext cx="1646" cy="390"/>
                          </a:xfrm>
                          <a:prstGeom prst="leftArrow">
                            <a:avLst>
                              <a:gd name="adj1" fmla="val 50000"/>
                              <a:gd name="adj2" fmla="val 1055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7" name="AutoShape 2911"/>
                        <wps:cNvSpPr>
                          <a:spLocks noChangeArrowheads="1"/>
                        </wps:cNvSpPr>
                        <wps:spPr bwMode="auto">
                          <a:xfrm>
                            <a:off x="2911" y="2773"/>
                            <a:ext cx="442" cy="850"/>
                          </a:xfrm>
                          <a:prstGeom prst="downArrow">
                            <a:avLst>
                              <a:gd name="adj1" fmla="val 50000"/>
                              <a:gd name="adj2" fmla="val 6052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208" name="AutoShape 2912"/>
                        <wps:cNvSpPr>
                          <a:spLocks noChangeArrowheads="1"/>
                        </wps:cNvSpPr>
                        <wps:spPr bwMode="auto">
                          <a:xfrm>
                            <a:off x="4515" y="3843"/>
                            <a:ext cx="1615" cy="416"/>
                          </a:xfrm>
                          <a:prstGeom prst="leftArrow">
                            <a:avLst>
                              <a:gd name="adj1" fmla="val 50000"/>
                              <a:gd name="adj2" fmla="val 9705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9" name="AutoShape 2914"/>
                        <wps:cNvSpPr>
                          <a:spLocks noChangeArrowheads="1"/>
                        </wps:cNvSpPr>
                        <wps:spPr bwMode="auto">
                          <a:xfrm>
                            <a:off x="2911" y="4385"/>
                            <a:ext cx="442" cy="1151"/>
                          </a:xfrm>
                          <a:prstGeom prst="downArrow">
                            <a:avLst>
                              <a:gd name="adj1" fmla="val 50000"/>
                              <a:gd name="adj2" fmla="val 6951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291E19" id="Group 2915" o:spid="_x0000_s1097" style="position:absolute;left:0;text-align:left;margin-left:4.2pt;margin-top:.3pt;width:445.5pt;height:260.95pt;z-index:251682816" coordorigin="1790,1282" coordsize="8910,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 o:spid="_x0000_s1098" type="#_x0000_t67" style="position:absolute;left:8425;top:3277;width:277;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4" o:spid="_x0000_s1099" type="#_x0000_t68" style="position:absolute;left:8425;top:4385;width:29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" adj="6443"/>
                <v:rect id="Rectangle 35" o:spid="_x0000_s1100" style="position:absolute;left:1790;top:1687;width:2653;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">
                  <v:textbox>
                    <w:txbxContent>
                      <w:p w14:paraId="1BE5D153" w14:textId="77777777" w:rsidR="003404F4" w:rsidRPr="008C0D10" w:rsidRDefault="003404F4" w:rsidP="007D1228">
                        <w:pPr>
                          <w:spacing w:after="0" w:line="240" w:lineRule="auto"/>
                          <w:jc w:val="center"/>
                          <w:rPr>
                            <w:rFonts w:ascii="Times New Roman" w:hAnsi="Times New Roman" w:cs="Times New Roman"/>
                            <w:sz w:val="24"/>
                            <w:szCs w:val="24"/>
                            <w:lang w:val="kk-KZ"/>
                          </w:rPr>
                        </w:pPr>
                        <w:r w:rsidRPr="008C0D10">
                          <w:rPr>
                            <w:rFonts w:ascii="Times New Roman" w:hAnsi="Times New Roman" w:cs="Times New Roman"/>
                            <w:sz w:val="24"/>
                            <w:szCs w:val="24"/>
                            <w:lang w:val="kk-KZ"/>
                          </w:rPr>
                          <w:t xml:space="preserve">Инновацияларды </w:t>
                        </w:r>
                        <w:r w:rsidRPr="008C0D10">
                          <w:rPr>
                            <w:rFonts w:ascii="Times New Roman" w:hAnsi="Times New Roman" w:cs="Times New Roman"/>
                            <w:sz w:val="24"/>
                            <w:szCs w:val="24"/>
                            <w:lang w:val="kk-KZ"/>
                          </w:rPr>
                          <w:t>енгізу туралы шешімдер қабылдау</w:t>
                        </w:r>
                      </w:p>
                    </w:txbxContent>
                  </v:textbox>
                </v:rect>
                <v:rect id="Rectangle 36" o:spid="_x0000_s1101" style="position:absolute;left:7089;top:1282;width:354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">
                  <v:textbox>
                    <w:txbxContent>
                      <w:p w14:paraId="5A9C156C" w14:textId="77777777" w:rsidR="003404F4" w:rsidRPr="008C0D10" w:rsidRDefault="003404F4" w:rsidP="00F270FD">
                        <w:pPr>
                          <w:pStyle w:val="a7"/>
                          <w:numPr>
                            <w:ilvl w:val="0"/>
                            <w:numId w:val="5"/>
                          </w:numPr>
                          <w:tabs>
                            <w:tab w:val="left" w:pos="142"/>
                          </w:tabs>
                          <w:spacing w:line="240" w:lineRule="auto"/>
                          <w:ind w:left="0" w:firstLine="0"/>
                          <w:rPr>
                            <w:rFonts w:ascii="Times New Roman" w:hAnsi="Times New Roman" w:cs="Times New Roman"/>
                            <w:sz w:val="24"/>
                            <w:szCs w:val="24"/>
                            <w:lang w:val="kk-KZ"/>
                          </w:rPr>
                        </w:pPr>
                        <w:r w:rsidRPr="008C0D10">
                          <w:rPr>
                            <w:rFonts w:ascii="Times New Roman" w:hAnsi="Times New Roman" w:cs="Times New Roman"/>
                            <w:sz w:val="24"/>
                            <w:szCs w:val="24"/>
                            <w:lang w:val="kk-KZ"/>
                          </w:rPr>
                          <w:t xml:space="preserve">компанияның </w:t>
                        </w:r>
                        <w:r w:rsidRPr="008C0D10">
                          <w:rPr>
                            <w:rFonts w:ascii="Times New Roman" w:hAnsi="Times New Roman" w:cs="Times New Roman"/>
                            <w:sz w:val="24"/>
                            <w:szCs w:val="24"/>
                            <w:lang w:val="kk-KZ"/>
                          </w:rPr>
                          <w:t>көлемі</w:t>
                        </w:r>
                      </w:p>
                      <w:p w14:paraId="30EEB9E2" w14:textId="77777777" w:rsidR="003404F4" w:rsidRPr="008C0D10" w:rsidRDefault="003404F4" w:rsidP="00F270FD">
                        <w:pPr>
                          <w:pStyle w:val="a7"/>
                          <w:numPr>
                            <w:ilvl w:val="0"/>
                            <w:numId w:val="5"/>
                          </w:numPr>
                          <w:tabs>
                            <w:tab w:val="left" w:pos="142"/>
                          </w:tabs>
                          <w:spacing w:line="240" w:lineRule="auto"/>
                          <w:ind w:left="0" w:firstLine="0"/>
                          <w:rPr>
                            <w:rFonts w:ascii="Times New Roman" w:hAnsi="Times New Roman" w:cs="Times New Roman"/>
                            <w:sz w:val="24"/>
                            <w:szCs w:val="24"/>
                            <w:lang w:val="kk-KZ"/>
                          </w:rPr>
                        </w:pPr>
                        <w:r w:rsidRPr="008C0D10">
                          <w:rPr>
                            <w:rFonts w:ascii="Times New Roman" w:hAnsi="Times New Roman" w:cs="Times New Roman"/>
                            <w:sz w:val="24"/>
                            <w:szCs w:val="24"/>
                            <w:lang w:val="kk-KZ"/>
                          </w:rPr>
                          <w:t>меншік құрылымы</w:t>
                        </w:r>
                      </w:p>
                      <w:p w14:paraId="515DF149" w14:textId="77777777" w:rsidR="003404F4" w:rsidRPr="008C0D10" w:rsidRDefault="003404F4" w:rsidP="00F270FD">
                        <w:pPr>
                          <w:pStyle w:val="a7"/>
                          <w:numPr>
                            <w:ilvl w:val="0"/>
                            <w:numId w:val="5"/>
                          </w:numPr>
                          <w:tabs>
                            <w:tab w:val="left" w:pos="142"/>
                          </w:tabs>
                          <w:spacing w:line="240" w:lineRule="auto"/>
                          <w:ind w:left="0" w:firstLine="0"/>
                          <w:rPr>
                            <w:rFonts w:ascii="Times New Roman" w:hAnsi="Times New Roman" w:cs="Times New Roman"/>
                            <w:sz w:val="24"/>
                            <w:szCs w:val="24"/>
                            <w:lang w:val="kk-KZ"/>
                          </w:rPr>
                        </w:pPr>
                        <w:r w:rsidRPr="008C0D10">
                          <w:rPr>
                            <w:rFonts w:ascii="Times New Roman" w:hAnsi="Times New Roman" w:cs="Times New Roman"/>
                            <w:sz w:val="24"/>
                            <w:szCs w:val="24"/>
                            <w:lang w:val="kk-KZ"/>
                          </w:rPr>
                          <w:t>бәсекелестік дәрежесі</w:t>
                        </w:r>
                      </w:p>
                      <w:p w14:paraId="1BFE63B9" w14:textId="77777777" w:rsidR="003404F4" w:rsidRPr="008C0D10" w:rsidRDefault="003404F4" w:rsidP="00F270FD">
                        <w:pPr>
                          <w:pStyle w:val="a7"/>
                          <w:numPr>
                            <w:ilvl w:val="0"/>
                            <w:numId w:val="5"/>
                          </w:numPr>
                          <w:tabs>
                            <w:tab w:val="left" w:pos="142"/>
                          </w:tabs>
                          <w:spacing w:line="240" w:lineRule="auto"/>
                          <w:ind w:left="0" w:firstLine="0"/>
                          <w:rPr>
                            <w:rFonts w:ascii="Times New Roman" w:hAnsi="Times New Roman" w:cs="Times New Roman"/>
                            <w:sz w:val="24"/>
                            <w:szCs w:val="24"/>
                            <w:lang w:val="kk-KZ"/>
                          </w:rPr>
                        </w:pPr>
                        <w:r w:rsidRPr="008C0D10">
                          <w:rPr>
                            <w:rFonts w:ascii="Times New Roman" w:hAnsi="Times New Roman" w:cs="Times New Roman"/>
                            <w:sz w:val="24"/>
                            <w:szCs w:val="24"/>
                            <w:lang w:val="kk-KZ"/>
                          </w:rPr>
                          <w:t>қоршаған орта</w:t>
                        </w:r>
                      </w:p>
                      <w:p w14:paraId="094480C2" w14:textId="77777777" w:rsidR="003404F4" w:rsidRPr="008C0D10" w:rsidRDefault="003404F4" w:rsidP="00F270FD">
                        <w:pPr>
                          <w:pStyle w:val="a7"/>
                          <w:numPr>
                            <w:ilvl w:val="0"/>
                            <w:numId w:val="5"/>
                          </w:numPr>
                          <w:tabs>
                            <w:tab w:val="left" w:pos="142"/>
                          </w:tabs>
                          <w:spacing w:line="240" w:lineRule="auto"/>
                          <w:ind w:left="0" w:firstLine="0"/>
                          <w:rPr>
                            <w:rFonts w:ascii="Times New Roman" w:hAnsi="Times New Roman" w:cs="Times New Roman"/>
                            <w:sz w:val="24"/>
                            <w:szCs w:val="24"/>
                            <w:lang w:val="kk-KZ"/>
                          </w:rPr>
                        </w:pPr>
                        <w:r w:rsidRPr="008C0D10">
                          <w:rPr>
                            <w:rFonts w:ascii="Times New Roman" w:hAnsi="Times New Roman" w:cs="Times New Roman"/>
                            <w:sz w:val="24"/>
                            <w:szCs w:val="24"/>
                            <w:lang w:val="kk-KZ"/>
                          </w:rPr>
                          <w:t>туризм саясаты</w:t>
                        </w:r>
                      </w:p>
                    </w:txbxContent>
                  </v:textbox>
                </v:rect>
                <v:rect id="Rectangle 37" o:spid="_x0000_s1102" style="position:absolute;left:5640;top:5072;width:1919;height:9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">
                  <v:textbox style="layout-flow:vertical;mso-layout-flow-alt:bottom-to-top">
                    <w:txbxContent>
                      <w:p w14:paraId="240C5012" w14:textId="77777777" w:rsidR="003404F4" w:rsidRPr="008C0D10" w:rsidRDefault="003404F4" w:rsidP="007D1228">
                        <w:pPr>
                          <w:spacing w:after="0" w:line="240" w:lineRule="auto"/>
                          <w:jc w:val="center"/>
                          <w:rPr>
                            <w:rFonts w:ascii="Times New Roman" w:hAnsi="Times New Roman" w:cs="Times New Roman"/>
                            <w:sz w:val="24"/>
                            <w:szCs w:val="24"/>
                            <w:lang w:val="kk-KZ"/>
                          </w:rPr>
                        </w:pPr>
                        <w:r w:rsidRPr="008C0D10">
                          <w:rPr>
                            <w:rFonts w:ascii="Times New Roman" w:hAnsi="Times New Roman" w:cs="Times New Roman"/>
                            <w:sz w:val="24"/>
                            <w:szCs w:val="24"/>
                            <w:lang w:val="kk-KZ"/>
                          </w:rPr>
                          <w:t xml:space="preserve">Инновацияның </w:t>
                        </w:r>
                        <w:r w:rsidRPr="008C0D10">
                          <w:rPr>
                            <w:rFonts w:ascii="Times New Roman" w:hAnsi="Times New Roman" w:cs="Times New Roman"/>
                            <w:sz w:val="24"/>
                            <w:szCs w:val="24"/>
                            <w:lang w:val="kk-KZ"/>
                          </w:rPr>
                          <w:t>«кіру» ресурсы</w:t>
                        </w:r>
                      </w:p>
                    </w:txbxContent>
                  </v:textbox>
                </v:rect>
                <v:rect id="Rectangle 38" o:spid="_x0000_s1103" style="position:absolute;left:6130;top:3623;width:450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">
                  <v:textbox>
                    <w:txbxContent>
                      <w:p w14:paraId="076881DB" w14:textId="3720F1AE" w:rsidR="003404F4" w:rsidRPr="008C0D10" w:rsidRDefault="00061445" w:rsidP="007D1228">
                        <w:pPr>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Инновациялық </w:t>
                        </w:r>
                        <w:r>
                          <w:rPr>
                            <w:rFonts w:ascii="Times New Roman" w:hAnsi="Times New Roman" w:cs="Times New Roman"/>
                            <w:sz w:val="24"/>
                            <w:szCs w:val="24"/>
                            <w:lang w:val="kk-KZ"/>
                          </w:rPr>
                          <w:t>процеске ә</w:t>
                        </w:r>
                        <w:r w:rsidR="00A06BA7">
                          <w:rPr>
                            <w:rFonts w:ascii="Times New Roman" w:hAnsi="Times New Roman" w:cs="Times New Roman"/>
                            <w:sz w:val="24"/>
                            <w:szCs w:val="24"/>
                            <w:lang w:val="kk-KZ"/>
                          </w:rPr>
                          <w:t xml:space="preserve">сер етуші факторлар </w:t>
                        </w:r>
                      </w:p>
                    </w:txbxContent>
                  </v:textbox>
                </v:rect>
                <v:rect id="Rectangle 39" o:spid="_x0000_s1104" style="position:absolute;left:5545;top:1867;width:1995;height:8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">
                  <v:textbox style="layout-flow:vertical;mso-layout-flow-alt:bottom-to-top">
                    <w:txbxContent>
                      <w:p w14:paraId="4F4A74B1" w14:textId="77777777" w:rsidR="003404F4" w:rsidRPr="008C0D10" w:rsidRDefault="003404F4" w:rsidP="007D1228">
                        <w:pPr>
                          <w:spacing w:after="0" w:line="240" w:lineRule="auto"/>
                          <w:jc w:val="center"/>
                          <w:rPr>
                            <w:rFonts w:ascii="Times New Roman" w:hAnsi="Times New Roman" w:cs="Times New Roman"/>
                            <w:sz w:val="24"/>
                            <w:szCs w:val="24"/>
                            <w:lang w:val="kk-KZ"/>
                          </w:rPr>
                        </w:pPr>
                        <w:r w:rsidRPr="008C0D10">
                          <w:rPr>
                            <w:rFonts w:ascii="Times New Roman" w:hAnsi="Times New Roman" w:cs="Times New Roman"/>
                            <w:sz w:val="24"/>
                            <w:szCs w:val="24"/>
                            <w:lang w:val="kk-KZ"/>
                          </w:rPr>
                          <w:t>Институционал</w:t>
                        </w:r>
                        <w:r>
                          <w:rPr>
                            <w:rFonts w:ascii="Times New Roman" w:hAnsi="Times New Roman" w:cs="Times New Roman"/>
                            <w:sz w:val="24"/>
                            <w:szCs w:val="24"/>
                            <w:lang w:val="kk-KZ"/>
                          </w:rPr>
                          <w:t>-</w:t>
                        </w:r>
                        <w:r w:rsidRPr="008C0D10">
                          <w:rPr>
                            <w:rFonts w:ascii="Times New Roman" w:hAnsi="Times New Roman" w:cs="Times New Roman"/>
                            <w:sz w:val="24"/>
                            <w:szCs w:val="24"/>
                            <w:lang w:val="kk-KZ"/>
                          </w:rPr>
                          <w:t xml:space="preserve">дық </w:t>
                        </w:r>
                        <w:r w:rsidRPr="008C0D10">
                          <w:rPr>
                            <w:rFonts w:ascii="Times New Roman" w:hAnsi="Times New Roman" w:cs="Times New Roman"/>
                            <w:sz w:val="24"/>
                            <w:szCs w:val="24"/>
                            <w:lang w:val="kk-KZ"/>
                          </w:rPr>
                          <w:t>факторлар</w:t>
                        </w:r>
                      </w:p>
                    </w:txbxContent>
                  </v:textbox>
                </v:rect>
                <v:rect id="Rectangle 40" o:spid="_x0000_s1105" style="position:absolute;left:7180;top:4582;width:35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">
                  <v:textbox>
                    <w:txbxContent>
                      <w:p w14:paraId="766B84BC" w14:textId="77777777" w:rsidR="003404F4" w:rsidRPr="007F016D" w:rsidRDefault="003404F4" w:rsidP="00F270FD">
                        <w:pPr>
                          <w:pStyle w:val="a7"/>
                          <w:numPr>
                            <w:ilvl w:val="0"/>
                            <w:numId w:val="4"/>
                          </w:numPr>
                          <w:tabs>
                            <w:tab w:val="left" w:pos="142"/>
                          </w:tabs>
                          <w:spacing w:after="0" w:line="240" w:lineRule="auto"/>
                          <w:ind w:left="0" w:firstLine="0"/>
                          <w:jc w:val="both"/>
                          <w:rPr>
                            <w:rFonts w:ascii="Times New Roman" w:hAnsi="Times New Roman" w:cs="Times New Roman"/>
                            <w:sz w:val="24"/>
                            <w:szCs w:val="24"/>
                            <w:lang w:val="kk-KZ"/>
                          </w:rPr>
                        </w:pPr>
                        <w:r w:rsidRPr="007F016D">
                          <w:rPr>
                            <w:rFonts w:ascii="Times New Roman" w:hAnsi="Times New Roman" w:cs="Times New Roman"/>
                            <w:sz w:val="24"/>
                            <w:szCs w:val="24"/>
                            <w:lang w:val="kk-KZ"/>
                          </w:rPr>
                          <w:t xml:space="preserve">желі </w:t>
                        </w:r>
                        <w:r w:rsidRPr="007F016D">
                          <w:rPr>
                            <w:rFonts w:ascii="Times New Roman" w:hAnsi="Times New Roman" w:cs="Times New Roman"/>
                            <w:sz w:val="24"/>
                            <w:szCs w:val="24"/>
                            <w:lang w:val="kk-KZ"/>
                          </w:rPr>
                          <w:t>құру, ынтымақтастық</w:t>
                        </w:r>
                      </w:p>
                      <w:p w14:paraId="15D029B8" w14:textId="77777777" w:rsidR="003404F4" w:rsidRPr="007F016D" w:rsidRDefault="003404F4" w:rsidP="00F270FD">
                        <w:pPr>
                          <w:pStyle w:val="a7"/>
                          <w:numPr>
                            <w:ilvl w:val="0"/>
                            <w:numId w:val="4"/>
                          </w:numPr>
                          <w:tabs>
                            <w:tab w:val="left" w:pos="142"/>
                          </w:tabs>
                          <w:spacing w:after="0" w:line="240" w:lineRule="auto"/>
                          <w:ind w:left="0" w:firstLine="0"/>
                          <w:jc w:val="both"/>
                          <w:rPr>
                            <w:rFonts w:ascii="Times New Roman" w:hAnsi="Times New Roman" w:cs="Times New Roman"/>
                            <w:sz w:val="24"/>
                            <w:szCs w:val="24"/>
                            <w:lang w:val="kk-KZ"/>
                          </w:rPr>
                        </w:pPr>
                        <w:r w:rsidRPr="007F016D">
                          <w:rPr>
                            <w:rFonts w:ascii="Times New Roman" w:hAnsi="Times New Roman" w:cs="Times New Roman"/>
                            <w:sz w:val="24"/>
                            <w:szCs w:val="24"/>
                            <w:lang w:val="kk-KZ"/>
                          </w:rPr>
                          <w:t>білім және адами капитал</w:t>
                        </w:r>
                      </w:p>
                      <w:p w14:paraId="6DDD306A" w14:textId="77777777" w:rsidR="003404F4" w:rsidRPr="007F016D" w:rsidRDefault="003404F4" w:rsidP="00F270FD">
                        <w:pPr>
                          <w:pStyle w:val="a7"/>
                          <w:numPr>
                            <w:ilvl w:val="0"/>
                            <w:numId w:val="4"/>
                          </w:numPr>
                          <w:tabs>
                            <w:tab w:val="left" w:pos="142"/>
                          </w:tabs>
                          <w:spacing w:after="0" w:line="240" w:lineRule="auto"/>
                          <w:ind w:left="0" w:firstLine="0"/>
                          <w:jc w:val="both"/>
                          <w:rPr>
                            <w:rFonts w:ascii="Times New Roman" w:hAnsi="Times New Roman" w:cs="Times New Roman"/>
                            <w:sz w:val="24"/>
                            <w:szCs w:val="24"/>
                            <w:lang w:val="kk-KZ"/>
                          </w:rPr>
                        </w:pPr>
                        <w:r w:rsidRPr="007F016D">
                          <w:rPr>
                            <w:rFonts w:ascii="Times New Roman" w:hAnsi="Times New Roman" w:cs="Times New Roman"/>
                            <w:sz w:val="24"/>
                            <w:szCs w:val="24"/>
                            <w:lang w:val="kk-KZ"/>
                          </w:rPr>
                          <w:t xml:space="preserve">технологиялық құзыреттілік және </w:t>
                        </w:r>
                        <w:r w:rsidRPr="007F016D">
                          <w:rPr>
                            <w:rFonts w:ascii="Times New Roman" w:hAnsi="Times New Roman" w:cs="Times New Roman"/>
                            <w:sz w:val="24"/>
                            <w:szCs w:val="24"/>
                            <w:lang w:val="en-US"/>
                          </w:rPr>
                          <w:t xml:space="preserve">IT </w:t>
                        </w:r>
                        <w:r w:rsidRPr="007F016D">
                          <w:rPr>
                            <w:rFonts w:ascii="Times New Roman" w:hAnsi="Times New Roman" w:cs="Times New Roman"/>
                            <w:sz w:val="24"/>
                            <w:szCs w:val="24"/>
                            <w:lang w:val="kk-KZ"/>
                          </w:rPr>
                          <w:t>шығындары</w:t>
                        </w:r>
                      </w:p>
                      <w:p w14:paraId="599731AA" w14:textId="77777777" w:rsidR="003404F4" w:rsidRPr="007F016D" w:rsidRDefault="003404F4" w:rsidP="00F270FD">
                        <w:pPr>
                          <w:pStyle w:val="a7"/>
                          <w:numPr>
                            <w:ilvl w:val="0"/>
                            <w:numId w:val="4"/>
                          </w:numPr>
                          <w:tabs>
                            <w:tab w:val="left" w:pos="142"/>
                          </w:tabs>
                          <w:spacing w:after="0" w:line="240" w:lineRule="auto"/>
                          <w:ind w:left="0" w:firstLine="0"/>
                          <w:jc w:val="both"/>
                          <w:rPr>
                            <w:rFonts w:ascii="Times New Roman" w:hAnsi="Times New Roman" w:cs="Times New Roman"/>
                            <w:sz w:val="24"/>
                            <w:szCs w:val="24"/>
                            <w:lang w:val="kk-KZ"/>
                          </w:rPr>
                        </w:pPr>
                        <w:r w:rsidRPr="007F016D">
                          <w:rPr>
                            <w:rFonts w:ascii="Times New Roman" w:hAnsi="Times New Roman" w:cs="Times New Roman"/>
                            <w:sz w:val="24"/>
                            <w:szCs w:val="24"/>
                            <w:lang w:val="kk-KZ"/>
                          </w:rPr>
                          <w:t xml:space="preserve">қаржыландыру, </w:t>
                        </w:r>
                        <w:r w:rsidRPr="007F016D">
                          <w:rPr>
                            <w:rFonts w:ascii="Times New Roman" w:hAnsi="Times New Roman" w:cs="Times New Roman"/>
                            <w:sz w:val="24"/>
                            <w:szCs w:val="24"/>
                            <w:lang w:val="en-US"/>
                          </w:rPr>
                          <w:t>R&amp;D&amp;I</w:t>
                        </w:r>
                      </w:p>
                    </w:txbxContent>
                  </v:textbox>
                </v:rect>
                <v:rect id="Rectangle 41" o:spid="_x0000_s1106" style="position:absolute;left:1837;top:3617;width:2698;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">
                  <v:textbox>
                    <w:txbxContent>
                      <w:p w14:paraId="18593AF9" w14:textId="77777777" w:rsidR="003404F4" w:rsidRPr="008C0D10" w:rsidRDefault="003404F4" w:rsidP="007D1228">
                        <w:pPr>
                          <w:spacing w:after="0" w:line="240" w:lineRule="auto"/>
                          <w:jc w:val="center"/>
                          <w:rPr>
                            <w:rFonts w:ascii="Times New Roman" w:hAnsi="Times New Roman" w:cs="Times New Roman"/>
                            <w:sz w:val="24"/>
                            <w:szCs w:val="24"/>
                            <w:lang w:val="kk-KZ"/>
                          </w:rPr>
                        </w:pPr>
                        <w:r w:rsidRPr="008C0D10">
                          <w:rPr>
                            <w:rFonts w:ascii="Times New Roman" w:hAnsi="Times New Roman" w:cs="Times New Roman"/>
                            <w:sz w:val="24"/>
                            <w:szCs w:val="24"/>
                            <w:lang w:val="kk-KZ"/>
                          </w:rPr>
                          <w:t>Инновациялық процесс</w:t>
                        </w:r>
                      </w:p>
                    </w:txbxContent>
                  </v:textbox>
                </v:rect>
                <v:rect id="Rectangle 42" o:spid="_x0000_s1107" style="position:absolute;left:1882;top:5536;width:265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">
                  <v:textbox>
                    <w:txbxContent>
                      <w:p w14:paraId="323831BB" w14:textId="77777777" w:rsidR="003404F4" w:rsidRPr="008C0D10" w:rsidRDefault="003404F4" w:rsidP="007D1228">
                        <w:pPr>
                          <w:spacing w:after="0" w:line="240" w:lineRule="auto"/>
                          <w:jc w:val="center"/>
                          <w:rPr>
                            <w:rFonts w:ascii="Times New Roman" w:hAnsi="Times New Roman" w:cs="Times New Roman"/>
                            <w:sz w:val="24"/>
                            <w:szCs w:val="24"/>
                            <w:lang w:val="kk-KZ"/>
                          </w:rPr>
                        </w:pPr>
                        <w:r w:rsidRPr="008C0D10">
                          <w:rPr>
                            <w:rFonts w:ascii="Times New Roman" w:hAnsi="Times New Roman" w:cs="Times New Roman"/>
                            <w:sz w:val="24"/>
                            <w:szCs w:val="24"/>
                            <w:lang w:val="kk-KZ"/>
                          </w:rPr>
                          <w:t xml:space="preserve">Инновацияның </w:t>
                        </w:r>
                        <w:r w:rsidRPr="008C0D10">
                          <w:rPr>
                            <w:rFonts w:ascii="Times New Roman" w:hAnsi="Times New Roman" w:cs="Times New Roman"/>
                            <w:sz w:val="24"/>
                            <w:szCs w:val="24"/>
                            <w:lang w:val="kk-KZ"/>
                          </w:rPr>
                          <w:t>нәтижесі</w:t>
                        </w:r>
                      </w:p>
                    </w:txbxContent>
                  </v:textbox>
                </v:rect>
                <v:shape id="AutoShape 2910" o:spid="_x0000_s1108" type="#_x0000_t66" style="position:absolute;left:4443;top:2079;width:164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"/>
                <v:shape id="AutoShape 2911" o:spid="_x0000_s1109" type="#_x0000_t67" style="position:absolute;left:2911;top:2773;width:442;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" adj="14802">
                  <v:textbox style="layout-flow:vertical-ideographic"/>
                </v:shape>
                <v:shape id="AutoShape 2912" o:spid="_x0000_s1110" type="#_x0000_t66" style="position:absolute;left:4515;top:3843;width:161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"/>
                <v:shape id="AutoShape 2914" o:spid="_x0000_s1111" type="#_x0000_t67" style="position:absolute;left:2911;top:4385;width:442;height: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" adj="15834">
                  <v:textbox style="layout-flow:vertical-ideographic"/>
                </v:shape>
              </v:group>
            </w:pict>
          </mc:Fallback>
        </mc:AlternateContent>
      </w:r>
    </w:p>
    <w:p w14:paraId="1E92BB86" w14:textId="77777777" w:rsidR="007D1228" w:rsidRPr="00553156" w:rsidRDefault="007D1228" w:rsidP="007D1228">
      <w:pPr>
        <w:spacing w:after="0" w:line="240" w:lineRule="auto"/>
        <w:rPr>
          <w:rFonts w:ascii="Times New Roman" w:hAnsi="Times New Roman" w:cs="Times New Roman"/>
          <w:color w:val="000000" w:themeColor="text1"/>
          <w:sz w:val="28"/>
          <w:szCs w:val="28"/>
          <w:lang w:val="kk-KZ"/>
        </w:rPr>
      </w:pPr>
    </w:p>
    <w:p w14:paraId="7E30C2D7" w14:textId="77777777" w:rsidR="007D1228" w:rsidRPr="00553156" w:rsidRDefault="007D1228" w:rsidP="007D1228">
      <w:pPr>
        <w:spacing w:after="0" w:line="240" w:lineRule="auto"/>
        <w:rPr>
          <w:rFonts w:ascii="Times New Roman" w:hAnsi="Times New Roman" w:cs="Times New Roman"/>
          <w:color w:val="000000" w:themeColor="text1"/>
          <w:sz w:val="28"/>
          <w:szCs w:val="28"/>
          <w:lang w:val="kk-KZ"/>
        </w:rPr>
      </w:pPr>
    </w:p>
    <w:p w14:paraId="2FAFB708" w14:textId="77777777" w:rsidR="007D1228" w:rsidRPr="00553156" w:rsidRDefault="007D1228" w:rsidP="007D1228">
      <w:pPr>
        <w:spacing w:after="0" w:line="240" w:lineRule="auto"/>
        <w:rPr>
          <w:rFonts w:ascii="Times New Roman" w:hAnsi="Times New Roman" w:cs="Times New Roman"/>
          <w:color w:val="000000" w:themeColor="text1"/>
          <w:sz w:val="28"/>
          <w:szCs w:val="28"/>
          <w:lang w:val="kk-KZ"/>
        </w:rPr>
      </w:pPr>
    </w:p>
    <w:p w14:paraId="030D6A61" w14:textId="77777777" w:rsidR="007D1228" w:rsidRPr="00553156" w:rsidRDefault="007D1228" w:rsidP="007D1228">
      <w:pPr>
        <w:spacing w:after="0" w:line="240" w:lineRule="auto"/>
        <w:rPr>
          <w:rFonts w:ascii="Times New Roman" w:hAnsi="Times New Roman" w:cs="Times New Roman"/>
          <w:color w:val="000000" w:themeColor="text1"/>
          <w:sz w:val="28"/>
          <w:szCs w:val="28"/>
          <w:lang w:val="kk-KZ"/>
        </w:rPr>
      </w:pPr>
    </w:p>
    <w:p w14:paraId="34B6AEC1" w14:textId="77777777" w:rsidR="007D1228" w:rsidRPr="00553156" w:rsidRDefault="007D1228" w:rsidP="007D1228">
      <w:pPr>
        <w:spacing w:after="0" w:line="240" w:lineRule="auto"/>
        <w:rPr>
          <w:rFonts w:ascii="Times New Roman" w:hAnsi="Times New Roman" w:cs="Times New Roman"/>
          <w:color w:val="000000" w:themeColor="text1"/>
          <w:sz w:val="28"/>
          <w:szCs w:val="28"/>
          <w:lang w:val="kk-KZ"/>
        </w:rPr>
      </w:pPr>
    </w:p>
    <w:p w14:paraId="5F5AFFB3" w14:textId="77777777" w:rsidR="007D1228" w:rsidRPr="00553156" w:rsidRDefault="007D1228" w:rsidP="007D1228">
      <w:pPr>
        <w:spacing w:after="0" w:line="240" w:lineRule="auto"/>
        <w:rPr>
          <w:rFonts w:ascii="Times New Roman" w:hAnsi="Times New Roman" w:cs="Times New Roman"/>
          <w:color w:val="000000" w:themeColor="text1"/>
          <w:sz w:val="28"/>
          <w:szCs w:val="28"/>
          <w:lang w:val="kk-KZ"/>
        </w:rPr>
      </w:pPr>
    </w:p>
    <w:p w14:paraId="411061D9" w14:textId="77777777" w:rsidR="007D1228" w:rsidRPr="00553156" w:rsidRDefault="007D1228" w:rsidP="007D1228">
      <w:pPr>
        <w:spacing w:after="0" w:line="240" w:lineRule="auto"/>
        <w:rPr>
          <w:rFonts w:ascii="Times New Roman" w:hAnsi="Times New Roman" w:cs="Times New Roman"/>
          <w:color w:val="000000" w:themeColor="text1"/>
          <w:sz w:val="28"/>
          <w:szCs w:val="28"/>
          <w:lang w:val="kk-KZ"/>
        </w:rPr>
      </w:pPr>
    </w:p>
    <w:p w14:paraId="2C86AA49" w14:textId="77777777" w:rsidR="007D1228" w:rsidRPr="00553156" w:rsidRDefault="007D1228" w:rsidP="007D1228">
      <w:pPr>
        <w:spacing w:after="0" w:line="240" w:lineRule="auto"/>
        <w:rPr>
          <w:rFonts w:ascii="Times New Roman" w:hAnsi="Times New Roman" w:cs="Times New Roman"/>
          <w:color w:val="000000" w:themeColor="text1"/>
          <w:sz w:val="28"/>
          <w:szCs w:val="28"/>
          <w:lang w:val="kk-KZ"/>
        </w:rPr>
      </w:pPr>
    </w:p>
    <w:p w14:paraId="453F6DF0" w14:textId="77777777" w:rsidR="007D1228" w:rsidRPr="00553156" w:rsidRDefault="007D1228" w:rsidP="007D1228">
      <w:pPr>
        <w:spacing w:after="0" w:line="240" w:lineRule="auto"/>
        <w:rPr>
          <w:rFonts w:ascii="Times New Roman" w:hAnsi="Times New Roman" w:cs="Times New Roman"/>
          <w:color w:val="000000" w:themeColor="text1"/>
          <w:sz w:val="28"/>
          <w:szCs w:val="28"/>
          <w:lang w:val="kk-KZ"/>
        </w:rPr>
      </w:pPr>
    </w:p>
    <w:p w14:paraId="2D696B9A" w14:textId="77777777" w:rsidR="007D1228" w:rsidRPr="00553156" w:rsidRDefault="007D1228" w:rsidP="007D1228">
      <w:pPr>
        <w:spacing w:after="0" w:line="240" w:lineRule="auto"/>
        <w:rPr>
          <w:rFonts w:ascii="Times New Roman" w:hAnsi="Times New Roman" w:cs="Times New Roman"/>
          <w:color w:val="000000" w:themeColor="text1"/>
          <w:sz w:val="28"/>
          <w:szCs w:val="28"/>
          <w:lang w:val="kk-KZ"/>
        </w:rPr>
      </w:pPr>
    </w:p>
    <w:p w14:paraId="4051BD80" w14:textId="77777777" w:rsidR="007D1228" w:rsidRPr="00553156" w:rsidRDefault="007D1228" w:rsidP="007D1228">
      <w:pPr>
        <w:spacing w:after="0" w:line="240" w:lineRule="auto"/>
        <w:rPr>
          <w:rFonts w:ascii="Times New Roman" w:hAnsi="Times New Roman" w:cs="Times New Roman"/>
          <w:color w:val="000000" w:themeColor="text1"/>
          <w:sz w:val="28"/>
          <w:szCs w:val="28"/>
          <w:lang w:val="kk-KZ"/>
        </w:rPr>
      </w:pPr>
    </w:p>
    <w:p w14:paraId="1ADFA714" w14:textId="77777777" w:rsidR="007D1228" w:rsidRPr="00553156" w:rsidRDefault="007D1228" w:rsidP="007D1228">
      <w:pPr>
        <w:spacing w:after="0" w:line="240" w:lineRule="auto"/>
        <w:rPr>
          <w:rFonts w:ascii="Times New Roman" w:hAnsi="Times New Roman" w:cs="Times New Roman"/>
          <w:color w:val="000000" w:themeColor="text1"/>
          <w:sz w:val="28"/>
          <w:szCs w:val="28"/>
          <w:lang w:val="kk-KZ"/>
        </w:rPr>
      </w:pPr>
    </w:p>
    <w:p w14:paraId="11195A00" w14:textId="77777777" w:rsidR="007D1228" w:rsidRPr="00553156" w:rsidRDefault="007D1228" w:rsidP="007D1228">
      <w:pPr>
        <w:spacing w:after="0" w:line="240" w:lineRule="auto"/>
        <w:rPr>
          <w:rFonts w:ascii="Times New Roman" w:hAnsi="Times New Roman" w:cs="Times New Roman"/>
          <w:color w:val="000000" w:themeColor="text1"/>
          <w:sz w:val="28"/>
          <w:szCs w:val="28"/>
          <w:lang w:val="kk-KZ"/>
        </w:rPr>
      </w:pPr>
    </w:p>
    <w:p w14:paraId="149E5A2A" w14:textId="77777777" w:rsidR="007D1228" w:rsidRPr="00553156" w:rsidRDefault="007D1228" w:rsidP="007D1228">
      <w:pPr>
        <w:spacing w:after="0" w:line="240" w:lineRule="auto"/>
        <w:rPr>
          <w:rFonts w:ascii="Times New Roman" w:hAnsi="Times New Roman" w:cs="Times New Roman"/>
          <w:color w:val="000000" w:themeColor="text1"/>
          <w:sz w:val="28"/>
          <w:szCs w:val="28"/>
          <w:lang w:val="kk-KZ"/>
        </w:rPr>
      </w:pPr>
    </w:p>
    <w:p w14:paraId="19F5BE86" w14:textId="77777777" w:rsidR="007D1228" w:rsidRPr="00553156" w:rsidRDefault="007D1228" w:rsidP="007D1228">
      <w:pPr>
        <w:spacing w:after="0" w:line="240" w:lineRule="auto"/>
        <w:rPr>
          <w:rFonts w:ascii="Times New Roman" w:hAnsi="Times New Roman" w:cs="Times New Roman"/>
          <w:color w:val="000000" w:themeColor="text1"/>
          <w:sz w:val="28"/>
          <w:szCs w:val="28"/>
          <w:lang w:val="kk-KZ"/>
        </w:rPr>
      </w:pPr>
    </w:p>
    <w:p w14:paraId="039AD62D" w14:textId="77777777" w:rsidR="007D1228" w:rsidRPr="00553156" w:rsidRDefault="007D1228" w:rsidP="007D1228">
      <w:pPr>
        <w:spacing w:after="0" w:line="240" w:lineRule="auto"/>
        <w:rPr>
          <w:rFonts w:ascii="Times New Roman" w:hAnsi="Times New Roman" w:cs="Times New Roman"/>
          <w:color w:val="000000" w:themeColor="text1"/>
          <w:sz w:val="28"/>
          <w:szCs w:val="28"/>
          <w:lang w:val="kk-KZ"/>
        </w:rPr>
      </w:pPr>
    </w:p>
    <w:p w14:paraId="6617385D" w14:textId="77777777" w:rsidR="007D1228" w:rsidRPr="00553156" w:rsidRDefault="007D1228" w:rsidP="007D1228">
      <w:pPr>
        <w:spacing w:after="0" w:line="240" w:lineRule="auto"/>
        <w:ind w:firstLine="709"/>
        <w:jc w:val="center"/>
        <w:rPr>
          <w:rFonts w:ascii="Times New Roman" w:hAnsi="Times New Roman" w:cs="Times New Roman"/>
          <w:color w:val="000000" w:themeColor="text1"/>
          <w:sz w:val="16"/>
          <w:szCs w:val="16"/>
          <w:lang w:val="kk-KZ"/>
        </w:rPr>
      </w:pPr>
    </w:p>
    <w:p w14:paraId="23DA3495" w14:textId="6352F642" w:rsidR="007D1228" w:rsidRPr="00553156" w:rsidRDefault="007D1228" w:rsidP="007D1228">
      <w:pPr>
        <w:spacing w:after="0" w:line="240" w:lineRule="auto"/>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Сурет 4 – Туристік саладағы инновациялық процес</w:t>
      </w:r>
      <w:r w:rsidR="00B00489">
        <w:rPr>
          <w:rFonts w:ascii="Times New Roman" w:hAnsi="Times New Roman" w:cs="Times New Roman"/>
          <w:color w:val="000000" w:themeColor="text1"/>
          <w:sz w:val="28"/>
          <w:szCs w:val="28"/>
          <w:lang w:val="kk-KZ"/>
        </w:rPr>
        <w:t>ке әсер ететін факторлардың</w:t>
      </w:r>
      <w:r w:rsidRPr="00553156">
        <w:rPr>
          <w:rFonts w:ascii="Times New Roman" w:hAnsi="Times New Roman" w:cs="Times New Roman"/>
          <w:color w:val="000000" w:themeColor="text1"/>
          <w:sz w:val="28"/>
          <w:szCs w:val="28"/>
          <w:lang w:val="kk-KZ"/>
        </w:rPr>
        <w:t xml:space="preserve"> тұжырымдамалық негізі </w:t>
      </w:r>
    </w:p>
    <w:p w14:paraId="05200815" w14:textId="77777777" w:rsidR="007D1228" w:rsidRPr="00553156" w:rsidRDefault="007D1228" w:rsidP="007D1228">
      <w:pPr>
        <w:spacing w:after="0" w:line="240" w:lineRule="auto"/>
        <w:ind w:firstLine="709"/>
        <w:jc w:val="center"/>
        <w:rPr>
          <w:rFonts w:ascii="Times New Roman" w:hAnsi="Times New Roman" w:cs="Times New Roman"/>
          <w:color w:val="000000" w:themeColor="text1"/>
          <w:sz w:val="16"/>
          <w:szCs w:val="16"/>
          <w:lang w:val="kk-KZ"/>
        </w:rPr>
      </w:pPr>
    </w:p>
    <w:p w14:paraId="38E2B9D6" w14:textId="5B3EDB85" w:rsidR="007D1228" w:rsidRPr="00553156" w:rsidRDefault="007D1228" w:rsidP="007D1228">
      <w:pPr>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Ескерту – Әдебиет негізінде құрастырылған [7</w:t>
      </w:r>
      <w:r w:rsidR="00FB62E0" w:rsidRPr="00553156">
        <w:rPr>
          <w:rFonts w:ascii="Times New Roman" w:hAnsi="Times New Roman" w:cs="Times New Roman"/>
          <w:color w:val="000000" w:themeColor="text1"/>
          <w:sz w:val="24"/>
          <w:szCs w:val="24"/>
          <w:lang w:val="kk-KZ"/>
        </w:rPr>
        <w:t>2</w:t>
      </w:r>
      <w:r w:rsidRPr="00553156">
        <w:rPr>
          <w:rFonts w:ascii="Times New Roman" w:hAnsi="Times New Roman" w:cs="Times New Roman"/>
          <w:color w:val="000000" w:themeColor="text1"/>
          <w:sz w:val="24"/>
          <w:szCs w:val="24"/>
          <w:lang w:val="kk-KZ"/>
        </w:rPr>
        <w:t>, р. 159]</w:t>
      </w:r>
    </w:p>
    <w:p w14:paraId="6D002706" w14:textId="77777777" w:rsidR="007D1228" w:rsidRPr="00553156" w:rsidRDefault="007D1228" w:rsidP="007D1228">
      <w:pPr>
        <w:spacing w:after="0" w:line="240" w:lineRule="auto"/>
        <w:ind w:firstLine="709"/>
        <w:jc w:val="both"/>
        <w:rPr>
          <w:rFonts w:ascii="Times New Roman" w:hAnsi="Times New Roman" w:cs="Times New Roman"/>
          <w:color w:val="000000" w:themeColor="text1"/>
          <w:sz w:val="28"/>
          <w:szCs w:val="28"/>
          <w:lang w:val="kk-KZ"/>
        </w:rPr>
      </w:pPr>
    </w:p>
    <w:p w14:paraId="1E2F9FCA" w14:textId="77777777" w:rsidR="00E47442" w:rsidRPr="00553156" w:rsidRDefault="000F3CF9" w:rsidP="00E47442">
      <w:pPr>
        <w:pStyle w:val="5"/>
        <w:shd w:val="clear" w:color="auto" w:fill="auto"/>
        <w:spacing w:after="0" w:line="240" w:lineRule="auto"/>
        <w:ind w:left="20" w:right="20" w:firstLine="700"/>
        <w:jc w:val="both"/>
        <w:rPr>
          <w:color w:val="000000" w:themeColor="text1"/>
          <w:sz w:val="28"/>
          <w:szCs w:val="28"/>
          <w:lang w:val="kk-KZ"/>
        </w:rPr>
      </w:pPr>
      <w:r w:rsidRPr="00553156">
        <w:rPr>
          <w:color w:val="000000" w:themeColor="text1"/>
          <w:sz w:val="28"/>
          <w:szCs w:val="28"/>
          <w:lang w:val="kk-KZ"/>
        </w:rPr>
        <w:t xml:space="preserve">Бұл тұжырымға сәйкес бірінші кезең </w:t>
      </w:r>
      <w:r w:rsidRPr="00553156">
        <w:rPr>
          <w:i/>
          <w:iCs/>
          <w:color w:val="000000" w:themeColor="text1"/>
          <w:sz w:val="28"/>
          <w:szCs w:val="28"/>
          <w:lang w:val="kk-KZ"/>
        </w:rPr>
        <w:t>компанияның инновациялық процеске қатысу туралы шешіміне қатысты</w:t>
      </w:r>
      <w:r w:rsidRPr="00553156">
        <w:rPr>
          <w:color w:val="000000" w:themeColor="text1"/>
          <w:sz w:val="28"/>
          <w:szCs w:val="28"/>
          <w:lang w:val="kk-KZ"/>
        </w:rPr>
        <w:t xml:space="preserve">, бұл – ұйымды инновациялық қызметті жүзеге асыруға немесе оны инвестициялау туралы шешім қабылдауға әкеледі. </w:t>
      </w:r>
      <w:r w:rsidRPr="00553156">
        <w:rPr>
          <w:color w:val="000000" w:themeColor="text1"/>
          <w:lang w:val="kk-KZ"/>
        </w:rPr>
        <w:t>И</w:t>
      </w:r>
      <w:r w:rsidRPr="00553156">
        <w:rPr>
          <w:color w:val="000000" w:themeColor="text1"/>
          <w:sz w:val="28"/>
          <w:szCs w:val="28"/>
          <w:lang w:val="kk-KZ"/>
        </w:rPr>
        <w:t xml:space="preserve">нновациялық қызметпен айналысу туралы шешім қабылдауға институционалдық факторлар әсер етеді. Инновацияларды енгізу туралы шешім қабылданғаннан кейінгі кезең ұйымның </w:t>
      </w:r>
      <w:r w:rsidRPr="00553156">
        <w:rPr>
          <w:i/>
          <w:iCs/>
          <w:color w:val="000000" w:themeColor="text1"/>
          <w:sz w:val="28"/>
          <w:szCs w:val="28"/>
          <w:lang w:val="kk-KZ"/>
        </w:rPr>
        <w:t>инновациялық процеске тартылуымен</w:t>
      </w:r>
      <w:r w:rsidRPr="00553156">
        <w:rPr>
          <w:color w:val="000000" w:themeColor="text1"/>
          <w:sz w:val="28"/>
          <w:szCs w:val="28"/>
          <w:lang w:val="kk-KZ"/>
        </w:rPr>
        <w:t xml:space="preserve"> сипатталады, оған жаңа немесе жетілдірілген өнімдер мен процестерді, басқару</w:t>
      </w:r>
      <w:r w:rsidR="000D5661" w:rsidRPr="00553156">
        <w:rPr>
          <w:color w:val="000000" w:themeColor="text1"/>
          <w:sz w:val="28"/>
          <w:szCs w:val="28"/>
          <w:lang w:val="kk-KZ"/>
        </w:rPr>
        <w:t xml:space="preserve"> </w:t>
      </w:r>
      <w:r w:rsidRPr="00553156">
        <w:rPr>
          <w:color w:val="000000" w:themeColor="text1"/>
          <w:sz w:val="28"/>
          <w:szCs w:val="28"/>
          <w:lang w:val="kk-KZ"/>
        </w:rPr>
        <w:t xml:space="preserve">немесе операциялық жүйелерді зерттеу және дамыту кіреді. Инновациялық қызметтен қажетті нәтиже алу үшін ұйым ақпараттық технологиялар, адами капитал және т.б. сияқты тиісті инновациялық ресурстарға инвестиция салуы тиіс. Ұйымның мақсаттарына байланысты инновациялық қызметтің нәтижесі – жаңа туристік өнім немесе қызмет, компанияның тиімділігін арттыратын жаңа </w:t>
      </w:r>
      <w:r w:rsidR="00E47442" w:rsidRPr="00553156">
        <w:rPr>
          <w:color w:val="000000" w:themeColor="text1"/>
          <w:sz w:val="28"/>
          <w:szCs w:val="28"/>
          <w:lang w:val="kk-KZ"/>
        </w:rPr>
        <w:lastRenderedPageBreak/>
        <w:t xml:space="preserve">процесс, жаңа немесе жетілдірілген ұйымдастырушылық, басқарушылық, маркетингтік әдістер болуы мүмкін. </w:t>
      </w:r>
    </w:p>
    <w:p w14:paraId="7ED4E497" w14:textId="3258733B" w:rsidR="000F3CF9" w:rsidRPr="00553156" w:rsidRDefault="000F3CF9" w:rsidP="000F3CF9">
      <w:pPr>
        <w:pStyle w:val="5"/>
        <w:shd w:val="clear" w:color="auto" w:fill="auto"/>
        <w:spacing w:after="0" w:line="240" w:lineRule="auto"/>
        <w:ind w:left="20" w:right="20" w:firstLine="700"/>
        <w:jc w:val="both"/>
        <w:rPr>
          <w:color w:val="000000" w:themeColor="text1"/>
          <w:sz w:val="28"/>
          <w:szCs w:val="28"/>
          <w:lang w:val="kk-KZ"/>
        </w:rPr>
      </w:pPr>
      <w:r w:rsidRPr="00553156">
        <w:rPr>
          <w:color w:val="000000" w:themeColor="text1"/>
          <w:sz w:val="28"/>
          <w:szCs w:val="28"/>
          <w:lang w:val="kk-KZ"/>
        </w:rPr>
        <w:t xml:space="preserve">Инновациялық процесс басталмай тұрып, </w:t>
      </w:r>
      <w:r w:rsidRPr="00553156">
        <w:rPr>
          <w:i/>
          <w:iCs/>
          <w:color w:val="000000" w:themeColor="text1"/>
          <w:sz w:val="28"/>
          <w:szCs w:val="28"/>
          <w:lang w:val="kk-KZ"/>
        </w:rPr>
        <w:t>инновацияны</w:t>
      </w:r>
      <w:r w:rsidR="00CE67E4">
        <w:rPr>
          <w:i/>
          <w:iCs/>
          <w:color w:val="000000" w:themeColor="text1"/>
          <w:sz w:val="28"/>
          <w:szCs w:val="28"/>
          <w:lang w:val="kk-KZ"/>
        </w:rPr>
        <w:t xml:space="preserve"> немесе инновациялық қызметті</w:t>
      </w:r>
      <w:r w:rsidRPr="00553156">
        <w:rPr>
          <w:i/>
          <w:iCs/>
          <w:color w:val="000000" w:themeColor="text1"/>
          <w:sz w:val="28"/>
          <w:szCs w:val="28"/>
          <w:lang w:val="kk-KZ"/>
        </w:rPr>
        <w:t xml:space="preserve"> ынталандыратын факторларды анықтау қажет. Инновациялық қызметті жүзеге асыруда</w:t>
      </w:r>
      <w:r w:rsidRPr="00553156">
        <w:rPr>
          <w:color w:val="000000" w:themeColor="text1"/>
          <w:sz w:val="28"/>
          <w:szCs w:val="28"/>
          <w:lang w:val="kk-KZ"/>
        </w:rPr>
        <w:t xml:space="preserve"> «кіру ресурсы» ретінде нетворкинг, коллаборация, білім және адами капитал, технологиялық құзыреттілік, R&amp;D&amp;I, компанияның көлемі, меншік құрылымы, бәсекелестік дәрежесі, қоршаған орта, туристік саладағы саясат қарастырылады.</w:t>
      </w:r>
    </w:p>
    <w:p w14:paraId="48527CB3" w14:textId="2406C19C" w:rsidR="000F3CF9" w:rsidRPr="00553156" w:rsidRDefault="000F3CF9" w:rsidP="000F3CF9">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Жоғарыда келтірілген модель ұйымның жеткізушілер, </w:t>
      </w:r>
      <w:r w:rsidR="00213D0E">
        <w:rPr>
          <w:rFonts w:ascii="Times New Roman" w:hAnsi="Times New Roman" w:cs="Times New Roman"/>
          <w:color w:val="000000" w:themeColor="text1"/>
          <w:sz w:val="28"/>
          <w:szCs w:val="28"/>
          <w:lang w:val="kk-KZ"/>
        </w:rPr>
        <w:t>тұтынушылар</w:t>
      </w:r>
      <w:r w:rsidRPr="00553156">
        <w:rPr>
          <w:rFonts w:ascii="Times New Roman" w:hAnsi="Times New Roman" w:cs="Times New Roman"/>
          <w:color w:val="000000" w:themeColor="text1"/>
          <w:sz w:val="28"/>
          <w:szCs w:val="28"/>
          <w:lang w:val="kk-KZ"/>
        </w:rPr>
        <w:t>, бәсекелестер және зерттеу ұйымдары сияқты әр түрлі мүдделі тараптармен өзара ынтымақтасу арқылы өз инновацияларын жылжыта алатындығын білдіреді. Мысалы, жеткізушілермен бірлесе отырып, фирмалар ықтимал проблемаларды оңай анықтай алады, сол арқылы жаңа өнімдердің дамуын жеделдетіп, нарық талаптарына тез жауап береді, ал, тұтынушылар нарық мүмкіндіктерін анықтауға көмектессе, бәсекелестермен ынтымақтастық туралы келісім технологиялық білімді желі арқылы алмасуға мүмкіндік береді, ғылыми-зерттеу ұйымдарымен ынтымақтастық инновациялар үлесіне шаққанда оң нәтиже алуға және зерттеулер есебінен инновацияның тиімділігін арттыруға мүмкіндік береді.</w:t>
      </w:r>
    </w:p>
    <w:p w14:paraId="1F86C502" w14:textId="47C3801C" w:rsidR="000F3CF9" w:rsidRPr="00553156" w:rsidRDefault="000F3CF9" w:rsidP="000F3CF9">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CDMdis моделі жаңа идеяларды генерациялайтын және инновациялық қызметті жүзеге асыратын </w:t>
      </w:r>
      <w:r w:rsidRPr="00553156">
        <w:rPr>
          <w:rFonts w:ascii="Times New Roman" w:hAnsi="Times New Roman" w:cs="Times New Roman"/>
          <w:i/>
          <w:iCs/>
          <w:color w:val="000000" w:themeColor="text1"/>
          <w:sz w:val="28"/>
          <w:szCs w:val="28"/>
          <w:lang w:val="kk-KZ"/>
        </w:rPr>
        <w:t>адами капиталға</w:t>
      </w:r>
      <w:r w:rsidRPr="00553156">
        <w:rPr>
          <w:rFonts w:ascii="Times New Roman" w:hAnsi="Times New Roman" w:cs="Times New Roman"/>
          <w:color w:val="000000" w:themeColor="text1"/>
          <w:sz w:val="28"/>
          <w:szCs w:val="28"/>
          <w:lang w:val="kk-KZ"/>
        </w:rPr>
        <w:t xml:space="preserve"> бағытталған. Қызметкерлердің ауысуының жоғары коэффициенті – кадрлық проблемаларға, жаңа кадрларды даярлаудың жеткіліксіздігіне, компанияның білімін қорғауға, технологиялық білім мен оқуға, инновацияны ілгерілетуге және жүзеге асыруға деген мотивацияның болмауына қауіп төндіреді. Шетелдік авторлардың басым бөлігі  нетворкинг пен адами фактордың қосындысы </w:t>
      </w:r>
      <w:r w:rsidRPr="00553156">
        <w:rPr>
          <w:rFonts w:ascii="Times New Roman" w:hAnsi="Times New Roman" w:cs="Times New Roman"/>
          <w:color w:val="000000" w:themeColor="text1"/>
          <w:sz w:val="28"/>
          <w:szCs w:val="28"/>
          <w:shd w:val="clear" w:color="auto" w:fill="FFFFFF"/>
          <w:lang w:val="kk-KZ"/>
        </w:rPr>
        <w:t xml:space="preserve">– </w:t>
      </w:r>
      <w:r w:rsidRPr="00553156">
        <w:rPr>
          <w:rFonts w:ascii="Times New Roman" w:hAnsi="Times New Roman" w:cs="Times New Roman"/>
          <w:color w:val="000000" w:themeColor="text1"/>
          <w:sz w:val="28"/>
          <w:szCs w:val="28"/>
          <w:lang w:val="kk-KZ"/>
        </w:rPr>
        <w:t>туристік саладағы тиімді инновациялық саясаттың қуатты негізі бола алатынын ерекше атап өтеді және оның бір мысалы − Силикон алқабы [</w:t>
      </w:r>
      <w:r w:rsidR="00B46E55" w:rsidRPr="00553156">
        <w:rPr>
          <w:rFonts w:ascii="Times New Roman" w:hAnsi="Times New Roman" w:cs="Times New Roman"/>
          <w:color w:val="000000" w:themeColor="text1"/>
          <w:sz w:val="28"/>
          <w:szCs w:val="28"/>
          <w:lang w:val="kk-KZ"/>
        </w:rPr>
        <w:t>19</w:t>
      </w:r>
      <w:r w:rsidRPr="00553156">
        <w:rPr>
          <w:rFonts w:ascii="Times New Roman" w:hAnsi="Times New Roman" w:cs="Times New Roman"/>
          <w:color w:val="000000" w:themeColor="text1"/>
          <w:sz w:val="28"/>
          <w:szCs w:val="28"/>
          <w:lang w:val="kk-KZ"/>
        </w:rPr>
        <w:t xml:space="preserve">, р. 470]. Қарастырылып отырған модельде </w:t>
      </w:r>
      <w:r w:rsidRPr="00553156">
        <w:rPr>
          <w:rFonts w:ascii="Times New Roman" w:hAnsi="Times New Roman" w:cs="Times New Roman"/>
          <w:i/>
          <w:iCs/>
          <w:color w:val="000000" w:themeColor="text1"/>
          <w:sz w:val="28"/>
          <w:szCs w:val="28"/>
          <w:lang w:val="kk-KZ"/>
        </w:rPr>
        <w:t>технологиялар мен технологиялық құзыреттілік</w:t>
      </w:r>
      <w:r w:rsidRPr="00553156">
        <w:rPr>
          <w:rFonts w:ascii="Times New Roman" w:hAnsi="Times New Roman" w:cs="Times New Roman"/>
          <w:color w:val="000000" w:themeColor="text1"/>
          <w:sz w:val="28"/>
          <w:szCs w:val="28"/>
          <w:lang w:val="kk-KZ"/>
        </w:rPr>
        <w:t xml:space="preserve"> туристік саладағы өзгерістердің драйвері болып табылады, оған</w:t>
      </w:r>
      <w:r w:rsidRPr="00553156">
        <w:rPr>
          <w:rFonts w:ascii="Times New Roman" w:hAnsi="Times New Roman" w:cs="Times New Roman"/>
          <w:i/>
          <w:iCs/>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ішкі және сыртқы үйлестіру, коммуникация, электрондық маркетинг және қызметтерді онлайн сату жатады.</w:t>
      </w:r>
    </w:p>
    <w:p w14:paraId="1040995F" w14:textId="77777777" w:rsidR="000F3CF9" w:rsidRPr="00553156" w:rsidRDefault="000F3CF9" w:rsidP="000F3CF9">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Сонымен қатар, бұл модельде туристік саладағы инновациялық процесті тежейтін </w:t>
      </w:r>
      <w:r w:rsidRPr="00553156">
        <w:rPr>
          <w:rFonts w:ascii="Times New Roman" w:hAnsi="Times New Roman" w:cs="Times New Roman"/>
          <w:i/>
          <w:iCs/>
          <w:color w:val="000000" w:themeColor="text1"/>
          <w:sz w:val="28"/>
          <w:szCs w:val="28"/>
          <w:lang w:val="kk-KZ"/>
        </w:rPr>
        <w:t xml:space="preserve">институционалдық факторлар </w:t>
      </w:r>
      <w:r w:rsidRPr="00553156">
        <w:rPr>
          <w:rFonts w:ascii="Times New Roman" w:hAnsi="Times New Roman" w:cs="Times New Roman"/>
          <w:color w:val="000000" w:themeColor="text1"/>
          <w:sz w:val="28"/>
          <w:szCs w:val="28"/>
          <w:lang w:val="kk-KZ"/>
        </w:rPr>
        <w:t xml:space="preserve">қамтылған, оған инновацияларды қолдау бойынша мемлекеттік бағдарламалардың жоқтығын жатқызуға болады. Мысалы, аталған салада туристік технологияларды әзірлеуге және оларды әлемдік нарықта жылжытуға мамандандырылған венчурлық кәсіпорындар кең таралмаған. Туристік сала R&amp;D&amp;I-ға инвестиция салудан гөрі, компаниядан тыс технологияны сатып алуға бейім. </w:t>
      </w:r>
    </w:p>
    <w:p w14:paraId="19489B78" w14:textId="77777777" w:rsidR="000F3CF9" w:rsidRPr="00553156" w:rsidRDefault="000F3CF9" w:rsidP="000F3CF9">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Саланың инновациялық дамуында ұйымның </w:t>
      </w:r>
      <w:r w:rsidRPr="00553156">
        <w:rPr>
          <w:rFonts w:ascii="Times New Roman" w:hAnsi="Times New Roman" w:cs="Times New Roman"/>
          <w:i/>
          <w:iCs/>
          <w:color w:val="000000" w:themeColor="text1"/>
          <w:sz w:val="28"/>
          <w:szCs w:val="28"/>
          <w:lang w:val="kk-KZ"/>
        </w:rPr>
        <w:t>меншік құрылымы</w:t>
      </w:r>
      <w:r w:rsidRPr="00553156">
        <w:rPr>
          <w:rFonts w:ascii="Times New Roman" w:hAnsi="Times New Roman" w:cs="Times New Roman"/>
          <w:color w:val="000000" w:themeColor="text1"/>
          <w:sz w:val="28"/>
          <w:szCs w:val="28"/>
          <w:lang w:val="kk-KZ"/>
        </w:rPr>
        <w:t xml:space="preserve"> мен </w:t>
      </w:r>
      <w:r w:rsidRPr="00553156">
        <w:rPr>
          <w:rFonts w:ascii="Times New Roman" w:hAnsi="Times New Roman" w:cs="Times New Roman"/>
          <w:i/>
          <w:iCs/>
          <w:color w:val="000000" w:themeColor="text1"/>
          <w:sz w:val="28"/>
          <w:szCs w:val="28"/>
          <w:lang w:val="kk-KZ"/>
        </w:rPr>
        <w:t xml:space="preserve">көлемі </w:t>
      </w:r>
      <w:r w:rsidRPr="00553156">
        <w:rPr>
          <w:rFonts w:ascii="Times New Roman" w:hAnsi="Times New Roman" w:cs="Times New Roman"/>
          <w:color w:val="000000" w:themeColor="text1"/>
          <w:sz w:val="28"/>
          <w:szCs w:val="28"/>
          <w:lang w:val="kk-KZ"/>
        </w:rPr>
        <w:t xml:space="preserve">маңызды рөл атқарады. Ірі кәсіпорындардың инновацияға бейімділігі жоғары, алайда, туристік нарықта шағын бизнес түрі басым. Сондықтан тәуекелді қабылдамау, өзгерістерге қарсы тұру, инновацияға уақыттың болмауы және оның маңыздылығын жете түсінбеу, ресурстардың шектеулігі сияқты мәселелер  саланың инновациялық тұрғыдан дамуын тежейді. Шағын туристік фирмаларда ресурстардың жетіспеушілігі оның несиеге қол жетімділігінің болмауымен, </w:t>
      </w:r>
      <w:r w:rsidRPr="00553156">
        <w:rPr>
          <w:rFonts w:ascii="Times New Roman" w:hAnsi="Times New Roman" w:cs="Times New Roman"/>
          <w:color w:val="000000" w:themeColor="text1"/>
          <w:sz w:val="28"/>
          <w:szCs w:val="28"/>
          <w:lang w:val="kk-KZ"/>
        </w:rPr>
        <w:lastRenderedPageBreak/>
        <w:t xml:space="preserve">қысқа мерзімділігімен және жоғары пайыздық мөлшерлемесімен сипатталады. Сәйкесінше, бұл өздігінен инновацияны құруға немесе оларды коммерциялық құрылымдардан сатып алуға мүмкіндік бермейді. </w:t>
      </w:r>
    </w:p>
    <w:p w14:paraId="118108CA" w14:textId="07519B97" w:rsidR="000F3CF9" w:rsidRPr="00553156" w:rsidRDefault="000F3CF9" w:rsidP="000F3CF9">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Осылайша, фирмалардың </w:t>
      </w:r>
      <w:r w:rsidRPr="00553156">
        <w:rPr>
          <w:rFonts w:ascii="Times New Roman" w:hAnsi="Times New Roman" w:cs="Times New Roman"/>
          <w:i/>
          <w:iCs/>
          <w:color w:val="000000" w:themeColor="text1"/>
          <w:sz w:val="28"/>
          <w:szCs w:val="28"/>
          <w:lang w:val="kk-KZ"/>
        </w:rPr>
        <w:t>қаржылық мүмкіндіктері</w:t>
      </w:r>
      <w:r w:rsidRPr="00553156">
        <w:rPr>
          <w:rFonts w:ascii="Times New Roman" w:hAnsi="Times New Roman" w:cs="Times New Roman"/>
          <w:color w:val="000000" w:themeColor="text1"/>
          <w:sz w:val="28"/>
          <w:szCs w:val="28"/>
          <w:lang w:val="kk-KZ"/>
        </w:rPr>
        <w:t xml:space="preserve"> инновациялық процесте шешуші рөл атқарады және үлкен қаржы жұмсалымы мен инвестицияларды қажет етеді [7</w:t>
      </w:r>
      <w:r w:rsidR="005D267C" w:rsidRPr="00553156">
        <w:rPr>
          <w:rFonts w:ascii="Times New Roman" w:hAnsi="Times New Roman" w:cs="Times New Roman"/>
          <w:color w:val="000000" w:themeColor="text1"/>
          <w:sz w:val="28"/>
          <w:szCs w:val="28"/>
          <w:lang w:val="kk-KZ"/>
        </w:rPr>
        <w:t>3</w:t>
      </w:r>
      <w:r w:rsidRPr="00553156">
        <w:rPr>
          <w:rFonts w:ascii="Times New Roman" w:hAnsi="Times New Roman" w:cs="Times New Roman"/>
          <w:color w:val="000000" w:themeColor="text1"/>
          <w:sz w:val="28"/>
          <w:szCs w:val="28"/>
          <w:lang w:val="kk-KZ"/>
        </w:rPr>
        <w:t xml:space="preserve">, р. 159]. Туристік фирмаларды инновациялық процеске тартуға ынталандыру үшін сыртқы қаржыландыру қажеттілігі өзекті мәселе болып табылады. Бұл саладағы инновацияларды қолдаудың неғұрлым тиімді қаржыландыру көзіне мемлекеттік қаржыландыруды жатқызуға болады. </w:t>
      </w:r>
    </w:p>
    <w:p w14:paraId="1E3AD7B8" w14:textId="0D77C1BE" w:rsidR="000F3CF9" w:rsidRPr="00553156" w:rsidRDefault="000F3CF9" w:rsidP="000F3CF9">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Модель авторлары </w:t>
      </w:r>
      <w:r w:rsidRPr="00553156">
        <w:rPr>
          <w:rFonts w:ascii="Times New Roman" w:hAnsi="Times New Roman" w:cs="Times New Roman"/>
          <w:i/>
          <w:iCs/>
          <w:color w:val="000000" w:themeColor="text1"/>
          <w:sz w:val="28"/>
          <w:szCs w:val="28"/>
          <w:lang w:val="kk-KZ"/>
        </w:rPr>
        <w:t>қоршаған орта</w:t>
      </w:r>
      <w:r w:rsidRPr="00553156">
        <w:rPr>
          <w:rFonts w:ascii="Times New Roman" w:hAnsi="Times New Roman" w:cs="Times New Roman"/>
          <w:color w:val="000000" w:themeColor="text1"/>
          <w:sz w:val="28"/>
          <w:szCs w:val="28"/>
          <w:lang w:val="kk-KZ"/>
        </w:rPr>
        <w:t xml:space="preserve"> факторларын сыртқы және ішкі факторларға бөліп қарастырады. Мәселен, динамикалық сыртқы орта фирмаларды нарықтағы бәсекелестік позициясын сақтау немесе жақсарту мақсатында инновациялық ойлау мен бизнеске итермелейді. Сыртқы факторда нарықтағы бәсекелестік инновацияны жандандыруға әкеледі, бұл </w:t>
      </w:r>
      <w:r w:rsidR="00213D0E">
        <w:rPr>
          <w:rFonts w:ascii="Times New Roman" w:hAnsi="Times New Roman" w:cs="Times New Roman"/>
          <w:color w:val="000000" w:themeColor="text1"/>
          <w:sz w:val="28"/>
          <w:szCs w:val="28"/>
          <w:lang w:val="kk-KZ"/>
        </w:rPr>
        <w:t>тұтынушылардың</w:t>
      </w:r>
      <w:r w:rsidRPr="00553156">
        <w:rPr>
          <w:rFonts w:ascii="Times New Roman" w:hAnsi="Times New Roman" w:cs="Times New Roman"/>
          <w:color w:val="000000" w:themeColor="text1"/>
          <w:sz w:val="28"/>
          <w:szCs w:val="28"/>
          <w:lang w:val="kk-KZ"/>
        </w:rPr>
        <w:t xml:space="preserve"> қажеттіліктерін қанағаттандыруға және сұранысқа жауап беруде икемділікті арттыруға көмектеседі. Ішкі ортаға байланыс, әртараптандыру, өзгеруге ашықтық пен ресурстарды, компанияның корпоративтік мәдениетін жатқызуға болады. Туристік саланың инновациялық дамуына өзге де факторлар әсер етеді [7</w:t>
      </w:r>
      <w:r w:rsidR="005D267C" w:rsidRPr="00553156">
        <w:rPr>
          <w:rFonts w:ascii="Times New Roman" w:hAnsi="Times New Roman" w:cs="Times New Roman"/>
          <w:color w:val="000000" w:themeColor="text1"/>
          <w:sz w:val="28"/>
          <w:szCs w:val="28"/>
          <w:lang w:val="kk-KZ"/>
        </w:rPr>
        <w:t>4</w:t>
      </w:r>
      <w:r w:rsidRPr="00553156">
        <w:rPr>
          <w:rFonts w:ascii="Times New Roman" w:hAnsi="Times New Roman" w:cs="Times New Roman"/>
          <w:color w:val="000000" w:themeColor="text1"/>
          <w:sz w:val="28"/>
          <w:szCs w:val="28"/>
          <w:lang w:val="kk-KZ"/>
        </w:rPr>
        <w:t xml:space="preserve">] (Қосымша Г).  </w:t>
      </w:r>
    </w:p>
    <w:p w14:paraId="5272795F" w14:textId="4CD6BB6A" w:rsidR="000F3CF9" w:rsidRPr="00553156" w:rsidRDefault="000F3CF9" w:rsidP="000F3CF9">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Инновациялық үдеріс аясындағы барлық іс-шараларды инновациялық қызмет қамтиды. </w:t>
      </w:r>
      <w:r w:rsidRPr="00553156">
        <w:rPr>
          <w:rFonts w:ascii="Times New Roman" w:hAnsi="Times New Roman" w:cs="Times New Roman"/>
          <w:color w:val="000000" w:themeColor="text1"/>
          <w:sz w:val="28"/>
          <w:szCs w:val="28"/>
          <w:shd w:val="clear" w:color="auto" w:fill="FFFFFF"/>
          <w:lang w:val="kk-KZ"/>
        </w:rPr>
        <w:t xml:space="preserve">Біріншіден, инновациялық қызмет жаңа идеялар мен ғылыми білімді, технологиялар мен өнім түрлерін экономиканың әр түрлі салаларына енгізуге бағытталған </w:t>
      </w:r>
      <w:r w:rsidRPr="00553156">
        <w:rPr>
          <w:rFonts w:ascii="Times New Roman" w:hAnsi="Times New Roman" w:cs="Times New Roman"/>
          <w:color w:val="000000" w:themeColor="text1"/>
          <w:sz w:val="28"/>
          <w:szCs w:val="28"/>
          <w:lang w:val="kk-KZ"/>
        </w:rPr>
        <w:t>[</w:t>
      </w:r>
      <w:r w:rsidR="008071AA" w:rsidRPr="00553156">
        <w:rPr>
          <w:rFonts w:ascii="Times New Roman" w:hAnsi="Times New Roman" w:cs="Times New Roman"/>
          <w:color w:val="000000" w:themeColor="text1"/>
          <w:sz w:val="28"/>
          <w:szCs w:val="28"/>
          <w:lang w:val="kk-KZ"/>
        </w:rPr>
        <w:t>25</w:t>
      </w:r>
      <w:r w:rsidRPr="00553156">
        <w:rPr>
          <w:rFonts w:ascii="Times New Roman" w:hAnsi="Times New Roman" w:cs="Times New Roman"/>
          <w:color w:val="000000" w:themeColor="text1"/>
          <w:sz w:val="28"/>
          <w:szCs w:val="28"/>
          <w:lang w:val="kk-KZ"/>
        </w:rPr>
        <w:t>, с. 230]. Екіншіден, инновациялық қызмет</w:t>
      </w:r>
      <w:r w:rsidRPr="00553156">
        <w:rPr>
          <w:rFonts w:ascii="Times New Roman" w:hAnsi="Times New Roman" w:cs="Times New Roman"/>
          <w:color w:val="000000" w:themeColor="text1"/>
          <w:sz w:val="28"/>
          <w:szCs w:val="28"/>
          <w:shd w:val="clear" w:color="auto" w:fill="FFFFFF"/>
          <w:lang w:val="kk-KZ"/>
        </w:rPr>
        <w:t xml:space="preserve"> </w:t>
      </w:r>
      <w:r w:rsidRPr="00553156">
        <w:rPr>
          <w:rFonts w:ascii="Times New Roman" w:hAnsi="Times New Roman" w:cs="Times New Roman"/>
          <w:color w:val="000000" w:themeColor="text1"/>
          <w:sz w:val="28"/>
          <w:szCs w:val="28"/>
          <w:lang w:val="kk-KZ"/>
        </w:rPr>
        <w:t xml:space="preserve">– бұл инновацияларға алып келетін технологиялық, ғылыми, коммерциялық, ұйымдастырушылық іс-шаралар кешені. </w:t>
      </w:r>
    </w:p>
    <w:p w14:paraId="0CA70EF3" w14:textId="77777777" w:rsidR="000F3CF9" w:rsidRPr="00553156" w:rsidRDefault="000F3CF9" w:rsidP="000F3CF9">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Үшіншіден, инновациялық қызмет туристік өнімдер мен көрсетілетін қызметтер аясын кеңейтуге, ғылыми зерттеулер мен әзірлемелердің нәтижелерін пайдалануға және коммерцияландыруға бағытталған. Инновациялық қызметтің дамуы – экономикалық тиімділіктің өсуі мен бәсекелестіктің күшеюіне ықпал етеді. Туристік саладағы инновациялық қызметтің негізгі бағыттарын туристік өнім, субъект, объект, ұйымдастырушылар және қатысушылар тұрғысынан қарастырайық </w:t>
      </w:r>
      <w:r w:rsidRPr="00553156">
        <w:rPr>
          <w:rFonts w:ascii="Times New Roman" w:hAnsi="Times New Roman" w:cs="Times New Roman"/>
          <w:color w:val="000000" w:themeColor="text1"/>
          <w:sz w:val="28"/>
          <w:szCs w:val="28"/>
          <w:shd w:val="clear" w:color="auto" w:fill="FFFFFF"/>
          <w:lang w:val="kk-KZ"/>
        </w:rPr>
        <w:t>(2-кесте).</w:t>
      </w:r>
    </w:p>
    <w:p w14:paraId="7FF54728" w14:textId="77777777" w:rsidR="000F3CF9" w:rsidRPr="00553156" w:rsidRDefault="000F3CF9" w:rsidP="000F3CF9">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7FB7C349" w14:textId="77777777" w:rsidR="000F3CF9" w:rsidRPr="00553156" w:rsidRDefault="000F3CF9" w:rsidP="000F3CF9">
      <w:pPr>
        <w:tabs>
          <w:tab w:val="left" w:pos="993"/>
        </w:tabs>
        <w:spacing w:after="0" w:line="240" w:lineRule="auto"/>
        <w:ind w:right="-1"/>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Кесте 2 – Туристік саладағы инновациялық қызметтің бағыттары</w:t>
      </w:r>
    </w:p>
    <w:p w14:paraId="685AA40A" w14:textId="77777777" w:rsidR="007D1228" w:rsidRPr="00553156" w:rsidRDefault="007D1228" w:rsidP="007D1228">
      <w:pPr>
        <w:spacing w:after="0" w:line="240" w:lineRule="auto"/>
        <w:rPr>
          <w:rFonts w:ascii="Times New Roman" w:hAnsi="Times New Roman" w:cs="Times New Roman"/>
          <w:color w:val="000000" w:themeColor="text1"/>
          <w:sz w:val="16"/>
          <w:szCs w:val="16"/>
          <w:lang w:val="kk-KZ"/>
        </w:rPr>
      </w:pPr>
    </w:p>
    <w:tbl>
      <w:tblPr>
        <w:tblStyle w:val="a6"/>
        <w:tblW w:w="9634" w:type="dxa"/>
        <w:jc w:val="center"/>
        <w:tblLook w:val="04A0" w:firstRow="1" w:lastRow="0" w:firstColumn="1" w:lastColumn="0" w:noHBand="0" w:noVBand="1"/>
      </w:tblPr>
      <w:tblGrid>
        <w:gridCol w:w="1555"/>
        <w:gridCol w:w="8079"/>
      </w:tblGrid>
      <w:tr w:rsidR="007D1228" w:rsidRPr="00553156" w14:paraId="7D48F66A" w14:textId="77777777" w:rsidTr="00AB13A4">
        <w:trPr>
          <w:jc w:val="center"/>
        </w:trPr>
        <w:tc>
          <w:tcPr>
            <w:tcW w:w="1555" w:type="dxa"/>
          </w:tcPr>
          <w:p w14:paraId="7853FACE" w14:textId="77777777" w:rsidR="007D1228" w:rsidRPr="00553156" w:rsidRDefault="007D1228" w:rsidP="00AB13A4">
            <w:pPr>
              <w:tabs>
                <w:tab w:val="left" w:pos="993"/>
              </w:tabs>
              <w:spacing w:after="0" w:line="240" w:lineRule="auto"/>
              <w:jc w:val="center"/>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4"/>
                <w:szCs w:val="24"/>
                <w:lang w:val="kk-KZ"/>
              </w:rPr>
              <w:t>Бағыты</w:t>
            </w:r>
          </w:p>
        </w:tc>
        <w:tc>
          <w:tcPr>
            <w:tcW w:w="8079" w:type="dxa"/>
          </w:tcPr>
          <w:p w14:paraId="48C9B59C" w14:textId="77777777" w:rsidR="007D1228" w:rsidRPr="00553156" w:rsidRDefault="007D1228" w:rsidP="00AB13A4">
            <w:pPr>
              <w:tabs>
                <w:tab w:val="left" w:pos="993"/>
              </w:tabs>
              <w:spacing w:after="0" w:line="240" w:lineRule="auto"/>
              <w:jc w:val="center"/>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4"/>
                <w:szCs w:val="24"/>
                <w:lang w:val="kk-KZ"/>
              </w:rPr>
              <w:t>Сипаттамасы</w:t>
            </w:r>
          </w:p>
        </w:tc>
      </w:tr>
      <w:tr w:rsidR="007D1228" w:rsidRPr="00553156" w14:paraId="5DD1EF2F" w14:textId="77777777" w:rsidTr="00AB13A4">
        <w:trPr>
          <w:jc w:val="center"/>
        </w:trPr>
        <w:tc>
          <w:tcPr>
            <w:tcW w:w="1555" w:type="dxa"/>
          </w:tcPr>
          <w:p w14:paraId="73222B0E" w14:textId="77777777" w:rsidR="007D1228" w:rsidRPr="00553156" w:rsidRDefault="007D1228" w:rsidP="00AB13A4">
            <w:pPr>
              <w:tabs>
                <w:tab w:val="left" w:pos="993"/>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8079" w:type="dxa"/>
          </w:tcPr>
          <w:p w14:paraId="00DA9D51" w14:textId="77777777" w:rsidR="007D1228" w:rsidRPr="00553156" w:rsidRDefault="007D1228" w:rsidP="00AB13A4">
            <w:pPr>
              <w:tabs>
                <w:tab w:val="left" w:pos="993"/>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p>
        </w:tc>
      </w:tr>
      <w:tr w:rsidR="007D1228" w:rsidRPr="00587462" w14:paraId="241FC8B1" w14:textId="77777777" w:rsidTr="00214E43">
        <w:trPr>
          <w:jc w:val="center"/>
        </w:trPr>
        <w:tc>
          <w:tcPr>
            <w:tcW w:w="1555" w:type="dxa"/>
            <w:tcBorders>
              <w:bottom w:val="single" w:sz="4" w:space="0" w:color="000000" w:themeColor="text1"/>
            </w:tcBorders>
          </w:tcPr>
          <w:p w14:paraId="59D1D835" w14:textId="77777777" w:rsidR="007D1228" w:rsidRPr="00553156" w:rsidRDefault="007D1228" w:rsidP="00AB13A4">
            <w:pPr>
              <w:spacing w:after="0" w:line="240" w:lineRule="auto"/>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rPr>
              <w:t>Тур</w:t>
            </w:r>
            <w:r w:rsidRPr="00553156">
              <w:rPr>
                <w:rFonts w:ascii="Times New Roman" w:hAnsi="Times New Roman" w:cs="Times New Roman"/>
                <w:i/>
                <w:iCs/>
                <w:color w:val="000000" w:themeColor="text1"/>
                <w:sz w:val="24"/>
                <w:szCs w:val="24"/>
                <w:lang w:val="kk-KZ"/>
              </w:rPr>
              <w:t>өнім</w:t>
            </w:r>
          </w:p>
        </w:tc>
        <w:tc>
          <w:tcPr>
            <w:tcW w:w="8079" w:type="dxa"/>
            <w:tcBorders>
              <w:bottom w:val="single" w:sz="4" w:space="0" w:color="000000" w:themeColor="text1"/>
            </w:tcBorders>
          </w:tcPr>
          <w:p w14:paraId="62605167" w14:textId="77777777" w:rsidR="007D1228" w:rsidRPr="00553156" w:rsidRDefault="007D1228" w:rsidP="00AB13A4">
            <w:pPr>
              <w:tabs>
                <w:tab w:val="left" w:pos="993"/>
              </w:tabs>
              <w:spacing w:after="0" w:line="240" w:lineRule="auto"/>
              <w:jc w:val="both"/>
              <w:rPr>
                <w:rFonts w:ascii="Times New Roman" w:hAnsi="Times New Roman" w:cs="Times New Roman"/>
                <w:color w:val="000000" w:themeColor="text1"/>
                <w:sz w:val="28"/>
                <w:szCs w:val="28"/>
                <w:shd w:val="clear" w:color="auto" w:fill="FFFFFF"/>
                <w:lang w:val="kk-KZ"/>
              </w:rPr>
            </w:pPr>
            <w:r w:rsidRPr="00553156">
              <w:rPr>
                <w:rFonts w:ascii="Times New Roman" w:eastAsia="Times New Roman" w:hAnsi="Times New Roman" w:cs="Times New Roman"/>
                <w:color w:val="000000" w:themeColor="text1"/>
                <w:sz w:val="24"/>
                <w:szCs w:val="24"/>
                <w:bdr w:val="none" w:sz="0" w:space="0" w:color="auto" w:frame="1"/>
                <w:lang w:val="kk-KZ"/>
              </w:rPr>
              <w:t>a) туристік өнімнің жаңа түрлерін шығару; ә) дәстүрлі туристік өнімге жаңа қасиеттері бар қызметтерді енгізу; б) дәстүрлі туристік өнімдерді өндіруді ұйымдастырудағы өзгерістер және т.б.; в) жаңа туристік маршруттарды енгізу; г) жаңа технологияларды қолдану; ғ) жаңа туристік ресурстарды пайдалану; д) бизнес-процесті ұйымдастырудың жаңа тәсілдері мен әдісте- рін қолдану; е) жаңа бағыттар мен жаңа өткізу нарықтарын ашу және т.б.</w:t>
            </w:r>
          </w:p>
        </w:tc>
      </w:tr>
      <w:tr w:rsidR="007D1228" w:rsidRPr="00553156" w14:paraId="4CEA6CD8" w14:textId="77777777" w:rsidTr="00214E43">
        <w:trPr>
          <w:jc w:val="center"/>
        </w:trPr>
        <w:tc>
          <w:tcPr>
            <w:tcW w:w="1555" w:type="dxa"/>
            <w:tcBorders>
              <w:bottom w:val="nil"/>
            </w:tcBorders>
          </w:tcPr>
          <w:p w14:paraId="7262F3D5" w14:textId="77777777" w:rsidR="007D1228" w:rsidRPr="00553156" w:rsidRDefault="007D1228" w:rsidP="00AB13A4">
            <w:pPr>
              <w:spacing w:after="0" w:line="240" w:lineRule="auto"/>
              <w:rPr>
                <w:rFonts w:ascii="Times New Roman" w:hAnsi="Times New Roman" w:cs="Times New Roman"/>
                <w:i/>
                <w:iCs/>
                <w:color w:val="000000" w:themeColor="text1"/>
                <w:sz w:val="24"/>
                <w:szCs w:val="24"/>
              </w:rPr>
            </w:pPr>
            <w:r w:rsidRPr="00553156">
              <w:rPr>
                <w:rFonts w:ascii="Times New Roman" w:hAnsi="Times New Roman" w:cs="Times New Roman"/>
                <w:i/>
                <w:iCs/>
                <w:color w:val="000000" w:themeColor="text1"/>
                <w:sz w:val="24"/>
                <w:szCs w:val="24"/>
              </w:rPr>
              <w:t>Субъект</w:t>
            </w:r>
          </w:p>
        </w:tc>
        <w:tc>
          <w:tcPr>
            <w:tcW w:w="8079" w:type="dxa"/>
            <w:tcBorders>
              <w:bottom w:val="nil"/>
            </w:tcBorders>
          </w:tcPr>
          <w:p w14:paraId="593121CC" w14:textId="7523A6AC" w:rsidR="007D1228" w:rsidRPr="00553156" w:rsidRDefault="007D1228" w:rsidP="00AB13A4">
            <w:pPr>
              <w:tabs>
                <w:tab w:val="left" w:pos="993"/>
              </w:tabs>
              <w:spacing w:after="0" w:line="240" w:lineRule="auto"/>
              <w:jc w:val="both"/>
              <w:rPr>
                <w:rFonts w:ascii="Times New Roman" w:eastAsia="Times New Roman" w:hAnsi="Times New Roman" w:cs="Times New Roman"/>
                <w:color w:val="000000" w:themeColor="text1"/>
                <w:sz w:val="24"/>
                <w:szCs w:val="24"/>
                <w:bdr w:val="none" w:sz="0" w:space="0" w:color="auto" w:frame="1"/>
                <w:lang w:val="kk-KZ"/>
              </w:rPr>
            </w:pPr>
            <w:r w:rsidRPr="00553156">
              <w:rPr>
                <w:rFonts w:ascii="Times New Roman" w:eastAsia="Times New Roman" w:hAnsi="Times New Roman" w:cs="Times New Roman"/>
                <w:color w:val="000000" w:themeColor="text1"/>
                <w:sz w:val="24"/>
                <w:szCs w:val="24"/>
                <w:bdr w:val="none" w:sz="0" w:space="0" w:color="auto" w:frame="1"/>
                <w:lang w:val="kk-KZ"/>
              </w:rPr>
              <w:t xml:space="preserve">a) есепке алу мен есептіліктің қазіргі заманғы нысандарын енгізу; ә) инновациялар мен ынтымақтастықты ынталандыру арқылы туризм мен маркетингті қолдау; б) елдің тартымды бейнесін қалыптастыру; в) инно- </w:t>
            </w:r>
          </w:p>
        </w:tc>
      </w:tr>
    </w:tbl>
    <w:p w14:paraId="2342A629" w14:textId="77777777" w:rsidR="007D1228" w:rsidRPr="00553156" w:rsidRDefault="007D1228" w:rsidP="007D1228">
      <w:pPr>
        <w:tabs>
          <w:tab w:val="left" w:pos="993"/>
        </w:tabs>
        <w:spacing w:after="0" w:line="240" w:lineRule="auto"/>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lastRenderedPageBreak/>
        <w:t>2-кестенің жалғасы</w:t>
      </w:r>
    </w:p>
    <w:p w14:paraId="4EED2E63" w14:textId="77777777" w:rsidR="007D1228" w:rsidRPr="00553156" w:rsidRDefault="007D1228" w:rsidP="007D1228">
      <w:pPr>
        <w:tabs>
          <w:tab w:val="left" w:pos="993"/>
        </w:tabs>
        <w:spacing w:after="0" w:line="240" w:lineRule="auto"/>
        <w:jc w:val="both"/>
        <w:rPr>
          <w:rFonts w:ascii="Times New Roman" w:hAnsi="Times New Roman" w:cs="Times New Roman"/>
          <w:color w:val="000000" w:themeColor="text1"/>
          <w:sz w:val="16"/>
          <w:szCs w:val="16"/>
          <w:shd w:val="clear" w:color="auto" w:fill="FFFFFF"/>
          <w:lang w:val="kk-KZ"/>
        </w:rPr>
      </w:pPr>
    </w:p>
    <w:tbl>
      <w:tblPr>
        <w:tblStyle w:val="a6"/>
        <w:tblW w:w="9631" w:type="dxa"/>
        <w:tblInd w:w="108" w:type="dxa"/>
        <w:tblLook w:val="04A0" w:firstRow="1" w:lastRow="0" w:firstColumn="1" w:lastColumn="0" w:noHBand="0" w:noVBand="1"/>
      </w:tblPr>
      <w:tblGrid>
        <w:gridCol w:w="1549"/>
        <w:gridCol w:w="8082"/>
      </w:tblGrid>
      <w:tr w:rsidR="007D1228" w:rsidRPr="00553156" w14:paraId="1BFBB927" w14:textId="77777777" w:rsidTr="00AB13A4">
        <w:tc>
          <w:tcPr>
            <w:tcW w:w="1549" w:type="dxa"/>
            <w:tcBorders>
              <w:bottom w:val="single" w:sz="4" w:space="0" w:color="auto"/>
            </w:tcBorders>
          </w:tcPr>
          <w:p w14:paraId="7C196E58" w14:textId="77777777" w:rsidR="007D1228" w:rsidRPr="00553156" w:rsidRDefault="007D1228" w:rsidP="00AB13A4">
            <w:pPr>
              <w:tabs>
                <w:tab w:val="left" w:pos="993"/>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8082" w:type="dxa"/>
            <w:tcBorders>
              <w:bottom w:val="single" w:sz="4" w:space="0" w:color="auto"/>
            </w:tcBorders>
          </w:tcPr>
          <w:p w14:paraId="76AB12C3" w14:textId="77777777" w:rsidR="007D1228" w:rsidRPr="00553156" w:rsidRDefault="007D1228" w:rsidP="00AB13A4">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bdr w:val="none" w:sz="0" w:space="0" w:color="auto" w:frame="1"/>
                <w:lang w:val="kk-KZ"/>
              </w:rPr>
              <w:t>2</w:t>
            </w:r>
          </w:p>
        </w:tc>
      </w:tr>
      <w:tr w:rsidR="007D1228" w:rsidRPr="00587462" w14:paraId="1376B1F2" w14:textId="77777777" w:rsidTr="00AB13A4">
        <w:tc>
          <w:tcPr>
            <w:tcW w:w="1549" w:type="dxa"/>
            <w:tcBorders>
              <w:bottom w:val="single" w:sz="4" w:space="0" w:color="auto"/>
            </w:tcBorders>
          </w:tcPr>
          <w:p w14:paraId="22FADFD1" w14:textId="77777777" w:rsidR="007D1228" w:rsidRPr="00553156" w:rsidRDefault="007D1228" w:rsidP="00AB13A4">
            <w:pPr>
              <w:tabs>
                <w:tab w:val="left" w:pos="993"/>
              </w:tabs>
              <w:spacing w:after="0" w:line="240" w:lineRule="auto"/>
              <w:jc w:val="center"/>
              <w:rPr>
                <w:rFonts w:ascii="Times New Roman" w:hAnsi="Times New Roman" w:cs="Times New Roman"/>
                <w:color w:val="000000" w:themeColor="text1"/>
                <w:sz w:val="24"/>
                <w:szCs w:val="24"/>
                <w:lang w:val="kk-KZ"/>
              </w:rPr>
            </w:pPr>
          </w:p>
        </w:tc>
        <w:tc>
          <w:tcPr>
            <w:tcW w:w="8082" w:type="dxa"/>
            <w:tcBorders>
              <w:bottom w:val="single" w:sz="4" w:space="0" w:color="auto"/>
            </w:tcBorders>
          </w:tcPr>
          <w:p w14:paraId="0D6915D1" w14:textId="641A0273" w:rsidR="007D1228" w:rsidRPr="00553156" w:rsidRDefault="00214E43" w:rsidP="00AB13A4">
            <w:pPr>
              <w:spacing w:after="0" w:line="240" w:lineRule="auto"/>
              <w:jc w:val="both"/>
              <w:rPr>
                <w:rFonts w:ascii="Times New Roman" w:eastAsia="Times New Roman" w:hAnsi="Times New Roman" w:cs="Times New Roman"/>
                <w:color w:val="000000" w:themeColor="text1"/>
                <w:sz w:val="24"/>
                <w:szCs w:val="24"/>
                <w:bdr w:val="none" w:sz="0" w:space="0" w:color="auto" w:frame="1"/>
                <w:lang w:val="kk-KZ"/>
              </w:rPr>
            </w:pPr>
            <w:r w:rsidRPr="00553156">
              <w:rPr>
                <w:rFonts w:ascii="Times New Roman" w:eastAsia="Times New Roman" w:hAnsi="Times New Roman" w:cs="Times New Roman"/>
                <w:color w:val="000000" w:themeColor="text1"/>
                <w:sz w:val="24"/>
                <w:szCs w:val="24"/>
                <w:bdr w:val="none" w:sz="0" w:space="0" w:color="auto" w:frame="1"/>
                <w:lang w:val="kk-KZ"/>
              </w:rPr>
              <w:t xml:space="preserve">вациялық бағдарламаларды </w:t>
            </w:r>
            <w:r w:rsidR="00C700D5">
              <w:rPr>
                <w:rFonts w:ascii="Times New Roman" w:eastAsia="Times New Roman" w:hAnsi="Times New Roman" w:cs="Times New Roman"/>
                <w:color w:val="000000" w:themeColor="text1"/>
                <w:sz w:val="24"/>
                <w:szCs w:val="24"/>
                <w:bdr w:val="none" w:sz="0" w:space="0" w:color="auto" w:frame="1"/>
                <w:lang w:val="kk-KZ"/>
              </w:rPr>
              <w:t>жүзеге</w:t>
            </w:r>
            <w:r w:rsidRPr="00553156">
              <w:rPr>
                <w:rFonts w:ascii="Times New Roman" w:eastAsia="Times New Roman" w:hAnsi="Times New Roman" w:cs="Times New Roman"/>
                <w:color w:val="000000" w:themeColor="text1"/>
                <w:sz w:val="24"/>
                <w:szCs w:val="24"/>
                <w:bdr w:val="none" w:sz="0" w:space="0" w:color="auto" w:frame="1"/>
                <w:lang w:val="kk-KZ"/>
              </w:rPr>
              <w:t xml:space="preserve"> асыруға мемлекеттің тікелей қатысуы; e) ірі инновациялық орталықтар құру; г) туризм саласындағы ҒЗТКЖ қолдау; ғ) венчурлік инновациялық қорлар құру; д) технополистер, технопарктер желісін құру және т.б.; е) туризм саласындағы кешенді  ғылыми зерттеулер; ж) сала субъектілерінің зияткерлік әлеуетін басқару жүйесін жетілдіру; и) ақпарат алмасуға жәрдемдесу, дамыған және дамушы елдер арасындағы дағдылар мен технологиялар және т.б.</w:t>
            </w:r>
          </w:p>
        </w:tc>
      </w:tr>
      <w:tr w:rsidR="00214E43" w:rsidRPr="00587462" w14:paraId="204FC801" w14:textId="77777777" w:rsidTr="00AB13A4">
        <w:tc>
          <w:tcPr>
            <w:tcW w:w="1549" w:type="dxa"/>
            <w:tcBorders>
              <w:bottom w:val="single" w:sz="4" w:space="0" w:color="auto"/>
            </w:tcBorders>
          </w:tcPr>
          <w:p w14:paraId="4AE31012" w14:textId="6837D5D1" w:rsidR="00214E43" w:rsidRPr="00553156" w:rsidRDefault="00214E43" w:rsidP="00214E43">
            <w:pPr>
              <w:tabs>
                <w:tab w:val="left" w:pos="993"/>
              </w:tabs>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i/>
                <w:iCs/>
                <w:color w:val="000000" w:themeColor="text1"/>
                <w:sz w:val="24"/>
                <w:szCs w:val="24"/>
                <w:lang w:val="kk-KZ"/>
              </w:rPr>
              <w:t>Объект</w:t>
            </w:r>
          </w:p>
        </w:tc>
        <w:tc>
          <w:tcPr>
            <w:tcW w:w="8082" w:type="dxa"/>
            <w:tcBorders>
              <w:bottom w:val="single" w:sz="4" w:space="0" w:color="auto"/>
            </w:tcBorders>
          </w:tcPr>
          <w:p w14:paraId="03EC6E4A" w14:textId="0BC76B71" w:rsidR="00214E43" w:rsidRPr="00553156" w:rsidRDefault="00214E43" w:rsidP="00214E43">
            <w:pPr>
              <w:spacing w:after="0" w:line="240" w:lineRule="auto"/>
              <w:jc w:val="both"/>
              <w:rPr>
                <w:rFonts w:ascii="Times New Roman" w:eastAsia="Times New Roman" w:hAnsi="Times New Roman" w:cs="Times New Roman"/>
                <w:color w:val="000000" w:themeColor="text1"/>
                <w:sz w:val="24"/>
                <w:szCs w:val="24"/>
                <w:bdr w:val="none" w:sz="0" w:space="0" w:color="auto" w:frame="1"/>
                <w:lang w:val="kk-KZ"/>
              </w:rPr>
            </w:pPr>
            <w:r w:rsidRPr="00553156">
              <w:rPr>
                <w:rFonts w:ascii="Times New Roman" w:eastAsia="Times New Roman" w:hAnsi="Times New Roman" w:cs="Times New Roman"/>
                <w:color w:val="000000" w:themeColor="text1"/>
                <w:sz w:val="24"/>
                <w:szCs w:val="24"/>
                <w:bdr w:val="none" w:sz="0" w:space="0" w:color="auto" w:frame="1"/>
                <w:lang w:val="kk-KZ"/>
              </w:rPr>
              <w:t xml:space="preserve">a) инновациялық өнімдер мен қызметтерді өндіру; ә) инновациялық өнімдер мен қызметтерді өндіру кезінде бұрын пайдаланылмаған жаңа туристік ресурстарды пайдалану; б) кадрларды олардың зияткерлік әлеуетін </w:t>
            </w:r>
            <w:r w:rsidR="00EC0620">
              <w:rPr>
                <w:rFonts w:ascii="Times New Roman" w:eastAsia="Times New Roman" w:hAnsi="Times New Roman" w:cs="Times New Roman"/>
                <w:color w:val="000000" w:themeColor="text1"/>
                <w:sz w:val="24"/>
                <w:szCs w:val="24"/>
                <w:bdr w:val="none" w:sz="0" w:space="0" w:color="auto" w:frame="1"/>
                <w:lang w:val="kk-KZ"/>
              </w:rPr>
              <w:t>жүзеге</w:t>
            </w:r>
            <w:r w:rsidRPr="00553156">
              <w:rPr>
                <w:rFonts w:ascii="Times New Roman" w:eastAsia="Times New Roman" w:hAnsi="Times New Roman" w:cs="Times New Roman"/>
                <w:color w:val="000000" w:themeColor="text1"/>
                <w:sz w:val="24"/>
                <w:szCs w:val="24"/>
                <w:bdr w:val="none" w:sz="0" w:space="0" w:color="auto" w:frame="1"/>
                <w:lang w:val="kk-KZ"/>
              </w:rPr>
              <w:t xml:space="preserve"> асыру мен жаңарту, қызмет көрсету процесін технологиялық пысықтау үшін оқыту; в) жаңа әзірлемелер мен технологияларды пайдалану және т.б.</w:t>
            </w:r>
          </w:p>
        </w:tc>
      </w:tr>
      <w:tr w:rsidR="00214E43" w:rsidRPr="00587462" w14:paraId="4BBB42B5" w14:textId="77777777" w:rsidTr="00AB13A4">
        <w:tc>
          <w:tcPr>
            <w:tcW w:w="1549" w:type="dxa"/>
            <w:tcBorders>
              <w:bottom w:val="single" w:sz="4" w:space="0" w:color="auto"/>
            </w:tcBorders>
          </w:tcPr>
          <w:p w14:paraId="723FD214" w14:textId="003906AC" w:rsidR="00214E43" w:rsidRPr="00553156" w:rsidRDefault="00214E43" w:rsidP="00214E43">
            <w:pPr>
              <w:tabs>
                <w:tab w:val="left" w:pos="993"/>
              </w:tabs>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i/>
                <w:iCs/>
                <w:color w:val="000000" w:themeColor="text1"/>
                <w:sz w:val="24"/>
                <w:szCs w:val="24"/>
                <w:lang w:val="kk-KZ"/>
              </w:rPr>
              <w:t>Ұйымдасты-рушы</w:t>
            </w:r>
          </w:p>
        </w:tc>
        <w:tc>
          <w:tcPr>
            <w:tcW w:w="8082" w:type="dxa"/>
            <w:tcBorders>
              <w:bottom w:val="single" w:sz="4" w:space="0" w:color="auto"/>
            </w:tcBorders>
          </w:tcPr>
          <w:p w14:paraId="156B2D73" w14:textId="26C1A185" w:rsidR="00214E43" w:rsidRPr="00553156" w:rsidRDefault="00214E43" w:rsidP="00214E43">
            <w:pPr>
              <w:spacing w:after="0" w:line="240" w:lineRule="auto"/>
              <w:jc w:val="both"/>
              <w:rPr>
                <w:rFonts w:ascii="Times New Roman" w:eastAsia="Times New Roman" w:hAnsi="Times New Roman" w:cs="Times New Roman"/>
                <w:color w:val="000000" w:themeColor="text1"/>
                <w:sz w:val="24"/>
                <w:szCs w:val="24"/>
                <w:bdr w:val="none" w:sz="0" w:space="0" w:color="auto" w:frame="1"/>
                <w:lang w:val="kk-KZ"/>
              </w:rPr>
            </w:pPr>
            <w:r w:rsidRPr="00553156">
              <w:rPr>
                <w:rFonts w:ascii="Times New Roman" w:eastAsia="Times New Roman" w:hAnsi="Times New Roman" w:cs="Times New Roman"/>
                <w:color w:val="000000" w:themeColor="text1"/>
                <w:sz w:val="24"/>
                <w:szCs w:val="24"/>
                <w:bdr w:val="none" w:sz="0" w:space="0" w:color="auto" w:frame="1"/>
                <w:lang w:val="kk-KZ"/>
              </w:rPr>
              <w:t xml:space="preserve">a) инновациялық турөнімге кіретін жекелеген жаңа немесе жетілдірілген қызметтер көрсететін үшінші тұлғалармен келісімшарт жасау және оны орындау жөніндегі туроператордың қызметі; ә) инновациялық туристік өнімді жарнамалау мен сатуды ұйымдастыру (арнайы көрмелерге, жәрмеңкелерге қатысу, туристік ақпараттық орталықтарды ұйымдастыру және т.б.); б) нарықтық позицияларды сақтау және күшейту; в) қарым-қатынастарды сапалы жаңа деңгейге көтеруге ықпал ететін басқару жүйесін </w:t>
            </w:r>
          </w:p>
        </w:tc>
      </w:tr>
      <w:tr w:rsidR="00214E43" w:rsidRPr="00587462" w14:paraId="4AEFDDB9" w14:textId="77777777" w:rsidTr="00AB13A4">
        <w:tc>
          <w:tcPr>
            <w:tcW w:w="1549" w:type="dxa"/>
            <w:tcBorders>
              <w:bottom w:val="single" w:sz="4" w:space="0" w:color="auto"/>
            </w:tcBorders>
          </w:tcPr>
          <w:p w14:paraId="30C248F6" w14:textId="77777777" w:rsidR="00214E43" w:rsidRPr="00553156" w:rsidRDefault="00214E43" w:rsidP="00214E43">
            <w:pPr>
              <w:tabs>
                <w:tab w:val="left" w:pos="993"/>
              </w:tabs>
              <w:spacing w:after="0" w:line="240" w:lineRule="auto"/>
              <w:rPr>
                <w:rFonts w:ascii="Times New Roman" w:hAnsi="Times New Roman" w:cs="Times New Roman"/>
                <w:color w:val="000000" w:themeColor="text1"/>
                <w:sz w:val="24"/>
                <w:szCs w:val="24"/>
                <w:lang w:val="kk-KZ"/>
              </w:rPr>
            </w:pPr>
          </w:p>
        </w:tc>
        <w:tc>
          <w:tcPr>
            <w:tcW w:w="8082" w:type="dxa"/>
            <w:tcBorders>
              <w:bottom w:val="single" w:sz="4" w:space="0" w:color="auto"/>
            </w:tcBorders>
          </w:tcPr>
          <w:p w14:paraId="2875D16C" w14:textId="427ED8FA" w:rsidR="00214E43" w:rsidRPr="00553156" w:rsidRDefault="00214E43" w:rsidP="00214E43">
            <w:pPr>
              <w:spacing w:after="0" w:line="240" w:lineRule="auto"/>
              <w:jc w:val="both"/>
              <w:rPr>
                <w:rFonts w:ascii="Times New Roman" w:eastAsia="Times New Roman" w:hAnsi="Times New Roman" w:cs="Times New Roman"/>
                <w:color w:val="000000" w:themeColor="text1"/>
                <w:sz w:val="24"/>
                <w:szCs w:val="24"/>
                <w:bdr w:val="none" w:sz="0" w:space="0" w:color="auto" w:frame="1"/>
                <w:lang w:val="kk-KZ"/>
              </w:rPr>
            </w:pPr>
            <w:r w:rsidRPr="00553156">
              <w:rPr>
                <w:rFonts w:ascii="Times New Roman" w:eastAsia="Times New Roman" w:hAnsi="Times New Roman" w:cs="Times New Roman"/>
                <w:color w:val="000000" w:themeColor="text1"/>
                <w:sz w:val="24"/>
                <w:szCs w:val="24"/>
                <w:bdr w:val="none" w:sz="0" w:space="0" w:color="auto" w:frame="1"/>
                <w:lang w:val="kk-KZ"/>
              </w:rPr>
              <w:t>жетілдіру; г) телекоммуникацияларды тереңдетіп пайдалану, деректер базасын құру және өңдеу және т.б.</w:t>
            </w:r>
          </w:p>
        </w:tc>
      </w:tr>
      <w:tr w:rsidR="00214E43" w:rsidRPr="00587462" w14:paraId="604C32D6" w14:textId="77777777" w:rsidTr="00AB13A4">
        <w:tc>
          <w:tcPr>
            <w:tcW w:w="1549" w:type="dxa"/>
          </w:tcPr>
          <w:p w14:paraId="4B953B2C" w14:textId="77777777" w:rsidR="00214E43" w:rsidRPr="00553156" w:rsidRDefault="00214E43" w:rsidP="00214E43">
            <w:pPr>
              <w:spacing w:after="0" w:line="240" w:lineRule="auto"/>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lang w:val="kk-KZ"/>
              </w:rPr>
              <w:t>Қатысушы</w:t>
            </w:r>
          </w:p>
        </w:tc>
        <w:tc>
          <w:tcPr>
            <w:tcW w:w="8082" w:type="dxa"/>
          </w:tcPr>
          <w:p w14:paraId="370BF1E8" w14:textId="77777777" w:rsidR="00214E43" w:rsidRPr="00553156" w:rsidRDefault="00214E43" w:rsidP="00214E43">
            <w:pPr>
              <w:spacing w:after="0" w:line="240" w:lineRule="auto"/>
              <w:jc w:val="both"/>
              <w:rPr>
                <w:color w:val="000000" w:themeColor="text1"/>
                <w:sz w:val="24"/>
                <w:szCs w:val="24"/>
                <w:lang w:val="kk-KZ"/>
              </w:rPr>
            </w:pPr>
            <w:r w:rsidRPr="00553156">
              <w:rPr>
                <w:rFonts w:ascii="Times New Roman" w:eastAsia="Times New Roman" w:hAnsi="Times New Roman" w:cs="Times New Roman"/>
                <w:color w:val="000000" w:themeColor="text1"/>
                <w:sz w:val="24"/>
                <w:szCs w:val="24"/>
                <w:bdr w:val="none" w:sz="0" w:space="0" w:color="auto" w:frame="1"/>
                <w:lang w:val="kk-KZ"/>
              </w:rPr>
              <w:t>жаңа тұтынушыны және туристік қызметтерді өткізудің жаңа нарығын анықтау және пайдалану, т.б.</w:t>
            </w:r>
          </w:p>
        </w:tc>
      </w:tr>
      <w:tr w:rsidR="00214E43" w:rsidRPr="00587462" w14:paraId="52EDE5F3" w14:textId="77777777" w:rsidTr="00AB13A4">
        <w:tc>
          <w:tcPr>
            <w:tcW w:w="9631" w:type="dxa"/>
            <w:gridSpan w:val="2"/>
          </w:tcPr>
          <w:p w14:paraId="6647289C" w14:textId="02EB02CB" w:rsidR="00214E43" w:rsidRPr="00553156" w:rsidRDefault="00214E43" w:rsidP="00214E43">
            <w:pPr>
              <w:tabs>
                <w:tab w:val="left" w:pos="993"/>
              </w:tabs>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Ескерту – Әдебиет негізінде құрастырылған </w:t>
            </w:r>
            <w:r w:rsidRPr="00553156">
              <w:rPr>
                <w:rFonts w:ascii="Times New Roman" w:hAnsi="Times New Roman" w:cs="Times New Roman"/>
                <w:color w:val="000000" w:themeColor="text1"/>
                <w:sz w:val="24"/>
                <w:szCs w:val="24"/>
                <w:shd w:val="clear" w:color="auto" w:fill="FFFFFF"/>
                <w:lang w:val="kk-KZ"/>
              </w:rPr>
              <w:t>[</w:t>
            </w:r>
            <w:r w:rsidR="008071AA" w:rsidRPr="00553156">
              <w:rPr>
                <w:rFonts w:ascii="Times New Roman" w:hAnsi="Times New Roman" w:cs="Times New Roman"/>
                <w:color w:val="000000" w:themeColor="text1"/>
                <w:sz w:val="24"/>
                <w:szCs w:val="24"/>
                <w:shd w:val="clear" w:color="auto" w:fill="FFFFFF"/>
                <w:lang w:val="kk-KZ"/>
              </w:rPr>
              <w:t>15</w:t>
            </w:r>
            <w:r w:rsidRPr="00553156">
              <w:rPr>
                <w:rFonts w:ascii="Times New Roman" w:hAnsi="Times New Roman" w:cs="Times New Roman"/>
                <w:color w:val="000000" w:themeColor="text1"/>
                <w:sz w:val="24"/>
                <w:szCs w:val="24"/>
                <w:shd w:val="clear" w:color="auto" w:fill="FFFFFF"/>
                <w:lang w:val="kk-KZ"/>
              </w:rPr>
              <w:t xml:space="preserve">, с. 24; </w:t>
            </w:r>
            <w:r w:rsidR="002B769B" w:rsidRPr="00553156">
              <w:rPr>
                <w:rFonts w:ascii="Times New Roman" w:hAnsi="Times New Roman" w:cs="Times New Roman"/>
                <w:color w:val="000000" w:themeColor="text1"/>
                <w:sz w:val="24"/>
                <w:szCs w:val="24"/>
                <w:shd w:val="clear" w:color="auto" w:fill="FFFFFF"/>
                <w:lang w:val="kk-KZ"/>
              </w:rPr>
              <w:t>25</w:t>
            </w:r>
            <w:r w:rsidRPr="00553156">
              <w:rPr>
                <w:rFonts w:ascii="Times New Roman" w:hAnsi="Times New Roman" w:cs="Times New Roman"/>
                <w:color w:val="000000" w:themeColor="text1"/>
                <w:sz w:val="24"/>
                <w:szCs w:val="24"/>
                <w:shd w:val="clear" w:color="auto" w:fill="FFFFFF"/>
                <w:lang w:val="kk-KZ"/>
              </w:rPr>
              <w:t>, с. 237]</w:t>
            </w:r>
          </w:p>
        </w:tc>
      </w:tr>
    </w:tbl>
    <w:p w14:paraId="0B9B9018" w14:textId="77777777" w:rsidR="007D1228" w:rsidRPr="00553156" w:rsidRDefault="007D1228" w:rsidP="007D1228">
      <w:pPr>
        <w:pStyle w:val="a4"/>
        <w:shd w:val="clear" w:color="auto" w:fill="FFFFFF"/>
        <w:spacing w:before="0" w:beforeAutospacing="0" w:after="0" w:afterAutospacing="0"/>
        <w:ind w:firstLine="709"/>
        <w:jc w:val="both"/>
        <w:rPr>
          <w:color w:val="000000" w:themeColor="text1"/>
          <w:sz w:val="28"/>
          <w:szCs w:val="28"/>
          <w:lang w:val="kk-KZ"/>
        </w:rPr>
      </w:pPr>
    </w:p>
    <w:p w14:paraId="6E19CCFE" w14:textId="77777777" w:rsidR="000F3CF9" w:rsidRPr="00553156" w:rsidRDefault="000F3CF9" w:rsidP="000F3CF9">
      <w:pPr>
        <w:pStyle w:val="a4"/>
        <w:shd w:val="clear" w:color="auto" w:fill="FFFFFF"/>
        <w:spacing w:before="0" w:beforeAutospacing="0" w:after="0" w:afterAutospacing="0"/>
        <w:ind w:firstLine="709"/>
        <w:jc w:val="both"/>
        <w:rPr>
          <w:color w:val="000000" w:themeColor="text1"/>
          <w:sz w:val="28"/>
          <w:szCs w:val="28"/>
          <w:lang w:val="kk-KZ"/>
        </w:rPr>
      </w:pPr>
      <w:r w:rsidRPr="00553156">
        <w:rPr>
          <w:color w:val="000000" w:themeColor="text1"/>
          <w:sz w:val="28"/>
          <w:szCs w:val="28"/>
          <w:lang w:val="kk-KZ"/>
        </w:rPr>
        <w:t xml:space="preserve">2-кестедегі мәліметтерге сәйкес, өткізу нарықтарын маркетингтік зерттеу және жаңа тұтынушыларды тарту, туристік өнімнің тұтынушылық қасиеттері мен бәсекелес фирмалардың қызметтеріне және ықтимал бәсекелестік ортаға қатысты ақпараттық қамтамасыз ету, инновацияларды қаржыландыру бойынша серіктестерді іздеу, инновациялық идеялар мен шешімдерді, инновациялық жобаны жүзеге асыру және сияқты бірқатар инновациялық қызмет нәтижесі ретінде әр түрлі инновациялар пайда болады. Мысалы, өнімдік, процестік/технологиялық, басқарушылық, маркетингтік, ресурстық, тұжырымдамалық, логистикалық, ұйымдастырушылық және т.б. </w:t>
      </w:r>
    </w:p>
    <w:p w14:paraId="6EDA0E34" w14:textId="77777777" w:rsidR="000F3CF9" w:rsidRPr="00553156" w:rsidRDefault="000F3CF9" w:rsidP="000F3CF9">
      <w:pPr>
        <w:pStyle w:val="a4"/>
        <w:shd w:val="clear" w:color="auto" w:fill="FFFFFF"/>
        <w:spacing w:before="0" w:beforeAutospacing="0" w:after="0" w:afterAutospacing="0"/>
        <w:ind w:firstLine="709"/>
        <w:jc w:val="both"/>
        <w:rPr>
          <w:color w:val="000000" w:themeColor="text1"/>
          <w:sz w:val="28"/>
          <w:szCs w:val="28"/>
          <w:lang w:val="kk-KZ"/>
        </w:rPr>
      </w:pPr>
      <w:r w:rsidRPr="00553156">
        <w:rPr>
          <w:color w:val="000000" w:themeColor="text1"/>
          <w:sz w:val="28"/>
          <w:szCs w:val="28"/>
          <w:lang w:val="kk-KZ"/>
        </w:rPr>
        <w:t xml:space="preserve">Бұл тұжырым туристік саланың инновациялық дамуы </w:t>
      </w:r>
      <w:r w:rsidRPr="00553156">
        <w:rPr>
          <w:color w:val="000000" w:themeColor="text1"/>
          <w:sz w:val="28"/>
          <w:szCs w:val="28"/>
          <w:shd w:val="clear" w:color="auto" w:fill="FFFFFF"/>
          <w:lang w:val="kk-KZ"/>
        </w:rPr>
        <w:t xml:space="preserve">— </w:t>
      </w:r>
      <w:r w:rsidRPr="00553156">
        <w:rPr>
          <w:color w:val="000000" w:themeColor="text1"/>
          <w:sz w:val="28"/>
          <w:szCs w:val="28"/>
          <w:lang w:val="kk-KZ"/>
        </w:rPr>
        <w:t xml:space="preserve">инновациялық менеджменттің тиісті бағытын қолдана отырып, тиімді басқаруды қажет ететінін көрсетеді. Д.А. Рубан бойынша туристік саладағы инновациялық менеджменттің типологиясын қарастырайық, ол туристік ұйымдардың қызметінде инновациялық тәсілдерді табысты қолдану бойынша ықтимал басқару әрекеттерін қамтиды (3-кесте). </w:t>
      </w:r>
    </w:p>
    <w:p w14:paraId="16C0BE2F" w14:textId="77777777" w:rsidR="007D1228" w:rsidRPr="00553156" w:rsidRDefault="007D1228" w:rsidP="007D1228">
      <w:pPr>
        <w:pStyle w:val="a4"/>
        <w:shd w:val="clear" w:color="auto" w:fill="FFFFFF"/>
        <w:spacing w:before="0" w:beforeAutospacing="0" w:after="0" w:afterAutospacing="0"/>
        <w:ind w:firstLine="709"/>
        <w:jc w:val="both"/>
        <w:rPr>
          <w:color w:val="000000" w:themeColor="text1"/>
          <w:sz w:val="28"/>
          <w:szCs w:val="28"/>
          <w:lang w:val="kk-KZ"/>
        </w:rPr>
      </w:pPr>
    </w:p>
    <w:p w14:paraId="3EBB0198" w14:textId="77777777" w:rsidR="0038495F" w:rsidRPr="00553156" w:rsidRDefault="0038495F">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br w:type="page"/>
      </w:r>
    </w:p>
    <w:p w14:paraId="7B4CDB06" w14:textId="139B0FD4" w:rsidR="007D1228" w:rsidRPr="00553156" w:rsidRDefault="007D1228" w:rsidP="007D1228">
      <w:pPr>
        <w:tabs>
          <w:tab w:val="left" w:pos="993"/>
        </w:tabs>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Кесте 3 − Туризмдегі инновациялық менеджменттің типологиясы (ұйымдастырушылық деңгей)</w:t>
      </w:r>
    </w:p>
    <w:p w14:paraId="4E7B8019" w14:textId="77777777" w:rsidR="007D1228" w:rsidRPr="00553156" w:rsidRDefault="007D1228" w:rsidP="007D1228">
      <w:pPr>
        <w:spacing w:after="0" w:line="240" w:lineRule="auto"/>
        <w:ind w:firstLine="709"/>
        <w:jc w:val="both"/>
        <w:rPr>
          <w:rFonts w:ascii="Times New Roman" w:hAnsi="Times New Roman" w:cs="Times New Roman"/>
          <w:color w:val="000000" w:themeColor="text1"/>
          <w:sz w:val="16"/>
          <w:szCs w:val="16"/>
          <w:lang w:val="kk-KZ"/>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410"/>
        <w:gridCol w:w="5273"/>
      </w:tblGrid>
      <w:tr w:rsidR="007D1228" w:rsidRPr="00553156" w14:paraId="27103F9F" w14:textId="77777777" w:rsidTr="00AB13A4">
        <w:trPr>
          <w:jc w:val="center"/>
        </w:trPr>
        <w:tc>
          <w:tcPr>
            <w:tcW w:w="1951" w:type="dxa"/>
            <w:vAlign w:val="center"/>
          </w:tcPr>
          <w:p w14:paraId="72EE0FED" w14:textId="77777777" w:rsidR="007D1228" w:rsidRPr="00553156" w:rsidRDefault="007D1228" w:rsidP="00AB13A4">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Инновациялық менеджменттің бағыты</w:t>
            </w:r>
          </w:p>
        </w:tc>
        <w:tc>
          <w:tcPr>
            <w:tcW w:w="2410" w:type="dxa"/>
            <w:vAlign w:val="center"/>
          </w:tcPr>
          <w:p w14:paraId="31E5F6ED" w14:textId="77777777" w:rsidR="007D1228" w:rsidRPr="00553156" w:rsidRDefault="007D1228" w:rsidP="00AB13A4">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Нысан/басқару саласы</w:t>
            </w:r>
          </w:p>
        </w:tc>
        <w:tc>
          <w:tcPr>
            <w:tcW w:w="5273" w:type="dxa"/>
            <w:vAlign w:val="center"/>
          </w:tcPr>
          <w:p w14:paraId="5E3EB771" w14:textId="77777777" w:rsidR="007D1228" w:rsidRPr="00553156" w:rsidRDefault="007D1228" w:rsidP="00AB13A4">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Басқарушылық әрекеттер (шешімдер)</w:t>
            </w:r>
          </w:p>
        </w:tc>
      </w:tr>
      <w:tr w:rsidR="007D1228" w:rsidRPr="00553156" w14:paraId="649C83CE" w14:textId="77777777" w:rsidTr="00AB13A4">
        <w:trPr>
          <w:jc w:val="center"/>
        </w:trPr>
        <w:tc>
          <w:tcPr>
            <w:tcW w:w="1951" w:type="dxa"/>
            <w:vAlign w:val="center"/>
          </w:tcPr>
          <w:p w14:paraId="35657ADF" w14:textId="77777777" w:rsidR="007D1228" w:rsidRPr="00553156" w:rsidRDefault="007D1228" w:rsidP="00AB13A4">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1</w:t>
            </w:r>
          </w:p>
        </w:tc>
        <w:tc>
          <w:tcPr>
            <w:tcW w:w="2410" w:type="dxa"/>
            <w:vAlign w:val="center"/>
          </w:tcPr>
          <w:p w14:paraId="11279B20" w14:textId="77777777" w:rsidR="007D1228" w:rsidRPr="00553156" w:rsidRDefault="007D1228" w:rsidP="00AB13A4">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2</w:t>
            </w:r>
          </w:p>
        </w:tc>
        <w:tc>
          <w:tcPr>
            <w:tcW w:w="5273" w:type="dxa"/>
            <w:vAlign w:val="center"/>
          </w:tcPr>
          <w:p w14:paraId="3776D37F" w14:textId="77777777" w:rsidR="007D1228" w:rsidRPr="00553156" w:rsidRDefault="007D1228" w:rsidP="00AB13A4">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3</w:t>
            </w:r>
          </w:p>
        </w:tc>
      </w:tr>
      <w:tr w:rsidR="007D1228" w:rsidRPr="00587462" w14:paraId="0222AC58" w14:textId="77777777" w:rsidTr="00AB13A4">
        <w:trPr>
          <w:jc w:val="center"/>
        </w:trPr>
        <w:tc>
          <w:tcPr>
            <w:tcW w:w="1951" w:type="dxa"/>
          </w:tcPr>
          <w:p w14:paraId="6379596A" w14:textId="77777777" w:rsidR="007D1228" w:rsidRPr="00553156" w:rsidRDefault="007D1228" w:rsidP="00AB13A4">
            <w:pPr>
              <w:spacing w:after="0" w:line="240" w:lineRule="auto"/>
              <w:jc w:val="both"/>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lang w:val="kk-KZ"/>
              </w:rPr>
              <w:t>Тактикалық</w:t>
            </w:r>
          </w:p>
        </w:tc>
        <w:tc>
          <w:tcPr>
            <w:tcW w:w="2410" w:type="dxa"/>
          </w:tcPr>
          <w:p w14:paraId="416820B5" w14:textId="77777777" w:rsidR="007D1228" w:rsidRPr="00553156" w:rsidRDefault="007D1228" w:rsidP="00AB13A4">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Инновациялық туристік өнімдер / қызметтер</w:t>
            </w:r>
          </w:p>
        </w:tc>
        <w:tc>
          <w:tcPr>
            <w:tcW w:w="5273" w:type="dxa"/>
          </w:tcPr>
          <w:p w14:paraId="52BB9A7E" w14:textId="355AFC21" w:rsidR="007D1228" w:rsidRPr="00553156" w:rsidRDefault="007D1228" w:rsidP="00AB13A4">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Инновациялық өнімдер мен қызметтерді әзірлеу, талқылау және практикалық </w:t>
            </w:r>
            <w:r w:rsidR="00EC0620">
              <w:rPr>
                <w:rFonts w:ascii="Times New Roman" w:hAnsi="Times New Roman" w:cs="Times New Roman"/>
                <w:color w:val="000000" w:themeColor="text1"/>
                <w:sz w:val="24"/>
                <w:szCs w:val="24"/>
                <w:lang w:val="kk-KZ"/>
              </w:rPr>
              <w:t>жүзеге</w:t>
            </w:r>
            <w:r w:rsidRPr="00553156">
              <w:rPr>
                <w:rFonts w:ascii="Times New Roman" w:hAnsi="Times New Roman" w:cs="Times New Roman"/>
                <w:color w:val="000000" w:themeColor="text1"/>
                <w:sz w:val="24"/>
                <w:szCs w:val="24"/>
                <w:lang w:val="kk-KZ"/>
              </w:rPr>
              <w:t xml:space="preserve"> асыру үшін арнайы топтар құру, инновациялық маркетинг құралдарын пайдалану, стандартты емес шешімдер қабылдау үшін ұйымішілік ортаны қалыптастыру</w:t>
            </w:r>
          </w:p>
        </w:tc>
      </w:tr>
      <w:tr w:rsidR="007D1228" w:rsidRPr="00587462" w14:paraId="1F6205E3" w14:textId="77777777" w:rsidTr="00AB13A4">
        <w:trPr>
          <w:jc w:val="center"/>
        </w:trPr>
        <w:tc>
          <w:tcPr>
            <w:tcW w:w="1951" w:type="dxa"/>
            <w:tcBorders>
              <w:bottom w:val="single" w:sz="4" w:space="0" w:color="auto"/>
            </w:tcBorders>
          </w:tcPr>
          <w:p w14:paraId="073A53E9" w14:textId="77777777" w:rsidR="007D1228" w:rsidRPr="00553156" w:rsidRDefault="007D1228" w:rsidP="00AB13A4">
            <w:pPr>
              <w:spacing w:after="0" w:line="240" w:lineRule="auto"/>
              <w:jc w:val="both"/>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lang w:val="kk-KZ"/>
              </w:rPr>
              <w:t>Стратегиялық</w:t>
            </w:r>
          </w:p>
        </w:tc>
        <w:tc>
          <w:tcPr>
            <w:tcW w:w="2410" w:type="dxa"/>
            <w:tcBorders>
              <w:bottom w:val="single" w:sz="4" w:space="0" w:color="auto"/>
            </w:tcBorders>
          </w:tcPr>
          <w:p w14:paraId="63B1BE01" w14:textId="77777777" w:rsidR="007D1228" w:rsidRPr="00553156" w:rsidRDefault="007D1228" w:rsidP="00AB13A4">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Туристік-рекреация лық қызметтің инно вациялық нысандары</w:t>
            </w:r>
          </w:p>
        </w:tc>
        <w:tc>
          <w:tcPr>
            <w:tcW w:w="5273" w:type="dxa"/>
            <w:tcBorders>
              <w:bottom w:val="single" w:sz="4" w:space="0" w:color="auto"/>
            </w:tcBorders>
          </w:tcPr>
          <w:p w14:paraId="34D30B37" w14:textId="4D4CE056" w:rsidR="007D1228" w:rsidRPr="00553156" w:rsidRDefault="007D1228" w:rsidP="00AB13A4">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Туристік-рекреациялық қызметтің жаңа нысандарын </w:t>
            </w:r>
            <w:r w:rsidR="00EC0620">
              <w:rPr>
                <w:rFonts w:ascii="Times New Roman" w:hAnsi="Times New Roman" w:cs="Times New Roman"/>
                <w:color w:val="000000" w:themeColor="text1"/>
                <w:sz w:val="24"/>
                <w:szCs w:val="24"/>
                <w:lang w:val="kk-KZ"/>
              </w:rPr>
              <w:t>жүзеге</w:t>
            </w:r>
            <w:r w:rsidRPr="00553156">
              <w:rPr>
                <w:rFonts w:ascii="Times New Roman" w:hAnsi="Times New Roman" w:cs="Times New Roman"/>
                <w:color w:val="000000" w:themeColor="text1"/>
                <w:sz w:val="24"/>
                <w:szCs w:val="24"/>
                <w:lang w:val="kk-KZ"/>
              </w:rPr>
              <w:t xml:space="preserve"> асыру тәжірибесін зерделеу және пайдалану, осындай нысандарды өз бетінше әзірлеу және ілгерілету</w:t>
            </w:r>
          </w:p>
        </w:tc>
      </w:tr>
      <w:tr w:rsidR="007D1228" w:rsidRPr="00587462" w14:paraId="4FD94CC0" w14:textId="77777777" w:rsidTr="0038495F">
        <w:trPr>
          <w:jc w:val="center"/>
        </w:trPr>
        <w:tc>
          <w:tcPr>
            <w:tcW w:w="1951" w:type="dxa"/>
            <w:tcBorders>
              <w:bottom w:val="single" w:sz="4" w:space="0" w:color="auto"/>
            </w:tcBorders>
          </w:tcPr>
          <w:p w14:paraId="0E88A531" w14:textId="77777777" w:rsidR="007D1228" w:rsidRPr="00553156" w:rsidRDefault="007D1228" w:rsidP="00AB13A4">
            <w:pPr>
              <w:spacing w:after="0" w:line="240" w:lineRule="auto"/>
              <w:jc w:val="both"/>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lang w:val="kk-KZ"/>
              </w:rPr>
              <w:t>Жүйелік</w:t>
            </w:r>
          </w:p>
        </w:tc>
        <w:tc>
          <w:tcPr>
            <w:tcW w:w="2410" w:type="dxa"/>
            <w:tcBorders>
              <w:bottom w:val="single" w:sz="4" w:space="0" w:color="auto"/>
            </w:tcBorders>
          </w:tcPr>
          <w:p w14:paraId="2B360678" w14:textId="5C99F31F" w:rsidR="007D1228" w:rsidRPr="00553156" w:rsidRDefault="007D1228" w:rsidP="00AB13A4">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Өңірлік, ұлттық/жаһандық инновациялық </w:t>
            </w:r>
            <w:r w:rsidR="0038495F" w:rsidRPr="00553156">
              <w:rPr>
                <w:rFonts w:ascii="Times New Roman" w:hAnsi="Times New Roman" w:cs="Times New Roman"/>
                <w:color w:val="000000" w:themeColor="text1"/>
                <w:sz w:val="24"/>
                <w:szCs w:val="24"/>
                <w:lang w:val="kk-KZ"/>
              </w:rPr>
              <w:t>процестермен байланыс</w:t>
            </w:r>
          </w:p>
        </w:tc>
        <w:tc>
          <w:tcPr>
            <w:tcW w:w="5273" w:type="dxa"/>
            <w:tcBorders>
              <w:bottom w:val="single" w:sz="4" w:space="0" w:color="auto"/>
            </w:tcBorders>
          </w:tcPr>
          <w:p w14:paraId="52A2EFE0" w14:textId="7290C711" w:rsidR="007D1228" w:rsidRPr="00553156" w:rsidRDefault="007D1228" w:rsidP="00AB13A4">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Ұйымдастырушылық инновациялық ортаны жүйелі талдау (сыртқы ортаны талдау шеңберінде, басқа инновациялық-бағдарланған туристік ұйымдармен өзара іс-әрекетті </w:t>
            </w:r>
            <w:r w:rsidR="0038495F" w:rsidRPr="00553156">
              <w:rPr>
                <w:rFonts w:ascii="Times New Roman" w:hAnsi="Times New Roman" w:cs="Times New Roman"/>
                <w:color w:val="000000" w:themeColor="text1"/>
                <w:sz w:val="24"/>
                <w:szCs w:val="24"/>
                <w:lang w:val="kk-KZ"/>
              </w:rPr>
              <w:t>қамтамасыз ету, инновациялық дамуды қолдау жөніндегі өңірлік, ұлттық немесе халықаралық бағдарламаларға қатысу)</w:t>
            </w:r>
          </w:p>
        </w:tc>
      </w:tr>
      <w:tr w:rsidR="0038495F" w:rsidRPr="00587462" w14:paraId="1A01A50F" w14:textId="77777777" w:rsidTr="0038495F">
        <w:trPr>
          <w:jc w:val="center"/>
        </w:trPr>
        <w:tc>
          <w:tcPr>
            <w:tcW w:w="1951" w:type="dxa"/>
          </w:tcPr>
          <w:p w14:paraId="2DC6706C" w14:textId="7F8223BE" w:rsidR="0038495F" w:rsidRPr="00553156" w:rsidRDefault="0038495F" w:rsidP="0038495F">
            <w:pPr>
              <w:spacing w:after="0" w:line="240" w:lineRule="auto"/>
              <w:jc w:val="both"/>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lang w:val="kk-KZ"/>
              </w:rPr>
              <w:t>Спецификалық-функционалдық</w:t>
            </w:r>
          </w:p>
        </w:tc>
        <w:tc>
          <w:tcPr>
            <w:tcW w:w="2410" w:type="dxa"/>
          </w:tcPr>
          <w:p w14:paraId="30D39A0E" w14:textId="3EA21B05" w:rsidR="0038495F" w:rsidRPr="00553156" w:rsidRDefault="0038495F" w:rsidP="0038495F">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Нақты туристік ұйым деңгейінде әзірленетін басқару дағы инновациялар</w:t>
            </w:r>
          </w:p>
        </w:tc>
        <w:tc>
          <w:tcPr>
            <w:tcW w:w="5273" w:type="dxa"/>
          </w:tcPr>
          <w:p w14:paraId="40C9D51E" w14:textId="6BF37757" w:rsidR="0038495F" w:rsidRPr="00553156" w:rsidRDefault="0038495F" w:rsidP="0038495F">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Ұйымның құрылымын және персоналдың функцияларын түзету, туристік-рекреациялық қызметтің нақты бағыты бойынша мамандармен ынтымақтастықты қамтамасыз ету</w:t>
            </w:r>
          </w:p>
        </w:tc>
      </w:tr>
      <w:tr w:rsidR="0038495F" w:rsidRPr="00587462" w14:paraId="3AFF4E22" w14:textId="77777777" w:rsidTr="0038495F">
        <w:trPr>
          <w:jc w:val="center"/>
        </w:trPr>
        <w:tc>
          <w:tcPr>
            <w:tcW w:w="1951" w:type="dxa"/>
          </w:tcPr>
          <w:p w14:paraId="362FCB28" w14:textId="76362D5A" w:rsidR="0038495F" w:rsidRPr="00553156" w:rsidRDefault="0038495F" w:rsidP="0038495F">
            <w:pPr>
              <w:spacing w:after="0" w:line="240" w:lineRule="auto"/>
              <w:jc w:val="both"/>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lang w:val="kk-KZ"/>
              </w:rPr>
              <w:t>Әмбебап функционалдық</w:t>
            </w:r>
          </w:p>
        </w:tc>
        <w:tc>
          <w:tcPr>
            <w:tcW w:w="2410" w:type="dxa"/>
          </w:tcPr>
          <w:p w14:paraId="629192CC" w14:textId="1776D381" w:rsidR="0038495F" w:rsidRPr="00553156" w:rsidRDefault="0038495F" w:rsidP="0038495F">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Басқарудың жаңа әмбебап идеяларын қолдану</w:t>
            </w:r>
          </w:p>
        </w:tc>
        <w:tc>
          <w:tcPr>
            <w:tcW w:w="5273" w:type="dxa"/>
          </w:tcPr>
          <w:p w14:paraId="05B99114" w14:textId="449CAE71" w:rsidR="0038495F" w:rsidRPr="00553156" w:rsidRDefault="0038495F" w:rsidP="0038495F">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Көлденең байланыстарды дамыта отырып, ұйымдық басқару жүйесін жаңғырту, қызметкерлердің шығармашылық белсенділігін ынталандыру, ұйымішілік өзара әрекеттестік модераторлары ретінде әрекет ететін қызметкерлерді басшылық лауазымдарға көтеру.</w:t>
            </w:r>
          </w:p>
        </w:tc>
      </w:tr>
      <w:tr w:rsidR="0038495F" w:rsidRPr="00587462" w14:paraId="724C9BCC" w14:textId="77777777" w:rsidTr="000123B7">
        <w:trPr>
          <w:jc w:val="center"/>
        </w:trPr>
        <w:tc>
          <w:tcPr>
            <w:tcW w:w="9634" w:type="dxa"/>
            <w:gridSpan w:val="3"/>
            <w:tcBorders>
              <w:bottom w:val="single" w:sz="4" w:space="0" w:color="auto"/>
            </w:tcBorders>
          </w:tcPr>
          <w:p w14:paraId="1CCFFDE9" w14:textId="2046408A" w:rsidR="0038495F" w:rsidRPr="00553156" w:rsidRDefault="0038495F" w:rsidP="0038495F">
            <w:pPr>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Ескерту – Әдебиет негізінде құрастырылған [</w:t>
            </w:r>
            <w:r w:rsidR="002B769B" w:rsidRPr="00553156">
              <w:rPr>
                <w:rFonts w:ascii="Times New Roman" w:hAnsi="Times New Roman" w:cs="Times New Roman"/>
                <w:color w:val="000000" w:themeColor="text1"/>
                <w:sz w:val="24"/>
                <w:szCs w:val="24"/>
                <w:lang w:val="kk-KZ"/>
              </w:rPr>
              <w:t>68</w:t>
            </w:r>
            <w:r w:rsidRPr="00553156">
              <w:rPr>
                <w:rFonts w:ascii="Times New Roman" w:hAnsi="Times New Roman" w:cs="Times New Roman"/>
                <w:color w:val="000000" w:themeColor="text1"/>
                <w:sz w:val="24"/>
                <w:szCs w:val="24"/>
                <w:lang w:val="kk-KZ"/>
              </w:rPr>
              <w:t>, с. 119]</w:t>
            </w:r>
          </w:p>
        </w:tc>
      </w:tr>
    </w:tbl>
    <w:p w14:paraId="64D5EFAF" w14:textId="77777777" w:rsidR="0038495F" w:rsidRPr="00553156" w:rsidRDefault="0038495F" w:rsidP="009B7F99">
      <w:pPr>
        <w:spacing w:after="0" w:line="240" w:lineRule="auto"/>
        <w:ind w:firstLine="709"/>
        <w:jc w:val="both"/>
        <w:rPr>
          <w:rFonts w:ascii="Times New Roman" w:hAnsi="Times New Roman" w:cs="Times New Roman"/>
          <w:color w:val="000000" w:themeColor="text1"/>
          <w:sz w:val="28"/>
          <w:szCs w:val="28"/>
          <w:lang w:val="kk-KZ"/>
        </w:rPr>
      </w:pPr>
    </w:p>
    <w:p w14:paraId="7A889C20" w14:textId="5C5931BC" w:rsidR="009B7F99" w:rsidRPr="00553156" w:rsidRDefault="009B7F99" w:rsidP="009B7F99">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Басқару объектісіне немесе саласына байланысты автор туристік ұйымдар деңгейінде инновациялық менеджменттің 5 бағытын бөлуді ұсынды: инновациялық шешімдерді әзірлеу мен енгізуді басқару </w:t>
      </w:r>
      <w:r w:rsidRPr="00553156">
        <w:rPr>
          <w:rFonts w:ascii="Times New Roman" w:hAnsi="Times New Roman" w:cs="Times New Roman"/>
          <w:color w:val="000000" w:themeColor="text1"/>
          <w:sz w:val="24"/>
          <w:szCs w:val="24"/>
          <w:shd w:val="clear" w:color="auto" w:fill="FFFFFF"/>
          <w:lang w:val="kk-KZ"/>
        </w:rPr>
        <w:t xml:space="preserve">– </w:t>
      </w:r>
      <w:r w:rsidRPr="00553156">
        <w:rPr>
          <w:rFonts w:ascii="Times New Roman" w:hAnsi="Times New Roman" w:cs="Times New Roman"/>
          <w:i/>
          <w:iCs/>
          <w:color w:val="000000" w:themeColor="text1"/>
          <w:sz w:val="28"/>
          <w:szCs w:val="28"/>
          <w:lang w:val="kk-KZ"/>
        </w:rPr>
        <w:t>тактикалық бағыттың</w:t>
      </w:r>
      <w:r w:rsidRPr="00553156">
        <w:rPr>
          <w:rFonts w:ascii="Times New Roman" w:hAnsi="Times New Roman" w:cs="Times New Roman"/>
          <w:color w:val="000000" w:themeColor="text1"/>
          <w:sz w:val="28"/>
          <w:szCs w:val="28"/>
          <w:lang w:val="kk-KZ"/>
        </w:rPr>
        <w:t xml:space="preserve"> пәнін құрайды. Туристік саладағы инновациялық менеджменттің </w:t>
      </w:r>
      <w:r w:rsidRPr="00553156">
        <w:rPr>
          <w:rFonts w:ascii="Times New Roman" w:hAnsi="Times New Roman" w:cs="Times New Roman"/>
          <w:i/>
          <w:iCs/>
          <w:color w:val="000000" w:themeColor="text1"/>
          <w:sz w:val="28"/>
          <w:szCs w:val="28"/>
          <w:lang w:val="kk-KZ"/>
        </w:rPr>
        <w:t xml:space="preserve">стратегиялық бағыты </w:t>
      </w:r>
      <w:r w:rsidRPr="00553156">
        <w:rPr>
          <w:rFonts w:ascii="Times New Roman" w:hAnsi="Times New Roman" w:cs="Times New Roman"/>
          <w:color w:val="000000" w:themeColor="text1"/>
          <w:sz w:val="24"/>
          <w:szCs w:val="24"/>
          <w:shd w:val="clear" w:color="auto" w:fill="FFFFFF"/>
          <w:lang w:val="kk-KZ"/>
        </w:rPr>
        <w:t xml:space="preserve">– </w:t>
      </w:r>
      <w:r w:rsidRPr="00553156">
        <w:rPr>
          <w:rFonts w:ascii="Times New Roman" w:hAnsi="Times New Roman" w:cs="Times New Roman"/>
          <w:color w:val="000000" w:themeColor="text1"/>
          <w:sz w:val="28"/>
          <w:szCs w:val="28"/>
          <w:lang w:val="kk-KZ"/>
        </w:rPr>
        <w:t xml:space="preserve">туристік-рекреациялық қызметтің инновациялық түрлерін дамытуды қамтиды. </w:t>
      </w:r>
    </w:p>
    <w:p w14:paraId="65DA7713" w14:textId="77777777" w:rsidR="009B7F99" w:rsidRPr="00553156" w:rsidRDefault="009B7F99" w:rsidP="009B7F99">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Жүйелік бағыт – ұйымның инновациялық процеске қатысуын және оның инновациялық әлеуетін күшейтуді, инвестиция тартуды (оның ішінде венчурлық капитал) көздейді және ол аймақтық, ұлттық, халықаралық деңгейде жүзеге асырылады. Бұл инновациялық даму жолындағы әкімшілік және өзге де кедергілерді еңсеруге мүмкіндік береді. Туристік ұйымның қызметі мен ұйымнан тыс деңгейде жүретін инновациялық процестер арасындағы байланысты қамтамасыз ету – туристік сала аймақтық экономиканың маңызды </w:t>
      </w:r>
      <w:r w:rsidRPr="00553156">
        <w:rPr>
          <w:rFonts w:ascii="Times New Roman" w:hAnsi="Times New Roman" w:cs="Times New Roman"/>
          <w:color w:val="000000" w:themeColor="text1"/>
          <w:sz w:val="28"/>
          <w:szCs w:val="28"/>
          <w:lang w:val="kk-KZ"/>
        </w:rPr>
        <w:lastRenderedPageBreak/>
        <w:t>құрамдас бөлігі болған кезде ерекше маңызға ие болады, тіпті бір елдің ішінде облыстар инновациялық белсенділік тұрғысынан айтарлықтай әр түрлі деңгейде болуы мүмкін. Осыған байланысты инновацияларды пайдалану үшін барынша қолайлы жағдайларды қамтамасыз ететін жүйеге (ортаға) қол жеткізуде туристік ұйымдар арасындағы бәсекелестік мәселесі өзекті болып табылады.</w:t>
      </w:r>
    </w:p>
    <w:p w14:paraId="0917130F" w14:textId="49260882" w:rsidR="009B7F99" w:rsidRPr="00553156" w:rsidRDefault="009B7F99" w:rsidP="009B7F99">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 xml:space="preserve">Спецификалық-функционалдық бағыт </w:t>
      </w:r>
      <w:r w:rsidRPr="00553156">
        <w:rPr>
          <w:rFonts w:ascii="Times New Roman" w:hAnsi="Times New Roman" w:cs="Times New Roman"/>
          <w:color w:val="000000" w:themeColor="text1"/>
          <w:sz w:val="28"/>
          <w:szCs w:val="28"/>
          <w:shd w:val="clear" w:color="auto" w:fill="FFFFFF"/>
          <w:lang w:val="kk-KZ"/>
        </w:rPr>
        <w:t>–</w:t>
      </w:r>
      <w:r w:rsidRPr="00553156">
        <w:rPr>
          <w:rFonts w:ascii="Arial" w:hAnsi="Arial" w:cs="Arial"/>
          <w:color w:val="000000" w:themeColor="text1"/>
          <w:sz w:val="21"/>
          <w:szCs w:val="21"/>
          <w:shd w:val="clear" w:color="auto" w:fill="FFFFFF"/>
          <w:lang w:val="kk-KZ"/>
        </w:rPr>
        <w:t xml:space="preserve"> </w:t>
      </w:r>
      <w:r w:rsidRPr="00553156">
        <w:rPr>
          <w:rFonts w:ascii="Times New Roman" w:hAnsi="Times New Roman" w:cs="Times New Roman"/>
          <w:color w:val="000000" w:themeColor="text1"/>
          <w:sz w:val="28"/>
          <w:szCs w:val="28"/>
          <w:lang w:val="kk-KZ"/>
        </w:rPr>
        <w:t xml:space="preserve">нақты мақсаттарға қол жеткізу немесе ұйымның қызметін оңтайландыру, басқару тиімділігін немесе бәсекеге қабілеттілігін арттыру мақсатында стандартты емес басқару шешімдерін қабылдауды, басқарудың инновациялық механизмдерін құруды көздейді. </w:t>
      </w:r>
      <w:r w:rsidRPr="00553156">
        <w:rPr>
          <w:rFonts w:ascii="Times New Roman" w:hAnsi="Times New Roman" w:cs="Times New Roman"/>
          <w:i/>
          <w:iCs/>
          <w:color w:val="000000" w:themeColor="text1"/>
          <w:sz w:val="28"/>
          <w:szCs w:val="28"/>
          <w:lang w:val="kk-KZ"/>
        </w:rPr>
        <w:t xml:space="preserve">Әмбебап-функционалдық бағыт </w:t>
      </w:r>
      <w:r w:rsidRPr="00553156">
        <w:rPr>
          <w:rFonts w:ascii="Times New Roman" w:hAnsi="Times New Roman" w:cs="Times New Roman"/>
          <w:color w:val="000000" w:themeColor="text1"/>
          <w:sz w:val="28"/>
          <w:szCs w:val="28"/>
          <w:shd w:val="clear" w:color="auto" w:fill="FFFFFF"/>
          <w:lang w:val="kk-KZ"/>
        </w:rPr>
        <w:t>–</w:t>
      </w:r>
      <w:r w:rsidRPr="00553156">
        <w:rPr>
          <w:rFonts w:ascii="Times New Roman" w:hAnsi="Times New Roman" w:cs="Times New Roman"/>
          <w:color w:val="000000" w:themeColor="text1"/>
          <w:sz w:val="28"/>
          <w:szCs w:val="28"/>
          <w:lang w:val="kk-KZ"/>
        </w:rPr>
        <w:t xml:space="preserve"> басқаруда ұйымның түріне және оның нақты міндеттеріне қарамастан әмбебап сипаттағы жаңа әзірлемелерді пайдалануды қарастырады [</w:t>
      </w:r>
      <w:r w:rsidR="00A94956" w:rsidRPr="00553156">
        <w:rPr>
          <w:rFonts w:ascii="Times New Roman" w:hAnsi="Times New Roman" w:cs="Times New Roman"/>
          <w:color w:val="000000" w:themeColor="text1"/>
          <w:sz w:val="28"/>
          <w:szCs w:val="28"/>
          <w:lang w:val="kk-KZ"/>
        </w:rPr>
        <w:t>68</w:t>
      </w:r>
      <w:r w:rsidRPr="00553156">
        <w:rPr>
          <w:rFonts w:ascii="Times New Roman" w:hAnsi="Times New Roman" w:cs="Times New Roman"/>
          <w:color w:val="000000" w:themeColor="text1"/>
          <w:sz w:val="28"/>
          <w:szCs w:val="28"/>
          <w:lang w:val="kk-KZ"/>
        </w:rPr>
        <w:t xml:space="preserve">, с. 115-117]. </w:t>
      </w:r>
    </w:p>
    <w:p w14:paraId="7E3D7981" w14:textId="5542E34A" w:rsidR="005127DA" w:rsidRPr="00553156" w:rsidRDefault="009B7F99" w:rsidP="009B7F99">
      <w:pPr>
        <w:pStyle w:val="a4"/>
        <w:shd w:val="clear" w:color="auto" w:fill="FFFFFF"/>
        <w:spacing w:before="0" w:beforeAutospacing="0" w:after="0" w:afterAutospacing="0"/>
        <w:ind w:firstLine="709"/>
        <w:jc w:val="both"/>
        <w:rPr>
          <w:color w:val="000000" w:themeColor="text1"/>
          <w:sz w:val="28"/>
          <w:szCs w:val="28"/>
          <w:lang w:val="kk-KZ"/>
        </w:rPr>
      </w:pPr>
      <w:r w:rsidRPr="00553156">
        <w:rPr>
          <w:color w:val="000000" w:themeColor="text1"/>
          <w:sz w:val="28"/>
          <w:szCs w:val="28"/>
          <w:lang w:val="kk-KZ"/>
        </w:rPr>
        <w:t xml:space="preserve">Қорытындылай келе, туристік саланың инновациялық дамуы мен оның басқаруына қатысты берілген әр түрлі ғалымдардың анықтамаларын зерттей келе, біз келесідей тұжырымға келдік: </w:t>
      </w:r>
      <w:r w:rsidRPr="00553156">
        <w:rPr>
          <w:i/>
          <w:iCs/>
          <w:color w:val="000000" w:themeColor="text1"/>
          <w:sz w:val="28"/>
          <w:szCs w:val="28"/>
          <w:lang w:val="kk-KZ"/>
        </w:rPr>
        <w:t>Туристік саланың инновациялық дамуы</w:t>
      </w:r>
      <w:r w:rsidRPr="00553156">
        <w:rPr>
          <w:color w:val="000000" w:themeColor="text1"/>
          <w:sz w:val="28"/>
          <w:szCs w:val="28"/>
          <w:lang w:val="kk-KZ"/>
        </w:rPr>
        <w:t xml:space="preserve"> – бұл туристік нарық қатысушыларын инновациялық процеске тарта отырып, туристік инновациялық өнім, жаңа әзірлемелер мен технологиялар сипатындағы инновациялық қызмет нәтижелерін енгізудің үздіксіз процесі. </w:t>
      </w:r>
      <w:r w:rsidRPr="00553156">
        <w:rPr>
          <w:i/>
          <w:iCs/>
          <w:color w:val="000000" w:themeColor="text1"/>
          <w:sz w:val="28"/>
          <w:szCs w:val="28"/>
          <w:lang w:val="kk-KZ"/>
        </w:rPr>
        <w:t>Туристік саланың инновациялық дамуын басқару</w:t>
      </w:r>
      <w:r w:rsidRPr="00553156">
        <w:rPr>
          <w:iCs/>
          <w:color w:val="000000" w:themeColor="text1"/>
          <w:sz w:val="28"/>
          <w:szCs w:val="28"/>
          <w:lang w:val="kk-KZ"/>
        </w:rPr>
        <w:t xml:space="preserve"> </w:t>
      </w:r>
      <w:r w:rsidRPr="00553156">
        <w:rPr>
          <w:color w:val="000000" w:themeColor="text1"/>
          <w:sz w:val="28"/>
          <w:szCs w:val="28"/>
          <w:shd w:val="clear" w:color="auto" w:fill="FFFFFF"/>
          <w:lang w:val="kk-KZ"/>
        </w:rPr>
        <w:t>–</w:t>
      </w:r>
      <w:r w:rsidRPr="00553156">
        <w:rPr>
          <w:rFonts w:ascii="Arial" w:hAnsi="Arial" w:cs="Arial"/>
          <w:color w:val="000000" w:themeColor="text1"/>
          <w:sz w:val="21"/>
          <w:szCs w:val="21"/>
          <w:shd w:val="clear" w:color="auto" w:fill="FFFFFF"/>
          <w:lang w:val="kk-KZ"/>
        </w:rPr>
        <w:t xml:space="preserve"> </w:t>
      </w:r>
      <w:r w:rsidRPr="00553156">
        <w:rPr>
          <w:bCs/>
          <w:color w:val="000000" w:themeColor="text1"/>
          <w:sz w:val="28"/>
          <w:szCs w:val="28"/>
          <w:lang w:val="kk-KZ"/>
        </w:rPr>
        <w:t xml:space="preserve">бұл саланың инновациялық белсенділігін арттыруды көздейтін инновациялық ортаны қалыптастыруға бағытталған туристік сала субъектілерінің инновациялық қызметін басқарудың жүйесін құру болып табылады. </w:t>
      </w:r>
      <w:r w:rsidRPr="00553156">
        <w:rPr>
          <w:color w:val="000000" w:themeColor="text1"/>
          <w:sz w:val="28"/>
          <w:szCs w:val="28"/>
          <w:lang w:val="kk-KZ"/>
        </w:rPr>
        <w:t xml:space="preserve">бұл зерттеу тақырыбы әлемдік ғылыми қоғамдастықта өзекті болып табылады, осыған байланысты авторлық зерттеу туристік саланың инновациялық дамуын басқару мәселелерін одан әрі зерделеуге бағытталған.  </w:t>
      </w:r>
    </w:p>
    <w:p w14:paraId="6F84D87F" w14:textId="77777777" w:rsidR="008B5F65" w:rsidRPr="00553156" w:rsidRDefault="008B5F65" w:rsidP="00940D72">
      <w:pPr>
        <w:pStyle w:val="a7"/>
        <w:spacing w:after="0" w:line="240" w:lineRule="auto"/>
        <w:ind w:left="0" w:firstLine="709"/>
        <w:jc w:val="both"/>
        <w:rPr>
          <w:rFonts w:ascii="Times New Roman" w:hAnsi="Times New Roman" w:cs="Times New Roman"/>
          <w:b/>
          <w:bCs/>
          <w:color w:val="000000" w:themeColor="text1"/>
          <w:sz w:val="28"/>
          <w:szCs w:val="28"/>
          <w:lang w:val="kk-KZ"/>
        </w:rPr>
      </w:pPr>
    </w:p>
    <w:p w14:paraId="56726510" w14:textId="77777777" w:rsidR="008B5F65" w:rsidRPr="00553156" w:rsidRDefault="008B5F65" w:rsidP="00940D72">
      <w:pPr>
        <w:pStyle w:val="a7"/>
        <w:spacing w:after="0" w:line="240" w:lineRule="auto"/>
        <w:ind w:left="0" w:firstLine="709"/>
        <w:jc w:val="both"/>
        <w:rPr>
          <w:rFonts w:ascii="Times New Roman" w:hAnsi="Times New Roman" w:cs="Times New Roman"/>
          <w:b/>
          <w:bCs/>
          <w:color w:val="000000" w:themeColor="text1"/>
          <w:sz w:val="28"/>
          <w:szCs w:val="28"/>
          <w:lang w:val="kk-KZ"/>
        </w:rPr>
      </w:pPr>
      <w:r w:rsidRPr="00553156">
        <w:rPr>
          <w:rFonts w:ascii="Times New Roman" w:hAnsi="Times New Roman" w:cs="Times New Roman"/>
          <w:b/>
          <w:bCs/>
          <w:color w:val="000000" w:themeColor="text1"/>
          <w:sz w:val="28"/>
          <w:szCs w:val="28"/>
          <w:lang w:val="kk-KZ"/>
        </w:rPr>
        <w:t>1.2 Туристік саланың инновациялық дамуын басқаруды зерттеу әдістемесі</w:t>
      </w:r>
    </w:p>
    <w:p w14:paraId="72374641" w14:textId="0A871762" w:rsidR="00310DDA" w:rsidRPr="00553156" w:rsidRDefault="008B5F65" w:rsidP="00C07B6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Cs/>
          <w:color w:val="000000" w:themeColor="text1"/>
          <w:sz w:val="28"/>
          <w:szCs w:val="28"/>
          <w:lang w:val="kk-KZ"/>
        </w:rPr>
        <w:t xml:space="preserve">Бүгінде инновациялар болжанатын және бақыланатын бюрократиялық процеске айналған әрі кез-келген саладағы өндірістің объективті қосымша факторы болып табылады. Сондықтан, </w:t>
      </w:r>
      <w:r w:rsidRPr="00553156">
        <w:rPr>
          <w:rFonts w:ascii="Times New Roman" w:hAnsi="Times New Roman" w:cs="Times New Roman"/>
          <w:color w:val="000000" w:themeColor="text1"/>
          <w:sz w:val="28"/>
          <w:szCs w:val="28"/>
          <w:lang w:val="kk-KZ"/>
        </w:rPr>
        <w:t xml:space="preserve">әр түрлі кәсіпорындардың басқару тізбегінде R&amp;D&amp;I процесінде R&amp;D&amp;I менеджменті жүйесін қолдайтын және орындайтын жоғары басшылық пен қызметкерлердің болуы маңызды және оған келесі ерекшеліктер тән: инновациялардың дамуын болжау, мониторинг жасау, технологиялық мүмкіндіктерді пайдалану, тәуекелдер мен белгісіздікті басқару, R&amp;D&amp;I процесінің ашықтығы, инновациялық қызметпен айналысатын қызметкерлерді ынталандыру, технологиялық үдерісте мүдделі тараптармен тұрақты өзара байланыс орнату. </w:t>
      </w:r>
    </w:p>
    <w:p w14:paraId="75E0BDBE" w14:textId="09793A3B" w:rsidR="00E42716" w:rsidRPr="00553156" w:rsidRDefault="00E42716" w:rsidP="00C07B6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R&amp;D&amp;I процесі өзгермелі әрі күтпеген жағдайлармен сипатталады және ол PDCI (Plan-Do-Check-Act) әдіснамасын қолдана отырып, R&amp;D&amp;I менеджмент жүйесі арқылы ұйымдастырылады. Мұндағы PDCA әдіснамасы «Жоспарлау – Жасау – Тексеру – Әрекет ету» дегенді білдіреді [</w:t>
      </w:r>
      <w:r w:rsidR="003C6907" w:rsidRPr="00553156">
        <w:rPr>
          <w:rFonts w:ascii="Times New Roman" w:hAnsi="Times New Roman" w:cs="Times New Roman"/>
          <w:color w:val="000000" w:themeColor="text1"/>
          <w:sz w:val="28"/>
          <w:szCs w:val="28"/>
          <w:lang w:val="kk-KZ"/>
        </w:rPr>
        <w:t>75-77</w:t>
      </w:r>
      <w:r w:rsidRPr="00553156">
        <w:rPr>
          <w:rFonts w:ascii="Times New Roman" w:hAnsi="Times New Roman" w:cs="Times New Roman"/>
          <w:color w:val="000000" w:themeColor="text1"/>
          <w:sz w:val="28"/>
          <w:szCs w:val="28"/>
          <w:lang w:val="kk-KZ"/>
        </w:rPr>
        <w:t>]:</w:t>
      </w:r>
    </w:p>
    <w:p w14:paraId="49DC23F3" w14:textId="2712C63B" w:rsidR="00E42716" w:rsidRPr="00553156" w:rsidRDefault="00AA7E59"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w:t>
      </w:r>
      <w:r w:rsidR="00E42716" w:rsidRPr="00553156">
        <w:rPr>
          <w:rFonts w:ascii="Times New Roman" w:hAnsi="Times New Roman" w:cs="Times New Roman"/>
          <w:color w:val="000000" w:themeColor="text1"/>
          <w:sz w:val="28"/>
          <w:szCs w:val="28"/>
          <w:lang w:val="kk-KZ"/>
        </w:rPr>
        <w:tab/>
      </w:r>
      <w:r w:rsidR="00E42716" w:rsidRPr="00553156">
        <w:rPr>
          <w:rFonts w:ascii="Times New Roman" w:hAnsi="Times New Roman" w:cs="Times New Roman"/>
          <w:i/>
          <w:iCs/>
          <w:color w:val="000000" w:themeColor="text1"/>
          <w:sz w:val="28"/>
          <w:szCs w:val="28"/>
          <w:lang w:val="kk-KZ"/>
        </w:rPr>
        <w:t>жоспарлау:</w:t>
      </w:r>
      <w:r w:rsidR="00E42716" w:rsidRPr="00553156">
        <w:rPr>
          <w:rFonts w:ascii="Times New Roman" w:hAnsi="Times New Roman" w:cs="Times New Roman"/>
          <w:color w:val="000000" w:themeColor="text1"/>
          <w:sz w:val="28"/>
          <w:szCs w:val="28"/>
          <w:lang w:val="kk-KZ"/>
        </w:rPr>
        <w:t xml:space="preserve"> жоғары басшылықпен және әлеуетті нарық талаптарымен белгіленген технологиялық стратегияға сәйкес R&amp;D&amp;I нәтижелеріне жету үшін оның мақсаттарын белгілеу керек; </w:t>
      </w:r>
    </w:p>
    <w:p w14:paraId="1D5C054F" w14:textId="6898523F" w:rsidR="00E42716" w:rsidRPr="00553156" w:rsidRDefault="00AA7E59"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w:t>
      </w:r>
      <w:r w:rsidR="00E42716" w:rsidRPr="00553156">
        <w:rPr>
          <w:rFonts w:ascii="Times New Roman" w:hAnsi="Times New Roman" w:cs="Times New Roman"/>
          <w:color w:val="000000" w:themeColor="text1"/>
          <w:sz w:val="28"/>
          <w:szCs w:val="28"/>
          <w:lang w:val="kk-KZ"/>
        </w:rPr>
        <w:tab/>
      </w:r>
      <w:r w:rsidR="00E42716" w:rsidRPr="00553156">
        <w:rPr>
          <w:rFonts w:ascii="Times New Roman" w:hAnsi="Times New Roman" w:cs="Times New Roman"/>
          <w:i/>
          <w:iCs/>
          <w:color w:val="000000" w:themeColor="text1"/>
          <w:sz w:val="28"/>
          <w:szCs w:val="28"/>
          <w:lang w:val="kk-KZ"/>
        </w:rPr>
        <w:t>жасау:</w:t>
      </w:r>
      <w:r w:rsidR="00E42716" w:rsidRPr="00553156">
        <w:rPr>
          <w:rFonts w:ascii="Times New Roman" w:hAnsi="Times New Roman" w:cs="Times New Roman"/>
          <w:color w:val="000000" w:themeColor="text1"/>
          <w:sz w:val="28"/>
          <w:szCs w:val="28"/>
          <w:lang w:val="kk-KZ"/>
        </w:rPr>
        <w:t xml:space="preserve"> R&amp;D&amp;I жүйелеу рәсімін енгізу; </w:t>
      </w:r>
    </w:p>
    <w:p w14:paraId="6E446DFB" w14:textId="04ECA366" w:rsidR="00E42716" w:rsidRPr="00553156" w:rsidRDefault="00AA7E59"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w:t>
      </w:r>
      <w:r w:rsidR="00E42716" w:rsidRPr="00553156">
        <w:rPr>
          <w:rFonts w:ascii="Times New Roman" w:hAnsi="Times New Roman" w:cs="Times New Roman"/>
          <w:color w:val="000000" w:themeColor="text1"/>
          <w:sz w:val="28"/>
          <w:szCs w:val="28"/>
          <w:lang w:val="kk-KZ"/>
        </w:rPr>
        <w:tab/>
      </w:r>
      <w:r w:rsidR="00E42716" w:rsidRPr="00553156">
        <w:rPr>
          <w:rFonts w:ascii="Times New Roman" w:hAnsi="Times New Roman" w:cs="Times New Roman"/>
          <w:i/>
          <w:iCs/>
          <w:color w:val="000000" w:themeColor="text1"/>
          <w:sz w:val="28"/>
          <w:szCs w:val="28"/>
          <w:lang w:val="kk-KZ"/>
        </w:rPr>
        <w:t>тексеру:</w:t>
      </w:r>
      <w:r w:rsidR="00E42716" w:rsidRPr="00553156">
        <w:rPr>
          <w:rFonts w:ascii="Times New Roman" w:hAnsi="Times New Roman" w:cs="Times New Roman"/>
          <w:color w:val="000000" w:themeColor="text1"/>
          <w:sz w:val="28"/>
          <w:szCs w:val="28"/>
          <w:lang w:val="kk-KZ"/>
        </w:rPr>
        <w:t xml:space="preserve"> R&amp;D&amp;I мақсаттарын есепке ала отырып, R&amp;D&amp;I процесін басқару, бақылау және нәтижелер туралы хабардар ету; </w:t>
      </w:r>
    </w:p>
    <w:p w14:paraId="523C1E8F" w14:textId="4BC82F37" w:rsidR="00E42716" w:rsidRPr="00553156" w:rsidRDefault="00AA7E59"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w:t>
      </w:r>
      <w:r w:rsidR="00E42716" w:rsidRPr="00553156">
        <w:rPr>
          <w:rFonts w:ascii="Times New Roman" w:hAnsi="Times New Roman" w:cs="Times New Roman"/>
          <w:color w:val="000000" w:themeColor="text1"/>
          <w:sz w:val="28"/>
          <w:szCs w:val="28"/>
          <w:lang w:val="kk-KZ"/>
        </w:rPr>
        <w:tab/>
      </w:r>
      <w:r w:rsidR="00E42716" w:rsidRPr="00553156">
        <w:rPr>
          <w:rFonts w:ascii="Times New Roman" w:hAnsi="Times New Roman" w:cs="Times New Roman"/>
          <w:i/>
          <w:iCs/>
          <w:color w:val="000000" w:themeColor="text1"/>
          <w:sz w:val="28"/>
          <w:szCs w:val="28"/>
          <w:lang w:val="kk-KZ"/>
        </w:rPr>
        <w:t>әрекет ету:</w:t>
      </w:r>
      <w:r w:rsidR="00E42716" w:rsidRPr="00553156">
        <w:rPr>
          <w:rFonts w:ascii="Times New Roman" w:hAnsi="Times New Roman" w:cs="Times New Roman"/>
          <w:color w:val="000000" w:themeColor="text1"/>
          <w:sz w:val="28"/>
          <w:szCs w:val="28"/>
          <w:lang w:val="kk-KZ"/>
        </w:rPr>
        <w:t xml:space="preserve"> кәсіпорында R&amp;D&amp;I процесін тұрақты жақсарту үшін шешім қабылдау. </w:t>
      </w:r>
    </w:p>
    <w:p w14:paraId="676D2ED6" w14:textId="71BCA76D" w:rsidR="00E42716" w:rsidRPr="00553156" w:rsidRDefault="00E4271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R&amp;D&amp;I процесін жүзеге асыру бір-бірімен өзара байланысты болғанымен, 5 әр түрлі бағытта жүзеге асырылуы мүмкін</w:t>
      </w:r>
      <w:r w:rsidR="00AD71D6"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w:t>
      </w:r>
    </w:p>
    <w:p w14:paraId="62AAAE3E" w14:textId="374D9187" w:rsidR="00E42716" w:rsidRPr="00553156" w:rsidRDefault="00E4271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Бірінші бағыт</w:t>
      </w:r>
      <w:r w:rsidRPr="00553156">
        <w:rPr>
          <w:rFonts w:ascii="Times New Roman" w:hAnsi="Times New Roman" w:cs="Times New Roman"/>
          <w:color w:val="000000" w:themeColor="text1"/>
          <w:sz w:val="28"/>
          <w:szCs w:val="28"/>
          <w:lang w:val="kk-KZ"/>
        </w:rPr>
        <w:t xml:space="preserve"> нарықтың жаңа қажеттіліктерін қанағаттандыру және бар өнімді немесе процестерді жақсарту үшін технологиялық қадағалау мен болжаудың, ішкі және сыртқы талдау мен идеяларды жүзеге асыру барысындағы әлеуетті нарықты зерттеудің нәтижесі болып табылады</w:t>
      </w:r>
      <w:r w:rsidR="002714CC" w:rsidRPr="00553156">
        <w:rPr>
          <w:rFonts w:ascii="Times New Roman" w:hAnsi="Times New Roman" w:cs="Times New Roman"/>
          <w:color w:val="000000" w:themeColor="text1"/>
          <w:sz w:val="28"/>
          <w:szCs w:val="28"/>
          <w:lang w:val="kk-KZ"/>
        </w:rPr>
        <w:t>. Б</w:t>
      </w:r>
      <w:r w:rsidRPr="00553156">
        <w:rPr>
          <w:rFonts w:ascii="Times New Roman" w:hAnsi="Times New Roman" w:cs="Times New Roman"/>
          <w:color w:val="000000" w:themeColor="text1"/>
          <w:sz w:val="28"/>
          <w:szCs w:val="28"/>
          <w:lang w:val="kk-KZ"/>
        </w:rPr>
        <w:t>ірнеше идеяның ішінен технологиялық және экономикалық тиімділігі бары таңдалады және олар R&amp;D&amp;I жобаларын дайындаудың негізін құрайды</w:t>
      </w:r>
      <w:r w:rsidR="009730F7" w:rsidRPr="00553156">
        <w:rPr>
          <w:rFonts w:ascii="Times New Roman" w:hAnsi="Times New Roman" w:cs="Times New Roman"/>
          <w:color w:val="000000" w:themeColor="text1"/>
          <w:sz w:val="28"/>
          <w:szCs w:val="28"/>
          <w:lang w:val="kk-KZ"/>
        </w:rPr>
        <w:t>, әр</w:t>
      </w:r>
      <w:r w:rsidRPr="00553156">
        <w:rPr>
          <w:rFonts w:ascii="Times New Roman" w:hAnsi="Times New Roman" w:cs="Times New Roman"/>
          <w:color w:val="000000" w:themeColor="text1"/>
          <w:sz w:val="28"/>
          <w:szCs w:val="28"/>
          <w:lang w:val="kk-KZ"/>
        </w:rPr>
        <w:t xml:space="preserve">і қарай олар бірінші кезеңге, яғни, негізді жобалауға өтеді, одан </w:t>
      </w:r>
      <w:r w:rsidR="006929A3" w:rsidRPr="00553156">
        <w:rPr>
          <w:rFonts w:ascii="Times New Roman" w:hAnsi="Times New Roman" w:cs="Times New Roman"/>
          <w:color w:val="000000" w:themeColor="text1"/>
          <w:sz w:val="28"/>
          <w:szCs w:val="28"/>
          <w:lang w:val="kk-KZ"/>
        </w:rPr>
        <w:t>кейін</w:t>
      </w:r>
      <w:r w:rsidRPr="00553156">
        <w:rPr>
          <w:rFonts w:ascii="Times New Roman" w:hAnsi="Times New Roman" w:cs="Times New Roman"/>
          <w:color w:val="000000" w:themeColor="text1"/>
          <w:sz w:val="28"/>
          <w:szCs w:val="28"/>
          <w:lang w:val="kk-KZ"/>
        </w:rPr>
        <w:t xml:space="preserve"> тестілеу кезеңіне жіберіледі</w:t>
      </w:r>
      <w:r w:rsidR="006929A3" w:rsidRPr="00553156">
        <w:rPr>
          <w:rFonts w:ascii="Times New Roman" w:hAnsi="Times New Roman" w:cs="Times New Roman"/>
          <w:color w:val="000000" w:themeColor="text1"/>
          <w:sz w:val="28"/>
          <w:szCs w:val="28"/>
          <w:lang w:val="kk-KZ"/>
        </w:rPr>
        <w:t>. Е</w:t>
      </w:r>
      <w:r w:rsidRPr="00553156">
        <w:rPr>
          <w:rFonts w:ascii="Times New Roman" w:hAnsi="Times New Roman" w:cs="Times New Roman"/>
          <w:color w:val="000000" w:themeColor="text1"/>
          <w:sz w:val="28"/>
          <w:szCs w:val="28"/>
          <w:lang w:val="kk-KZ"/>
        </w:rPr>
        <w:t>гер технологиялық өндіріс сатысында пайда болған мәселелер өз шешімін тапса, жоба жаңа өнімнің маркетингі және технологиялық қызметіне беріледі.</w:t>
      </w:r>
    </w:p>
    <w:p w14:paraId="48EB6CF2" w14:textId="77777777" w:rsidR="00E42716" w:rsidRPr="00553156" w:rsidRDefault="00E4271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Екінші бағыт</w:t>
      </w:r>
      <w:r w:rsidRPr="00553156">
        <w:rPr>
          <w:rFonts w:ascii="Times New Roman" w:hAnsi="Times New Roman" w:cs="Times New Roman"/>
          <w:color w:val="000000" w:themeColor="text1"/>
          <w:sz w:val="28"/>
          <w:szCs w:val="28"/>
          <w:lang w:val="kk-KZ"/>
        </w:rPr>
        <w:t xml:space="preserve"> біріншімен тығыз байланысты, ол R&amp;D&amp;I процесінің әр түрлі кезеңдері арасындағы үздіксіз кері байланысты анықтауды көрсетеді, мысалы, маркетинг, жобалау және сынау, жобалауды жақсарту және жасалатын өнімнің сапасын жоғарылату үшін тұтынушы және оның талаптары, нарық қажеттіліктері туралы ақпарат пайдалануы керек.  </w:t>
      </w:r>
    </w:p>
    <w:p w14:paraId="0ABF5363" w14:textId="77777777" w:rsidR="00E42716" w:rsidRPr="00553156" w:rsidRDefault="00E4271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Үшінші бағыт</w:t>
      </w:r>
      <w:r w:rsidRPr="00553156">
        <w:rPr>
          <w:rFonts w:ascii="Times New Roman" w:hAnsi="Times New Roman" w:cs="Times New Roman"/>
          <w:color w:val="000000" w:themeColor="text1"/>
          <w:sz w:val="28"/>
          <w:szCs w:val="28"/>
          <w:lang w:val="kk-KZ"/>
        </w:rPr>
        <w:t xml:space="preserve"> инновациялар мен зерттеулер арасындағы байланысты ескереді, туындаған мәселелердің шешімін табу үшін R&amp;D&amp;I процесінің негізгі кезеңдерінде технологияларды дамытудың ішкі және сыртқы тәжірибесі талап етілуі мүмкін. Бірақ, мәселелердің шешімі табылмаған жағдайда, тиісті ғылыми зерттеулер жүргізу керек. </w:t>
      </w:r>
      <w:r w:rsidRPr="00553156">
        <w:rPr>
          <w:rFonts w:ascii="Times New Roman" w:hAnsi="Times New Roman" w:cs="Times New Roman"/>
          <w:i/>
          <w:iCs/>
          <w:color w:val="000000" w:themeColor="text1"/>
          <w:sz w:val="28"/>
          <w:szCs w:val="28"/>
          <w:lang w:val="kk-KZ"/>
        </w:rPr>
        <w:t>Төртінші бағыт</w:t>
      </w:r>
      <w:r w:rsidRPr="00553156">
        <w:rPr>
          <w:rFonts w:ascii="Times New Roman" w:hAnsi="Times New Roman" w:cs="Times New Roman"/>
          <w:color w:val="000000" w:themeColor="text1"/>
          <w:sz w:val="28"/>
          <w:szCs w:val="28"/>
          <w:lang w:val="kk-KZ"/>
        </w:rPr>
        <w:t xml:space="preserve"> R&amp;D&amp;I жобаларын пайдалануды көрсетеді. </w:t>
      </w:r>
      <w:r w:rsidRPr="00553156">
        <w:rPr>
          <w:rFonts w:ascii="Times New Roman" w:hAnsi="Times New Roman" w:cs="Times New Roman"/>
          <w:i/>
          <w:iCs/>
          <w:color w:val="000000" w:themeColor="text1"/>
          <w:sz w:val="28"/>
          <w:szCs w:val="28"/>
          <w:lang w:val="kk-KZ"/>
        </w:rPr>
        <w:t>Бесінші бағыт</w:t>
      </w:r>
      <w:r w:rsidRPr="00553156">
        <w:rPr>
          <w:rFonts w:ascii="Times New Roman" w:hAnsi="Times New Roman" w:cs="Times New Roman"/>
          <w:color w:val="000000" w:themeColor="text1"/>
          <w:sz w:val="28"/>
          <w:szCs w:val="28"/>
          <w:lang w:val="kk-KZ"/>
        </w:rPr>
        <w:t xml:space="preserve"> R&amp;D&amp;I процестері мен зерттеу нәтижелерінің арасындағы кері байланысты қамтамасыз етуді көздейді. </w:t>
      </w:r>
    </w:p>
    <w:p w14:paraId="68EEBDC7" w14:textId="77777777" w:rsidR="00E42716" w:rsidRPr="00553156" w:rsidRDefault="00E4271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Басшылық R&amp;D&amp;I менеджмент жүйесін әзірлеу және енгізуде келесі талаптарды орындауы қажет: R&amp;D&amp;I саясатын әзірлеу, R&amp;D&amp;I мақсаттарын анықтау, талдау жүргізу, R&amp;D&amp;I менеджменті бөлімшесін құру, қажетті ресурстармен қамтамасыз ету, R&amp;D&amp;I бюджетін қарастыру және бекіту, алынған нәтижелерді қорғау және пайдалану бойынша саясатты анықтау. </w:t>
      </w:r>
    </w:p>
    <w:p w14:paraId="29F359B4" w14:textId="4C3BE7F2" w:rsidR="00E42716" w:rsidRPr="00553156" w:rsidRDefault="00E4271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Әзірленген R&amp;D&amp;I саясаты, біріншіден, кәсіпорын мақсаты мен бірқатар талаптарға сәйкес болуы керек, екіншіден, R&amp;D&amp;I менеджмент жүйесінің нәтижелілігін тұрақты арттыруға бағытталуы тиіс, үшіншіден, сапа саласындағы мақсаттар өлшенетін болуы</w:t>
      </w:r>
      <w:r w:rsidR="00582B9C"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шарт, төртіншіден, R&amp;D&amp;I саясаты сапа саласындағы саясатпен келісілуі міндетті болып табылады, бесіншіден, R&amp;D&amp;I бойынша мақсаттардың орындалуына талдау жасау қажет. R&amp;D&amp;I саясаты кәсіпорын қызметкерлеріне дейін жеткізілуі және түсінікті болуы тиіс, себебі, адам ресурстары бұл жүйеде шешуші рөл атқарады. Әсіресе, қызметкерлер белсенділігін арттыру мен R&amp;D&amp;I-ға қатысушы қызметкерлерді ынталандыру мәселелері өзекті. Бұл ретте қызметкерлердің қажетті құзыреттілігін анықтау </w:t>
      </w:r>
      <w:r w:rsidR="00363537" w:rsidRPr="00553156">
        <w:rPr>
          <w:rFonts w:ascii="Times New Roman" w:hAnsi="Times New Roman" w:cs="Times New Roman"/>
          <w:color w:val="000000" w:themeColor="text1"/>
          <w:sz w:val="28"/>
          <w:szCs w:val="28"/>
          <w:lang w:val="kk-KZ"/>
        </w:rPr>
        <w:lastRenderedPageBreak/>
        <w:t>және</w:t>
      </w:r>
      <w:r w:rsidRPr="00553156">
        <w:rPr>
          <w:rFonts w:ascii="Times New Roman" w:hAnsi="Times New Roman" w:cs="Times New Roman"/>
          <w:color w:val="000000" w:themeColor="text1"/>
          <w:sz w:val="28"/>
          <w:szCs w:val="28"/>
          <w:lang w:val="kk-KZ"/>
        </w:rPr>
        <w:t xml:space="preserve"> R&amp;D&amp;I процесіне қатысатын әр түрлі кәсіпорындармен ақпарат алмасу маңызды. </w:t>
      </w:r>
    </w:p>
    <w:p w14:paraId="77C52322" w14:textId="4879DD34" w:rsidR="00E42716" w:rsidRPr="00553156" w:rsidRDefault="00E4271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Кәсіпорын R&amp;D&amp;I процесіне қойылатын талаптардың сәйкестігіне жету мақсатында тиісті инфрақұрылымды жұмыс күйінде ұстап, қолдап отыруы шарт, оларға ғимарат, жұмыс кеңістігі мен олармен байланысты еңбек құралдары, R&amp;D&amp;I процестерін орындауға арналған жабдық (техникалық, бағдарламалық құралдар); көлік, байланыс, ақпараттық жүйелер сипатындағы қамтамасыз ету қызметтері жатады.</w:t>
      </w:r>
      <w:r w:rsidR="00F90728">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R&amp;D&amp;I менеджмент бөлімшесінің қызметі R&amp;D&amp;I құралдарын пайдалана отырып, мәселелер мен мүмкіндіктерді сәйкестендіруді, идеяларды талдау мен іріктеуді, жобалар портфельдерін жоспарлау, бақылау және басқаруды, нәтижелерді басқару, бақылау, құжаттауды және оларды қорғау мен қолдануды, өлшеу, талдау және жетілдіруді қамтиды (5-сурет).</w:t>
      </w:r>
    </w:p>
    <w:p w14:paraId="0110A042" w14:textId="0BF41128" w:rsidR="00057FCC" w:rsidRPr="00553156" w:rsidRDefault="00057FCC"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br w:type="page"/>
      </w:r>
    </w:p>
    <w:p w14:paraId="5F5B5EA2" w14:textId="77777777" w:rsidR="00057FCC" w:rsidRPr="00553156" w:rsidRDefault="00057FCC" w:rsidP="00940D72">
      <w:pPr>
        <w:spacing w:after="0" w:line="240" w:lineRule="auto"/>
        <w:ind w:firstLine="709"/>
        <w:jc w:val="both"/>
        <w:rPr>
          <w:rFonts w:ascii="Times New Roman" w:hAnsi="Times New Roman" w:cs="Times New Roman"/>
          <w:color w:val="000000" w:themeColor="text1"/>
          <w:sz w:val="28"/>
          <w:szCs w:val="28"/>
          <w:lang w:val="kk-KZ"/>
        </w:rPr>
        <w:sectPr w:rsidR="00057FCC" w:rsidRPr="00553156" w:rsidSect="00940D72">
          <w:footerReference w:type="default" r:id="rId14"/>
          <w:pgSz w:w="11906" w:h="16838" w:code="9"/>
          <w:pgMar w:top="1134" w:right="567" w:bottom="1134" w:left="1701" w:header="709" w:footer="709" w:gutter="0"/>
          <w:cols w:space="708"/>
          <w:docGrid w:linePitch="360"/>
        </w:sectPr>
      </w:pPr>
    </w:p>
    <w:p w14:paraId="3C83B69A" w14:textId="1F0F7E9E" w:rsidR="008176A4" w:rsidRPr="00553156" w:rsidRDefault="008176A4" w:rsidP="00940D72">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noProof/>
          <w:color w:val="000000" w:themeColor="text1"/>
          <w:sz w:val="28"/>
          <w:szCs w:val="28"/>
        </w:rPr>
        <w:lastRenderedPageBreak/>
        <mc:AlternateContent>
          <mc:Choice Requires="wpg">
            <w:drawing>
              <wp:anchor distT="0" distB="0" distL="114300" distR="114300" simplePos="0" relativeHeight="251637760" behindDoc="0" locked="0" layoutInCell="1" allowOverlap="1" wp14:anchorId="6F34FE99" wp14:editId="443C9256">
                <wp:simplePos x="0" y="0"/>
                <wp:positionH relativeFrom="column">
                  <wp:posOffset>51979</wp:posOffset>
                </wp:positionH>
                <wp:positionV relativeFrom="paragraph">
                  <wp:posOffset>-1633</wp:posOffset>
                </wp:positionV>
                <wp:extent cx="13581888" cy="8010144"/>
                <wp:effectExtent l="0" t="0" r="20320" b="10160"/>
                <wp:wrapNone/>
                <wp:docPr id="1215" name="Группа 1215"/>
                <wp:cNvGraphicFramePr/>
                <a:graphic xmlns:a="http://schemas.openxmlformats.org/drawingml/2006/main">
                  <a:graphicData uri="http://schemas.microsoft.com/office/word/2010/wordprocessingGroup">
                    <wpg:wgp>
                      <wpg:cNvGrpSpPr/>
                      <wpg:grpSpPr>
                        <a:xfrm>
                          <a:off x="0" y="0"/>
                          <a:ext cx="13581888" cy="8010144"/>
                          <a:chOff x="0" y="0"/>
                          <a:chExt cx="9739720" cy="6658973"/>
                        </a:xfrm>
                      </wpg:grpSpPr>
                      <wpg:grpSp>
                        <wpg:cNvPr id="1212" name="Группа 1212"/>
                        <wpg:cNvGrpSpPr/>
                        <wpg:grpSpPr>
                          <a:xfrm>
                            <a:off x="0" y="0"/>
                            <a:ext cx="9739720" cy="6658973"/>
                            <a:chOff x="0" y="0"/>
                            <a:chExt cx="9739720" cy="6658973"/>
                          </a:xfrm>
                        </wpg:grpSpPr>
                        <wps:wsp>
                          <wps:cNvPr id="1111" name="Прямая соединительная линия 17"/>
                          <wps:cNvCnPr>
                            <a:cxnSpLocks noChangeShapeType="1"/>
                          </wps:cNvCnPr>
                          <wps:spPr bwMode="auto">
                            <a:xfrm flipH="1">
                              <a:off x="348343" y="729343"/>
                              <a:ext cx="3004863" cy="1051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165" name="Прямая соединительная линия 18"/>
                          <wps:cNvCnPr>
                            <a:cxnSpLocks noChangeShapeType="1"/>
                          </wps:cNvCnPr>
                          <wps:spPr bwMode="auto">
                            <a:xfrm flipV="1">
                              <a:off x="5845629" y="718457"/>
                              <a:ext cx="3258185"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188" name="Группа 188"/>
                          <wpg:cNvGrpSpPr/>
                          <wpg:grpSpPr>
                            <a:xfrm>
                              <a:off x="0" y="0"/>
                              <a:ext cx="9739720" cy="6658973"/>
                              <a:chOff x="0" y="0"/>
                              <a:chExt cx="9739720" cy="6658973"/>
                            </a:xfrm>
                          </wpg:grpSpPr>
                          <wps:wsp>
                            <wps:cNvPr id="1105" name="Прямоугольник 27"/>
                            <wps:cNvSpPr>
                              <a:spLocks noChangeArrowheads="1"/>
                            </wps:cNvSpPr>
                            <wps:spPr bwMode="auto">
                              <a:xfrm>
                                <a:off x="5577840" y="914400"/>
                                <a:ext cx="987425" cy="1009015"/>
                              </a:xfrm>
                              <a:prstGeom prst="rect">
                                <a:avLst/>
                              </a:prstGeom>
                              <a:noFill/>
                              <a:ln w="19050">
                                <a:solidFill>
                                  <a:schemeClr val="tx1">
                                    <a:lumMod val="65000"/>
                                    <a:lumOff val="3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8569161" w14:textId="77777777" w:rsidR="003404F4" w:rsidRPr="008176A4" w:rsidRDefault="003404F4" w:rsidP="005411CF">
                                  <w:pPr>
                                    <w:spacing w:after="0" w:line="240" w:lineRule="auto"/>
                                    <w:jc w:val="center"/>
                                    <w:rPr>
                                      <w:rFonts w:ascii="Times New Roman" w:hAnsi="Times New Roman" w:cs="Times New Roman"/>
                                      <w:i/>
                                      <w:iCs/>
                                      <w:color w:val="000000" w:themeColor="text1"/>
                                      <w:sz w:val="24"/>
                                      <w:szCs w:val="24"/>
                                      <w:lang w:val="kk-KZ"/>
                                    </w:rPr>
                                  </w:pPr>
                                  <w:r w:rsidRPr="008176A4">
                                    <w:rPr>
                                      <w:rFonts w:ascii="Times New Roman" w:hAnsi="Times New Roman" w:cs="Times New Roman"/>
                                      <w:i/>
                                      <w:iCs/>
                                      <w:color w:val="000000" w:themeColor="text1"/>
                                      <w:sz w:val="24"/>
                                      <w:szCs w:val="24"/>
                                      <w:lang w:val="en-US"/>
                                    </w:rPr>
                                    <w:t>R</w:t>
                                  </w:r>
                                  <w:r w:rsidRPr="008176A4">
                                    <w:rPr>
                                      <w:rFonts w:ascii="Times New Roman" w:hAnsi="Times New Roman" w:cs="Times New Roman"/>
                                      <w:i/>
                                      <w:iCs/>
                                      <w:color w:val="000000" w:themeColor="text1"/>
                                      <w:sz w:val="24"/>
                                      <w:szCs w:val="24"/>
                                      <w:lang w:val="kk-KZ"/>
                                    </w:rPr>
                                    <w:t>&amp;D&amp;I өнімінің орындалу кезеңдері</w:t>
                                  </w:r>
                                </w:p>
                              </w:txbxContent>
                            </wps:txbx>
                            <wps:bodyPr rot="0" vert="horz" wrap="square" lIns="91440" tIns="45720" rIns="91440" bIns="45720" anchor="ctr" anchorCtr="0" upright="1">
                              <a:noAutofit/>
                            </wps:bodyPr>
                          </wps:wsp>
                          <wps:wsp>
                            <wps:cNvPr id="1106" name="Прямоугольник 28"/>
                            <wps:cNvSpPr>
                              <a:spLocks noChangeArrowheads="1"/>
                            </wps:cNvSpPr>
                            <wps:spPr bwMode="auto">
                              <a:xfrm>
                                <a:off x="6675120" y="875211"/>
                                <a:ext cx="714375" cy="1009650"/>
                              </a:xfrm>
                              <a:prstGeom prst="rect">
                                <a:avLst/>
                              </a:prstGeom>
                              <a:noFill/>
                              <a:ln w="190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C140CC3" w14:textId="77777777" w:rsidR="003404F4" w:rsidRPr="008176A4" w:rsidRDefault="003404F4" w:rsidP="005411CF">
                                  <w:pPr>
                                    <w:spacing w:after="0" w:line="240" w:lineRule="auto"/>
                                    <w:jc w:val="center"/>
                                    <w:rPr>
                                      <w:rFonts w:ascii="Times New Roman" w:hAnsi="Times New Roman" w:cs="Times New Roman"/>
                                      <w:i/>
                                      <w:iCs/>
                                      <w:color w:val="000000" w:themeColor="text1"/>
                                      <w:sz w:val="24"/>
                                      <w:szCs w:val="24"/>
                                      <w:lang w:val="kk-KZ"/>
                                    </w:rPr>
                                  </w:pPr>
                                  <w:r w:rsidRPr="008176A4">
                                    <w:rPr>
                                      <w:rFonts w:ascii="Times New Roman" w:hAnsi="Times New Roman" w:cs="Times New Roman"/>
                                      <w:i/>
                                      <w:iCs/>
                                      <w:color w:val="000000" w:themeColor="text1"/>
                                      <w:sz w:val="24"/>
                                      <w:szCs w:val="24"/>
                                      <w:lang w:val="kk-KZ"/>
                                    </w:rPr>
                                    <w:t xml:space="preserve">Сатып алу </w:t>
                                  </w:r>
                                </w:p>
                              </w:txbxContent>
                            </wps:txbx>
                            <wps:bodyPr rot="0" vert="horz" wrap="square" lIns="91440" tIns="45720" rIns="91440" bIns="45720" anchor="ctr" anchorCtr="0" upright="1">
                              <a:noAutofit/>
                            </wps:bodyPr>
                          </wps:wsp>
                          <wps:wsp>
                            <wps:cNvPr id="1107" name="Прямоугольник 29"/>
                            <wps:cNvSpPr>
                              <a:spLocks noChangeArrowheads="1"/>
                            </wps:cNvSpPr>
                            <wps:spPr bwMode="auto">
                              <a:xfrm>
                                <a:off x="7511142" y="875211"/>
                                <a:ext cx="988060" cy="1009015"/>
                              </a:xfrm>
                              <a:prstGeom prst="rect">
                                <a:avLst/>
                              </a:prstGeom>
                              <a:noFill/>
                              <a:ln w="190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83A6EAD" w14:textId="77777777" w:rsidR="003404F4" w:rsidRPr="008176A4" w:rsidRDefault="003404F4" w:rsidP="005411CF">
                                  <w:pPr>
                                    <w:spacing w:after="0" w:line="240" w:lineRule="auto"/>
                                    <w:jc w:val="center"/>
                                    <w:rPr>
                                      <w:rFonts w:ascii="Times New Roman" w:hAnsi="Times New Roman" w:cs="Times New Roman"/>
                                      <w:i/>
                                      <w:iCs/>
                                      <w:color w:val="000000" w:themeColor="text1"/>
                                      <w:sz w:val="24"/>
                                      <w:szCs w:val="24"/>
                                      <w:lang w:val="kk-KZ"/>
                                    </w:rPr>
                                  </w:pPr>
                                  <w:r w:rsidRPr="008176A4">
                                    <w:rPr>
                                      <w:rFonts w:ascii="Times New Roman" w:hAnsi="Times New Roman" w:cs="Times New Roman"/>
                                      <w:i/>
                                      <w:iCs/>
                                      <w:color w:val="000000" w:themeColor="text1"/>
                                      <w:sz w:val="24"/>
                                      <w:szCs w:val="24"/>
                                      <w:lang w:val="en-US"/>
                                    </w:rPr>
                                    <w:t>R</w:t>
                                  </w:r>
                                  <w:r w:rsidRPr="008176A4">
                                    <w:rPr>
                                      <w:rFonts w:ascii="Times New Roman" w:hAnsi="Times New Roman" w:cs="Times New Roman"/>
                                      <w:i/>
                                      <w:iCs/>
                                      <w:color w:val="000000" w:themeColor="text1"/>
                                      <w:sz w:val="24"/>
                                      <w:szCs w:val="24"/>
                                      <w:lang w:val="kk-KZ"/>
                                    </w:rPr>
                                    <w:t>&amp;D&amp;I процес-терінің нәтиже-лері</w:t>
                                  </w:r>
                                </w:p>
                              </w:txbxContent>
                            </wps:txbx>
                            <wps:bodyPr rot="0" vert="horz" wrap="square" lIns="91440" tIns="45720" rIns="91440" bIns="45720" anchor="ctr" anchorCtr="0" upright="1">
                              <a:noAutofit/>
                            </wps:bodyPr>
                          </wps:wsp>
                          <wps:wsp>
                            <wps:cNvPr id="1108" name="Прямоугольник 30"/>
                            <wps:cNvSpPr>
                              <a:spLocks noChangeArrowheads="1"/>
                            </wps:cNvSpPr>
                            <wps:spPr bwMode="auto">
                              <a:xfrm>
                                <a:off x="8621485" y="901337"/>
                                <a:ext cx="1118235" cy="988060"/>
                              </a:xfrm>
                              <a:prstGeom prst="rect">
                                <a:avLst/>
                              </a:prstGeom>
                              <a:noFill/>
                              <a:ln w="190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4B4DAE3" w14:textId="77777777" w:rsidR="003404F4" w:rsidRPr="008176A4" w:rsidRDefault="003404F4" w:rsidP="005411CF">
                                  <w:pPr>
                                    <w:spacing w:after="0" w:line="240" w:lineRule="auto"/>
                                    <w:ind w:left="-142"/>
                                    <w:jc w:val="center"/>
                                    <w:rPr>
                                      <w:rFonts w:ascii="Times New Roman" w:hAnsi="Times New Roman" w:cs="Times New Roman"/>
                                      <w:i/>
                                      <w:iCs/>
                                      <w:color w:val="000000" w:themeColor="text1"/>
                                      <w:sz w:val="24"/>
                                      <w:szCs w:val="24"/>
                                      <w:lang w:val="kk-KZ"/>
                                    </w:rPr>
                                  </w:pPr>
                                  <w:r w:rsidRPr="008176A4">
                                    <w:rPr>
                                      <w:rFonts w:ascii="Times New Roman" w:hAnsi="Times New Roman" w:cs="Times New Roman"/>
                                      <w:i/>
                                      <w:iCs/>
                                      <w:color w:val="000000" w:themeColor="text1"/>
                                      <w:sz w:val="24"/>
                                      <w:szCs w:val="24"/>
                                      <w:lang w:val="en-US"/>
                                    </w:rPr>
                                    <w:t>R</w:t>
                                  </w:r>
                                  <w:r w:rsidRPr="008176A4">
                                    <w:rPr>
                                      <w:rFonts w:ascii="Times New Roman" w:hAnsi="Times New Roman" w:cs="Times New Roman"/>
                                      <w:i/>
                                      <w:iCs/>
                                      <w:color w:val="000000" w:themeColor="text1"/>
                                      <w:sz w:val="24"/>
                                      <w:szCs w:val="24"/>
                                      <w:lang w:val="kk-KZ"/>
                                    </w:rPr>
                                    <w:t>&amp;D&amp;I қызметі нәтижелерін қорғау және пайдалану</w:t>
                                  </w:r>
                                </w:p>
                              </w:txbxContent>
                            </wps:txbx>
                            <wps:bodyPr rot="0" vert="horz" wrap="square" lIns="91440" tIns="45720" rIns="91440" bIns="45720" anchor="ctr" anchorCtr="0" upright="1">
                              <a:noAutofit/>
                            </wps:bodyPr>
                          </wps:wsp>
                          <wps:wsp>
                            <wps:cNvPr id="1112" name="Прямоугольник 22"/>
                            <wps:cNvSpPr>
                              <a:spLocks noChangeArrowheads="1"/>
                            </wps:cNvSpPr>
                            <wps:spPr bwMode="auto">
                              <a:xfrm>
                                <a:off x="0" y="927463"/>
                                <a:ext cx="946150" cy="1009650"/>
                              </a:xfrm>
                              <a:prstGeom prst="rect">
                                <a:avLst/>
                              </a:prstGeom>
                              <a:noFill/>
                              <a:ln w="190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93DE97E" w14:textId="70784C5C" w:rsidR="003404F4" w:rsidRPr="008176A4" w:rsidRDefault="003404F4" w:rsidP="005411CF">
                                  <w:pPr>
                                    <w:spacing w:after="0" w:line="240" w:lineRule="auto"/>
                                    <w:jc w:val="center"/>
                                    <w:rPr>
                                      <w:rFonts w:ascii="Times New Roman" w:hAnsi="Times New Roman" w:cs="Times New Roman"/>
                                      <w:i/>
                                      <w:iCs/>
                                      <w:color w:val="000000" w:themeColor="text1"/>
                                      <w:sz w:val="24"/>
                                      <w:szCs w:val="24"/>
                                      <w:lang w:val="kk-KZ"/>
                                    </w:rPr>
                                  </w:pPr>
                                  <w:r w:rsidRPr="008176A4">
                                    <w:rPr>
                                      <w:rFonts w:ascii="Times New Roman" w:hAnsi="Times New Roman" w:cs="Times New Roman"/>
                                      <w:i/>
                                      <w:iCs/>
                                      <w:color w:val="000000" w:themeColor="text1"/>
                                      <w:sz w:val="24"/>
                                      <w:szCs w:val="24"/>
                                      <w:lang w:val="kk-KZ"/>
                                    </w:rPr>
                                    <w:t>Технологиялар</w:t>
                                  </w:r>
                                  <w:r>
                                    <w:rPr>
                                      <w:rFonts w:ascii="Times New Roman" w:hAnsi="Times New Roman" w:cs="Times New Roman"/>
                                      <w:i/>
                                      <w:iCs/>
                                      <w:color w:val="000000" w:themeColor="text1"/>
                                      <w:sz w:val="24"/>
                                      <w:szCs w:val="24"/>
                                      <w:lang w:val="kk-KZ"/>
                                    </w:rPr>
                                    <w:t>-д</w:t>
                                  </w:r>
                                  <w:r w:rsidRPr="008176A4">
                                    <w:rPr>
                                      <w:rFonts w:ascii="Times New Roman" w:hAnsi="Times New Roman" w:cs="Times New Roman"/>
                                      <w:i/>
                                      <w:iCs/>
                                      <w:color w:val="000000" w:themeColor="text1"/>
                                      <w:sz w:val="24"/>
                                      <w:szCs w:val="24"/>
                                      <w:lang w:val="kk-KZ"/>
                                    </w:rPr>
                                    <w:t>ы технология</w:t>
                                  </w:r>
                                  <w:r>
                                    <w:rPr>
                                      <w:rFonts w:ascii="Times New Roman" w:hAnsi="Times New Roman" w:cs="Times New Roman"/>
                                      <w:i/>
                                      <w:iCs/>
                                      <w:color w:val="000000" w:themeColor="text1"/>
                                      <w:sz w:val="24"/>
                                      <w:szCs w:val="24"/>
                                      <w:lang w:val="kk-KZ"/>
                                    </w:rPr>
                                    <w:t>-</w:t>
                                  </w:r>
                                  <w:r w:rsidRPr="008176A4">
                                    <w:rPr>
                                      <w:rFonts w:ascii="Times New Roman" w:hAnsi="Times New Roman" w:cs="Times New Roman"/>
                                      <w:i/>
                                      <w:iCs/>
                                      <w:color w:val="000000" w:themeColor="text1"/>
                                      <w:sz w:val="24"/>
                                      <w:szCs w:val="24"/>
                                      <w:lang w:val="kk-KZ"/>
                                    </w:rPr>
                                    <w:t>лық қадағалау</w:t>
                                  </w:r>
                                </w:p>
                              </w:txbxContent>
                            </wps:txbx>
                            <wps:bodyPr rot="0" vert="horz" wrap="square" lIns="91440" tIns="45720" rIns="91440" bIns="45720" anchor="ctr" anchorCtr="0" upright="1">
                              <a:noAutofit/>
                            </wps:bodyPr>
                          </wps:wsp>
                          <wps:wsp>
                            <wps:cNvPr id="1113" name="Прямоугольник 23"/>
                            <wps:cNvSpPr>
                              <a:spLocks noChangeArrowheads="1"/>
                            </wps:cNvSpPr>
                            <wps:spPr bwMode="auto">
                              <a:xfrm>
                                <a:off x="1071154" y="927463"/>
                                <a:ext cx="927100" cy="999490"/>
                              </a:xfrm>
                              <a:prstGeom prst="rect">
                                <a:avLst/>
                              </a:prstGeom>
                              <a:noFill/>
                              <a:ln w="190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73354FF" w14:textId="422B1116"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i/>
                                      <w:iCs/>
                                      <w:color w:val="000000" w:themeColor="text1"/>
                                      <w:sz w:val="24"/>
                                      <w:szCs w:val="24"/>
                                      <w:lang w:val="kk-KZ"/>
                                    </w:rPr>
                                    <w:t>Мәселелер мен мүмкіндіктерді теңестіру</w:t>
                                  </w:r>
                                  <w:r w:rsidRPr="008176A4">
                                    <w:rPr>
                                      <w:rFonts w:ascii="Times New Roman" w:hAnsi="Times New Roman" w:cs="Times New Roman"/>
                                      <w:color w:val="000000" w:themeColor="text1"/>
                                      <w:sz w:val="24"/>
                                      <w:szCs w:val="24"/>
                                      <w:lang w:val="kk-KZ"/>
                                    </w:rPr>
                                    <w:t xml:space="preserve"> </w:t>
                                  </w:r>
                                  <w:r w:rsidRPr="003C0732">
                                    <w:rPr>
                                      <w:rFonts w:ascii="Times New Roman" w:hAnsi="Times New Roman" w:cs="Times New Roman"/>
                                      <w:i/>
                                      <w:iCs/>
                                      <w:color w:val="000000" w:themeColor="text1"/>
                                      <w:sz w:val="24"/>
                                      <w:szCs w:val="24"/>
                                      <w:lang w:val="kk-KZ"/>
                                    </w:rPr>
                                    <w:t>және талдау</w:t>
                                  </w:r>
                                </w:p>
                              </w:txbxContent>
                            </wps:txbx>
                            <wps:bodyPr rot="0" vert="horz" wrap="square" lIns="91440" tIns="45720" rIns="91440" bIns="45720" anchor="ctr" anchorCtr="0" upright="1">
                              <a:noAutofit/>
                            </wps:bodyPr>
                          </wps:wsp>
                          <wps:wsp>
                            <wps:cNvPr id="1114" name="Прямоугольник 24"/>
                            <wps:cNvSpPr>
                              <a:spLocks noChangeArrowheads="1"/>
                            </wps:cNvSpPr>
                            <wps:spPr bwMode="auto">
                              <a:xfrm>
                                <a:off x="2168434" y="927463"/>
                                <a:ext cx="920115" cy="999490"/>
                              </a:xfrm>
                              <a:prstGeom prst="rect">
                                <a:avLst/>
                              </a:prstGeom>
                              <a:noFill/>
                              <a:ln w="190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750ACC1" w14:textId="77777777" w:rsidR="003404F4" w:rsidRPr="008176A4" w:rsidRDefault="003404F4" w:rsidP="005411CF">
                                  <w:pPr>
                                    <w:spacing w:after="0" w:line="240" w:lineRule="auto"/>
                                    <w:jc w:val="center"/>
                                    <w:rPr>
                                      <w:rFonts w:ascii="Times New Roman" w:hAnsi="Times New Roman" w:cs="Times New Roman"/>
                                      <w:i/>
                                      <w:iCs/>
                                      <w:color w:val="000000" w:themeColor="text1"/>
                                      <w:sz w:val="24"/>
                                      <w:szCs w:val="24"/>
                                      <w:lang w:val="kk-KZ"/>
                                    </w:rPr>
                                  </w:pPr>
                                  <w:r w:rsidRPr="008176A4">
                                    <w:rPr>
                                      <w:rFonts w:ascii="Times New Roman" w:hAnsi="Times New Roman" w:cs="Times New Roman"/>
                                      <w:i/>
                                      <w:iCs/>
                                      <w:color w:val="000000" w:themeColor="text1"/>
                                      <w:sz w:val="24"/>
                                      <w:szCs w:val="24"/>
                                      <w:lang w:val="en-US"/>
                                    </w:rPr>
                                    <w:t>R</w:t>
                                  </w:r>
                                  <w:r w:rsidRPr="008176A4">
                                    <w:rPr>
                                      <w:rFonts w:ascii="Times New Roman" w:hAnsi="Times New Roman" w:cs="Times New Roman"/>
                                      <w:i/>
                                      <w:iCs/>
                                      <w:color w:val="000000" w:themeColor="text1"/>
                                      <w:sz w:val="24"/>
                                      <w:szCs w:val="24"/>
                                      <w:lang w:val="kk-KZ"/>
                                    </w:rPr>
                                    <w:t xml:space="preserve">&amp;D&amp;I идеяларын талдау және таңдау </w:t>
                                  </w:r>
                                </w:p>
                              </w:txbxContent>
                            </wps:txbx>
                            <wps:bodyPr rot="0" vert="horz" wrap="square" lIns="91440" tIns="45720" rIns="91440" bIns="45720" anchor="ctr" anchorCtr="0" upright="1">
                              <a:noAutofit/>
                            </wps:bodyPr>
                          </wps:wsp>
                          <wps:wsp>
                            <wps:cNvPr id="1115" name="Прямоугольник 25"/>
                            <wps:cNvSpPr>
                              <a:spLocks noChangeArrowheads="1"/>
                            </wps:cNvSpPr>
                            <wps:spPr bwMode="auto">
                              <a:xfrm>
                                <a:off x="3265714" y="927463"/>
                                <a:ext cx="1040765" cy="1009650"/>
                              </a:xfrm>
                              <a:prstGeom prst="rect">
                                <a:avLst/>
                              </a:prstGeom>
                              <a:noFill/>
                              <a:ln w="190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D003418" w14:textId="77777777" w:rsidR="003404F4" w:rsidRPr="008176A4" w:rsidRDefault="003404F4" w:rsidP="005411CF">
                                  <w:pPr>
                                    <w:spacing w:after="0" w:line="240" w:lineRule="auto"/>
                                    <w:jc w:val="center"/>
                                    <w:rPr>
                                      <w:rFonts w:ascii="Times New Roman" w:hAnsi="Times New Roman" w:cs="Times New Roman"/>
                                      <w:i/>
                                      <w:iCs/>
                                      <w:color w:val="000000" w:themeColor="text1"/>
                                      <w:sz w:val="24"/>
                                      <w:szCs w:val="24"/>
                                      <w:lang w:val="kk-KZ"/>
                                    </w:rPr>
                                  </w:pPr>
                                  <w:r w:rsidRPr="008176A4">
                                    <w:rPr>
                                      <w:rFonts w:ascii="Times New Roman" w:hAnsi="Times New Roman" w:cs="Times New Roman"/>
                                      <w:i/>
                                      <w:iCs/>
                                      <w:color w:val="000000" w:themeColor="text1"/>
                                      <w:sz w:val="24"/>
                                      <w:szCs w:val="24"/>
                                      <w:lang w:val="kk-KZ"/>
                                    </w:rPr>
                                    <w:t xml:space="preserve">Жобалау портфелін жоспарлау, бақылау, басқару </w:t>
                                  </w:r>
                                </w:p>
                              </w:txbxContent>
                            </wps:txbx>
                            <wps:bodyPr rot="0" vert="horz" wrap="square" lIns="91440" tIns="45720" rIns="91440" bIns="45720" anchor="ctr" anchorCtr="0" upright="1">
                              <a:noAutofit/>
                            </wps:bodyPr>
                          </wps:wsp>
                          <wps:wsp>
                            <wps:cNvPr id="1116" name="Прямоугольник 26"/>
                            <wps:cNvSpPr>
                              <a:spLocks noChangeArrowheads="1"/>
                            </wps:cNvSpPr>
                            <wps:spPr bwMode="auto">
                              <a:xfrm>
                                <a:off x="4454434" y="875211"/>
                                <a:ext cx="998855" cy="1052195"/>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BDB373C" w14:textId="1889F695" w:rsidR="003404F4" w:rsidRPr="008176A4" w:rsidRDefault="003404F4" w:rsidP="005411CF">
                                  <w:pPr>
                                    <w:spacing w:after="0" w:line="240" w:lineRule="auto"/>
                                    <w:jc w:val="center"/>
                                    <w:rPr>
                                      <w:rFonts w:ascii="Times New Roman" w:hAnsi="Times New Roman" w:cs="Times New Roman"/>
                                      <w:i/>
                                      <w:iCs/>
                                      <w:color w:val="000000" w:themeColor="text1"/>
                                      <w:sz w:val="24"/>
                                      <w:szCs w:val="24"/>
                                      <w:lang w:val="kk-KZ"/>
                                    </w:rPr>
                                  </w:pPr>
                                  <w:r w:rsidRPr="008176A4">
                                    <w:rPr>
                                      <w:rFonts w:ascii="Times New Roman" w:hAnsi="Times New Roman" w:cs="Times New Roman"/>
                                      <w:i/>
                                      <w:iCs/>
                                      <w:color w:val="000000" w:themeColor="text1"/>
                                      <w:sz w:val="24"/>
                                      <w:szCs w:val="24"/>
                                      <w:lang w:val="kk-KZ"/>
                                    </w:rPr>
                                    <w:t xml:space="preserve">Технологияларды өткізу </w:t>
                                  </w:r>
                                </w:p>
                              </w:txbxContent>
                            </wps:txbx>
                            <wps:bodyPr rot="0" vert="horz" wrap="square" lIns="91440" tIns="45720" rIns="91440" bIns="45720" anchor="ctr" anchorCtr="0" upright="1">
                              <a:noAutofit/>
                            </wps:bodyPr>
                          </wps:wsp>
                          <wpg:grpSp>
                            <wpg:cNvPr id="1118" name="Group 2935"/>
                            <wpg:cNvGrpSpPr>
                              <a:grpSpLocks/>
                            </wpg:cNvGrpSpPr>
                            <wpg:grpSpPr bwMode="auto">
                              <a:xfrm>
                                <a:off x="0" y="2116183"/>
                                <a:ext cx="9732645" cy="4542790"/>
                                <a:chOff x="1328" y="4650"/>
                                <a:chExt cx="15327" cy="7154"/>
                              </a:xfrm>
                            </wpg:grpSpPr>
                            <wps:wsp>
                              <wps:cNvPr id="1119" name="Прямоугольник 93"/>
                              <wps:cNvSpPr>
                                <a:spLocks noChangeArrowheads="1"/>
                              </wps:cNvSpPr>
                              <wps:spPr bwMode="auto">
                                <a:xfrm>
                                  <a:off x="14894" y="4650"/>
                                  <a:ext cx="1761" cy="2220"/>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3E2F3AE"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технологияны табыстау үшін ішкі тетіктерді, келісімдердің құрамын анықтау</w:t>
                                    </w:r>
                                  </w:p>
                                </w:txbxContent>
                              </wps:txbx>
                              <wps:bodyPr rot="0" vert="horz" wrap="square" lIns="91440" tIns="45720" rIns="91440" bIns="45720" anchor="ctr" anchorCtr="0" upright="1">
                                <a:noAutofit/>
                              </wps:bodyPr>
                            </wps:wsp>
                            <wps:wsp>
                              <wps:cNvPr id="1120" name="Прямоугольник 95"/>
                              <wps:cNvSpPr>
                                <a:spLocks noChangeArrowheads="1"/>
                              </wps:cNvSpPr>
                              <wps:spPr bwMode="auto">
                                <a:xfrm>
                                  <a:off x="14894" y="6869"/>
                                  <a:ext cx="1761" cy="1341"/>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4AB2FDA"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нәтижелерді қорғау үшін баламаларды теңестіру</w:t>
                                    </w:r>
                                  </w:p>
                                </w:txbxContent>
                              </wps:txbx>
                              <wps:bodyPr rot="0" vert="horz" wrap="square" lIns="91440" tIns="45720" rIns="91440" bIns="45720" anchor="ctr" anchorCtr="0" upright="1">
                                <a:noAutofit/>
                              </wps:bodyPr>
                            </wps:wsp>
                            <wps:wsp>
                              <wps:cNvPr id="1121" name="Прямоугольник 544"/>
                              <wps:cNvSpPr>
                                <a:spLocks noChangeArrowheads="1"/>
                              </wps:cNvSpPr>
                              <wps:spPr bwMode="auto">
                                <a:xfrm>
                                  <a:off x="14894" y="8209"/>
                                  <a:ext cx="1761" cy="1239"/>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657AFA3" w14:textId="5F59CC7F"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жаңа ашуларға патенттер алу</w:t>
                                    </w:r>
                                  </w:p>
                                </w:txbxContent>
                              </wps:txbx>
                              <wps:bodyPr rot="0" vert="horz" wrap="square" lIns="91440" tIns="45720" rIns="91440" bIns="45720" anchor="ctr" anchorCtr="0" upright="1">
                                <a:noAutofit/>
                              </wps:bodyPr>
                            </wps:wsp>
                            <wps:wsp>
                              <wps:cNvPr id="1122" name="Прямоугольник 545"/>
                              <wps:cNvSpPr>
                                <a:spLocks noChangeArrowheads="1"/>
                              </wps:cNvSpPr>
                              <wps:spPr bwMode="auto">
                                <a:xfrm>
                                  <a:off x="14891" y="9472"/>
                                  <a:ext cx="1761" cy="1465"/>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CF9DA35" w14:textId="120D262C"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нәтижелердің құпиялылығын қамтамасыз ету шараларын анықтау</w:t>
                                    </w:r>
                                  </w:p>
                                </w:txbxContent>
                              </wps:txbx>
                              <wps:bodyPr rot="0" vert="horz" wrap="square" lIns="91440" tIns="45720" rIns="91440" bIns="45720" anchor="ctr" anchorCtr="0" upright="1">
                                <a:noAutofit/>
                              </wps:bodyPr>
                            </wps:wsp>
                            <wps:wsp>
                              <wps:cNvPr id="1123" name="Прямоугольник 88"/>
                              <wps:cNvSpPr>
                                <a:spLocks noChangeArrowheads="1"/>
                              </wps:cNvSpPr>
                              <wps:spPr bwMode="auto">
                                <a:xfrm>
                                  <a:off x="13162" y="4650"/>
                                  <a:ext cx="1539" cy="2716"/>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834DC81" w14:textId="6498E9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en-US"/>
                                      </w:rPr>
                                      <w:t>R</w:t>
                                    </w:r>
                                    <w:r w:rsidRPr="008176A4">
                                      <w:rPr>
                                        <w:rFonts w:ascii="Times New Roman" w:hAnsi="Times New Roman" w:cs="Times New Roman"/>
                                        <w:color w:val="000000" w:themeColor="text1"/>
                                        <w:sz w:val="24"/>
                                        <w:szCs w:val="24"/>
                                        <w:lang w:val="kk-KZ"/>
                                      </w:rPr>
                                      <w:t>&amp;D&amp;I саясатында жоспарланған мақсаттардың тиімді атқарыл-ғандығын бағалау</w:t>
                                    </w:r>
                                  </w:p>
                                </w:txbxContent>
                              </wps:txbx>
                              <wps:bodyPr rot="0" vert="horz" wrap="square" lIns="91440" tIns="45720" rIns="91440" bIns="45720" anchor="ctr" anchorCtr="0" upright="1">
                                <a:noAutofit/>
                              </wps:bodyPr>
                            </wps:wsp>
                            <wps:wsp>
                              <wps:cNvPr id="1124" name="Прямоугольник 90"/>
                              <wps:cNvSpPr>
                                <a:spLocks noChangeArrowheads="1"/>
                              </wps:cNvSpPr>
                              <wps:spPr bwMode="auto">
                                <a:xfrm>
                                  <a:off x="13162" y="7366"/>
                                  <a:ext cx="1539" cy="1323"/>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EFBEBA5"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en-US"/>
                                      </w:rPr>
                                      <w:t>R</w:t>
                                    </w:r>
                                    <w:r w:rsidRPr="008176A4">
                                      <w:rPr>
                                        <w:rFonts w:ascii="Times New Roman" w:hAnsi="Times New Roman" w:cs="Times New Roman"/>
                                        <w:color w:val="000000" w:themeColor="text1"/>
                                        <w:sz w:val="24"/>
                                        <w:szCs w:val="24"/>
                                        <w:lang w:val="kk-KZ"/>
                                      </w:rPr>
                                      <w:t>&amp;D&amp;I нәтижелері туралы хабарлау</w:t>
                                    </w:r>
                                  </w:p>
                                </w:txbxContent>
                              </wps:txbx>
                              <wps:bodyPr rot="0" vert="horz" wrap="square" lIns="91440" tIns="45720" rIns="91440" bIns="45720" anchor="ctr" anchorCtr="0" upright="1">
                                <a:noAutofit/>
                              </wps:bodyPr>
                            </wps:wsp>
                            <wps:wsp>
                              <wps:cNvPr id="1125" name="Прямоугольник 91"/>
                              <wps:cNvSpPr>
                                <a:spLocks noChangeArrowheads="1"/>
                              </wps:cNvSpPr>
                              <wps:spPr bwMode="auto">
                                <a:xfrm>
                                  <a:off x="13145" y="8689"/>
                                  <a:ext cx="1539" cy="760"/>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18C0E47"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бақылау және өлшеу</w:t>
                                    </w:r>
                                  </w:p>
                                </w:txbxContent>
                              </wps:txbx>
                              <wps:bodyPr rot="0" vert="horz" wrap="square" lIns="91440" tIns="45720" rIns="91440" bIns="45720" anchor="ctr" anchorCtr="0" upright="1">
                                <a:noAutofit/>
                              </wps:bodyPr>
                            </wps:wsp>
                            <wps:wsp>
                              <wps:cNvPr id="1126" name="Прямоугольник 86"/>
                              <wps:cNvSpPr>
                                <a:spLocks noChangeArrowheads="1"/>
                              </wps:cNvSpPr>
                              <wps:spPr bwMode="auto">
                                <a:xfrm>
                                  <a:off x="11818" y="7040"/>
                                  <a:ext cx="1125" cy="1128"/>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50CA505"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сатып алуды тексеру</w:t>
                                    </w:r>
                                  </w:p>
                                </w:txbxContent>
                              </wps:txbx>
                              <wps:bodyPr rot="0" vert="horz" wrap="square" lIns="91440" tIns="45720" rIns="91440" bIns="45720" anchor="ctr" anchorCtr="0" upright="1">
                                <a:noAutofit/>
                              </wps:bodyPr>
                            </wps:wsp>
                            <wps:wsp>
                              <wps:cNvPr id="1127" name="Прямоугольник 84"/>
                              <wps:cNvSpPr>
                                <a:spLocks noChangeArrowheads="1"/>
                              </wps:cNvSpPr>
                              <wps:spPr bwMode="auto">
                                <a:xfrm>
                                  <a:off x="11818" y="4683"/>
                                  <a:ext cx="1125" cy="975"/>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1236185"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сатып алу процесі</w:t>
                                    </w:r>
                                  </w:p>
                                </w:txbxContent>
                              </wps:txbx>
                              <wps:bodyPr rot="0" vert="horz" wrap="square" lIns="91440" tIns="45720" rIns="91440" bIns="45720" anchor="ctr" anchorCtr="0" upright="1">
                                <a:noAutofit/>
                              </wps:bodyPr>
                            </wps:wsp>
                            <wps:wsp>
                              <wps:cNvPr id="1128" name="Прямоугольник 85"/>
                              <wps:cNvSpPr>
                                <a:spLocks noChangeArrowheads="1"/>
                              </wps:cNvSpPr>
                              <wps:spPr bwMode="auto">
                                <a:xfrm>
                                  <a:off x="11818" y="5658"/>
                                  <a:ext cx="1125" cy="138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56107B4"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сатып алу туралы ақпарат</w:t>
                                    </w:r>
                                  </w:p>
                                </w:txbxContent>
                              </wps:txbx>
                              <wps:bodyPr rot="0" vert="horz" wrap="square" lIns="91440" tIns="45720" rIns="91440" bIns="45720" anchor="ctr" anchorCtr="0" upright="1">
                                <a:noAutofit/>
                              </wps:bodyPr>
                            </wps:wsp>
                            <wps:wsp>
                              <wps:cNvPr id="1129" name="Прямоугольник 73"/>
                              <wps:cNvSpPr>
                                <a:spLocks noChangeArrowheads="1"/>
                              </wps:cNvSpPr>
                              <wps:spPr bwMode="auto">
                                <a:xfrm>
                                  <a:off x="10086" y="4685"/>
                                  <a:ext cx="1555" cy="711"/>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6715CCF"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негізгі жоба</w:t>
                                    </w:r>
                                  </w:p>
                                </w:txbxContent>
                              </wps:txbx>
                              <wps:bodyPr rot="0" vert="horz" wrap="square" lIns="91440" tIns="45720" rIns="91440" bIns="45720" anchor="ctr" anchorCtr="0" upright="1">
                                <a:noAutofit/>
                              </wps:bodyPr>
                            </wps:wsp>
                            <wps:wsp>
                              <wps:cNvPr id="1130" name="Прямоугольник 75"/>
                              <wps:cNvSpPr>
                                <a:spLocks noChangeArrowheads="1"/>
                              </wps:cNvSpPr>
                              <wps:spPr bwMode="auto">
                                <a:xfrm>
                                  <a:off x="10086" y="5396"/>
                                  <a:ext cx="1555" cy="711"/>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6023190"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арнайы жоба</w:t>
                                    </w:r>
                                  </w:p>
                                </w:txbxContent>
                              </wps:txbx>
                              <wps:bodyPr rot="0" vert="horz" wrap="square" lIns="91440" tIns="45720" rIns="91440" bIns="45720" anchor="ctr" anchorCtr="0" upright="1">
                                <a:noAutofit/>
                              </wps:bodyPr>
                            </wps:wsp>
                            <wps:wsp>
                              <wps:cNvPr id="1131" name="Прямоугольник 78"/>
                              <wps:cNvSpPr>
                                <a:spLocks noChangeArrowheads="1"/>
                              </wps:cNvSpPr>
                              <wps:spPr bwMode="auto">
                                <a:xfrm>
                                  <a:off x="10086" y="6107"/>
                                  <a:ext cx="1555" cy="711"/>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D343C46"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тәжірибелік сынақтар</w:t>
                                    </w:r>
                                  </w:p>
                                </w:txbxContent>
                              </wps:txbx>
                              <wps:bodyPr rot="0" vert="horz" wrap="square" lIns="91440" tIns="45720" rIns="91440" bIns="45720" anchor="ctr" anchorCtr="0" upright="1">
                                <a:noAutofit/>
                              </wps:bodyPr>
                            </wps:wsp>
                            <wps:wsp>
                              <wps:cNvPr id="1132" name="Прямоугольник 79"/>
                              <wps:cNvSpPr>
                                <a:spLocks noChangeArrowheads="1"/>
                              </wps:cNvSpPr>
                              <wps:spPr bwMode="auto">
                                <a:xfrm>
                                  <a:off x="10086" y="6818"/>
                                  <a:ext cx="1555" cy="1644"/>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7F936E7"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қайта жобалау, көрсету және өндіріс </w:t>
                                    </w:r>
                                  </w:p>
                                </w:txbxContent>
                              </wps:txbx>
                              <wps:bodyPr rot="0" vert="horz" wrap="square" lIns="91440" tIns="45720" rIns="91440" bIns="45720" anchor="ctr" anchorCtr="0" upright="1">
                                <a:noAutofit/>
                              </wps:bodyPr>
                            </wps:wsp>
                            <wps:wsp>
                              <wps:cNvPr id="1133" name="Прямоугольник 80"/>
                              <wps:cNvSpPr>
                                <a:spLocks noChangeArrowheads="1"/>
                              </wps:cNvSpPr>
                              <wps:spPr bwMode="auto">
                                <a:xfrm>
                                  <a:off x="10069" y="8462"/>
                                  <a:ext cx="1572" cy="511"/>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EBBFDDA"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маркетинг </w:t>
                                    </w:r>
                                  </w:p>
                                </w:txbxContent>
                              </wps:txbx>
                              <wps:bodyPr rot="0" vert="horz" wrap="square" lIns="91440" tIns="45720" rIns="91440" bIns="45720" anchor="ctr" anchorCtr="0" upright="1">
                                <a:noAutofit/>
                              </wps:bodyPr>
                            </wps:wsp>
                            <wps:wsp>
                              <wps:cNvPr id="1134" name="Прямоугольник 81"/>
                              <wps:cNvSpPr>
                                <a:spLocks noChangeArrowheads="1"/>
                              </wps:cNvSpPr>
                              <wps:spPr bwMode="auto">
                                <a:xfrm>
                                  <a:off x="10069" y="8973"/>
                                  <a:ext cx="1572" cy="711"/>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D068E67" w14:textId="09C8B283"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өзгертулерді бақылау </w:t>
                                    </w:r>
                                  </w:p>
                                </w:txbxContent>
                              </wps:txbx>
                              <wps:bodyPr rot="0" vert="horz" wrap="square" lIns="91440" tIns="45720" rIns="91440" bIns="45720" anchor="ctr" anchorCtr="0" upright="1">
                                <a:noAutofit/>
                              </wps:bodyPr>
                            </wps:wsp>
                            <wps:wsp>
                              <wps:cNvPr id="1135" name="Прямоугольник 67"/>
                              <wps:cNvSpPr>
                                <a:spLocks noChangeArrowheads="1"/>
                              </wps:cNvSpPr>
                              <wps:spPr bwMode="auto">
                                <a:xfrm>
                                  <a:off x="8273" y="7847"/>
                                  <a:ext cx="1638" cy="1013"/>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F91E926" w14:textId="05852143"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бірлескен кәсіпорындарды құру </w:t>
                                    </w:r>
                                  </w:p>
                                </w:txbxContent>
                              </wps:txbx>
                              <wps:bodyPr rot="0" vert="horz" wrap="square" lIns="91440" tIns="45720" rIns="91440" bIns="45720" anchor="ctr" anchorCtr="0" upright="1">
                                <a:noAutofit/>
                              </wps:bodyPr>
                            </wps:wsp>
                            <wps:wsp>
                              <wps:cNvPr id="1136" name="Прямоугольник 69"/>
                              <wps:cNvSpPr>
                                <a:spLocks noChangeArrowheads="1"/>
                              </wps:cNvSpPr>
                              <wps:spPr bwMode="auto">
                                <a:xfrm>
                                  <a:off x="8273" y="4650"/>
                                  <a:ext cx="1638" cy="1310"/>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69CB124" w14:textId="77777777" w:rsidR="003404F4" w:rsidRDefault="003404F4" w:rsidP="005411CF">
                                    <w:pPr>
                                      <w:spacing w:after="0" w:line="240" w:lineRule="auto"/>
                                      <w:jc w:val="center"/>
                                      <w:rPr>
                                        <w:rFonts w:ascii="Times New Roman" w:hAnsi="Times New Roman" w:cs="Times New Roman"/>
                                        <w:color w:val="000000" w:themeColor="text1"/>
                                        <w:sz w:val="24"/>
                                        <w:szCs w:val="24"/>
                                        <w:lang w:val="kk-KZ"/>
                                      </w:rPr>
                                    </w:pPr>
                                  </w:p>
                                  <w:p w14:paraId="5BAA2793" w14:textId="5541C12D"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зияткерлік меншік, өнеркәсіптік меншік</w:t>
                                    </w:r>
                                  </w:p>
                                  <w:p w14:paraId="29BD2B43" w14:textId="77777777" w:rsidR="003404F4" w:rsidRPr="008176A4" w:rsidRDefault="003404F4" w:rsidP="005411CF">
                                    <w:pPr>
                                      <w:rPr>
                                        <w:sz w:val="24"/>
                                        <w:szCs w:val="24"/>
                                      </w:rPr>
                                    </w:pPr>
                                  </w:p>
                                </w:txbxContent>
                              </wps:txbx>
                              <wps:bodyPr rot="0" vert="horz" wrap="square" lIns="91440" tIns="45720" rIns="91440" bIns="45720" anchor="ctr" anchorCtr="0" upright="1">
                                <a:noAutofit/>
                              </wps:bodyPr>
                            </wps:wsp>
                            <wps:wsp>
                              <wps:cNvPr id="1137" name="Прямоугольник 70"/>
                              <wps:cNvSpPr>
                                <a:spLocks noChangeArrowheads="1"/>
                              </wps:cNvSpPr>
                              <wps:spPr bwMode="auto">
                                <a:xfrm>
                                  <a:off x="8273" y="5960"/>
                                  <a:ext cx="1638" cy="1887"/>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93182A7" w14:textId="4BD5F96C"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сатып алу, сату шарттары бойынша технологияларды алу </w:t>
                                    </w:r>
                                  </w:p>
                                </w:txbxContent>
                              </wps:txbx>
                              <wps:bodyPr rot="0" vert="horz" wrap="square" lIns="91440" tIns="45720" rIns="91440" bIns="45720" anchor="ctr" anchorCtr="0" upright="1">
                                <a:noAutofit/>
                              </wps:bodyPr>
                            </wps:wsp>
                            <wps:wsp>
                              <wps:cNvPr id="1138" name="Прямоугольник 71"/>
                              <wps:cNvSpPr>
                                <a:spLocks noChangeArrowheads="1"/>
                              </wps:cNvSpPr>
                              <wps:spPr bwMode="auto">
                                <a:xfrm>
                                  <a:off x="8273" y="8860"/>
                                  <a:ext cx="1638" cy="1703"/>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B6E2E49"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en-US"/>
                                      </w:rPr>
                                      <w:t>R</w:t>
                                    </w:r>
                                    <w:r w:rsidRPr="008176A4">
                                      <w:rPr>
                                        <w:rFonts w:ascii="Times New Roman" w:hAnsi="Times New Roman" w:cs="Times New Roman"/>
                                        <w:color w:val="000000" w:themeColor="text1"/>
                                        <w:sz w:val="24"/>
                                        <w:szCs w:val="24"/>
                                        <w:lang w:val="kk-KZ"/>
                                      </w:rPr>
                                      <w:t>&amp;D&amp;I жобаларын орындау үшін нетворкинг</w:t>
                                    </w:r>
                                  </w:p>
                                </w:txbxContent>
                              </wps:txbx>
                              <wps:bodyPr rot="0" vert="horz" wrap="square" lIns="91440" tIns="45720" rIns="91440" bIns="45720" anchor="ctr" anchorCtr="0" upright="1">
                                <a:noAutofit/>
                              </wps:bodyPr>
                            </wps:wsp>
                            <wps:wsp>
                              <wps:cNvPr id="1139" name="Прямоугольник 250"/>
                              <wps:cNvSpPr>
                                <a:spLocks noChangeArrowheads="1"/>
                              </wps:cNvSpPr>
                              <wps:spPr bwMode="auto">
                                <a:xfrm>
                                  <a:off x="6465" y="5593"/>
                                  <a:ext cx="1638" cy="71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CF29CC2"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басым ұсыныстар</w:t>
                                    </w:r>
                                  </w:p>
                                </w:txbxContent>
                              </wps:txbx>
                              <wps:bodyPr rot="0" vert="horz" wrap="square" lIns="91440" tIns="45720" rIns="91440" bIns="45720" anchor="ctr" anchorCtr="0" upright="1">
                                <a:noAutofit/>
                              </wps:bodyPr>
                            </wps:wsp>
                            <wps:wsp>
                              <wps:cNvPr id="1140" name="Прямоугольник 251"/>
                              <wps:cNvSpPr>
                                <a:spLocks noChangeArrowheads="1"/>
                              </wps:cNvSpPr>
                              <wps:spPr bwMode="auto">
                                <a:xfrm>
                                  <a:off x="6466" y="6305"/>
                                  <a:ext cx="1638" cy="1556"/>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2748A14"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ғылыми-техникалық ілгерілеу нәтижелері, есептер</w:t>
                                    </w:r>
                                  </w:p>
                                </w:txbxContent>
                              </wps:txbx>
                              <wps:bodyPr rot="0" vert="horz" wrap="square" lIns="91440" tIns="45720" rIns="91440" bIns="45720" anchor="ctr" anchorCtr="0" upright="1">
                                <a:noAutofit/>
                              </wps:bodyPr>
                            </wps:wsp>
                            <wps:wsp>
                              <wps:cNvPr id="1141" name="Прямоугольник 253"/>
                              <wps:cNvSpPr>
                                <a:spLocks noChangeArrowheads="1"/>
                              </wps:cNvSpPr>
                              <wps:spPr bwMode="auto">
                                <a:xfrm>
                                  <a:off x="6465" y="4650"/>
                                  <a:ext cx="1638" cy="943"/>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BE205AB"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құжатты талдау және бекіту</w:t>
                                    </w:r>
                                  </w:p>
                                </w:txbxContent>
                              </wps:txbx>
                              <wps:bodyPr rot="0" vert="horz" wrap="square" lIns="91440" tIns="45720" rIns="91440" bIns="45720" anchor="ctr" anchorCtr="0" upright="1">
                                <a:noAutofit/>
                              </wps:bodyPr>
                            </wps:wsp>
                            <wps:wsp>
                              <wps:cNvPr id="1142" name="Прямоугольник 254"/>
                              <wps:cNvSpPr>
                                <a:spLocks noChangeArrowheads="1"/>
                              </wps:cNvSpPr>
                              <wps:spPr bwMode="auto">
                                <a:xfrm>
                                  <a:off x="6465" y="7861"/>
                                  <a:ext cx="1638" cy="1026"/>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9005A3F" w14:textId="7FC575B6"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қаржыландыру көзін іздестіру</w:t>
                                    </w:r>
                                  </w:p>
                                </w:txbxContent>
                              </wps:txbx>
                              <wps:bodyPr rot="0" vert="horz" wrap="square" lIns="91440" tIns="45720" rIns="91440" bIns="45720" anchor="ctr" anchorCtr="0" upright="1">
                                <a:noAutofit/>
                              </wps:bodyPr>
                            </wps:wsp>
                            <wps:wsp>
                              <wps:cNvPr id="1143" name="Прямоугольник 64"/>
                              <wps:cNvSpPr>
                                <a:spLocks noChangeArrowheads="1"/>
                              </wps:cNvSpPr>
                              <wps:spPr bwMode="auto">
                                <a:xfrm>
                                  <a:off x="6465" y="8887"/>
                                  <a:ext cx="1638" cy="1573"/>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D92F6BC"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ішкі, сыртқы ынтымақтастық үшін серіктестер тарту</w:t>
                                    </w:r>
                                  </w:p>
                                </w:txbxContent>
                              </wps:txbx>
                              <wps:bodyPr rot="0" vert="horz" wrap="square" lIns="91440" tIns="45720" rIns="91440" bIns="45720" anchor="ctr" anchorCtr="0" upright="1">
                                <a:noAutofit/>
                              </wps:bodyPr>
                            </wps:wsp>
                            <wps:wsp>
                              <wps:cNvPr id="1144" name="Прямоугольник 65"/>
                              <wps:cNvSpPr>
                                <a:spLocks noChangeArrowheads="1"/>
                              </wps:cNvSpPr>
                              <wps:spPr bwMode="auto">
                                <a:xfrm>
                                  <a:off x="6465" y="10460"/>
                                  <a:ext cx="1638" cy="877"/>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A104796"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бағалау жүргізу</w:t>
                                    </w:r>
                                  </w:p>
                                </w:txbxContent>
                              </wps:txbx>
                              <wps:bodyPr rot="0" vert="horz" wrap="square" lIns="91440" tIns="45720" rIns="91440" bIns="45720" anchor="ctr" anchorCtr="0" upright="1">
                                <a:noAutofit/>
                              </wps:bodyPr>
                            </wps:wsp>
                            <wps:wsp>
                              <wps:cNvPr id="1145" name="Прямоугольник 240"/>
                              <wps:cNvSpPr>
                                <a:spLocks noChangeArrowheads="1"/>
                              </wps:cNvSpPr>
                              <wps:spPr bwMode="auto">
                                <a:xfrm>
                                  <a:off x="4741" y="4650"/>
                                  <a:ext cx="1468" cy="721"/>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D9735A9"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даму сценарийі</w:t>
                                    </w:r>
                                  </w:p>
                                </w:txbxContent>
                              </wps:txbx>
                              <wps:bodyPr rot="0" vert="horz" wrap="square" lIns="91440" tIns="45720" rIns="91440" bIns="45720" anchor="ctr" anchorCtr="0" upright="1">
                                <a:noAutofit/>
                              </wps:bodyPr>
                            </wps:wsp>
                            <wps:wsp>
                              <wps:cNvPr id="1146" name="Прямоугольник 242"/>
                              <wps:cNvSpPr>
                                <a:spLocks noChangeArrowheads="1"/>
                              </wps:cNvSpPr>
                              <wps:spPr bwMode="auto">
                                <a:xfrm>
                                  <a:off x="4718" y="5371"/>
                                  <a:ext cx="1472" cy="704"/>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CF26B02"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қажетті ресурстар</w:t>
                                    </w:r>
                                  </w:p>
                                </w:txbxContent>
                              </wps:txbx>
                              <wps:bodyPr rot="0" vert="horz" wrap="square" lIns="91440" tIns="45720" rIns="91440" bIns="45720" anchor="ctr" anchorCtr="0" upright="1">
                                <a:noAutofit/>
                              </wps:bodyPr>
                            </wps:wsp>
                            <wps:wsp>
                              <wps:cNvPr id="1147" name="Прямоугольник 243"/>
                              <wps:cNvSpPr>
                                <a:spLocks noChangeArrowheads="1"/>
                              </wps:cNvSpPr>
                              <wps:spPr bwMode="auto">
                                <a:xfrm>
                                  <a:off x="4718" y="6107"/>
                                  <a:ext cx="1468" cy="754"/>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B002B08"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басты мәселелер</w:t>
                                    </w:r>
                                  </w:p>
                                </w:txbxContent>
                              </wps:txbx>
                              <wps:bodyPr rot="0" vert="horz" wrap="square" lIns="91440" tIns="45720" rIns="91440" bIns="45720" anchor="ctr" anchorCtr="0" upright="1">
                                <a:noAutofit/>
                              </wps:bodyPr>
                            </wps:wsp>
                            <wps:wsp>
                              <wps:cNvPr id="1148" name="Прямоугольник 244"/>
                              <wps:cNvSpPr>
                                <a:spLocks noChangeArrowheads="1"/>
                              </wps:cNvSpPr>
                              <wps:spPr bwMode="auto">
                                <a:xfrm>
                                  <a:off x="4722" y="6881"/>
                                  <a:ext cx="1468" cy="2144"/>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07F9CC3"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құндылық,</w:t>
                                    </w:r>
                                    <w:r w:rsidRPr="008176A4">
                                      <w:rPr>
                                        <w:rFonts w:ascii="Times New Roman" w:hAnsi="Times New Roman" w:cs="Times New Roman"/>
                                        <w:color w:val="000000" w:themeColor="text1"/>
                                        <w:sz w:val="24"/>
                                        <w:szCs w:val="24"/>
                                        <w:lang w:val="en-US"/>
                                      </w:rPr>
                                      <w:t xml:space="preserve"> R</w:t>
                                    </w:r>
                                    <w:r w:rsidRPr="008176A4">
                                      <w:rPr>
                                        <w:rFonts w:ascii="Times New Roman" w:hAnsi="Times New Roman" w:cs="Times New Roman"/>
                                        <w:color w:val="000000" w:themeColor="text1"/>
                                        <w:sz w:val="24"/>
                                        <w:szCs w:val="24"/>
                                        <w:lang w:val="kk-KZ"/>
                                      </w:rPr>
                                      <w:t>&amp;D&amp;I үлесіне, нарықтағы жағдайға қатысты әсер</w:t>
                                    </w:r>
                                  </w:p>
                                  <w:p w14:paraId="7AADA9EC" w14:textId="77777777" w:rsidR="003404F4" w:rsidRPr="008176A4" w:rsidRDefault="003404F4" w:rsidP="005411CF">
                                    <w:pPr>
                                      <w:jc w:val="center"/>
                                      <w:rPr>
                                        <w:rFonts w:ascii="Times New Roman" w:hAnsi="Times New Roman" w:cs="Times New Roman"/>
                                        <w:color w:val="000000" w:themeColor="text1"/>
                                        <w:sz w:val="24"/>
                                        <w:szCs w:val="24"/>
                                        <w:lang w:val="kk-KZ"/>
                                      </w:rPr>
                                    </w:pPr>
                                  </w:p>
                                </w:txbxContent>
                              </wps:txbx>
                              <wps:bodyPr rot="0" vert="horz" wrap="square" lIns="91440" tIns="45720" rIns="91440" bIns="45720" anchor="ctr" anchorCtr="0" upright="1">
                                <a:noAutofit/>
                              </wps:bodyPr>
                            </wps:wsp>
                            <wps:wsp>
                              <wps:cNvPr id="1149" name="Прямоугольник 245"/>
                              <wps:cNvSpPr>
                                <a:spLocks noChangeArrowheads="1"/>
                              </wps:cNvSpPr>
                              <wps:spPr bwMode="auto">
                                <a:xfrm>
                                  <a:off x="4718" y="9025"/>
                                  <a:ext cx="1468" cy="720"/>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35CAEB4"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тәуекел факторы</w:t>
                                    </w:r>
                                  </w:p>
                                </w:txbxContent>
                              </wps:txbx>
                              <wps:bodyPr rot="0" vert="horz" wrap="square" lIns="91440" tIns="45720" rIns="91440" bIns="45720" anchor="ctr" anchorCtr="0" upright="1">
                                <a:noAutofit/>
                              </wps:bodyPr>
                            </wps:wsp>
                            <wps:wsp>
                              <wps:cNvPr id="1150" name="Прямоугольник 246"/>
                              <wps:cNvSpPr>
                                <a:spLocks noChangeArrowheads="1"/>
                              </wps:cNvSpPr>
                              <wps:spPr bwMode="auto">
                                <a:xfrm>
                                  <a:off x="4718" y="9745"/>
                                  <a:ext cx="1468" cy="985"/>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863FCC7" w14:textId="0FDAA904" w:rsidR="003404F4" w:rsidRPr="008176A4" w:rsidRDefault="003404F4" w:rsidP="00CE0828">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жетістік ықтималдығы</w:t>
                                    </w:r>
                                  </w:p>
                                </w:txbxContent>
                              </wps:txbx>
                              <wps:bodyPr rot="0" vert="horz" wrap="square" lIns="91440" tIns="45720" rIns="91440" bIns="45720" anchor="ctr" anchorCtr="0" upright="1">
                                <a:noAutofit/>
                              </wps:bodyPr>
                            </wps:wsp>
                            <wps:wsp>
                              <wps:cNvPr id="1151" name="Прямоугольник 247"/>
                              <wps:cNvSpPr>
                                <a:spLocks noChangeArrowheads="1"/>
                              </wps:cNvSpPr>
                              <wps:spPr bwMode="auto">
                                <a:xfrm>
                                  <a:off x="4718" y="10719"/>
                                  <a:ext cx="1468" cy="1085"/>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EE53D4D" w14:textId="2F59A53F"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күтілетін артықш</w:t>
                                    </w:r>
                                    <w:r>
                                      <w:rPr>
                                        <w:rFonts w:ascii="Times New Roman" w:hAnsi="Times New Roman" w:cs="Times New Roman"/>
                                        <w:color w:val="000000" w:themeColor="text1"/>
                                        <w:sz w:val="24"/>
                                        <w:szCs w:val="24"/>
                                        <w:lang w:val="kk-KZ"/>
                                      </w:rPr>
                                      <w:t>ы</w:t>
                                    </w:r>
                                    <w:r w:rsidRPr="008176A4">
                                      <w:rPr>
                                        <w:rFonts w:ascii="Times New Roman" w:hAnsi="Times New Roman" w:cs="Times New Roman"/>
                                        <w:color w:val="000000" w:themeColor="text1"/>
                                        <w:sz w:val="24"/>
                                        <w:szCs w:val="24"/>
                                        <w:lang w:val="kk-KZ"/>
                                      </w:rPr>
                                      <w:t>лықтар</w:t>
                                    </w:r>
                                  </w:p>
                                </w:txbxContent>
                              </wps:txbx>
                              <wps:bodyPr rot="0" vert="horz" wrap="square" lIns="91440" tIns="45720" rIns="91440" bIns="45720" anchor="ctr" anchorCtr="0" upright="1">
                                <a:noAutofit/>
                              </wps:bodyPr>
                            </wps:wsp>
                            <wps:wsp>
                              <wps:cNvPr id="1152" name="Прямоугольник 233"/>
                              <wps:cNvSpPr>
                                <a:spLocks noChangeArrowheads="1"/>
                              </wps:cNvSpPr>
                              <wps:spPr bwMode="auto">
                                <a:xfrm>
                                  <a:off x="3000" y="4694"/>
                                  <a:ext cx="1460" cy="2187"/>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B6D9919" w14:textId="2D625D95"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ғылыми, технологиялық нәтижелерді талдау, бақылау</w:t>
                                    </w:r>
                                  </w:p>
                                </w:txbxContent>
                              </wps:txbx>
                              <wps:bodyPr rot="0" vert="horz" wrap="square" lIns="91440" tIns="45720" rIns="91440" bIns="45720" anchor="ctr" anchorCtr="0" upright="1">
                                <a:noAutofit/>
                              </wps:bodyPr>
                            </wps:wsp>
                            <wps:wsp>
                              <wps:cNvPr id="1153" name="Прямоугольник 235"/>
                              <wps:cNvSpPr>
                                <a:spLocks noChangeArrowheads="1"/>
                              </wps:cNvSpPr>
                              <wps:spPr bwMode="auto">
                                <a:xfrm>
                                  <a:off x="3000" y="6890"/>
                                  <a:ext cx="1460" cy="109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6974419" w14:textId="7956BD2F"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кедергілерді анықтау</w:t>
                                    </w:r>
                                  </w:p>
                                </w:txbxContent>
                              </wps:txbx>
                              <wps:bodyPr rot="0" vert="horz" wrap="square" lIns="91440" tIns="45720" rIns="91440" bIns="45720" anchor="ctr" anchorCtr="0" upright="1">
                                <a:noAutofit/>
                              </wps:bodyPr>
                            </wps:wsp>
                            <wps:wsp>
                              <wps:cNvPr id="1154" name="Прямоугольник 236"/>
                              <wps:cNvSpPr>
                                <a:spLocks noChangeArrowheads="1"/>
                              </wps:cNvSpPr>
                              <wps:spPr bwMode="auto">
                                <a:xfrm>
                                  <a:off x="3000" y="7982"/>
                                  <a:ext cx="1460" cy="1306"/>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41C6233"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үздіксіз білім алуды жетілдіру</w:t>
                                    </w:r>
                                  </w:p>
                                </w:txbxContent>
                              </wps:txbx>
                              <wps:bodyPr rot="0" vert="horz" wrap="square" lIns="91440" tIns="45720" rIns="91440" bIns="45720" anchor="ctr" anchorCtr="0" upright="1">
                                <a:noAutofit/>
                              </wps:bodyPr>
                            </wps:wsp>
                            <wps:wsp>
                              <wps:cNvPr id="1155" name="Прямоугольник 237"/>
                              <wps:cNvSpPr>
                                <a:spLocks noChangeArrowheads="1"/>
                              </wps:cNvSpPr>
                              <wps:spPr bwMode="auto">
                                <a:xfrm>
                                  <a:off x="3000" y="9288"/>
                                  <a:ext cx="1460" cy="1543"/>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FF026AD" w14:textId="4890C2B3"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жетістік жоспарын қалыптастыру</w:t>
                                    </w:r>
                                  </w:p>
                                </w:txbxContent>
                              </wps:txbx>
                              <wps:bodyPr rot="0" vert="horz" wrap="square" lIns="91440" tIns="45720" rIns="91440" bIns="45720" anchor="ctr" anchorCtr="0" upright="1">
                                <a:noAutofit/>
                              </wps:bodyPr>
                            </wps:wsp>
                            <wps:wsp>
                              <wps:cNvPr id="1156" name="Прямоугольник 238"/>
                              <wps:cNvSpPr>
                                <a:spLocks noChangeArrowheads="1"/>
                              </wps:cNvSpPr>
                              <wps:spPr bwMode="auto">
                                <a:xfrm>
                                  <a:off x="3000" y="10831"/>
                                  <a:ext cx="1460" cy="729"/>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B08A71F" w14:textId="748A1A93"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нетворкинг </w:t>
                                    </w:r>
                                  </w:p>
                                </w:txbxContent>
                              </wps:txbx>
                              <wps:bodyPr rot="0" vert="horz" wrap="square" lIns="91440" tIns="45720" rIns="91440" bIns="45720" anchor="ctr" anchorCtr="0" upright="1">
                                <a:noAutofit/>
                              </wps:bodyPr>
                            </wps:wsp>
                            <wps:wsp>
                              <wps:cNvPr id="1157" name="Прямоугольник 224"/>
                              <wps:cNvSpPr>
                                <a:spLocks noChangeArrowheads="1"/>
                              </wps:cNvSpPr>
                              <wps:spPr bwMode="auto">
                                <a:xfrm>
                                  <a:off x="1329" y="4694"/>
                                  <a:ext cx="1489" cy="1441"/>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60015CC" w14:textId="1D7E198A"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ақпарат қажеттілігін анықтау</w:t>
                                    </w:r>
                                  </w:p>
                                </w:txbxContent>
                              </wps:txbx>
                              <wps:bodyPr rot="0" vert="horz" wrap="square" lIns="91440" tIns="45720" rIns="91440" bIns="45720" anchor="ctr" anchorCtr="0" upright="1">
                                <a:noAutofit/>
                              </wps:bodyPr>
                            </wps:wsp>
                            <wps:wsp>
                              <wps:cNvPr id="1158" name="Прямоугольник 226"/>
                              <wps:cNvSpPr>
                                <a:spLocks noChangeArrowheads="1"/>
                              </wps:cNvSpPr>
                              <wps:spPr bwMode="auto">
                                <a:xfrm>
                                  <a:off x="1329" y="6126"/>
                                  <a:ext cx="1489" cy="1424"/>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C50FC2A"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іздеу, өңдеу, ақпаратты тарату</w:t>
                                    </w:r>
                                  </w:p>
                                </w:txbxContent>
                              </wps:txbx>
                              <wps:bodyPr rot="0" vert="horz" wrap="square" lIns="91440" tIns="45720" rIns="91440" bIns="45720" anchor="ctr" anchorCtr="0" upright="1">
                                <a:noAutofit/>
                              </wps:bodyPr>
                            </wps:wsp>
                            <wps:wsp>
                              <wps:cNvPr id="1159" name="Прямоугольник 227"/>
                              <wps:cNvSpPr>
                                <a:spLocks noChangeArrowheads="1"/>
                              </wps:cNvSpPr>
                              <wps:spPr bwMode="auto">
                                <a:xfrm>
                                  <a:off x="1329" y="7550"/>
                                  <a:ext cx="1489" cy="91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9E6B4EC"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ақпаратты бағалау</w:t>
                                    </w:r>
                                  </w:p>
                                </w:txbxContent>
                              </wps:txbx>
                              <wps:bodyPr rot="0" vert="horz" wrap="square" lIns="91440" tIns="45720" rIns="91440" bIns="45720" anchor="ctr" anchorCtr="0" upright="1">
                                <a:noAutofit/>
                              </wps:bodyPr>
                            </wps:wsp>
                            <wps:wsp>
                              <wps:cNvPr id="1160" name="Прямоугольник 228"/>
                              <wps:cNvSpPr>
                                <a:spLocks noChangeArrowheads="1"/>
                              </wps:cNvSpPr>
                              <wps:spPr bwMode="auto">
                                <a:xfrm>
                                  <a:off x="1329" y="8462"/>
                                  <a:ext cx="1489" cy="1011"/>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2B77728" w14:textId="0FA4B10F"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технологиялық болжау</w:t>
                                    </w:r>
                                  </w:p>
                                </w:txbxContent>
                              </wps:txbx>
                              <wps:bodyPr rot="0" vert="horz" wrap="square" lIns="91440" tIns="45720" rIns="91440" bIns="45720" anchor="ctr" anchorCtr="0" upright="1">
                                <a:noAutofit/>
                              </wps:bodyPr>
                            </wps:wsp>
                            <wps:wsp>
                              <wps:cNvPr id="1161" name="Прямоугольник 229"/>
                              <wps:cNvSpPr>
                                <a:spLocks noChangeArrowheads="1"/>
                              </wps:cNvSpPr>
                              <wps:spPr bwMode="auto">
                                <a:xfrm>
                                  <a:off x="1329" y="9449"/>
                                  <a:ext cx="1489" cy="956"/>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36326EE" w14:textId="712A798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шығармашылық тәсіл</w:t>
                                    </w:r>
                                  </w:p>
                                </w:txbxContent>
                              </wps:txbx>
                              <wps:bodyPr rot="0" vert="horz" wrap="square" lIns="91440" tIns="45720" rIns="91440" bIns="45720" anchor="ctr" anchorCtr="0" upright="1">
                                <a:noAutofit/>
                              </wps:bodyPr>
                            </wps:wsp>
                            <wps:wsp>
                              <wps:cNvPr id="1162" name="Прямоугольник 230"/>
                              <wps:cNvSpPr>
                                <a:spLocks noChangeArrowheads="1"/>
                              </wps:cNvSpPr>
                              <wps:spPr bwMode="auto">
                                <a:xfrm>
                                  <a:off x="1328" y="10405"/>
                                  <a:ext cx="1489" cy="786"/>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DD9336F"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сыртқы талдау</w:t>
                                    </w:r>
                                  </w:p>
                                </w:txbxContent>
                              </wps:txbx>
                              <wps:bodyPr rot="0" vert="horz" wrap="square" lIns="91440" tIns="45720" rIns="91440" bIns="45720" anchor="ctr" anchorCtr="0" upright="1">
                                <a:noAutofit/>
                              </wps:bodyPr>
                            </wps:wsp>
                            <wps:wsp>
                              <wps:cNvPr id="1163" name="Прямоугольник 231"/>
                              <wps:cNvSpPr>
                                <a:spLocks noChangeArrowheads="1"/>
                              </wps:cNvSpPr>
                              <wps:spPr bwMode="auto">
                                <a:xfrm>
                                  <a:off x="1328" y="11191"/>
                                  <a:ext cx="1489" cy="503"/>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096DAED"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ішкі талдау</w:t>
                                    </w:r>
                                  </w:p>
                                </w:txbxContent>
                              </wps:txbx>
                              <wps:bodyPr rot="0" vert="horz" wrap="square" lIns="91440" tIns="45720" rIns="91440" bIns="45720" anchor="ctr" anchorCtr="0" upright="1">
                                <a:noAutofit/>
                              </wps:bodyPr>
                            </wps:wsp>
                          </wpg:grpSp>
                          <wps:wsp>
                            <wps:cNvPr id="1166" name="Прямоугольник 20"/>
                            <wps:cNvSpPr>
                              <a:spLocks noChangeArrowheads="1"/>
                            </wps:cNvSpPr>
                            <wps:spPr bwMode="auto">
                              <a:xfrm>
                                <a:off x="3357154" y="0"/>
                                <a:ext cx="2501900" cy="304800"/>
                              </a:xfrm>
                              <a:prstGeom prst="rect">
                                <a:avLst/>
                              </a:prstGeom>
                              <a:noFill/>
                              <a:ln w="190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6599961" w14:textId="77777777" w:rsidR="003404F4" w:rsidRPr="008176A4" w:rsidRDefault="003404F4" w:rsidP="005411CF">
                                  <w:pPr>
                                    <w:spacing w:after="0" w:line="240" w:lineRule="auto"/>
                                    <w:jc w:val="center"/>
                                    <w:rPr>
                                      <w:color w:val="000000" w:themeColor="text1"/>
                                      <w:sz w:val="24"/>
                                      <w:szCs w:val="24"/>
                                      <w:lang w:val="kk-KZ"/>
                                    </w:rPr>
                                  </w:pPr>
                                  <w:r w:rsidRPr="008176A4">
                                    <w:rPr>
                                      <w:rFonts w:ascii="Times New Roman" w:hAnsi="Times New Roman" w:cs="Times New Roman"/>
                                      <w:color w:val="000000" w:themeColor="text1"/>
                                      <w:sz w:val="24"/>
                                      <w:szCs w:val="24"/>
                                      <w:lang w:val="en-US"/>
                                    </w:rPr>
                                    <w:t>R</w:t>
                                  </w:r>
                                  <w:r w:rsidRPr="008176A4">
                                    <w:rPr>
                                      <w:rFonts w:ascii="Times New Roman" w:hAnsi="Times New Roman" w:cs="Times New Roman"/>
                                      <w:color w:val="000000" w:themeColor="text1"/>
                                      <w:sz w:val="24"/>
                                      <w:szCs w:val="24"/>
                                      <w:lang w:val="kk-KZ"/>
                                    </w:rPr>
                                    <w:t>&amp;D&amp;I процестері</w:t>
                                  </w:r>
                                </w:p>
                                <w:p w14:paraId="065DEB91" w14:textId="77777777" w:rsidR="003404F4" w:rsidRPr="008176A4" w:rsidRDefault="003404F4" w:rsidP="005411CF">
                                  <w:pPr>
                                    <w:rPr>
                                      <w:sz w:val="24"/>
                                      <w:szCs w:val="24"/>
                                    </w:rPr>
                                  </w:pPr>
                                </w:p>
                              </w:txbxContent>
                            </wps:txbx>
                            <wps:bodyPr rot="0" vert="horz" wrap="square" lIns="91440" tIns="45720" rIns="91440" bIns="45720" anchor="ctr" anchorCtr="0" upright="1">
                              <a:noAutofit/>
                            </wps:bodyPr>
                          </wps:wsp>
                          <wps:wsp>
                            <wps:cNvPr id="1167" name="Прямоугольник 21"/>
                            <wps:cNvSpPr>
                              <a:spLocks noChangeArrowheads="1"/>
                            </wps:cNvSpPr>
                            <wps:spPr bwMode="auto">
                              <a:xfrm>
                                <a:off x="3357154" y="431074"/>
                                <a:ext cx="2501265" cy="287867"/>
                              </a:xfrm>
                              <a:prstGeom prst="rect">
                                <a:avLst/>
                              </a:prstGeom>
                              <a:noFill/>
                              <a:ln w="190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C22DE89" w14:textId="77777777" w:rsidR="003404F4" w:rsidRPr="008176A4" w:rsidRDefault="003404F4" w:rsidP="005411CF">
                                  <w:pPr>
                                    <w:spacing w:after="0" w:line="240" w:lineRule="auto"/>
                                    <w:jc w:val="center"/>
                                    <w:rPr>
                                      <w:color w:val="000000" w:themeColor="text1"/>
                                      <w:sz w:val="24"/>
                                      <w:szCs w:val="24"/>
                                      <w:lang w:val="kk-KZ"/>
                                    </w:rPr>
                                  </w:pPr>
                                  <w:r w:rsidRPr="008176A4">
                                    <w:rPr>
                                      <w:rFonts w:ascii="Times New Roman" w:hAnsi="Times New Roman" w:cs="Times New Roman"/>
                                      <w:color w:val="000000" w:themeColor="text1"/>
                                      <w:sz w:val="24"/>
                                      <w:szCs w:val="24"/>
                                      <w:lang w:val="kk-KZ"/>
                                    </w:rPr>
                                    <w:t xml:space="preserve">Басқару құралдары </w:t>
                                  </w:r>
                                </w:p>
                              </w:txbxContent>
                            </wps:txbx>
                            <wps:bodyPr rot="0" vert="horz" wrap="square" lIns="91440" tIns="45720" rIns="91440" bIns="45720" anchor="ctr" anchorCtr="0" upright="1">
                              <a:noAutofit/>
                            </wps:bodyPr>
                          </wps:wsp>
                        </wpg:grpSp>
                        <wps:wsp>
                          <wps:cNvPr id="1178" name="AutoShape 2916"/>
                          <wps:cNvCnPr>
                            <a:cxnSpLocks noChangeShapeType="1"/>
                          </wps:cNvCnPr>
                          <wps:spPr bwMode="auto">
                            <a:xfrm>
                              <a:off x="478972" y="1937657"/>
                              <a:ext cx="635"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9" name="AutoShape 2917"/>
                          <wps:cNvCnPr>
                            <a:cxnSpLocks noChangeShapeType="1"/>
                          </wps:cNvCnPr>
                          <wps:spPr bwMode="auto">
                            <a:xfrm>
                              <a:off x="1480458" y="1937657"/>
                              <a:ext cx="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0" name="AutoShape 2918"/>
                          <wps:cNvCnPr>
                            <a:cxnSpLocks noChangeShapeType="1"/>
                          </wps:cNvCnPr>
                          <wps:spPr bwMode="auto">
                            <a:xfrm>
                              <a:off x="2645229" y="1937657"/>
                              <a:ext cx="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1" name="AutoShape 2919"/>
                          <wps:cNvCnPr>
                            <a:cxnSpLocks noChangeShapeType="1"/>
                          </wps:cNvCnPr>
                          <wps:spPr bwMode="auto">
                            <a:xfrm>
                              <a:off x="3793672" y="1937657"/>
                              <a:ext cx="13335"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2" name="AutoShape 2920"/>
                          <wps:cNvCnPr>
                            <a:cxnSpLocks noChangeShapeType="1"/>
                          </wps:cNvCnPr>
                          <wps:spPr bwMode="auto">
                            <a:xfrm>
                              <a:off x="4912179" y="1926771"/>
                              <a:ext cx="13335" cy="226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3" name="AutoShape 2922"/>
                          <wps:cNvCnPr>
                            <a:cxnSpLocks noChangeShapeType="1"/>
                          </wps:cNvCnPr>
                          <wps:spPr bwMode="auto">
                            <a:xfrm>
                              <a:off x="5998029" y="1926771"/>
                              <a:ext cx="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4" name="AutoShape 2923"/>
                          <wps:cNvCnPr>
                            <a:cxnSpLocks noChangeShapeType="1"/>
                          </wps:cNvCnPr>
                          <wps:spPr bwMode="auto">
                            <a:xfrm>
                              <a:off x="7021286" y="1894114"/>
                              <a:ext cx="0" cy="258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5" name="AutoShape 2924"/>
                          <wps:cNvCnPr>
                            <a:cxnSpLocks noChangeShapeType="1"/>
                          </wps:cNvCnPr>
                          <wps:spPr bwMode="auto">
                            <a:xfrm>
                              <a:off x="7990115" y="1894114"/>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6" name="AutoShape 2925"/>
                          <wps:cNvCnPr>
                            <a:cxnSpLocks noChangeShapeType="1"/>
                          </wps:cNvCnPr>
                          <wps:spPr bwMode="auto">
                            <a:xfrm>
                              <a:off x="9209315" y="1894114"/>
                              <a:ext cx="0" cy="250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7" name="AutoShape 2926"/>
                          <wps:cNvCnPr>
                            <a:cxnSpLocks noChangeShapeType="1"/>
                          </wps:cNvCnPr>
                          <wps:spPr bwMode="auto">
                            <a:xfrm>
                              <a:off x="957943" y="1439635"/>
                              <a:ext cx="116205" cy="13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8" name="AutoShape 2927"/>
                          <wps:cNvCnPr>
                            <a:cxnSpLocks noChangeShapeType="1"/>
                          </wps:cNvCnPr>
                          <wps:spPr bwMode="auto">
                            <a:xfrm>
                              <a:off x="2002972" y="1458685"/>
                              <a:ext cx="178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9" name="AutoShape 2928"/>
                          <wps:cNvCnPr>
                            <a:cxnSpLocks noChangeShapeType="1"/>
                          </wps:cNvCnPr>
                          <wps:spPr bwMode="auto">
                            <a:xfrm>
                              <a:off x="3091543" y="1439635"/>
                              <a:ext cx="177800" cy="13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0" name="AutoShape 2929"/>
                          <wps:cNvCnPr>
                            <a:cxnSpLocks noChangeShapeType="1"/>
                          </wps:cNvCnPr>
                          <wps:spPr bwMode="auto">
                            <a:xfrm>
                              <a:off x="4310743" y="1436914"/>
                              <a:ext cx="148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2" name="AutoShape 2931"/>
                          <wps:cNvCnPr>
                            <a:cxnSpLocks noChangeShapeType="1"/>
                          </wps:cNvCnPr>
                          <wps:spPr bwMode="auto">
                            <a:xfrm>
                              <a:off x="6564086" y="1436914"/>
                              <a:ext cx="112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3" name="AutoShape 2932"/>
                          <wps:cNvCnPr>
                            <a:cxnSpLocks noChangeShapeType="1"/>
                          </wps:cNvCnPr>
                          <wps:spPr bwMode="auto">
                            <a:xfrm>
                              <a:off x="7380515" y="1436914"/>
                              <a:ext cx="139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4" name="AutoShape 2933"/>
                          <wps:cNvCnPr>
                            <a:cxnSpLocks noChangeShapeType="1"/>
                          </wps:cNvCnPr>
                          <wps:spPr bwMode="auto">
                            <a:xfrm flipV="1">
                              <a:off x="8490858" y="1439635"/>
                              <a:ext cx="13335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Прямая со стрелкой 179"/>
                          <wps:cNvCnPr/>
                          <wps:spPr>
                            <a:xfrm>
                              <a:off x="9100458" y="729343"/>
                              <a:ext cx="0" cy="157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0" name="Прямая со стрелкой 180"/>
                          <wps:cNvCnPr/>
                          <wps:spPr>
                            <a:xfrm>
                              <a:off x="1480458" y="729343"/>
                              <a:ext cx="0" cy="1996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1" name="Прямая со стрелкой 181"/>
                          <wps:cNvCnPr/>
                          <wps:spPr>
                            <a:xfrm>
                              <a:off x="2645229" y="740228"/>
                              <a:ext cx="0" cy="1977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2" name="Прямая со стрелкой 182"/>
                          <wps:cNvCnPr/>
                          <wps:spPr>
                            <a:xfrm>
                              <a:off x="3810000" y="729343"/>
                              <a:ext cx="0" cy="2102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3" name="Прямая со стрелкой 183"/>
                          <wps:cNvCnPr/>
                          <wps:spPr>
                            <a:xfrm>
                              <a:off x="4909458" y="740228"/>
                              <a:ext cx="0" cy="1767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 name="Прямая со стрелкой 184"/>
                          <wps:cNvCnPr/>
                          <wps:spPr>
                            <a:xfrm>
                              <a:off x="6106886" y="729343"/>
                              <a:ext cx="0" cy="1891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5" name="Прямая со стрелкой 185"/>
                          <wps:cNvCnPr/>
                          <wps:spPr>
                            <a:xfrm>
                              <a:off x="7021286" y="729343"/>
                              <a:ext cx="0" cy="1786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6" name="Прямая со стрелкой 186"/>
                          <wps:cNvCnPr/>
                          <wps:spPr>
                            <a:xfrm>
                              <a:off x="7990115" y="729343"/>
                              <a:ext cx="0" cy="1786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7" name="Прямая со стрелкой 187"/>
                          <wps:cNvCnPr/>
                          <wps:spPr>
                            <a:xfrm>
                              <a:off x="348343" y="740228"/>
                              <a:ext cx="0" cy="1996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1" name="Прямая со стрелкой 1211"/>
                          <wps:cNvCnPr/>
                          <wps:spPr>
                            <a:xfrm flipV="1">
                              <a:off x="5453743" y="1450521"/>
                              <a:ext cx="124549"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214" name="Прямая со стрелкой 1214"/>
                        <wps:cNvCnPr/>
                        <wps:spPr>
                          <a:xfrm>
                            <a:off x="4528457" y="304800"/>
                            <a:ext cx="0" cy="1262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34FE99" id="Группа 1215" o:spid="_x0000_s1112" style="position:absolute;left:0;text-align:left;margin-left:4.1pt;margin-top:-.15pt;width:1069.45pt;height:630.7pt;z-index:251637760;mso-width-relative:margin;mso-height-relative:margin" coordsize="97397,66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">
                <v:group id="Группа 1212" o:spid="_x0000_s1113" style="position:absolute;width:97397;height:66589" coordsize="97397,6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line id="Прямая соединительная линия 17" o:spid="_x0000_s1114" style="position:absolute;flip:x;visibility:visible;mso-wrap-style:square" from="3483,7293" to="33532,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" strokecolor="black [3213]" strokeweight="1.5pt">
                    <v:stroke joinstyle="miter"/>
                  </v:line>
                  <v:line id="Прямая соединительная линия 18" o:spid="_x0000_s1115" style="position:absolute;flip:y;visibility:visible;mso-wrap-style:square" from="58456,7184" to="91038,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" strokecolor="black [3213]" strokeweight="1.5pt">
                    <v:stroke joinstyle="miter"/>
                  </v:line>
                  <v:group id="Группа 188" o:spid="_x0000_s1116" style="position:absolute;width:97397;height:66589" coordsize="97397,6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Прямоугольник 27" o:spid="_x0000_s1117" style="position:absolute;left:55778;top:9144;width:9874;height:10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" filled="f" strokecolor="#5a5a5a [2109]" strokeweight="1.5pt">
                      <v:textbox>
                        <w:txbxContent>
                          <w:p w14:paraId="48569161" w14:textId="77777777" w:rsidR="003404F4" w:rsidRPr="008176A4" w:rsidRDefault="003404F4" w:rsidP="005411CF">
                            <w:pPr>
                              <w:spacing w:after="0" w:line="240" w:lineRule="auto"/>
                              <w:jc w:val="center"/>
                              <w:rPr>
                                <w:rFonts w:ascii="Times New Roman" w:hAnsi="Times New Roman" w:cs="Times New Roman"/>
                                <w:i/>
                                <w:iCs/>
                                <w:color w:val="000000" w:themeColor="text1"/>
                                <w:sz w:val="24"/>
                                <w:szCs w:val="24"/>
                                <w:lang w:val="kk-KZ"/>
                              </w:rPr>
                            </w:pPr>
                            <w:r w:rsidRPr="008176A4">
                              <w:rPr>
                                <w:rFonts w:ascii="Times New Roman" w:hAnsi="Times New Roman" w:cs="Times New Roman"/>
                                <w:i/>
                                <w:iCs/>
                                <w:color w:val="000000" w:themeColor="text1"/>
                                <w:sz w:val="24"/>
                                <w:szCs w:val="24"/>
                                <w:lang w:val="en-US"/>
                              </w:rPr>
                              <w:t>R</w:t>
                            </w:r>
                            <w:r w:rsidRPr="008176A4">
                              <w:rPr>
                                <w:rFonts w:ascii="Times New Roman" w:hAnsi="Times New Roman" w:cs="Times New Roman"/>
                                <w:i/>
                                <w:iCs/>
                                <w:color w:val="000000" w:themeColor="text1"/>
                                <w:sz w:val="24"/>
                                <w:szCs w:val="24"/>
                                <w:lang w:val="kk-KZ"/>
                              </w:rPr>
                              <w:t>&amp;D&amp;I өнімінің орындалу кезеңдері</w:t>
                            </w:r>
                          </w:p>
                        </w:txbxContent>
                      </v:textbox>
                    </v:rect>
                    <v:rect id="Прямоугольник 28" o:spid="_x0000_s1118" style="position:absolute;left:66751;top:8752;width:7143;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" filled="f" strokecolor="#1f3763 [1604]" strokeweight="1.5pt">
                      <v:textbox>
                        <w:txbxContent>
                          <w:p w14:paraId="3C140CC3" w14:textId="77777777" w:rsidR="003404F4" w:rsidRPr="008176A4" w:rsidRDefault="003404F4" w:rsidP="005411CF">
                            <w:pPr>
                              <w:spacing w:after="0" w:line="240" w:lineRule="auto"/>
                              <w:jc w:val="center"/>
                              <w:rPr>
                                <w:rFonts w:ascii="Times New Roman" w:hAnsi="Times New Roman" w:cs="Times New Roman"/>
                                <w:i/>
                                <w:iCs/>
                                <w:color w:val="000000" w:themeColor="text1"/>
                                <w:sz w:val="24"/>
                                <w:szCs w:val="24"/>
                                <w:lang w:val="kk-KZ"/>
                              </w:rPr>
                            </w:pPr>
                            <w:r w:rsidRPr="008176A4">
                              <w:rPr>
                                <w:rFonts w:ascii="Times New Roman" w:hAnsi="Times New Roman" w:cs="Times New Roman"/>
                                <w:i/>
                                <w:iCs/>
                                <w:color w:val="000000" w:themeColor="text1"/>
                                <w:sz w:val="24"/>
                                <w:szCs w:val="24"/>
                                <w:lang w:val="kk-KZ"/>
                              </w:rPr>
                              <w:t xml:space="preserve">Сатып </w:t>
                            </w:r>
                            <w:r w:rsidRPr="008176A4">
                              <w:rPr>
                                <w:rFonts w:ascii="Times New Roman" w:hAnsi="Times New Roman" w:cs="Times New Roman"/>
                                <w:i/>
                                <w:iCs/>
                                <w:color w:val="000000" w:themeColor="text1"/>
                                <w:sz w:val="24"/>
                                <w:szCs w:val="24"/>
                                <w:lang w:val="kk-KZ"/>
                              </w:rPr>
                              <w:t xml:space="preserve">алу </w:t>
                            </w:r>
                          </w:p>
                        </w:txbxContent>
                      </v:textbox>
                    </v:rect>
                    <v:rect id="Прямоугольник 29" o:spid="_x0000_s1119" style="position:absolute;left:75111;top:8752;width:9881;height:10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" filled="f" strokecolor="#1f3763 [1604]" strokeweight="1.5pt">
                      <v:textbox>
                        <w:txbxContent>
                          <w:p w14:paraId="683A6EAD" w14:textId="77777777" w:rsidR="003404F4" w:rsidRPr="008176A4" w:rsidRDefault="003404F4" w:rsidP="005411CF">
                            <w:pPr>
                              <w:spacing w:after="0" w:line="240" w:lineRule="auto"/>
                              <w:jc w:val="center"/>
                              <w:rPr>
                                <w:rFonts w:ascii="Times New Roman" w:hAnsi="Times New Roman" w:cs="Times New Roman"/>
                                <w:i/>
                                <w:iCs/>
                                <w:color w:val="000000" w:themeColor="text1"/>
                                <w:sz w:val="24"/>
                                <w:szCs w:val="24"/>
                                <w:lang w:val="kk-KZ"/>
                              </w:rPr>
                            </w:pPr>
                            <w:r w:rsidRPr="008176A4">
                              <w:rPr>
                                <w:rFonts w:ascii="Times New Roman" w:hAnsi="Times New Roman" w:cs="Times New Roman"/>
                                <w:i/>
                                <w:iCs/>
                                <w:color w:val="000000" w:themeColor="text1"/>
                                <w:sz w:val="24"/>
                                <w:szCs w:val="24"/>
                                <w:lang w:val="en-US"/>
                              </w:rPr>
                              <w:t>R</w:t>
                            </w:r>
                            <w:r w:rsidRPr="008176A4">
                              <w:rPr>
                                <w:rFonts w:ascii="Times New Roman" w:hAnsi="Times New Roman" w:cs="Times New Roman"/>
                                <w:i/>
                                <w:iCs/>
                                <w:color w:val="000000" w:themeColor="text1"/>
                                <w:sz w:val="24"/>
                                <w:szCs w:val="24"/>
                                <w:lang w:val="kk-KZ"/>
                              </w:rPr>
                              <w:t>&amp;D&amp;I процес-терінің нәтиже-лері</w:t>
                            </w:r>
                          </w:p>
                        </w:txbxContent>
                      </v:textbox>
                    </v:rect>
                    <v:rect id="Прямоугольник 30" o:spid="_x0000_s1120" style="position:absolute;left:86214;top:9013;width:11183;height:9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" filled="f" strokecolor="#1f3763 [1604]" strokeweight="1.5pt">
                      <v:textbox>
                        <w:txbxContent>
                          <w:p w14:paraId="24B4DAE3" w14:textId="77777777" w:rsidR="003404F4" w:rsidRPr="008176A4" w:rsidRDefault="003404F4" w:rsidP="005411CF">
                            <w:pPr>
                              <w:spacing w:after="0" w:line="240" w:lineRule="auto"/>
                              <w:ind w:left="-142"/>
                              <w:jc w:val="center"/>
                              <w:rPr>
                                <w:rFonts w:ascii="Times New Roman" w:hAnsi="Times New Roman" w:cs="Times New Roman"/>
                                <w:i/>
                                <w:iCs/>
                                <w:color w:val="000000" w:themeColor="text1"/>
                                <w:sz w:val="24"/>
                                <w:szCs w:val="24"/>
                                <w:lang w:val="kk-KZ"/>
                              </w:rPr>
                            </w:pPr>
                            <w:r w:rsidRPr="008176A4">
                              <w:rPr>
                                <w:rFonts w:ascii="Times New Roman" w:hAnsi="Times New Roman" w:cs="Times New Roman"/>
                                <w:i/>
                                <w:iCs/>
                                <w:color w:val="000000" w:themeColor="text1"/>
                                <w:sz w:val="24"/>
                                <w:szCs w:val="24"/>
                                <w:lang w:val="en-US"/>
                              </w:rPr>
                              <w:t>R</w:t>
                            </w:r>
                            <w:r w:rsidRPr="008176A4">
                              <w:rPr>
                                <w:rFonts w:ascii="Times New Roman" w:hAnsi="Times New Roman" w:cs="Times New Roman"/>
                                <w:i/>
                                <w:iCs/>
                                <w:color w:val="000000" w:themeColor="text1"/>
                                <w:sz w:val="24"/>
                                <w:szCs w:val="24"/>
                                <w:lang w:val="kk-KZ"/>
                              </w:rPr>
                              <w:t>&amp;D&amp;I қызметі нәтижелерін қорғау және пайдалану</w:t>
                            </w:r>
                          </w:p>
                        </w:txbxContent>
                      </v:textbox>
                    </v:rect>
                    <v:rect id="Прямоугольник 22" o:spid="_x0000_s1121" style="position:absolute;top:9274;width:9461;height:1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" filled="f" strokecolor="#1f3763 [1604]" strokeweight="1.5pt">
                      <v:textbox>
                        <w:txbxContent>
                          <w:p w14:paraId="493DE97E" w14:textId="70784C5C" w:rsidR="003404F4" w:rsidRPr="008176A4" w:rsidRDefault="003404F4" w:rsidP="005411CF">
                            <w:pPr>
                              <w:spacing w:after="0" w:line="240" w:lineRule="auto"/>
                              <w:jc w:val="center"/>
                              <w:rPr>
                                <w:rFonts w:ascii="Times New Roman" w:hAnsi="Times New Roman" w:cs="Times New Roman"/>
                                <w:i/>
                                <w:iCs/>
                                <w:color w:val="000000" w:themeColor="text1"/>
                                <w:sz w:val="24"/>
                                <w:szCs w:val="24"/>
                                <w:lang w:val="kk-KZ"/>
                              </w:rPr>
                            </w:pPr>
                            <w:r w:rsidRPr="008176A4">
                              <w:rPr>
                                <w:rFonts w:ascii="Times New Roman" w:hAnsi="Times New Roman" w:cs="Times New Roman"/>
                                <w:i/>
                                <w:iCs/>
                                <w:color w:val="000000" w:themeColor="text1"/>
                                <w:sz w:val="24"/>
                                <w:szCs w:val="24"/>
                                <w:lang w:val="kk-KZ"/>
                              </w:rPr>
                              <w:t>Технологиялар</w:t>
                            </w:r>
                            <w:r>
                              <w:rPr>
                                <w:rFonts w:ascii="Times New Roman" w:hAnsi="Times New Roman" w:cs="Times New Roman"/>
                                <w:i/>
                                <w:iCs/>
                                <w:color w:val="000000" w:themeColor="text1"/>
                                <w:sz w:val="24"/>
                                <w:szCs w:val="24"/>
                                <w:lang w:val="kk-KZ"/>
                              </w:rPr>
                              <w:t>-д</w:t>
                            </w:r>
                            <w:r w:rsidRPr="008176A4">
                              <w:rPr>
                                <w:rFonts w:ascii="Times New Roman" w:hAnsi="Times New Roman" w:cs="Times New Roman"/>
                                <w:i/>
                                <w:iCs/>
                                <w:color w:val="000000" w:themeColor="text1"/>
                                <w:sz w:val="24"/>
                                <w:szCs w:val="24"/>
                                <w:lang w:val="kk-KZ"/>
                              </w:rPr>
                              <w:t xml:space="preserve">ы </w:t>
                            </w:r>
                            <w:r w:rsidRPr="008176A4">
                              <w:rPr>
                                <w:rFonts w:ascii="Times New Roman" w:hAnsi="Times New Roman" w:cs="Times New Roman"/>
                                <w:i/>
                                <w:iCs/>
                                <w:color w:val="000000" w:themeColor="text1"/>
                                <w:sz w:val="24"/>
                                <w:szCs w:val="24"/>
                                <w:lang w:val="kk-KZ"/>
                              </w:rPr>
                              <w:t>технология</w:t>
                            </w:r>
                            <w:r>
                              <w:rPr>
                                <w:rFonts w:ascii="Times New Roman" w:hAnsi="Times New Roman" w:cs="Times New Roman"/>
                                <w:i/>
                                <w:iCs/>
                                <w:color w:val="000000" w:themeColor="text1"/>
                                <w:sz w:val="24"/>
                                <w:szCs w:val="24"/>
                                <w:lang w:val="kk-KZ"/>
                              </w:rPr>
                              <w:t>-</w:t>
                            </w:r>
                            <w:r w:rsidRPr="008176A4">
                              <w:rPr>
                                <w:rFonts w:ascii="Times New Roman" w:hAnsi="Times New Roman" w:cs="Times New Roman"/>
                                <w:i/>
                                <w:iCs/>
                                <w:color w:val="000000" w:themeColor="text1"/>
                                <w:sz w:val="24"/>
                                <w:szCs w:val="24"/>
                                <w:lang w:val="kk-KZ"/>
                              </w:rPr>
                              <w:t>лық қадағалау</w:t>
                            </w:r>
                          </w:p>
                        </w:txbxContent>
                      </v:textbox>
                    </v:rect>
                    <v:rect id="Прямоугольник 23" o:spid="_x0000_s1122" style="position:absolute;left:10711;top:9274;width:9271;height:9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" filled="f" strokecolor="#1f3763 [1604]" strokeweight="1.5pt">
                      <v:textbox>
                        <w:txbxContent>
                          <w:p w14:paraId="673354FF" w14:textId="422B1116"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i/>
                                <w:iCs/>
                                <w:color w:val="000000" w:themeColor="text1"/>
                                <w:sz w:val="24"/>
                                <w:szCs w:val="24"/>
                                <w:lang w:val="kk-KZ"/>
                              </w:rPr>
                              <w:t xml:space="preserve">Мәселелер </w:t>
                            </w:r>
                            <w:r w:rsidRPr="008176A4">
                              <w:rPr>
                                <w:rFonts w:ascii="Times New Roman" w:hAnsi="Times New Roman" w:cs="Times New Roman"/>
                                <w:i/>
                                <w:iCs/>
                                <w:color w:val="000000" w:themeColor="text1"/>
                                <w:sz w:val="24"/>
                                <w:szCs w:val="24"/>
                                <w:lang w:val="kk-KZ"/>
                              </w:rPr>
                              <w:t>мен мүмкіндіктерді теңестіру</w:t>
                            </w:r>
                            <w:r w:rsidRPr="008176A4">
                              <w:rPr>
                                <w:rFonts w:ascii="Times New Roman" w:hAnsi="Times New Roman" w:cs="Times New Roman"/>
                                <w:color w:val="000000" w:themeColor="text1"/>
                                <w:sz w:val="24"/>
                                <w:szCs w:val="24"/>
                                <w:lang w:val="kk-KZ"/>
                              </w:rPr>
                              <w:t xml:space="preserve"> </w:t>
                            </w:r>
                            <w:r w:rsidRPr="003C0732">
                              <w:rPr>
                                <w:rFonts w:ascii="Times New Roman" w:hAnsi="Times New Roman" w:cs="Times New Roman"/>
                                <w:i/>
                                <w:iCs/>
                                <w:color w:val="000000" w:themeColor="text1"/>
                                <w:sz w:val="24"/>
                                <w:szCs w:val="24"/>
                                <w:lang w:val="kk-KZ"/>
                              </w:rPr>
                              <w:t>және талдау</w:t>
                            </w:r>
                          </w:p>
                        </w:txbxContent>
                      </v:textbox>
                    </v:rect>
                    <v:rect id="Прямоугольник 24" o:spid="_x0000_s1123" style="position:absolute;left:21684;top:9274;width:9201;height:9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" filled="f" strokecolor="#1f3763 [1604]" strokeweight="1.5pt">
                      <v:textbox>
                        <w:txbxContent>
                          <w:p w14:paraId="3750ACC1" w14:textId="77777777" w:rsidR="003404F4" w:rsidRPr="008176A4" w:rsidRDefault="003404F4" w:rsidP="005411CF">
                            <w:pPr>
                              <w:spacing w:after="0" w:line="240" w:lineRule="auto"/>
                              <w:jc w:val="center"/>
                              <w:rPr>
                                <w:rFonts w:ascii="Times New Roman" w:hAnsi="Times New Roman" w:cs="Times New Roman"/>
                                <w:i/>
                                <w:iCs/>
                                <w:color w:val="000000" w:themeColor="text1"/>
                                <w:sz w:val="24"/>
                                <w:szCs w:val="24"/>
                                <w:lang w:val="kk-KZ"/>
                              </w:rPr>
                            </w:pPr>
                            <w:r w:rsidRPr="008176A4">
                              <w:rPr>
                                <w:rFonts w:ascii="Times New Roman" w:hAnsi="Times New Roman" w:cs="Times New Roman"/>
                                <w:i/>
                                <w:iCs/>
                                <w:color w:val="000000" w:themeColor="text1"/>
                                <w:sz w:val="24"/>
                                <w:szCs w:val="24"/>
                                <w:lang w:val="en-US"/>
                              </w:rPr>
                              <w:t>R</w:t>
                            </w:r>
                            <w:r w:rsidRPr="008176A4">
                              <w:rPr>
                                <w:rFonts w:ascii="Times New Roman" w:hAnsi="Times New Roman" w:cs="Times New Roman"/>
                                <w:i/>
                                <w:iCs/>
                                <w:color w:val="000000" w:themeColor="text1"/>
                                <w:sz w:val="24"/>
                                <w:szCs w:val="24"/>
                                <w:lang w:val="kk-KZ"/>
                              </w:rPr>
                              <w:t xml:space="preserve">&amp;D&amp;I идеяларын талдау және таңдау </w:t>
                            </w:r>
                          </w:p>
                        </w:txbxContent>
                      </v:textbox>
                    </v:rect>
                    <v:rect id="Прямоугольник 25" o:spid="_x0000_s1124" style="position:absolute;left:32657;top:9274;width:10407;height:1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" filled="f" strokecolor="#1f3763 [1604]" strokeweight="1.5pt">
                      <v:textbox>
                        <w:txbxContent>
                          <w:p w14:paraId="2D003418" w14:textId="77777777" w:rsidR="003404F4" w:rsidRPr="008176A4" w:rsidRDefault="003404F4" w:rsidP="005411CF">
                            <w:pPr>
                              <w:spacing w:after="0" w:line="240" w:lineRule="auto"/>
                              <w:jc w:val="center"/>
                              <w:rPr>
                                <w:rFonts w:ascii="Times New Roman" w:hAnsi="Times New Roman" w:cs="Times New Roman"/>
                                <w:i/>
                                <w:iCs/>
                                <w:color w:val="000000" w:themeColor="text1"/>
                                <w:sz w:val="24"/>
                                <w:szCs w:val="24"/>
                                <w:lang w:val="kk-KZ"/>
                              </w:rPr>
                            </w:pPr>
                            <w:r w:rsidRPr="008176A4">
                              <w:rPr>
                                <w:rFonts w:ascii="Times New Roman" w:hAnsi="Times New Roman" w:cs="Times New Roman"/>
                                <w:i/>
                                <w:iCs/>
                                <w:color w:val="000000" w:themeColor="text1"/>
                                <w:sz w:val="24"/>
                                <w:szCs w:val="24"/>
                                <w:lang w:val="kk-KZ"/>
                              </w:rPr>
                              <w:t xml:space="preserve">Жобалау </w:t>
                            </w:r>
                            <w:r w:rsidRPr="008176A4">
                              <w:rPr>
                                <w:rFonts w:ascii="Times New Roman" w:hAnsi="Times New Roman" w:cs="Times New Roman"/>
                                <w:i/>
                                <w:iCs/>
                                <w:color w:val="000000" w:themeColor="text1"/>
                                <w:sz w:val="24"/>
                                <w:szCs w:val="24"/>
                                <w:lang w:val="kk-KZ"/>
                              </w:rPr>
                              <w:t xml:space="preserve">портфелін жоспарлау, бақылау, басқару </w:t>
                            </w:r>
                          </w:p>
                        </w:txbxContent>
                      </v:textbox>
                    </v:rect>
                    <v:rect id="Прямоугольник 26" o:spid="_x0000_s1125" style="position:absolute;left:44544;top:8752;width:9988;height:10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" filled="f" strokecolor="black [3213]" strokeweight="1.5pt">
                      <v:textbox>
                        <w:txbxContent>
                          <w:p w14:paraId="7BDB373C" w14:textId="1889F695" w:rsidR="003404F4" w:rsidRPr="008176A4" w:rsidRDefault="003404F4" w:rsidP="005411CF">
                            <w:pPr>
                              <w:spacing w:after="0" w:line="240" w:lineRule="auto"/>
                              <w:jc w:val="center"/>
                              <w:rPr>
                                <w:rFonts w:ascii="Times New Roman" w:hAnsi="Times New Roman" w:cs="Times New Roman"/>
                                <w:i/>
                                <w:iCs/>
                                <w:color w:val="000000" w:themeColor="text1"/>
                                <w:sz w:val="24"/>
                                <w:szCs w:val="24"/>
                                <w:lang w:val="kk-KZ"/>
                              </w:rPr>
                            </w:pPr>
                            <w:r w:rsidRPr="008176A4">
                              <w:rPr>
                                <w:rFonts w:ascii="Times New Roman" w:hAnsi="Times New Roman" w:cs="Times New Roman"/>
                                <w:i/>
                                <w:iCs/>
                                <w:color w:val="000000" w:themeColor="text1"/>
                                <w:sz w:val="24"/>
                                <w:szCs w:val="24"/>
                                <w:lang w:val="kk-KZ"/>
                              </w:rPr>
                              <w:t xml:space="preserve">Технологияларды </w:t>
                            </w:r>
                            <w:r w:rsidRPr="008176A4">
                              <w:rPr>
                                <w:rFonts w:ascii="Times New Roman" w:hAnsi="Times New Roman" w:cs="Times New Roman"/>
                                <w:i/>
                                <w:iCs/>
                                <w:color w:val="000000" w:themeColor="text1"/>
                                <w:sz w:val="24"/>
                                <w:szCs w:val="24"/>
                                <w:lang w:val="kk-KZ"/>
                              </w:rPr>
                              <w:t xml:space="preserve">өткізу </w:t>
                            </w:r>
                          </w:p>
                        </w:txbxContent>
                      </v:textbox>
                    </v:rect>
                    <v:group id="Group 2935" o:spid="_x0000_s1126" style="position:absolute;top:21161;width:97326;height:45428" coordorigin="1328,4650" coordsize="15327,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rect id="Прямоугольник 93" o:spid="_x0000_s1127" style="position:absolute;left:14894;top:4650;width:1761;height:2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" filled="f" strokecolor="#1f3763 [1604]" strokeweight="1pt">
                        <v:textbox>
                          <w:txbxContent>
                            <w:p w14:paraId="23E2F3AE"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технологияны </w:t>
                              </w:r>
                              <w:r w:rsidRPr="008176A4">
                                <w:rPr>
                                  <w:rFonts w:ascii="Times New Roman" w:hAnsi="Times New Roman" w:cs="Times New Roman"/>
                                  <w:color w:val="000000" w:themeColor="text1"/>
                                  <w:sz w:val="24"/>
                                  <w:szCs w:val="24"/>
                                  <w:lang w:val="kk-KZ"/>
                                </w:rPr>
                                <w:t>табыстау үшін ішкі тетіктерді, келісімдердің құрамын анықтау</w:t>
                              </w:r>
                            </w:p>
                          </w:txbxContent>
                        </v:textbox>
                      </v:rect>
                      <v:rect id="Прямоугольник 95" o:spid="_x0000_s1128" style="position:absolute;left:14894;top:6869;width:1761;height:1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" filled="f" strokecolor="#1f3763 [1604]" strokeweight="1pt">
                        <v:textbox>
                          <w:txbxContent>
                            <w:p w14:paraId="54AB2FDA"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нәтижелерді </w:t>
                              </w:r>
                              <w:r w:rsidRPr="008176A4">
                                <w:rPr>
                                  <w:rFonts w:ascii="Times New Roman" w:hAnsi="Times New Roman" w:cs="Times New Roman"/>
                                  <w:color w:val="000000" w:themeColor="text1"/>
                                  <w:sz w:val="24"/>
                                  <w:szCs w:val="24"/>
                                  <w:lang w:val="kk-KZ"/>
                                </w:rPr>
                                <w:t>қорғау үшін баламаларды теңестіру</w:t>
                              </w:r>
                            </w:p>
                          </w:txbxContent>
                        </v:textbox>
                      </v:rect>
                      <v:rect id="Прямоугольник 544" o:spid="_x0000_s1129" style="position:absolute;left:14894;top:8209;width:1761;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" filled="f" strokecolor="#1f3763 [1604]" strokeweight="1pt">
                        <v:textbox>
                          <w:txbxContent>
                            <w:p w14:paraId="4657AFA3" w14:textId="5F59CC7F"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жаңа </w:t>
                              </w:r>
                              <w:r w:rsidRPr="008176A4">
                                <w:rPr>
                                  <w:rFonts w:ascii="Times New Roman" w:hAnsi="Times New Roman" w:cs="Times New Roman"/>
                                  <w:color w:val="000000" w:themeColor="text1"/>
                                  <w:sz w:val="24"/>
                                  <w:szCs w:val="24"/>
                                  <w:lang w:val="kk-KZ"/>
                                </w:rPr>
                                <w:t>ашуларға патенттер алу</w:t>
                              </w:r>
                            </w:p>
                          </w:txbxContent>
                        </v:textbox>
                      </v:rect>
                      <v:rect id="Прямоугольник 545" o:spid="_x0000_s1130" style="position:absolute;left:14891;top:9472;width:1761;height: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" filled="f" strokecolor="#1f3763 [1604]" strokeweight="1pt">
                        <v:textbox>
                          <w:txbxContent>
                            <w:p w14:paraId="2CF9DA35" w14:textId="120D262C"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нәтижелердің </w:t>
                              </w:r>
                              <w:r w:rsidRPr="008176A4">
                                <w:rPr>
                                  <w:rFonts w:ascii="Times New Roman" w:hAnsi="Times New Roman" w:cs="Times New Roman"/>
                                  <w:color w:val="000000" w:themeColor="text1"/>
                                  <w:sz w:val="24"/>
                                  <w:szCs w:val="24"/>
                                  <w:lang w:val="kk-KZ"/>
                                </w:rPr>
                                <w:t>құпиялылығын қамтамасыз ету шараларын анықтау</w:t>
                              </w:r>
                            </w:p>
                          </w:txbxContent>
                        </v:textbox>
                      </v:rect>
                      <v:rect id="Прямоугольник 88" o:spid="_x0000_s1131" style="position:absolute;left:13162;top:4650;width:1539;height:2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" filled="f" strokecolor="#1f3763 [1604]" strokeweight="1pt">
                        <v:textbox>
                          <w:txbxContent>
                            <w:p w14:paraId="0834DC81" w14:textId="6498E9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en-US"/>
                                </w:rPr>
                                <w:t>R</w:t>
                              </w:r>
                              <w:r w:rsidRPr="008176A4">
                                <w:rPr>
                                  <w:rFonts w:ascii="Times New Roman" w:hAnsi="Times New Roman" w:cs="Times New Roman"/>
                                  <w:color w:val="000000" w:themeColor="text1"/>
                                  <w:sz w:val="24"/>
                                  <w:szCs w:val="24"/>
                                  <w:lang w:val="kk-KZ"/>
                                </w:rPr>
                                <w:t>&amp;D&amp;I саясатында жоспарланған мақсаттардың тиімді атқарыл-ғандығын бағалау</w:t>
                              </w:r>
                            </w:p>
                          </w:txbxContent>
                        </v:textbox>
                      </v:rect>
                      <v:rect id="Прямоугольник 90" o:spid="_x0000_s1132" style="position:absolute;left:13162;top:7366;width:1539;height:1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" filled="f" strokecolor="#1f3763 [1604]" strokeweight="1pt">
                        <v:textbox>
                          <w:txbxContent>
                            <w:p w14:paraId="6EFBEBA5"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en-US"/>
                                </w:rPr>
                                <w:t>R</w:t>
                              </w:r>
                              <w:r w:rsidRPr="008176A4">
                                <w:rPr>
                                  <w:rFonts w:ascii="Times New Roman" w:hAnsi="Times New Roman" w:cs="Times New Roman"/>
                                  <w:color w:val="000000" w:themeColor="text1"/>
                                  <w:sz w:val="24"/>
                                  <w:szCs w:val="24"/>
                                  <w:lang w:val="kk-KZ"/>
                                </w:rPr>
                                <w:t>&amp;D&amp;I нәтижелері туралы хабарлау</w:t>
                              </w:r>
                            </w:p>
                          </w:txbxContent>
                        </v:textbox>
                      </v:rect>
                      <v:rect id="Прямоугольник 91" o:spid="_x0000_s1133" style="position:absolute;left:13145;top:8689;width:1539;height: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" filled="f" strokecolor="#1f3763 [1604]" strokeweight="1pt">
                        <v:textbox>
                          <w:txbxContent>
                            <w:p w14:paraId="518C0E47"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бақылау </w:t>
                              </w:r>
                              <w:r w:rsidRPr="008176A4">
                                <w:rPr>
                                  <w:rFonts w:ascii="Times New Roman" w:hAnsi="Times New Roman" w:cs="Times New Roman"/>
                                  <w:color w:val="000000" w:themeColor="text1"/>
                                  <w:sz w:val="24"/>
                                  <w:szCs w:val="24"/>
                                  <w:lang w:val="kk-KZ"/>
                                </w:rPr>
                                <w:t>және өлшеу</w:t>
                              </w:r>
                            </w:p>
                          </w:txbxContent>
                        </v:textbox>
                      </v:rect>
                      <v:rect id="Прямоугольник 86" o:spid="_x0000_s1134" style="position:absolute;left:11818;top:7040;width:1125;height:1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" filled="f" strokecolor="#1f3763 [1604]" strokeweight="1pt">
                        <v:textbox>
                          <w:txbxContent>
                            <w:p w14:paraId="050CA505"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сатып </w:t>
                              </w:r>
                              <w:r w:rsidRPr="008176A4">
                                <w:rPr>
                                  <w:rFonts w:ascii="Times New Roman" w:hAnsi="Times New Roman" w:cs="Times New Roman"/>
                                  <w:color w:val="000000" w:themeColor="text1"/>
                                  <w:sz w:val="24"/>
                                  <w:szCs w:val="24"/>
                                  <w:lang w:val="kk-KZ"/>
                                </w:rPr>
                                <w:t>алуды тексеру</w:t>
                              </w:r>
                            </w:p>
                          </w:txbxContent>
                        </v:textbox>
                      </v:rect>
                      <v:rect id="Прямоугольник 84" o:spid="_x0000_s1135" style="position:absolute;left:11818;top:4683;width:1125;height: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" filled="f" strokecolor="#1f3763 [1604]" strokeweight="1pt">
                        <v:textbox>
                          <w:txbxContent>
                            <w:p w14:paraId="51236185"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сатып </w:t>
                              </w:r>
                              <w:r w:rsidRPr="008176A4">
                                <w:rPr>
                                  <w:rFonts w:ascii="Times New Roman" w:hAnsi="Times New Roman" w:cs="Times New Roman"/>
                                  <w:color w:val="000000" w:themeColor="text1"/>
                                  <w:sz w:val="24"/>
                                  <w:szCs w:val="24"/>
                                  <w:lang w:val="kk-KZ"/>
                                </w:rPr>
                                <w:t>алу процесі</w:t>
                              </w:r>
                            </w:p>
                          </w:txbxContent>
                        </v:textbox>
                      </v:rect>
                      <v:rect id="Прямоугольник 85" o:spid="_x0000_s1136" style="position:absolute;left:11818;top:5658;width:1125;height:1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" filled="f" strokecolor="#1f3763 [1604]" strokeweight="1pt">
                        <v:textbox>
                          <w:txbxContent>
                            <w:p w14:paraId="556107B4"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сатып </w:t>
                              </w:r>
                              <w:r w:rsidRPr="008176A4">
                                <w:rPr>
                                  <w:rFonts w:ascii="Times New Roman" w:hAnsi="Times New Roman" w:cs="Times New Roman"/>
                                  <w:color w:val="000000" w:themeColor="text1"/>
                                  <w:sz w:val="24"/>
                                  <w:szCs w:val="24"/>
                                  <w:lang w:val="kk-KZ"/>
                                </w:rPr>
                                <w:t>алу туралы ақпарат</w:t>
                              </w:r>
                            </w:p>
                          </w:txbxContent>
                        </v:textbox>
                      </v:rect>
                      <v:rect id="Прямоугольник 73" o:spid="_x0000_s1137" style="position:absolute;left:10086;top:4685;width:1555;height: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" filled="f" strokecolor="#1f3763 [1604]" strokeweight="1pt">
                        <v:textbox>
                          <w:txbxContent>
                            <w:p w14:paraId="06715CCF"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негізгі </w:t>
                              </w:r>
                              <w:r w:rsidRPr="008176A4">
                                <w:rPr>
                                  <w:rFonts w:ascii="Times New Roman" w:hAnsi="Times New Roman" w:cs="Times New Roman"/>
                                  <w:color w:val="000000" w:themeColor="text1"/>
                                  <w:sz w:val="24"/>
                                  <w:szCs w:val="24"/>
                                  <w:lang w:val="kk-KZ"/>
                                </w:rPr>
                                <w:t>жоба</w:t>
                              </w:r>
                            </w:p>
                          </w:txbxContent>
                        </v:textbox>
                      </v:rect>
                      <v:rect id="Прямоугольник 75" o:spid="_x0000_s1138" style="position:absolute;left:10086;top:5396;width:1555;height: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" filled="f" strokecolor="#1f3763 [1604]" strokeweight="1pt">
                        <v:textbox>
                          <w:txbxContent>
                            <w:p w14:paraId="46023190"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арнайы </w:t>
                              </w:r>
                              <w:r w:rsidRPr="008176A4">
                                <w:rPr>
                                  <w:rFonts w:ascii="Times New Roman" w:hAnsi="Times New Roman" w:cs="Times New Roman"/>
                                  <w:color w:val="000000" w:themeColor="text1"/>
                                  <w:sz w:val="24"/>
                                  <w:szCs w:val="24"/>
                                  <w:lang w:val="kk-KZ"/>
                                </w:rPr>
                                <w:t>жоба</w:t>
                              </w:r>
                            </w:p>
                          </w:txbxContent>
                        </v:textbox>
                      </v:rect>
                      <v:rect id="Прямоугольник 78" o:spid="_x0000_s1139" style="position:absolute;left:10086;top:6107;width:1555;height: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" filled="f" strokecolor="#1f3763 [1604]" strokeweight="1pt">
                        <v:textbox>
                          <w:txbxContent>
                            <w:p w14:paraId="5D343C46"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тәжірибелік </w:t>
                              </w:r>
                              <w:r w:rsidRPr="008176A4">
                                <w:rPr>
                                  <w:rFonts w:ascii="Times New Roman" w:hAnsi="Times New Roman" w:cs="Times New Roman"/>
                                  <w:color w:val="000000" w:themeColor="text1"/>
                                  <w:sz w:val="24"/>
                                  <w:szCs w:val="24"/>
                                  <w:lang w:val="kk-KZ"/>
                                </w:rPr>
                                <w:t>сынақтар</w:t>
                              </w:r>
                            </w:p>
                          </w:txbxContent>
                        </v:textbox>
                      </v:rect>
                      <v:rect id="Прямоугольник 79" o:spid="_x0000_s1140" style="position:absolute;left:10086;top:6818;width:1555;height:1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" filled="f" strokecolor="#1f3763 [1604]" strokeweight="1pt">
                        <v:textbox>
                          <w:txbxContent>
                            <w:p w14:paraId="37F936E7"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қайта </w:t>
                              </w:r>
                              <w:r w:rsidRPr="008176A4">
                                <w:rPr>
                                  <w:rFonts w:ascii="Times New Roman" w:hAnsi="Times New Roman" w:cs="Times New Roman"/>
                                  <w:color w:val="000000" w:themeColor="text1"/>
                                  <w:sz w:val="24"/>
                                  <w:szCs w:val="24"/>
                                  <w:lang w:val="kk-KZ"/>
                                </w:rPr>
                                <w:t xml:space="preserve">жобалау, көрсету және өндіріс </w:t>
                              </w:r>
                            </w:p>
                          </w:txbxContent>
                        </v:textbox>
                      </v:rect>
                      <v:rect id="Прямоугольник 80" o:spid="_x0000_s1141" style="position:absolute;left:10069;top:8462;width:1572;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" filled="f" strokecolor="#1f3763 [1604]" strokeweight="1pt">
                        <v:textbox>
                          <w:txbxContent>
                            <w:p w14:paraId="6EBBFDDA"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маркетинг </w:t>
                              </w:r>
                            </w:p>
                          </w:txbxContent>
                        </v:textbox>
                      </v:rect>
                      <v:rect id="Прямоугольник 81" o:spid="_x0000_s1142" style="position:absolute;left:10069;top:8973;width:1572;height: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" filled="f" strokecolor="#1f3763 [1604]" strokeweight="1pt">
                        <v:textbox>
                          <w:txbxContent>
                            <w:p w14:paraId="3D068E67" w14:textId="09C8B283"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өзгертулерді бақылау </w:t>
                              </w:r>
                            </w:p>
                          </w:txbxContent>
                        </v:textbox>
                      </v:rect>
                      <v:rect id="Прямоугольник 67" o:spid="_x0000_s1143" style="position:absolute;left:8273;top:7847;width:1638;height: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" filled="f" strokecolor="#1f3763 [1604]" strokeweight="1pt">
                        <v:textbox>
                          <w:txbxContent>
                            <w:p w14:paraId="3F91E926" w14:textId="05852143"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бірлескен кәсіпорындарды құру </w:t>
                              </w:r>
                            </w:p>
                          </w:txbxContent>
                        </v:textbox>
                      </v:rect>
                      <v:rect id="Прямоугольник 69" o:spid="_x0000_s1144" style="position:absolute;left:8273;top:4650;width:1638;height:1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" filled="f" strokecolor="#1f3763 [1604]" strokeweight="1pt">
                        <v:textbox>
                          <w:txbxContent>
                            <w:p w14:paraId="569CB124" w14:textId="77777777" w:rsidR="003404F4" w:rsidRDefault="003404F4" w:rsidP="005411CF">
                              <w:pPr>
                                <w:spacing w:after="0" w:line="240" w:lineRule="auto"/>
                                <w:jc w:val="center"/>
                                <w:rPr>
                                  <w:rFonts w:ascii="Times New Roman" w:hAnsi="Times New Roman" w:cs="Times New Roman"/>
                                  <w:color w:val="000000" w:themeColor="text1"/>
                                  <w:sz w:val="24"/>
                                  <w:szCs w:val="24"/>
                                  <w:lang w:val="kk-KZ"/>
                                </w:rPr>
                              </w:pPr>
                            </w:p>
                            <w:p w14:paraId="5BAA2793" w14:textId="5541C12D"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зияткерлік </w:t>
                              </w:r>
                              <w:r w:rsidRPr="008176A4">
                                <w:rPr>
                                  <w:rFonts w:ascii="Times New Roman" w:hAnsi="Times New Roman" w:cs="Times New Roman"/>
                                  <w:color w:val="000000" w:themeColor="text1"/>
                                  <w:sz w:val="24"/>
                                  <w:szCs w:val="24"/>
                                  <w:lang w:val="kk-KZ"/>
                                </w:rPr>
                                <w:t>меншік, өнеркәсіптік меншік</w:t>
                              </w:r>
                            </w:p>
                            <w:p w14:paraId="29BD2B43" w14:textId="77777777" w:rsidR="003404F4" w:rsidRPr="008176A4" w:rsidRDefault="003404F4" w:rsidP="005411CF">
                              <w:pPr>
                                <w:rPr>
                                  <w:sz w:val="24"/>
                                  <w:szCs w:val="24"/>
                                </w:rPr>
                              </w:pPr>
                            </w:p>
                          </w:txbxContent>
                        </v:textbox>
                      </v:rect>
                      <v:rect id="Прямоугольник 70" o:spid="_x0000_s1145" style="position:absolute;left:8273;top:5960;width:1638;height: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" filled="f" strokecolor="#1f3763 [1604]" strokeweight="1pt">
                        <v:textbox>
                          <w:txbxContent>
                            <w:p w14:paraId="593182A7" w14:textId="4BD5F96C"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сатып </w:t>
                              </w:r>
                              <w:r w:rsidRPr="008176A4">
                                <w:rPr>
                                  <w:rFonts w:ascii="Times New Roman" w:hAnsi="Times New Roman" w:cs="Times New Roman"/>
                                  <w:color w:val="000000" w:themeColor="text1"/>
                                  <w:sz w:val="24"/>
                                  <w:szCs w:val="24"/>
                                  <w:lang w:val="kk-KZ"/>
                                </w:rPr>
                                <w:t xml:space="preserve">алу, сату шарттары бойынша технологияларды алу </w:t>
                              </w:r>
                            </w:p>
                          </w:txbxContent>
                        </v:textbox>
                      </v:rect>
                      <v:rect id="Прямоугольник 71" o:spid="_x0000_s1146" style="position:absolute;left:8273;top:8860;width:1638;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" filled="f" strokecolor="#1f3763 [1604]" strokeweight="1pt">
                        <v:textbox>
                          <w:txbxContent>
                            <w:p w14:paraId="5B6E2E49"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en-US"/>
                                </w:rPr>
                                <w:t>R</w:t>
                              </w:r>
                              <w:r w:rsidRPr="008176A4">
                                <w:rPr>
                                  <w:rFonts w:ascii="Times New Roman" w:hAnsi="Times New Roman" w:cs="Times New Roman"/>
                                  <w:color w:val="000000" w:themeColor="text1"/>
                                  <w:sz w:val="24"/>
                                  <w:szCs w:val="24"/>
                                  <w:lang w:val="kk-KZ"/>
                                </w:rPr>
                                <w:t>&amp;D&amp;I жобаларын орындау үшін нетворкинг</w:t>
                              </w:r>
                            </w:p>
                          </w:txbxContent>
                        </v:textbox>
                      </v:rect>
                      <v:rect id="Прямоугольник 250" o:spid="_x0000_s1147" style="position:absolute;left:6465;top:5593;width:1638;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" filled="f" strokecolor="#1f3763 [1604]" strokeweight="1pt">
                        <v:textbox>
                          <w:txbxContent>
                            <w:p w14:paraId="2CF29CC2"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басым </w:t>
                              </w:r>
                              <w:r w:rsidRPr="008176A4">
                                <w:rPr>
                                  <w:rFonts w:ascii="Times New Roman" w:hAnsi="Times New Roman" w:cs="Times New Roman"/>
                                  <w:color w:val="000000" w:themeColor="text1"/>
                                  <w:sz w:val="24"/>
                                  <w:szCs w:val="24"/>
                                  <w:lang w:val="kk-KZ"/>
                                </w:rPr>
                                <w:t>ұсыныстар</w:t>
                              </w:r>
                            </w:p>
                          </w:txbxContent>
                        </v:textbox>
                      </v:rect>
                      <v:rect id="Прямоугольник 251" o:spid="_x0000_s1148" style="position:absolute;left:6466;top:6305;width:1638;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" filled="f" strokecolor="#1f3763 [1604]" strokeweight="1pt">
                        <v:textbox>
                          <w:txbxContent>
                            <w:p w14:paraId="72748A14"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ғылыми-техникалық </w:t>
                              </w:r>
                              <w:r w:rsidRPr="008176A4">
                                <w:rPr>
                                  <w:rFonts w:ascii="Times New Roman" w:hAnsi="Times New Roman" w:cs="Times New Roman"/>
                                  <w:color w:val="000000" w:themeColor="text1"/>
                                  <w:sz w:val="24"/>
                                  <w:szCs w:val="24"/>
                                  <w:lang w:val="kk-KZ"/>
                                </w:rPr>
                                <w:t>ілгерілеу нәтижелері, есептер</w:t>
                              </w:r>
                            </w:p>
                          </w:txbxContent>
                        </v:textbox>
                      </v:rect>
                      <v:rect id="Прямоугольник 253" o:spid="_x0000_s1149" style="position:absolute;left:6465;top:4650;width:1638;height: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" filled="f" strokecolor="#1f3763 [1604]" strokeweight="1pt">
                        <v:textbox>
                          <w:txbxContent>
                            <w:p w14:paraId="7BE205AB"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құжатты </w:t>
                              </w:r>
                              <w:r w:rsidRPr="008176A4">
                                <w:rPr>
                                  <w:rFonts w:ascii="Times New Roman" w:hAnsi="Times New Roman" w:cs="Times New Roman"/>
                                  <w:color w:val="000000" w:themeColor="text1"/>
                                  <w:sz w:val="24"/>
                                  <w:szCs w:val="24"/>
                                  <w:lang w:val="kk-KZ"/>
                                </w:rPr>
                                <w:t>талдау және бекіту</w:t>
                              </w:r>
                            </w:p>
                          </w:txbxContent>
                        </v:textbox>
                      </v:rect>
                      <v:rect id="Прямоугольник 254" o:spid="_x0000_s1150" style="position:absolute;left:6465;top:7861;width:1638;height:1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" filled="f" strokecolor="#1f3763 [1604]" strokeweight="1pt">
                        <v:textbox>
                          <w:txbxContent>
                            <w:p w14:paraId="29005A3F" w14:textId="7FC575B6"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қаржыландыру </w:t>
                              </w:r>
                              <w:r w:rsidRPr="008176A4">
                                <w:rPr>
                                  <w:rFonts w:ascii="Times New Roman" w:hAnsi="Times New Roman" w:cs="Times New Roman"/>
                                  <w:color w:val="000000" w:themeColor="text1"/>
                                  <w:sz w:val="24"/>
                                  <w:szCs w:val="24"/>
                                  <w:lang w:val="kk-KZ"/>
                                </w:rPr>
                                <w:t>көзін іздестіру</w:t>
                              </w:r>
                            </w:p>
                          </w:txbxContent>
                        </v:textbox>
                      </v:rect>
                      <v:rect id="Прямоугольник 64" o:spid="_x0000_s1151" style="position:absolute;left:6465;top:8887;width:1638;height:1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" filled="f" strokecolor="#1f3763 [1604]" strokeweight="1pt">
                        <v:textbox>
                          <w:txbxContent>
                            <w:p w14:paraId="0D92F6BC"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ішкі, </w:t>
                              </w:r>
                              <w:r w:rsidRPr="008176A4">
                                <w:rPr>
                                  <w:rFonts w:ascii="Times New Roman" w:hAnsi="Times New Roman" w:cs="Times New Roman"/>
                                  <w:color w:val="000000" w:themeColor="text1"/>
                                  <w:sz w:val="24"/>
                                  <w:szCs w:val="24"/>
                                  <w:lang w:val="kk-KZ"/>
                                </w:rPr>
                                <w:t>сыртқы ынтымақтастық үшін серіктестер тарту</w:t>
                              </w:r>
                            </w:p>
                          </w:txbxContent>
                        </v:textbox>
                      </v:rect>
                      <v:rect id="Прямоугольник 65" o:spid="_x0000_s1152" style="position:absolute;left:6465;top:10460;width:1638;height: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" filled="f" strokecolor="#1f3763 [1604]" strokeweight="1pt">
                        <v:textbox>
                          <w:txbxContent>
                            <w:p w14:paraId="5A104796"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бағалау </w:t>
                              </w:r>
                              <w:r w:rsidRPr="008176A4">
                                <w:rPr>
                                  <w:rFonts w:ascii="Times New Roman" w:hAnsi="Times New Roman" w:cs="Times New Roman"/>
                                  <w:color w:val="000000" w:themeColor="text1"/>
                                  <w:sz w:val="24"/>
                                  <w:szCs w:val="24"/>
                                  <w:lang w:val="kk-KZ"/>
                                </w:rPr>
                                <w:t>жүргізу</w:t>
                              </w:r>
                            </w:p>
                          </w:txbxContent>
                        </v:textbox>
                      </v:rect>
                      <v:rect id="Прямоугольник 240" o:spid="_x0000_s1153" style="position:absolute;left:4741;top:4650;width:1468;height: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" filled="f" strokecolor="#1f3763 [1604]" strokeweight="1pt">
                        <v:textbox>
                          <w:txbxContent>
                            <w:p w14:paraId="3D9735A9"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даму </w:t>
                              </w:r>
                              <w:r w:rsidRPr="008176A4">
                                <w:rPr>
                                  <w:rFonts w:ascii="Times New Roman" w:hAnsi="Times New Roman" w:cs="Times New Roman"/>
                                  <w:color w:val="000000" w:themeColor="text1"/>
                                  <w:sz w:val="24"/>
                                  <w:szCs w:val="24"/>
                                  <w:lang w:val="kk-KZ"/>
                                </w:rPr>
                                <w:t>сценарийі</w:t>
                              </w:r>
                            </w:p>
                          </w:txbxContent>
                        </v:textbox>
                      </v:rect>
                      <v:rect id="Прямоугольник 242" o:spid="_x0000_s1154" style="position:absolute;left:4718;top:5371;width:1472;height: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" filled="f" strokecolor="#1f3763 [1604]" strokeweight="1pt">
                        <v:textbox>
                          <w:txbxContent>
                            <w:p w14:paraId="6CF26B02"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қажетті </w:t>
                              </w:r>
                              <w:r w:rsidRPr="008176A4">
                                <w:rPr>
                                  <w:rFonts w:ascii="Times New Roman" w:hAnsi="Times New Roman" w:cs="Times New Roman"/>
                                  <w:color w:val="000000" w:themeColor="text1"/>
                                  <w:sz w:val="24"/>
                                  <w:szCs w:val="24"/>
                                  <w:lang w:val="kk-KZ"/>
                                </w:rPr>
                                <w:t>ресурстар</w:t>
                              </w:r>
                            </w:p>
                          </w:txbxContent>
                        </v:textbox>
                      </v:rect>
                      <v:rect id="Прямоугольник 243" o:spid="_x0000_s1155" style="position:absolute;left:4718;top:6107;width:1468;height: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" filled="f" strokecolor="#1f3763 [1604]" strokeweight="1pt">
                        <v:textbox>
                          <w:txbxContent>
                            <w:p w14:paraId="2B002B08"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басты </w:t>
                              </w:r>
                              <w:r w:rsidRPr="008176A4">
                                <w:rPr>
                                  <w:rFonts w:ascii="Times New Roman" w:hAnsi="Times New Roman" w:cs="Times New Roman"/>
                                  <w:color w:val="000000" w:themeColor="text1"/>
                                  <w:sz w:val="24"/>
                                  <w:szCs w:val="24"/>
                                  <w:lang w:val="kk-KZ"/>
                                </w:rPr>
                                <w:t>мәселелер</w:t>
                              </w:r>
                            </w:p>
                          </w:txbxContent>
                        </v:textbox>
                      </v:rect>
                      <v:rect id="Прямоугольник 244" o:spid="_x0000_s1156" style="position:absolute;left:4722;top:6881;width:1468;height:2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" filled="f" strokecolor="#1f3763 [1604]" strokeweight="1pt">
                        <v:textbox>
                          <w:txbxContent>
                            <w:p w14:paraId="407F9CC3"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құндылық,</w:t>
                              </w:r>
                              <w:r w:rsidRPr="008176A4">
                                <w:rPr>
                                  <w:rFonts w:ascii="Times New Roman" w:hAnsi="Times New Roman" w:cs="Times New Roman"/>
                                  <w:color w:val="000000" w:themeColor="text1"/>
                                  <w:sz w:val="24"/>
                                  <w:szCs w:val="24"/>
                                  <w:lang w:val="en-US"/>
                                </w:rPr>
                                <w:t xml:space="preserve"> R</w:t>
                              </w:r>
                              <w:r w:rsidRPr="008176A4">
                                <w:rPr>
                                  <w:rFonts w:ascii="Times New Roman" w:hAnsi="Times New Roman" w:cs="Times New Roman"/>
                                  <w:color w:val="000000" w:themeColor="text1"/>
                                  <w:sz w:val="24"/>
                                  <w:szCs w:val="24"/>
                                  <w:lang w:val="kk-KZ"/>
                                </w:rPr>
                                <w:t>&amp;D&amp;I үлесіне, нарықтағы жағдайға қатысты әсер</w:t>
                              </w:r>
                            </w:p>
                            <w:p w14:paraId="7AADA9EC" w14:textId="77777777" w:rsidR="003404F4" w:rsidRPr="008176A4" w:rsidRDefault="003404F4" w:rsidP="005411CF">
                              <w:pPr>
                                <w:jc w:val="center"/>
                                <w:rPr>
                                  <w:rFonts w:ascii="Times New Roman" w:hAnsi="Times New Roman" w:cs="Times New Roman"/>
                                  <w:color w:val="000000" w:themeColor="text1"/>
                                  <w:sz w:val="24"/>
                                  <w:szCs w:val="24"/>
                                  <w:lang w:val="kk-KZ"/>
                                </w:rPr>
                              </w:pPr>
                            </w:p>
                          </w:txbxContent>
                        </v:textbox>
                      </v:rect>
                      <v:rect id="Прямоугольник 245" o:spid="_x0000_s1157" style="position:absolute;left:4718;top:9025;width:1468;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" filled="f" strokecolor="#1f3763 [1604]" strokeweight="1pt">
                        <v:textbox>
                          <w:txbxContent>
                            <w:p w14:paraId="735CAEB4"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тәуекел </w:t>
                              </w:r>
                              <w:r w:rsidRPr="008176A4">
                                <w:rPr>
                                  <w:rFonts w:ascii="Times New Roman" w:hAnsi="Times New Roman" w:cs="Times New Roman"/>
                                  <w:color w:val="000000" w:themeColor="text1"/>
                                  <w:sz w:val="24"/>
                                  <w:szCs w:val="24"/>
                                  <w:lang w:val="kk-KZ"/>
                                </w:rPr>
                                <w:t>факторы</w:t>
                              </w:r>
                            </w:p>
                          </w:txbxContent>
                        </v:textbox>
                      </v:rect>
                      <v:rect id="Прямоугольник 246" o:spid="_x0000_s1158" style="position:absolute;left:4718;top:9745;width:1468;height: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" filled="f" strokecolor="#1f3763 [1604]" strokeweight="1pt">
                        <v:textbox>
                          <w:txbxContent>
                            <w:p w14:paraId="3863FCC7" w14:textId="0FDAA904" w:rsidR="003404F4" w:rsidRPr="008176A4" w:rsidRDefault="003404F4" w:rsidP="00CE0828">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жетістік </w:t>
                              </w:r>
                              <w:r w:rsidRPr="008176A4">
                                <w:rPr>
                                  <w:rFonts w:ascii="Times New Roman" w:hAnsi="Times New Roman" w:cs="Times New Roman"/>
                                  <w:color w:val="000000" w:themeColor="text1"/>
                                  <w:sz w:val="24"/>
                                  <w:szCs w:val="24"/>
                                  <w:lang w:val="kk-KZ"/>
                                </w:rPr>
                                <w:t>ықтималдығы</w:t>
                              </w:r>
                            </w:p>
                          </w:txbxContent>
                        </v:textbox>
                      </v:rect>
                      <v:rect id="Прямоугольник 247" o:spid="_x0000_s1159" style="position:absolute;left:4718;top:10719;width:1468;height:1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" filled="f" strokecolor="#1f3763 [1604]" strokeweight="1pt">
                        <v:textbox>
                          <w:txbxContent>
                            <w:p w14:paraId="6EE53D4D" w14:textId="2F59A53F"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күтілетін </w:t>
                              </w:r>
                              <w:r w:rsidRPr="008176A4">
                                <w:rPr>
                                  <w:rFonts w:ascii="Times New Roman" w:hAnsi="Times New Roman" w:cs="Times New Roman"/>
                                  <w:color w:val="000000" w:themeColor="text1"/>
                                  <w:sz w:val="24"/>
                                  <w:szCs w:val="24"/>
                                  <w:lang w:val="kk-KZ"/>
                                </w:rPr>
                                <w:t>артықш</w:t>
                              </w:r>
                              <w:r>
                                <w:rPr>
                                  <w:rFonts w:ascii="Times New Roman" w:hAnsi="Times New Roman" w:cs="Times New Roman"/>
                                  <w:color w:val="000000" w:themeColor="text1"/>
                                  <w:sz w:val="24"/>
                                  <w:szCs w:val="24"/>
                                  <w:lang w:val="kk-KZ"/>
                                </w:rPr>
                                <w:t>ы</w:t>
                              </w:r>
                              <w:r w:rsidRPr="008176A4">
                                <w:rPr>
                                  <w:rFonts w:ascii="Times New Roman" w:hAnsi="Times New Roman" w:cs="Times New Roman"/>
                                  <w:color w:val="000000" w:themeColor="text1"/>
                                  <w:sz w:val="24"/>
                                  <w:szCs w:val="24"/>
                                  <w:lang w:val="kk-KZ"/>
                                </w:rPr>
                                <w:t>лықтар</w:t>
                              </w:r>
                            </w:p>
                          </w:txbxContent>
                        </v:textbox>
                      </v:rect>
                      <v:rect id="Прямоугольник 233" o:spid="_x0000_s1160" style="position:absolute;left:3000;top:4694;width:1460;height:2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" filled="f" strokecolor="#1f3763 [1604]" strokeweight="1pt">
                        <v:textbox>
                          <w:txbxContent>
                            <w:p w14:paraId="6B6D9919" w14:textId="2D625D95"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ғылыми, технологиялық нәтижелерді талдау, бақылау</w:t>
                              </w:r>
                            </w:p>
                          </w:txbxContent>
                        </v:textbox>
                      </v:rect>
                      <v:rect id="Прямоугольник 235" o:spid="_x0000_s1161" style="position:absolute;left:3000;top:6890;width:1460;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" filled="f" strokecolor="#1f3763 [1604]" strokeweight="1pt">
                        <v:textbox>
                          <w:txbxContent>
                            <w:p w14:paraId="66974419" w14:textId="7956BD2F"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кедергілерді </w:t>
                              </w:r>
                              <w:r w:rsidRPr="008176A4">
                                <w:rPr>
                                  <w:rFonts w:ascii="Times New Roman" w:hAnsi="Times New Roman" w:cs="Times New Roman"/>
                                  <w:color w:val="000000" w:themeColor="text1"/>
                                  <w:sz w:val="24"/>
                                  <w:szCs w:val="24"/>
                                  <w:lang w:val="kk-KZ"/>
                                </w:rPr>
                                <w:t>анықтау</w:t>
                              </w:r>
                            </w:p>
                          </w:txbxContent>
                        </v:textbox>
                      </v:rect>
                      <v:rect id="Прямоугольник 236" o:spid="_x0000_s1162" style="position:absolute;left:3000;top:7982;width:1460;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" filled="f" strokecolor="#1f3763 [1604]" strokeweight="1pt">
                        <v:textbox>
                          <w:txbxContent>
                            <w:p w14:paraId="541C6233"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үздіксіз </w:t>
                              </w:r>
                              <w:r w:rsidRPr="008176A4">
                                <w:rPr>
                                  <w:rFonts w:ascii="Times New Roman" w:hAnsi="Times New Roman" w:cs="Times New Roman"/>
                                  <w:color w:val="000000" w:themeColor="text1"/>
                                  <w:sz w:val="24"/>
                                  <w:szCs w:val="24"/>
                                  <w:lang w:val="kk-KZ"/>
                                </w:rPr>
                                <w:t>білім алуды жетілдіру</w:t>
                              </w:r>
                            </w:p>
                          </w:txbxContent>
                        </v:textbox>
                      </v:rect>
                      <v:rect id="Прямоугольник 237" o:spid="_x0000_s1163" style="position:absolute;left:3000;top:9288;width:146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" filled="f" strokecolor="#1f3763 [1604]" strokeweight="1pt">
                        <v:textbox>
                          <w:txbxContent>
                            <w:p w14:paraId="5FF026AD" w14:textId="4890C2B3"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жетістік </w:t>
                              </w:r>
                              <w:r w:rsidRPr="008176A4">
                                <w:rPr>
                                  <w:rFonts w:ascii="Times New Roman" w:hAnsi="Times New Roman" w:cs="Times New Roman"/>
                                  <w:color w:val="000000" w:themeColor="text1"/>
                                  <w:sz w:val="24"/>
                                  <w:szCs w:val="24"/>
                                  <w:lang w:val="kk-KZ"/>
                                </w:rPr>
                                <w:t>жоспарын қалыптастыру</w:t>
                              </w:r>
                            </w:p>
                          </w:txbxContent>
                        </v:textbox>
                      </v:rect>
                      <v:rect id="Прямоугольник 238" o:spid="_x0000_s1164" style="position:absolute;left:3000;top:10831;width:1460;height: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" filled="f" strokecolor="#1f3763 [1604]" strokeweight="1pt">
                        <v:textbox>
                          <w:txbxContent>
                            <w:p w14:paraId="1B08A71F" w14:textId="748A1A93"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нетворкинг </w:t>
                              </w:r>
                            </w:p>
                          </w:txbxContent>
                        </v:textbox>
                      </v:rect>
                      <v:rect id="Прямоугольник 224" o:spid="_x0000_s1165" style="position:absolute;left:1329;top:4694;width:1489;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" filled="f" strokecolor="#1f3763 [1604]" strokeweight="1pt">
                        <v:textbox>
                          <w:txbxContent>
                            <w:p w14:paraId="360015CC" w14:textId="1D7E198A"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ақпарат қажеттілігін анықтау</w:t>
                              </w:r>
                            </w:p>
                          </w:txbxContent>
                        </v:textbox>
                      </v:rect>
                      <v:rect id="Прямоугольник 226" o:spid="_x0000_s1166" style="position:absolute;left:1329;top:6126;width:1489;height:1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" filled="f" strokecolor="#1f3763 [1604]" strokeweight="1pt">
                        <v:textbox>
                          <w:txbxContent>
                            <w:p w14:paraId="3C50FC2A"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іздеу, </w:t>
                              </w:r>
                              <w:r w:rsidRPr="008176A4">
                                <w:rPr>
                                  <w:rFonts w:ascii="Times New Roman" w:hAnsi="Times New Roman" w:cs="Times New Roman"/>
                                  <w:color w:val="000000" w:themeColor="text1"/>
                                  <w:sz w:val="24"/>
                                  <w:szCs w:val="24"/>
                                  <w:lang w:val="kk-KZ"/>
                                </w:rPr>
                                <w:t>өңдеу, ақпаратты тарату</w:t>
                              </w:r>
                            </w:p>
                          </w:txbxContent>
                        </v:textbox>
                      </v:rect>
                      <v:rect id="Прямоугольник 227" o:spid="_x0000_s1167" style="position:absolute;left:1329;top:7550;width:1489;height: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" filled="f" strokecolor="#1f3763 [1604]" strokeweight="1pt">
                        <v:textbox>
                          <w:txbxContent>
                            <w:p w14:paraId="09E6B4EC"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ақпаратты </w:t>
                              </w:r>
                              <w:r w:rsidRPr="008176A4">
                                <w:rPr>
                                  <w:rFonts w:ascii="Times New Roman" w:hAnsi="Times New Roman" w:cs="Times New Roman"/>
                                  <w:color w:val="000000" w:themeColor="text1"/>
                                  <w:sz w:val="24"/>
                                  <w:szCs w:val="24"/>
                                  <w:lang w:val="kk-KZ"/>
                                </w:rPr>
                                <w:t>бағалау</w:t>
                              </w:r>
                            </w:p>
                          </w:txbxContent>
                        </v:textbox>
                      </v:rect>
                      <v:rect id="Прямоугольник 228" o:spid="_x0000_s1168" style="position:absolute;left:1329;top:8462;width:1489;height:1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" filled="f" strokecolor="#1f3763 [1604]" strokeweight="1pt">
                        <v:textbox>
                          <w:txbxContent>
                            <w:p w14:paraId="72B77728" w14:textId="0FA4B10F"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технологиялық </w:t>
                              </w:r>
                              <w:r w:rsidRPr="008176A4">
                                <w:rPr>
                                  <w:rFonts w:ascii="Times New Roman" w:hAnsi="Times New Roman" w:cs="Times New Roman"/>
                                  <w:color w:val="000000" w:themeColor="text1"/>
                                  <w:sz w:val="24"/>
                                  <w:szCs w:val="24"/>
                                  <w:lang w:val="kk-KZ"/>
                                </w:rPr>
                                <w:t>болжау</w:t>
                              </w:r>
                            </w:p>
                          </w:txbxContent>
                        </v:textbox>
                      </v:rect>
                      <v:rect id="Прямоугольник 229" o:spid="_x0000_s1169" style="position:absolute;left:1329;top:9449;width:1489;height: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" filled="f" strokecolor="#1f3763 [1604]" strokeweight="1pt">
                        <v:textbox>
                          <w:txbxContent>
                            <w:p w14:paraId="036326EE" w14:textId="712A798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шығармашылық </w:t>
                              </w:r>
                              <w:r w:rsidRPr="008176A4">
                                <w:rPr>
                                  <w:rFonts w:ascii="Times New Roman" w:hAnsi="Times New Roman" w:cs="Times New Roman"/>
                                  <w:color w:val="000000" w:themeColor="text1"/>
                                  <w:sz w:val="24"/>
                                  <w:szCs w:val="24"/>
                                  <w:lang w:val="kk-KZ"/>
                                </w:rPr>
                                <w:t>тәсіл</w:t>
                              </w:r>
                            </w:p>
                          </w:txbxContent>
                        </v:textbox>
                      </v:rect>
                      <v:rect id="Прямоугольник 230" o:spid="_x0000_s1170" style="position:absolute;left:1328;top:10405;width:1489;height: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" filled="f" strokecolor="#1f3763 [1604]" strokeweight="1pt">
                        <v:textbox>
                          <w:txbxContent>
                            <w:p w14:paraId="0DD9336F"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сыртқы </w:t>
                              </w:r>
                              <w:r w:rsidRPr="008176A4">
                                <w:rPr>
                                  <w:rFonts w:ascii="Times New Roman" w:hAnsi="Times New Roman" w:cs="Times New Roman"/>
                                  <w:color w:val="000000" w:themeColor="text1"/>
                                  <w:sz w:val="24"/>
                                  <w:szCs w:val="24"/>
                                  <w:lang w:val="kk-KZ"/>
                                </w:rPr>
                                <w:t>талдау</w:t>
                              </w:r>
                            </w:p>
                          </w:txbxContent>
                        </v:textbox>
                      </v:rect>
                      <v:rect id="Прямоугольник 231" o:spid="_x0000_s1171" style="position:absolute;left:1328;top:11191;width:1489;height: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" filled="f" strokecolor="#1f3763 [1604]" strokeweight="1pt">
                        <v:textbox>
                          <w:txbxContent>
                            <w:p w14:paraId="6096DAED" w14:textId="77777777" w:rsidR="003404F4" w:rsidRPr="008176A4" w:rsidRDefault="003404F4" w:rsidP="005411CF">
                              <w:pPr>
                                <w:spacing w:after="0" w:line="240" w:lineRule="auto"/>
                                <w:jc w:val="center"/>
                                <w:rPr>
                                  <w:rFonts w:ascii="Times New Roman" w:hAnsi="Times New Roman" w:cs="Times New Roman"/>
                                  <w:color w:val="000000" w:themeColor="text1"/>
                                  <w:sz w:val="24"/>
                                  <w:szCs w:val="24"/>
                                  <w:lang w:val="kk-KZ"/>
                                </w:rPr>
                              </w:pPr>
                              <w:r w:rsidRPr="008176A4">
                                <w:rPr>
                                  <w:rFonts w:ascii="Times New Roman" w:hAnsi="Times New Roman" w:cs="Times New Roman"/>
                                  <w:color w:val="000000" w:themeColor="text1"/>
                                  <w:sz w:val="24"/>
                                  <w:szCs w:val="24"/>
                                  <w:lang w:val="kk-KZ"/>
                                </w:rPr>
                                <w:t xml:space="preserve">ішкі </w:t>
                              </w:r>
                              <w:r w:rsidRPr="008176A4">
                                <w:rPr>
                                  <w:rFonts w:ascii="Times New Roman" w:hAnsi="Times New Roman" w:cs="Times New Roman"/>
                                  <w:color w:val="000000" w:themeColor="text1"/>
                                  <w:sz w:val="24"/>
                                  <w:szCs w:val="24"/>
                                  <w:lang w:val="kk-KZ"/>
                                </w:rPr>
                                <w:t>талдау</w:t>
                              </w:r>
                            </w:p>
                          </w:txbxContent>
                        </v:textbox>
                      </v:rect>
                    </v:group>
                    <v:rect id="Прямоугольник 20" o:spid="_x0000_s1172" style="position:absolute;left:33571;width:2501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" filled="f" strokecolor="#1f3763 [1604]" strokeweight="1.5pt">
                      <v:textbox>
                        <w:txbxContent>
                          <w:p w14:paraId="16599961" w14:textId="77777777" w:rsidR="003404F4" w:rsidRPr="008176A4" w:rsidRDefault="003404F4" w:rsidP="005411CF">
                            <w:pPr>
                              <w:spacing w:after="0" w:line="240" w:lineRule="auto"/>
                              <w:jc w:val="center"/>
                              <w:rPr>
                                <w:color w:val="000000" w:themeColor="text1"/>
                                <w:sz w:val="24"/>
                                <w:szCs w:val="24"/>
                                <w:lang w:val="kk-KZ"/>
                              </w:rPr>
                            </w:pPr>
                            <w:r w:rsidRPr="008176A4">
                              <w:rPr>
                                <w:rFonts w:ascii="Times New Roman" w:hAnsi="Times New Roman" w:cs="Times New Roman"/>
                                <w:color w:val="000000" w:themeColor="text1"/>
                                <w:sz w:val="24"/>
                                <w:szCs w:val="24"/>
                                <w:lang w:val="en-US"/>
                              </w:rPr>
                              <w:t>R</w:t>
                            </w:r>
                            <w:r w:rsidRPr="008176A4">
                              <w:rPr>
                                <w:rFonts w:ascii="Times New Roman" w:hAnsi="Times New Roman" w:cs="Times New Roman"/>
                                <w:color w:val="000000" w:themeColor="text1"/>
                                <w:sz w:val="24"/>
                                <w:szCs w:val="24"/>
                                <w:lang w:val="kk-KZ"/>
                              </w:rPr>
                              <w:t>&amp;D&amp;I процестері</w:t>
                            </w:r>
                          </w:p>
                          <w:p w14:paraId="065DEB91" w14:textId="77777777" w:rsidR="003404F4" w:rsidRPr="008176A4" w:rsidRDefault="003404F4" w:rsidP="005411CF">
                            <w:pPr>
                              <w:rPr>
                                <w:sz w:val="24"/>
                                <w:szCs w:val="24"/>
                              </w:rPr>
                            </w:pPr>
                          </w:p>
                        </w:txbxContent>
                      </v:textbox>
                    </v:rect>
                    <v:rect id="Прямоугольник 21" o:spid="_x0000_s1173" style="position:absolute;left:33571;top:4310;width:25013;height:2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" filled="f" strokecolor="#1f3763 [1604]" strokeweight="1.5pt">
                      <v:textbox>
                        <w:txbxContent>
                          <w:p w14:paraId="5C22DE89" w14:textId="77777777" w:rsidR="003404F4" w:rsidRPr="008176A4" w:rsidRDefault="003404F4" w:rsidP="005411CF">
                            <w:pPr>
                              <w:spacing w:after="0" w:line="240" w:lineRule="auto"/>
                              <w:jc w:val="center"/>
                              <w:rPr>
                                <w:color w:val="000000" w:themeColor="text1"/>
                                <w:sz w:val="24"/>
                                <w:szCs w:val="24"/>
                                <w:lang w:val="kk-KZ"/>
                              </w:rPr>
                            </w:pPr>
                            <w:r w:rsidRPr="008176A4">
                              <w:rPr>
                                <w:rFonts w:ascii="Times New Roman" w:hAnsi="Times New Roman" w:cs="Times New Roman"/>
                                <w:color w:val="000000" w:themeColor="text1"/>
                                <w:sz w:val="24"/>
                                <w:szCs w:val="24"/>
                                <w:lang w:val="kk-KZ"/>
                              </w:rPr>
                              <w:t xml:space="preserve">Басқару </w:t>
                            </w:r>
                            <w:r w:rsidRPr="008176A4">
                              <w:rPr>
                                <w:rFonts w:ascii="Times New Roman" w:hAnsi="Times New Roman" w:cs="Times New Roman"/>
                                <w:color w:val="000000" w:themeColor="text1"/>
                                <w:sz w:val="24"/>
                                <w:szCs w:val="24"/>
                                <w:lang w:val="kk-KZ"/>
                              </w:rPr>
                              <w:t xml:space="preserve">құралдары </w:t>
                            </w:r>
                          </w:p>
                        </w:txbxContent>
                      </v:textbox>
                    </v:rect>
                  </v:group>
                  <v:shape id="AutoShape 2916" o:spid="_x0000_s1174" type="#_x0000_t32" style="position:absolute;left:4789;top:19376;width:7;height:2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">
                    <v:stroke endarrow="block"/>
                  </v:shape>
                  <v:shape id="AutoShape 2917" o:spid="_x0000_s1175" type="#_x0000_t32" style="position:absolute;left:14804;top:19376;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">
                    <v:stroke endarrow="block"/>
                  </v:shape>
                  <v:shape id="AutoShape 2918" o:spid="_x0000_s1176" type="#_x0000_t32" style="position:absolute;left:26452;top:19376;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">
                    <v:stroke endarrow="block"/>
                  </v:shape>
                  <v:shape id="AutoShape 2919" o:spid="_x0000_s1177" type="#_x0000_t32" style="position:absolute;left:37936;top:19376;width:134;height:2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">
                    <v:stroke endarrow="block"/>
                  </v:shape>
                  <v:shape id="AutoShape 2920" o:spid="_x0000_s1178" type="#_x0000_t32" style="position:absolute;left:49121;top:19267;width:134;height:2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">
                    <v:stroke endarrow="block"/>
                  </v:shape>
                  <v:shape id="AutoShape 2922" o:spid="_x0000_s1179" type="#_x0000_t32" style="position:absolute;left:59980;top:19267;width:0;height:1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">
                    <v:stroke endarrow="block"/>
                  </v:shape>
                  <v:shape id="AutoShape 2923" o:spid="_x0000_s1180" type="#_x0000_t32" style="position:absolute;left:70212;top:18941;width:0;height:25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">
                    <v:stroke endarrow="block"/>
                  </v:shape>
                  <v:shape id="AutoShape 2924" o:spid="_x0000_s1181" type="#_x0000_t32" style="position:absolute;left:79901;top:18941;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">
                    <v:stroke endarrow="block"/>
                  </v:shape>
                  <v:shape id="AutoShape 2925" o:spid="_x0000_s1182" type="#_x0000_t32" style="position:absolute;left:92093;top:18941;width:0;height:2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">
                    <v:stroke endarrow="block"/>
                  </v:shape>
                  <v:shape id="AutoShape 2926" o:spid="_x0000_s1183" type="#_x0000_t32" style="position:absolute;left:9579;top:14396;width:1162;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">
                    <v:stroke endarrow="block"/>
                  </v:shape>
                  <v:shape id="AutoShape 2927" o:spid="_x0000_s1184" type="#_x0000_t32" style="position:absolute;left:20029;top:14586;width:17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">
                    <v:stroke endarrow="block"/>
                  </v:shape>
                  <v:shape id="AutoShape 2928" o:spid="_x0000_s1185" type="#_x0000_t32" style="position:absolute;left:30915;top:14396;width:1778;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">
                    <v:stroke endarrow="block"/>
                  </v:shape>
                  <v:shape id="AutoShape 2929" o:spid="_x0000_s1186" type="#_x0000_t32" style="position:absolute;left:43107;top:14369;width:1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">
                    <v:stroke endarrow="block"/>
                  </v:shape>
                  <v:shape id="AutoShape 2931" o:spid="_x0000_s1187" type="#_x0000_t32" style="position:absolute;left:65640;top:14369;width:11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">
                    <v:stroke endarrow="block"/>
                  </v:shape>
                  <v:shape id="AutoShape 2932" o:spid="_x0000_s1188" type="#_x0000_t32" style="position:absolute;left:73805;top:14369;width:1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">
                    <v:stroke endarrow="block"/>
                  </v:shape>
                  <v:shape id="AutoShape 2933" o:spid="_x0000_s1189" type="#_x0000_t32" style="position:absolute;left:84908;top:14396;width:1334;height: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">
                    <v:stroke endarrow="block"/>
                  </v:shape>
                  <v:shape id="Прямая со стрелкой 179" o:spid="_x0000_s1190" type="#_x0000_t32" style="position:absolute;left:91004;top:7293;width:0;height:1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" strokecolor="black [3200]" strokeweight=".5pt">
                    <v:stroke endarrow="block" joinstyle="miter"/>
                  </v:shape>
                  <v:shape id="Прямая со стрелкой 180" o:spid="_x0000_s1191" type="#_x0000_t32" style="position:absolute;left:14804;top:7293;width:0;height:1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" strokecolor="black [3200]" strokeweight=".5pt">
                    <v:stroke endarrow="block" joinstyle="miter"/>
                  </v:shape>
                  <v:shape id="Прямая со стрелкой 181" o:spid="_x0000_s1192" type="#_x0000_t32" style="position:absolute;left:26452;top:7402;width:0;height:19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" strokecolor="black [3200]" strokeweight=".5pt">
                    <v:stroke endarrow="block" joinstyle="miter"/>
                  </v:shape>
                  <v:shape id="Прямая со стрелкой 182" o:spid="_x0000_s1193" type="#_x0000_t32" style="position:absolute;left:38100;top:7293;width:0;height:2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" strokecolor="black [3200]" strokeweight=".5pt">
                    <v:stroke endarrow="block" joinstyle="miter"/>
                  </v:shape>
                  <v:shape id="Прямая со стрелкой 183" o:spid="_x0000_s1194" type="#_x0000_t32" style="position:absolute;left:49094;top:7402;width:0;height:17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" strokecolor="black [3200]" strokeweight=".5pt">
                    <v:stroke endarrow="block" joinstyle="miter"/>
                  </v:shape>
                  <v:shape id="Прямая со стрелкой 184" o:spid="_x0000_s1195" type="#_x0000_t32" style="position:absolute;left:61068;top:7293;width:0;height:1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" strokecolor="black [3200]" strokeweight=".5pt">
                    <v:stroke endarrow="block" joinstyle="miter"/>
                  </v:shape>
                  <v:shape id="Прямая со стрелкой 185" o:spid="_x0000_s1196" type="#_x0000_t32" style="position:absolute;left:70212;top:7293;width:0;height:1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" strokecolor="black [3200]" strokeweight=".5pt">
                    <v:stroke endarrow="block" joinstyle="miter"/>
                  </v:shape>
                  <v:shape id="Прямая со стрелкой 186" o:spid="_x0000_s1197" type="#_x0000_t32" style="position:absolute;left:79901;top:7293;width:0;height:1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" strokecolor="black [3200]" strokeweight=".5pt">
                    <v:stroke endarrow="block" joinstyle="miter"/>
                  </v:shape>
                  <v:shape id="Прямая со стрелкой 187" o:spid="_x0000_s1198" type="#_x0000_t32" style="position:absolute;left:3483;top:7402;width:0;height:1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" strokecolor="black [3200]" strokeweight=".5pt">
                    <v:stroke endarrow="block" joinstyle="miter"/>
                  </v:shape>
                  <v:shape id="Прямая со стрелкой 1211" o:spid="_x0000_s1199" type="#_x0000_t32" style="position:absolute;left:54537;top:14505;width:1245;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" strokecolor="black [3200]" strokeweight=".5pt">
                    <v:stroke endarrow="block" joinstyle="miter"/>
                  </v:shape>
                </v:group>
                <v:shape id="Прямая со стрелкой 1214" o:spid="_x0000_s1200" type="#_x0000_t32" style="position:absolute;left:45284;top:3048;width:0;height:1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" strokecolor="black [3200]" strokeweight=".5pt">
                  <v:stroke endarrow="block" joinstyle="miter"/>
                </v:shape>
              </v:group>
            </w:pict>
          </mc:Fallback>
        </mc:AlternateContent>
      </w:r>
    </w:p>
    <w:p w14:paraId="240103C5" w14:textId="77777777" w:rsidR="008176A4" w:rsidRPr="00553156" w:rsidRDefault="008176A4" w:rsidP="00940D72">
      <w:pPr>
        <w:spacing w:after="0" w:line="240" w:lineRule="auto"/>
        <w:jc w:val="both"/>
        <w:rPr>
          <w:rFonts w:ascii="Times New Roman" w:hAnsi="Times New Roman" w:cs="Times New Roman"/>
          <w:color w:val="000000" w:themeColor="text1"/>
          <w:sz w:val="28"/>
          <w:szCs w:val="28"/>
          <w:lang w:val="kk-KZ"/>
        </w:rPr>
      </w:pPr>
    </w:p>
    <w:p w14:paraId="55FA5D87" w14:textId="77777777" w:rsidR="008176A4" w:rsidRPr="00553156" w:rsidRDefault="008176A4" w:rsidP="00940D72">
      <w:pPr>
        <w:spacing w:after="0" w:line="240" w:lineRule="auto"/>
        <w:jc w:val="both"/>
        <w:rPr>
          <w:rFonts w:ascii="Times New Roman" w:hAnsi="Times New Roman" w:cs="Times New Roman"/>
          <w:color w:val="000000" w:themeColor="text1"/>
          <w:sz w:val="28"/>
          <w:szCs w:val="28"/>
          <w:lang w:val="kk-KZ"/>
        </w:rPr>
      </w:pPr>
    </w:p>
    <w:p w14:paraId="00E2F065" w14:textId="77777777" w:rsidR="008176A4" w:rsidRPr="00553156" w:rsidRDefault="008176A4" w:rsidP="00940D72">
      <w:pPr>
        <w:spacing w:after="0" w:line="240" w:lineRule="auto"/>
        <w:jc w:val="both"/>
        <w:rPr>
          <w:rFonts w:ascii="Times New Roman" w:hAnsi="Times New Roman" w:cs="Times New Roman"/>
          <w:color w:val="000000" w:themeColor="text1"/>
          <w:sz w:val="28"/>
          <w:szCs w:val="28"/>
          <w:lang w:val="kk-KZ"/>
        </w:rPr>
      </w:pPr>
    </w:p>
    <w:p w14:paraId="1D2CF8D5" w14:textId="77777777" w:rsidR="008176A4" w:rsidRPr="00553156" w:rsidRDefault="008176A4" w:rsidP="00940D72">
      <w:pPr>
        <w:spacing w:after="0" w:line="240" w:lineRule="auto"/>
        <w:jc w:val="both"/>
        <w:rPr>
          <w:rFonts w:ascii="Times New Roman" w:hAnsi="Times New Roman" w:cs="Times New Roman"/>
          <w:color w:val="000000" w:themeColor="text1"/>
          <w:sz w:val="28"/>
          <w:szCs w:val="28"/>
          <w:lang w:val="kk-KZ"/>
        </w:rPr>
      </w:pPr>
    </w:p>
    <w:p w14:paraId="1123CD96" w14:textId="57C44171" w:rsidR="00057FCC" w:rsidRPr="00553156" w:rsidRDefault="00057FCC" w:rsidP="00940D72">
      <w:pPr>
        <w:spacing w:after="0" w:line="240" w:lineRule="auto"/>
        <w:jc w:val="both"/>
        <w:rPr>
          <w:rFonts w:ascii="Times New Roman" w:hAnsi="Times New Roman" w:cs="Times New Roman"/>
          <w:color w:val="000000" w:themeColor="text1"/>
          <w:sz w:val="28"/>
          <w:szCs w:val="28"/>
          <w:lang w:val="kk-KZ"/>
        </w:rPr>
      </w:pPr>
    </w:p>
    <w:p w14:paraId="6FC32341" w14:textId="0FAB380D" w:rsidR="00057FCC" w:rsidRPr="00553156" w:rsidRDefault="00057FCC" w:rsidP="00940D72">
      <w:pPr>
        <w:spacing w:after="0" w:line="240" w:lineRule="auto"/>
        <w:ind w:firstLine="709"/>
        <w:jc w:val="both"/>
        <w:rPr>
          <w:rFonts w:ascii="Times New Roman" w:hAnsi="Times New Roman" w:cs="Times New Roman"/>
          <w:color w:val="000000" w:themeColor="text1"/>
          <w:sz w:val="28"/>
          <w:szCs w:val="28"/>
          <w:lang w:val="kk-KZ"/>
        </w:rPr>
      </w:pPr>
    </w:p>
    <w:p w14:paraId="370560CF" w14:textId="77777777" w:rsidR="008176A4" w:rsidRPr="00553156" w:rsidRDefault="008176A4" w:rsidP="00940D72">
      <w:pPr>
        <w:spacing w:after="0" w:line="240" w:lineRule="auto"/>
        <w:ind w:firstLine="709"/>
        <w:jc w:val="both"/>
        <w:rPr>
          <w:rFonts w:ascii="Times New Roman" w:hAnsi="Times New Roman" w:cs="Times New Roman"/>
          <w:color w:val="000000" w:themeColor="text1"/>
          <w:sz w:val="28"/>
          <w:szCs w:val="28"/>
          <w:lang w:val="kk-KZ"/>
        </w:rPr>
      </w:pPr>
    </w:p>
    <w:p w14:paraId="645FBBF7" w14:textId="77777777" w:rsidR="008176A4" w:rsidRPr="00553156" w:rsidRDefault="008176A4" w:rsidP="00940D72">
      <w:pPr>
        <w:spacing w:after="0" w:line="240" w:lineRule="auto"/>
        <w:ind w:firstLine="709"/>
        <w:jc w:val="both"/>
        <w:rPr>
          <w:rFonts w:ascii="Times New Roman" w:hAnsi="Times New Roman" w:cs="Times New Roman"/>
          <w:color w:val="000000" w:themeColor="text1"/>
          <w:sz w:val="28"/>
          <w:szCs w:val="28"/>
          <w:lang w:val="kk-KZ"/>
        </w:rPr>
      </w:pPr>
    </w:p>
    <w:p w14:paraId="47BAD99B" w14:textId="77777777" w:rsidR="008176A4" w:rsidRPr="00553156" w:rsidRDefault="008176A4" w:rsidP="00940D72">
      <w:pPr>
        <w:spacing w:after="0" w:line="240" w:lineRule="auto"/>
        <w:ind w:firstLine="709"/>
        <w:jc w:val="both"/>
        <w:rPr>
          <w:rFonts w:ascii="Times New Roman" w:hAnsi="Times New Roman" w:cs="Times New Roman"/>
          <w:color w:val="000000" w:themeColor="text1"/>
          <w:sz w:val="28"/>
          <w:szCs w:val="28"/>
          <w:lang w:val="kk-KZ"/>
        </w:rPr>
      </w:pPr>
    </w:p>
    <w:p w14:paraId="663AF835" w14:textId="77777777" w:rsidR="008176A4" w:rsidRPr="00553156" w:rsidRDefault="008176A4" w:rsidP="00940D72">
      <w:pPr>
        <w:spacing w:after="0" w:line="240" w:lineRule="auto"/>
        <w:ind w:firstLine="709"/>
        <w:jc w:val="both"/>
        <w:rPr>
          <w:rFonts w:ascii="Times New Roman" w:hAnsi="Times New Roman" w:cs="Times New Roman"/>
          <w:color w:val="000000" w:themeColor="text1"/>
          <w:sz w:val="28"/>
          <w:szCs w:val="28"/>
          <w:lang w:val="kk-KZ"/>
        </w:rPr>
      </w:pPr>
    </w:p>
    <w:p w14:paraId="7F50EE7A" w14:textId="77777777" w:rsidR="008176A4" w:rsidRPr="00553156" w:rsidRDefault="008176A4" w:rsidP="00940D72">
      <w:pPr>
        <w:spacing w:after="0" w:line="240" w:lineRule="auto"/>
        <w:ind w:firstLine="709"/>
        <w:jc w:val="both"/>
        <w:rPr>
          <w:rFonts w:ascii="Times New Roman" w:hAnsi="Times New Roman" w:cs="Times New Roman"/>
          <w:color w:val="000000" w:themeColor="text1"/>
          <w:sz w:val="28"/>
          <w:szCs w:val="28"/>
          <w:lang w:val="kk-KZ"/>
        </w:rPr>
      </w:pPr>
    </w:p>
    <w:p w14:paraId="5ED9CDBB" w14:textId="77777777" w:rsidR="008176A4" w:rsidRPr="00553156" w:rsidRDefault="008176A4" w:rsidP="00940D72">
      <w:pPr>
        <w:spacing w:after="0" w:line="240" w:lineRule="auto"/>
        <w:ind w:firstLine="709"/>
        <w:jc w:val="both"/>
        <w:rPr>
          <w:rFonts w:ascii="Times New Roman" w:hAnsi="Times New Roman" w:cs="Times New Roman"/>
          <w:color w:val="000000" w:themeColor="text1"/>
          <w:sz w:val="28"/>
          <w:szCs w:val="28"/>
          <w:lang w:val="kk-KZ"/>
        </w:rPr>
      </w:pPr>
    </w:p>
    <w:p w14:paraId="64B67219" w14:textId="77777777" w:rsidR="008176A4" w:rsidRPr="00553156" w:rsidRDefault="008176A4" w:rsidP="00940D72">
      <w:pPr>
        <w:spacing w:after="0" w:line="240" w:lineRule="auto"/>
        <w:ind w:firstLine="709"/>
        <w:jc w:val="both"/>
        <w:rPr>
          <w:rFonts w:ascii="Times New Roman" w:hAnsi="Times New Roman" w:cs="Times New Roman"/>
          <w:color w:val="000000" w:themeColor="text1"/>
          <w:sz w:val="28"/>
          <w:szCs w:val="28"/>
          <w:lang w:val="kk-KZ"/>
        </w:rPr>
      </w:pPr>
    </w:p>
    <w:p w14:paraId="464409E4" w14:textId="77777777" w:rsidR="008176A4" w:rsidRPr="00553156" w:rsidRDefault="008176A4" w:rsidP="00940D72">
      <w:pPr>
        <w:spacing w:after="0" w:line="240" w:lineRule="auto"/>
        <w:ind w:firstLine="709"/>
        <w:jc w:val="both"/>
        <w:rPr>
          <w:rFonts w:ascii="Times New Roman" w:hAnsi="Times New Roman" w:cs="Times New Roman"/>
          <w:color w:val="000000" w:themeColor="text1"/>
          <w:sz w:val="28"/>
          <w:szCs w:val="28"/>
          <w:lang w:val="kk-KZ"/>
        </w:rPr>
      </w:pPr>
    </w:p>
    <w:p w14:paraId="3B3C3D61" w14:textId="77777777" w:rsidR="008176A4" w:rsidRPr="00553156" w:rsidRDefault="008176A4" w:rsidP="00940D72">
      <w:pPr>
        <w:spacing w:after="0" w:line="240" w:lineRule="auto"/>
        <w:ind w:firstLine="709"/>
        <w:jc w:val="both"/>
        <w:rPr>
          <w:rFonts w:ascii="Times New Roman" w:hAnsi="Times New Roman" w:cs="Times New Roman"/>
          <w:color w:val="000000" w:themeColor="text1"/>
          <w:sz w:val="28"/>
          <w:szCs w:val="28"/>
          <w:lang w:val="kk-KZ"/>
        </w:rPr>
      </w:pPr>
    </w:p>
    <w:p w14:paraId="110B8C01" w14:textId="77777777" w:rsidR="008176A4" w:rsidRPr="00553156" w:rsidRDefault="008176A4" w:rsidP="00940D72">
      <w:pPr>
        <w:spacing w:after="0" w:line="240" w:lineRule="auto"/>
        <w:ind w:firstLine="709"/>
        <w:jc w:val="both"/>
        <w:rPr>
          <w:rFonts w:ascii="Times New Roman" w:hAnsi="Times New Roman" w:cs="Times New Roman"/>
          <w:color w:val="000000" w:themeColor="text1"/>
          <w:sz w:val="28"/>
          <w:szCs w:val="28"/>
          <w:lang w:val="kk-KZ"/>
        </w:rPr>
      </w:pPr>
    </w:p>
    <w:p w14:paraId="0306CD12" w14:textId="77777777" w:rsidR="008176A4" w:rsidRPr="00553156" w:rsidRDefault="008176A4" w:rsidP="00940D72">
      <w:pPr>
        <w:spacing w:after="0" w:line="240" w:lineRule="auto"/>
        <w:ind w:firstLine="709"/>
        <w:jc w:val="both"/>
        <w:rPr>
          <w:rFonts w:ascii="Times New Roman" w:hAnsi="Times New Roman" w:cs="Times New Roman"/>
          <w:color w:val="000000" w:themeColor="text1"/>
          <w:sz w:val="28"/>
          <w:szCs w:val="28"/>
          <w:lang w:val="kk-KZ"/>
        </w:rPr>
      </w:pPr>
    </w:p>
    <w:p w14:paraId="36F5E2B0" w14:textId="77777777" w:rsidR="008176A4" w:rsidRPr="00553156" w:rsidRDefault="008176A4" w:rsidP="00940D72">
      <w:pPr>
        <w:spacing w:after="0" w:line="240" w:lineRule="auto"/>
        <w:ind w:firstLine="709"/>
        <w:jc w:val="both"/>
        <w:rPr>
          <w:rFonts w:ascii="Times New Roman" w:hAnsi="Times New Roman" w:cs="Times New Roman"/>
          <w:color w:val="000000" w:themeColor="text1"/>
          <w:sz w:val="28"/>
          <w:szCs w:val="28"/>
          <w:lang w:val="kk-KZ"/>
        </w:rPr>
      </w:pPr>
    </w:p>
    <w:p w14:paraId="120647CB" w14:textId="77777777" w:rsidR="008176A4" w:rsidRPr="00553156" w:rsidRDefault="008176A4" w:rsidP="00940D72">
      <w:pPr>
        <w:spacing w:after="0" w:line="240" w:lineRule="auto"/>
        <w:ind w:firstLine="709"/>
        <w:jc w:val="both"/>
        <w:rPr>
          <w:rFonts w:ascii="Times New Roman" w:hAnsi="Times New Roman" w:cs="Times New Roman"/>
          <w:color w:val="000000" w:themeColor="text1"/>
          <w:sz w:val="28"/>
          <w:szCs w:val="28"/>
          <w:lang w:val="kk-KZ"/>
        </w:rPr>
      </w:pPr>
    </w:p>
    <w:p w14:paraId="15FCF6AA" w14:textId="77777777" w:rsidR="008176A4" w:rsidRPr="00553156" w:rsidRDefault="008176A4" w:rsidP="00940D72">
      <w:pPr>
        <w:spacing w:after="0" w:line="240" w:lineRule="auto"/>
        <w:ind w:firstLine="709"/>
        <w:jc w:val="both"/>
        <w:rPr>
          <w:rFonts w:ascii="Times New Roman" w:hAnsi="Times New Roman" w:cs="Times New Roman"/>
          <w:color w:val="000000" w:themeColor="text1"/>
          <w:sz w:val="28"/>
          <w:szCs w:val="28"/>
          <w:lang w:val="kk-KZ"/>
        </w:rPr>
      </w:pPr>
    </w:p>
    <w:p w14:paraId="248F88EA" w14:textId="77777777" w:rsidR="008176A4" w:rsidRPr="00553156" w:rsidRDefault="008176A4" w:rsidP="00940D72">
      <w:pPr>
        <w:spacing w:after="0" w:line="240" w:lineRule="auto"/>
        <w:ind w:firstLine="709"/>
        <w:jc w:val="both"/>
        <w:rPr>
          <w:rFonts w:ascii="Times New Roman" w:hAnsi="Times New Roman" w:cs="Times New Roman"/>
          <w:color w:val="000000" w:themeColor="text1"/>
          <w:sz w:val="28"/>
          <w:szCs w:val="28"/>
          <w:lang w:val="kk-KZ"/>
        </w:rPr>
      </w:pPr>
    </w:p>
    <w:p w14:paraId="3184327B" w14:textId="77777777" w:rsidR="008176A4" w:rsidRPr="00553156" w:rsidRDefault="008176A4" w:rsidP="00940D72">
      <w:pPr>
        <w:spacing w:after="0" w:line="240" w:lineRule="auto"/>
        <w:ind w:firstLine="709"/>
        <w:jc w:val="both"/>
        <w:rPr>
          <w:rFonts w:ascii="Times New Roman" w:hAnsi="Times New Roman" w:cs="Times New Roman"/>
          <w:color w:val="000000" w:themeColor="text1"/>
          <w:sz w:val="28"/>
          <w:szCs w:val="28"/>
          <w:lang w:val="kk-KZ"/>
        </w:rPr>
      </w:pPr>
    </w:p>
    <w:p w14:paraId="5DF81D7C" w14:textId="77777777" w:rsidR="008176A4" w:rsidRPr="00553156" w:rsidRDefault="008176A4" w:rsidP="00940D72">
      <w:pPr>
        <w:spacing w:after="0" w:line="240" w:lineRule="auto"/>
        <w:ind w:firstLine="709"/>
        <w:jc w:val="both"/>
        <w:rPr>
          <w:rFonts w:ascii="Times New Roman" w:hAnsi="Times New Roman" w:cs="Times New Roman"/>
          <w:color w:val="000000" w:themeColor="text1"/>
          <w:sz w:val="28"/>
          <w:szCs w:val="28"/>
          <w:lang w:val="kk-KZ"/>
        </w:rPr>
      </w:pPr>
    </w:p>
    <w:p w14:paraId="1DA11C52" w14:textId="77777777" w:rsidR="008176A4" w:rsidRPr="00553156" w:rsidRDefault="008176A4" w:rsidP="00940D72">
      <w:pPr>
        <w:spacing w:after="0" w:line="240" w:lineRule="auto"/>
        <w:ind w:firstLine="709"/>
        <w:jc w:val="both"/>
        <w:rPr>
          <w:rFonts w:ascii="Times New Roman" w:hAnsi="Times New Roman" w:cs="Times New Roman"/>
          <w:color w:val="000000" w:themeColor="text1"/>
          <w:sz w:val="16"/>
          <w:szCs w:val="16"/>
          <w:lang w:val="kk-KZ"/>
        </w:rPr>
      </w:pPr>
    </w:p>
    <w:p w14:paraId="60D5F29F" w14:textId="77777777" w:rsidR="008176A4" w:rsidRPr="00553156" w:rsidRDefault="008176A4" w:rsidP="00940D72">
      <w:pPr>
        <w:spacing w:after="0" w:line="240" w:lineRule="auto"/>
        <w:ind w:firstLine="709"/>
        <w:jc w:val="right"/>
        <w:rPr>
          <w:rFonts w:ascii="Times New Roman" w:hAnsi="Times New Roman" w:cs="Times New Roman"/>
          <w:color w:val="000000" w:themeColor="text1"/>
          <w:sz w:val="16"/>
          <w:szCs w:val="16"/>
          <w:lang w:val="kk-KZ"/>
        </w:rPr>
      </w:pPr>
    </w:p>
    <w:p w14:paraId="78400F60" w14:textId="77777777" w:rsidR="008176A4" w:rsidRPr="00553156" w:rsidRDefault="008176A4" w:rsidP="00940D72">
      <w:pPr>
        <w:spacing w:after="0" w:line="240" w:lineRule="auto"/>
        <w:ind w:firstLine="709"/>
        <w:jc w:val="center"/>
        <w:rPr>
          <w:rFonts w:ascii="Times New Roman" w:hAnsi="Times New Roman" w:cs="Times New Roman"/>
          <w:color w:val="000000" w:themeColor="text1"/>
          <w:sz w:val="28"/>
          <w:szCs w:val="28"/>
          <w:lang w:val="kk-KZ"/>
        </w:rPr>
      </w:pPr>
    </w:p>
    <w:p w14:paraId="4C9ABB54" w14:textId="77777777" w:rsidR="008176A4" w:rsidRPr="00553156" w:rsidRDefault="008176A4" w:rsidP="00940D72">
      <w:pPr>
        <w:spacing w:after="0" w:line="240" w:lineRule="auto"/>
        <w:ind w:firstLine="709"/>
        <w:jc w:val="center"/>
        <w:rPr>
          <w:rFonts w:ascii="Times New Roman" w:hAnsi="Times New Roman" w:cs="Times New Roman"/>
          <w:color w:val="000000" w:themeColor="text1"/>
          <w:sz w:val="28"/>
          <w:szCs w:val="28"/>
          <w:lang w:val="kk-KZ"/>
        </w:rPr>
      </w:pPr>
    </w:p>
    <w:p w14:paraId="67115D1B" w14:textId="77777777" w:rsidR="008176A4" w:rsidRPr="00553156" w:rsidRDefault="008176A4" w:rsidP="00940D72">
      <w:pPr>
        <w:spacing w:after="0" w:line="240" w:lineRule="auto"/>
        <w:ind w:firstLine="709"/>
        <w:jc w:val="center"/>
        <w:rPr>
          <w:rFonts w:ascii="Times New Roman" w:hAnsi="Times New Roman" w:cs="Times New Roman"/>
          <w:color w:val="000000" w:themeColor="text1"/>
          <w:sz w:val="28"/>
          <w:szCs w:val="28"/>
          <w:lang w:val="kk-KZ"/>
        </w:rPr>
      </w:pPr>
    </w:p>
    <w:p w14:paraId="202DBB9D" w14:textId="77777777" w:rsidR="008176A4" w:rsidRPr="00553156" w:rsidRDefault="008176A4" w:rsidP="00940D72">
      <w:pPr>
        <w:spacing w:after="0" w:line="240" w:lineRule="auto"/>
        <w:ind w:firstLine="709"/>
        <w:jc w:val="center"/>
        <w:rPr>
          <w:rFonts w:ascii="Times New Roman" w:hAnsi="Times New Roman" w:cs="Times New Roman"/>
          <w:color w:val="000000" w:themeColor="text1"/>
          <w:sz w:val="28"/>
          <w:szCs w:val="28"/>
          <w:lang w:val="kk-KZ"/>
        </w:rPr>
      </w:pPr>
    </w:p>
    <w:p w14:paraId="1583319B" w14:textId="77777777" w:rsidR="008176A4" w:rsidRPr="00553156" w:rsidRDefault="008176A4" w:rsidP="00940D72">
      <w:pPr>
        <w:spacing w:after="0" w:line="240" w:lineRule="auto"/>
        <w:ind w:firstLine="709"/>
        <w:jc w:val="center"/>
        <w:rPr>
          <w:rFonts w:ascii="Times New Roman" w:hAnsi="Times New Roman" w:cs="Times New Roman"/>
          <w:color w:val="000000" w:themeColor="text1"/>
          <w:sz w:val="28"/>
          <w:szCs w:val="28"/>
          <w:lang w:val="kk-KZ"/>
        </w:rPr>
      </w:pPr>
    </w:p>
    <w:p w14:paraId="1CE787EC" w14:textId="77777777" w:rsidR="008176A4" w:rsidRPr="00553156" w:rsidRDefault="008176A4" w:rsidP="00940D72">
      <w:pPr>
        <w:spacing w:after="0" w:line="240" w:lineRule="auto"/>
        <w:ind w:firstLine="709"/>
        <w:jc w:val="center"/>
        <w:rPr>
          <w:rFonts w:ascii="Times New Roman" w:hAnsi="Times New Roman" w:cs="Times New Roman"/>
          <w:color w:val="000000" w:themeColor="text1"/>
          <w:sz w:val="28"/>
          <w:szCs w:val="28"/>
          <w:lang w:val="kk-KZ"/>
        </w:rPr>
      </w:pPr>
    </w:p>
    <w:p w14:paraId="7956390E" w14:textId="77777777" w:rsidR="008176A4" w:rsidRPr="00553156" w:rsidRDefault="008176A4" w:rsidP="00940D72">
      <w:pPr>
        <w:spacing w:after="0" w:line="240" w:lineRule="auto"/>
        <w:ind w:firstLine="709"/>
        <w:jc w:val="center"/>
        <w:rPr>
          <w:rFonts w:ascii="Times New Roman" w:hAnsi="Times New Roman" w:cs="Times New Roman"/>
          <w:color w:val="000000" w:themeColor="text1"/>
          <w:sz w:val="28"/>
          <w:szCs w:val="28"/>
          <w:lang w:val="kk-KZ"/>
        </w:rPr>
      </w:pPr>
    </w:p>
    <w:p w14:paraId="7BD7C37F" w14:textId="77777777" w:rsidR="008176A4" w:rsidRPr="00553156" w:rsidRDefault="008176A4" w:rsidP="00940D72">
      <w:pPr>
        <w:spacing w:after="0" w:line="240" w:lineRule="auto"/>
        <w:ind w:firstLine="709"/>
        <w:jc w:val="center"/>
        <w:rPr>
          <w:rFonts w:ascii="Times New Roman" w:hAnsi="Times New Roman" w:cs="Times New Roman"/>
          <w:color w:val="000000" w:themeColor="text1"/>
          <w:sz w:val="28"/>
          <w:szCs w:val="28"/>
          <w:lang w:val="kk-KZ"/>
        </w:rPr>
      </w:pPr>
    </w:p>
    <w:p w14:paraId="1F73D141" w14:textId="77777777" w:rsidR="008176A4" w:rsidRPr="00553156" w:rsidRDefault="008176A4" w:rsidP="00940D72">
      <w:pPr>
        <w:spacing w:after="0" w:line="240" w:lineRule="auto"/>
        <w:ind w:firstLine="709"/>
        <w:jc w:val="center"/>
        <w:rPr>
          <w:rFonts w:ascii="Times New Roman" w:hAnsi="Times New Roman" w:cs="Times New Roman"/>
          <w:color w:val="000000" w:themeColor="text1"/>
          <w:sz w:val="28"/>
          <w:szCs w:val="28"/>
          <w:lang w:val="kk-KZ"/>
        </w:rPr>
      </w:pPr>
    </w:p>
    <w:p w14:paraId="392F76AB" w14:textId="77777777" w:rsidR="008176A4" w:rsidRPr="00553156" w:rsidRDefault="008176A4" w:rsidP="00940D72">
      <w:pPr>
        <w:spacing w:after="0" w:line="240" w:lineRule="auto"/>
        <w:ind w:firstLine="709"/>
        <w:jc w:val="center"/>
        <w:rPr>
          <w:rFonts w:ascii="Times New Roman" w:hAnsi="Times New Roman" w:cs="Times New Roman"/>
          <w:color w:val="000000" w:themeColor="text1"/>
          <w:sz w:val="28"/>
          <w:szCs w:val="28"/>
          <w:lang w:val="kk-KZ"/>
        </w:rPr>
      </w:pPr>
    </w:p>
    <w:p w14:paraId="6CE83F9B" w14:textId="77777777" w:rsidR="008176A4" w:rsidRPr="00553156" w:rsidRDefault="008176A4" w:rsidP="00940D72">
      <w:pPr>
        <w:spacing w:after="0" w:line="240" w:lineRule="auto"/>
        <w:ind w:firstLine="709"/>
        <w:jc w:val="center"/>
        <w:rPr>
          <w:rFonts w:ascii="Times New Roman" w:hAnsi="Times New Roman" w:cs="Times New Roman"/>
          <w:color w:val="000000" w:themeColor="text1"/>
          <w:sz w:val="28"/>
          <w:szCs w:val="28"/>
          <w:lang w:val="kk-KZ"/>
        </w:rPr>
      </w:pPr>
    </w:p>
    <w:p w14:paraId="24DD1412" w14:textId="77777777" w:rsidR="008176A4" w:rsidRPr="00553156" w:rsidRDefault="008176A4" w:rsidP="00940D72">
      <w:pPr>
        <w:spacing w:after="0" w:line="240" w:lineRule="auto"/>
        <w:ind w:firstLine="709"/>
        <w:jc w:val="center"/>
        <w:rPr>
          <w:rFonts w:ascii="Times New Roman" w:hAnsi="Times New Roman" w:cs="Times New Roman"/>
          <w:color w:val="000000" w:themeColor="text1"/>
          <w:sz w:val="28"/>
          <w:szCs w:val="28"/>
          <w:lang w:val="kk-KZ"/>
        </w:rPr>
      </w:pPr>
    </w:p>
    <w:p w14:paraId="5057CCA2" w14:textId="77777777" w:rsidR="008176A4" w:rsidRPr="00553156" w:rsidRDefault="008176A4" w:rsidP="00940D72">
      <w:pPr>
        <w:spacing w:after="0" w:line="240" w:lineRule="auto"/>
        <w:ind w:firstLine="709"/>
        <w:jc w:val="center"/>
        <w:rPr>
          <w:rFonts w:ascii="Times New Roman" w:hAnsi="Times New Roman" w:cs="Times New Roman"/>
          <w:color w:val="000000" w:themeColor="text1"/>
          <w:sz w:val="28"/>
          <w:szCs w:val="28"/>
          <w:lang w:val="kk-KZ"/>
        </w:rPr>
      </w:pPr>
    </w:p>
    <w:p w14:paraId="53523160" w14:textId="77777777" w:rsidR="008176A4" w:rsidRPr="00553156" w:rsidRDefault="008176A4" w:rsidP="00940D72">
      <w:pPr>
        <w:spacing w:after="0" w:line="240" w:lineRule="auto"/>
        <w:ind w:firstLine="709"/>
        <w:jc w:val="center"/>
        <w:rPr>
          <w:rFonts w:ascii="Times New Roman" w:hAnsi="Times New Roman" w:cs="Times New Roman"/>
          <w:color w:val="000000" w:themeColor="text1"/>
          <w:sz w:val="28"/>
          <w:szCs w:val="28"/>
          <w:lang w:val="kk-KZ"/>
        </w:rPr>
      </w:pPr>
    </w:p>
    <w:p w14:paraId="6512CA4B" w14:textId="77777777" w:rsidR="008176A4" w:rsidRPr="00553156" w:rsidRDefault="008176A4" w:rsidP="00940D72">
      <w:pPr>
        <w:spacing w:after="0" w:line="240" w:lineRule="auto"/>
        <w:ind w:firstLine="709"/>
        <w:jc w:val="center"/>
        <w:rPr>
          <w:rFonts w:ascii="Times New Roman" w:hAnsi="Times New Roman" w:cs="Times New Roman"/>
          <w:color w:val="000000" w:themeColor="text1"/>
          <w:sz w:val="28"/>
          <w:szCs w:val="28"/>
          <w:lang w:val="kk-KZ"/>
        </w:rPr>
      </w:pPr>
    </w:p>
    <w:p w14:paraId="4268216D" w14:textId="0D2BC1E1" w:rsidR="008176A4" w:rsidRPr="00553156" w:rsidRDefault="008176A4" w:rsidP="00940D72">
      <w:pPr>
        <w:spacing w:after="0" w:line="240" w:lineRule="auto"/>
        <w:ind w:firstLine="709"/>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Сурет 5 – R&amp;D&amp;I процесін басқару құралдары</w:t>
      </w:r>
    </w:p>
    <w:p w14:paraId="23528297" w14:textId="77777777" w:rsidR="008176A4" w:rsidRPr="00553156" w:rsidRDefault="008176A4" w:rsidP="00940D72">
      <w:pPr>
        <w:spacing w:after="0" w:line="240" w:lineRule="auto"/>
        <w:ind w:firstLine="709"/>
        <w:jc w:val="both"/>
        <w:rPr>
          <w:rFonts w:ascii="Times New Roman" w:hAnsi="Times New Roman" w:cs="Times New Roman"/>
          <w:color w:val="000000" w:themeColor="text1"/>
          <w:sz w:val="16"/>
          <w:szCs w:val="16"/>
          <w:lang w:val="kk-KZ"/>
        </w:rPr>
      </w:pPr>
    </w:p>
    <w:p w14:paraId="0089503A" w14:textId="6CFCD79E" w:rsidR="008176A4" w:rsidRPr="00553156" w:rsidRDefault="008176A4"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4"/>
          <w:szCs w:val="24"/>
          <w:lang w:val="kk-KZ"/>
        </w:rPr>
        <w:t xml:space="preserve">Ескерту – Әдебиет негізінде автормен құрастырылған </w:t>
      </w:r>
      <w:r w:rsidRPr="00553156">
        <w:rPr>
          <w:rFonts w:ascii="Times New Roman" w:hAnsi="Times New Roman" w:cs="Times New Roman"/>
          <w:color w:val="000000" w:themeColor="text1"/>
          <w:sz w:val="24"/>
          <w:szCs w:val="24"/>
        </w:rPr>
        <w:t>[</w:t>
      </w:r>
      <w:r w:rsidR="006620EF" w:rsidRPr="00553156">
        <w:rPr>
          <w:rFonts w:ascii="Times New Roman" w:hAnsi="Times New Roman" w:cs="Times New Roman"/>
          <w:color w:val="000000" w:themeColor="text1"/>
          <w:sz w:val="24"/>
          <w:szCs w:val="24"/>
        </w:rPr>
        <w:t>75-77</w:t>
      </w:r>
      <w:r w:rsidRPr="00553156">
        <w:rPr>
          <w:rFonts w:ascii="Times New Roman" w:hAnsi="Times New Roman" w:cs="Times New Roman"/>
          <w:color w:val="000000" w:themeColor="text1"/>
          <w:sz w:val="24"/>
          <w:szCs w:val="24"/>
        </w:rPr>
        <w:t>]</w:t>
      </w:r>
    </w:p>
    <w:p w14:paraId="2ED783D5" w14:textId="77777777" w:rsidR="008176A4" w:rsidRPr="00553156" w:rsidRDefault="008176A4" w:rsidP="00940D72">
      <w:pPr>
        <w:spacing w:after="0" w:line="240" w:lineRule="auto"/>
        <w:ind w:firstLine="709"/>
        <w:jc w:val="center"/>
        <w:rPr>
          <w:rFonts w:ascii="Times New Roman" w:hAnsi="Times New Roman" w:cs="Times New Roman"/>
          <w:color w:val="000000" w:themeColor="text1"/>
          <w:sz w:val="28"/>
          <w:szCs w:val="28"/>
          <w:lang w:val="kk-KZ"/>
        </w:rPr>
        <w:sectPr w:rsidR="008176A4" w:rsidRPr="00553156" w:rsidSect="00405BEE">
          <w:pgSz w:w="23814" w:h="16840" w:orient="landscape" w:code="9"/>
          <w:pgMar w:top="1134" w:right="567" w:bottom="1134" w:left="1701" w:header="709" w:footer="709" w:gutter="0"/>
          <w:cols w:space="708"/>
          <w:docGrid w:linePitch="360"/>
        </w:sectPr>
      </w:pPr>
    </w:p>
    <w:p w14:paraId="512ACA2A" w14:textId="0EE1C5E3" w:rsidR="00D02C76" w:rsidRPr="00553156" w:rsidRDefault="00D02C7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 xml:space="preserve">5-суретке сәйкес, R&amp;D&amp;I менеджментінің бөлімшесі өз қызметінде келесі басқару құралдарын қолдануы тиіс: </w:t>
      </w:r>
    </w:p>
    <w:p w14:paraId="719A7C4E" w14:textId="0CA4C6EE" w:rsidR="00D02C76" w:rsidRPr="00553156" w:rsidRDefault="005F4DEB" w:rsidP="00F270FD">
      <w:pPr>
        <w:pStyle w:val="a7"/>
        <w:numPr>
          <w:ilvl w:val="0"/>
          <w:numId w:val="8"/>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Т</w:t>
      </w:r>
      <w:r w:rsidR="00D02C76" w:rsidRPr="00553156">
        <w:rPr>
          <w:rFonts w:ascii="Times New Roman" w:hAnsi="Times New Roman" w:cs="Times New Roman"/>
          <w:i/>
          <w:iCs/>
          <w:color w:val="000000" w:themeColor="text1"/>
          <w:sz w:val="28"/>
          <w:szCs w:val="28"/>
          <w:lang w:val="kk-KZ"/>
        </w:rPr>
        <w:t>ехнологиялық қадағалау.</w:t>
      </w:r>
      <w:r w:rsidR="00D02C76" w:rsidRPr="00553156">
        <w:rPr>
          <w:rFonts w:ascii="Times New Roman" w:hAnsi="Times New Roman" w:cs="Times New Roman"/>
          <w:color w:val="000000" w:themeColor="text1"/>
          <w:sz w:val="28"/>
          <w:szCs w:val="28"/>
          <w:lang w:val="kk-KZ"/>
        </w:rPr>
        <w:t xml:space="preserve"> R&amp;D&amp;I менеджментінің жүйесі келесідей мақсаттарды жүзеге асыру үшін технологияларды бақылау процесін қамтуы керек: </w:t>
      </w:r>
    </w:p>
    <w:p w14:paraId="4E9FAE60" w14:textId="77777777" w:rsidR="00D02C76" w:rsidRPr="00553156" w:rsidRDefault="00D02C76" w:rsidP="00F270FD">
      <w:pPr>
        <w:pStyle w:val="a7"/>
        <w:numPr>
          <w:ilvl w:val="0"/>
          <w:numId w:val="7"/>
        </w:numPr>
        <w:tabs>
          <w:tab w:val="left" w:pos="1134"/>
        </w:tabs>
        <w:spacing w:after="0" w:line="240" w:lineRule="auto"/>
        <w:ind w:left="0" w:firstLine="851"/>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кәсіпорын үшін пайдалы болатын ақпаратты құрастыру, талдау, тарату және қолдану бойынша жұмыстарды жүйелі орындау;</w:t>
      </w:r>
    </w:p>
    <w:p w14:paraId="5EF18465" w14:textId="77777777" w:rsidR="00D02C76" w:rsidRPr="00553156" w:rsidRDefault="00D02C76" w:rsidP="00F270FD">
      <w:pPr>
        <w:pStyle w:val="a7"/>
        <w:numPr>
          <w:ilvl w:val="0"/>
          <w:numId w:val="7"/>
        </w:numPr>
        <w:tabs>
          <w:tab w:val="left" w:pos="1134"/>
        </w:tabs>
        <w:spacing w:after="0" w:line="240" w:lineRule="auto"/>
        <w:ind w:left="0" w:firstLine="851"/>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қажетті немесе қауіпті болатын инновациялар туралы ескерту. </w:t>
      </w:r>
    </w:p>
    <w:p w14:paraId="727109A1" w14:textId="77777777" w:rsidR="00D02C76" w:rsidRPr="00553156" w:rsidRDefault="00D02C76" w:rsidP="00F270FD">
      <w:pPr>
        <w:pStyle w:val="a7"/>
        <w:numPr>
          <w:ilvl w:val="0"/>
          <w:numId w:val="7"/>
        </w:numPr>
        <w:tabs>
          <w:tab w:val="left" w:pos="1134"/>
        </w:tabs>
        <w:spacing w:after="0" w:line="240" w:lineRule="auto"/>
        <w:ind w:left="0" w:firstLine="851"/>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сыртқы талдауға қатысты, кәсіпорыннан тыс жерде технологиялық жобаларды жүзеге асыру тиімділігі мен жүзеге асыру мүмкін емес жағдайларды сәйкестендіру, нарықты дамыту бойынша деректерді алу, бәсекелестердің өнімін салыстыратын зерттеулер жүргізу; </w:t>
      </w:r>
    </w:p>
    <w:p w14:paraId="758B57C0" w14:textId="77777777" w:rsidR="00D02C76" w:rsidRPr="00553156" w:rsidRDefault="00D02C76" w:rsidP="00F270FD">
      <w:pPr>
        <w:pStyle w:val="a7"/>
        <w:numPr>
          <w:ilvl w:val="0"/>
          <w:numId w:val="7"/>
        </w:numPr>
        <w:tabs>
          <w:tab w:val="left" w:pos="1134"/>
        </w:tabs>
        <w:spacing w:after="0" w:line="240" w:lineRule="auto"/>
        <w:ind w:left="0" w:firstLine="851"/>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ішкі талдауға қатысты R&amp;D&amp;I мәселелерін шешуге қажетті адами және материалдық ресурстарды түгендеу, инновациялық қызметпен айналысатын қызметкерлердің дағдысы мен білімін саралау, жобалардың тиімділігі мен сәтсіздік факторларын талдау; </w:t>
      </w:r>
    </w:p>
    <w:p w14:paraId="7DB26119" w14:textId="470EC05B" w:rsidR="00D02C76" w:rsidRPr="00553156" w:rsidRDefault="00D02C76" w:rsidP="00F270FD">
      <w:pPr>
        <w:pStyle w:val="a7"/>
        <w:numPr>
          <w:ilvl w:val="0"/>
          <w:numId w:val="8"/>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 xml:space="preserve">Мәселелер мен мүмкіндіктерді теңестіру </w:t>
      </w:r>
      <w:r w:rsidRPr="00553156">
        <w:rPr>
          <w:rFonts w:ascii="Times New Roman" w:hAnsi="Times New Roman" w:cs="Times New Roman"/>
          <w:color w:val="000000" w:themeColor="text1"/>
          <w:sz w:val="28"/>
          <w:szCs w:val="28"/>
          <w:lang w:val="kk-KZ"/>
        </w:rPr>
        <w:t xml:space="preserve">үшін келесі аспектілерді қарастыру қажет: кәсіпорынның R&amp;D&amp;I саясатына сәйкес мүмкін болатын қателіктерді болдырмау мақсатында нәтижелерді бағалау, кедергілерді анықтау, үздіксіз білім алуды жетілдіру, жетістік жоспарын қалыптастыру, нетворкингті нығайту, инновациялық жобалардың құнын бағалаудағы және маркетингтегі нетворкинг, кәсіпорынның бизнес-стратегиялары мен R&amp;D&amp;I жобалары арасындағы келісушілікті талдау. </w:t>
      </w:r>
    </w:p>
    <w:p w14:paraId="3F440221" w14:textId="1DC5F32E" w:rsidR="00D02C76" w:rsidRPr="00553156" w:rsidRDefault="00D02C76" w:rsidP="00F270FD">
      <w:pPr>
        <w:pStyle w:val="a7"/>
        <w:numPr>
          <w:ilvl w:val="0"/>
          <w:numId w:val="8"/>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 xml:space="preserve">R&amp;D&amp;I идеяларын талдау және таңдау </w:t>
      </w:r>
      <w:r w:rsidRPr="00553156">
        <w:rPr>
          <w:rFonts w:ascii="Times New Roman" w:hAnsi="Times New Roman" w:cs="Times New Roman"/>
          <w:color w:val="000000" w:themeColor="text1"/>
          <w:sz w:val="28"/>
          <w:szCs w:val="28"/>
          <w:lang w:val="kk-KZ"/>
        </w:rPr>
        <w:t xml:space="preserve">үшін критерийлердің болуы шарт және идеяларды талдау әдісін таңдау маңызды, оның көмегімен идеялардың жетістігіне кепілдік беретін факторларды анықтап, бағалау керек. Таңдау әдісіне даму сценарийі, қажетті ресурстар, басты мәселелер, құндылық, R&amp;D&amp;I үлесіне, нарықтағы жағдайға қатысты әсер, тәуекел факторы, жетістік ықтималдығы, күтілетін артықшылықтар жатады. </w:t>
      </w:r>
    </w:p>
    <w:p w14:paraId="2F12842E" w14:textId="77777777" w:rsidR="00D02C76" w:rsidRPr="00553156" w:rsidRDefault="00D02C76" w:rsidP="00F270FD">
      <w:pPr>
        <w:pStyle w:val="a7"/>
        <w:numPr>
          <w:ilvl w:val="0"/>
          <w:numId w:val="8"/>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Жобалар портфелін жоспарлау, басқару және бағалау</w:t>
      </w:r>
      <w:r w:rsidRPr="00553156">
        <w:rPr>
          <w:rFonts w:ascii="Times New Roman" w:hAnsi="Times New Roman" w:cs="Times New Roman"/>
          <w:color w:val="000000" w:themeColor="text1"/>
          <w:sz w:val="28"/>
          <w:szCs w:val="28"/>
          <w:lang w:val="kk-KZ"/>
        </w:rPr>
        <w:t xml:space="preserve"> келесі рәсімдерді қамтиды: құжатты талдау және бекіту, басым ұсыныстар, ғылыми-техникалық ілгерілеу нәтижелері және есептер, қаржыландыру көзін іздестіру, ішкі, сыртқы ынтымақтастық үшін серіктестер тарту, бағалау жүргізу. </w:t>
      </w:r>
    </w:p>
    <w:p w14:paraId="7465AA88" w14:textId="77777777" w:rsidR="00D02C76" w:rsidRPr="00553156" w:rsidRDefault="00D02C76" w:rsidP="00F270FD">
      <w:pPr>
        <w:pStyle w:val="a7"/>
        <w:numPr>
          <w:ilvl w:val="0"/>
          <w:numId w:val="8"/>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Технологияларды беру</w:t>
      </w:r>
      <w:r w:rsidRPr="00553156">
        <w:rPr>
          <w:rFonts w:ascii="Times New Roman" w:hAnsi="Times New Roman" w:cs="Times New Roman"/>
          <w:color w:val="000000" w:themeColor="text1"/>
          <w:sz w:val="28"/>
          <w:szCs w:val="28"/>
          <w:lang w:val="kk-KZ"/>
        </w:rPr>
        <w:t xml:space="preserve"> рәсімдерін құжаттау және қолдау тәсілі келесілерді қамтиды: зияткерлік меншік, өнеркәсіптік меншік, сатып алу, сату шарттары бойынша технологияларды алу, бірлескен кәсіпорындарды құру, R&amp;D&amp;I жобаларын орындау үшін нетворкинг.</w:t>
      </w:r>
    </w:p>
    <w:p w14:paraId="7B4C0ABB" w14:textId="77777777" w:rsidR="00D02C76" w:rsidRPr="00553156" w:rsidRDefault="00D02C76" w:rsidP="00F270FD">
      <w:pPr>
        <w:pStyle w:val="a7"/>
        <w:numPr>
          <w:ilvl w:val="0"/>
          <w:numId w:val="8"/>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R&amp;D&amp;I өнімін құру</w:t>
      </w:r>
      <w:r w:rsidRPr="00553156">
        <w:rPr>
          <w:rFonts w:ascii="Times New Roman" w:hAnsi="Times New Roman" w:cs="Times New Roman"/>
          <w:color w:val="000000" w:themeColor="text1"/>
          <w:sz w:val="28"/>
          <w:szCs w:val="28"/>
          <w:lang w:val="kk-KZ"/>
        </w:rPr>
        <w:t xml:space="preserve"> үшін тиісті процестерді жоспарлау және әзірлеу керек және ол келесі кезеңдерді қамтуы тиіс: негізгі жоба (өнім сипаттамасы, ресурстарды жоспарлау, технологиялық карталар жобасын әзірлеу); арнайы жоба (жобаның сипаттамасының, инфрақұрылымның, жобалық топтың, коммуникациялық құрылымның болуы шарт, сонымен қатар, жобалау процесін қалай енгізу туралы мәлімет қажет), тәжірибелік сынақтар (бұл кезеңде алынған ақпарат көрсеткіштерді жақсарту үшін барлық жобалау кезеңдерінде </w:t>
      </w:r>
      <w:r w:rsidRPr="00553156">
        <w:rPr>
          <w:rFonts w:ascii="Times New Roman" w:hAnsi="Times New Roman" w:cs="Times New Roman"/>
          <w:color w:val="000000" w:themeColor="text1"/>
          <w:sz w:val="28"/>
          <w:szCs w:val="28"/>
          <w:lang w:val="kk-KZ"/>
        </w:rPr>
        <w:lastRenderedPageBreak/>
        <w:t>пайдаланылуы мүмкін), қайта жобалау, көрсету және өндіріс (түпкі өнімді әбден жетілдіру үшін пайдаланылуы мүмкін), маркетинг (нарықта өнімнің керектігі және мүдделі тараптарға сәйкестігі анықталады, өнім сапасына және құрылымға өзгертулер, одан әрі түрлендірулер енгізілуі мүмкін).</w:t>
      </w:r>
    </w:p>
    <w:p w14:paraId="2F44945B" w14:textId="64EF8043" w:rsidR="00D02C76" w:rsidRPr="00553156" w:rsidRDefault="00D02C76" w:rsidP="00F270FD">
      <w:pPr>
        <w:pStyle w:val="a7"/>
        <w:numPr>
          <w:ilvl w:val="0"/>
          <w:numId w:val="8"/>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Сатып алу мәселесі</w:t>
      </w:r>
      <w:r w:rsidRPr="00553156">
        <w:rPr>
          <w:rFonts w:ascii="Times New Roman" w:hAnsi="Times New Roman" w:cs="Times New Roman"/>
          <w:color w:val="000000" w:themeColor="text1"/>
          <w:sz w:val="28"/>
          <w:szCs w:val="28"/>
          <w:lang w:val="kk-KZ"/>
        </w:rPr>
        <w:t xml:space="preserve"> R&amp;D&amp;I менеджменті бөлімшесінің талаптарына сай болуы керек: сатып алу процесі, сатып алу туралы ақпарат, сатып алуды тексеру туралы рәсімдер мен келісімшарттарға отыру. </w:t>
      </w:r>
    </w:p>
    <w:p w14:paraId="74FC3A9A" w14:textId="77777777" w:rsidR="00D02C76" w:rsidRPr="00553156" w:rsidRDefault="00D02C76" w:rsidP="00F270FD">
      <w:pPr>
        <w:pStyle w:val="a7"/>
        <w:numPr>
          <w:ilvl w:val="0"/>
          <w:numId w:val="8"/>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R&amp;D&amp;I процестерінің нәтижелері</w:t>
      </w:r>
      <w:r w:rsidRPr="00553156">
        <w:rPr>
          <w:rFonts w:ascii="Times New Roman" w:hAnsi="Times New Roman" w:cs="Times New Roman"/>
          <w:color w:val="000000" w:themeColor="text1"/>
          <w:sz w:val="28"/>
          <w:szCs w:val="28"/>
          <w:lang w:val="kk-KZ"/>
        </w:rPr>
        <w:t xml:space="preserve"> біріншіден, R&amp;D&amp;I саясатында жоспарланған мақсаттар тиімді атқарылғанын бағалауға мүмкіндік беретіндей ұсынылуы керек. Екіншіден, R&amp;D&amp;I нәтижелері туралы хабарлауды қамтиды, оған жобалар бойынша соңғы есептер кіруі тиіс. Үшіншіден, бақылау және өлшеуді қажет етеді, ол талдау, таңдау және нәтижелерді бекіту критерийлерін анықтауды, қол жеткізген нәтижелерді тексеру үшін қажетті тетіктерді анықтауды, сонымен қатар, R&amp;D&amp;I саясатында жоспарланған мақсаттармен оларды салыстыруды, тиімділік алуды, қажет болған жағдайда түзетулер енгізуді көздейді. </w:t>
      </w:r>
    </w:p>
    <w:p w14:paraId="0B611418" w14:textId="4267D015" w:rsidR="00D02C76" w:rsidRPr="00553156" w:rsidRDefault="00D02C76" w:rsidP="00F270FD">
      <w:pPr>
        <w:pStyle w:val="a7"/>
        <w:numPr>
          <w:ilvl w:val="0"/>
          <w:numId w:val="8"/>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R&amp;D&amp;I қызметі нәтижелерін қорғау және пайдалану</w:t>
      </w:r>
      <w:r w:rsidRPr="00553156">
        <w:rPr>
          <w:rFonts w:ascii="Times New Roman" w:hAnsi="Times New Roman" w:cs="Times New Roman"/>
          <w:color w:val="000000" w:themeColor="text1"/>
          <w:sz w:val="28"/>
          <w:szCs w:val="28"/>
          <w:lang w:val="kk-KZ"/>
        </w:rPr>
        <w:t xml:space="preserve"> − технологияны табыстау үшін ішкі тетіктерді, келісімдердің құрамын анықтауды, нәтижелерді қорғау үшін баламаларды теңестіруді, жаңа ашуларға патенттер алуды, нәтижелердің құпиялылығын қамтамасыз ету шараларын анықтауды талап етеді [</w:t>
      </w:r>
      <w:r w:rsidR="00412CEC" w:rsidRPr="00553156">
        <w:rPr>
          <w:rFonts w:ascii="Times New Roman" w:hAnsi="Times New Roman" w:cs="Times New Roman"/>
          <w:color w:val="000000" w:themeColor="text1"/>
          <w:sz w:val="28"/>
          <w:szCs w:val="28"/>
          <w:lang w:val="kk-KZ"/>
        </w:rPr>
        <w:t>80</w:t>
      </w:r>
      <w:r w:rsidR="007C1C77" w:rsidRPr="00553156">
        <w:rPr>
          <w:rFonts w:ascii="Times New Roman" w:hAnsi="Times New Roman" w:cs="Times New Roman"/>
          <w:color w:val="000000" w:themeColor="text1"/>
          <w:sz w:val="28"/>
          <w:szCs w:val="28"/>
          <w:lang w:val="kk-KZ"/>
        </w:rPr>
        <w:t>, с. 1; 8</w:t>
      </w:r>
      <w:r w:rsidR="00412CEC" w:rsidRPr="00553156">
        <w:rPr>
          <w:rFonts w:ascii="Times New Roman" w:hAnsi="Times New Roman" w:cs="Times New Roman"/>
          <w:color w:val="000000" w:themeColor="text1"/>
          <w:sz w:val="28"/>
          <w:szCs w:val="28"/>
          <w:lang w:val="kk-KZ"/>
        </w:rPr>
        <w:t>1</w:t>
      </w:r>
      <w:r w:rsidR="007C1C77" w:rsidRPr="00553156">
        <w:rPr>
          <w:rFonts w:ascii="Times New Roman" w:hAnsi="Times New Roman" w:cs="Times New Roman"/>
          <w:color w:val="000000" w:themeColor="text1"/>
          <w:sz w:val="28"/>
          <w:szCs w:val="28"/>
          <w:lang w:val="kk-KZ"/>
        </w:rPr>
        <w:t>, с. 4; 8</w:t>
      </w:r>
      <w:r w:rsidR="00412CEC" w:rsidRPr="00553156">
        <w:rPr>
          <w:rFonts w:ascii="Times New Roman" w:hAnsi="Times New Roman" w:cs="Times New Roman"/>
          <w:color w:val="000000" w:themeColor="text1"/>
          <w:sz w:val="28"/>
          <w:szCs w:val="28"/>
          <w:lang w:val="kk-KZ"/>
        </w:rPr>
        <w:t>2</w:t>
      </w:r>
      <w:r w:rsidR="007C1C77" w:rsidRPr="00553156">
        <w:rPr>
          <w:rFonts w:ascii="Times New Roman" w:hAnsi="Times New Roman" w:cs="Times New Roman"/>
          <w:color w:val="000000" w:themeColor="text1"/>
          <w:sz w:val="28"/>
          <w:szCs w:val="28"/>
          <w:lang w:val="kk-KZ"/>
        </w:rPr>
        <w:t>, с. 3</w:t>
      </w:r>
      <w:r w:rsidRPr="00553156">
        <w:rPr>
          <w:rFonts w:ascii="Times New Roman" w:hAnsi="Times New Roman" w:cs="Times New Roman"/>
          <w:color w:val="000000" w:themeColor="text1"/>
          <w:sz w:val="28"/>
          <w:szCs w:val="28"/>
          <w:lang w:val="kk-KZ"/>
        </w:rPr>
        <w:t xml:space="preserve">]. </w:t>
      </w:r>
    </w:p>
    <w:p w14:paraId="00C21BAA" w14:textId="77777777" w:rsidR="00766D35" w:rsidRPr="00553156" w:rsidRDefault="00D02C76"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Бұл R&amp;D&amp;I менеджмент жүйесі кез келген саланың инновациялық дамуы үшін негіз болып табылады. Инновациялық дамуға қол жеткізу – үкімет, бизнес, жоғары оқу орындары, қауымдастықтар мен нарық қатысушылары және т.б. субъектілердің тиімді өзара әрекеттесу қабілетіне байланысты. Ұжымдық әрекеті белгілі бір даму нәтижесіне әкелетін өзара байланысты субъектілердің жиынтығы </w:t>
      </w:r>
      <w:r w:rsidR="00E127D0"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экожүйе болып табылады. </w:t>
      </w:r>
    </w:p>
    <w:p w14:paraId="264C90CC" w14:textId="5D257338" w:rsidR="00D02C76" w:rsidRPr="00553156" w:rsidRDefault="00D02C76"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shd w:val="clear" w:color="auto" w:fill="FFFFFF"/>
          <w:lang w:val="kk-KZ"/>
        </w:rPr>
        <w:t xml:space="preserve">Сапалы экономикалық өсу инновациялық компонентті белсендіретін және күшейтетін факторлар болған кезде ғана мүмкін болады, яғни ол үшін инновациялық экожүйенің болуы және жұмыс істеуі маңызды. </w:t>
      </w:r>
      <w:r w:rsidRPr="00553156">
        <w:rPr>
          <w:rFonts w:ascii="Times New Roman" w:hAnsi="Times New Roman" w:cs="Times New Roman"/>
          <w:color w:val="000000" w:themeColor="text1"/>
          <w:sz w:val="28"/>
          <w:szCs w:val="28"/>
          <w:lang w:val="kk-KZ"/>
        </w:rPr>
        <w:t>Инновациялық идеяларды тиімді генерациялау, әзірлеу және масштабтау үшін инновациялық экожүйені қалыптастыратын жоғарыда аталған субъектілердің үйлестірілген, бірлескен іс-қимылдары мен ресурстары талап етіледі. Инновациялық экожүйенің бір бөлігіндегі өзгеріс оның басқа бөліктеріндегі өзгерістерге әкеледі.</w:t>
      </w:r>
      <w:r w:rsidRPr="00553156">
        <w:rPr>
          <w:rFonts w:ascii="Times New Roman" w:hAnsi="Times New Roman" w:cs="Times New Roman"/>
          <w:color w:val="000000" w:themeColor="text1"/>
          <w:sz w:val="28"/>
          <w:szCs w:val="28"/>
          <w:shd w:val="clear" w:color="auto" w:fill="FFFFFF"/>
          <w:lang w:val="kk-KZ"/>
        </w:rPr>
        <w:t xml:space="preserve"> </w:t>
      </w:r>
    </w:p>
    <w:p w14:paraId="625B9ECD" w14:textId="7E07EA59" w:rsidR="00D02C76" w:rsidRPr="00553156" w:rsidRDefault="00D02C7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Экожүйелер теориясы соңғы үш онжылдықта Р</w:t>
      </w:r>
      <w:r w:rsidR="00E127D0"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Аднер., М. Якобидес, С.</w:t>
      </w:r>
      <w:r w:rsidR="00E127D0" w:rsidRPr="00553156">
        <w:rPr>
          <w:rFonts w:ascii="Times New Roman" w:hAnsi="Times New Roman" w:cs="Times New Roman"/>
          <w:color w:val="000000" w:themeColor="text1"/>
          <w:sz w:val="28"/>
          <w:szCs w:val="28"/>
          <w:lang w:val="kk-KZ"/>
        </w:rPr>
        <w:t> </w:t>
      </w:r>
      <w:r w:rsidRPr="00553156">
        <w:rPr>
          <w:rFonts w:ascii="Times New Roman" w:hAnsi="Times New Roman" w:cs="Times New Roman"/>
          <w:color w:val="000000" w:themeColor="text1"/>
          <w:sz w:val="28"/>
          <w:szCs w:val="28"/>
          <w:lang w:val="kk-KZ"/>
        </w:rPr>
        <w:t>Сеннамо, А. Гавер, П.Дж. Уильямсон, А. Де Мейер, С. Дерст, P. Путанен</w:t>
      </w:r>
      <w:r w:rsidRPr="00553156">
        <w:rPr>
          <w:color w:val="000000" w:themeColor="text1"/>
          <w:lang w:val="kk-KZ"/>
        </w:rPr>
        <w:t xml:space="preserve"> </w:t>
      </w:r>
      <w:r w:rsidRPr="00553156">
        <w:rPr>
          <w:rFonts w:ascii="Times New Roman" w:hAnsi="Times New Roman" w:cs="Times New Roman"/>
          <w:color w:val="000000" w:themeColor="text1"/>
          <w:sz w:val="28"/>
          <w:szCs w:val="28"/>
          <w:lang w:val="kk-KZ"/>
        </w:rPr>
        <w:t xml:space="preserve"> сияқты шетелдік зерттеушілердің, сондай-ақ ТМД ғалымдары Клейнер Г.Б., Карпинской В.А., Дорошенко С.В., Шеломенцева А.Г., С.Д. Проскурнин, Н.А.</w:t>
      </w:r>
      <w:r w:rsidR="00E127D0" w:rsidRPr="00553156">
        <w:rPr>
          <w:rFonts w:ascii="Times New Roman" w:hAnsi="Times New Roman" w:cs="Times New Roman"/>
          <w:color w:val="000000" w:themeColor="text1"/>
          <w:sz w:val="28"/>
          <w:szCs w:val="28"/>
          <w:lang w:val="kk-KZ"/>
        </w:rPr>
        <w:t> </w:t>
      </w:r>
      <w:r w:rsidRPr="00553156">
        <w:rPr>
          <w:rFonts w:ascii="Times New Roman" w:hAnsi="Times New Roman" w:cs="Times New Roman"/>
          <w:color w:val="000000" w:themeColor="text1"/>
          <w:sz w:val="28"/>
          <w:szCs w:val="28"/>
          <w:lang w:val="kk-KZ"/>
        </w:rPr>
        <w:t>Маслюк, Н.В. Медведева, Б.А. Ахмадеев, Н.А. Моисеев, В.В. Акбердина, Е.В. Василенконың және Н.А. Айнақұл, С.К.</w:t>
      </w:r>
      <w:r w:rsidR="00E127D0"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Нурымова, А.Т.</w:t>
      </w:r>
      <w:r w:rsidR="00E127D0"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Бекназарова, т.б. отандық ғалымдардың еңбектерінде дамып келеді [</w:t>
      </w:r>
      <w:r w:rsidR="00285450" w:rsidRPr="00553156">
        <w:rPr>
          <w:rFonts w:ascii="Times New Roman" w:hAnsi="Times New Roman" w:cs="Times New Roman"/>
          <w:color w:val="000000" w:themeColor="text1"/>
          <w:sz w:val="28"/>
          <w:szCs w:val="28"/>
          <w:lang w:val="kk-KZ"/>
        </w:rPr>
        <w:t>78-79</w:t>
      </w:r>
      <w:r w:rsidRPr="00553156">
        <w:rPr>
          <w:rFonts w:ascii="Times New Roman" w:hAnsi="Times New Roman" w:cs="Times New Roman"/>
          <w:color w:val="000000" w:themeColor="text1"/>
          <w:sz w:val="28"/>
          <w:szCs w:val="28"/>
          <w:lang w:val="kk-KZ"/>
        </w:rPr>
        <w:t>].</w:t>
      </w:r>
    </w:p>
    <w:p w14:paraId="584C708C" w14:textId="77777777" w:rsidR="001A09C5" w:rsidRPr="00553156" w:rsidRDefault="00D02C7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«Инновациялық экожүйе» ұғымының ізашары </w:t>
      </w:r>
      <w:r w:rsidR="00E127D0"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Джеймс Мур енгізген «бизнес экожүйесі» ұғымы болып табылады. Бизнес экожүйесі бәсекелестік пен </w:t>
      </w:r>
      <w:r w:rsidRPr="00553156">
        <w:rPr>
          <w:rFonts w:ascii="Times New Roman" w:hAnsi="Times New Roman" w:cs="Times New Roman"/>
          <w:color w:val="000000" w:themeColor="text1"/>
          <w:sz w:val="28"/>
          <w:szCs w:val="28"/>
          <w:lang w:val="kk-KZ"/>
        </w:rPr>
        <w:lastRenderedPageBreak/>
        <w:t>ынтымақтастық негізінде белгілі бір өнімді немесе қызметті жасауға, өндіруге және жеткізуге қатысатын жеткізушілердің, дистрибьюторлардың, тұтынушылардың, бәсекелестердің жиынтығы ретінде қарастырылады. Демек, бизнес экожүйесі өзара қолдау жүйесін құрай отырып, жаңа өнім, қызмет, инновация төңірегінде бірлесіп дамитын ұйымдар желісі ретінде сипатталады.</w:t>
      </w:r>
    </w:p>
    <w:p w14:paraId="4BBED5A8" w14:textId="47CE3556" w:rsidR="001C26A4" w:rsidRPr="00553156" w:rsidRDefault="00D02C7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w:t>
      </w:r>
      <w:r w:rsidR="001A09C5" w:rsidRPr="00553156">
        <w:rPr>
          <w:rFonts w:ascii="Times New Roman" w:hAnsi="Times New Roman" w:cs="Times New Roman"/>
          <w:color w:val="000000" w:themeColor="text1"/>
          <w:sz w:val="28"/>
          <w:szCs w:val="28"/>
          <w:lang w:val="kk-KZ"/>
        </w:rPr>
        <w:t>И</w:t>
      </w:r>
      <w:r w:rsidRPr="00553156">
        <w:rPr>
          <w:rFonts w:ascii="Times New Roman" w:hAnsi="Times New Roman" w:cs="Times New Roman"/>
          <w:color w:val="000000" w:themeColor="text1"/>
          <w:sz w:val="28"/>
          <w:szCs w:val="28"/>
          <w:lang w:val="kk-KZ"/>
        </w:rPr>
        <w:t xml:space="preserve">нновациялық экожүйенің» тұжырымдамасын 2004 жылы алғаш ұсынған Ч. Веснер болды, ол инновациялық экожүйе </w:t>
      </w:r>
      <w:r w:rsidR="00E127D0"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инновацияны құру мен дамытуды қамтамасыз ететін инновациялық процесс қатысушыларының өзара әрекеттесу сипаты деп қарастырады</w:t>
      </w:r>
      <w:r w:rsidR="00CE2F82"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Проскурнин С.Д. инновациялық экожүйеге идеялардың, құндылықтардың, адамдардың, ақпараттың, ресурстардың кіріс ағындарымен сипатталатын өзін-өзі ұйымдастыратын, өзін-өзі реттейтін және өзін-өзі дамытатын ашық жүйесі деп анықтама береді [8</w:t>
      </w:r>
      <w:r w:rsidR="003B33D5" w:rsidRPr="00553156">
        <w:rPr>
          <w:rFonts w:ascii="Times New Roman" w:hAnsi="Times New Roman" w:cs="Times New Roman"/>
          <w:color w:val="000000" w:themeColor="text1"/>
          <w:sz w:val="28"/>
          <w:szCs w:val="28"/>
          <w:lang w:val="kk-KZ"/>
        </w:rPr>
        <w:t>0</w:t>
      </w:r>
      <w:r w:rsidRPr="00553156">
        <w:rPr>
          <w:rFonts w:ascii="Times New Roman" w:hAnsi="Times New Roman" w:cs="Times New Roman"/>
          <w:color w:val="000000" w:themeColor="text1"/>
          <w:sz w:val="28"/>
          <w:szCs w:val="28"/>
          <w:lang w:val="kk-KZ"/>
        </w:rPr>
        <w:t xml:space="preserve">]. </w:t>
      </w:r>
    </w:p>
    <w:p w14:paraId="6FE7FD41" w14:textId="204FD583" w:rsidR="00D02C76" w:rsidRPr="00553156" w:rsidRDefault="00D02C7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Л.</w:t>
      </w:r>
      <w:r w:rsidR="00A631BC"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Копейкинаның анықтамасына сәйкес, инновациялық экожүйе </w:t>
      </w:r>
      <w:r w:rsidR="00E127D0"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инновациялық ұйымдардың құрылуы мен тиімді жұмыс істеуін қамтамасыз ететін жағдайлардың жиынтығы болып табылады</w:t>
      </w:r>
      <w:r w:rsidR="001C26A4" w:rsidRPr="00553156">
        <w:rPr>
          <w:rFonts w:ascii="Times New Roman" w:hAnsi="Times New Roman" w:cs="Times New Roman"/>
          <w:color w:val="000000" w:themeColor="text1"/>
          <w:sz w:val="28"/>
          <w:szCs w:val="28"/>
          <w:lang w:val="kk-KZ"/>
        </w:rPr>
        <w:t>. Ол</w:t>
      </w:r>
      <w:r w:rsidRPr="00553156">
        <w:rPr>
          <w:rFonts w:ascii="Times New Roman" w:hAnsi="Times New Roman" w:cs="Times New Roman"/>
          <w:color w:val="000000" w:themeColor="text1"/>
          <w:sz w:val="28"/>
          <w:szCs w:val="28"/>
          <w:lang w:val="kk-KZ"/>
        </w:rPr>
        <w:t xml:space="preserve"> идея тасымалдаушылары, инновациялық менеджерлер, инвесторлар және ғылыми қауымдастық сияқты төрт негізгі құрамдас бөліктен тұрады</w:t>
      </w:r>
      <w:r w:rsidR="00972FAA"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w:t>
      </w:r>
      <w:r w:rsidR="00972FAA" w:rsidRPr="00553156">
        <w:rPr>
          <w:rFonts w:ascii="Times New Roman" w:hAnsi="Times New Roman" w:cs="Times New Roman"/>
          <w:color w:val="000000" w:themeColor="text1"/>
          <w:sz w:val="28"/>
          <w:szCs w:val="28"/>
          <w:lang w:val="kk-KZ"/>
        </w:rPr>
        <w:t>Бұларды</w:t>
      </w:r>
      <w:r w:rsidRPr="00553156">
        <w:rPr>
          <w:rFonts w:ascii="Times New Roman" w:hAnsi="Times New Roman" w:cs="Times New Roman"/>
          <w:color w:val="000000" w:themeColor="text1"/>
          <w:sz w:val="28"/>
          <w:szCs w:val="28"/>
          <w:lang w:val="kk-KZ"/>
        </w:rPr>
        <w:t xml:space="preserve"> инновациялық орталық біріктіреді, аталған орталықта өміршең идеялар таңдалып, қаржыландырылады. </w:t>
      </w:r>
    </w:p>
    <w:p w14:paraId="31EB9E33" w14:textId="0F5E2089" w:rsidR="00D02C76" w:rsidRPr="00553156" w:rsidRDefault="00D02C7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shd w:val="clear" w:color="auto" w:fill="FFFFFF"/>
          <w:lang w:val="kk-KZ"/>
        </w:rPr>
        <w:t xml:space="preserve">Джексон Д. «Инновациялық экожүйе дегеніміз не?» атты еңбегінде, </w:t>
      </w:r>
      <w:r w:rsidRPr="00553156">
        <w:rPr>
          <w:rFonts w:ascii="Times New Roman" w:hAnsi="Times New Roman" w:cs="Times New Roman"/>
          <w:color w:val="000000" w:themeColor="text1"/>
          <w:sz w:val="28"/>
          <w:szCs w:val="28"/>
          <w:lang w:val="kk-KZ"/>
        </w:rPr>
        <w:t xml:space="preserve">инновациялық экожүйе ғылыми-зерттеу және коммерциялық сипаттағы екі түрлі жүйенің жиынтығы болып табылады </w:t>
      </w:r>
      <w:r w:rsidRPr="00553156">
        <w:rPr>
          <w:rFonts w:ascii="Times New Roman" w:hAnsi="Times New Roman" w:cs="Times New Roman"/>
          <w:color w:val="000000" w:themeColor="text1"/>
          <w:sz w:val="28"/>
          <w:szCs w:val="28"/>
          <w:shd w:val="clear" w:color="auto" w:fill="FFFFFF"/>
          <w:lang w:val="kk-KZ"/>
        </w:rPr>
        <w:t xml:space="preserve">деп </w:t>
      </w:r>
      <w:r w:rsidR="0030437C" w:rsidRPr="00553156">
        <w:rPr>
          <w:rFonts w:ascii="Times New Roman" w:hAnsi="Times New Roman" w:cs="Times New Roman"/>
          <w:color w:val="000000" w:themeColor="text1"/>
          <w:sz w:val="28"/>
          <w:szCs w:val="28"/>
          <w:shd w:val="clear" w:color="auto" w:fill="FFFFFF"/>
          <w:lang w:val="kk-KZ"/>
        </w:rPr>
        <w:t>сипаттаған</w:t>
      </w:r>
      <w:r w:rsidRPr="00553156">
        <w:rPr>
          <w:rFonts w:ascii="Times New Roman" w:hAnsi="Times New Roman" w:cs="Times New Roman"/>
          <w:color w:val="000000" w:themeColor="text1"/>
          <w:sz w:val="28"/>
          <w:szCs w:val="28"/>
          <w:shd w:val="clear" w:color="auto" w:fill="FFFFFF"/>
          <w:lang w:val="kk-KZ"/>
        </w:rPr>
        <w:t xml:space="preserve">. </w:t>
      </w:r>
      <w:r w:rsidR="00C76C34" w:rsidRPr="00553156">
        <w:rPr>
          <w:rFonts w:ascii="Times New Roman" w:hAnsi="Times New Roman" w:cs="Times New Roman"/>
          <w:color w:val="000000" w:themeColor="text1"/>
          <w:sz w:val="28"/>
          <w:szCs w:val="28"/>
          <w:shd w:val="clear" w:color="auto" w:fill="FFFFFF"/>
          <w:lang w:val="kk-KZ"/>
        </w:rPr>
        <w:t>Б</w:t>
      </w:r>
      <w:r w:rsidRPr="00553156">
        <w:rPr>
          <w:rFonts w:ascii="Times New Roman" w:hAnsi="Times New Roman" w:cs="Times New Roman"/>
          <w:color w:val="000000" w:themeColor="text1"/>
          <w:sz w:val="28"/>
          <w:szCs w:val="28"/>
          <w:shd w:val="clear" w:color="auto" w:fill="FFFFFF"/>
          <w:lang w:val="kk-KZ"/>
        </w:rPr>
        <w:t xml:space="preserve">ірінші жағдайда іргелі зерттеулер қозғаушы күш болса, екіншісінде нарықтық факторлар болып табылады. </w:t>
      </w:r>
      <w:r w:rsidRPr="00553156">
        <w:rPr>
          <w:rFonts w:ascii="Times New Roman" w:hAnsi="Times New Roman" w:cs="Times New Roman"/>
          <w:color w:val="000000" w:themeColor="text1"/>
          <w:sz w:val="28"/>
          <w:szCs w:val="28"/>
          <w:lang w:val="kk-KZ"/>
        </w:rPr>
        <w:t xml:space="preserve">Инновациялық жетістіктер арқылы пайданың өсуі R&amp;D&amp;I-ға жұмсалған бастапқы инвестициядан асып кетсе, экожүйеде тепе-теңдіктің орнына өсу жүреді. Демек, егер зерттеуге мемлекеттік, жеке немесе корпоративтік көздерден инвестицияланған ресурстар кейін инновациялық өнімдерді енгізу арқылы ұлғайған пайдамен өтелген жағдайда инновацияның екі секторы да (зерттеу және коммерциялық) тепе-теңдікке жетеді </w:t>
      </w:r>
      <w:r w:rsidRPr="00553156">
        <w:rPr>
          <w:rFonts w:ascii="Times New Roman" w:hAnsi="Times New Roman" w:cs="Times New Roman"/>
          <w:color w:val="000000" w:themeColor="text1"/>
          <w:sz w:val="28"/>
          <w:szCs w:val="28"/>
          <w:shd w:val="clear" w:color="auto" w:fill="FFFFFF"/>
          <w:lang w:val="kk-KZ"/>
        </w:rPr>
        <w:t>[</w:t>
      </w:r>
      <w:r w:rsidR="00046EAD" w:rsidRPr="00553156">
        <w:rPr>
          <w:rFonts w:ascii="Times New Roman" w:hAnsi="Times New Roman" w:cs="Times New Roman"/>
          <w:color w:val="000000" w:themeColor="text1"/>
          <w:sz w:val="28"/>
          <w:szCs w:val="28"/>
          <w:shd w:val="clear" w:color="auto" w:fill="FFFFFF"/>
          <w:lang w:val="kk-KZ"/>
        </w:rPr>
        <w:t>79</w:t>
      </w:r>
      <w:r w:rsidR="00BF6699" w:rsidRPr="00553156">
        <w:rPr>
          <w:rFonts w:ascii="Times New Roman" w:hAnsi="Times New Roman" w:cs="Times New Roman"/>
          <w:color w:val="000000" w:themeColor="text1"/>
          <w:sz w:val="28"/>
          <w:szCs w:val="28"/>
          <w:shd w:val="clear" w:color="auto" w:fill="FFFFFF"/>
          <w:lang w:val="kk-KZ"/>
        </w:rPr>
        <w:t>, с.193</w:t>
      </w:r>
      <w:r w:rsidRPr="00553156">
        <w:rPr>
          <w:rFonts w:ascii="Times New Roman" w:hAnsi="Times New Roman" w:cs="Times New Roman"/>
          <w:color w:val="000000" w:themeColor="text1"/>
          <w:sz w:val="28"/>
          <w:szCs w:val="28"/>
          <w:shd w:val="clear" w:color="auto" w:fill="FFFFFF"/>
          <w:lang w:val="kk-KZ"/>
        </w:rPr>
        <w:t>]</w:t>
      </w:r>
      <w:r w:rsidRPr="00553156">
        <w:rPr>
          <w:rFonts w:ascii="Times New Roman" w:hAnsi="Times New Roman" w:cs="Times New Roman"/>
          <w:color w:val="000000" w:themeColor="text1"/>
          <w:sz w:val="28"/>
          <w:szCs w:val="28"/>
          <w:lang w:val="kk-KZ"/>
        </w:rPr>
        <w:t xml:space="preserve">. </w:t>
      </w:r>
    </w:p>
    <w:p w14:paraId="3720E079" w14:textId="103175C9" w:rsidR="00D02C76" w:rsidRPr="00553156" w:rsidRDefault="00D02C7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А.Т.</w:t>
      </w:r>
      <w:r w:rsidR="00E127D0"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Бекназарованың көзқарасынша инновациялық экожүйенің тиімді жұмыс істеуін қамтамасыз ету үшін біріншіден, идеяларды генерациялайтын адамдардың өзара пікір алмасуы үшін орталықтың болуы, екіншіден, зерттеу процесін ұйымдастыру арқылы идеялардың жүйелі түрде болуы, үшіншіден, кәсіпкерлік, басқарушылық қабілеті мен бизнес құрылымдарды құру тәжірибесі бар мамандар тобының болуы қажет</w:t>
      </w:r>
      <w:r w:rsidR="00724FE3" w:rsidRPr="00553156">
        <w:rPr>
          <w:rFonts w:ascii="Times New Roman" w:hAnsi="Times New Roman" w:cs="Times New Roman"/>
          <w:color w:val="000000" w:themeColor="text1"/>
          <w:sz w:val="28"/>
          <w:szCs w:val="28"/>
          <w:lang w:val="kk-KZ"/>
        </w:rPr>
        <w:t>. Т</w:t>
      </w:r>
      <w:r w:rsidRPr="00553156">
        <w:rPr>
          <w:rFonts w:ascii="Times New Roman" w:hAnsi="Times New Roman" w:cs="Times New Roman"/>
          <w:color w:val="000000" w:themeColor="text1"/>
          <w:sz w:val="28"/>
          <w:szCs w:val="28"/>
          <w:lang w:val="kk-KZ"/>
        </w:rPr>
        <w:t>өртіншіден, инновациялық идеяларды қаржыландырудың тиімді жүйесін қамтамасыз ету маңызды</w:t>
      </w:r>
      <w:r w:rsidR="005C0902"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w:t>
      </w:r>
      <w:r w:rsidR="005C0902" w:rsidRPr="00553156">
        <w:rPr>
          <w:rFonts w:ascii="Times New Roman" w:hAnsi="Times New Roman" w:cs="Times New Roman"/>
          <w:color w:val="000000" w:themeColor="text1"/>
          <w:sz w:val="28"/>
          <w:szCs w:val="28"/>
          <w:lang w:val="kk-KZ"/>
        </w:rPr>
        <w:t>Б</w:t>
      </w:r>
      <w:r w:rsidRPr="00553156">
        <w:rPr>
          <w:rFonts w:ascii="Times New Roman" w:hAnsi="Times New Roman" w:cs="Times New Roman"/>
          <w:color w:val="000000" w:themeColor="text1"/>
          <w:sz w:val="28"/>
          <w:szCs w:val="28"/>
          <w:lang w:val="kk-KZ"/>
        </w:rPr>
        <w:t xml:space="preserve">есіншіден, мемлекеттік, консалтингтік, сақтандыру және басқа да ұйымдардың сапалы ақпараттық қолдауы </w:t>
      </w:r>
      <w:r w:rsidR="00724FE3" w:rsidRPr="00553156">
        <w:rPr>
          <w:rFonts w:ascii="Times New Roman" w:hAnsi="Times New Roman" w:cs="Times New Roman"/>
          <w:color w:val="000000" w:themeColor="text1"/>
          <w:sz w:val="28"/>
          <w:szCs w:val="28"/>
          <w:lang w:val="kk-KZ"/>
        </w:rPr>
        <w:t>және</w:t>
      </w:r>
      <w:r w:rsidRPr="00553156">
        <w:rPr>
          <w:rFonts w:ascii="Times New Roman" w:hAnsi="Times New Roman" w:cs="Times New Roman"/>
          <w:color w:val="000000" w:themeColor="text1"/>
          <w:sz w:val="28"/>
          <w:szCs w:val="28"/>
          <w:lang w:val="kk-KZ"/>
        </w:rPr>
        <w:t xml:space="preserve"> қажетті қызметтерінің толық спектрін қамтамасыз ету маңызды</w:t>
      </w:r>
      <w:r w:rsidR="005C0902"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w:t>
      </w:r>
      <w:r w:rsidR="005C0902" w:rsidRPr="00553156">
        <w:rPr>
          <w:rFonts w:ascii="Times New Roman" w:hAnsi="Times New Roman" w:cs="Times New Roman"/>
          <w:color w:val="000000" w:themeColor="text1"/>
          <w:sz w:val="28"/>
          <w:szCs w:val="28"/>
          <w:lang w:val="kk-KZ"/>
        </w:rPr>
        <w:t>А</w:t>
      </w:r>
      <w:r w:rsidRPr="00553156">
        <w:rPr>
          <w:rFonts w:ascii="Times New Roman" w:hAnsi="Times New Roman" w:cs="Times New Roman"/>
          <w:color w:val="000000" w:themeColor="text1"/>
          <w:sz w:val="28"/>
          <w:szCs w:val="28"/>
          <w:lang w:val="kk-KZ"/>
        </w:rPr>
        <w:t>лтыншыдан, инновацияларды қолдау және ынталандыру бойынша мемлекет тарапынан нақты шаралар жүзеге асырылуы тиіс. Инновациялық қызметтің осы аспектілерінің оңтайлы үйлесімі мен өзара әрекеттесуін қамтамасыз ету арқылы ғана инновациялық жобаларды әзірлеу мен енгізуден табыс көруге болады.</w:t>
      </w:r>
    </w:p>
    <w:p w14:paraId="0350428D" w14:textId="69783FF9" w:rsidR="00D02C76" w:rsidRPr="00553156" w:rsidRDefault="00D02C76"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Инновациялық экожүйе келесідей элементтердің болуымен сипатталады [8</w:t>
      </w:r>
      <w:r w:rsidR="006F3A67" w:rsidRPr="00553156">
        <w:rPr>
          <w:rFonts w:ascii="Times New Roman" w:hAnsi="Times New Roman" w:cs="Times New Roman"/>
          <w:color w:val="000000" w:themeColor="text1"/>
          <w:sz w:val="28"/>
          <w:szCs w:val="28"/>
          <w:lang w:val="kk-KZ"/>
        </w:rPr>
        <w:t>1</w:t>
      </w:r>
      <w:r w:rsidRPr="00553156">
        <w:rPr>
          <w:rFonts w:ascii="Times New Roman" w:hAnsi="Times New Roman" w:cs="Times New Roman"/>
          <w:color w:val="000000" w:themeColor="text1"/>
          <w:sz w:val="28"/>
          <w:szCs w:val="28"/>
          <w:lang w:val="kk-KZ"/>
        </w:rPr>
        <w:t xml:space="preserve">]: </w:t>
      </w:r>
    </w:p>
    <w:p w14:paraId="3915BE5D" w14:textId="77777777" w:rsidR="00D02C76" w:rsidRPr="00553156" w:rsidRDefault="00D02C76" w:rsidP="00F270FD">
      <w:pPr>
        <w:pStyle w:val="a7"/>
        <w:numPr>
          <w:ilvl w:val="0"/>
          <w:numId w:val="6"/>
        </w:numPr>
        <w:tabs>
          <w:tab w:val="left" w:pos="993"/>
        </w:tabs>
        <w:spacing w:after="0" w:line="240" w:lineRule="auto"/>
        <w:ind w:left="0" w:firstLine="709"/>
        <w:jc w:val="both"/>
        <w:rPr>
          <w:rFonts w:ascii="Times New Roman" w:hAnsi="Times New Roman" w:cs="Times New Roman"/>
          <w:i/>
          <w:iCs/>
          <w:color w:val="000000" w:themeColor="text1"/>
          <w:sz w:val="28"/>
          <w:szCs w:val="28"/>
          <w:lang w:val="kk-KZ"/>
        </w:rPr>
      </w:pPr>
      <w:r w:rsidRPr="00553156">
        <w:rPr>
          <w:rFonts w:ascii="Times New Roman" w:hAnsi="Times New Roman" w:cs="Times New Roman"/>
          <w:i/>
          <w:iCs/>
          <w:color w:val="000000" w:themeColor="text1"/>
          <w:sz w:val="28"/>
          <w:szCs w:val="28"/>
          <w:lang w:val="kk-KZ"/>
        </w:rPr>
        <w:lastRenderedPageBreak/>
        <w:t xml:space="preserve">Аймақтық мемлекеттік институттар. </w:t>
      </w:r>
    </w:p>
    <w:p w14:paraId="1234D6E6" w14:textId="2D3A6605" w:rsidR="00D02C76" w:rsidRPr="00553156" w:rsidRDefault="00D02C76" w:rsidP="00F270FD">
      <w:pPr>
        <w:pStyle w:val="a7"/>
        <w:numPr>
          <w:ilvl w:val="0"/>
          <w:numId w:val="6"/>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Ғылым:</w:t>
      </w:r>
      <w:r w:rsidRPr="00553156">
        <w:rPr>
          <w:rFonts w:ascii="Times New Roman" w:hAnsi="Times New Roman" w:cs="Times New Roman"/>
          <w:color w:val="000000" w:themeColor="text1"/>
          <w:sz w:val="28"/>
          <w:szCs w:val="28"/>
          <w:lang w:val="kk-KZ"/>
        </w:rPr>
        <w:t xml:space="preserve"> жоғары оқу орындары, R&amp;D&amp;I, ғылыми-зерттеу институттары, сондай-ақ шығармашылық, зияткерлік, инновациялық кеңістіктермен (коворкинг орталықтары, лофт-кеңістіктер, бизнес-кеңістіктер) ұсынылған «идеяларды қалыптастыру</w:t>
      </w:r>
      <w:r w:rsidR="00A631BC" w:rsidRPr="00553156">
        <w:rPr>
          <w:rFonts w:ascii="Times New Roman" w:hAnsi="Times New Roman" w:cs="Times New Roman"/>
          <w:color w:val="000000" w:themeColor="text1"/>
          <w:sz w:val="28"/>
          <w:szCs w:val="28"/>
          <w:lang w:val="kk-KZ"/>
        </w:rPr>
        <w:t xml:space="preserve"> нүктелері» және т.</w:t>
      </w:r>
      <w:r w:rsidRPr="00553156">
        <w:rPr>
          <w:rFonts w:ascii="Times New Roman" w:hAnsi="Times New Roman" w:cs="Times New Roman"/>
          <w:color w:val="000000" w:themeColor="text1"/>
          <w:sz w:val="28"/>
          <w:szCs w:val="28"/>
          <w:lang w:val="kk-KZ"/>
        </w:rPr>
        <w:t xml:space="preserve">б. </w:t>
      </w:r>
      <w:r w:rsidR="00AC3BE1" w:rsidRPr="00553156">
        <w:rPr>
          <w:rFonts w:ascii="Times New Roman" w:hAnsi="Times New Roman" w:cs="Times New Roman"/>
          <w:color w:val="000000" w:themeColor="text1"/>
          <w:sz w:val="28"/>
          <w:szCs w:val="28"/>
          <w:lang w:val="kk-KZ"/>
        </w:rPr>
        <w:t xml:space="preserve">Мұнда </w:t>
      </w:r>
      <w:r w:rsidRPr="00553156">
        <w:rPr>
          <w:rFonts w:ascii="Times New Roman" w:hAnsi="Times New Roman" w:cs="Times New Roman"/>
          <w:color w:val="000000" w:themeColor="text1"/>
          <w:sz w:val="28"/>
          <w:szCs w:val="28"/>
          <w:lang w:val="kk-KZ"/>
        </w:rPr>
        <w:t>білім береді, инновациялық экожүйені сапалы адам ресурстарымен байыта отырып, кәсіби дайындықты қамтамасыз етеді.</w:t>
      </w:r>
    </w:p>
    <w:p w14:paraId="1024E942" w14:textId="77777777" w:rsidR="00D02C76" w:rsidRPr="00553156" w:rsidRDefault="00D02C76" w:rsidP="00F270FD">
      <w:pPr>
        <w:pStyle w:val="a7"/>
        <w:numPr>
          <w:ilvl w:val="0"/>
          <w:numId w:val="6"/>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Бизнес-бірліктер:</w:t>
      </w:r>
      <w:r w:rsidRPr="00553156">
        <w:rPr>
          <w:rFonts w:ascii="Times New Roman" w:hAnsi="Times New Roman" w:cs="Times New Roman"/>
          <w:color w:val="000000" w:themeColor="text1"/>
          <w:sz w:val="28"/>
          <w:szCs w:val="28"/>
          <w:lang w:val="kk-KZ"/>
        </w:rPr>
        <w:t xml:space="preserve"> холдингтер, кәсіпорындар, қаржылық және өндірістік топтар, банктер, инвестициялық қорлар және т.б. Құрылымдық бөлімшелердің тізімін жасау кезінде алдағы интеграцияның бағыттарын ескеру қажет, экожүйедегі нақты құрылымдық бөлімшелер үшін жауапкершілік салаларын анықтау маңызды болып табылады;</w:t>
      </w:r>
    </w:p>
    <w:p w14:paraId="73154930" w14:textId="77777777" w:rsidR="00D02C76" w:rsidRPr="00553156" w:rsidRDefault="00D02C76" w:rsidP="00F270FD">
      <w:pPr>
        <w:pStyle w:val="a7"/>
        <w:numPr>
          <w:ilvl w:val="0"/>
          <w:numId w:val="6"/>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Әлеуметтік орта</w:t>
      </w:r>
      <w:r w:rsidRPr="00553156">
        <w:rPr>
          <w:rFonts w:ascii="Times New Roman" w:hAnsi="Times New Roman" w:cs="Times New Roman"/>
          <w:color w:val="000000" w:themeColor="text1"/>
          <w:sz w:val="28"/>
          <w:szCs w:val="28"/>
          <w:lang w:val="kk-KZ"/>
        </w:rPr>
        <w:t xml:space="preserve"> аймақта инновациялық ойлауды қалыптастыруды, халықтың экожүйеге деген қажетті адалдығын, өнімдер мен қызметтерге сұранысты және т.б. қамтамасыз етеді.</w:t>
      </w:r>
    </w:p>
    <w:p w14:paraId="12A5A9D5" w14:textId="77777777" w:rsidR="00D02C76" w:rsidRPr="00553156" w:rsidRDefault="00D02C76" w:rsidP="00F270FD">
      <w:pPr>
        <w:pStyle w:val="a7"/>
        <w:numPr>
          <w:ilvl w:val="0"/>
          <w:numId w:val="6"/>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Венчурлық инвестициялар нарығы.</w:t>
      </w:r>
      <w:r w:rsidRPr="00553156">
        <w:rPr>
          <w:rFonts w:ascii="Times New Roman" w:hAnsi="Times New Roman" w:cs="Times New Roman"/>
          <w:color w:val="000000" w:themeColor="text1"/>
          <w:sz w:val="28"/>
          <w:szCs w:val="28"/>
          <w:lang w:val="kk-KZ"/>
        </w:rPr>
        <w:t xml:space="preserve"> Инновациялық экожүйеде пайда болатын және дамып келе жатқан инновациялық жобалар, әдетте, жоғары тәуекелмен сипатталады, оларды венчурлық қаржыландыру нарығының қатысушылары қаржыландырады. Венчурлік капитал нарығы екі сектордан тұрады: венчурлік қорлар және бизнес-періштелер.</w:t>
      </w:r>
    </w:p>
    <w:p w14:paraId="7870F95D" w14:textId="77777777" w:rsidR="00D02C76" w:rsidRPr="00553156" w:rsidRDefault="00D02C76" w:rsidP="00F270FD">
      <w:pPr>
        <w:pStyle w:val="a7"/>
        <w:numPr>
          <w:ilvl w:val="0"/>
          <w:numId w:val="6"/>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 xml:space="preserve">Кәсіпкерлікті қолдаудың инфрақұрылымы </w:t>
      </w:r>
      <w:r w:rsidRPr="00553156">
        <w:rPr>
          <w:rFonts w:ascii="Times New Roman" w:hAnsi="Times New Roman" w:cs="Times New Roman"/>
          <w:color w:val="000000" w:themeColor="text1"/>
          <w:sz w:val="28"/>
          <w:szCs w:val="28"/>
          <w:lang w:val="kk-KZ"/>
        </w:rPr>
        <w:t>материалдық және материалдық емес болып бөлінеді. Материалдық емес инфрақұрылымға келесілер жатады: консалтинг, жоба экспертизасы, сыртқы нарықтарға шығуға көмек, сондай-ақ технологиялар трансфері саласындағы қызметтер, зияткерлік меншікті қорғауға және бағалауға көмек, компаниялардың инновациялық қызметін сүйемелдейтін инновациялық қызмет түрлерінің аутсорсингі, веб-сайттар мен арнайы бағдарламалық қамтамасыз етуді, мобильді қосымшаларды әзірлеу және жобалау; нарыққа жаңа өнімдерді жылжыту саласындағы қызметтер және басқалар.</w:t>
      </w:r>
    </w:p>
    <w:p w14:paraId="211B4C57" w14:textId="169266D0" w:rsidR="00D02C76" w:rsidRPr="00553156" w:rsidRDefault="00D02C76"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Экожүйенің қалыптасуы инновациялық ортаның дамуымен байланысты [</w:t>
      </w:r>
      <w:r w:rsidR="00E3296F" w:rsidRPr="00553156">
        <w:rPr>
          <w:rFonts w:ascii="Times New Roman" w:hAnsi="Times New Roman" w:cs="Times New Roman"/>
          <w:color w:val="000000" w:themeColor="text1"/>
          <w:sz w:val="28"/>
          <w:szCs w:val="28"/>
          <w:lang w:val="kk-KZ"/>
        </w:rPr>
        <w:t>78</w:t>
      </w:r>
      <w:r w:rsidRPr="00553156">
        <w:rPr>
          <w:rFonts w:ascii="Times New Roman" w:hAnsi="Times New Roman" w:cs="Times New Roman"/>
          <w:color w:val="000000" w:themeColor="text1"/>
          <w:sz w:val="28"/>
          <w:szCs w:val="28"/>
          <w:lang w:val="kk-KZ"/>
        </w:rPr>
        <w:t>, с.</w:t>
      </w:r>
      <w:r w:rsidR="00E127D0"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32]. Инновациялық экожүйенің тиімді жұмыс істеуінің негізгі шарттарының бірі </w:t>
      </w:r>
      <w:r w:rsidR="00A631BC"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инновацияларды басқару әдістерін қолдану. Сюзан Дёрст бойынша табысты инновациялық экожүйені дамытудың негізгі нүктелері келесідей</w:t>
      </w:r>
      <w:r w:rsidR="004C726C"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[8</w:t>
      </w:r>
      <w:r w:rsidR="009578E0" w:rsidRPr="00553156">
        <w:rPr>
          <w:rFonts w:ascii="Times New Roman" w:hAnsi="Times New Roman" w:cs="Times New Roman"/>
          <w:color w:val="000000" w:themeColor="text1"/>
          <w:sz w:val="28"/>
          <w:szCs w:val="28"/>
          <w:lang w:val="kk-KZ"/>
        </w:rPr>
        <w:t>2</w:t>
      </w:r>
      <w:r w:rsidRPr="00553156">
        <w:rPr>
          <w:rFonts w:ascii="Times New Roman" w:hAnsi="Times New Roman" w:cs="Times New Roman"/>
          <w:color w:val="000000" w:themeColor="text1"/>
          <w:sz w:val="28"/>
          <w:szCs w:val="28"/>
          <w:lang w:val="kk-KZ"/>
        </w:rPr>
        <w:t>]</w:t>
      </w:r>
      <w:r w:rsidR="007D1C88" w:rsidRPr="00553156">
        <w:rPr>
          <w:rFonts w:ascii="Times New Roman" w:hAnsi="Times New Roman" w:cs="Times New Roman"/>
          <w:color w:val="000000" w:themeColor="text1"/>
          <w:sz w:val="28"/>
          <w:szCs w:val="28"/>
          <w:lang w:val="kk-KZ"/>
        </w:rPr>
        <w:t xml:space="preserve"> (4-кесте)</w:t>
      </w:r>
      <w:r w:rsidR="008121B8" w:rsidRPr="00553156">
        <w:rPr>
          <w:rFonts w:ascii="Times New Roman" w:hAnsi="Times New Roman" w:cs="Times New Roman"/>
          <w:color w:val="000000" w:themeColor="text1"/>
          <w:sz w:val="28"/>
          <w:szCs w:val="28"/>
          <w:lang w:val="kk-KZ"/>
        </w:rPr>
        <w:t>.</w:t>
      </w:r>
    </w:p>
    <w:p w14:paraId="54A212DF" w14:textId="77777777" w:rsidR="004C726C" w:rsidRPr="00553156" w:rsidRDefault="004C726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2FAF8192" w14:textId="0664BD6E" w:rsidR="004C726C" w:rsidRPr="00553156" w:rsidRDefault="004C726C" w:rsidP="00940D72">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Кесте 4 </w:t>
      </w:r>
      <w:r w:rsidR="00E127D0"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Табысты инновациялық экожүйенің негізгі параметрлері</w:t>
      </w:r>
    </w:p>
    <w:p w14:paraId="73E33655" w14:textId="6EA83F48" w:rsidR="004C726C" w:rsidRPr="00553156" w:rsidRDefault="004C726C" w:rsidP="00940D72">
      <w:pPr>
        <w:spacing w:after="0" w:line="240" w:lineRule="auto"/>
        <w:jc w:val="both"/>
        <w:rPr>
          <w:rFonts w:ascii="Times New Roman" w:hAnsi="Times New Roman" w:cs="Times New Roman"/>
          <w:color w:val="000000" w:themeColor="text1"/>
          <w:sz w:val="16"/>
          <w:szCs w:val="16"/>
          <w:lang w:val="kk-KZ"/>
        </w:rPr>
      </w:pPr>
    </w:p>
    <w:tbl>
      <w:tblPr>
        <w:tblStyle w:val="a6"/>
        <w:tblW w:w="0" w:type="auto"/>
        <w:jc w:val="center"/>
        <w:tblLook w:val="04A0" w:firstRow="1" w:lastRow="0" w:firstColumn="1" w:lastColumn="0" w:noHBand="0" w:noVBand="1"/>
      </w:tblPr>
      <w:tblGrid>
        <w:gridCol w:w="2262"/>
        <w:gridCol w:w="7360"/>
        <w:gridCol w:w="6"/>
      </w:tblGrid>
      <w:tr w:rsidR="00947619" w:rsidRPr="00553156" w14:paraId="5942ED34" w14:textId="77777777" w:rsidTr="004C4CD1">
        <w:trPr>
          <w:gridAfter w:val="1"/>
          <w:wAfter w:w="6" w:type="dxa"/>
          <w:jc w:val="center"/>
        </w:trPr>
        <w:tc>
          <w:tcPr>
            <w:tcW w:w="2262" w:type="dxa"/>
          </w:tcPr>
          <w:p w14:paraId="348E074A" w14:textId="367F3BFE" w:rsidR="004C726C" w:rsidRPr="00553156" w:rsidRDefault="004C726C"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Параметрлер</w:t>
            </w:r>
          </w:p>
        </w:tc>
        <w:tc>
          <w:tcPr>
            <w:tcW w:w="7360" w:type="dxa"/>
          </w:tcPr>
          <w:p w14:paraId="47BA8311" w14:textId="2DAF1555" w:rsidR="004C726C" w:rsidRPr="00553156" w:rsidRDefault="004C726C"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Шағын топтар</w:t>
            </w:r>
          </w:p>
        </w:tc>
      </w:tr>
      <w:tr w:rsidR="00947619" w:rsidRPr="00553156" w14:paraId="6C8D320B" w14:textId="77777777" w:rsidTr="004C4CD1">
        <w:trPr>
          <w:gridAfter w:val="1"/>
          <w:wAfter w:w="6" w:type="dxa"/>
          <w:jc w:val="center"/>
        </w:trPr>
        <w:tc>
          <w:tcPr>
            <w:tcW w:w="2262" w:type="dxa"/>
            <w:tcBorders>
              <w:bottom w:val="single" w:sz="4" w:space="0" w:color="000000" w:themeColor="text1"/>
            </w:tcBorders>
          </w:tcPr>
          <w:p w14:paraId="7792CF69" w14:textId="175255D3" w:rsidR="004C726C" w:rsidRPr="00553156" w:rsidRDefault="004C726C"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7360" w:type="dxa"/>
            <w:tcBorders>
              <w:bottom w:val="single" w:sz="4" w:space="0" w:color="000000" w:themeColor="text1"/>
            </w:tcBorders>
          </w:tcPr>
          <w:p w14:paraId="562BE215" w14:textId="4CB3452F" w:rsidR="004C726C" w:rsidRPr="00553156" w:rsidRDefault="004C726C"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p>
        </w:tc>
      </w:tr>
      <w:tr w:rsidR="00947619" w:rsidRPr="00553156" w14:paraId="0888FD45" w14:textId="77777777" w:rsidTr="004C4CD1">
        <w:trPr>
          <w:gridAfter w:val="1"/>
          <w:wAfter w:w="6" w:type="dxa"/>
          <w:jc w:val="center"/>
        </w:trPr>
        <w:tc>
          <w:tcPr>
            <w:tcW w:w="2262" w:type="dxa"/>
            <w:vMerge w:val="restart"/>
          </w:tcPr>
          <w:p w14:paraId="7FC5B7D8" w14:textId="327ECFD9" w:rsidR="00E127D0" w:rsidRPr="00553156" w:rsidRDefault="00E127D0"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i/>
                <w:iCs/>
                <w:color w:val="000000" w:themeColor="text1"/>
                <w:sz w:val="24"/>
                <w:szCs w:val="24"/>
                <w:lang w:val="kk-KZ"/>
              </w:rPr>
              <w:t>Ресурстар</w:t>
            </w:r>
          </w:p>
        </w:tc>
        <w:tc>
          <w:tcPr>
            <w:tcW w:w="7360" w:type="dxa"/>
            <w:tcBorders>
              <w:bottom w:val="nil"/>
            </w:tcBorders>
          </w:tcPr>
          <w:p w14:paraId="5F2AD061" w14:textId="7A73FDBD" w:rsidR="00E127D0" w:rsidRPr="00553156" w:rsidRDefault="00E127D0" w:rsidP="00940D72">
            <w:pPr>
              <w:spacing w:after="0" w:line="240" w:lineRule="auto"/>
              <w:ind w:right="28"/>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Ресурстарды басқару</w:t>
            </w:r>
          </w:p>
        </w:tc>
      </w:tr>
      <w:tr w:rsidR="00947619" w:rsidRPr="00553156" w14:paraId="6E4B0BA3" w14:textId="77777777" w:rsidTr="004C4CD1">
        <w:trPr>
          <w:jc w:val="center"/>
        </w:trPr>
        <w:tc>
          <w:tcPr>
            <w:tcW w:w="2262" w:type="dxa"/>
            <w:vMerge/>
          </w:tcPr>
          <w:p w14:paraId="28B7D516" w14:textId="77777777" w:rsidR="00E127D0" w:rsidRPr="00553156" w:rsidRDefault="00E127D0" w:rsidP="00940D72">
            <w:pPr>
              <w:spacing w:after="0" w:line="240" w:lineRule="auto"/>
              <w:ind w:firstLine="709"/>
              <w:jc w:val="both"/>
              <w:rPr>
                <w:rFonts w:ascii="Times New Roman" w:hAnsi="Times New Roman" w:cs="Times New Roman"/>
                <w:color w:val="000000" w:themeColor="text1"/>
                <w:sz w:val="24"/>
                <w:szCs w:val="24"/>
                <w:lang w:val="kk-KZ"/>
              </w:rPr>
            </w:pPr>
          </w:p>
        </w:tc>
        <w:tc>
          <w:tcPr>
            <w:tcW w:w="7366" w:type="dxa"/>
            <w:gridSpan w:val="2"/>
          </w:tcPr>
          <w:p w14:paraId="2F7673F3" w14:textId="13D4509E" w:rsidR="00E127D0" w:rsidRPr="00553156" w:rsidRDefault="00E127D0"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Ресурстарды орналастыру</w:t>
            </w:r>
          </w:p>
        </w:tc>
      </w:tr>
      <w:tr w:rsidR="00947619" w:rsidRPr="00553156" w14:paraId="3F7B6C54" w14:textId="77777777" w:rsidTr="004C4CD1">
        <w:trPr>
          <w:jc w:val="center"/>
        </w:trPr>
        <w:tc>
          <w:tcPr>
            <w:tcW w:w="2262" w:type="dxa"/>
            <w:vMerge/>
          </w:tcPr>
          <w:p w14:paraId="4726F47A" w14:textId="77777777" w:rsidR="00E127D0" w:rsidRPr="00553156" w:rsidRDefault="00E127D0" w:rsidP="00940D72">
            <w:pPr>
              <w:spacing w:after="0" w:line="240" w:lineRule="auto"/>
              <w:jc w:val="center"/>
              <w:rPr>
                <w:rFonts w:ascii="Times New Roman" w:hAnsi="Times New Roman" w:cs="Times New Roman"/>
                <w:color w:val="000000" w:themeColor="text1"/>
                <w:sz w:val="24"/>
                <w:szCs w:val="24"/>
                <w:lang w:val="kk-KZ"/>
              </w:rPr>
            </w:pPr>
          </w:p>
        </w:tc>
        <w:tc>
          <w:tcPr>
            <w:tcW w:w="7366" w:type="dxa"/>
            <w:gridSpan w:val="2"/>
          </w:tcPr>
          <w:p w14:paraId="3C7DC1AA" w14:textId="53258A80" w:rsidR="00E127D0" w:rsidRPr="00553156" w:rsidRDefault="00E127D0"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Ресурстардың қолжетімділігі</w:t>
            </w:r>
          </w:p>
        </w:tc>
      </w:tr>
      <w:tr w:rsidR="00947619" w:rsidRPr="00587462" w14:paraId="5B5BA810" w14:textId="77777777" w:rsidTr="004C4CD1">
        <w:trPr>
          <w:jc w:val="center"/>
        </w:trPr>
        <w:tc>
          <w:tcPr>
            <w:tcW w:w="2262" w:type="dxa"/>
            <w:vMerge/>
          </w:tcPr>
          <w:p w14:paraId="1591EC23" w14:textId="77777777" w:rsidR="00E127D0" w:rsidRPr="00553156" w:rsidRDefault="00E127D0" w:rsidP="00940D72">
            <w:pPr>
              <w:spacing w:after="0" w:line="240" w:lineRule="auto"/>
              <w:jc w:val="center"/>
              <w:rPr>
                <w:rFonts w:ascii="Times New Roman" w:hAnsi="Times New Roman" w:cs="Times New Roman"/>
                <w:color w:val="000000" w:themeColor="text1"/>
                <w:sz w:val="24"/>
                <w:szCs w:val="24"/>
                <w:lang w:val="kk-KZ"/>
              </w:rPr>
            </w:pPr>
          </w:p>
        </w:tc>
        <w:tc>
          <w:tcPr>
            <w:tcW w:w="7366" w:type="dxa"/>
            <w:gridSpan w:val="2"/>
          </w:tcPr>
          <w:p w14:paraId="1A1CBBC1" w14:textId="623F26D1" w:rsidR="00E127D0" w:rsidRPr="00553156" w:rsidRDefault="00E127D0"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Әр түрлі ақша қорларына қол жеткізу (мемлекеттік, жеке)</w:t>
            </w:r>
          </w:p>
        </w:tc>
      </w:tr>
      <w:tr w:rsidR="00416414" w:rsidRPr="00553156" w14:paraId="118EE33E" w14:textId="77777777" w:rsidTr="00416414">
        <w:trPr>
          <w:jc w:val="center"/>
        </w:trPr>
        <w:tc>
          <w:tcPr>
            <w:tcW w:w="2262" w:type="dxa"/>
            <w:vMerge w:val="restart"/>
          </w:tcPr>
          <w:p w14:paraId="412F822C" w14:textId="6C0D6440" w:rsidR="00416414" w:rsidRPr="00553156" w:rsidRDefault="00416414"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i/>
                <w:iCs/>
                <w:color w:val="000000" w:themeColor="text1"/>
                <w:sz w:val="24"/>
                <w:szCs w:val="24"/>
                <w:lang w:val="kk-KZ"/>
              </w:rPr>
              <w:t>Басқару</w:t>
            </w:r>
          </w:p>
        </w:tc>
        <w:tc>
          <w:tcPr>
            <w:tcW w:w="7366" w:type="dxa"/>
            <w:gridSpan w:val="2"/>
          </w:tcPr>
          <w:p w14:paraId="56A1A049" w14:textId="0D457EF8" w:rsidR="00416414" w:rsidRPr="00553156" w:rsidRDefault="00416414"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Инфрақұрылымға ұзақ мерзімді инвестициялар</w:t>
            </w:r>
          </w:p>
        </w:tc>
      </w:tr>
      <w:tr w:rsidR="00416414" w:rsidRPr="00587462" w14:paraId="3FEA9DAB" w14:textId="77777777" w:rsidTr="004C4CD1">
        <w:trPr>
          <w:jc w:val="center"/>
        </w:trPr>
        <w:tc>
          <w:tcPr>
            <w:tcW w:w="2262" w:type="dxa"/>
            <w:vMerge/>
            <w:tcBorders>
              <w:bottom w:val="nil"/>
            </w:tcBorders>
          </w:tcPr>
          <w:p w14:paraId="4F943EE9" w14:textId="77777777" w:rsidR="00416414" w:rsidRPr="00553156" w:rsidRDefault="00416414" w:rsidP="00940D72">
            <w:pPr>
              <w:spacing w:after="0" w:line="240" w:lineRule="auto"/>
              <w:jc w:val="both"/>
              <w:rPr>
                <w:rFonts w:ascii="Times New Roman" w:hAnsi="Times New Roman" w:cs="Times New Roman"/>
                <w:i/>
                <w:iCs/>
                <w:color w:val="000000" w:themeColor="text1"/>
                <w:sz w:val="24"/>
                <w:szCs w:val="24"/>
                <w:lang w:val="kk-KZ"/>
              </w:rPr>
            </w:pPr>
          </w:p>
        </w:tc>
        <w:tc>
          <w:tcPr>
            <w:tcW w:w="7366" w:type="dxa"/>
            <w:gridSpan w:val="2"/>
            <w:tcBorders>
              <w:bottom w:val="nil"/>
            </w:tcBorders>
          </w:tcPr>
          <w:p w14:paraId="053E3E59" w14:textId="73DEB827" w:rsidR="00416414" w:rsidRPr="00553156" w:rsidRDefault="00416414"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Ақпаратты мұқият талдау арқылы шешім қабылдау</w:t>
            </w:r>
          </w:p>
        </w:tc>
      </w:tr>
    </w:tbl>
    <w:p w14:paraId="02B65DF8" w14:textId="77777777" w:rsidR="004C4CD1" w:rsidRPr="00553156" w:rsidRDefault="004C4CD1">
      <w:pPr>
        <w:rPr>
          <w:color w:val="000000" w:themeColor="text1"/>
          <w:lang w:val="kk-KZ"/>
        </w:rPr>
      </w:pPr>
      <w:r w:rsidRPr="00553156">
        <w:rPr>
          <w:color w:val="000000" w:themeColor="text1"/>
          <w:lang w:val="kk-KZ"/>
        </w:rPr>
        <w:br w:type="page"/>
      </w:r>
    </w:p>
    <w:tbl>
      <w:tblPr>
        <w:tblStyle w:val="a6"/>
        <w:tblW w:w="0" w:type="auto"/>
        <w:jc w:val="center"/>
        <w:tblLook w:val="04A0" w:firstRow="1" w:lastRow="0" w:firstColumn="1" w:lastColumn="0" w:noHBand="0" w:noVBand="1"/>
      </w:tblPr>
      <w:tblGrid>
        <w:gridCol w:w="2262"/>
        <w:gridCol w:w="7366"/>
      </w:tblGrid>
      <w:tr w:rsidR="00947619" w:rsidRPr="00553156" w14:paraId="320A627C" w14:textId="77777777" w:rsidTr="004C4CD1">
        <w:trPr>
          <w:jc w:val="center"/>
        </w:trPr>
        <w:tc>
          <w:tcPr>
            <w:tcW w:w="9628" w:type="dxa"/>
            <w:gridSpan w:val="2"/>
            <w:tcBorders>
              <w:top w:val="nil"/>
              <w:left w:val="nil"/>
              <w:right w:val="nil"/>
            </w:tcBorders>
          </w:tcPr>
          <w:p w14:paraId="7FD31328" w14:textId="2DDC97C0" w:rsidR="00E127D0" w:rsidRPr="00553156" w:rsidRDefault="001A569E" w:rsidP="00940D72">
            <w:pPr>
              <w:spacing w:after="0" w:line="240" w:lineRule="auto"/>
              <w:ind w:hanging="110"/>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4</w:t>
            </w:r>
            <w:r w:rsidR="00E127D0" w:rsidRPr="00553156">
              <w:rPr>
                <w:rFonts w:ascii="Times New Roman" w:hAnsi="Times New Roman" w:cs="Times New Roman"/>
                <w:color w:val="000000" w:themeColor="text1"/>
                <w:sz w:val="28"/>
                <w:szCs w:val="28"/>
                <w:lang w:val="kk-KZ"/>
              </w:rPr>
              <w:t>-кестенің жалғасы</w:t>
            </w:r>
          </w:p>
          <w:p w14:paraId="4EC33663" w14:textId="232AF1F3" w:rsidR="00E127D0" w:rsidRPr="00553156" w:rsidRDefault="00E127D0" w:rsidP="00940D72">
            <w:pPr>
              <w:spacing w:after="0" w:line="240" w:lineRule="auto"/>
              <w:ind w:hanging="110"/>
              <w:jc w:val="both"/>
              <w:rPr>
                <w:rFonts w:ascii="Times New Roman" w:hAnsi="Times New Roman" w:cs="Times New Roman"/>
                <w:color w:val="000000" w:themeColor="text1"/>
                <w:sz w:val="16"/>
                <w:szCs w:val="16"/>
                <w:lang w:val="kk-KZ"/>
              </w:rPr>
            </w:pPr>
          </w:p>
        </w:tc>
      </w:tr>
      <w:tr w:rsidR="00947619" w:rsidRPr="00553156" w14:paraId="65C290F5" w14:textId="77777777" w:rsidTr="004C4CD1">
        <w:trPr>
          <w:jc w:val="center"/>
        </w:trPr>
        <w:tc>
          <w:tcPr>
            <w:tcW w:w="2262" w:type="dxa"/>
          </w:tcPr>
          <w:p w14:paraId="71F1C9CD" w14:textId="650328B9" w:rsidR="00E127D0" w:rsidRPr="00553156" w:rsidRDefault="00E127D0" w:rsidP="00940D72">
            <w:pPr>
              <w:spacing w:after="0" w:line="240" w:lineRule="auto"/>
              <w:jc w:val="center"/>
              <w:rPr>
                <w:rFonts w:ascii="Times New Roman" w:hAnsi="Times New Roman" w:cs="Times New Roman"/>
                <w:iCs/>
                <w:color w:val="000000" w:themeColor="text1"/>
                <w:sz w:val="24"/>
                <w:szCs w:val="24"/>
                <w:lang w:val="kk-KZ"/>
              </w:rPr>
            </w:pPr>
            <w:r w:rsidRPr="00553156">
              <w:rPr>
                <w:rFonts w:ascii="Times New Roman" w:hAnsi="Times New Roman" w:cs="Times New Roman"/>
                <w:iCs/>
                <w:color w:val="000000" w:themeColor="text1"/>
                <w:sz w:val="24"/>
                <w:szCs w:val="24"/>
                <w:lang w:val="kk-KZ"/>
              </w:rPr>
              <w:t>1</w:t>
            </w:r>
          </w:p>
        </w:tc>
        <w:tc>
          <w:tcPr>
            <w:tcW w:w="7366" w:type="dxa"/>
          </w:tcPr>
          <w:p w14:paraId="63D7B834" w14:textId="453E2D67" w:rsidR="00E127D0" w:rsidRPr="00553156" w:rsidRDefault="00E127D0"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p>
        </w:tc>
      </w:tr>
      <w:tr w:rsidR="00416414" w:rsidRPr="00587462" w14:paraId="16727559" w14:textId="77777777" w:rsidTr="00416414">
        <w:trPr>
          <w:trHeight w:val="199"/>
          <w:jc w:val="center"/>
        </w:trPr>
        <w:tc>
          <w:tcPr>
            <w:tcW w:w="2262" w:type="dxa"/>
            <w:vMerge w:val="restart"/>
          </w:tcPr>
          <w:p w14:paraId="13F6A197" w14:textId="77777777" w:rsidR="00416414" w:rsidRPr="00553156" w:rsidRDefault="00416414" w:rsidP="00940D72">
            <w:pPr>
              <w:spacing w:after="0" w:line="240" w:lineRule="auto"/>
              <w:jc w:val="both"/>
              <w:rPr>
                <w:rFonts w:ascii="Times New Roman" w:hAnsi="Times New Roman" w:cs="Times New Roman"/>
                <w:i/>
                <w:iCs/>
                <w:color w:val="000000" w:themeColor="text1"/>
                <w:sz w:val="24"/>
                <w:szCs w:val="24"/>
                <w:lang w:val="kk-KZ"/>
              </w:rPr>
            </w:pPr>
          </w:p>
        </w:tc>
        <w:tc>
          <w:tcPr>
            <w:tcW w:w="7366" w:type="dxa"/>
          </w:tcPr>
          <w:p w14:paraId="77A1D4ED" w14:textId="359F04BB" w:rsidR="00416414" w:rsidRPr="00553156" w:rsidRDefault="00416414"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Жүйенің барлық мүшелеріне қатысты сауатты тайм-менеджмент</w:t>
            </w:r>
          </w:p>
        </w:tc>
      </w:tr>
      <w:tr w:rsidR="00947619" w:rsidRPr="00553156" w14:paraId="15905FA8" w14:textId="77777777" w:rsidTr="004C4CD1">
        <w:trPr>
          <w:jc w:val="center"/>
        </w:trPr>
        <w:tc>
          <w:tcPr>
            <w:tcW w:w="2262" w:type="dxa"/>
            <w:vMerge/>
          </w:tcPr>
          <w:p w14:paraId="50F54410" w14:textId="77777777" w:rsidR="00E127D0" w:rsidRPr="00553156" w:rsidRDefault="00E127D0" w:rsidP="00940D72">
            <w:pPr>
              <w:spacing w:after="0" w:line="240" w:lineRule="auto"/>
              <w:jc w:val="both"/>
              <w:rPr>
                <w:rFonts w:ascii="Times New Roman" w:hAnsi="Times New Roman" w:cs="Times New Roman"/>
                <w:i/>
                <w:iCs/>
                <w:color w:val="000000" w:themeColor="text1"/>
                <w:sz w:val="24"/>
                <w:szCs w:val="24"/>
                <w:lang w:val="kk-KZ"/>
              </w:rPr>
            </w:pPr>
          </w:p>
        </w:tc>
        <w:tc>
          <w:tcPr>
            <w:tcW w:w="7366" w:type="dxa"/>
          </w:tcPr>
          <w:p w14:paraId="6C410602" w14:textId="7AFCE289" w:rsidR="00E127D0" w:rsidRPr="00553156" w:rsidRDefault="00E127D0"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Тәуекелдерді жүйелі бағалау</w:t>
            </w:r>
          </w:p>
        </w:tc>
      </w:tr>
      <w:tr w:rsidR="00947619" w:rsidRPr="00587462" w14:paraId="004D66E6" w14:textId="77777777" w:rsidTr="004C4CD1">
        <w:trPr>
          <w:jc w:val="center"/>
        </w:trPr>
        <w:tc>
          <w:tcPr>
            <w:tcW w:w="2262" w:type="dxa"/>
            <w:vMerge/>
          </w:tcPr>
          <w:p w14:paraId="343A2897" w14:textId="77777777" w:rsidR="00E127D0" w:rsidRPr="00553156" w:rsidRDefault="00E127D0" w:rsidP="00940D72">
            <w:pPr>
              <w:spacing w:after="0" w:line="240" w:lineRule="auto"/>
              <w:jc w:val="both"/>
              <w:rPr>
                <w:rFonts w:ascii="Times New Roman" w:hAnsi="Times New Roman" w:cs="Times New Roman"/>
                <w:i/>
                <w:iCs/>
                <w:color w:val="000000" w:themeColor="text1"/>
                <w:sz w:val="24"/>
                <w:szCs w:val="24"/>
                <w:lang w:val="kk-KZ"/>
              </w:rPr>
            </w:pPr>
          </w:p>
        </w:tc>
        <w:tc>
          <w:tcPr>
            <w:tcW w:w="7366" w:type="dxa"/>
          </w:tcPr>
          <w:p w14:paraId="3633E7B9" w14:textId="70B5070A" w:rsidR="00E127D0" w:rsidRPr="00553156" w:rsidRDefault="00E127D0"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Серіктестер арасындағы өзара әрекеттесуді қолдау үшін интернет қосымшаларын пайдалану</w:t>
            </w:r>
          </w:p>
        </w:tc>
      </w:tr>
      <w:tr w:rsidR="00947619" w:rsidRPr="00553156" w14:paraId="45134D0A" w14:textId="77777777" w:rsidTr="004C4CD1">
        <w:trPr>
          <w:jc w:val="center"/>
        </w:trPr>
        <w:tc>
          <w:tcPr>
            <w:tcW w:w="2262" w:type="dxa"/>
            <w:vMerge/>
          </w:tcPr>
          <w:p w14:paraId="2D9257E8" w14:textId="77777777" w:rsidR="00E127D0" w:rsidRPr="00553156" w:rsidRDefault="00E127D0" w:rsidP="00940D72">
            <w:pPr>
              <w:spacing w:after="0" w:line="240" w:lineRule="auto"/>
              <w:jc w:val="both"/>
              <w:rPr>
                <w:rFonts w:ascii="Times New Roman" w:hAnsi="Times New Roman" w:cs="Times New Roman"/>
                <w:i/>
                <w:iCs/>
                <w:color w:val="000000" w:themeColor="text1"/>
                <w:sz w:val="24"/>
                <w:szCs w:val="24"/>
                <w:lang w:val="kk-KZ"/>
              </w:rPr>
            </w:pPr>
          </w:p>
        </w:tc>
        <w:tc>
          <w:tcPr>
            <w:tcW w:w="7366" w:type="dxa"/>
          </w:tcPr>
          <w:p w14:paraId="624325F0" w14:textId="2573C2C1" w:rsidR="00E127D0" w:rsidRPr="00553156" w:rsidRDefault="00E127D0"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Рөлдерді басқарудың түсінікті жүйесі</w:t>
            </w:r>
          </w:p>
        </w:tc>
      </w:tr>
      <w:tr w:rsidR="00947619" w:rsidRPr="00587462" w14:paraId="19DD3119" w14:textId="77777777" w:rsidTr="004C4CD1">
        <w:trPr>
          <w:jc w:val="center"/>
        </w:trPr>
        <w:tc>
          <w:tcPr>
            <w:tcW w:w="2262" w:type="dxa"/>
            <w:vMerge w:val="restart"/>
          </w:tcPr>
          <w:p w14:paraId="347D1DB4" w14:textId="1DB0A562" w:rsidR="00624D18" w:rsidRPr="00553156" w:rsidRDefault="00E127D0" w:rsidP="00940D72">
            <w:pPr>
              <w:spacing w:after="0" w:line="240" w:lineRule="auto"/>
              <w:jc w:val="both"/>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lang w:val="kk-KZ"/>
              </w:rPr>
              <w:t>Кадрларды басқару</w:t>
            </w:r>
          </w:p>
        </w:tc>
        <w:tc>
          <w:tcPr>
            <w:tcW w:w="7366" w:type="dxa"/>
          </w:tcPr>
          <w:p w14:paraId="3EE95E8E" w14:textId="3B76C789" w:rsidR="00624D18" w:rsidRPr="00553156" w:rsidRDefault="00E55F8E"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w:t>
            </w:r>
            <w:r w:rsidR="00624D18" w:rsidRPr="00553156">
              <w:rPr>
                <w:rFonts w:ascii="Times New Roman" w:hAnsi="Times New Roman" w:cs="Times New Roman"/>
                <w:color w:val="000000" w:themeColor="text1"/>
                <w:sz w:val="24"/>
                <w:szCs w:val="24"/>
                <w:lang w:val="kk-KZ"/>
              </w:rPr>
              <w:t>нновация жұмыс сипаттамасының міндетті бөлігі ретінде</w:t>
            </w:r>
          </w:p>
        </w:tc>
      </w:tr>
      <w:tr w:rsidR="00947619" w:rsidRPr="00587462" w14:paraId="5B4E6C4E" w14:textId="77777777" w:rsidTr="004C4CD1">
        <w:trPr>
          <w:jc w:val="center"/>
        </w:trPr>
        <w:tc>
          <w:tcPr>
            <w:tcW w:w="2262" w:type="dxa"/>
            <w:vMerge/>
          </w:tcPr>
          <w:p w14:paraId="55B158CF" w14:textId="77777777" w:rsidR="00624D18" w:rsidRPr="00553156" w:rsidRDefault="00624D18" w:rsidP="00940D72">
            <w:pPr>
              <w:spacing w:after="0" w:line="240" w:lineRule="auto"/>
              <w:jc w:val="both"/>
              <w:rPr>
                <w:rFonts w:ascii="Times New Roman" w:hAnsi="Times New Roman" w:cs="Times New Roman"/>
                <w:i/>
                <w:iCs/>
                <w:color w:val="000000" w:themeColor="text1"/>
                <w:sz w:val="24"/>
                <w:szCs w:val="24"/>
                <w:lang w:val="kk-KZ"/>
              </w:rPr>
            </w:pPr>
          </w:p>
        </w:tc>
        <w:tc>
          <w:tcPr>
            <w:tcW w:w="7366" w:type="dxa"/>
          </w:tcPr>
          <w:p w14:paraId="0FA8D70B" w14:textId="462DBEF4" w:rsidR="00624D18" w:rsidRPr="00553156" w:rsidRDefault="00E55F8E"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Ғ</w:t>
            </w:r>
            <w:r w:rsidR="00624D18" w:rsidRPr="00553156">
              <w:rPr>
                <w:rFonts w:ascii="Times New Roman" w:hAnsi="Times New Roman" w:cs="Times New Roman"/>
                <w:color w:val="000000" w:themeColor="text1"/>
                <w:sz w:val="24"/>
                <w:szCs w:val="24"/>
                <w:lang w:val="kk-KZ"/>
              </w:rPr>
              <w:t>ылыми қызметкерлерді зерттеушілердің халықаралық қоғамдастығына жіберу</w:t>
            </w:r>
          </w:p>
        </w:tc>
      </w:tr>
      <w:tr w:rsidR="00947619" w:rsidRPr="00553156" w14:paraId="2DF0E3DD" w14:textId="77777777" w:rsidTr="004C4CD1">
        <w:trPr>
          <w:jc w:val="center"/>
        </w:trPr>
        <w:tc>
          <w:tcPr>
            <w:tcW w:w="2262" w:type="dxa"/>
            <w:vMerge w:val="restart"/>
          </w:tcPr>
          <w:p w14:paraId="6A9DC5B9" w14:textId="5928F595" w:rsidR="00624D18" w:rsidRPr="00553156" w:rsidRDefault="00E127D0" w:rsidP="00940D72">
            <w:pPr>
              <w:spacing w:after="0" w:line="240" w:lineRule="auto"/>
              <w:jc w:val="both"/>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lang w:val="kk-KZ"/>
              </w:rPr>
              <w:t>Серіктестер</w:t>
            </w:r>
          </w:p>
        </w:tc>
        <w:tc>
          <w:tcPr>
            <w:tcW w:w="7366" w:type="dxa"/>
          </w:tcPr>
          <w:p w14:paraId="41B73ECC" w14:textId="742CC2C6" w:rsidR="00624D18" w:rsidRPr="00553156" w:rsidRDefault="00E55F8E"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Ә</w:t>
            </w:r>
            <w:r w:rsidR="00624D18" w:rsidRPr="00553156">
              <w:rPr>
                <w:rFonts w:ascii="Times New Roman" w:hAnsi="Times New Roman" w:cs="Times New Roman"/>
                <w:color w:val="000000" w:themeColor="text1"/>
                <w:sz w:val="24"/>
                <w:szCs w:val="24"/>
                <w:lang w:val="kk-KZ"/>
              </w:rPr>
              <w:t>ріптестердің кең ауқымын пайдалану</w:t>
            </w:r>
          </w:p>
        </w:tc>
      </w:tr>
      <w:tr w:rsidR="00947619" w:rsidRPr="00553156" w14:paraId="5C25E73A" w14:textId="77777777" w:rsidTr="004C4CD1">
        <w:trPr>
          <w:jc w:val="center"/>
        </w:trPr>
        <w:tc>
          <w:tcPr>
            <w:tcW w:w="2262" w:type="dxa"/>
            <w:vMerge/>
          </w:tcPr>
          <w:p w14:paraId="0D626144" w14:textId="77777777" w:rsidR="00624D18" w:rsidRPr="00553156" w:rsidRDefault="00624D18" w:rsidP="00940D72">
            <w:pPr>
              <w:spacing w:after="0" w:line="240" w:lineRule="auto"/>
              <w:jc w:val="both"/>
              <w:rPr>
                <w:rFonts w:ascii="Times New Roman" w:hAnsi="Times New Roman" w:cs="Times New Roman"/>
                <w:i/>
                <w:iCs/>
                <w:color w:val="000000" w:themeColor="text1"/>
                <w:sz w:val="24"/>
                <w:szCs w:val="24"/>
                <w:lang w:val="kk-KZ"/>
              </w:rPr>
            </w:pPr>
          </w:p>
        </w:tc>
        <w:tc>
          <w:tcPr>
            <w:tcW w:w="7366" w:type="dxa"/>
          </w:tcPr>
          <w:p w14:paraId="123A283A" w14:textId="4DCC6B71" w:rsidR="00624D18" w:rsidRPr="00553156" w:rsidRDefault="00E55F8E"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У</w:t>
            </w:r>
            <w:r w:rsidR="00624D18" w:rsidRPr="00553156">
              <w:rPr>
                <w:rFonts w:ascii="Times New Roman" w:hAnsi="Times New Roman" w:cs="Times New Roman"/>
                <w:color w:val="000000" w:themeColor="text1"/>
                <w:sz w:val="24"/>
                <w:szCs w:val="24"/>
                <w:lang w:val="kk-KZ"/>
              </w:rPr>
              <w:t>ниверситеттер – экономикалық саладағы ынтымақтастықтың өзегі</w:t>
            </w:r>
          </w:p>
        </w:tc>
      </w:tr>
      <w:tr w:rsidR="00947619" w:rsidRPr="00553156" w14:paraId="60F1FBF0" w14:textId="77777777" w:rsidTr="004C4CD1">
        <w:trPr>
          <w:jc w:val="center"/>
        </w:trPr>
        <w:tc>
          <w:tcPr>
            <w:tcW w:w="2262" w:type="dxa"/>
            <w:vMerge w:val="restart"/>
          </w:tcPr>
          <w:p w14:paraId="352471B7" w14:textId="3BB5EEFA" w:rsidR="00624D18" w:rsidRPr="00553156" w:rsidRDefault="00E127D0" w:rsidP="00940D72">
            <w:pPr>
              <w:spacing w:after="0" w:line="240" w:lineRule="auto"/>
              <w:jc w:val="both"/>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lang w:val="kk-KZ"/>
              </w:rPr>
              <w:t>Стратегия және көшбасш</w:t>
            </w:r>
            <w:r w:rsidR="00624D18" w:rsidRPr="00553156">
              <w:rPr>
                <w:rFonts w:ascii="Times New Roman" w:hAnsi="Times New Roman" w:cs="Times New Roman"/>
                <w:i/>
                <w:iCs/>
                <w:color w:val="000000" w:themeColor="text1"/>
                <w:sz w:val="24"/>
                <w:szCs w:val="24"/>
                <w:lang w:val="kk-KZ"/>
              </w:rPr>
              <w:t xml:space="preserve">ылық </w:t>
            </w:r>
          </w:p>
        </w:tc>
        <w:tc>
          <w:tcPr>
            <w:tcW w:w="7366" w:type="dxa"/>
          </w:tcPr>
          <w:p w14:paraId="522B448F" w14:textId="1FD5CEC6" w:rsidR="00624D18" w:rsidRPr="00553156" w:rsidRDefault="00E55F8E"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Ш</w:t>
            </w:r>
            <w:r w:rsidR="00624D18" w:rsidRPr="00553156">
              <w:rPr>
                <w:rFonts w:ascii="Times New Roman" w:hAnsi="Times New Roman" w:cs="Times New Roman"/>
                <w:color w:val="000000" w:themeColor="text1"/>
                <w:sz w:val="24"/>
                <w:szCs w:val="24"/>
                <w:lang w:val="kk-KZ"/>
              </w:rPr>
              <w:t>дамдылық</w:t>
            </w:r>
          </w:p>
        </w:tc>
      </w:tr>
      <w:tr w:rsidR="00947619" w:rsidRPr="00553156" w14:paraId="4DB396F3" w14:textId="77777777" w:rsidTr="004C4CD1">
        <w:trPr>
          <w:jc w:val="center"/>
        </w:trPr>
        <w:tc>
          <w:tcPr>
            <w:tcW w:w="2262" w:type="dxa"/>
            <w:vMerge/>
          </w:tcPr>
          <w:p w14:paraId="3E5B05CC" w14:textId="77777777" w:rsidR="00624D18" w:rsidRPr="00553156" w:rsidRDefault="00624D18" w:rsidP="00940D72">
            <w:pPr>
              <w:spacing w:after="0" w:line="240" w:lineRule="auto"/>
              <w:jc w:val="center"/>
              <w:rPr>
                <w:rFonts w:ascii="Times New Roman" w:hAnsi="Times New Roman" w:cs="Times New Roman"/>
                <w:color w:val="000000" w:themeColor="text1"/>
                <w:sz w:val="24"/>
                <w:szCs w:val="24"/>
                <w:lang w:val="kk-KZ"/>
              </w:rPr>
            </w:pPr>
          </w:p>
        </w:tc>
        <w:tc>
          <w:tcPr>
            <w:tcW w:w="7366" w:type="dxa"/>
          </w:tcPr>
          <w:p w14:paraId="44FA3442" w14:textId="5066E7BC" w:rsidR="00624D18" w:rsidRPr="00553156" w:rsidRDefault="00E55F8E"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М</w:t>
            </w:r>
            <w:r w:rsidR="00624D18" w:rsidRPr="00553156">
              <w:rPr>
                <w:rFonts w:ascii="Times New Roman" w:hAnsi="Times New Roman" w:cs="Times New Roman"/>
                <w:color w:val="000000" w:themeColor="text1"/>
                <w:sz w:val="24"/>
                <w:szCs w:val="24"/>
                <w:lang w:val="kk-KZ"/>
              </w:rPr>
              <w:t xml:space="preserve">ақсат қоюдың айқындылығы </w:t>
            </w:r>
          </w:p>
        </w:tc>
      </w:tr>
      <w:tr w:rsidR="00947619" w:rsidRPr="00553156" w14:paraId="7E243F47" w14:textId="77777777" w:rsidTr="004C4CD1">
        <w:trPr>
          <w:jc w:val="center"/>
        </w:trPr>
        <w:tc>
          <w:tcPr>
            <w:tcW w:w="2262" w:type="dxa"/>
            <w:vMerge/>
          </w:tcPr>
          <w:p w14:paraId="7DB2D359" w14:textId="77777777" w:rsidR="00624D18" w:rsidRPr="00553156" w:rsidRDefault="00624D18" w:rsidP="00940D72">
            <w:pPr>
              <w:spacing w:after="0" w:line="240" w:lineRule="auto"/>
              <w:jc w:val="center"/>
              <w:rPr>
                <w:rFonts w:ascii="Times New Roman" w:hAnsi="Times New Roman" w:cs="Times New Roman"/>
                <w:color w:val="000000" w:themeColor="text1"/>
                <w:sz w:val="24"/>
                <w:szCs w:val="24"/>
                <w:lang w:val="kk-KZ"/>
              </w:rPr>
            </w:pPr>
          </w:p>
        </w:tc>
        <w:tc>
          <w:tcPr>
            <w:tcW w:w="7366" w:type="dxa"/>
          </w:tcPr>
          <w:p w14:paraId="5062ECD3" w14:textId="011CC9EF" w:rsidR="00624D18" w:rsidRPr="00553156" w:rsidRDefault="00E55F8E"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w:t>
            </w:r>
            <w:r w:rsidR="00624D18" w:rsidRPr="00553156">
              <w:rPr>
                <w:rFonts w:ascii="Times New Roman" w:hAnsi="Times New Roman" w:cs="Times New Roman"/>
                <w:color w:val="000000" w:themeColor="text1"/>
                <w:sz w:val="24"/>
                <w:szCs w:val="24"/>
                <w:lang w:val="kk-KZ"/>
              </w:rPr>
              <w:t>нновацияға абстрактілі көзқарас</w:t>
            </w:r>
          </w:p>
        </w:tc>
      </w:tr>
      <w:tr w:rsidR="00947619" w:rsidRPr="00553156" w14:paraId="1CB18F01" w14:textId="77777777" w:rsidTr="004C4CD1">
        <w:trPr>
          <w:jc w:val="center"/>
        </w:trPr>
        <w:tc>
          <w:tcPr>
            <w:tcW w:w="2262" w:type="dxa"/>
            <w:vMerge/>
          </w:tcPr>
          <w:p w14:paraId="4F9C84D2" w14:textId="77777777" w:rsidR="00624D18" w:rsidRPr="00553156" w:rsidRDefault="00624D18" w:rsidP="00940D72">
            <w:pPr>
              <w:spacing w:after="0" w:line="240" w:lineRule="auto"/>
              <w:jc w:val="center"/>
              <w:rPr>
                <w:rFonts w:ascii="Times New Roman" w:hAnsi="Times New Roman" w:cs="Times New Roman"/>
                <w:color w:val="000000" w:themeColor="text1"/>
                <w:sz w:val="24"/>
                <w:szCs w:val="24"/>
                <w:lang w:val="kk-KZ"/>
              </w:rPr>
            </w:pPr>
          </w:p>
        </w:tc>
        <w:tc>
          <w:tcPr>
            <w:tcW w:w="7366" w:type="dxa"/>
          </w:tcPr>
          <w:p w14:paraId="42A05A36" w14:textId="48A7E59E" w:rsidR="00624D18" w:rsidRPr="00553156" w:rsidRDefault="00E55F8E"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Ұ</w:t>
            </w:r>
            <w:r w:rsidR="00624D18" w:rsidRPr="00553156">
              <w:rPr>
                <w:rFonts w:ascii="Times New Roman" w:hAnsi="Times New Roman" w:cs="Times New Roman"/>
                <w:color w:val="000000" w:themeColor="text1"/>
                <w:sz w:val="24"/>
                <w:szCs w:val="24"/>
                <w:lang w:val="kk-KZ"/>
              </w:rPr>
              <w:t>йымдастырушылық мәдениет</w:t>
            </w:r>
          </w:p>
        </w:tc>
      </w:tr>
      <w:tr w:rsidR="00947619" w:rsidRPr="00587462" w14:paraId="5E664D87" w14:textId="77777777" w:rsidTr="004C4CD1">
        <w:trPr>
          <w:jc w:val="center"/>
        </w:trPr>
        <w:tc>
          <w:tcPr>
            <w:tcW w:w="2262" w:type="dxa"/>
            <w:vMerge/>
          </w:tcPr>
          <w:p w14:paraId="62C7D47B" w14:textId="77777777" w:rsidR="00624D18" w:rsidRPr="00553156" w:rsidRDefault="00624D18" w:rsidP="00940D72">
            <w:pPr>
              <w:spacing w:after="0" w:line="240" w:lineRule="auto"/>
              <w:jc w:val="center"/>
              <w:rPr>
                <w:rFonts w:ascii="Times New Roman" w:hAnsi="Times New Roman" w:cs="Times New Roman"/>
                <w:color w:val="000000" w:themeColor="text1"/>
                <w:sz w:val="24"/>
                <w:szCs w:val="24"/>
                <w:lang w:val="kk-KZ"/>
              </w:rPr>
            </w:pPr>
          </w:p>
        </w:tc>
        <w:tc>
          <w:tcPr>
            <w:tcW w:w="7366" w:type="dxa"/>
          </w:tcPr>
          <w:p w14:paraId="272F5897" w14:textId="3D5758B2" w:rsidR="00624D18" w:rsidRPr="00553156" w:rsidRDefault="00E55F8E"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w:t>
            </w:r>
            <w:r w:rsidR="00624D18" w:rsidRPr="00553156">
              <w:rPr>
                <w:rFonts w:ascii="Times New Roman" w:hAnsi="Times New Roman" w:cs="Times New Roman"/>
                <w:color w:val="000000" w:themeColor="text1"/>
                <w:sz w:val="24"/>
                <w:szCs w:val="24"/>
                <w:lang w:val="kk-KZ"/>
              </w:rPr>
              <w:t>ұрақтылық және сәтсіздіктер мен хаостан сабақ алу мүмкіндігі</w:t>
            </w:r>
          </w:p>
        </w:tc>
      </w:tr>
      <w:tr w:rsidR="00947619" w:rsidRPr="00553156" w14:paraId="34A32481" w14:textId="77777777" w:rsidTr="004C4CD1">
        <w:trPr>
          <w:jc w:val="center"/>
        </w:trPr>
        <w:tc>
          <w:tcPr>
            <w:tcW w:w="2262" w:type="dxa"/>
            <w:vMerge/>
          </w:tcPr>
          <w:p w14:paraId="15B9287C" w14:textId="77777777" w:rsidR="00624D18" w:rsidRPr="00553156" w:rsidRDefault="00624D18" w:rsidP="00940D72">
            <w:pPr>
              <w:spacing w:after="0" w:line="240" w:lineRule="auto"/>
              <w:jc w:val="center"/>
              <w:rPr>
                <w:rFonts w:ascii="Times New Roman" w:hAnsi="Times New Roman" w:cs="Times New Roman"/>
                <w:color w:val="000000" w:themeColor="text1"/>
                <w:sz w:val="24"/>
                <w:szCs w:val="24"/>
                <w:lang w:val="kk-KZ"/>
              </w:rPr>
            </w:pPr>
          </w:p>
        </w:tc>
        <w:tc>
          <w:tcPr>
            <w:tcW w:w="7366" w:type="dxa"/>
          </w:tcPr>
          <w:p w14:paraId="7B52DADC" w14:textId="2402EB81" w:rsidR="00624D18" w:rsidRPr="00553156" w:rsidRDefault="00E55F8E"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w:t>
            </w:r>
            <w:r w:rsidR="00624D18" w:rsidRPr="00553156">
              <w:rPr>
                <w:rFonts w:ascii="Times New Roman" w:hAnsi="Times New Roman" w:cs="Times New Roman"/>
                <w:color w:val="000000" w:themeColor="text1"/>
                <w:sz w:val="24"/>
                <w:szCs w:val="24"/>
                <w:lang w:val="kk-KZ"/>
              </w:rPr>
              <w:t>нновациялық мәдениет</w:t>
            </w:r>
          </w:p>
        </w:tc>
      </w:tr>
      <w:tr w:rsidR="00544F67" w:rsidRPr="00553156" w14:paraId="5F493A33" w14:textId="77777777" w:rsidTr="004C4CD1">
        <w:trPr>
          <w:jc w:val="center"/>
        </w:trPr>
        <w:tc>
          <w:tcPr>
            <w:tcW w:w="9628" w:type="dxa"/>
            <w:gridSpan w:val="2"/>
          </w:tcPr>
          <w:p w14:paraId="71BC48FE" w14:textId="1DD07449" w:rsidR="00624D18" w:rsidRPr="00553156" w:rsidRDefault="00624D18" w:rsidP="00940D72">
            <w:pPr>
              <w:spacing w:after="0" w:line="240" w:lineRule="auto"/>
              <w:ind w:firstLine="590"/>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 xml:space="preserve">Ескерту – Әдебиет негізінде автормен құрастырылған </w:t>
            </w:r>
            <w:r w:rsidRPr="00553156">
              <w:rPr>
                <w:rFonts w:ascii="Times New Roman" w:hAnsi="Times New Roman" w:cs="Times New Roman"/>
                <w:color w:val="000000" w:themeColor="text1"/>
                <w:sz w:val="24"/>
                <w:szCs w:val="24"/>
              </w:rPr>
              <w:t>[8</w:t>
            </w:r>
            <w:r w:rsidR="005F641D" w:rsidRPr="00553156">
              <w:rPr>
                <w:rFonts w:ascii="Times New Roman" w:hAnsi="Times New Roman" w:cs="Times New Roman"/>
                <w:color w:val="000000" w:themeColor="text1"/>
                <w:sz w:val="24"/>
                <w:szCs w:val="24"/>
              </w:rPr>
              <w:t>2</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en-US"/>
              </w:rPr>
              <w:t>p</w:t>
            </w:r>
            <w:r w:rsidRPr="00553156">
              <w:rPr>
                <w:rFonts w:ascii="Times New Roman" w:hAnsi="Times New Roman" w:cs="Times New Roman"/>
                <w:color w:val="000000" w:themeColor="text1"/>
                <w:sz w:val="24"/>
                <w:szCs w:val="24"/>
                <w:lang w:val="kk-KZ"/>
              </w:rPr>
              <w:t>.</w:t>
            </w:r>
            <w:r w:rsidR="00E127D0"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32</w:t>
            </w:r>
            <w:r w:rsidRPr="00553156">
              <w:rPr>
                <w:rFonts w:ascii="Times New Roman" w:hAnsi="Times New Roman" w:cs="Times New Roman"/>
                <w:color w:val="000000" w:themeColor="text1"/>
                <w:sz w:val="24"/>
                <w:szCs w:val="24"/>
              </w:rPr>
              <w:t>]</w:t>
            </w:r>
          </w:p>
        </w:tc>
      </w:tr>
    </w:tbl>
    <w:p w14:paraId="174A8F2C" w14:textId="77777777"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226339E4" w14:textId="1A5CAC2A"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Инновациялық экожүйені қалыптастыруды бастамас бұрын оның болашақтағы ресурстармен қамтамасыз етілуін ескеру қажет. Мәселен, көптеген жағдайларда ТМД елдерінде бұл </w:t>
      </w:r>
      <w:r w:rsidR="00544F67" w:rsidRPr="00553156">
        <w:rPr>
          <w:rFonts w:ascii="Times New Roman" w:hAnsi="Times New Roman" w:cs="Times New Roman"/>
          <w:color w:val="000000" w:themeColor="text1"/>
          <w:sz w:val="28"/>
          <w:szCs w:val="28"/>
          <w:lang w:val="kk-KZ"/>
        </w:rPr>
        <w:t xml:space="preserve">жағдай </w:t>
      </w:r>
      <w:r w:rsidRPr="00553156">
        <w:rPr>
          <w:rFonts w:ascii="Times New Roman" w:hAnsi="Times New Roman" w:cs="Times New Roman"/>
          <w:color w:val="000000" w:themeColor="text1"/>
          <w:sz w:val="28"/>
          <w:szCs w:val="28"/>
          <w:lang w:val="kk-KZ"/>
        </w:rPr>
        <w:t xml:space="preserve">ескеріле бермейді және келесідей келеңсіз жағдайлармен сипатталады: экожүйенің барлық агенттерінің жұмысына қажетті кеңістіктің болмауы, экожүйеге кіретін агенттердің тізімінің толық дайын болмауы, кадрлардың жетіспеушілігі, экожүйені құру мен оны басқарудағы тәжірибенің жеткіліксіздігі. Инновациялық экожүйені басқарудың тиімділігін қамтамасыз ету үшін оны қалыптастырудың бастапқы кезеңінде келесі іс-әрекеттер орындалуы шарт: </w:t>
      </w:r>
    </w:p>
    <w:p w14:paraId="53B0AE6D" w14:textId="43BDDC26" w:rsidR="004C726C" w:rsidRPr="00553156" w:rsidRDefault="00E127D0" w:rsidP="00F270FD">
      <w:pPr>
        <w:pStyle w:val="a7"/>
        <w:numPr>
          <w:ilvl w:val="0"/>
          <w:numId w:val="3"/>
        </w:numPr>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r w:rsidR="004C726C" w:rsidRPr="00553156">
        <w:rPr>
          <w:rFonts w:ascii="Times New Roman" w:hAnsi="Times New Roman" w:cs="Times New Roman"/>
          <w:color w:val="000000" w:themeColor="text1"/>
          <w:sz w:val="28"/>
          <w:szCs w:val="28"/>
          <w:lang w:val="kk-KZ"/>
        </w:rPr>
        <w:t xml:space="preserve">экожүйеге енгізілетін агенттердің географиялық жақындығына (мәселен, Силикон алқабы) бағалау жүргізу; </w:t>
      </w:r>
    </w:p>
    <w:p w14:paraId="3C207A31" w14:textId="77777777" w:rsidR="004C726C" w:rsidRPr="00553156" w:rsidRDefault="004C726C" w:rsidP="00F270FD">
      <w:pPr>
        <w:pStyle w:val="a7"/>
        <w:numPr>
          <w:ilvl w:val="0"/>
          <w:numId w:val="3"/>
        </w:numPr>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қашықтағы агенттер үшін ақпараттық өзара іс-қимыл модельдерін әзірлеу;</w:t>
      </w:r>
    </w:p>
    <w:p w14:paraId="44FC8789" w14:textId="65B3667C" w:rsidR="004C726C" w:rsidRPr="00553156" w:rsidRDefault="00E127D0" w:rsidP="00F270FD">
      <w:pPr>
        <w:pStyle w:val="a7"/>
        <w:numPr>
          <w:ilvl w:val="0"/>
          <w:numId w:val="3"/>
        </w:numPr>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r w:rsidR="004C726C" w:rsidRPr="00553156">
        <w:rPr>
          <w:rFonts w:ascii="Times New Roman" w:hAnsi="Times New Roman" w:cs="Times New Roman"/>
          <w:color w:val="000000" w:themeColor="text1"/>
          <w:sz w:val="28"/>
          <w:szCs w:val="28"/>
          <w:lang w:val="kk-KZ"/>
        </w:rPr>
        <w:t>қағидаттар мен технологиялардың, базаның ортақтығын айқындау;</w:t>
      </w:r>
    </w:p>
    <w:p w14:paraId="26E87587" w14:textId="07309577" w:rsidR="004C726C" w:rsidRPr="00553156" w:rsidRDefault="004C726C" w:rsidP="00F270FD">
      <w:pPr>
        <w:pStyle w:val="a7"/>
        <w:numPr>
          <w:ilvl w:val="0"/>
          <w:numId w:val="3"/>
        </w:numPr>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бизнес-бірлік сипатындағы кәсіпорындар</w:t>
      </w:r>
      <w:r w:rsidR="00E127D0" w:rsidRPr="00553156">
        <w:rPr>
          <w:rFonts w:ascii="Times New Roman" w:hAnsi="Times New Roman" w:cs="Times New Roman"/>
          <w:color w:val="000000" w:themeColor="text1"/>
          <w:sz w:val="28"/>
          <w:szCs w:val="28"/>
          <w:lang w:val="kk-KZ"/>
        </w:rPr>
        <w:t>ды, банктерді, қорларды және т.</w:t>
      </w:r>
      <w:r w:rsidRPr="00553156">
        <w:rPr>
          <w:rFonts w:ascii="Times New Roman" w:hAnsi="Times New Roman" w:cs="Times New Roman"/>
          <w:color w:val="000000" w:themeColor="text1"/>
          <w:sz w:val="28"/>
          <w:szCs w:val="28"/>
          <w:lang w:val="kk-KZ"/>
        </w:rPr>
        <w:t>б. интеграциялау бағыттарын әзірлеу қажет;</w:t>
      </w:r>
    </w:p>
    <w:p w14:paraId="3EF17EF4" w14:textId="77777777" w:rsidR="004C726C" w:rsidRPr="00553156" w:rsidRDefault="004C726C" w:rsidP="00F270FD">
      <w:pPr>
        <w:pStyle w:val="a7"/>
        <w:numPr>
          <w:ilvl w:val="0"/>
          <w:numId w:val="3"/>
        </w:numPr>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инфрақұрылымды бағалауды жүзеге асыру;</w:t>
      </w:r>
    </w:p>
    <w:p w14:paraId="51A03859" w14:textId="77777777" w:rsidR="004C726C" w:rsidRPr="00553156" w:rsidRDefault="004C726C" w:rsidP="00F270FD">
      <w:pPr>
        <w:pStyle w:val="a7"/>
        <w:numPr>
          <w:ilvl w:val="0"/>
          <w:numId w:val="3"/>
        </w:numPr>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өндірістік және маркетингтік салалардағы экожүйе кәсіпорындарының өзара әрекеттесу бағыттарын әзірлеу;</w:t>
      </w:r>
    </w:p>
    <w:p w14:paraId="0A9E82C8" w14:textId="2E3BB7E8" w:rsidR="004C726C" w:rsidRPr="00553156" w:rsidRDefault="004C726C" w:rsidP="00F270FD">
      <w:pPr>
        <w:pStyle w:val="a7"/>
        <w:numPr>
          <w:ilvl w:val="0"/>
          <w:numId w:val="3"/>
        </w:numPr>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экожүйенің инновациялық компонентін бағалау, мысалы, қандай инновациялар енгізіледі, тұтынушылық сұраныс қандай болады, олар</w:t>
      </w:r>
      <w:r w:rsidR="00E127D0" w:rsidRPr="00553156">
        <w:rPr>
          <w:rFonts w:ascii="Times New Roman" w:hAnsi="Times New Roman" w:cs="Times New Roman"/>
          <w:color w:val="000000" w:themeColor="text1"/>
          <w:sz w:val="28"/>
          <w:szCs w:val="28"/>
          <w:lang w:val="kk-KZ"/>
        </w:rPr>
        <w:t xml:space="preserve"> қалай жүзеге асырылады және т.</w:t>
      </w:r>
      <w:r w:rsidRPr="00553156">
        <w:rPr>
          <w:rFonts w:ascii="Times New Roman" w:hAnsi="Times New Roman" w:cs="Times New Roman"/>
          <w:color w:val="000000" w:themeColor="text1"/>
          <w:sz w:val="28"/>
          <w:szCs w:val="28"/>
          <w:lang w:val="kk-KZ"/>
        </w:rPr>
        <w:t>б.;</w:t>
      </w:r>
    </w:p>
    <w:p w14:paraId="7E0BDAF7" w14:textId="440B0B2F" w:rsidR="004C726C" w:rsidRPr="00553156" w:rsidRDefault="00E127D0" w:rsidP="00F270FD">
      <w:pPr>
        <w:pStyle w:val="a7"/>
        <w:numPr>
          <w:ilvl w:val="0"/>
          <w:numId w:val="3"/>
        </w:numPr>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r w:rsidR="004C726C" w:rsidRPr="00553156">
        <w:rPr>
          <w:rFonts w:ascii="Times New Roman" w:hAnsi="Times New Roman" w:cs="Times New Roman"/>
          <w:color w:val="000000" w:themeColor="text1"/>
          <w:sz w:val="28"/>
          <w:szCs w:val="28"/>
          <w:lang w:val="kk-KZ"/>
        </w:rPr>
        <w:t>экожүйенің кадрлық құрамын талдау;</w:t>
      </w:r>
    </w:p>
    <w:p w14:paraId="27DC2B4B" w14:textId="77777777" w:rsidR="004C726C" w:rsidRPr="00553156" w:rsidRDefault="004C726C" w:rsidP="00F270FD">
      <w:pPr>
        <w:pStyle w:val="a7"/>
        <w:numPr>
          <w:ilvl w:val="0"/>
          <w:numId w:val="3"/>
        </w:numPr>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экожүйеге кадрларды даярлау мен инновацияларды шоғырландыруды қамтамасыз ететін білім беру, ғылыми-зерттеу, тәжірибелік-конструкторлық ұйымдардың қосылуын қамтамасыз ету. </w:t>
      </w:r>
    </w:p>
    <w:p w14:paraId="4475B5EF" w14:textId="77777777"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 xml:space="preserve">Инновациялық экожүйені құру мен оны басқару инновациялық экожүйені басқару орталығына жүктеліп, ол келесідей негізгі функцияларды қамтуы тиіс: </w:t>
      </w:r>
    </w:p>
    <w:p w14:paraId="72D17BEB" w14:textId="76B8E3FC" w:rsidR="004C726C" w:rsidRPr="00553156" w:rsidRDefault="00E127D0" w:rsidP="00F270FD">
      <w:pPr>
        <w:pStyle w:val="a7"/>
        <w:numPr>
          <w:ilvl w:val="0"/>
          <w:numId w:val="3"/>
        </w:numPr>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r w:rsidR="004C726C" w:rsidRPr="00553156">
        <w:rPr>
          <w:rFonts w:ascii="Times New Roman" w:hAnsi="Times New Roman" w:cs="Times New Roman"/>
          <w:color w:val="000000" w:themeColor="text1"/>
          <w:sz w:val="28"/>
          <w:szCs w:val="28"/>
          <w:lang w:val="kk-KZ"/>
        </w:rPr>
        <w:t xml:space="preserve">инновациялық дамуды үйлестіру, экожүйеге кіретін барлық агенттер мен құрылымдық бөлімшелердің қызметін үйлестіру жүзеге асырылады; </w:t>
      </w:r>
    </w:p>
    <w:p w14:paraId="698BEE5D" w14:textId="2E0F398D" w:rsidR="004C726C" w:rsidRPr="00553156" w:rsidRDefault="00E127D0" w:rsidP="00F270FD">
      <w:pPr>
        <w:pStyle w:val="a7"/>
        <w:numPr>
          <w:ilvl w:val="0"/>
          <w:numId w:val="3"/>
        </w:numPr>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r w:rsidR="004C726C" w:rsidRPr="00553156">
        <w:rPr>
          <w:rFonts w:ascii="Times New Roman" w:hAnsi="Times New Roman" w:cs="Times New Roman"/>
          <w:color w:val="000000" w:themeColor="text1"/>
          <w:sz w:val="28"/>
          <w:szCs w:val="28"/>
          <w:lang w:val="kk-KZ"/>
        </w:rPr>
        <w:t xml:space="preserve">кеңес беру, мониторинг; </w:t>
      </w:r>
    </w:p>
    <w:p w14:paraId="384459B3" w14:textId="191FAB92" w:rsidR="004C726C" w:rsidRPr="00553156" w:rsidRDefault="00E127D0" w:rsidP="00F270FD">
      <w:pPr>
        <w:pStyle w:val="a7"/>
        <w:numPr>
          <w:ilvl w:val="0"/>
          <w:numId w:val="3"/>
        </w:numPr>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r w:rsidR="004C726C" w:rsidRPr="00553156">
        <w:rPr>
          <w:rFonts w:ascii="Times New Roman" w:hAnsi="Times New Roman" w:cs="Times New Roman"/>
          <w:color w:val="000000" w:themeColor="text1"/>
          <w:sz w:val="28"/>
          <w:szCs w:val="28"/>
          <w:lang w:val="kk-KZ"/>
        </w:rPr>
        <w:t xml:space="preserve">мемлекеттік бағдарламаларды инновациялық экожүйе қызметінде пайдалануға бейімдеу; </w:t>
      </w:r>
    </w:p>
    <w:p w14:paraId="313201CB" w14:textId="6F05AF3E" w:rsidR="004C726C" w:rsidRPr="00553156" w:rsidRDefault="00E127D0" w:rsidP="00F270FD">
      <w:pPr>
        <w:pStyle w:val="a7"/>
        <w:numPr>
          <w:ilvl w:val="0"/>
          <w:numId w:val="3"/>
        </w:numPr>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r w:rsidR="004C726C" w:rsidRPr="00553156">
        <w:rPr>
          <w:rFonts w:ascii="Times New Roman" w:hAnsi="Times New Roman" w:cs="Times New Roman"/>
          <w:color w:val="000000" w:themeColor="text1"/>
          <w:sz w:val="28"/>
          <w:szCs w:val="28"/>
          <w:lang w:val="kk-KZ"/>
        </w:rPr>
        <w:t xml:space="preserve">экожүйенің құрылымына жаңа бизнес-бірліктер мен инвестицияларды тарту арқылы оның қызметін кеңейту; </w:t>
      </w:r>
    </w:p>
    <w:p w14:paraId="667B9373" w14:textId="4820C7FF" w:rsidR="004C726C" w:rsidRPr="00553156" w:rsidRDefault="00E127D0" w:rsidP="00F270FD">
      <w:pPr>
        <w:pStyle w:val="a7"/>
        <w:numPr>
          <w:ilvl w:val="0"/>
          <w:numId w:val="3"/>
        </w:numPr>
        <w:tabs>
          <w:tab w:val="left" w:pos="851"/>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r w:rsidR="004C726C" w:rsidRPr="00553156">
        <w:rPr>
          <w:rFonts w:ascii="Times New Roman" w:hAnsi="Times New Roman" w:cs="Times New Roman"/>
          <w:color w:val="000000" w:themeColor="text1"/>
          <w:sz w:val="28"/>
          <w:szCs w:val="28"/>
          <w:lang w:val="kk-KZ"/>
        </w:rPr>
        <w:t xml:space="preserve">экожүйеге кіретін бизнес-бірліктерге нарыққа жаңа өнімдерді шығаруға жәрдемдесу; </w:t>
      </w:r>
    </w:p>
    <w:p w14:paraId="2DD4804A" w14:textId="5F59E17D" w:rsidR="004C726C" w:rsidRPr="00553156" w:rsidRDefault="00E127D0" w:rsidP="00F270FD">
      <w:pPr>
        <w:pStyle w:val="a7"/>
        <w:numPr>
          <w:ilvl w:val="0"/>
          <w:numId w:val="3"/>
        </w:numPr>
        <w:tabs>
          <w:tab w:val="left" w:pos="851"/>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r w:rsidR="004C726C" w:rsidRPr="00553156">
        <w:rPr>
          <w:rFonts w:ascii="Times New Roman" w:hAnsi="Times New Roman" w:cs="Times New Roman"/>
          <w:color w:val="000000" w:themeColor="text1"/>
          <w:sz w:val="28"/>
          <w:szCs w:val="28"/>
          <w:lang w:val="kk-KZ"/>
        </w:rPr>
        <w:t xml:space="preserve">экожүйе кадрларын даярлау мен қайта даярлауды ұйымдастыру және т.б.; </w:t>
      </w:r>
    </w:p>
    <w:p w14:paraId="4C4A64BC" w14:textId="37D2DEB4" w:rsidR="004C726C" w:rsidRPr="00553156" w:rsidRDefault="00E127D0" w:rsidP="00F270FD">
      <w:pPr>
        <w:pStyle w:val="a7"/>
        <w:numPr>
          <w:ilvl w:val="0"/>
          <w:numId w:val="3"/>
        </w:numPr>
        <w:tabs>
          <w:tab w:val="left" w:pos="851"/>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r w:rsidR="004C726C" w:rsidRPr="00553156">
        <w:rPr>
          <w:rFonts w:ascii="Times New Roman" w:hAnsi="Times New Roman" w:cs="Times New Roman"/>
          <w:color w:val="000000" w:themeColor="text1"/>
          <w:sz w:val="28"/>
          <w:szCs w:val="28"/>
          <w:lang w:val="kk-KZ"/>
        </w:rPr>
        <w:t>тұтынушылық сұранысты қалыптастыру бойынша идеяларды ге</w:t>
      </w:r>
      <w:r w:rsidRPr="00553156">
        <w:rPr>
          <w:rFonts w:ascii="Times New Roman" w:hAnsi="Times New Roman" w:cs="Times New Roman"/>
          <w:color w:val="000000" w:themeColor="text1"/>
          <w:sz w:val="28"/>
          <w:szCs w:val="28"/>
          <w:lang w:val="kk-KZ"/>
        </w:rPr>
        <w:t>нерациялау және әзірлеу және т.</w:t>
      </w:r>
      <w:r w:rsidR="004C726C" w:rsidRPr="00553156">
        <w:rPr>
          <w:rFonts w:ascii="Times New Roman" w:hAnsi="Times New Roman" w:cs="Times New Roman"/>
          <w:color w:val="000000" w:themeColor="text1"/>
          <w:sz w:val="28"/>
          <w:szCs w:val="28"/>
          <w:lang w:val="kk-KZ"/>
        </w:rPr>
        <w:t xml:space="preserve">б. </w:t>
      </w:r>
    </w:p>
    <w:p w14:paraId="5D074F92" w14:textId="55EB2D07"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Инновациялық экожүйеге серіктестерді тарту және дұрыс таңдау</w:t>
      </w:r>
      <w:r w:rsidR="005A18C4"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олармен тығыз байланыс орнату үздіксіз дамуды қамтамасыз етеді. Біріншіден, инновациялық экожүйе мықты стратегия мен көшбасшылықты қажет етеді</w:t>
      </w:r>
      <w:r w:rsidR="005A18C4"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w:t>
      </w:r>
      <w:r w:rsidR="005A18C4" w:rsidRPr="00553156">
        <w:rPr>
          <w:rFonts w:ascii="Times New Roman" w:hAnsi="Times New Roman" w:cs="Times New Roman"/>
          <w:color w:val="000000" w:themeColor="text1"/>
          <w:sz w:val="28"/>
          <w:szCs w:val="28"/>
          <w:lang w:val="kk-KZ"/>
        </w:rPr>
        <w:t>Себебі</w:t>
      </w:r>
      <w:r w:rsidRPr="00553156">
        <w:rPr>
          <w:rFonts w:ascii="Times New Roman" w:hAnsi="Times New Roman" w:cs="Times New Roman"/>
          <w:color w:val="000000" w:themeColor="text1"/>
          <w:sz w:val="28"/>
          <w:szCs w:val="28"/>
          <w:lang w:val="kk-KZ"/>
        </w:rPr>
        <w:t>, инновациялық стратегия жаңа ғылыми-техникалық жетістіктерді және бұрын қолданылмаған басқару әдістерін пайдалана отырып, дамудың перспективалық бағыттарын қалыптастырады. Екіншіден, инновациялық экожүйенің тиімді дамуына себепші болатын факторларды қарастырған жөн (5-кесте)</w:t>
      </w:r>
      <w:r w:rsidR="00A631BC"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w:t>
      </w:r>
    </w:p>
    <w:p w14:paraId="7C84749E" w14:textId="77777777" w:rsidR="004C726C" w:rsidRPr="00553156" w:rsidRDefault="004C726C" w:rsidP="00940D72">
      <w:pPr>
        <w:spacing w:after="0" w:line="240" w:lineRule="auto"/>
        <w:jc w:val="both"/>
        <w:rPr>
          <w:rFonts w:ascii="Times New Roman" w:hAnsi="Times New Roman" w:cs="Times New Roman"/>
          <w:color w:val="000000" w:themeColor="text1"/>
          <w:sz w:val="28"/>
          <w:szCs w:val="28"/>
          <w:lang w:val="kk-KZ"/>
        </w:rPr>
      </w:pPr>
    </w:p>
    <w:p w14:paraId="5E0B02F9" w14:textId="77777777" w:rsidR="00E965FF" w:rsidRPr="00553156" w:rsidRDefault="00E965FF" w:rsidP="00940D72">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Кесте 5 – Инновациялық экожүйенің тиімді дамуына себепші болатын факторлар</w:t>
      </w:r>
    </w:p>
    <w:p w14:paraId="677E0291" w14:textId="77777777" w:rsidR="00E965FF" w:rsidRPr="00553156" w:rsidRDefault="00E965FF" w:rsidP="00940D72">
      <w:pPr>
        <w:spacing w:after="0" w:line="240" w:lineRule="auto"/>
        <w:ind w:firstLine="709"/>
        <w:jc w:val="both"/>
        <w:rPr>
          <w:rFonts w:ascii="Times New Roman" w:hAnsi="Times New Roman" w:cs="Times New Roman"/>
          <w:color w:val="000000" w:themeColor="text1"/>
          <w:sz w:val="16"/>
          <w:szCs w:val="16"/>
          <w:lang w:val="kk-KZ"/>
        </w:rPr>
      </w:pPr>
    </w:p>
    <w:tbl>
      <w:tblPr>
        <w:tblStyle w:val="a6"/>
        <w:tblW w:w="9561" w:type="dxa"/>
        <w:jc w:val="center"/>
        <w:tblLayout w:type="fixed"/>
        <w:tblLook w:val="04A0" w:firstRow="1" w:lastRow="0" w:firstColumn="1" w:lastColumn="0" w:noHBand="0" w:noVBand="1"/>
      </w:tblPr>
      <w:tblGrid>
        <w:gridCol w:w="1844"/>
        <w:gridCol w:w="7717"/>
      </w:tblGrid>
      <w:tr w:rsidR="005A18C4" w:rsidRPr="00553156" w14:paraId="2510A301" w14:textId="77777777" w:rsidTr="00A631BC">
        <w:trPr>
          <w:jc w:val="center"/>
        </w:trPr>
        <w:tc>
          <w:tcPr>
            <w:tcW w:w="1844" w:type="dxa"/>
            <w:vAlign w:val="center"/>
          </w:tcPr>
          <w:p w14:paraId="68355508" w14:textId="77777777" w:rsidR="00E965FF" w:rsidRPr="00553156" w:rsidRDefault="00E965FF" w:rsidP="00940D72">
            <w:pPr>
              <w:spacing w:after="0" w:line="240" w:lineRule="auto"/>
              <w:ind w:left="-66" w:right="-80"/>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Анықтаушы фактор</w:t>
            </w:r>
          </w:p>
        </w:tc>
        <w:tc>
          <w:tcPr>
            <w:tcW w:w="7717" w:type="dxa"/>
            <w:vAlign w:val="center"/>
          </w:tcPr>
          <w:p w14:paraId="610C045F" w14:textId="77777777" w:rsidR="00E965FF" w:rsidRPr="00553156" w:rsidRDefault="00E965FF" w:rsidP="00940D72">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Факторлар тобының сипаттамасы</w:t>
            </w:r>
          </w:p>
        </w:tc>
      </w:tr>
      <w:tr w:rsidR="005A18C4" w:rsidRPr="00587462" w14:paraId="78D75211" w14:textId="77777777" w:rsidTr="00A631BC">
        <w:trPr>
          <w:jc w:val="center"/>
        </w:trPr>
        <w:tc>
          <w:tcPr>
            <w:tcW w:w="1844" w:type="dxa"/>
          </w:tcPr>
          <w:p w14:paraId="0A4A25D3" w14:textId="14ED97DF" w:rsidR="00E965FF" w:rsidRPr="00553156" w:rsidRDefault="00E965FF" w:rsidP="00940D72">
            <w:pPr>
              <w:spacing w:after="0" w:line="240" w:lineRule="auto"/>
              <w:jc w:val="both"/>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rPr>
              <w:t>Инноваци</w:t>
            </w:r>
            <w:r w:rsidRPr="00553156">
              <w:rPr>
                <w:rFonts w:ascii="Times New Roman" w:hAnsi="Times New Roman" w:cs="Times New Roman"/>
                <w:i/>
                <w:iCs/>
                <w:color w:val="000000" w:themeColor="text1"/>
                <w:sz w:val="24"/>
                <w:szCs w:val="24"/>
                <w:lang w:val="kk-KZ"/>
              </w:rPr>
              <w:t>ялық</w:t>
            </w:r>
          </w:p>
        </w:tc>
        <w:tc>
          <w:tcPr>
            <w:tcW w:w="7717" w:type="dxa"/>
          </w:tcPr>
          <w:p w14:paraId="5999B591" w14:textId="77777777" w:rsidR="00E965FF" w:rsidRPr="00553156" w:rsidRDefault="00E965FF"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Технологиялар мен ресурстарды төмен шығындармен жаңа өнімдерге үнемі өзгерту, өзгеретін ортаға бейімделу және жаңа тауашалар құру.</w:t>
            </w:r>
          </w:p>
        </w:tc>
      </w:tr>
      <w:tr w:rsidR="005A18C4" w:rsidRPr="00587462" w14:paraId="01469DEE" w14:textId="77777777" w:rsidTr="00A631BC">
        <w:trPr>
          <w:jc w:val="center"/>
        </w:trPr>
        <w:tc>
          <w:tcPr>
            <w:tcW w:w="1844" w:type="dxa"/>
          </w:tcPr>
          <w:p w14:paraId="77744092" w14:textId="79E803AD" w:rsidR="00E965FF" w:rsidRPr="00553156" w:rsidRDefault="00E965FF" w:rsidP="00940D72">
            <w:pPr>
              <w:spacing w:after="0" w:line="240" w:lineRule="auto"/>
              <w:jc w:val="both"/>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rPr>
              <w:t>Стратеги</w:t>
            </w:r>
            <w:r w:rsidRPr="00553156">
              <w:rPr>
                <w:rFonts w:ascii="Times New Roman" w:hAnsi="Times New Roman" w:cs="Times New Roman"/>
                <w:i/>
                <w:iCs/>
                <w:color w:val="000000" w:themeColor="text1"/>
                <w:sz w:val="24"/>
                <w:szCs w:val="24"/>
                <w:lang w:val="kk-KZ"/>
              </w:rPr>
              <w:t>ялық</w:t>
            </w:r>
          </w:p>
        </w:tc>
        <w:tc>
          <w:tcPr>
            <w:tcW w:w="7717" w:type="dxa"/>
          </w:tcPr>
          <w:p w14:paraId="41DE1E8B" w14:textId="6BA0DDE0" w:rsidR="00E965FF" w:rsidRPr="00553156" w:rsidRDefault="00E965FF"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Процестерді дамыту, серіктестермен</w:t>
            </w:r>
            <w:r w:rsidR="00DF4CA7"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lang w:val="kk-KZ"/>
              </w:rPr>
              <w:t xml:space="preserve"> ізбасарлармен жұмыс істеу, экожүйеге тән тәуекелдерді ескеретін инновациялық стратегия құру</w:t>
            </w:r>
          </w:p>
        </w:tc>
      </w:tr>
      <w:tr w:rsidR="005A18C4" w:rsidRPr="00587462" w14:paraId="717B76BC" w14:textId="77777777" w:rsidTr="00A631BC">
        <w:trPr>
          <w:jc w:val="center"/>
        </w:trPr>
        <w:tc>
          <w:tcPr>
            <w:tcW w:w="1844" w:type="dxa"/>
          </w:tcPr>
          <w:p w14:paraId="0D25685D" w14:textId="2AEEEFF8" w:rsidR="00E965FF" w:rsidRPr="00553156" w:rsidRDefault="00E965FF" w:rsidP="00940D72">
            <w:pPr>
              <w:spacing w:after="0" w:line="240" w:lineRule="auto"/>
              <w:jc w:val="both"/>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rPr>
              <w:t>Инфра</w:t>
            </w:r>
            <w:r w:rsidR="00F356FF" w:rsidRPr="00553156">
              <w:rPr>
                <w:rFonts w:ascii="Times New Roman" w:hAnsi="Times New Roman" w:cs="Times New Roman"/>
                <w:i/>
                <w:iCs/>
                <w:color w:val="000000" w:themeColor="text1"/>
                <w:sz w:val="24"/>
                <w:szCs w:val="24"/>
                <w:lang w:val="kk-KZ"/>
              </w:rPr>
              <w:t>-</w:t>
            </w:r>
            <w:r w:rsidRPr="00553156">
              <w:rPr>
                <w:rFonts w:ascii="Times New Roman" w:hAnsi="Times New Roman" w:cs="Times New Roman"/>
                <w:i/>
                <w:iCs/>
                <w:color w:val="000000" w:themeColor="text1"/>
                <w:sz w:val="24"/>
                <w:szCs w:val="24"/>
                <w:lang w:val="kk-KZ"/>
              </w:rPr>
              <w:t>құрылымдық</w:t>
            </w:r>
          </w:p>
        </w:tc>
        <w:tc>
          <w:tcPr>
            <w:tcW w:w="7717" w:type="dxa"/>
          </w:tcPr>
          <w:p w14:paraId="6F217467" w14:textId="77777777" w:rsidR="00E965FF" w:rsidRPr="00553156" w:rsidRDefault="00E965FF"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Кластерлік дамудың, университеттер мен өнеркәсіп арасындағы ынтымақтастықтың жай-күйі, инновациялар мәдениетінің болуы</w:t>
            </w:r>
          </w:p>
        </w:tc>
      </w:tr>
      <w:tr w:rsidR="005A18C4" w:rsidRPr="00587462" w14:paraId="38B3A45B" w14:textId="77777777" w:rsidTr="00A631BC">
        <w:trPr>
          <w:jc w:val="center"/>
        </w:trPr>
        <w:tc>
          <w:tcPr>
            <w:tcW w:w="1844" w:type="dxa"/>
          </w:tcPr>
          <w:p w14:paraId="2886EE54" w14:textId="77777777" w:rsidR="00E965FF" w:rsidRPr="00553156" w:rsidRDefault="00E965FF" w:rsidP="00940D72">
            <w:pPr>
              <w:spacing w:after="0" w:line="240" w:lineRule="auto"/>
              <w:jc w:val="both"/>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lang w:val="kk-KZ"/>
              </w:rPr>
              <w:t>Адами</w:t>
            </w:r>
          </w:p>
        </w:tc>
        <w:tc>
          <w:tcPr>
            <w:tcW w:w="7717" w:type="dxa"/>
          </w:tcPr>
          <w:p w14:paraId="5B71D2DF" w14:textId="0A50DF7F" w:rsidR="00E965FF" w:rsidRPr="00553156" w:rsidRDefault="00E965FF"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Дарынды адамдардың болуы; зерттеушілердің, кәсіпкерлердің</w:t>
            </w:r>
            <w:r w:rsidR="00DF4CA7"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lang w:val="kk-KZ"/>
              </w:rPr>
              <w:t xml:space="preserve"> әр</w:t>
            </w:r>
            <w:r w:rsidR="00DF4CA7"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түрлі институттардың шоғырлануы; кәсіпкерлік мәдениет</w:t>
            </w:r>
            <w:r w:rsidR="00ED70FB" w:rsidRPr="00553156">
              <w:rPr>
                <w:rFonts w:ascii="Times New Roman" w:hAnsi="Times New Roman" w:cs="Times New Roman"/>
                <w:color w:val="000000" w:themeColor="text1"/>
                <w:sz w:val="24"/>
                <w:szCs w:val="24"/>
                <w:lang w:val="kk-KZ"/>
              </w:rPr>
              <w:t>т</w:t>
            </w:r>
            <w:r w:rsidRPr="00553156">
              <w:rPr>
                <w:rFonts w:ascii="Times New Roman" w:hAnsi="Times New Roman" w:cs="Times New Roman"/>
                <w:color w:val="000000" w:themeColor="text1"/>
                <w:sz w:val="24"/>
                <w:szCs w:val="24"/>
                <w:lang w:val="kk-KZ"/>
              </w:rPr>
              <w:t>ің болуы, капиталға және қолайлы ортаға қол жеткізу</w:t>
            </w:r>
          </w:p>
        </w:tc>
      </w:tr>
      <w:tr w:rsidR="00E965FF" w:rsidRPr="00553156" w14:paraId="62DD5EA8" w14:textId="77777777" w:rsidTr="00A631BC">
        <w:trPr>
          <w:jc w:val="center"/>
        </w:trPr>
        <w:tc>
          <w:tcPr>
            <w:tcW w:w="9561" w:type="dxa"/>
            <w:gridSpan w:val="2"/>
          </w:tcPr>
          <w:p w14:paraId="5EB50DC0" w14:textId="626FACF7" w:rsidR="00E965FF" w:rsidRPr="00553156" w:rsidRDefault="00E965FF" w:rsidP="00940D72">
            <w:pPr>
              <w:spacing w:after="0" w:line="240" w:lineRule="auto"/>
              <w:ind w:firstLine="582"/>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Ескерту – Әдебиет негізінде автормен құрастырылған </w:t>
            </w:r>
            <w:r w:rsidRPr="00553156">
              <w:rPr>
                <w:rFonts w:ascii="Times New Roman" w:hAnsi="Times New Roman" w:cs="Times New Roman"/>
                <w:color w:val="000000" w:themeColor="text1"/>
                <w:sz w:val="24"/>
                <w:szCs w:val="24"/>
              </w:rPr>
              <w:t>[</w:t>
            </w:r>
            <w:r w:rsidRPr="00553156">
              <w:rPr>
                <w:rFonts w:ascii="Times New Roman" w:hAnsi="Times New Roman" w:cs="Times New Roman"/>
                <w:color w:val="000000" w:themeColor="text1"/>
                <w:sz w:val="24"/>
                <w:szCs w:val="24"/>
                <w:lang w:val="kk-KZ"/>
              </w:rPr>
              <w:t>8</w:t>
            </w:r>
            <w:r w:rsidR="00267404" w:rsidRPr="00553156">
              <w:rPr>
                <w:rFonts w:ascii="Times New Roman" w:hAnsi="Times New Roman" w:cs="Times New Roman"/>
                <w:color w:val="000000" w:themeColor="text1"/>
                <w:sz w:val="24"/>
                <w:szCs w:val="24"/>
              </w:rPr>
              <w:t>2</w:t>
            </w:r>
            <w:r w:rsidRPr="00553156">
              <w:rPr>
                <w:rFonts w:ascii="Times New Roman" w:hAnsi="Times New Roman" w:cs="Times New Roman"/>
                <w:color w:val="000000" w:themeColor="text1"/>
                <w:sz w:val="24"/>
                <w:szCs w:val="24"/>
              </w:rPr>
              <w:t>]</w:t>
            </w:r>
          </w:p>
        </w:tc>
      </w:tr>
    </w:tbl>
    <w:p w14:paraId="2FB66586" w14:textId="77777777" w:rsidR="00E127D0" w:rsidRPr="00553156" w:rsidRDefault="00E127D0" w:rsidP="00940D72">
      <w:pPr>
        <w:spacing w:after="0" w:line="240" w:lineRule="auto"/>
        <w:ind w:firstLine="709"/>
        <w:jc w:val="both"/>
        <w:rPr>
          <w:rFonts w:ascii="Times New Roman" w:hAnsi="Times New Roman" w:cs="Times New Roman"/>
          <w:color w:val="000000" w:themeColor="text1"/>
          <w:sz w:val="28"/>
          <w:szCs w:val="28"/>
          <w:lang w:val="kk-KZ"/>
        </w:rPr>
      </w:pPr>
    </w:p>
    <w:p w14:paraId="7A6258AF" w14:textId="2C22240F"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Инновациялық фактор нарыққа инновациялық өнімдер мен қызметтерді енгізуге ықпал ететін балама тәсілдердің болуымен сипатталады. Дегенмен, ұзақ мерзімді перспективада тұрақты даму және табысты инновациялық қызмет стратегиялық менеджментсіз (стратегиялық фактор) мүмкін емес. Инновациялық экожүйе</w:t>
      </w:r>
      <w:r w:rsidR="008B1FC0" w:rsidRPr="00553156">
        <w:rPr>
          <w:rFonts w:ascii="Times New Roman" w:hAnsi="Times New Roman" w:cs="Times New Roman"/>
          <w:color w:val="000000" w:themeColor="text1"/>
          <w:sz w:val="28"/>
          <w:szCs w:val="28"/>
          <w:lang w:val="kk-KZ"/>
        </w:rPr>
        <w:t>де</w:t>
      </w:r>
      <w:r w:rsidRPr="00553156">
        <w:rPr>
          <w:rFonts w:ascii="Times New Roman" w:hAnsi="Times New Roman" w:cs="Times New Roman"/>
          <w:color w:val="000000" w:themeColor="text1"/>
          <w:sz w:val="28"/>
          <w:szCs w:val="28"/>
          <w:lang w:val="kk-KZ"/>
        </w:rPr>
        <w:t xml:space="preserve"> инновацияларды құру үшін арнайы инфрақұрылым қажет. </w:t>
      </w:r>
      <w:r w:rsidR="00622821">
        <w:rPr>
          <w:rFonts w:ascii="Times New Roman" w:hAnsi="Times New Roman" w:cs="Times New Roman"/>
          <w:color w:val="000000" w:themeColor="text1"/>
          <w:sz w:val="28"/>
          <w:szCs w:val="28"/>
          <w:lang w:val="kk-KZ"/>
        </w:rPr>
        <w:t>Э</w:t>
      </w:r>
      <w:r w:rsidRPr="00553156">
        <w:rPr>
          <w:rFonts w:ascii="Times New Roman" w:hAnsi="Times New Roman" w:cs="Times New Roman"/>
          <w:color w:val="000000" w:themeColor="text1"/>
          <w:sz w:val="28"/>
          <w:szCs w:val="28"/>
          <w:lang w:val="kk-KZ"/>
        </w:rPr>
        <w:t xml:space="preserve">кожүйелік тәсіл адамдарға, яғни, өндірістің, мемлекеттік басқарудың, ғылымның немесе азаматтық қоғамның өкілдері болсын, жаңа талаптар қояды. </w:t>
      </w:r>
      <w:r w:rsidRPr="00553156">
        <w:rPr>
          <w:rFonts w:ascii="Times New Roman" w:hAnsi="Times New Roman" w:cs="Times New Roman"/>
          <w:color w:val="000000" w:themeColor="text1"/>
          <w:sz w:val="28"/>
          <w:szCs w:val="28"/>
          <w:shd w:val="clear" w:color="auto" w:fill="FFFFFF"/>
          <w:lang w:val="kk-KZ"/>
        </w:rPr>
        <w:lastRenderedPageBreak/>
        <w:t xml:space="preserve">Сондықтан, инновациялық экожүйе қатысушыларының арасындағы өзара байланысты қамтамасыз ету маңызды. Мысалы, </w:t>
      </w:r>
      <w:r w:rsidRPr="00553156">
        <w:rPr>
          <w:rFonts w:ascii="Times New Roman" w:hAnsi="Times New Roman" w:cs="Times New Roman"/>
          <w:color w:val="000000" w:themeColor="text1"/>
          <w:sz w:val="28"/>
          <w:szCs w:val="28"/>
          <w:lang w:val="kk-KZ"/>
        </w:rPr>
        <w:t xml:space="preserve">инновациялық экожүйе құрамындағы қатысушылар келесідей байланыс бағыттарын орнатады: </w:t>
      </w:r>
    </w:p>
    <w:p w14:paraId="29F13646" w14:textId="34C85AD2" w:rsidR="004C726C" w:rsidRPr="00553156" w:rsidRDefault="004C726C" w:rsidP="00F270FD">
      <w:pPr>
        <w:pStyle w:val="a7"/>
        <w:numPr>
          <w:ilvl w:val="0"/>
          <w:numId w:val="9"/>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C2C (Consumer-to-Consumer) - тұтынушылар, яғни туристер арасында пікір алмасу)</w:t>
      </w:r>
      <w:r w:rsidR="008121B8" w:rsidRPr="00553156">
        <w:rPr>
          <w:rFonts w:ascii="Times New Roman" w:hAnsi="Times New Roman" w:cs="Times New Roman"/>
          <w:color w:val="000000" w:themeColor="text1"/>
          <w:sz w:val="28"/>
          <w:szCs w:val="28"/>
          <w:shd w:val="clear" w:color="auto" w:fill="FFFFFF"/>
          <w:lang w:val="kk-KZ"/>
        </w:rPr>
        <w:t>.</w:t>
      </w:r>
    </w:p>
    <w:p w14:paraId="25BBE948" w14:textId="0CF35BE0" w:rsidR="004C726C" w:rsidRPr="00553156" w:rsidRDefault="004C726C" w:rsidP="00F270FD">
      <w:pPr>
        <w:pStyle w:val="a7"/>
        <w:numPr>
          <w:ilvl w:val="0"/>
          <w:numId w:val="9"/>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B2B (Business-to-Business) - турбизнес субъектілері арасындағы кооперация</w:t>
      </w:r>
      <w:r w:rsidR="008121B8" w:rsidRPr="00553156">
        <w:rPr>
          <w:rFonts w:ascii="Times New Roman" w:hAnsi="Times New Roman" w:cs="Times New Roman"/>
          <w:color w:val="000000" w:themeColor="text1"/>
          <w:sz w:val="28"/>
          <w:szCs w:val="28"/>
          <w:shd w:val="clear" w:color="auto" w:fill="FFFFFF"/>
          <w:lang w:val="kk-KZ"/>
        </w:rPr>
        <w:t>.</w:t>
      </w:r>
    </w:p>
    <w:p w14:paraId="34F13E6E" w14:textId="77777777" w:rsidR="004C726C" w:rsidRPr="00553156" w:rsidRDefault="004C726C" w:rsidP="00F270FD">
      <w:pPr>
        <w:pStyle w:val="a7"/>
        <w:numPr>
          <w:ilvl w:val="0"/>
          <w:numId w:val="9"/>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 xml:space="preserve">C2B (Consumer-to-Business) – туристердің турбизнеске қоятын талаптары мен тілектері. </w:t>
      </w:r>
    </w:p>
    <w:p w14:paraId="25F4E28C" w14:textId="77777777" w:rsidR="004C726C" w:rsidRPr="00553156" w:rsidRDefault="004C726C" w:rsidP="00F270FD">
      <w:pPr>
        <w:pStyle w:val="a7"/>
        <w:numPr>
          <w:ilvl w:val="0"/>
          <w:numId w:val="9"/>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B2C (Business-to-Consumer</w:t>
      </w:r>
      <w:r w:rsidRPr="00553156">
        <w:rPr>
          <w:rFonts w:ascii="Times New Roman" w:hAnsi="Times New Roman" w:cs="Times New Roman"/>
          <w:color w:val="000000" w:themeColor="text1"/>
          <w:sz w:val="28"/>
          <w:szCs w:val="28"/>
          <w:shd w:val="clear" w:color="auto" w:fill="FFFFFF"/>
          <w:lang w:val="en-US"/>
        </w:rPr>
        <w:t>) –</w:t>
      </w:r>
      <w:r w:rsidRPr="00553156">
        <w:rPr>
          <w:rFonts w:ascii="Times New Roman" w:hAnsi="Times New Roman" w:cs="Times New Roman"/>
          <w:color w:val="000000" w:themeColor="text1"/>
          <w:sz w:val="28"/>
          <w:szCs w:val="28"/>
          <w:shd w:val="clear" w:color="auto" w:fill="FFFFFF"/>
          <w:lang w:val="kk-KZ"/>
        </w:rPr>
        <w:t xml:space="preserve"> </w:t>
      </w:r>
      <w:r w:rsidRPr="00553156">
        <w:rPr>
          <w:rFonts w:ascii="Times New Roman" w:hAnsi="Times New Roman" w:cs="Times New Roman"/>
          <w:color w:val="000000" w:themeColor="text1"/>
          <w:sz w:val="28"/>
          <w:szCs w:val="28"/>
          <w:shd w:val="clear" w:color="auto" w:fill="FFFFFF"/>
        </w:rPr>
        <w:t>турист</w:t>
      </w:r>
      <w:r w:rsidRPr="00553156">
        <w:rPr>
          <w:rFonts w:ascii="Times New Roman" w:hAnsi="Times New Roman" w:cs="Times New Roman"/>
          <w:color w:val="000000" w:themeColor="text1"/>
          <w:sz w:val="28"/>
          <w:szCs w:val="28"/>
          <w:shd w:val="clear" w:color="auto" w:fill="FFFFFF"/>
          <w:lang w:val="kk-KZ"/>
        </w:rPr>
        <w:t xml:space="preserve">ердің турбизнеске жауабы. </w:t>
      </w:r>
    </w:p>
    <w:p w14:paraId="3EA3CD81" w14:textId="77777777" w:rsidR="004C726C" w:rsidRPr="00553156" w:rsidRDefault="004C726C" w:rsidP="00F270FD">
      <w:pPr>
        <w:pStyle w:val="a7"/>
        <w:numPr>
          <w:ilvl w:val="0"/>
          <w:numId w:val="9"/>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С2G – (Consumer-to-Government) – туристердің билікке қоятын талаптары мен тілектері.</w:t>
      </w:r>
    </w:p>
    <w:p w14:paraId="2D0FB3FE" w14:textId="77777777" w:rsidR="004C726C" w:rsidRPr="00553156" w:rsidRDefault="004C726C" w:rsidP="00F270FD">
      <w:pPr>
        <w:pStyle w:val="a7"/>
        <w:numPr>
          <w:ilvl w:val="0"/>
          <w:numId w:val="9"/>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B2G - (Business-to-Government) – бизнес өкілдерінің билікке қоятын талаптары мен тілектері.</w:t>
      </w:r>
    </w:p>
    <w:p w14:paraId="4E78E0DA" w14:textId="77777777" w:rsidR="004C726C" w:rsidRPr="00553156" w:rsidRDefault="004C726C" w:rsidP="00F270FD">
      <w:pPr>
        <w:pStyle w:val="a7"/>
        <w:numPr>
          <w:ilvl w:val="0"/>
          <w:numId w:val="9"/>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 xml:space="preserve">G2B - (Government-to-Business) – биліктің бизнес өкілдеріне қоятын талаптары. </w:t>
      </w:r>
    </w:p>
    <w:p w14:paraId="0E56F346" w14:textId="77777777" w:rsidR="004C726C" w:rsidRPr="00553156" w:rsidRDefault="004C726C" w:rsidP="00F270FD">
      <w:pPr>
        <w:pStyle w:val="a7"/>
        <w:numPr>
          <w:ilvl w:val="0"/>
          <w:numId w:val="9"/>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eastAsia="Times New Roman" w:hAnsi="Times New Roman" w:cs="Times New Roman"/>
          <w:color w:val="000000" w:themeColor="text1"/>
          <w:sz w:val="28"/>
          <w:szCs w:val="28"/>
          <w:lang w:val="kk-KZ"/>
        </w:rPr>
        <w:t xml:space="preserve">C2S – </w:t>
      </w:r>
      <w:r w:rsidRPr="00553156">
        <w:rPr>
          <w:rFonts w:ascii="Times New Roman" w:hAnsi="Times New Roman" w:cs="Times New Roman"/>
          <w:color w:val="000000" w:themeColor="text1"/>
          <w:sz w:val="28"/>
          <w:szCs w:val="28"/>
          <w:shd w:val="clear" w:color="auto" w:fill="FFFFFF"/>
          <w:lang w:val="kk-KZ"/>
        </w:rPr>
        <w:t>(Consumer-to-Science) –</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shd w:val="clear" w:color="auto" w:fill="FFFFFF"/>
          <w:lang w:val="kk-KZ"/>
        </w:rPr>
        <w:t>зерттеушілерге бастапқы ақпаратты тікелей туристерден алуға мүмкіндік береді.</w:t>
      </w:r>
    </w:p>
    <w:p w14:paraId="38BF835F" w14:textId="77777777" w:rsidR="004C726C" w:rsidRPr="00553156" w:rsidRDefault="004C726C" w:rsidP="00F270FD">
      <w:pPr>
        <w:pStyle w:val="a7"/>
        <w:numPr>
          <w:ilvl w:val="0"/>
          <w:numId w:val="9"/>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eastAsia="Times New Roman" w:hAnsi="Times New Roman" w:cs="Times New Roman"/>
          <w:color w:val="000000" w:themeColor="text1"/>
          <w:sz w:val="28"/>
          <w:szCs w:val="28"/>
          <w:lang w:val="kk-KZ"/>
        </w:rPr>
        <w:t xml:space="preserve">B2S – </w:t>
      </w:r>
      <w:r w:rsidRPr="00553156">
        <w:rPr>
          <w:rFonts w:ascii="Times New Roman" w:hAnsi="Times New Roman" w:cs="Times New Roman"/>
          <w:color w:val="000000" w:themeColor="text1"/>
          <w:sz w:val="28"/>
          <w:szCs w:val="28"/>
          <w:shd w:val="clear" w:color="auto" w:fill="FFFFFF"/>
          <w:lang w:val="kk-KZ"/>
        </w:rPr>
        <w:t>(Business-to-Science) - зерттеушілерге бастапқы ақпаратты тікелей бизнес-өкілдерінен алуға мүмкіндік береді.</w:t>
      </w:r>
    </w:p>
    <w:p w14:paraId="261F9D2B" w14:textId="77777777" w:rsidR="004C726C" w:rsidRPr="00553156" w:rsidRDefault="004C726C" w:rsidP="00F270FD">
      <w:pPr>
        <w:pStyle w:val="a7"/>
        <w:numPr>
          <w:ilvl w:val="0"/>
          <w:numId w:val="9"/>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eastAsia="Times New Roman" w:hAnsi="Times New Roman" w:cs="Times New Roman"/>
          <w:color w:val="000000" w:themeColor="text1"/>
          <w:sz w:val="28"/>
          <w:szCs w:val="28"/>
          <w:lang w:val="kk-KZ"/>
        </w:rPr>
        <w:t xml:space="preserve">G2S - </w:t>
      </w:r>
      <w:r w:rsidRPr="00553156">
        <w:rPr>
          <w:rFonts w:ascii="Times New Roman" w:hAnsi="Times New Roman" w:cs="Times New Roman"/>
          <w:color w:val="000000" w:themeColor="text1"/>
          <w:sz w:val="28"/>
          <w:szCs w:val="28"/>
          <w:shd w:val="clear" w:color="auto" w:fill="FFFFFF"/>
          <w:lang w:val="kk-KZ"/>
        </w:rPr>
        <w:t>(Government-to-Science) - зерттеушілерге бастапқы ақпаратты тікелей бизнес-өкілдерінен алуға мүмкіндік береді.</w:t>
      </w:r>
    </w:p>
    <w:p w14:paraId="25DD434E" w14:textId="0C10E528" w:rsidR="004C726C" w:rsidRPr="00553156" w:rsidRDefault="004C726C" w:rsidP="00F270FD">
      <w:pPr>
        <w:pStyle w:val="a7"/>
        <w:numPr>
          <w:ilvl w:val="0"/>
          <w:numId w:val="9"/>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eastAsia="Times New Roman" w:hAnsi="Times New Roman" w:cs="Times New Roman"/>
          <w:color w:val="000000" w:themeColor="text1"/>
          <w:sz w:val="28"/>
          <w:szCs w:val="28"/>
          <w:lang w:val="kk-KZ"/>
        </w:rPr>
        <w:t>S2B -</w:t>
      </w:r>
      <w:r w:rsidRPr="00553156">
        <w:rPr>
          <w:rFonts w:ascii="Times New Roman" w:hAnsi="Times New Roman" w:cs="Times New Roman"/>
          <w:color w:val="000000" w:themeColor="text1"/>
          <w:sz w:val="28"/>
          <w:szCs w:val="28"/>
          <w:shd w:val="clear" w:color="auto" w:fill="FFFFFF"/>
          <w:lang w:val="kk-KZ"/>
        </w:rPr>
        <w:t xml:space="preserve"> (Science-to-Business) – ғылым өкілдері зерттеу нәтижелерін жүзеге асыру үшін </w:t>
      </w:r>
      <w:r w:rsidR="00482B54" w:rsidRPr="00553156">
        <w:rPr>
          <w:rFonts w:ascii="Times New Roman" w:hAnsi="Times New Roman" w:cs="Times New Roman"/>
          <w:color w:val="000000" w:themeColor="text1"/>
          <w:sz w:val="28"/>
          <w:szCs w:val="28"/>
          <w:shd w:val="clear" w:color="auto" w:fill="FFFFFF"/>
          <w:lang w:val="kk-KZ"/>
        </w:rPr>
        <w:t>туристік сала</w:t>
      </w:r>
      <w:r w:rsidRPr="00553156">
        <w:rPr>
          <w:rFonts w:ascii="Times New Roman" w:hAnsi="Times New Roman" w:cs="Times New Roman"/>
          <w:color w:val="000000" w:themeColor="text1"/>
          <w:sz w:val="28"/>
          <w:szCs w:val="28"/>
          <w:shd w:val="clear" w:color="auto" w:fill="FFFFFF"/>
          <w:lang w:val="kk-KZ"/>
        </w:rPr>
        <w:t xml:space="preserve"> кәсіпорындарына тікелей өткізе алады. </w:t>
      </w:r>
    </w:p>
    <w:p w14:paraId="346BC228" w14:textId="77777777" w:rsidR="004C726C" w:rsidRPr="00553156" w:rsidRDefault="004C726C" w:rsidP="00F270FD">
      <w:pPr>
        <w:pStyle w:val="a7"/>
        <w:numPr>
          <w:ilvl w:val="0"/>
          <w:numId w:val="9"/>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eastAsia="Times New Roman" w:hAnsi="Times New Roman" w:cs="Times New Roman"/>
          <w:color w:val="000000" w:themeColor="text1"/>
          <w:sz w:val="28"/>
          <w:szCs w:val="28"/>
          <w:lang w:val="kk-KZ"/>
        </w:rPr>
        <w:t xml:space="preserve">S2G - </w:t>
      </w:r>
      <w:r w:rsidRPr="00553156">
        <w:rPr>
          <w:rFonts w:ascii="Times New Roman" w:hAnsi="Times New Roman" w:cs="Times New Roman"/>
          <w:color w:val="000000" w:themeColor="text1"/>
          <w:sz w:val="28"/>
          <w:szCs w:val="28"/>
          <w:shd w:val="clear" w:color="auto" w:fill="FFFFFF"/>
          <w:lang w:val="kk-KZ"/>
        </w:rPr>
        <w:t>(Science-to- Government) - ғылым өкілдері зерттеу нәтижелерін жүзеге асыру үшін билік органдарына өткізе алады.</w:t>
      </w:r>
    </w:p>
    <w:p w14:paraId="25044290" w14:textId="0E5DEE70"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Бұндай байланыс бағыттары кері байланыс орнату және</w:t>
      </w:r>
      <w:r w:rsidR="003515F0"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делдалдарсыз ортақ міндеттер мен мәселелерді шешуге мүмкіндіктер </w:t>
      </w:r>
      <w:r w:rsidR="003515F0" w:rsidRPr="00553156">
        <w:rPr>
          <w:rFonts w:ascii="Times New Roman" w:hAnsi="Times New Roman" w:cs="Times New Roman"/>
          <w:color w:val="000000" w:themeColor="text1"/>
          <w:sz w:val="28"/>
          <w:szCs w:val="28"/>
          <w:lang w:val="kk-KZ"/>
        </w:rPr>
        <w:t>береді</w:t>
      </w:r>
      <w:r w:rsidRPr="00553156">
        <w:rPr>
          <w:rFonts w:ascii="Times New Roman" w:hAnsi="Times New Roman" w:cs="Times New Roman"/>
          <w:color w:val="000000" w:themeColor="text1"/>
          <w:sz w:val="28"/>
          <w:szCs w:val="28"/>
          <w:lang w:val="kk-KZ"/>
        </w:rPr>
        <w:t xml:space="preserve">. </w:t>
      </w:r>
      <w:r w:rsidR="000C0293" w:rsidRPr="00553156">
        <w:rPr>
          <w:rFonts w:ascii="Times New Roman" w:hAnsi="Times New Roman" w:cs="Times New Roman"/>
          <w:color w:val="000000" w:themeColor="text1"/>
          <w:sz w:val="28"/>
          <w:szCs w:val="28"/>
          <w:lang w:val="kk-KZ"/>
        </w:rPr>
        <w:t>О</w:t>
      </w:r>
      <w:r w:rsidRPr="00553156">
        <w:rPr>
          <w:rFonts w:ascii="Times New Roman" w:hAnsi="Times New Roman" w:cs="Times New Roman"/>
          <w:color w:val="000000" w:themeColor="text1"/>
          <w:sz w:val="28"/>
          <w:szCs w:val="28"/>
          <w:lang w:val="kk-KZ"/>
        </w:rPr>
        <w:t xml:space="preserve">ларды инновациялық </w:t>
      </w:r>
      <w:r w:rsidR="000C0293" w:rsidRPr="00553156">
        <w:rPr>
          <w:rFonts w:ascii="Times New Roman" w:hAnsi="Times New Roman" w:cs="Times New Roman"/>
          <w:color w:val="000000" w:themeColor="text1"/>
          <w:sz w:val="28"/>
          <w:szCs w:val="28"/>
          <w:lang w:val="kk-KZ"/>
        </w:rPr>
        <w:t>инфра</w:t>
      </w:r>
      <w:r w:rsidRPr="00553156">
        <w:rPr>
          <w:rFonts w:ascii="Times New Roman" w:hAnsi="Times New Roman" w:cs="Times New Roman"/>
          <w:color w:val="000000" w:themeColor="text1"/>
          <w:sz w:val="28"/>
          <w:szCs w:val="28"/>
          <w:lang w:val="kk-KZ"/>
        </w:rPr>
        <w:t>құрылымдар</w:t>
      </w:r>
      <w:r w:rsidR="000C0293"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біріктіре алады</w:t>
      </w:r>
      <w:r w:rsidR="000C0293"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w:t>
      </w:r>
      <w:r w:rsidR="000C0293" w:rsidRPr="00553156">
        <w:rPr>
          <w:rFonts w:ascii="Times New Roman" w:hAnsi="Times New Roman" w:cs="Times New Roman"/>
          <w:color w:val="000000" w:themeColor="text1"/>
          <w:sz w:val="28"/>
          <w:szCs w:val="28"/>
          <w:lang w:val="kk-KZ"/>
        </w:rPr>
        <w:t>Себебі</w:t>
      </w:r>
      <w:r w:rsidRPr="00553156">
        <w:rPr>
          <w:rFonts w:ascii="Times New Roman" w:hAnsi="Times New Roman" w:cs="Times New Roman"/>
          <w:color w:val="000000" w:themeColor="text1"/>
          <w:sz w:val="28"/>
          <w:szCs w:val="28"/>
          <w:lang w:val="kk-KZ"/>
        </w:rPr>
        <w:t>, бүгінде барлық инновацияларды болжауға және инновациялық қызметті белгілі бір дәрежеде жеделдетуге болады, ол үшін ресурстық, кадрлық, материалдық-техникалық, ақпараттық, қаржылық және кадрлық база болуы шарт [</w:t>
      </w:r>
      <w:r w:rsidR="008A1368" w:rsidRPr="00553156">
        <w:rPr>
          <w:rFonts w:ascii="Times New Roman" w:hAnsi="Times New Roman" w:cs="Times New Roman"/>
          <w:color w:val="000000" w:themeColor="text1"/>
          <w:sz w:val="28"/>
          <w:szCs w:val="28"/>
          <w:lang w:val="kk-KZ"/>
        </w:rPr>
        <w:t>2</w:t>
      </w:r>
      <w:r w:rsidR="00A3738E" w:rsidRPr="00553156">
        <w:rPr>
          <w:rFonts w:ascii="Times New Roman" w:hAnsi="Times New Roman" w:cs="Times New Roman"/>
          <w:color w:val="000000" w:themeColor="text1"/>
          <w:sz w:val="28"/>
          <w:szCs w:val="28"/>
          <w:lang w:val="kk-KZ"/>
        </w:rPr>
        <w:t>2</w:t>
      </w:r>
      <w:r w:rsidR="008A1368" w:rsidRPr="00553156">
        <w:rPr>
          <w:rFonts w:ascii="Times New Roman" w:hAnsi="Times New Roman" w:cs="Times New Roman"/>
          <w:color w:val="000000" w:themeColor="text1"/>
          <w:sz w:val="28"/>
          <w:szCs w:val="28"/>
          <w:lang w:val="kk-KZ"/>
        </w:rPr>
        <w:t>, с.</w:t>
      </w:r>
      <w:r w:rsidR="009310DB" w:rsidRPr="00553156">
        <w:rPr>
          <w:rFonts w:ascii="Times New Roman" w:hAnsi="Times New Roman" w:cs="Times New Roman"/>
          <w:color w:val="000000" w:themeColor="text1"/>
          <w:sz w:val="28"/>
          <w:szCs w:val="28"/>
          <w:lang w:val="kk-KZ"/>
        </w:rPr>
        <w:t xml:space="preserve"> 14</w:t>
      </w:r>
      <w:r w:rsidR="008A1368"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(6-сурет).</w:t>
      </w:r>
    </w:p>
    <w:p w14:paraId="5E1E67AA" w14:textId="4F7BBBC0" w:rsidR="0073649D" w:rsidRPr="00553156" w:rsidRDefault="0073649D"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br w:type="page"/>
      </w:r>
    </w:p>
    <w:p w14:paraId="1003F4AD" w14:textId="2FFAE97C" w:rsidR="004C726C" w:rsidRPr="00553156" w:rsidRDefault="00E1079E"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noProof/>
          <w:color w:val="000000" w:themeColor="text1"/>
          <w:sz w:val="28"/>
          <w:szCs w:val="28"/>
        </w:rPr>
        <w:lastRenderedPageBreak/>
        <mc:AlternateContent>
          <mc:Choice Requires="wpg">
            <w:drawing>
              <wp:anchor distT="0" distB="0" distL="114300" distR="114300" simplePos="0" relativeHeight="251645952" behindDoc="0" locked="0" layoutInCell="1" allowOverlap="1" wp14:anchorId="73A8C5AA" wp14:editId="62C6CBF3">
                <wp:simplePos x="0" y="0"/>
                <wp:positionH relativeFrom="column">
                  <wp:posOffset>53340</wp:posOffset>
                </wp:positionH>
                <wp:positionV relativeFrom="paragraph">
                  <wp:posOffset>118110</wp:posOffset>
                </wp:positionV>
                <wp:extent cx="5975450" cy="6733339"/>
                <wp:effectExtent l="0" t="0" r="25400" b="10795"/>
                <wp:wrapNone/>
                <wp:docPr id="1336" name="Группа 1336"/>
                <wp:cNvGraphicFramePr/>
                <a:graphic xmlns:a="http://schemas.openxmlformats.org/drawingml/2006/main">
                  <a:graphicData uri="http://schemas.microsoft.com/office/word/2010/wordprocessingGroup">
                    <wpg:wgp>
                      <wpg:cNvGrpSpPr/>
                      <wpg:grpSpPr>
                        <a:xfrm>
                          <a:off x="0" y="0"/>
                          <a:ext cx="5975450" cy="6733339"/>
                          <a:chOff x="0" y="0"/>
                          <a:chExt cx="6387111" cy="6733339"/>
                        </a:xfrm>
                      </wpg:grpSpPr>
                      <wpg:grpSp>
                        <wpg:cNvPr id="1333" name="Группа 1333"/>
                        <wpg:cNvGrpSpPr/>
                        <wpg:grpSpPr>
                          <a:xfrm>
                            <a:off x="0" y="0"/>
                            <a:ext cx="6387111" cy="6733339"/>
                            <a:chOff x="0" y="0"/>
                            <a:chExt cx="6387111" cy="6733339"/>
                          </a:xfrm>
                        </wpg:grpSpPr>
                        <wpg:grpSp>
                          <wpg:cNvPr id="1331" name="Группа 1331"/>
                          <wpg:cNvGrpSpPr/>
                          <wpg:grpSpPr>
                            <a:xfrm>
                              <a:off x="104172" y="3773347"/>
                              <a:ext cx="1650365" cy="2823845"/>
                              <a:chOff x="0" y="0"/>
                              <a:chExt cx="1650437" cy="2824223"/>
                            </a:xfrm>
                          </wpg:grpSpPr>
                          <wps:wsp>
                            <wps:cNvPr id="1098" name="AutoShape 3042"/>
                            <wps:cNvSpPr>
                              <a:spLocks noChangeArrowheads="1"/>
                            </wps:cNvSpPr>
                            <wps:spPr bwMode="auto">
                              <a:xfrm>
                                <a:off x="462987" y="0"/>
                                <a:ext cx="1187450" cy="1074420"/>
                              </a:xfrm>
                              <a:prstGeom prst="roundRect">
                                <a:avLst>
                                  <a:gd name="adj" fmla="val 16667"/>
                                </a:avLst>
                              </a:prstGeom>
                              <a:solidFill>
                                <a:srgbClr val="FFFFFF"/>
                              </a:solidFill>
                              <a:ln w="9525">
                                <a:solidFill>
                                  <a:srgbClr val="000000"/>
                                </a:solidFill>
                                <a:round/>
                                <a:headEnd/>
                                <a:tailEnd/>
                              </a:ln>
                            </wps:spPr>
                            <wps:txbx>
                              <w:txbxContent>
                                <w:p w14:paraId="0381EA7A" w14:textId="77777777" w:rsidR="003404F4" w:rsidRDefault="003404F4" w:rsidP="002A0559">
                                  <w:pPr>
                                    <w:spacing w:after="0" w:line="240" w:lineRule="auto"/>
                                    <w:jc w:val="center"/>
                                    <w:rPr>
                                      <w:rFonts w:ascii="Times New Roman" w:hAnsi="Times New Roman" w:cs="Times New Roman"/>
                                      <w:i/>
                                      <w:iCs/>
                                      <w:color w:val="000000" w:themeColor="text1"/>
                                      <w:sz w:val="24"/>
                                      <w:szCs w:val="24"/>
                                      <w:lang w:val="kk-KZ"/>
                                    </w:rPr>
                                  </w:pPr>
                                  <w:r w:rsidRPr="00643943">
                                    <w:rPr>
                                      <w:rFonts w:ascii="Times New Roman" w:hAnsi="Times New Roman" w:cs="Times New Roman"/>
                                      <w:i/>
                                      <w:iCs/>
                                      <w:color w:val="000000" w:themeColor="text1"/>
                                      <w:sz w:val="24"/>
                                      <w:szCs w:val="24"/>
                                      <w:lang w:val="en-US"/>
                                    </w:rPr>
                                    <w:t>R</w:t>
                                  </w:r>
                                  <w:r w:rsidRPr="00643943">
                                    <w:rPr>
                                      <w:rFonts w:ascii="Times New Roman" w:hAnsi="Times New Roman" w:cs="Times New Roman"/>
                                      <w:i/>
                                      <w:iCs/>
                                      <w:color w:val="000000" w:themeColor="text1"/>
                                      <w:sz w:val="24"/>
                                      <w:szCs w:val="24"/>
                                      <w:lang w:val="kk-KZ"/>
                                    </w:rPr>
                                    <w:t>&amp;D&amp;I қызмет</w:t>
                                  </w:r>
                                </w:p>
                                <w:p w14:paraId="2A0CF34F" w14:textId="77777777" w:rsidR="003404F4" w:rsidRDefault="003404F4" w:rsidP="00A631BC">
                                  <w:pPr>
                                    <w:spacing w:after="0" w:line="240" w:lineRule="auto"/>
                                    <w:ind w:left="-56" w:right="-154"/>
                                    <w:jc w:val="center"/>
                                  </w:pPr>
                                  <w:r w:rsidRPr="00643943">
                                    <w:rPr>
                                      <w:rFonts w:ascii="Times New Roman" w:hAnsi="Times New Roman" w:cs="Times New Roman"/>
                                      <w:i/>
                                      <w:iCs/>
                                      <w:color w:val="000000" w:themeColor="text1"/>
                                      <w:sz w:val="24"/>
                                      <w:szCs w:val="24"/>
                                      <w:lang w:val="kk-KZ"/>
                                    </w:rPr>
                                    <w:t>нәтижелерін</w:t>
                                  </w:r>
                                  <w:r w:rsidRPr="00826F79">
                                    <w:rPr>
                                      <w:rFonts w:ascii="Times New Roman" w:hAnsi="Times New Roman" w:cs="Times New Roman"/>
                                      <w:i/>
                                      <w:iCs/>
                                      <w:color w:val="000000" w:themeColor="text1"/>
                                      <w:lang w:val="kk-KZ"/>
                                    </w:rPr>
                                    <w:t xml:space="preserve"> қорғау</w:t>
                                  </w:r>
                                  <w:r>
                                    <w:rPr>
                                      <w:rFonts w:ascii="Times New Roman" w:hAnsi="Times New Roman" w:cs="Times New Roman"/>
                                      <w:i/>
                                      <w:iCs/>
                                      <w:color w:val="000000" w:themeColor="text1"/>
                                      <w:lang w:val="kk-KZ"/>
                                    </w:rPr>
                                    <w:t>, пайдалану</w:t>
                                  </w:r>
                                </w:p>
                              </w:txbxContent>
                            </wps:txbx>
                            <wps:bodyPr rot="0" vert="horz" wrap="square" lIns="91440" tIns="45720" rIns="91440" bIns="45720" anchor="t" anchorCtr="0" upright="1">
                              <a:noAutofit/>
                            </wps:bodyPr>
                          </wps:wsp>
                          <wps:wsp>
                            <wps:cNvPr id="1316" name="Прямая соединительная линия 1316"/>
                            <wps:cNvCnPr/>
                            <wps:spPr>
                              <a:xfrm>
                                <a:off x="0" y="2824223"/>
                                <a:ext cx="54512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32" name="Группа 1332"/>
                          <wpg:cNvGrpSpPr/>
                          <wpg:grpSpPr>
                            <a:xfrm>
                              <a:off x="0" y="0"/>
                              <a:ext cx="6387111" cy="6733339"/>
                              <a:chOff x="0" y="0"/>
                              <a:chExt cx="6387111" cy="6733339"/>
                            </a:xfrm>
                          </wpg:grpSpPr>
                          <wps:wsp>
                            <wps:cNvPr id="1315" name="Прямая соединительная линия 1315"/>
                            <wps:cNvCnPr/>
                            <wps:spPr>
                              <a:xfrm>
                                <a:off x="57873" y="6632293"/>
                                <a:ext cx="5890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30" name="Группа 1330"/>
                            <wpg:cNvGrpSpPr/>
                            <wpg:grpSpPr>
                              <a:xfrm>
                                <a:off x="0" y="0"/>
                                <a:ext cx="6387111" cy="6733339"/>
                                <a:chOff x="0" y="0"/>
                                <a:chExt cx="6387111" cy="6733339"/>
                              </a:xfrm>
                            </wpg:grpSpPr>
                            <wps:wsp>
                              <wps:cNvPr id="1072" name="Rectangle 11"/>
                              <wps:cNvSpPr>
                                <a:spLocks noChangeArrowheads="1"/>
                              </wps:cNvSpPr>
                              <wps:spPr bwMode="auto">
                                <a:xfrm>
                                  <a:off x="57872" y="2986076"/>
                                  <a:ext cx="371228" cy="1570990"/>
                                </a:xfrm>
                                <a:prstGeom prst="rect">
                                  <a:avLst/>
                                </a:prstGeom>
                                <a:solidFill>
                                  <a:srgbClr val="FFFFFF"/>
                                </a:solidFill>
                                <a:ln w="9525">
                                  <a:solidFill>
                                    <a:srgbClr val="000000"/>
                                  </a:solidFill>
                                  <a:miter lim="800000"/>
                                  <a:headEnd/>
                                  <a:tailEnd/>
                                </a:ln>
                              </wps:spPr>
                              <wps:txbx>
                                <w:txbxContent>
                                  <w:p w14:paraId="4DDEDEE3" w14:textId="77777777" w:rsidR="003404F4" w:rsidRDefault="003404F4" w:rsidP="002A0559">
                                    <w:pPr>
                                      <w:spacing w:after="0" w:line="240" w:lineRule="auto"/>
                                      <w:jc w:val="center"/>
                                      <w:rPr>
                                        <w:rFonts w:ascii="Times New Roman" w:hAnsi="Times New Roman" w:cs="Times New Roman"/>
                                        <w:lang w:val="kk-KZ"/>
                                      </w:rPr>
                                    </w:pPr>
                                    <w:r w:rsidRPr="00926EDA">
                                      <w:rPr>
                                        <w:rFonts w:ascii="Times New Roman" w:hAnsi="Times New Roman" w:cs="Times New Roman"/>
                                        <w:lang w:val="kk-KZ"/>
                                      </w:rPr>
                                      <w:t>Әлеуметтік тапсырыс</w:t>
                                    </w:r>
                                  </w:p>
                                </w:txbxContent>
                              </wps:txbx>
                              <wps:bodyPr rot="0" vert="vert270" wrap="square" lIns="91440" tIns="45720" rIns="91440" bIns="45720" anchor="t" anchorCtr="0" upright="1">
                                <a:noAutofit/>
                              </wps:bodyPr>
                            </wps:wsp>
                            <wpg:grpSp>
                              <wpg:cNvPr id="1329" name="Группа 1329"/>
                              <wpg:cNvGrpSpPr/>
                              <wpg:grpSpPr>
                                <a:xfrm>
                                  <a:off x="0" y="0"/>
                                  <a:ext cx="6387111" cy="6733339"/>
                                  <a:chOff x="0" y="0"/>
                                  <a:chExt cx="6387111" cy="6733339"/>
                                </a:xfrm>
                              </wpg:grpSpPr>
                              <wps:wsp>
                                <wps:cNvPr id="1086" name="Oval 22"/>
                                <wps:cNvSpPr>
                                  <a:spLocks noChangeArrowheads="1"/>
                                </wps:cNvSpPr>
                                <wps:spPr bwMode="auto">
                                  <a:xfrm>
                                    <a:off x="2407534" y="4560425"/>
                                    <a:ext cx="1990725" cy="885093"/>
                                  </a:xfrm>
                                  <a:prstGeom prst="ellipse">
                                    <a:avLst/>
                                  </a:prstGeom>
                                  <a:solidFill>
                                    <a:srgbClr val="FFFFFF"/>
                                  </a:solidFill>
                                  <a:ln w="9525">
                                    <a:solidFill>
                                      <a:srgbClr val="000000"/>
                                    </a:solidFill>
                                    <a:round/>
                                    <a:headEnd/>
                                    <a:tailEnd/>
                                  </a:ln>
                                </wps:spPr>
                                <wps:txbx>
                                  <w:txbxContent>
                                    <w:p w14:paraId="7A19855A" w14:textId="77777777" w:rsidR="003404F4" w:rsidRPr="00643943" w:rsidRDefault="003404F4" w:rsidP="002A0559">
                                      <w:pPr>
                                        <w:spacing w:after="0" w:line="240" w:lineRule="auto"/>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Туризм саласын басқару органдары</w:t>
                                      </w:r>
                                    </w:p>
                                  </w:txbxContent>
                                </wps:txbx>
                                <wps:bodyPr rot="0" vert="horz" wrap="square" lIns="91440" tIns="45720" rIns="91440" bIns="45720" anchor="t" anchorCtr="0" upright="1">
                                  <a:noAutofit/>
                                </wps:bodyPr>
                              </wps:wsp>
                              <wpg:grpSp>
                                <wpg:cNvPr id="1328" name="Группа 1328"/>
                                <wpg:cNvGrpSpPr/>
                                <wpg:grpSpPr>
                                  <a:xfrm>
                                    <a:off x="0" y="0"/>
                                    <a:ext cx="6387111" cy="6733339"/>
                                    <a:chOff x="0" y="0"/>
                                    <a:chExt cx="6387111" cy="6733339"/>
                                  </a:xfrm>
                                </wpg:grpSpPr>
                                <wpg:grpSp>
                                  <wpg:cNvPr id="1326" name="Группа 1326"/>
                                  <wpg:cNvGrpSpPr/>
                                  <wpg:grpSpPr>
                                    <a:xfrm>
                                      <a:off x="0" y="0"/>
                                      <a:ext cx="6387111" cy="6733339"/>
                                      <a:chOff x="0" y="0"/>
                                      <a:chExt cx="6387111" cy="6733339"/>
                                    </a:xfrm>
                                  </wpg:grpSpPr>
                                  <wps:wsp>
                                    <wps:cNvPr id="1097" name="Rectangle 33"/>
                                    <wps:cNvSpPr>
                                      <a:spLocks noChangeArrowheads="1"/>
                                    </wps:cNvSpPr>
                                    <wps:spPr bwMode="auto">
                                      <a:xfrm>
                                        <a:off x="648182" y="6435524"/>
                                        <a:ext cx="5370830" cy="297815"/>
                                      </a:xfrm>
                                      <a:prstGeom prst="rect">
                                        <a:avLst/>
                                      </a:prstGeom>
                                      <a:solidFill>
                                        <a:srgbClr val="FFFFFF"/>
                                      </a:solidFill>
                                      <a:ln w="9525">
                                        <a:solidFill>
                                          <a:srgbClr val="000000"/>
                                        </a:solidFill>
                                        <a:miter lim="800000"/>
                                        <a:headEnd/>
                                        <a:tailEnd/>
                                      </a:ln>
                                    </wps:spPr>
                                    <wps:txbx>
                                      <w:txbxContent>
                                        <w:p w14:paraId="401DB433" w14:textId="77777777" w:rsidR="003404F4" w:rsidRPr="008C5A4E" w:rsidRDefault="003404F4" w:rsidP="002A0559">
                                          <w:pPr>
                                            <w:spacing w:after="0" w:line="240" w:lineRule="auto"/>
                                            <w:jc w:val="center"/>
                                            <w:rPr>
                                              <w:rFonts w:ascii="Times New Roman" w:hAnsi="Times New Roman" w:cs="Times New Roman"/>
                                              <w:bCs/>
                                              <w:i/>
                                              <w:iCs/>
                                              <w:sz w:val="24"/>
                                              <w:szCs w:val="24"/>
                                              <w:lang w:val="kk-KZ"/>
                                            </w:rPr>
                                          </w:pPr>
                                          <w:r w:rsidRPr="008C5A4E">
                                            <w:rPr>
                                              <w:rFonts w:ascii="Times New Roman" w:hAnsi="Times New Roman" w:cs="Times New Roman"/>
                                              <w:bCs/>
                                              <w:i/>
                                              <w:iCs/>
                                              <w:sz w:val="24"/>
                                              <w:szCs w:val="24"/>
                                              <w:lang w:val="kk-KZ"/>
                                            </w:rPr>
                                            <w:t>Туристік-рекреациялық қызметтің даму факторлары</w:t>
                                          </w:r>
                                        </w:p>
                                      </w:txbxContent>
                                    </wps:txbx>
                                    <wps:bodyPr rot="0" vert="horz" wrap="square" lIns="91440" tIns="45720" rIns="91440" bIns="45720" anchor="t" anchorCtr="0" upright="1">
                                      <a:noAutofit/>
                                    </wps:bodyPr>
                                  </wps:wsp>
                                  <wpg:grpSp>
                                    <wpg:cNvPr id="1325" name="Группа 1325"/>
                                    <wpg:cNvGrpSpPr/>
                                    <wpg:grpSpPr>
                                      <a:xfrm>
                                        <a:off x="0" y="0"/>
                                        <a:ext cx="6387111" cy="6628911"/>
                                        <a:chOff x="0" y="0"/>
                                        <a:chExt cx="6387111" cy="6628911"/>
                                      </a:xfrm>
                                    </wpg:grpSpPr>
                                    <wpg:grpSp>
                                      <wpg:cNvPr id="1314" name="Группа 1314"/>
                                      <wpg:cNvGrpSpPr/>
                                      <wpg:grpSpPr>
                                        <a:xfrm>
                                          <a:off x="381965" y="5741043"/>
                                          <a:ext cx="6005146" cy="629188"/>
                                          <a:chOff x="0" y="0"/>
                                          <a:chExt cx="6005146" cy="629188"/>
                                        </a:xfrm>
                                      </wpg:grpSpPr>
                                      <wpg:grpSp>
                                        <wpg:cNvPr id="1313" name="Группа 1313"/>
                                        <wpg:cNvGrpSpPr/>
                                        <wpg:grpSpPr>
                                          <a:xfrm>
                                            <a:off x="0" y="0"/>
                                            <a:ext cx="4892333" cy="629188"/>
                                            <a:chOff x="0" y="0"/>
                                            <a:chExt cx="4892333" cy="629188"/>
                                          </a:xfrm>
                                        </wpg:grpSpPr>
                                        <wps:wsp>
                                          <wps:cNvPr id="1090" name="Rectangle 26"/>
                                          <wps:cNvSpPr>
                                            <a:spLocks noChangeArrowheads="1"/>
                                          </wps:cNvSpPr>
                                          <wps:spPr bwMode="auto">
                                            <a:xfrm>
                                              <a:off x="0" y="0"/>
                                              <a:ext cx="842010" cy="620395"/>
                                            </a:xfrm>
                                            <a:prstGeom prst="rect">
                                              <a:avLst/>
                                            </a:prstGeom>
                                            <a:solidFill>
                                              <a:srgbClr val="FFFFFF"/>
                                            </a:solidFill>
                                            <a:ln w="9525">
                                              <a:solidFill>
                                                <a:srgbClr val="000000"/>
                                              </a:solidFill>
                                              <a:miter lim="800000"/>
                                              <a:headEnd/>
                                              <a:tailEnd/>
                                            </a:ln>
                                          </wps:spPr>
                                          <wps:txbx>
                                            <w:txbxContent>
                                              <w:p w14:paraId="4E96CE96" w14:textId="59EBC537" w:rsidR="003404F4" w:rsidRPr="00643943" w:rsidRDefault="003404F4" w:rsidP="002A0559">
                                                <w:pPr>
                                                  <w:spacing w:after="0" w:line="240" w:lineRule="auto"/>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Табиғи-геогра</w:t>
                                                </w:r>
                                                <w:r>
                                                  <w:rPr>
                                                    <w:rFonts w:ascii="Times New Roman" w:hAnsi="Times New Roman" w:cs="Times New Roman"/>
                                                    <w:sz w:val="24"/>
                                                    <w:szCs w:val="24"/>
                                                    <w:lang w:val="kk-KZ"/>
                                                  </w:rPr>
                                                  <w:t xml:space="preserve"> </w:t>
                                                </w:r>
                                                <w:r w:rsidRPr="00643943">
                                                  <w:rPr>
                                                    <w:rFonts w:ascii="Times New Roman" w:hAnsi="Times New Roman" w:cs="Times New Roman"/>
                                                    <w:sz w:val="24"/>
                                                    <w:szCs w:val="24"/>
                                                    <w:lang w:val="kk-KZ"/>
                                                  </w:rPr>
                                                  <w:t>фиялық</w:t>
                                                </w:r>
                                              </w:p>
                                            </w:txbxContent>
                                          </wps:txbx>
                                          <wps:bodyPr rot="0" vert="horz" wrap="square" lIns="91440" tIns="45720" rIns="91440" bIns="45720" anchor="t" anchorCtr="0" upright="1">
                                            <a:noAutofit/>
                                          </wps:bodyPr>
                                        </wps:wsp>
                                        <wps:wsp>
                                          <wps:cNvPr id="1091" name="Rectangle 27"/>
                                          <wps:cNvSpPr>
                                            <a:spLocks noChangeArrowheads="1"/>
                                          </wps:cNvSpPr>
                                          <wps:spPr bwMode="auto">
                                            <a:xfrm>
                                              <a:off x="844061" y="8793"/>
                                              <a:ext cx="873370" cy="620395"/>
                                            </a:xfrm>
                                            <a:prstGeom prst="rect">
                                              <a:avLst/>
                                            </a:prstGeom>
                                            <a:solidFill>
                                              <a:srgbClr val="FFFFFF"/>
                                            </a:solidFill>
                                            <a:ln w="9525">
                                              <a:solidFill>
                                                <a:srgbClr val="000000"/>
                                              </a:solidFill>
                                              <a:miter lim="800000"/>
                                              <a:headEnd/>
                                              <a:tailEnd/>
                                            </a:ln>
                                          </wps:spPr>
                                          <wps:txbx>
                                            <w:txbxContent>
                                              <w:p w14:paraId="70F07B8A" w14:textId="052CE75E" w:rsidR="003404F4" w:rsidRPr="00643943" w:rsidRDefault="003404F4" w:rsidP="002A0559">
                                                <w:pPr>
                                                  <w:spacing w:after="0" w:line="240" w:lineRule="auto"/>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Экономикалық</w:t>
                                                </w:r>
                                              </w:p>
                                            </w:txbxContent>
                                          </wps:txbx>
                                          <wps:bodyPr rot="0" vert="horz" wrap="square" lIns="91440" tIns="45720" rIns="91440" bIns="45720" anchor="t" anchorCtr="0" upright="1">
                                            <a:noAutofit/>
                                          </wps:bodyPr>
                                        </wps:wsp>
                                        <wps:wsp>
                                          <wps:cNvPr id="1092" name="Rectangle 28"/>
                                          <wps:cNvSpPr>
                                            <a:spLocks noChangeArrowheads="1"/>
                                          </wps:cNvSpPr>
                                          <wps:spPr bwMode="auto">
                                            <a:xfrm>
                                              <a:off x="1723292" y="0"/>
                                              <a:ext cx="981075" cy="620395"/>
                                            </a:xfrm>
                                            <a:prstGeom prst="rect">
                                              <a:avLst/>
                                            </a:prstGeom>
                                            <a:solidFill>
                                              <a:srgbClr val="FFFFFF"/>
                                            </a:solidFill>
                                            <a:ln w="9525">
                                              <a:solidFill>
                                                <a:srgbClr val="000000"/>
                                              </a:solidFill>
                                              <a:miter lim="800000"/>
                                              <a:headEnd/>
                                              <a:tailEnd/>
                                            </a:ln>
                                          </wps:spPr>
                                          <wps:txbx>
                                            <w:txbxContent>
                                              <w:p w14:paraId="7378D606" w14:textId="77777777" w:rsidR="003404F4" w:rsidRPr="00643943" w:rsidRDefault="003404F4" w:rsidP="00A631BC">
                                                <w:pPr>
                                                  <w:spacing w:after="0" w:line="240" w:lineRule="auto"/>
                                                  <w:ind w:left="-98"/>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Әлеуметтік</w:t>
                                                </w:r>
                                              </w:p>
                                            </w:txbxContent>
                                          </wps:txbx>
                                          <wps:bodyPr rot="0" vert="horz" wrap="square" lIns="91440" tIns="45720" rIns="91440" bIns="45720" anchor="t" anchorCtr="0" upright="1">
                                            <a:noAutofit/>
                                          </wps:bodyPr>
                                        </wps:wsp>
                                        <wps:wsp>
                                          <wps:cNvPr id="1093" name="Rectangle 29"/>
                                          <wps:cNvSpPr>
                                            <a:spLocks noChangeArrowheads="1"/>
                                          </wps:cNvSpPr>
                                          <wps:spPr bwMode="auto">
                                            <a:xfrm>
                                              <a:off x="2699238" y="0"/>
                                              <a:ext cx="600075" cy="620395"/>
                                            </a:xfrm>
                                            <a:prstGeom prst="rect">
                                              <a:avLst/>
                                            </a:prstGeom>
                                            <a:solidFill>
                                              <a:srgbClr val="FFFFFF"/>
                                            </a:solidFill>
                                            <a:ln w="9525">
                                              <a:solidFill>
                                                <a:srgbClr val="000000"/>
                                              </a:solidFill>
                                              <a:miter lim="800000"/>
                                              <a:headEnd/>
                                              <a:tailEnd/>
                                            </a:ln>
                                          </wps:spPr>
                                          <wps:txbx>
                                            <w:txbxContent>
                                              <w:p w14:paraId="05EB5ACD" w14:textId="77777777" w:rsidR="003404F4" w:rsidRPr="00643943" w:rsidRDefault="003404F4" w:rsidP="00A631BC">
                                                <w:pPr>
                                                  <w:spacing w:after="0" w:line="240" w:lineRule="auto"/>
                                                  <w:ind w:right="-112"/>
                                                  <w:rPr>
                                                    <w:rFonts w:ascii="Times New Roman" w:hAnsi="Times New Roman" w:cs="Times New Roman"/>
                                                    <w:sz w:val="24"/>
                                                    <w:szCs w:val="24"/>
                                                    <w:lang w:val="kk-KZ"/>
                                                  </w:rPr>
                                                </w:pPr>
                                                <w:r w:rsidRPr="00643943">
                                                  <w:rPr>
                                                    <w:rFonts w:ascii="Times New Roman" w:hAnsi="Times New Roman" w:cs="Times New Roman"/>
                                                    <w:sz w:val="24"/>
                                                    <w:szCs w:val="24"/>
                                                    <w:lang w:val="kk-KZ"/>
                                                  </w:rPr>
                                                  <w:t>Саяси</w:t>
                                                </w:r>
                                              </w:p>
                                            </w:txbxContent>
                                          </wps:txbx>
                                          <wps:bodyPr rot="0" vert="horz" wrap="square" lIns="91440" tIns="45720" rIns="91440" bIns="45720" anchor="t" anchorCtr="0" upright="1">
                                            <a:noAutofit/>
                                          </wps:bodyPr>
                                        </wps:wsp>
                                        <wps:wsp>
                                          <wps:cNvPr id="1094" name="Rectangle 30"/>
                                          <wps:cNvSpPr>
                                            <a:spLocks noChangeArrowheads="1"/>
                                          </wps:cNvSpPr>
                                          <wps:spPr bwMode="auto">
                                            <a:xfrm>
                                              <a:off x="3297115" y="0"/>
                                              <a:ext cx="708025" cy="620395"/>
                                            </a:xfrm>
                                            <a:prstGeom prst="rect">
                                              <a:avLst/>
                                            </a:prstGeom>
                                            <a:solidFill>
                                              <a:srgbClr val="FFFFFF"/>
                                            </a:solidFill>
                                            <a:ln w="9525">
                                              <a:solidFill>
                                                <a:srgbClr val="000000"/>
                                              </a:solidFill>
                                              <a:miter lim="800000"/>
                                              <a:headEnd/>
                                              <a:tailEnd/>
                                            </a:ln>
                                          </wps:spPr>
                                          <wps:txbx>
                                            <w:txbxContent>
                                              <w:p w14:paraId="7B5F2A90" w14:textId="77777777" w:rsidR="003404F4" w:rsidRPr="00643943" w:rsidRDefault="003404F4" w:rsidP="00A631BC">
                                                <w:pPr>
                                                  <w:spacing w:after="0" w:line="240" w:lineRule="auto"/>
                                                  <w:ind w:right="-102"/>
                                                  <w:rPr>
                                                    <w:rFonts w:ascii="Times New Roman" w:hAnsi="Times New Roman" w:cs="Times New Roman"/>
                                                    <w:sz w:val="24"/>
                                                    <w:szCs w:val="24"/>
                                                    <w:lang w:val="kk-KZ"/>
                                                  </w:rPr>
                                                </w:pPr>
                                                <w:r w:rsidRPr="00643943">
                                                  <w:rPr>
                                                    <w:rFonts w:ascii="Times New Roman" w:hAnsi="Times New Roman" w:cs="Times New Roman"/>
                                                    <w:sz w:val="24"/>
                                                    <w:szCs w:val="24"/>
                                                    <w:lang w:val="kk-KZ"/>
                                                  </w:rPr>
                                                  <w:t>Мәдени</w:t>
                                                </w:r>
                                              </w:p>
                                            </w:txbxContent>
                                          </wps:txbx>
                                          <wps:bodyPr rot="0" vert="horz" wrap="square" lIns="91440" tIns="45720" rIns="91440" bIns="45720" anchor="t" anchorCtr="0" upright="1">
                                            <a:noAutofit/>
                                          </wps:bodyPr>
                                        </wps:wsp>
                                        <wps:wsp>
                                          <wps:cNvPr id="1095" name="Rectangle 31"/>
                                          <wps:cNvSpPr>
                                            <a:spLocks noChangeArrowheads="1"/>
                                          </wps:cNvSpPr>
                                          <wps:spPr bwMode="auto">
                                            <a:xfrm>
                                              <a:off x="4000500" y="0"/>
                                              <a:ext cx="891833" cy="620395"/>
                                            </a:xfrm>
                                            <a:prstGeom prst="rect">
                                              <a:avLst/>
                                            </a:prstGeom>
                                            <a:solidFill>
                                              <a:srgbClr val="FFFFFF"/>
                                            </a:solidFill>
                                            <a:ln w="9525">
                                              <a:solidFill>
                                                <a:srgbClr val="000000"/>
                                              </a:solidFill>
                                              <a:miter lim="800000"/>
                                              <a:headEnd/>
                                              <a:tailEnd/>
                                            </a:ln>
                                          </wps:spPr>
                                          <wps:txbx>
                                            <w:txbxContent>
                                              <w:p w14:paraId="0ECF92CA" w14:textId="26B4C748" w:rsidR="003404F4" w:rsidRPr="00643943" w:rsidRDefault="003404F4" w:rsidP="002A0559">
                                                <w:pPr>
                                                  <w:spacing w:after="0" w:line="240" w:lineRule="auto"/>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Экологиялық</w:t>
                                                </w:r>
                                              </w:p>
                                              <w:p w14:paraId="4C3F063B" w14:textId="77777777" w:rsidR="003404F4" w:rsidRDefault="003404F4" w:rsidP="002A0559"/>
                                            </w:txbxContent>
                                          </wps:txbx>
                                          <wps:bodyPr rot="0" vert="horz" wrap="square" lIns="91440" tIns="45720" rIns="91440" bIns="45720" anchor="t" anchorCtr="0" upright="1">
                                            <a:noAutofit/>
                                          </wps:bodyPr>
                                        </wps:wsp>
                                      </wpg:grpSp>
                                      <wps:wsp>
                                        <wps:cNvPr id="1096" name="Rectangle 32"/>
                                        <wps:cNvSpPr>
                                          <a:spLocks noChangeArrowheads="1"/>
                                        </wps:cNvSpPr>
                                        <wps:spPr bwMode="auto">
                                          <a:xfrm>
                                            <a:off x="4897315" y="0"/>
                                            <a:ext cx="1107831" cy="620395"/>
                                          </a:xfrm>
                                          <a:prstGeom prst="rect">
                                            <a:avLst/>
                                          </a:prstGeom>
                                          <a:solidFill>
                                            <a:srgbClr val="FFFFFF"/>
                                          </a:solidFill>
                                          <a:ln w="9525">
                                            <a:solidFill>
                                              <a:srgbClr val="000000"/>
                                            </a:solidFill>
                                            <a:miter lim="800000"/>
                                            <a:headEnd/>
                                            <a:tailEnd/>
                                          </a:ln>
                                        </wps:spPr>
                                        <wps:txbx>
                                          <w:txbxContent>
                                            <w:p w14:paraId="08EED4B1" w14:textId="004DEF99" w:rsidR="003404F4" w:rsidRPr="00643943" w:rsidRDefault="003404F4" w:rsidP="002A0559">
                                              <w:pPr>
                                                <w:spacing w:after="0" w:line="240" w:lineRule="auto"/>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Демогр</w:t>
                                              </w:r>
                                              <w:r>
                                                <w:rPr>
                                                  <w:rFonts w:ascii="Times New Roman" w:hAnsi="Times New Roman" w:cs="Times New Roman"/>
                                                  <w:sz w:val="24"/>
                                                  <w:szCs w:val="24"/>
                                                  <w:lang w:val="kk-KZ"/>
                                                </w:rPr>
                                                <w:t>а</w:t>
                                              </w:r>
                                              <w:r w:rsidRPr="00643943">
                                                <w:rPr>
                                                  <w:rFonts w:ascii="Times New Roman" w:hAnsi="Times New Roman" w:cs="Times New Roman"/>
                                                  <w:sz w:val="24"/>
                                                  <w:szCs w:val="24"/>
                                                  <w:lang w:val="kk-KZ"/>
                                                </w:rPr>
                                                <w:t>фиялық</w:t>
                                              </w:r>
                                            </w:p>
                                          </w:txbxContent>
                                        </wps:txbx>
                                        <wps:bodyPr rot="0" vert="horz" wrap="square" lIns="91440" tIns="45720" rIns="91440" bIns="45720" anchor="t" anchorCtr="0" upright="1">
                                          <a:noAutofit/>
                                        </wps:bodyPr>
                                      </wps:wsp>
                                    </wpg:grpSp>
                                    <wpg:grpSp>
                                      <wpg:cNvPr id="1324" name="Группа 1324"/>
                                      <wpg:cNvGrpSpPr/>
                                      <wpg:grpSpPr>
                                        <a:xfrm>
                                          <a:off x="0" y="0"/>
                                          <a:ext cx="6285621" cy="6628911"/>
                                          <a:chOff x="0" y="0"/>
                                          <a:chExt cx="6285621" cy="6628911"/>
                                        </a:xfrm>
                                      </wpg:grpSpPr>
                                      <wps:wsp>
                                        <wps:cNvPr id="1039" name="AutoShape 88"/>
                                        <wps:cNvCnPr>
                                          <a:cxnSpLocks noChangeShapeType="1"/>
                                        </wps:cNvCnPr>
                                        <wps:spPr bwMode="auto">
                                          <a:xfrm flipH="1">
                                            <a:off x="3568379" y="2098393"/>
                                            <a:ext cx="256309" cy="36050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321" name="Группа 1321"/>
                                        <wpg:cNvGrpSpPr/>
                                        <wpg:grpSpPr>
                                          <a:xfrm>
                                            <a:off x="810228" y="289367"/>
                                            <a:ext cx="5049795" cy="756704"/>
                                            <a:chOff x="0" y="0"/>
                                            <a:chExt cx="5049795" cy="756704"/>
                                          </a:xfrm>
                                        </wpg:grpSpPr>
                                        <wps:wsp>
                                          <wps:cNvPr id="992" name="Прямая соединительная линия 992"/>
                                          <wps:cNvCnPr/>
                                          <wps:spPr>
                                            <a:xfrm>
                                              <a:off x="0" y="0"/>
                                              <a:ext cx="10885" cy="163104"/>
                                            </a:xfrm>
                                            <a:prstGeom prst="line">
                                              <a:avLst/>
                                            </a:prstGeom>
                                          </wps:spPr>
                                          <wps:style>
                                            <a:lnRef idx="1">
                                              <a:schemeClr val="dk1"/>
                                            </a:lnRef>
                                            <a:fillRef idx="0">
                                              <a:schemeClr val="dk1"/>
                                            </a:fillRef>
                                            <a:effectRef idx="0">
                                              <a:schemeClr val="dk1"/>
                                            </a:effectRef>
                                            <a:fontRef idx="minor">
                                              <a:schemeClr val="tx1"/>
                                            </a:fontRef>
                                          </wps:style>
                                          <wps:bodyPr/>
                                        </wps:wsp>
                                        <wps:wsp>
                                          <wps:cNvPr id="993" name="Прямая соединительная линия 993"/>
                                          <wps:cNvCnPr/>
                                          <wps:spPr>
                                            <a:xfrm>
                                              <a:off x="889687" y="0"/>
                                              <a:ext cx="0" cy="163104"/>
                                            </a:xfrm>
                                            <a:prstGeom prst="line">
                                              <a:avLst/>
                                            </a:prstGeom>
                                          </wps:spPr>
                                          <wps:style>
                                            <a:lnRef idx="1">
                                              <a:schemeClr val="dk1"/>
                                            </a:lnRef>
                                            <a:fillRef idx="0">
                                              <a:schemeClr val="dk1"/>
                                            </a:fillRef>
                                            <a:effectRef idx="0">
                                              <a:schemeClr val="dk1"/>
                                            </a:effectRef>
                                            <a:fontRef idx="minor">
                                              <a:schemeClr val="tx1"/>
                                            </a:fontRef>
                                          </wps:style>
                                          <wps:bodyPr/>
                                        </wps:wsp>
                                        <wps:wsp>
                                          <wps:cNvPr id="994" name="Прямая соединительная линия 994"/>
                                          <wps:cNvCnPr/>
                                          <wps:spPr>
                                            <a:xfrm>
                                              <a:off x="1894703" y="0"/>
                                              <a:ext cx="0" cy="163285"/>
                                            </a:xfrm>
                                            <a:prstGeom prst="line">
                                              <a:avLst/>
                                            </a:prstGeom>
                                          </wps:spPr>
                                          <wps:style>
                                            <a:lnRef idx="1">
                                              <a:schemeClr val="dk1"/>
                                            </a:lnRef>
                                            <a:fillRef idx="0">
                                              <a:schemeClr val="dk1"/>
                                            </a:fillRef>
                                            <a:effectRef idx="0">
                                              <a:schemeClr val="dk1"/>
                                            </a:effectRef>
                                            <a:fontRef idx="minor">
                                              <a:schemeClr val="tx1"/>
                                            </a:fontRef>
                                          </wps:style>
                                          <wps:bodyPr/>
                                        </wps:wsp>
                                        <wps:wsp>
                                          <wps:cNvPr id="996" name="Прямая соединительная линия 996"/>
                                          <wps:cNvCnPr/>
                                          <wps:spPr>
                                            <a:xfrm>
                                              <a:off x="3006811" y="0"/>
                                              <a:ext cx="0" cy="163104"/>
                                            </a:xfrm>
                                            <a:prstGeom prst="line">
                                              <a:avLst/>
                                            </a:prstGeom>
                                          </wps:spPr>
                                          <wps:style>
                                            <a:lnRef idx="1">
                                              <a:schemeClr val="dk1"/>
                                            </a:lnRef>
                                            <a:fillRef idx="0">
                                              <a:schemeClr val="dk1"/>
                                            </a:fillRef>
                                            <a:effectRef idx="0">
                                              <a:schemeClr val="dk1"/>
                                            </a:effectRef>
                                            <a:fontRef idx="minor">
                                              <a:schemeClr val="tx1"/>
                                            </a:fontRef>
                                          </wps:style>
                                          <wps:bodyPr/>
                                        </wps:wsp>
                                        <wps:wsp>
                                          <wps:cNvPr id="997" name="Прямая соединительная линия 997"/>
                                          <wps:cNvCnPr/>
                                          <wps:spPr>
                                            <a:xfrm>
                                              <a:off x="3962400" y="0"/>
                                              <a:ext cx="0" cy="163104"/>
                                            </a:xfrm>
                                            <a:prstGeom prst="line">
                                              <a:avLst/>
                                            </a:prstGeom>
                                          </wps:spPr>
                                          <wps:style>
                                            <a:lnRef idx="1">
                                              <a:schemeClr val="dk1"/>
                                            </a:lnRef>
                                            <a:fillRef idx="0">
                                              <a:schemeClr val="dk1"/>
                                            </a:fillRef>
                                            <a:effectRef idx="0">
                                              <a:schemeClr val="dk1"/>
                                            </a:effectRef>
                                            <a:fontRef idx="minor">
                                              <a:schemeClr val="tx1"/>
                                            </a:fontRef>
                                          </wps:style>
                                          <wps:bodyPr/>
                                        </wps:wsp>
                                        <wps:wsp>
                                          <wps:cNvPr id="998" name="Прямая соединительная линия 998"/>
                                          <wps:cNvCnPr/>
                                          <wps:spPr>
                                            <a:xfrm>
                                              <a:off x="4744995" y="0"/>
                                              <a:ext cx="0" cy="163104"/>
                                            </a:xfrm>
                                            <a:prstGeom prst="line">
                                              <a:avLst/>
                                            </a:prstGeom>
                                          </wps:spPr>
                                          <wps:style>
                                            <a:lnRef idx="1">
                                              <a:schemeClr val="dk1"/>
                                            </a:lnRef>
                                            <a:fillRef idx="0">
                                              <a:schemeClr val="dk1"/>
                                            </a:fillRef>
                                            <a:effectRef idx="0">
                                              <a:schemeClr val="dk1"/>
                                            </a:effectRef>
                                            <a:fontRef idx="minor">
                                              <a:schemeClr val="tx1"/>
                                            </a:fontRef>
                                          </wps:style>
                                          <wps:bodyPr/>
                                        </wps:wsp>
                                        <wps:wsp>
                                          <wps:cNvPr id="999" name="Прямая соединительная линия 999"/>
                                          <wps:cNvCnPr/>
                                          <wps:spPr>
                                            <a:xfrm flipV="1">
                                              <a:off x="131806" y="626075"/>
                                              <a:ext cx="0" cy="130629"/>
                                            </a:xfrm>
                                            <a:prstGeom prst="line">
                                              <a:avLst/>
                                            </a:prstGeom>
                                          </wps:spPr>
                                          <wps:style>
                                            <a:lnRef idx="1">
                                              <a:schemeClr val="dk1"/>
                                            </a:lnRef>
                                            <a:fillRef idx="0">
                                              <a:schemeClr val="dk1"/>
                                            </a:fillRef>
                                            <a:effectRef idx="0">
                                              <a:schemeClr val="dk1"/>
                                            </a:effectRef>
                                            <a:fontRef idx="minor">
                                              <a:schemeClr val="tx1"/>
                                            </a:fontRef>
                                          </wps:style>
                                          <wps:bodyPr/>
                                        </wps:wsp>
                                        <wps:wsp>
                                          <wps:cNvPr id="1000" name="Прямая соединительная линия 1000"/>
                                          <wps:cNvCnPr/>
                                          <wps:spPr>
                                            <a:xfrm flipV="1">
                                              <a:off x="889687" y="626075"/>
                                              <a:ext cx="0" cy="130175"/>
                                            </a:xfrm>
                                            <a:prstGeom prst="line">
                                              <a:avLst/>
                                            </a:prstGeom>
                                          </wps:spPr>
                                          <wps:style>
                                            <a:lnRef idx="1">
                                              <a:schemeClr val="dk1"/>
                                            </a:lnRef>
                                            <a:fillRef idx="0">
                                              <a:schemeClr val="dk1"/>
                                            </a:fillRef>
                                            <a:effectRef idx="0">
                                              <a:schemeClr val="dk1"/>
                                            </a:effectRef>
                                            <a:fontRef idx="minor">
                                              <a:schemeClr val="tx1"/>
                                            </a:fontRef>
                                          </wps:style>
                                          <wps:bodyPr/>
                                        </wps:wsp>
                                        <wps:wsp>
                                          <wps:cNvPr id="1001" name="Прямая соединительная линия 1001"/>
                                          <wps:cNvCnPr/>
                                          <wps:spPr>
                                            <a:xfrm>
                                              <a:off x="1894703" y="626075"/>
                                              <a:ext cx="0" cy="130175"/>
                                            </a:xfrm>
                                            <a:prstGeom prst="line">
                                              <a:avLst/>
                                            </a:prstGeom>
                                          </wps:spPr>
                                          <wps:style>
                                            <a:lnRef idx="1">
                                              <a:schemeClr val="dk1"/>
                                            </a:lnRef>
                                            <a:fillRef idx="0">
                                              <a:schemeClr val="dk1"/>
                                            </a:fillRef>
                                            <a:effectRef idx="0">
                                              <a:schemeClr val="dk1"/>
                                            </a:effectRef>
                                            <a:fontRef idx="minor">
                                              <a:schemeClr val="tx1"/>
                                            </a:fontRef>
                                          </wps:style>
                                          <wps:bodyPr/>
                                        </wps:wsp>
                                        <wps:wsp>
                                          <wps:cNvPr id="1003" name="Прямая соединительная линия 1003"/>
                                          <wps:cNvCnPr/>
                                          <wps:spPr>
                                            <a:xfrm>
                                              <a:off x="3962400" y="634313"/>
                                              <a:ext cx="0" cy="121937"/>
                                            </a:xfrm>
                                            <a:prstGeom prst="line">
                                              <a:avLst/>
                                            </a:prstGeom>
                                          </wps:spPr>
                                          <wps:style>
                                            <a:lnRef idx="1">
                                              <a:schemeClr val="dk1"/>
                                            </a:lnRef>
                                            <a:fillRef idx="0">
                                              <a:schemeClr val="dk1"/>
                                            </a:fillRef>
                                            <a:effectRef idx="0">
                                              <a:schemeClr val="dk1"/>
                                            </a:effectRef>
                                            <a:fontRef idx="minor">
                                              <a:schemeClr val="tx1"/>
                                            </a:fontRef>
                                          </wps:style>
                                          <wps:bodyPr/>
                                        </wps:wsp>
                                        <wps:wsp>
                                          <wps:cNvPr id="1004" name="Прямая соединительная линия 1004"/>
                                          <wps:cNvCnPr/>
                                          <wps:spPr>
                                            <a:xfrm>
                                              <a:off x="5049795" y="626075"/>
                                              <a:ext cx="0" cy="13015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06" name="Прямая соединительная линия 1006"/>
                                          <wps:cNvCnPr/>
                                          <wps:spPr>
                                            <a:xfrm>
                                              <a:off x="3015049" y="634313"/>
                                              <a:ext cx="0" cy="1219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23" name="Группа 1323"/>
                                        <wpg:cNvGrpSpPr/>
                                        <wpg:grpSpPr>
                                          <a:xfrm>
                                            <a:off x="0" y="0"/>
                                            <a:ext cx="6285621" cy="6628911"/>
                                            <a:chOff x="0" y="0"/>
                                            <a:chExt cx="6285621" cy="6628911"/>
                                          </a:xfrm>
                                        </wpg:grpSpPr>
                                        <wps:wsp>
                                          <wps:cNvPr id="1027" name="AutoShape 66"/>
                                          <wps:cNvCnPr>
                                            <a:cxnSpLocks noChangeShapeType="1"/>
                                          </wps:cNvCnPr>
                                          <wps:spPr bwMode="auto">
                                            <a:xfrm>
                                              <a:off x="4412118" y="5018792"/>
                                              <a:ext cx="51495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40" name="AutoShape 49"/>
                                          <wps:cNvCnPr>
                                            <a:cxnSpLocks noChangeShapeType="1"/>
                                          </wps:cNvCnPr>
                                          <wps:spPr bwMode="auto">
                                            <a:xfrm flipH="1" flipV="1">
                                              <a:off x="0" y="1828800"/>
                                              <a:ext cx="45719" cy="48001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AutoShape 64"/>
                                          <wps:cNvCnPr>
                                            <a:cxnSpLocks noChangeShapeType="1"/>
                                          </wps:cNvCnPr>
                                          <wps:spPr bwMode="auto">
                                            <a:xfrm flipV="1">
                                              <a:off x="2114035" y="1092544"/>
                                              <a:ext cx="45719" cy="1139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7" name="AutoShape 63"/>
                                          <wps:cNvCnPr>
                                            <a:cxnSpLocks noChangeShapeType="1"/>
                                          </wps:cNvCnPr>
                                          <wps:spPr bwMode="auto">
                                            <a:xfrm>
                                              <a:off x="2113903" y="2232405"/>
                                              <a:ext cx="567664" cy="303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6" name="AutoShape 76"/>
                                          <wps:cNvCnPr>
                                            <a:cxnSpLocks noChangeShapeType="1"/>
                                          </wps:cNvCnPr>
                                          <wps:spPr bwMode="auto">
                                            <a:xfrm flipV="1">
                                              <a:off x="98854" y="4799571"/>
                                              <a:ext cx="653708" cy="1755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3" name="Arc 67"/>
                                          <wps:cNvSpPr>
                                            <a:spLocks/>
                                          </wps:cNvSpPr>
                                          <wps:spPr bwMode="auto">
                                            <a:xfrm flipH="1" flipV="1">
                                              <a:off x="2957200" y="4275344"/>
                                              <a:ext cx="859155" cy="189865"/>
                                            </a:xfrm>
                                            <a:custGeom>
                                              <a:avLst/>
                                              <a:gdLst>
                                                <a:gd name="T0" fmla="*/ 0 w 43161"/>
                                                <a:gd name="T1" fmla="*/ 302 h 21858"/>
                                                <a:gd name="T2" fmla="*/ 1353 w 43161"/>
                                                <a:gd name="T3" fmla="*/ 281 h 21858"/>
                                                <a:gd name="T4" fmla="*/ 677 w 43161"/>
                                                <a:gd name="T5" fmla="*/ 298 h 21858"/>
                                                <a:gd name="T6" fmla="*/ 0 60000 65536"/>
                                                <a:gd name="T7" fmla="*/ 0 60000 65536"/>
                                                <a:gd name="T8" fmla="*/ 0 60000 65536"/>
                                              </a:gdLst>
                                              <a:ahLst/>
                                              <a:cxnLst>
                                                <a:cxn ang="T6">
                                                  <a:pos x="T0" y="T1"/>
                                                </a:cxn>
                                                <a:cxn ang="T7">
                                                  <a:pos x="T2" y="T3"/>
                                                </a:cxn>
                                                <a:cxn ang="T8">
                                                  <a:pos x="T4" y="T5"/>
                                                </a:cxn>
                                              </a:cxnLst>
                                              <a:rect l="0" t="0" r="r" b="b"/>
                                              <a:pathLst>
                                                <a:path w="43161" h="21858" fill="none" extrusionOk="0">
                                                  <a:moveTo>
                                                    <a:pt x="1" y="21858"/>
                                                  </a:moveTo>
                                                  <a:cubicBezTo>
                                                    <a:pt x="0" y="21772"/>
                                                    <a:pt x="0" y="21686"/>
                                                    <a:pt x="0" y="21600"/>
                                                  </a:cubicBezTo>
                                                  <a:cubicBezTo>
                                                    <a:pt x="0" y="9670"/>
                                                    <a:pt x="9670" y="0"/>
                                                    <a:pt x="21600" y="0"/>
                                                  </a:cubicBezTo>
                                                  <a:cubicBezTo>
                                                    <a:pt x="33027" y="0"/>
                                                    <a:pt x="42477" y="8900"/>
                                                    <a:pt x="43161" y="20307"/>
                                                  </a:cubicBezTo>
                                                </a:path>
                                                <a:path w="43161" h="21858" stroke="0" extrusionOk="0">
                                                  <a:moveTo>
                                                    <a:pt x="1" y="21858"/>
                                                  </a:moveTo>
                                                  <a:cubicBezTo>
                                                    <a:pt x="0" y="21772"/>
                                                    <a:pt x="0" y="21686"/>
                                                    <a:pt x="0" y="21600"/>
                                                  </a:cubicBezTo>
                                                  <a:cubicBezTo>
                                                    <a:pt x="0" y="9670"/>
                                                    <a:pt x="9670" y="0"/>
                                                    <a:pt x="21600" y="0"/>
                                                  </a:cubicBezTo>
                                                  <a:cubicBezTo>
                                                    <a:pt x="33027" y="0"/>
                                                    <a:pt x="42477" y="8900"/>
                                                    <a:pt x="43161" y="20307"/>
                                                  </a:cubicBezTo>
                                                  <a:lnTo>
                                                    <a:pt x="21600" y="21600"/>
                                                  </a:lnTo>
                                                  <a:lnTo>
                                                    <a:pt x="1" y="218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22" name="Группа 1322"/>
                                          <wpg:cNvGrpSpPr/>
                                          <wpg:grpSpPr>
                                            <a:xfrm>
                                              <a:off x="263611" y="0"/>
                                              <a:ext cx="6002020" cy="5485419"/>
                                              <a:chOff x="0" y="0"/>
                                              <a:chExt cx="6002020" cy="5485419"/>
                                            </a:xfrm>
                                          </wpg:grpSpPr>
                                          <wpg:grpSp>
                                            <wpg:cNvPr id="1317" name="Группа 1317"/>
                                            <wpg:cNvGrpSpPr/>
                                            <wpg:grpSpPr>
                                              <a:xfrm>
                                                <a:off x="0" y="0"/>
                                                <a:ext cx="6002020" cy="5485419"/>
                                                <a:chOff x="0" y="0"/>
                                                <a:chExt cx="6002020" cy="5485419"/>
                                              </a:xfrm>
                                            </wpg:grpSpPr>
                                            <wps:wsp>
                                              <wps:cNvPr id="1073" name="Rectangle 3016"/>
                                              <wps:cNvSpPr>
                                                <a:spLocks noChangeArrowheads="1"/>
                                              </wps:cNvSpPr>
                                              <wps:spPr bwMode="auto">
                                                <a:xfrm>
                                                  <a:off x="387928" y="0"/>
                                                  <a:ext cx="5090795" cy="283210"/>
                                                </a:xfrm>
                                                <a:prstGeom prst="rect">
                                                  <a:avLst/>
                                                </a:prstGeom>
                                                <a:solidFill>
                                                  <a:srgbClr val="FFFFFF"/>
                                                </a:solidFill>
                                                <a:ln w="9525">
                                                  <a:solidFill>
                                                    <a:srgbClr val="000000"/>
                                                  </a:solidFill>
                                                  <a:miter lim="800000"/>
                                                  <a:headEnd/>
                                                  <a:tailEnd/>
                                                </a:ln>
                                              </wps:spPr>
                                              <wps:txbx>
                                                <w:txbxContent>
                                                  <w:p w14:paraId="4D624305" w14:textId="77777777" w:rsidR="003404F4" w:rsidRPr="008C5A4E" w:rsidRDefault="003404F4" w:rsidP="002A0559">
                                                    <w:pPr>
                                                      <w:spacing w:after="0" w:line="240" w:lineRule="auto"/>
                                                      <w:jc w:val="center"/>
                                                      <w:rPr>
                                                        <w:rFonts w:ascii="Times New Roman" w:hAnsi="Times New Roman" w:cs="Times New Roman"/>
                                                        <w:bCs/>
                                                        <w:i/>
                                                        <w:iCs/>
                                                        <w:sz w:val="24"/>
                                                        <w:szCs w:val="24"/>
                                                        <w:lang w:val="kk-KZ"/>
                                                      </w:rPr>
                                                    </w:pPr>
                                                    <w:r w:rsidRPr="008C5A4E">
                                                      <w:rPr>
                                                        <w:rFonts w:ascii="Times New Roman" w:hAnsi="Times New Roman" w:cs="Times New Roman"/>
                                                        <w:bCs/>
                                                        <w:i/>
                                                        <w:iCs/>
                                                        <w:sz w:val="24"/>
                                                        <w:szCs w:val="24"/>
                                                        <w:lang w:val="kk-KZ"/>
                                                      </w:rPr>
                                                      <w:t>ИННОВАЦИЯЛЫҚ ӘЛЕУЕТ</w:t>
                                                    </w:r>
                                                  </w:p>
                                                </w:txbxContent>
                                              </wps:txbx>
                                              <wps:bodyPr rot="0" vert="horz" wrap="square" lIns="91440" tIns="45720" rIns="91440" bIns="45720" anchor="t" anchorCtr="0" upright="1">
                                                <a:noAutofit/>
                                              </wps:bodyPr>
                                            </wps:wsp>
                                            <wps:wsp>
                                              <wps:cNvPr id="1074" name="Rectangle 4"/>
                                              <wps:cNvSpPr>
                                                <a:spLocks noChangeArrowheads="1"/>
                                              </wps:cNvSpPr>
                                              <wps:spPr bwMode="auto">
                                                <a:xfrm>
                                                  <a:off x="0" y="457200"/>
                                                  <a:ext cx="980440" cy="468630"/>
                                                </a:xfrm>
                                                <a:prstGeom prst="rect">
                                                  <a:avLst/>
                                                </a:prstGeom>
                                                <a:solidFill>
                                                  <a:srgbClr val="FFFFFF"/>
                                                </a:solidFill>
                                                <a:ln w="9525">
                                                  <a:solidFill>
                                                    <a:srgbClr val="000000"/>
                                                  </a:solidFill>
                                                  <a:miter lim="800000"/>
                                                  <a:headEnd/>
                                                  <a:tailEnd/>
                                                </a:ln>
                                              </wps:spPr>
                                              <wps:txbx>
                                                <w:txbxContent>
                                                  <w:p w14:paraId="4DB203E9" w14:textId="77777777" w:rsidR="003404F4" w:rsidRPr="00E800A4" w:rsidRDefault="003404F4" w:rsidP="002A0559">
                                                    <w:pPr>
                                                      <w:spacing w:after="0" w:line="240" w:lineRule="auto"/>
                                                      <w:jc w:val="center"/>
                                                      <w:rPr>
                                                        <w:rFonts w:ascii="Times New Roman" w:hAnsi="Times New Roman" w:cs="Times New Roman"/>
                                                        <w:sz w:val="24"/>
                                                        <w:szCs w:val="24"/>
                                                        <w:lang w:val="kk-KZ"/>
                                                      </w:rPr>
                                                    </w:pPr>
                                                    <w:r w:rsidRPr="00E800A4">
                                                      <w:rPr>
                                                        <w:rFonts w:ascii="Times New Roman" w:hAnsi="Times New Roman" w:cs="Times New Roman"/>
                                                        <w:sz w:val="24"/>
                                                        <w:szCs w:val="24"/>
                                                        <w:lang w:val="kk-KZ"/>
                                                      </w:rPr>
                                                      <w:t>Ресурстық</w:t>
                                                    </w:r>
                                                  </w:p>
                                                </w:txbxContent>
                                              </wps:txbx>
                                              <wps:bodyPr rot="0" vert="horz" wrap="square" lIns="91440" tIns="45720" rIns="91440" bIns="45720" anchor="t" anchorCtr="0" upright="1">
                                                <a:noAutofit/>
                                              </wps:bodyPr>
                                            </wps:wsp>
                                            <wps:wsp>
                                              <wps:cNvPr id="1075" name="Rectangle 5"/>
                                              <wps:cNvSpPr>
                                                <a:spLocks noChangeArrowheads="1"/>
                                              </wps:cNvSpPr>
                                              <wps:spPr bwMode="auto">
                                                <a:xfrm>
                                                  <a:off x="5029200" y="457200"/>
                                                  <a:ext cx="972820" cy="469265"/>
                                                </a:xfrm>
                                                <a:prstGeom prst="rect">
                                                  <a:avLst/>
                                                </a:prstGeom>
                                                <a:solidFill>
                                                  <a:srgbClr val="FFFFFF"/>
                                                </a:solidFill>
                                                <a:ln w="9525">
                                                  <a:solidFill>
                                                    <a:srgbClr val="000000"/>
                                                  </a:solidFill>
                                                  <a:miter lim="800000"/>
                                                  <a:headEnd/>
                                                  <a:tailEnd/>
                                                </a:ln>
                                              </wps:spPr>
                                              <wps:txbx>
                                                <w:txbxContent>
                                                  <w:p w14:paraId="414CED77" w14:textId="77777777" w:rsidR="003404F4" w:rsidRPr="00643943" w:rsidRDefault="003404F4" w:rsidP="002A0559">
                                                    <w:pPr>
                                                      <w:spacing w:after="0" w:line="240" w:lineRule="auto"/>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Қаржылық</w:t>
                                                    </w:r>
                                                  </w:p>
                                                </w:txbxContent>
                                              </wps:txbx>
                                              <wps:bodyPr rot="0" vert="horz" wrap="square" lIns="91440" tIns="45720" rIns="91440" bIns="45720" anchor="t" anchorCtr="0" upright="1">
                                                <a:noAutofit/>
                                              </wps:bodyPr>
                                            </wps:wsp>
                                            <wps:wsp>
                                              <wps:cNvPr id="1076" name="Rectangle 6"/>
                                              <wps:cNvSpPr>
                                                <a:spLocks noChangeArrowheads="1"/>
                                              </wps:cNvSpPr>
                                              <wps:spPr bwMode="auto">
                                                <a:xfrm>
                                                  <a:off x="1039091" y="457200"/>
                                                  <a:ext cx="786765" cy="469265"/>
                                                </a:xfrm>
                                                <a:prstGeom prst="rect">
                                                  <a:avLst/>
                                                </a:prstGeom>
                                                <a:solidFill>
                                                  <a:srgbClr val="FFFFFF"/>
                                                </a:solidFill>
                                                <a:ln w="9525">
                                                  <a:solidFill>
                                                    <a:srgbClr val="000000"/>
                                                  </a:solidFill>
                                                  <a:miter lim="800000"/>
                                                  <a:headEnd/>
                                                  <a:tailEnd/>
                                                </a:ln>
                                              </wps:spPr>
                                              <wps:txbx>
                                                <w:txbxContent>
                                                  <w:p w14:paraId="3F3ED6AE" w14:textId="77777777" w:rsidR="003404F4" w:rsidRPr="00643943" w:rsidRDefault="003404F4" w:rsidP="00A631BC">
                                                    <w:pPr>
                                                      <w:spacing w:after="0" w:line="240" w:lineRule="auto"/>
                                                      <w:ind w:right="-84"/>
                                                      <w:rPr>
                                                        <w:rFonts w:ascii="Times New Roman" w:hAnsi="Times New Roman" w:cs="Times New Roman"/>
                                                        <w:sz w:val="24"/>
                                                        <w:szCs w:val="24"/>
                                                        <w:lang w:val="kk-KZ"/>
                                                      </w:rPr>
                                                    </w:pPr>
                                                    <w:r w:rsidRPr="00643943">
                                                      <w:rPr>
                                                        <w:rFonts w:ascii="Times New Roman" w:hAnsi="Times New Roman" w:cs="Times New Roman"/>
                                                        <w:sz w:val="24"/>
                                                        <w:szCs w:val="24"/>
                                                        <w:lang w:val="kk-KZ"/>
                                                      </w:rPr>
                                                      <w:t>Кадрлық</w:t>
                                                    </w:r>
                                                  </w:p>
                                                </w:txbxContent>
                                              </wps:txbx>
                                              <wps:bodyPr rot="0" vert="horz" wrap="square" lIns="91440" tIns="45720" rIns="91440" bIns="45720" anchor="t" anchorCtr="0" upright="1">
                                                <a:noAutofit/>
                                              </wps:bodyPr>
                                            </wps:wsp>
                                            <wps:wsp>
                                              <wps:cNvPr id="1077" name="Rectangle 7"/>
                                              <wps:cNvSpPr>
                                                <a:spLocks noChangeArrowheads="1"/>
                                              </wps:cNvSpPr>
                                              <wps:spPr bwMode="auto">
                                                <a:xfrm>
                                                  <a:off x="1898073" y="457200"/>
                                                  <a:ext cx="1110615" cy="469265"/>
                                                </a:xfrm>
                                                <a:prstGeom prst="rect">
                                                  <a:avLst/>
                                                </a:prstGeom>
                                                <a:solidFill>
                                                  <a:srgbClr val="FFFFFF"/>
                                                </a:solidFill>
                                                <a:ln w="9525">
                                                  <a:solidFill>
                                                    <a:srgbClr val="000000"/>
                                                  </a:solidFill>
                                                  <a:miter lim="800000"/>
                                                  <a:headEnd/>
                                                  <a:tailEnd/>
                                                </a:ln>
                                              </wps:spPr>
                                              <wps:txbx>
                                                <w:txbxContent>
                                                  <w:p w14:paraId="68BEB2FD" w14:textId="77777777" w:rsidR="003404F4" w:rsidRPr="00643943" w:rsidRDefault="003404F4" w:rsidP="00A631BC">
                                                    <w:pPr>
                                                      <w:spacing w:after="0" w:line="240" w:lineRule="auto"/>
                                                      <w:ind w:left="-84"/>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Материалдық-техникалық</w:t>
                                                    </w:r>
                                                  </w:p>
                                                </w:txbxContent>
                                              </wps:txbx>
                                              <wps:bodyPr rot="0" vert="horz" wrap="square" lIns="91440" tIns="45720" rIns="91440" bIns="45720" anchor="t" anchorCtr="0" upright="1">
                                                <a:noAutofit/>
                                              </wps:bodyPr>
                                            </wps:wsp>
                                            <wps:wsp>
                                              <wps:cNvPr id="1078" name="Rectangle 8"/>
                                              <wps:cNvSpPr>
                                                <a:spLocks noChangeArrowheads="1"/>
                                              </wps:cNvSpPr>
                                              <wps:spPr bwMode="auto">
                                                <a:xfrm>
                                                  <a:off x="3072941" y="457171"/>
                                                  <a:ext cx="942036" cy="469265"/>
                                                </a:xfrm>
                                                <a:prstGeom prst="rect">
                                                  <a:avLst/>
                                                </a:prstGeom>
                                                <a:solidFill>
                                                  <a:srgbClr val="FFFFFF"/>
                                                </a:solidFill>
                                                <a:ln w="9525">
                                                  <a:solidFill>
                                                    <a:srgbClr val="000000"/>
                                                  </a:solidFill>
                                                  <a:miter lim="800000"/>
                                                  <a:headEnd/>
                                                  <a:tailEnd/>
                                                </a:ln>
                                              </wps:spPr>
                                              <wps:txbx>
                                                <w:txbxContent>
                                                  <w:p w14:paraId="76E595AF" w14:textId="221C8812" w:rsidR="003404F4" w:rsidRPr="00643943" w:rsidRDefault="003404F4" w:rsidP="00A631BC">
                                                    <w:pPr>
                                                      <w:spacing w:after="0" w:line="240" w:lineRule="auto"/>
                                                      <w:ind w:left="-112" w:right="-127"/>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Ақпараттық</w:t>
                                                    </w:r>
                                                  </w:p>
                                                </w:txbxContent>
                                              </wps:txbx>
                                              <wps:bodyPr rot="0" vert="horz" wrap="square" lIns="91440" tIns="45720" rIns="91440" bIns="45720" anchor="t" anchorCtr="0" upright="1">
                                                <a:noAutofit/>
                                              </wps:bodyPr>
                                            </wps:wsp>
                                            <wps:wsp>
                                              <wps:cNvPr id="1079" name="Rectangle 9"/>
                                              <wps:cNvSpPr>
                                                <a:spLocks noChangeArrowheads="1"/>
                                              </wps:cNvSpPr>
                                              <wps:spPr bwMode="auto">
                                                <a:xfrm>
                                                  <a:off x="4073237" y="457200"/>
                                                  <a:ext cx="896620" cy="469265"/>
                                                </a:xfrm>
                                                <a:prstGeom prst="rect">
                                                  <a:avLst/>
                                                </a:prstGeom>
                                                <a:solidFill>
                                                  <a:srgbClr val="FFFFFF"/>
                                                </a:solidFill>
                                                <a:ln w="9525">
                                                  <a:solidFill>
                                                    <a:srgbClr val="000000"/>
                                                  </a:solidFill>
                                                  <a:miter lim="800000"/>
                                                  <a:headEnd/>
                                                  <a:tailEnd/>
                                                </a:ln>
                                              </wps:spPr>
                                              <wps:txbx>
                                                <w:txbxContent>
                                                  <w:p w14:paraId="60AC4B7D" w14:textId="3B9CD25C" w:rsidR="003404F4" w:rsidRPr="00643943" w:rsidRDefault="003404F4" w:rsidP="00A631BC">
                                                    <w:pPr>
                                                      <w:spacing w:after="0" w:line="240" w:lineRule="auto"/>
                                                      <w:ind w:left="-112" w:right="-158"/>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Әдістемелік</w:t>
                                                    </w:r>
                                                  </w:p>
                                                </w:txbxContent>
                                              </wps:txbx>
                                              <wps:bodyPr rot="0" vert="horz" wrap="square" lIns="91440" tIns="45720" rIns="91440" bIns="45720" anchor="t" anchorCtr="0" upright="1">
                                                <a:noAutofit/>
                                              </wps:bodyPr>
                                            </wps:wsp>
                                            <wps:wsp>
                                              <wps:cNvPr id="1080" name="AutoShape 10"/>
                                              <wps:cNvSpPr>
                                                <a:spLocks noChangeArrowheads="1"/>
                                              </wps:cNvSpPr>
                                              <wps:spPr bwMode="auto">
                                                <a:xfrm>
                                                  <a:off x="497912" y="1329966"/>
                                                  <a:ext cx="1274952" cy="762000"/>
                                                </a:xfrm>
                                                <a:prstGeom prst="roundRect">
                                                  <a:avLst>
                                                    <a:gd name="adj" fmla="val 16667"/>
                                                  </a:avLst>
                                                </a:prstGeom>
                                                <a:solidFill>
                                                  <a:srgbClr val="FFFFFF"/>
                                                </a:solidFill>
                                                <a:ln w="9525">
                                                  <a:solidFill>
                                                    <a:srgbClr val="000000"/>
                                                  </a:solidFill>
                                                  <a:round/>
                                                  <a:headEnd/>
                                                  <a:tailEnd/>
                                                </a:ln>
                                              </wps:spPr>
                                              <wps:txbx>
                                                <w:txbxContent>
                                                  <w:p w14:paraId="4CD8F06C" w14:textId="77777777" w:rsidR="003404F4" w:rsidRPr="00643943" w:rsidRDefault="003404F4" w:rsidP="002A0559">
                                                    <w:pPr>
                                                      <w:spacing w:after="0" w:line="240" w:lineRule="auto"/>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Туристік қызметтерді тұтынушылар</w:t>
                                                    </w:r>
                                                  </w:p>
                                                </w:txbxContent>
                                              </wps:txbx>
                                              <wps:bodyPr rot="0" vert="horz" wrap="square" lIns="91440" tIns="45720" rIns="91440" bIns="45720" anchor="t" anchorCtr="0" upright="1">
                                                <a:noAutofit/>
                                              </wps:bodyPr>
                                            </wps:wsp>
                                            <wps:wsp>
                                              <wps:cNvPr id="1081" name="Rectangle 14"/>
                                              <wps:cNvSpPr>
                                                <a:spLocks noChangeArrowheads="1"/>
                                              </wps:cNvSpPr>
                                              <wps:spPr bwMode="auto">
                                                <a:xfrm>
                                                  <a:off x="1374191" y="2465950"/>
                                                  <a:ext cx="771550" cy="1007110"/>
                                                </a:xfrm>
                                                <a:prstGeom prst="rect">
                                                  <a:avLst/>
                                                </a:prstGeom>
                                                <a:solidFill>
                                                  <a:srgbClr val="FFFFFF"/>
                                                </a:solidFill>
                                                <a:ln w="9525">
                                                  <a:solidFill>
                                                    <a:srgbClr val="000000"/>
                                                  </a:solidFill>
                                                  <a:miter lim="800000"/>
                                                  <a:headEnd/>
                                                  <a:tailEnd/>
                                                </a:ln>
                                              </wps:spPr>
                                              <wps:txbx>
                                                <w:txbxContent>
                                                  <w:p w14:paraId="398C3C4C" w14:textId="77777777" w:rsidR="003404F4" w:rsidRPr="00806E64" w:rsidRDefault="003404F4" w:rsidP="002A0559">
                                                    <w:pPr>
                                                      <w:spacing w:after="0" w:line="240" w:lineRule="auto"/>
                                                      <w:jc w:val="center"/>
                                                      <w:rPr>
                                                        <w:rFonts w:ascii="Times New Roman" w:hAnsi="Times New Roman" w:cs="Times New Roman"/>
                                                        <w:sz w:val="24"/>
                                                        <w:szCs w:val="24"/>
                                                        <w:lang w:val="kk-KZ"/>
                                                      </w:rPr>
                                                    </w:pPr>
                                                    <w:r w:rsidRPr="00806E64">
                                                      <w:rPr>
                                                        <w:rFonts w:ascii="Times New Roman" w:hAnsi="Times New Roman" w:cs="Times New Roman"/>
                                                        <w:sz w:val="24"/>
                                                        <w:szCs w:val="24"/>
                                                        <w:lang w:val="kk-KZ"/>
                                                      </w:rPr>
                                                      <w:t>Инновацияға деген қажеттілік</w:t>
                                                    </w:r>
                                                  </w:p>
                                                </w:txbxContent>
                                              </wps:txbx>
                                              <wps:bodyPr rot="0" vert="horz" wrap="square" lIns="91440" tIns="45720" rIns="91440" bIns="45720" anchor="t" anchorCtr="0" upright="1">
                                                <a:noAutofit/>
                                              </wps:bodyPr>
                                            </wps:wsp>
                                            <wps:wsp>
                                              <wps:cNvPr id="1082" name="Rectangle 16"/>
                                              <wps:cNvSpPr>
                                                <a:spLocks noChangeArrowheads="1"/>
                                              </wps:cNvSpPr>
                                              <wps:spPr bwMode="auto">
                                                <a:xfrm>
                                                  <a:off x="3754514" y="2341605"/>
                                                  <a:ext cx="957580" cy="968264"/>
                                                </a:xfrm>
                                                <a:prstGeom prst="rect">
                                                  <a:avLst/>
                                                </a:prstGeom>
                                                <a:solidFill>
                                                  <a:srgbClr val="FFFFFF"/>
                                                </a:solidFill>
                                                <a:ln w="9525">
                                                  <a:solidFill>
                                                    <a:srgbClr val="000000"/>
                                                  </a:solidFill>
                                                  <a:miter lim="800000"/>
                                                  <a:headEnd/>
                                                  <a:tailEnd/>
                                                </a:ln>
                                              </wps:spPr>
                                              <wps:txbx>
                                                <w:txbxContent>
                                                  <w:p w14:paraId="53F1FA03" w14:textId="049BBE23" w:rsidR="003404F4" w:rsidRPr="00806E64" w:rsidRDefault="003404F4" w:rsidP="002A0559">
                                                    <w:pPr>
                                                      <w:spacing w:after="0" w:line="240" w:lineRule="auto"/>
                                                      <w:jc w:val="center"/>
                                                      <w:rPr>
                                                        <w:rFonts w:ascii="Times New Roman" w:hAnsi="Times New Roman" w:cs="Times New Roman"/>
                                                        <w:sz w:val="24"/>
                                                        <w:szCs w:val="24"/>
                                                        <w:lang w:val="kk-KZ"/>
                                                      </w:rPr>
                                                    </w:pPr>
                                                    <w:r w:rsidRPr="00806E64">
                                                      <w:rPr>
                                                        <w:rFonts w:ascii="Times New Roman" w:hAnsi="Times New Roman" w:cs="Times New Roman"/>
                                                        <w:sz w:val="24"/>
                                                        <w:szCs w:val="24"/>
                                                        <w:lang w:val="kk-KZ"/>
                                                      </w:rPr>
                                                      <w:t>Иннова</w:t>
                                                    </w:r>
                                                    <w:r>
                                                      <w:rPr>
                                                        <w:rFonts w:ascii="Times New Roman" w:hAnsi="Times New Roman" w:cs="Times New Roman"/>
                                                        <w:sz w:val="24"/>
                                                        <w:szCs w:val="24"/>
                                                        <w:lang w:val="kk-KZ"/>
                                                      </w:rPr>
                                                      <w:t xml:space="preserve"> </w:t>
                                                    </w:r>
                                                    <w:r w:rsidRPr="00806E64">
                                                      <w:rPr>
                                                        <w:rFonts w:ascii="Times New Roman" w:hAnsi="Times New Roman" w:cs="Times New Roman"/>
                                                        <w:sz w:val="24"/>
                                                        <w:szCs w:val="24"/>
                                                        <w:lang w:val="kk-KZ"/>
                                                      </w:rPr>
                                                      <w:t>циялық қызмет тұжырым</w:t>
                                                    </w:r>
                                                    <w:r>
                                                      <w:rPr>
                                                        <w:rFonts w:ascii="Times New Roman" w:hAnsi="Times New Roman" w:cs="Times New Roman"/>
                                                        <w:sz w:val="24"/>
                                                        <w:szCs w:val="24"/>
                                                        <w:lang w:val="kk-KZ"/>
                                                      </w:rPr>
                                                      <w:t>-</w:t>
                                                    </w:r>
                                                    <w:r w:rsidRPr="00806E64">
                                                      <w:rPr>
                                                        <w:rFonts w:ascii="Times New Roman" w:hAnsi="Times New Roman" w:cs="Times New Roman"/>
                                                        <w:sz w:val="24"/>
                                                        <w:szCs w:val="24"/>
                                                        <w:lang w:val="kk-KZ"/>
                                                      </w:rPr>
                                                      <w:t>дамасы</w:t>
                                                    </w:r>
                                                  </w:p>
                                                </w:txbxContent>
                                              </wps:txbx>
                                              <wps:bodyPr rot="0" vert="horz" wrap="square" lIns="91440" tIns="45720" rIns="91440" bIns="45720" anchor="t" anchorCtr="0" upright="1">
                                                <a:noAutofit/>
                                              </wps:bodyPr>
                                            </wps:wsp>
                                            <wps:wsp>
                                              <wps:cNvPr id="1083" name="Oval 17"/>
                                              <wps:cNvSpPr>
                                                <a:spLocks noChangeArrowheads="1"/>
                                              </wps:cNvSpPr>
                                              <wps:spPr bwMode="auto">
                                                <a:xfrm>
                                                  <a:off x="4785466" y="2465473"/>
                                                  <a:ext cx="1135206" cy="774065"/>
                                                </a:xfrm>
                                                <a:prstGeom prst="ellipse">
                                                  <a:avLst/>
                                                </a:prstGeom>
                                                <a:solidFill>
                                                  <a:srgbClr val="FFFFFF"/>
                                                </a:solidFill>
                                                <a:ln w="9525">
                                                  <a:solidFill>
                                                    <a:srgbClr val="000000"/>
                                                  </a:solidFill>
                                                  <a:round/>
                                                  <a:headEnd/>
                                                  <a:tailEnd/>
                                                </a:ln>
                                              </wps:spPr>
                                              <wps:txbx>
                                                <w:txbxContent>
                                                  <w:p w14:paraId="05112D18" w14:textId="77777777" w:rsidR="003404F4" w:rsidRPr="00643943" w:rsidRDefault="003404F4" w:rsidP="002A0559">
                                                    <w:pPr>
                                                      <w:ind w:right="-11"/>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Жаңа турөнім</w:t>
                                                    </w:r>
                                                  </w:p>
                                                </w:txbxContent>
                                              </wps:txbx>
                                              <wps:bodyPr rot="0" vert="horz" wrap="square" lIns="91440" tIns="45720" rIns="91440" bIns="45720" anchor="t" anchorCtr="0" upright="1">
                                                <a:noAutofit/>
                                              </wps:bodyPr>
                                            </wps:wsp>
                                            <wps:wsp>
                                              <wps:cNvPr id="1084" name="Rectangle 18"/>
                                              <wps:cNvSpPr>
                                                <a:spLocks noChangeArrowheads="1"/>
                                              </wps:cNvSpPr>
                                              <wps:spPr bwMode="auto">
                                                <a:xfrm>
                                                  <a:off x="2022725" y="3629657"/>
                                                  <a:ext cx="1050215" cy="635000"/>
                                                </a:xfrm>
                                                <a:prstGeom prst="rect">
                                                  <a:avLst/>
                                                </a:prstGeom>
                                                <a:solidFill>
                                                  <a:srgbClr val="FFFFFF"/>
                                                </a:solidFill>
                                                <a:ln w="9525">
                                                  <a:solidFill>
                                                    <a:srgbClr val="000000"/>
                                                  </a:solidFill>
                                                  <a:miter lim="800000"/>
                                                  <a:headEnd/>
                                                  <a:tailEnd/>
                                                </a:ln>
                                              </wps:spPr>
                                              <wps:txbx>
                                                <w:txbxContent>
                                                  <w:p w14:paraId="7EFBA9B0" w14:textId="77777777" w:rsidR="003404F4" w:rsidRPr="00643943" w:rsidRDefault="003404F4" w:rsidP="002A0559">
                                                    <w:pPr>
                                                      <w:spacing w:after="0" w:line="240" w:lineRule="auto"/>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Туризмдегі R&amp;D&amp;I деңгейі</w:t>
                                                    </w:r>
                                                  </w:p>
                                                </w:txbxContent>
                                              </wps:txbx>
                                              <wps:bodyPr rot="0" vert="horz" wrap="square" lIns="91440" tIns="45720" rIns="91440" bIns="45720" anchor="t" anchorCtr="0" upright="1">
                                                <a:noAutofit/>
                                              </wps:bodyPr>
                                            </wps:wsp>
                                            <wps:wsp>
                                              <wps:cNvPr id="1087" name="Rectangle 3031"/>
                                              <wps:cNvSpPr>
                                                <a:spLocks noChangeArrowheads="1"/>
                                              </wps:cNvSpPr>
                                              <wps:spPr bwMode="auto">
                                                <a:xfrm>
                                                  <a:off x="2022764" y="1343891"/>
                                                  <a:ext cx="1153160" cy="751840"/>
                                                </a:xfrm>
                                                <a:prstGeom prst="rect">
                                                  <a:avLst/>
                                                </a:prstGeom>
                                                <a:solidFill>
                                                  <a:srgbClr val="FFFFFF"/>
                                                </a:solidFill>
                                                <a:ln w="9525">
                                                  <a:solidFill>
                                                    <a:srgbClr val="000000"/>
                                                  </a:solidFill>
                                                  <a:miter lim="800000"/>
                                                  <a:headEnd/>
                                                  <a:tailEnd/>
                                                </a:ln>
                                              </wps:spPr>
                                              <wps:txbx>
                                                <w:txbxContent>
                                                  <w:p w14:paraId="17A9B914" w14:textId="77777777" w:rsidR="003404F4" w:rsidRPr="00643943" w:rsidRDefault="003404F4" w:rsidP="00A631BC">
                                                    <w:pPr>
                                                      <w:spacing w:after="0" w:line="240" w:lineRule="auto"/>
                                                      <w:ind w:left="-84" w:right="-104"/>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Мемлекеттің инновациялық стратегиясы</w:t>
                                                    </w:r>
                                                  </w:p>
                                                </w:txbxContent>
                                              </wps:txbx>
                                              <wps:bodyPr rot="0" vert="horz" wrap="square" lIns="91440" tIns="45720" rIns="91440" bIns="45720" anchor="t" anchorCtr="0" upright="1">
                                                <a:noAutofit/>
                                              </wps:bodyPr>
                                            </wps:wsp>
                                            <wps:wsp>
                                              <wps:cNvPr id="1089" name="AutoShape 25"/>
                                              <wps:cNvSpPr>
                                                <a:spLocks noChangeArrowheads="1"/>
                                              </wps:cNvSpPr>
                                              <wps:spPr bwMode="auto">
                                                <a:xfrm>
                                                  <a:off x="4655128" y="1316182"/>
                                                  <a:ext cx="1261110" cy="720090"/>
                                                </a:xfrm>
                                                <a:prstGeom prst="roundRect">
                                                  <a:avLst>
                                                    <a:gd name="adj" fmla="val 16667"/>
                                                  </a:avLst>
                                                </a:prstGeom>
                                                <a:solidFill>
                                                  <a:srgbClr val="FFFFFF"/>
                                                </a:solidFill>
                                                <a:ln w="9525" cap="rnd">
                                                  <a:solidFill>
                                                    <a:srgbClr val="000000"/>
                                                  </a:solidFill>
                                                  <a:prstDash val="sysDot"/>
                                                  <a:round/>
                                                  <a:headEnd/>
                                                  <a:tailEnd/>
                                                </a:ln>
                                              </wps:spPr>
                                              <wps:txbx>
                                                <w:txbxContent>
                                                  <w:p w14:paraId="652DFCB8" w14:textId="77777777" w:rsidR="003404F4" w:rsidRPr="00643943" w:rsidRDefault="003404F4" w:rsidP="00A631BC">
                                                    <w:pPr>
                                                      <w:spacing w:after="0" w:line="240" w:lineRule="auto"/>
                                                      <w:ind w:left="-112"/>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Инновациялық тәуекелдерді бағалау</w:t>
                                                    </w:r>
                                                  </w:p>
                                                </w:txbxContent>
                                              </wps:txbx>
                                              <wps:bodyPr rot="0" vert="horz" wrap="square" lIns="91440" tIns="45720" rIns="91440" bIns="45720" anchor="t" anchorCtr="0" upright="1">
                                                <a:noAutofit/>
                                              </wps:bodyPr>
                                            </wps:wsp>
                                            <wps:wsp>
                                              <wps:cNvPr id="1088" name="Rectangle 3032"/>
                                              <wps:cNvSpPr>
                                                <a:spLocks noChangeArrowheads="1"/>
                                              </wps:cNvSpPr>
                                              <wps:spPr bwMode="auto">
                                                <a:xfrm>
                                                  <a:off x="3366655" y="1343891"/>
                                                  <a:ext cx="955040" cy="751840"/>
                                                </a:xfrm>
                                                <a:prstGeom prst="rect">
                                                  <a:avLst/>
                                                </a:prstGeom>
                                                <a:solidFill>
                                                  <a:srgbClr val="FFFFFF"/>
                                                </a:solidFill>
                                                <a:ln w="9525">
                                                  <a:solidFill>
                                                    <a:srgbClr val="000000"/>
                                                  </a:solidFill>
                                                  <a:miter lim="800000"/>
                                                  <a:headEnd/>
                                                  <a:tailEnd/>
                                                </a:ln>
                                              </wps:spPr>
                                              <wps:txbx>
                                                <w:txbxContent>
                                                  <w:p w14:paraId="3045117C" w14:textId="77777777" w:rsidR="003404F4" w:rsidRPr="00643943" w:rsidRDefault="003404F4" w:rsidP="00A631BC">
                                                    <w:pPr>
                                                      <w:spacing w:after="0" w:line="240" w:lineRule="auto"/>
                                                      <w:ind w:right="-104"/>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Туризмдегі бәсекелес</w:t>
                                                    </w:r>
                                                    <w:r>
                                                      <w:rPr>
                                                        <w:rFonts w:ascii="Times New Roman" w:hAnsi="Times New Roman" w:cs="Times New Roman"/>
                                                        <w:sz w:val="24"/>
                                                        <w:szCs w:val="24"/>
                                                        <w:lang w:val="kk-KZ"/>
                                                      </w:rPr>
                                                      <w:t>-</w:t>
                                                    </w:r>
                                                    <w:r w:rsidRPr="00643943">
                                                      <w:rPr>
                                                        <w:rFonts w:ascii="Times New Roman" w:hAnsi="Times New Roman" w:cs="Times New Roman"/>
                                                        <w:sz w:val="24"/>
                                                        <w:szCs w:val="24"/>
                                                        <w:lang w:val="kk-KZ"/>
                                                      </w:rPr>
                                                      <w:t>тік орта</w:t>
                                                    </w:r>
                                                  </w:p>
                                                </w:txbxContent>
                                              </wps:txbx>
                                              <wps:bodyPr rot="0" vert="horz" wrap="square" lIns="91440" tIns="45720" rIns="91440" bIns="45720" anchor="t" anchorCtr="0" upright="1">
                                                <a:noAutofit/>
                                              </wps:bodyPr>
                                            </wps:wsp>
                                            <wps:wsp>
                                              <wps:cNvPr id="1085" name="Rectangle 19"/>
                                              <wps:cNvSpPr>
                                                <a:spLocks noChangeArrowheads="1"/>
                                              </wps:cNvSpPr>
                                              <wps:spPr bwMode="auto">
                                                <a:xfrm>
                                                  <a:off x="3186546" y="3629891"/>
                                                  <a:ext cx="1275080" cy="626110"/>
                                                </a:xfrm>
                                                <a:prstGeom prst="rect">
                                                  <a:avLst/>
                                                </a:prstGeom>
                                                <a:solidFill>
                                                  <a:srgbClr val="FFFFFF"/>
                                                </a:solidFill>
                                                <a:ln w="9525">
                                                  <a:solidFill>
                                                    <a:srgbClr val="000000"/>
                                                  </a:solidFill>
                                                  <a:miter lim="800000"/>
                                                  <a:headEnd/>
                                                  <a:tailEnd/>
                                                </a:ln>
                                              </wps:spPr>
                                              <wps:txbx>
                                                <w:txbxContent>
                                                  <w:p w14:paraId="64BC9870" w14:textId="77777777" w:rsidR="003404F4" w:rsidRPr="00643943" w:rsidRDefault="003404F4" w:rsidP="00A631BC">
                                                    <w:pPr>
                                                      <w:spacing w:after="0"/>
                                                      <w:ind w:left="-70"/>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Инновациялық инфрақұрылым</w:t>
                                                    </w:r>
                                                  </w:p>
                                                </w:txbxContent>
                                              </wps:txbx>
                                              <wps:bodyPr rot="0" vert="horz" wrap="square" lIns="91440" tIns="45720" rIns="91440" bIns="45720" anchor="t" anchorCtr="0" upright="1">
                                                <a:noAutofit/>
                                              </wps:bodyPr>
                                            </wps:wsp>
                                            <wps:wsp>
                                              <wps:cNvPr id="1099" name="AutoShape 3043"/>
                                              <wps:cNvSpPr>
                                                <a:spLocks noChangeArrowheads="1"/>
                                              </wps:cNvSpPr>
                                              <wps:spPr bwMode="auto">
                                                <a:xfrm>
                                                  <a:off x="277082" y="2479804"/>
                                                  <a:ext cx="921426" cy="903605"/>
                                                </a:xfrm>
                                                <a:prstGeom prst="roundRect">
                                                  <a:avLst>
                                                    <a:gd name="adj" fmla="val 16667"/>
                                                  </a:avLst>
                                                </a:prstGeom>
                                                <a:solidFill>
                                                  <a:srgbClr val="FFFFFF"/>
                                                </a:solidFill>
                                                <a:ln w="9525" cap="rnd">
                                                  <a:solidFill>
                                                    <a:srgbClr val="000000"/>
                                                  </a:solidFill>
                                                  <a:prstDash val="sysDot"/>
                                                  <a:round/>
                                                  <a:headEnd/>
                                                  <a:tailEnd/>
                                                </a:ln>
                                              </wps:spPr>
                                              <wps:txbx>
                                                <w:txbxContent>
                                                  <w:p w14:paraId="3230EB16" w14:textId="77777777" w:rsidR="003404F4" w:rsidRDefault="003404F4" w:rsidP="002A0559">
                                                    <w:pPr>
                                                      <w:spacing w:after="0" w:line="240" w:lineRule="auto"/>
                                                      <w:jc w:val="center"/>
                                                      <w:rPr>
                                                        <w:rFonts w:ascii="Times New Roman" w:hAnsi="Times New Roman" w:cs="Times New Roman"/>
                                                        <w:i/>
                                                        <w:iCs/>
                                                        <w:color w:val="000000" w:themeColor="text1"/>
                                                        <w:sz w:val="24"/>
                                                        <w:szCs w:val="24"/>
                                                        <w:lang w:val="kk-KZ"/>
                                                      </w:rPr>
                                                    </w:pPr>
                                                    <w:r w:rsidRPr="00643943">
                                                      <w:rPr>
                                                        <w:rFonts w:ascii="Times New Roman" w:hAnsi="Times New Roman" w:cs="Times New Roman"/>
                                                        <w:i/>
                                                        <w:iCs/>
                                                        <w:color w:val="000000" w:themeColor="text1"/>
                                                        <w:sz w:val="24"/>
                                                        <w:szCs w:val="24"/>
                                                        <w:lang w:val="en-US"/>
                                                      </w:rPr>
                                                      <w:t>R</w:t>
                                                    </w:r>
                                                    <w:r w:rsidRPr="00643943">
                                                      <w:rPr>
                                                        <w:rFonts w:ascii="Times New Roman" w:hAnsi="Times New Roman" w:cs="Times New Roman"/>
                                                        <w:i/>
                                                        <w:iCs/>
                                                        <w:color w:val="000000" w:themeColor="text1"/>
                                                        <w:sz w:val="24"/>
                                                        <w:szCs w:val="24"/>
                                                        <w:lang w:val="kk-KZ"/>
                                                      </w:rPr>
                                                      <w:t xml:space="preserve">&amp;D&amp;I </w:t>
                                                    </w:r>
                                                    <w:r>
                                                      <w:rPr>
                                                        <w:rFonts w:ascii="Times New Roman" w:hAnsi="Times New Roman" w:cs="Times New Roman"/>
                                                        <w:i/>
                                                        <w:iCs/>
                                                        <w:color w:val="000000" w:themeColor="text1"/>
                                                        <w:sz w:val="24"/>
                                                        <w:szCs w:val="24"/>
                                                        <w:lang w:val="kk-KZ"/>
                                                      </w:rPr>
                                                      <w:t>процесс</w:t>
                                                    </w:r>
                                                  </w:p>
                                                  <w:p w14:paraId="19B78223" w14:textId="0BBBB148" w:rsidR="003404F4" w:rsidRDefault="003404F4" w:rsidP="002A0559">
                                                    <w:pPr>
                                                      <w:spacing w:after="0" w:line="240" w:lineRule="auto"/>
                                                      <w:jc w:val="center"/>
                                                    </w:pPr>
                                                    <w:r>
                                                      <w:rPr>
                                                        <w:rFonts w:ascii="Times New Roman" w:hAnsi="Times New Roman" w:cs="Times New Roman"/>
                                                        <w:i/>
                                                        <w:iCs/>
                                                        <w:color w:val="000000" w:themeColor="text1"/>
                                                        <w:sz w:val="24"/>
                                                        <w:szCs w:val="24"/>
                                                        <w:lang w:val="kk-KZ"/>
                                                      </w:rPr>
                                                      <w:t>н</w:t>
                                                    </w:r>
                                                    <w:r w:rsidRPr="00643943">
                                                      <w:rPr>
                                                        <w:rFonts w:ascii="Times New Roman" w:hAnsi="Times New Roman" w:cs="Times New Roman"/>
                                                        <w:i/>
                                                        <w:iCs/>
                                                        <w:color w:val="000000" w:themeColor="text1"/>
                                                        <w:sz w:val="24"/>
                                                        <w:szCs w:val="24"/>
                                                        <w:lang w:val="kk-KZ"/>
                                                      </w:rPr>
                                                      <w:t>әтиже</w:t>
                                                    </w:r>
                                                    <w:r>
                                                      <w:rPr>
                                                        <w:rFonts w:ascii="Times New Roman" w:hAnsi="Times New Roman" w:cs="Times New Roman"/>
                                                        <w:i/>
                                                        <w:iCs/>
                                                        <w:color w:val="000000" w:themeColor="text1"/>
                                                        <w:sz w:val="24"/>
                                                        <w:szCs w:val="24"/>
                                                        <w:lang w:val="kk-KZ"/>
                                                      </w:rPr>
                                                      <w:t xml:space="preserve"> </w:t>
                                                    </w:r>
                                                    <w:r w:rsidRPr="00643943">
                                                      <w:rPr>
                                                        <w:rFonts w:ascii="Times New Roman" w:hAnsi="Times New Roman" w:cs="Times New Roman"/>
                                                        <w:i/>
                                                        <w:iCs/>
                                                        <w:color w:val="000000" w:themeColor="text1"/>
                                                        <w:sz w:val="24"/>
                                                        <w:szCs w:val="24"/>
                                                        <w:lang w:val="kk-KZ"/>
                                                      </w:rPr>
                                                      <w:t>лер</w:t>
                                                    </w:r>
                                                    <w:r>
                                                      <w:rPr>
                                                        <w:rFonts w:ascii="Times New Roman" w:hAnsi="Times New Roman" w:cs="Times New Roman"/>
                                                        <w:i/>
                                                        <w:iCs/>
                                                        <w:color w:val="000000" w:themeColor="text1"/>
                                                        <w:sz w:val="24"/>
                                                        <w:szCs w:val="24"/>
                                                        <w:lang w:val="kk-KZ"/>
                                                      </w:rPr>
                                                      <w:t>і</w:t>
                                                    </w:r>
                                                  </w:p>
                                                </w:txbxContent>
                                              </wps:txbx>
                                              <wps:bodyPr rot="0" vert="horz" wrap="square" lIns="91440" tIns="45720" rIns="91440" bIns="45720" anchor="t" anchorCtr="0" upright="1">
                                                <a:noAutofit/>
                                              </wps:bodyPr>
                                            </wps:wsp>
                                            <wps:wsp>
                                              <wps:cNvPr id="1100" name="AutoShape 3044"/>
                                              <wps:cNvSpPr>
                                                <a:spLocks noChangeArrowheads="1"/>
                                              </wps:cNvSpPr>
                                              <wps:spPr bwMode="auto">
                                                <a:xfrm>
                                                  <a:off x="2424546" y="2466109"/>
                                                  <a:ext cx="1090930" cy="889635"/>
                                                </a:xfrm>
                                                <a:prstGeom prst="roundRect">
                                                  <a:avLst>
                                                    <a:gd name="adj" fmla="val 16667"/>
                                                  </a:avLst>
                                                </a:prstGeom>
                                                <a:solidFill>
                                                  <a:srgbClr val="FFFFFF"/>
                                                </a:solidFill>
                                                <a:ln w="9525">
                                                  <a:solidFill>
                                                    <a:srgbClr val="000000"/>
                                                  </a:solidFill>
                                                  <a:round/>
                                                  <a:headEnd/>
                                                  <a:tailEnd/>
                                                </a:ln>
                                              </wps:spPr>
                                              <wps:txbx>
                                                <w:txbxContent>
                                                  <w:p w14:paraId="300835B5" w14:textId="77777777" w:rsidR="003404F4" w:rsidRPr="00806E64" w:rsidRDefault="003404F4" w:rsidP="002A0559">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І</w:t>
                                                    </w:r>
                                                    <w:r w:rsidRPr="00806E64">
                                                      <w:rPr>
                                                        <w:rFonts w:ascii="Times New Roman" w:hAnsi="Times New Roman" w:cs="Times New Roman"/>
                                                        <w:color w:val="000000" w:themeColor="text1"/>
                                                        <w:sz w:val="24"/>
                                                        <w:szCs w:val="24"/>
                                                        <w:lang w:val="kk-KZ"/>
                                                      </w:rPr>
                                                      <w:t>здеу, өңдеу</w:t>
                                                    </w:r>
                                                    <w:r>
                                                      <w:rPr>
                                                        <w:rFonts w:ascii="Times New Roman" w:hAnsi="Times New Roman" w:cs="Times New Roman"/>
                                                        <w:color w:val="000000" w:themeColor="text1"/>
                                                        <w:sz w:val="24"/>
                                                        <w:szCs w:val="24"/>
                                                        <w:lang w:val="kk-KZ"/>
                                                      </w:rPr>
                                                      <w:t>,</w:t>
                                                    </w:r>
                                                    <w:r w:rsidRPr="00806E64">
                                                      <w:rPr>
                                                        <w:rFonts w:ascii="Times New Roman" w:hAnsi="Times New Roman" w:cs="Times New Roman"/>
                                                        <w:color w:val="000000" w:themeColor="text1"/>
                                                        <w:sz w:val="24"/>
                                                        <w:szCs w:val="24"/>
                                                        <w:lang w:val="kk-KZ"/>
                                                      </w:rPr>
                                                      <w:t xml:space="preserve"> ақпаратты тарату</w:t>
                                                    </w:r>
                                                  </w:p>
                                                </w:txbxContent>
                                              </wps:txbx>
                                              <wps:bodyPr rot="0" vert="horz" wrap="square" lIns="91440" tIns="45720" rIns="91440" bIns="45720" anchor="t" anchorCtr="0" upright="1">
                                                <a:noAutofit/>
                                              </wps:bodyPr>
                                            </wps:wsp>
                                            <wps:wsp>
                                              <wps:cNvPr id="1102" name="AutoShape 3052"/>
                                              <wps:cNvSpPr>
                                                <a:spLocks noChangeArrowheads="1"/>
                                              </wps:cNvSpPr>
                                              <wps:spPr bwMode="auto">
                                                <a:xfrm>
                                                  <a:off x="4835237" y="3532909"/>
                                                  <a:ext cx="1019810" cy="653415"/>
                                                </a:xfrm>
                                                <a:prstGeom prst="roundRect">
                                                  <a:avLst>
                                                    <a:gd name="adj" fmla="val 16667"/>
                                                  </a:avLst>
                                                </a:prstGeom>
                                                <a:solidFill>
                                                  <a:srgbClr val="FFFFFF"/>
                                                </a:solidFill>
                                                <a:ln w="9525" cap="rnd">
                                                  <a:solidFill>
                                                    <a:srgbClr val="000000"/>
                                                  </a:solidFill>
                                                  <a:prstDash val="sysDot"/>
                                                  <a:round/>
                                                  <a:headEnd/>
                                                  <a:tailEnd/>
                                                </a:ln>
                                              </wps:spPr>
                                              <wps:txbx>
                                                <w:txbxContent>
                                                  <w:p w14:paraId="375CF476" w14:textId="77777777" w:rsidR="003404F4" w:rsidRPr="000D52E5" w:rsidRDefault="003404F4" w:rsidP="002A0559">
                                                    <w:pPr>
                                                      <w:jc w:val="center"/>
                                                      <w:rPr>
                                                        <w:rFonts w:ascii="Times New Roman" w:hAnsi="Times New Roman" w:cs="Times New Roman"/>
                                                        <w:sz w:val="24"/>
                                                        <w:szCs w:val="24"/>
                                                        <w:lang w:val="kk-KZ"/>
                                                      </w:rPr>
                                                    </w:pPr>
                                                    <w:r w:rsidRPr="000D52E5">
                                                      <w:rPr>
                                                        <w:rFonts w:ascii="Times New Roman" w:hAnsi="Times New Roman" w:cs="Times New Roman"/>
                                                        <w:sz w:val="24"/>
                                                        <w:szCs w:val="24"/>
                                                        <w:lang w:val="kk-KZ"/>
                                                      </w:rPr>
                                                      <w:t>Ішкі талдау</w:t>
                                                    </w:r>
                                                  </w:p>
                                                </w:txbxContent>
                                              </wps:txbx>
                                              <wps:bodyPr rot="0" vert="horz" wrap="square" lIns="91440" tIns="45720" rIns="91440" bIns="45720" anchor="t" anchorCtr="0" upright="1">
                                                <a:noAutofit/>
                                              </wps:bodyPr>
                                            </wps:wsp>
                                            <wps:wsp>
                                              <wps:cNvPr id="1101" name="Rectangle 3045"/>
                                              <wps:cNvSpPr>
                                                <a:spLocks noChangeArrowheads="1"/>
                                              </wps:cNvSpPr>
                                              <wps:spPr bwMode="auto">
                                                <a:xfrm>
                                                  <a:off x="4710546" y="4308764"/>
                                                  <a:ext cx="1113155" cy="1176655"/>
                                                </a:xfrm>
                                                <a:prstGeom prst="rect">
                                                  <a:avLst/>
                                                </a:prstGeom>
                                                <a:solidFill>
                                                  <a:srgbClr val="FFFFFF"/>
                                                </a:solidFill>
                                                <a:ln w="12700" cap="rnd">
                                                  <a:solidFill>
                                                    <a:srgbClr val="000000"/>
                                                  </a:solidFill>
                                                  <a:prstDash val="sysDot"/>
                                                  <a:miter lim="800000"/>
                                                  <a:headEnd/>
                                                  <a:tailEnd/>
                                                </a:ln>
                                              </wps:spPr>
                                              <wps:txbx>
                                                <w:txbxContent>
                                                  <w:p w14:paraId="041B2A50" w14:textId="77777777" w:rsidR="003404F4" w:rsidRPr="00806E64" w:rsidRDefault="003404F4" w:rsidP="002A0559">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w:t>
                                                    </w:r>
                                                    <w:r w:rsidRPr="00806E64">
                                                      <w:rPr>
                                                        <w:rFonts w:ascii="Times New Roman" w:hAnsi="Times New Roman" w:cs="Times New Roman"/>
                                                        <w:color w:val="000000" w:themeColor="text1"/>
                                                        <w:sz w:val="24"/>
                                                        <w:szCs w:val="24"/>
                                                        <w:lang w:val="kk-KZ"/>
                                                      </w:rPr>
                                                      <w:t>ылыми, технология</w:t>
                                                    </w:r>
                                                    <w:r>
                                                      <w:rPr>
                                                        <w:rFonts w:ascii="Times New Roman" w:hAnsi="Times New Roman" w:cs="Times New Roman"/>
                                                        <w:color w:val="000000" w:themeColor="text1"/>
                                                        <w:sz w:val="24"/>
                                                        <w:szCs w:val="24"/>
                                                        <w:lang w:val="kk-KZ"/>
                                                      </w:rPr>
                                                      <w:t>-</w:t>
                                                    </w:r>
                                                    <w:r w:rsidRPr="00806E64">
                                                      <w:rPr>
                                                        <w:rFonts w:ascii="Times New Roman" w:hAnsi="Times New Roman" w:cs="Times New Roman"/>
                                                        <w:color w:val="000000" w:themeColor="text1"/>
                                                        <w:sz w:val="24"/>
                                                        <w:szCs w:val="24"/>
                                                        <w:lang w:val="kk-KZ"/>
                                                      </w:rPr>
                                                      <w:t>лық нәтижелерді талдау, бақылау</w:t>
                                                    </w:r>
                                                  </w:p>
                                                  <w:p w14:paraId="2132F191" w14:textId="77777777" w:rsidR="003404F4" w:rsidRDefault="003404F4" w:rsidP="002A0559"/>
                                                </w:txbxContent>
                                              </wps:txbx>
                                              <wps:bodyPr rot="0" vert="horz" wrap="square" lIns="91440" tIns="45720" rIns="91440" bIns="45720" anchor="t" anchorCtr="0" upright="1">
                                                <a:noAutofit/>
                                              </wps:bodyPr>
                                            </wps:wsp>
                                          </wpg:grpSp>
                                          <wps:wsp>
                                            <wps:cNvPr id="1007" name="Прямая соединительная линия 1007"/>
                                            <wps:cNvCnPr/>
                                            <wps:spPr>
                                              <a:xfrm>
                                                <a:off x="683741" y="1046206"/>
                                                <a:ext cx="4917989"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08" name="Прямая со стрелкой 1008"/>
                                          <wps:cNvCnPr/>
                                          <wps:spPr>
                                            <a:xfrm>
                                              <a:off x="2852352" y="1043117"/>
                                              <a:ext cx="0" cy="3048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09" name="Прямая со стрелкой 1009"/>
                                          <wps:cNvCnPr/>
                                          <wps:spPr>
                                            <a:xfrm>
                                              <a:off x="3451654" y="1707292"/>
                                              <a:ext cx="1993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0" name="Прямая со стрелкой 1010"/>
                                          <wps:cNvCnPr/>
                                          <wps:spPr>
                                            <a:xfrm>
                                              <a:off x="0" y="1822622"/>
                                              <a:ext cx="75788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1" name="Прямая со стрелкой 1011"/>
                                          <wps:cNvCnPr/>
                                          <wps:spPr>
                                            <a:xfrm>
                                              <a:off x="2430012" y="2893477"/>
                                              <a:ext cx="28181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80" name="Прямая со стрелкой 1280"/>
                                          <wps:cNvCnPr/>
                                          <wps:spPr>
                                            <a:xfrm>
                                              <a:off x="1905000" y="2105798"/>
                                              <a:ext cx="0" cy="37655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82" name="Прямая соединительная линия 1282"/>
                                          <wps:cNvCnPr/>
                                          <wps:spPr>
                                            <a:xfrm flipV="1">
                                              <a:off x="205946" y="1968844"/>
                                              <a:ext cx="2540" cy="1029300"/>
                                            </a:xfrm>
                                            <a:prstGeom prst="line">
                                              <a:avLst/>
                                            </a:prstGeom>
                                          </wps:spPr>
                                          <wps:style>
                                            <a:lnRef idx="1">
                                              <a:schemeClr val="dk1"/>
                                            </a:lnRef>
                                            <a:fillRef idx="0">
                                              <a:schemeClr val="dk1"/>
                                            </a:fillRef>
                                            <a:effectRef idx="0">
                                              <a:schemeClr val="dk1"/>
                                            </a:effectRef>
                                            <a:fontRef idx="minor">
                                              <a:schemeClr val="tx1"/>
                                            </a:fontRef>
                                          </wps:style>
                                          <wps:bodyPr/>
                                        </wps:wsp>
                                        <wps:wsp>
                                          <wps:cNvPr id="1284" name="Прямая со стрелкой 1284"/>
                                          <wps:cNvCnPr/>
                                          <wps:spPr>
                                            <a:xfrm>
                                              <a:off x="205946" y="1970903"/>
                                              <a:ext cx="54891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85" name="Прямая со стрелкой 1285"/>
                                          <wps:cNvCnPr/>
                                          <wps:spPr>
                                            <a:xfrm>
                                              <a:off x="1446706" y="2893541"/>
                                              <a:ext cx="1911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86" name="Прямая со стрелкой 1286"/>
                                          <wps:cNvCnPr/>
                                          <wps:spPr>
                                            <a:xfrm>
                                              <a:off x="3772930" y="2868827"/>
                                              <a:ext cx="23374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88" name="Прямая со стрелкой 1288"/>
                                          <wps:cNvCnPr/>
                                          <wps:spPr>
                                            <a:xfrm>
                                              <a:off x="4672836" y="1754547"/>
                                              <a:ext cx="0" cy="5872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0" name="Прямая со стрелкой 1290"/>
                                          <wps:cNvCnPr/>
                                          <wps:spPr>
                                            <a:xfrm>
                                              <a:off x="4974158" y="3141191"/>
                                              <a:ext cx="27809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1" name="Прямая со стрелкой 1291"/>
                                          <wps:cNvCnPr/>
                                          <wps:spPr>
                                            <a:xfrm>
                                              <a:off x="5628503" y="2031657"/>
                                              <a:ext cx="0" cy="44144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94" name="Прямая со стрелкой 1294"/>
                                          <wps:cNvCnPr/>
                                          <wps:spPr>
                                            <a:xfrm>
                                              <a:off x="4786184" y="3799703"/>
                                              <a:ext cx="26297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6" name="Прямая со стрелкой 1296"/>
                                          <wps:cNvCnPr/>
                                          <wps:spPr>
                                            <a:xfrm>
                                              <a:off x="3577058" y="3357875"/>
                                              <a:ext cx="9919" cy="27189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97" name="Прямая со стрелкой 1297"/>
                                          <wps:cNvCnPr/>
                                          <wps:spPr>
                                            <a:xfrm>
                                              <a:off x="4728519" y="3980936"/>
                                              <a:ext cx="3721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0" name="Прямая со стрелкой 1300"/>
                                          <wps:cNvCnPr/>
                                          <wps:spPr>
                                            <a:xfrm flipH="1" flipV="1">
                                              <a:off x="4780006" y="3316760"/>
                                              <a:ext cx="9428" cy="4884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1" name="Прямая со стрелкой 1301"/>
                                          <wps:cNvCnPr/>
                                          <wps:spPr>
                                            <a:xfrm>
                                              <a:off x="2967496" y="3357875"/>
                                              <a:ext cx="0" cy="26215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303" name="Прямая со стрелкой 1303"/>
                                          <wps:cNvCnPr/>
                                          <wps:spPr>
                                            <a:xfrm>
                                              <a:off x="1040027" y="3374425"/>
                                              <a:ext cx="0" cy="35369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304" name="Прямая со стрелкой 1304"/>
                                          <wps:cNvCnPr/>
                                          <wps:spPr>
                                            <a:xfrm flipH="1">
                                              <a:off x="1743226" y="3267261"/>
                                              <a:ext cx="962696" cy="73526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305" name="Прямая соединительная линия 1305"/>
                                          <wps:cNvCnPr/>
                                          <wps:spPr>
                                            <a:xfrm>
                                              <a:off x="1293341" y="4794422"/>
                                              <a:ext cx="0" cy="252046"/>
                                            </a:xfrm>
                                            <a:prstGeom prst="line">
                                              <a:avLst/>
                                            </a:prstGeom>
                                          </wps:spPr>
                                          <wps:style>
                                            <a:lnRef idx="1">
                                              <a:schemeClr val="dk1"/>
                                            </a:lnRef>
                                            <a:fillRef idx="0">
                                              <a:schemeClr val="dk1"/>
                                            </a:fillRef>
                                            <a:effectRef idx="0">
                                              <a:schemeClr val="dk1"/>
                                            </a:effectRef>
                                            <a:fontRef idx="minor">
                                              <a:schemeClr val="tx1"/>
                                            </a:fontRef>
                                          </wps:style>
                                          <wps:bodyPr/>
                                        </wps:wsp>
                                        <wps:wsp>
                                          <wps:cNvPr id="1306" name="Прямая со стрелкой 1306"/>
                                          <wps:cNvCnPr/>
                                          <wps:spPr>
                                            <a:xfrm>
                                              <a:off x="1293261" y="5051743"/>
                                              <a:ext cx="1116555" cy="0"/>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7" name="Прямая со стрелкой 1307"/>
                                          <wps:cNvCnPr/>
                                          <wps:spPr>
                                            <a:xfrm flipH="1">
                                              <a:off x="4206185" y="4140453"/>
                                              <a:ext cx="841078" cy="5650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308" name="Прямая соединительная линия 1308"/>
                                          <wps:cNvCnPr/>
                                          <wps:spPr>
                                            <a:xfrm flipV="1">
                                              <a:off x="197708" y="5626444"/>
                                              <a:ext cx="6069134" cy="229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9" name="Прямая соединительная линия 1309"/>
                                          <wps:cNvCnPr/>
                                          <wps:spPr>
                                            <a:xfrm flipV="1">
                                              <a:off x="6268995" y="5016844"/>
                                              <a:ext cx="97" cy="6095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1" name="Прямая со стрелкой 1311"/>
                                          <wps:cNvCnPr/>
                                          <wps:spPr>
                                            <a:xfrm flipH="1">
                                              <a:off x="6035246" y="5018903"/>
                                              <a:ext cx="23206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12" name="Прямая со стрелкой 1312"/>
                                          <wps:cNvCnPr/>
                                          <wps:spPr>
                                            <a:xfrm flipV="1">
                                              <a:off x="208006" y="4560673"/>
                                              <a:ext cx="0" cy="10689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18" name="Прямая со стрелкой 1318"/>
                                          <wps:cNvCnPr/>
                                          <wps:spPr>
                                            <a:xfrm>
                                              <a:off x="3083011" y="2089322"/>
                                              <a:ext cx="0" cy="36979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319" name="Прямая со стрелкой 1319"/>
                                          <wps:cNvCnPr/>
                                          <wps:spPr>
                                            <a:xfrm flipH="1">
                                              <a:off x="6117625" y="3947984"/>
                                              <a:ext cx="16269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20" name="Прямая соединительная линия 1320"/>
                                          <wps:cNvCnPr/>
                                          <wps:spPr>
                                            <a:xfrm flipH="1" flipV="1">
                                              <a:off x="6268995" y="2784390"/>
                                              <a:ext cx="16626" cy="1163594"/>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s:wsp>
                                  <wps:cNvPr id="1327" name="Прямая со стрелкой 1327"/>
                                  <wps:cNvCnPr/>
                                  <wps:spPr>
                                    <a:xfrm>
                                      <a:off x="4676172" y="1754529"/>
                                      <a:ext cx="30284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grpSp>
                      </wpg:grpSp>
                      <wps:wsp>
                        <wps:cNvPr id="1335" name="Прямая соединительная линия 1335"/>
                        <wps:cNvCnPr/>
                        <wps:spPr>
                          <a:xfrm flipH="1">
                            <a:off x="6185647" y="2781620"/>
                            <a:ext cx="100918"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A8C5AA" id="Группа 1336" o:spid="_x0000_s1201" style="position:absolute;left:0;text-align:left;margin-left:4.2pt;margin-top:9.3pt;width:470.5pt;height:530.2pt;z-index:251645952;mso-width-relative:margin" coordsize="63871,67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">
                <v:group id="Группа 1333" o:spid="_x0000_s1202" style="position:absolute;width:63871;height:67333" coordsize="63871,6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group id="Группа 1331" o:spid="_x0000_s1203" style="position:absolute;left:1041;top:37733;width:16504;height:28238" coordsize="16504,2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roundrect id="AutoShape 3042" o:spid="_x0000_s1204" style="position:absolute;left:4629;width:11875;height:10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">
                      <v:textbox>
                        <w:txbxContent>
                          <w:p w14:paraId="0381EA7A" w14:textId="77777777" w:rsidR="003404F4" w:rsidRDefault="003404F4" w:rsidP="002A0559">
                            <w:pPr>
                              <w:spacing w:after="0" w:line="240" w:lineRule="auto"/>
                              <w:jc w:val="center"/>
                              <w:rPr>
                                <w:rFonts w:ascii="Times New Roman" w:hAnsi="Times New Roman" w:cs="Times New Roman"/>
                                <w:i/>
                                <w:iCs/>
                                <w:color w:val="000000" w:themeColor="text1"/>
                                <w:sz w:val="24"/>
                                <w:szCs w:val="24"/>
                                <w:lang w:val="kk-KZ"/>
                              </w:rPr>
                            </w:pPr>
                            <w:r w:rsidRPr="00643943">
                              <w:rPr>
                                <w:rFonts w:ascii="Times New Roman" w:hAnsi="Times New Roman" w:cs="Times New Roman"/>
                                <w:i/>
                                <w:iCs/>
                                <w:color w:val="000000" w:themeColor="text1"/>
                                <w:sz w:val="24"/>
                                <w:szCs w:val="24"/>
                                <w:lang w:val="en-US"/>
                              </w:rPr>
                              <w:t>R</w:t>
                            </w:r>
                            <w:r w:rsidRPr="00643943">
                              <w:rPr>
                                <w:rFonts w:ascii="Times New Roman" w:hAnsi="Times New Roman" w:cs="Times New Roman"/>
                                <w:i/>
                                <w:iCs/>
                                <w:color w:val="000000" w:themeColor="text1"/>
                                <w:sz w:val="24"/>
                                <w:szCs w:val="24"/>
                                <w:lang w:val="kk-KZ"/>
                              </w:rPr>
                              <w:t>&amp;D&amp;I қызмет</w:t>
                            </w:r>
                          </w:p>
                          <w:p w14:paraId="2A0CF34F" w14:textId="77777777" w:rsidR="003404F4" w:rsidRDefault="003404F4" w:rsidP="00A631BC">
                            <w:pPr>
                              <w:spacing w:after="0" w:line="240" w:lineRule="auto"/>
                              <w:ind w:left="-56" w:right="-154"/>
                              <w:jc w:val="center"/>
                            </w:pPr>
                            <w:r w:rsidRPr="00643943">
                              <w:rPr>
                                <w:rFonts w:ascii="Times New Roman" w:hAnsi="Times New Roman" w:cs="Times New Roman"/>
                                <w:i/>
                                <w:iCs/>
                                <w:color w:val="000000" w:themeColor="text1"/>
                                <w:sz w:val="24"/>
                                <w:szCs w:val="24"/>
                                <w:lang w:val="kk-KZ"/>
                              </w:rPr>
                              <w:t>нәтижелерін</w:t>
                            </w:r>
                            <w:r w:rsidRPr="00826F79">
                              <w:rPr>
                                <w:rFonts w:ascii="Times New Roman" w:hAnsi="Times New Roman" w:cs="Times New Roman"/>
                                <w:i/>
                                <w:iCs/>
                                <w:color w:val="000000" w:themeColor="text1"/>
                                <w:lang w:val="kk-KZ"/>
                              </w:rPr>
                              <w:t xml:space="preserve"> қорғау</w:t>
                            </w:r>
                            <w:r>
                              <w:rPr>
                                <w:rFonts w:ascii="Times New Roman" w:hAnsi="Times New Roman" w:cs="Times New Roman"/>
                                <w:i/>
                                <w:iCs/>
                                <w:color w:val="000000" w:themeColor="text1"/>
                                <w:lang w:val="kk-KZ"/>
                              </w:rPr>
                              <w:t>, пайдалану</w:t>
                            </w:r>
                          </w:p>
                        </w:txbxContent>
                      </v:textbox>
                    </v:roundrect>
                    <v:line id="Прямая соединительная линия 1316" o:spid="_x0000_s1205" style="position:absolute;visibility:visible;mso-wrap-style:square" from="0,28242" to="5451,28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" strokecolor="black [3213]" strokeweight=".5pt">
                      <v:stroke joinstyle="miter"/>
                    </v:line>
                  </v:group>
                  <v:group id="Группа 1332" o:spid="_x0000_s1206" style="position:absolute;width:63871;height:67333" coordsize="63871,6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line id="Прямая соединительная линия 1315" o:spid="_x0000_s1207" style="position:absolute;visibility:visible;mso-wrap-style:square" from="578,66322" to="6469,6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" strokecolor="black [3213]" strokeweight=".5pt">
                      <v:stroke joinstyle="miter"/>
                    </v:line>
                    <v:group id="Группа 1330" o:spid="_x0000_s1208" style="position:absolute;width:63871;height:67333" coordsize="63871,6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rect id="Rectangle 11" o:spid="_x0000_s1209" style="position:absolute;left:578;top:29860;width:3713;height:15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">
                        <v:textbox style="layout-flow:vertical;mso-layout-flow-alt:bottom-to-top">
                          <w:txbxContent>
                            <w:p w14:paraId="4DDEDEE3" w14:textId="77777777" w:rsidR="003404F4" w:rsidRDefault="003404F4" w:rsidP="002A0559">
                              <w:pPr>
                                <w:spacing w:after="0" w:line="240" w:lineRule="auto"/>
                                <w:jc w:val="center"/>
                                <w:rPr>
                                  <w:rFonts w:ascii="Times New Roman" w:hAnsi="Times New Roman" w:cs="Times New Roman"/>
                                  <w:lang w:val="kk-KZ"/>
                                </w:rPr>
                              </w:pPr>
                              <w:r w:rsidRPr="00926EDA">
                                <w:rPr>
                                  <w:rFonts w:ascii="Times New Roman" w:hAnsi="Times New Roman" w:cs="Times New Roman"/>
                                  <w:lang w:val="kk-KZ"/>
                                </w:rPr>
                                <w:t xml:space="preserve">Әлеуметтік </w:t>
                              </w:r>
                              <w:r w:rsidRPr="00926EDA">
                                <w:rPr>
                                  <w:rFonts w:ascii="Times New Roman" w:hAnsi="Times New Roman" w:cs="Times New Roman"/>
                                  <w:lang w:val="kk-KZ"/>
                                </w:rPr>
                                <w:t>тапсырыс</w:t>
                              </w:r>
                            </w:p>
                          </w:txbxContent>
                        </v:textbox>
                      </v:rect>
                      <v:group id="Группа 1329" o:spid="_x0000_s1210" style="position:absolute;width:63871;height:67333" coordsize="63871,6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oval id="Oval 22" o:spid="_x0000_s1211" style="position:absolute;left:24075;top:45604;width:19907;height:8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">
                          <v:textbox>
                            <w:txbxContent>
                              <w:p w14:paraId="7A19855A" w14:textId="77777777" w:rsidR="003404F4" w:rsidRPr="00643943" w:rsidRDefault="003404F4" w:rsidP="002A0559">
                                <w:pPr>
                                  <w:spacing w:after="0" w:line="240" w:lineRule="auto"/>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 xml:space="preserve">Туризм </w:t>
                                </w:r>
                                <w:r w:rsidRPr="00643943">
                                  <w:rPr>
                                    <w:rFonts w:ascii="Times New Roman" w:hAnsi="Times New Roman" w:cs="Times New Roman"/>
                                    <w:sz w:val="24"/>
                                    <w:szCs w:val="24"/>
                                    <w:lang w:val="kk-KZ"/>
                                  </w:rPr>
                                  <w:t>саласын басқару органдары</w:t>
                                </w:r>
                              </w:p>
                            </w:txbxContent>
                          </v:textbox>
                        </v:oval>
                        <v:group id="Группа 1328" o:spid="_x0000_s1212" style="position:absolute;width:63871;height:67333" coordsize="63871,6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group id="Группа 1326" o:spid="_x0000_s1213" style="position:absolute;width:63871;height:67333" coordsize="63871,6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rect id="Rectangle 33" o:spid="_x0000_s1214" style="position:absolute;left:6481;top:64355;width:5370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">
                              <v:textbox>
                                <w:txbxContent>
                                  <w:p w14:paraId="401DB433" w14:textId="77777777" w:rsidR="003404F4" w:rsidRPr="008C5A4E" w:rsidRDefault="003404F4" w:rsidP="002A0559">
                                    <w:pPr>
                                      <w:spacing w:after="0" w:line="240" w:lineRule="auto"/>
                                      <w:jc w:val="center"/>
                                      <w:rPr>
                                        <w:rFonts w:ascii="Times New Roman" w:hAnsi="Times New Roman" w:cs="Times New Roman"/>
                                        <w:bCs/>
                                        <w:i/>
                                        <w:iCs/>
                                        <w:sz w:val="24"/>
                                        <w:szCs w:val="24"/>
                                        <w:lang w:val="kk-KZ"/>
                                      </w:rPr>
                                    </w:pPr>
                                    <w:r w:rsidRPr="008C5A4E">
                                      <w:rPr>
                                        <w:rFonts w:ascii="Times New Roman" w:hAnsi="Times New Roman" w:cs="Times New Roman"/>
                                        <w:bCs/>
                                        <w:i/>
                                        <w:iCs/>
                                        <w:sz w:val="24"/>
                                        <w:szCs w:val="24"/>
                                        <w:lang w:val="kk-KZ"/>
                                      </w:rPr>
                                      <w:t xml:space="preserve">Туристік-рекреациялық </w:t>
                                    </w:r>
                                    <w:r w:rsidRPr="008C5A4E">
                                      <w:rPr>
                                        <w:rFonts w:ascii="Times New Roman" w:hAnsi="Times New Roman" w:cs="Times New Roman"/>
                                        <w:bCs/>
                                        <w:i/>
                                        <w:iCs/>
                                        <w:sz w:val="24"/>
                                        <w:szCs w:val="24"/>
                                        <w:lang w:val="kk-KZ"/>
                                      </w:rPr>
                                      <w:t>қызметтің даму факторлары</w:t>
                                    </w:r>
                                  </w:p>
                                </w:txbxContent>
                              </v:textbox>
                            </v:rect>
                            <v:group id="Группа 1325" o:spid="_x0000_s1215" style="position:absolute;width:63871;height:66289" coordsize="63871,6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group id="Группа 1314" o:spid="_x0000_s1216" style="position:absolute;left:3819;top:57410;width:60052;height:6292" coordsize="60051,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group id="Группа 1313" o:spid="_x0000_s1217" style="position:absolute;width:48923;height:6291" coordsize="48923,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26" o:spid="_x0000_s1218" style="position:absolute;width:8420;height:6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">
                                    <v:textbox>
                                      <w:txbxContent>
                                        <w:p w14:paraId="4E96CE96" w14:textId="59EBC537" w:rsidR="003404F4" w:rsidRPr="00643943" w:rsidRDefault="003404F4" w:rsidP="002A0559">
                                          <w:pPr>
                                            <w:spacing w:after="0" w:line="240" w:lineRule="auto"/>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Табиғи-геогра</w:t>
                                          </w:r>
                                          <w:r>
                                            <w:rPr>
                                              <w:rFonts w:ascii="Times New Roman" w:hAnsi="Times New Roman" w:cs="Times New Roman"/>
                                              <w:sz w:val="24"/>
                                              <w:szCs w:val="24"/>
                                              <w:lang w:val="kk-KZ"/>
                                            </w:rPr>
                                            <w:t xml:space="preserve"> </w:t>
                                          </w:r>
                                          <w:r w:rsidRPr="00643943">
                                            <w:rPr>
                                              <w:rFonts w:ascii="Times New Roman" w:hAnsi="Times New Roman" w:cs="Times New Roman"/>
                                              <w:sz w:val="24"/>
                                              <w:szCs w:val="24"/>
                                              <w:lang w:val="kk-KZ"/>
                                            </w:rPr>
                                            <w:t>фиялық</w:t>
                                          </w:r>
                                        </w:p>
                                      </w:txbxContent>
                                    </v:textbox>
                                  </v:rect>
                                  <v:rect id="Rectangle 27" o:spid="_x0000_s1219" style="position:absolute;left:8440;top:87;width:8734;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">
                                    <v:textbox>
                                      <w:txbxContent>
                                        <w:p w14:paraId="70F07B8A" w14:textId="052CE75E" w:rsidR="003404F4" w:rsidRPr="00643943" w:rsidRDefault="003404F4" w:rsidP="002A0559">
                                          <w:pPr>
                                            <w:spacing w:after="0" w:line="240" w:lineRule="auto"/>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Экономикалық</w:t>
                                          </w:r>
                                        </w:p>
                                      </w:txbxContent>
                                    </v:textbox>
                                  </v:rect>
                                  <v:rect id="Rectangle 28" o:spid="_x0000_s1220" style="position:absolute;left:17232;width:9811;height:6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">
                                    <v:textbox>
                                      <w:txbxContent>
                                        <w:p w14:paraId="7378D606" w14:textId="77777777" w:rsidR="003404F4" w:rsidRPr="00643943" w:rsidRDefault="003404F4" w:rsidP="00A631BC">
                                          <w:pPr>
                                            <w:spacing w:after="0" w:line="240" w:lineRule="auto"/>
                                            <w:ind w:left="-98"/>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Әлеуметтік</w:t>
                                          </w:r>
                                        </w:p>
                                      </w:txbxContent>
                                    </v:textbox>
                                  </v:rect>
                                  <v:rect id="Rectangle 29" o:spid="_x0000_s1221" style="position:absolute;left:26992;width:6001;height:6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">
                                    <v:textbox>
                                      <w:txbxContent>
                                        <w:p w14:paraId="05EB5ACD" w14:textId="77777777" w:rsidR="003404F4" w:rsidRPr="00643943" w:rsidRDefault="003404F4" w:rsidP="00A631BC">
                                          <w:pPr>
                                            <w:spacing w:after="0" w:line="240" w:lineRule="auto"/>
                                            <w:ind w:right="-112"/>
                                            <w:rPr>
                                              <w:rFonts w:ascii="Times New Roman" w:hAnsi="Times New Roman" w:cs="Times New Roman"/>
                                              <w:sz w:val="24"/>
                                              <w:szCs w:val="24"/>
                                              <w:lang w:val="kk-KZ"/>
                                            </w:rPr>
                                          </w:pPr>
                                          <w:r w:rsidRPr="00643943">
                                            <w:rPr>
                                              <w:rFonts w:ascii="Times New Roman" w:hAnsi="Times New Roman" w:cs="Times New Roman"/>
                                              <w:sz w:val="24"/>
                                              <w:szCs w:val="24"/>
                                              <w:lang w:val="kk-KZ"/>
                                            </w:rPr>
                                            <w:t>Саяси</w:t>
                                          </w:r>
                                        </w:p>
                                      </w:txbxContent>
                                    </v:textbox>
                                  </v:rect>
                                  <v:rect id="Rectangle 30" o:spid="_x0000_s1222" style="position:absolute;left:32971;width:7080;height:6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">
                                    <v:textbox>
                                      <w:txbxContent>
                                        <w:p w14:paraId="7B5F2A90" w14:textId="77777777" w:rsidR="003404F4" w:rsidRPr="00643943" w:rsidRDefault="003404F4" w:rsidP="00A631BC">
                                          <w:pPr>
                                            <w:spacing w:after="0" w:line="240" w:lineRule="auto"/>
                                            <w:ind w:right="-102"/>
                                            <w:rPr>
                                              <w:rFonts w:ascii="Times New Roman" w:hAnsi="Times New Roman" w:cs="Times New Roman"/>
                                              <w:sz w:val="24"/>
                                              <w:szCs w:val="24"/>
                                              <w:lang w:val="kk-KZ"/>
                                            </w:rPr>
                                          </w:pPr>
                                          <w:r w:rsidRPr="00643943">
                                            <w:rPr>
                                              <w:rFonts w:ascii="Times New Roman" w:hAnsi="Times New Roman" w:cs="Times New Roman"/>
                                              <w:sz w:val="24"/>
                                              <w:szCs w:val="24"/>
                                              <w:lang w:val="kk-KZ"/>
                                            </w:rPr>
                                            <w:t>Мәдени</w:t>
                                          </w:r>
                                        </w:p>
                                      </w:txbxContent>
                                    </v:textbox>
                                  </v:rect>
                                  <v:rect id="Rectangle 31" o:spid="_x0000_s1223" style="position:absolute;left:40005;width:8918;height:6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">
                                    <v:textbox>
                                      <w:txbxContent>
                                        <w:p w14:paraId="0ECF92CA" w14:textId="26B4C748" w:rsidR="003404F4" w:rsidRPr="00643943" w:rsidRDefault="003404F4" w:rsidP="002A0559">
                                          <w:pPr>
                                            <w:spacing w:after="0" w:line="240" w:lineRule="auto"/>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Экологиялық</w:t>
                                          </w:r>
                                        </w:p>
                                        <w:p w14:paraId="4C3F063B" w14:textId="77777777" w:rsidR="003404F4" w:rsidRDefault="003404F4" w:rsidP="002A0559"/>
                                      </w:txbxContent>
                                    </v:textbox>
                                  </v:rect>
                                </v:group>
                                <v:rect id="Rectangle 32" o:spid="_x0000_s1224" style="position:absolute;left:48973;width:11078;height:6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">
                                  <v:textbox>
                                    <w:txbxContent>
                                      <w:p w14:paraId="08EED4B1" w14:textId="004DEF99" w:rsidR="003404F4" w:rsidRPr="00643943" w:rsidRDefault="003404F4" w:rsidP="002A0559">
                                        <w:pPr>
                                          <w:spacing w:after="0" w:line="240" w:lineRule="auto"/>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Демогр</w:t>
                                        </w:r>
                                        <w:r>
                                          <w:rPr>
                                            <w:rFonts w:ascii="Times New Roman" w:hAnsi="Times New Roman" w:cs="Times New Roman"/>
                                            <w:sz w:val="24"/>
                                            <w:szCs w:val="24"/>
                                            <w:lang w:val="kk-KZ"/>
                                          </w:rPr>
                                          <w:t>а</w:t>
                                        </w:r>
                                        <w:r w:rsidRPr="00643943">
                                          <w:rPr>
                                            <w:rFonts w:ascii="Times New Roman" w:hAnsi="Times New Roman" w:cs="Times New Roman"/>
                                            <w:sz w:val="24"/>
                                            <w:szCs w:val="24"/>
                                            <w:lang w:val="kk-KZ"/>
                                          </w:rPr>
                                          <w:t>фиялық</w:t>
                                        </w:r>
                                      </w:p>
                                    </w:txbxContent>
                                  </v:textbox>
                                </v:rect>
                              </v:group>
                              <v:group id="Группа 1324" o:spid="_x0000_s1225" style="position:absolute;width:62856;height:66289" coordsize="62856,6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shape id="AutoShape 88" o:spid="_x0000_s1226" type="#_x0000_t32" style="position:absolute;left:35683;top:20983;width:2563;height:36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">
                                  <v:stroke startarrow="block" endarrow="block"/>
                                </v:shape>
                                <v:group id="Группа 1321" o:spid="_x0000_s1227" style="position:absolute;left:8102;top:2893;width:50498;height:7567" coordsize="50497,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line id="Прямая соединительная линия 992" o:spid="_x0000_s1228" style="position:absolute;visibility:visible;mso-wrap-style:square" from="0,0" to="108,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" strokecolor="black [3200]" strokeweight=".5pt">
                                    <v:stroke joinstyle="miter"/>
                                  </v:line>
                                  <v:line id="Прямая соединительная линия 993" o:spid="_x0000_s1229" style="position:absolute;visibility:visible;mso-wrap-style:square" from="8896,0" to="8896,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" strokecolor="black [3200]" strokeweight=".5pt">
                                    <v:stroke joinstyle="miter"/>
                                  </v:line>
                                  <v:line id="Прямая соединительная линия 994" o:spid="_x0000_s1230" style="position:absolute;visibility:visible;mso-wrap-style:square" from="18947,0" to="18947,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" strokecolor="black [3200]" strokeweight=".5pt">
                                    <v:stroke joinstyle="miter"/>
                                  </v:line>
                                  <v:line id="Прямая соединительная линия 996" o:spid="_x0000_s1231" style="position:absolute;visibility:visible;mso-wrap-style:square" from="30068,0" to="30068,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" strokecolor="black [3200]" strokeweight=".5pt">
                                    <v:stroke joinstyle="miter"/>
                                  </v:line>
                                  <v:line id="Прямая соединительная линия 997" o:spid="_x0000_s1232" style="position:absolute;visibility:visible;mso-wrap-style:square" from="39624,0" to="39624,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" strokecolor="black [3200]" strokeweight=".5pt">
                                    <v:stroke joinstyle="miter"/>
                                  </v:line>
                                  <v:line id="Прямая соединительная линия 998" o:spid="_x0000_s1233" style="position:absolute;visibility:visible;mso-wrap-style:square" from="47449,0" to="47449,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" strokecolor="black [3200]" strokeweight=".5pt">
                                    <v:stroke joinstyle="miter"/>
                                  </v:line>
                                  <v:line id="Прямая соединительная линия 999" o:spid="_x0000_s1234" style="position:absolute;flip:y;visibility:visible;mso-wrap-style:square" from="1318,6260" to="1318,7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" strokecolor="black [3200]" strokeweight=".5pt">
                                    <v:stroke joinstyle="miter"/>
                                  </v:line>
                                  <v:line id="Прямая соединительная линия 1000" o:spid="_x0000_s1235" style="position:absolute;flip:y;visibility:visible;mso-wrap-style:square" from="8896,6260" to="8896,7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" strokecolor="black [3200]" strokeweight=".5pt">
                                    <v:stroke joinstyle="miter"/>
                                  </v:line>
                                  <v:line id="Прямая соединительная линия 1001" o:spid="_x0000_s1236" style="position:absolute;visibility:visible;mso-wrap-style:square" from="18947,6260" to="18947,7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" strokecolor="black [3200]" strokeweight=".5pt">
                                    <v:stroke joinstyle="miter"/>
                                  </v:line>
                                  <v:line id="Прямая соединительная линия 1003" o:spid="_x0000_s1237" style="position:absolute;visibility:visible;mso-wrap-style:square" from="39624,6343" to="39624,7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" strokecolor="black [3200]" strokeweight=".5pt">
                                    <v:stroke joinstyle="miter"/>
                                  </v:line>
                                  <v:line id="Прямая соединительная линия 1004" o:spid="_x0000_s1238" style="position:absolute;visibility:visible;mso-wrap-style:square" from="50497,6260" to="50497,7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" strokecolor="#4472c4 [3204]" strokeweight=".5pt">
                                    <v:stroke joinstyle="miter"/>
                                  </v:line>
                                  <v:line id="Прямая соединительная линия 1006" o:spid="_x0000_s1239" style="position:absolute;visibility:visible;mso-wrap-style:square" from="30150,6343" to="30150,7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" strokecolor="black [3213]" strokeweight=".5pt">
                                    <v:stroke joinstyle="miter"/>
                                  </v:line>
                                </v:group>
                                <v:group id="Группа 1323" o:spid="_x0000_s1240" style="position:absolute;width:62856;height:66289" coordsize="62856,6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shape id="AutoShape 66" o:spid="_x0000_s1241" type="#_x0000_t32" style="position:absolute;left:44121;top:50187;width:5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">
                                    <v:stroke startarrow="block" endarrow="block"/>
                                  </v:shape>
                                  <v:shape id="AutoShape 49" o:spid="_x0000_s1242" type="#_x0000_t32" style="position:absolute;top:18288;width:457;height:480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"/>
                                  <v:shape id="AutoShape 64" o:spid="_x0000_s1243" type="#_x0000_t32" style="position:absolute;left:21140;top:10925;width:457;height:113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">
                                    <v:stroke endarrow="block"/>
                                  </v:shape>
                                  <v:shape id="AutoShape 63" o:spid="_x0000_s1244" type="#_x0000_t32" style="position:absolute;left:21139;top:22324;width:5676;height:30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">
                                    <v:stroke endarrow="block"/>
                                  </v:shape>
                                  <v:shape id="AutoShape 76" o:spid="_x0000_s1245" type="#_x0000_t32" style="position:absolute;left:988;top:47995;width:6537;height:175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">
                                    <v:stroke endarrow="block"/>
                                  </v:shape>
                                  <v:shape id="Arc 67" o:spid="_x0000_s1246" style="position:absolute;left:29572;top:42753;width:8591;height:1899;flip:x y;visibility:visible;mso-wrap-style:square;v-text-anchor:top" coordsize="43161,2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" path="m1,21858nfc,21772,,21686,,21600,,9670,9670,,21600,,33027,,42477,8900,43161,20307em1,21858nsc,21772,,21686,,21600,,9670,9670,,21600,,33027,,42477,8900,43161,20307l21600,21600,1,21858xe" filled="f">
                                    <v:path arrowok="t" o:extrusionok="f" o:connecttype="custom" o:connectlocs="0,2623;26933,2441;13476,2589" o:connectangles="0,0,0"/>
                                  </v:shape>
                                  <v:group id="Группа 1322" o:spid="_x0000_s1247" style="position:absolute;left:2636;width:60020;height:54854" coordsize="60020,5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group id="Группа 1317" o:spid="_x0000_s1248" style="position:absolute;width:60020;height:54854" coordsize="60020,5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rect id="Rectangle 3016" o:spid="_x0000_s1249" style="position:absolute;left:3879;width:5090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">
                                        <v:textbox>
                                          <w:txbxContent>
                                            <w:p w14:paraId="4D624305" w14:textId="77777777" w:rsidR="003404F4" w:rsidRPr="008C5A4E" w:rsidRDefault="003404F4" w:rsidP="002A0559">
                                              <w:pPr>
                                                <w:spacing w:after="0" w:line="240" w:lineRule="auto"/>
                                                <w:jc w:val="center"/>
                                                <w:rPr>
                                                  <w:rFonts w:ascii="Times New Roman" w:hAnsi="Times New Roman" w:cs="Times New Roman"/>
                                                  <w:bCs/>
                                                  <w:i/>
                                                  <w:iCs/>
                                                  <w:sz w:val="24"/>
                                                  <w:szCs w:val="24"/>
                                                  <w:lang w:val="kk-KZ"/>
                                                </w:rPr>
                                              </w:pPr>
                                              <w:r w:rsidRPr="008C5A4E">
                                                <w:rPr>
                                                  <w:rFonts w:ascii="Times New Roman" w:hAnsi="Times New Roman" w:cs="Times New Roman"/>
                                                  <w:bCs/>
                                                  <w:i/>
                                                  <w:iCs/>
                                                  <w:sz w:val="24"/>
                                                  <w:szCs w:val="24"/>
                                                  <w:lang w:val="kk-KZ"/>
                                                </w:rPr>
                                                <w:t>ИННОВАЦИЯЛЫҚ ӘЛЕУЕТ</w:t>
                                              </w:r>
                                            </w:p>
                                          </w:txbxContent>
                                        </v:textbox>
                                      </v:rect>
                                      <v:rect id="Rectangle 4" o:spid="_x0000_s1250" style="position:absolute;top:4572;width:9804;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">
                                        <v:textbox>
                                          <w:txbxContent>
                                            <w:p w14:paraId="4DB203E9" w14:textId="77777777" w:rsidR="003404F4" w:rsidRPr="00E800A4" w:rsidRDefault="003404F4" w:rsidP="002A0559">
                                              <w:pPr>
                                                <w:spacing w:after="0" w:line="240" w:lineRule="auto"/>
                                                <w:jc w:val="center"/>
                                                <w:rPr>
                                                  <w:rFonts w:ascii="Times New Roman" w:hAnsi="Times New Roman" w:cs="Times New Roman"/>
                                                  <w:sz w:val="24"/>
                                                  <w:szCs w:val="24"/>
                                                  <w:lang w:val="kk-KZ"/>
                                                </w:rPr>
                                              </w:pPr>
                                              <w:r w:rsidRPr="00E800A4">
                                                <w:rPr>
                                                  <w:rFonts w:ascii="Times New Roman" w:hAnsi="Times New Roman" w:cs="Times New Roman"/>
                                                  <w:sz w:val="24"/>
                                                  <w:szCs w:val="24"/>
                                                  <w:lang w:val="kk-KZ"/>
                                                </w:rPr>
                                                <w:t>Ресурстық</w:t>
                                              </w:r>
                                            </w:p>
                                          </w:txbxContent>
                                        </v:textbox>
                                      </v:rect>
                                      <v:rect id="Rectangle 5" o:spid="_x0000_s1251" style="position:absolute;left:50292;top:4572;width:97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">
                                        <v:textbox>
                                          <w:txbxContent>
                                            <w:p w14:paraId="414CED77" w14:textId="77777777" w:rsidR="003404F4" w:rsidRPr="00643943" w:rsidRDefault="003404F4" w:rsidP="002A0559">
                                              <w:pPr>
                                                <w:spacing w:after="0" w:line="240" w:lineRule="auto"/>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Қаржылық</w:t>
                                              </w:r>
                                            </w:p>
                                          </w:txbxContent>
                                        </v:textbox>
                                      </v:rect>
                                      <v:rect id="Rectangle 6" o:spid="_x0000_s1252" style="position:absolute;left:10390;top:4572;width:786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">
                                        <v:textbox>
                                          <w:txbxContent>
                                            <w:p w14:paraId="3F3ED6AE" w14:textId="77777777" w:rsidR="003404F4" w:rsidRPr="00643943" w:rsidRDefault="003404F4" w:rsidP="00A631BC">
                                              <w:pPr>
                                                <w:spacing w:after="0" w:line="240" w:lineRule="auto"/>
                                                <w:ind w:right="-84"/>
                                                <w:rPr>
                                                  <w:rFonts w:ascii="Times New Roman" w:hAnsi="Times New Roman" w:cs="Times New Roman"/>
                                                  <w:sz w:val="24"/>
                                                  <w:szCs w:val="24"/>
                                                  <w:lang w:val="kk-KZ"/>
                                                </w:rPr>
                                              </w:pPr>
                                              <w:r w:rsidRPr="00643943">
                                                <w:rPr>
                                                  <w:rFonts w:ascii="Times New Roman" w:hAnsi="Times New Roman" w:cs="Times New Roman"/>
                                                  <w:sz w:val="24"/>
                                                  <w:szCs w:val="24"/>
                                                  <w:lang w:val="kk-KZ"/>
                                                </w:rPr>
                                                <w:t>Кадрлық</w:t>
                                              </w:r>
                                            </w:p>
                                          </w:txbxContent>
                                        </v:textbox>
                                      </v:rect>
                                      <v:rect id="Rectangle 7" o:spid="_x0000_s1253" style="position:absolute;left:18980;top:4572;width:11106;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">
                                        <v:textbox>
                                          <w:txbxContent>
                                            <w:p w14:paraId="68BEB2FD" w14:textId="77777777" w:rsidR="003404F4" w:rsidRPr="00643943" w:rsidRDefault="003404F4" w:rsidP="00A631BC">
                                              <w:pPr>
                                                <w:spacing w:after="0" w:line="240" w:lineRule="auto"/>
                                                <w:ind w:left="-84"/>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Материалдық-техникалық</w:t>
                                              </w:r>
                                            </w:p>
                                          </w:txbxContent>
                                        </v:textbox>
                                      </v:rect>
                                      <v:rect id="Rectangle 8" o:spid="_x0000_s1254" style="position:absolute;left:30729;top:4571;width:9420;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">
                                        <v:textbox>
                                          <w:txbxContent>
                                            <w:p w14:paraId="76E595AF" w14:textId="221C8812" w:rsidR="003404F4" w:rsidRPr="00643943" w:rsidRDefault="003404F4" w:rsidP="00A631BC">
                                              <w:pPr>
                                                <w:spacing w:after="0" w:line="240" w:lineRule="auto"/>
                                                <w:ind w:left="-112" w:right="-127"/>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Ақпараттық</w:t>
                                              </w:r>
                                            </w:p>
                                          </w:txbxContent>
                                        </v:textbox>
                                      </v:rect>
                                      <v:rect id="Rectangle 9" o:spid="_x0000_s1255" style="position:absolute;left:40732;top:4572;width:8966;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">
                                        <v:textbox>
                                          <w:txbxContent>
                                            <w:p w14:paraId="60AC4B7D" w14:textId="3B9CD25C" w:rsidR="003404F4" w:rsidRPr="00643943" w:rsidRDefault="003404F4" w:rsidP="00A631BC">
                                              <w:pPr>
                                                <w:spacing w:after="0" w:line="240" w:lineRule="auto"/>
                                                <w:ind w:left="-112" w:right="-158"/>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Әдістемелік</w:t>
                                              </w:r>
                                            </w:p>
                                          </w:txbxContent>
                                        </v:textbox>
                                      </v:rect>
                                      <v:roundrect id="AutoShape 10" o:spid="_x0000_s1256" style="position:absolute;left:4979;top:13299;width:12749;height:7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">
                                        <v:textbox>
                                          <w:txbxContent>
                                            <w:p w14:paraId="4CD8F06C" w14:textId="77777777" w:rsidR="003404F4" w:rsidRPr="00643943" w:rsidRDefault="003404F4" w:rsidP="002A0559">
                                              <w:pPr>
                                                <w:spacing w:after="0" w:line="240" w:lineRule="auto"/>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 xml:space="preserve">Туристік </w:t>
                                              </w:r>
                                              <w:r w:rsidRPr="00643943">
                                                <w:rPr>
                                                  <w:rFonts w:ascii="Times New Roman" w:hAnsi="Times New Roman" w:cs="Times New Roman"/>
                                                  <w:sz w:val="24"/>
                                                  <w:szCs w:val="24"/>
                                                  <w:lang w:val="kk-KZ"/>
                                                </w:rPr>
                                                <w:t>қызметтерді тұтынушылар</w:t>
                                              </w:r>
                                            </w:p>
                                          </w:txbxContent>
                                        </v:textbox>
                                      </v:roundrect>
                                      <v:rect id="Rectangle 14" o:spid="_x0000_s1257" style="position:absolute;left:13741;top:24659;width:7716;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">
                                        <v:textbox>
                                          <w:txbxContent>
                                            <w:p w14:paraId="398C3C4C" w14:textId="77777777" w:rsidR="003404F4" w:rsidRPr="00806E64" w:rsidRDefault="003404F4" w:rsidP="002A0559">
                                              <w:pPr>
                                                <w:spacing w:after="0" w:line="240" w:lineRule="auto"/>
                                                <w:jc w:val="center"/>
                                                <w:rPr>
                                                  <w:rFonts w:ascii="Times New Roman" w:hAnsi="Times New Roman" w:cs="Times New Roman"/>
                                                  <w:sz w:val="24"/>
                                                  <w:szCs w:val="24"/>
                                                  <w:lang w:val="kk-KZ"/>
                                                </w:rPr>
                                              </w:pPr>
                                              <w:r w:rsidRPr="00806E64">
                                                <w:rPr>
                                                  <w:rFonts w:ascii="Times New Roman" w:hAnsi="Times New Roman" w:cs="Times New Roman"/>
                                                  <w:sz w:val="24"/>
                                                  <w:szCs w:val="24"/>
                                                  <w:lang w:val="kk-KZ"/>
                                                </w:rPr>
                                                <w:t xml:space="preserve">Инновацияға </w:t>
                                              </w:r>
                                              <w:r w:rsidRPr="00806E64">
                                                <w:rPr>
                                                  <w:rFonts w:ascii="Times New Roman" w:hAnsi="Times New Roman" w:cs="Times New Roman"/>
                                                  <w:sz w:val="24"/>
                                                  <w:szCs w:val="24"/>
                                                  <w:lang w:val="kk-KZ"/>
                                                </w:rPr>
                                                <w:t>деген қажеттілік</w:t>
                                              </w:r>
                                            </w:p>
                                          </w:txbxContent>
                                        </v:textbox>
                                      </v:rect>
                                      <v:rect id="Rectangle 16" o:spid="_x0000_s1258" style="position:absolute;left:37545;top:23416;width:9575;height:9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">
                                        <v:textbox>
                                          <w:txbxContent>
                                            <w:p w14:paraId="53F1FA03" w14:textId="049BBE23" w:rsidR="003404F4" w:rsidRPr="00806E64" w:rsidRDefault="003404F4" w:rsidP="002A0559">
                                              <w:pPr>
                                                <w:spacing w:after="0" w:line="240" w:lineRule="auto"/>
                                                <w:jc w:val="center"/>
                                                <w:rPr>
                                                  <w:rFonts w:ascii="Times New Roman" w:hAnsi="Times New Roman" w:cs="Times New Roman"/>
                                                  <w:sz w:val="24"/>
                                                  <w:szCs w:val="24"/>
                                                  <w:lang w:val="kk-KZ"/>
                                                </w:rPr>
                                              </w:pPr>
                                              <w:r w:rsidRPr="00806E64">
                                                <w:rPr>
                                                  <w:rFonts w:ascii="Times New Roman" w:hAnsi="Times New Roman" w:cs="Times New Roman"/>
                                                  <w:sz w:val="24"/>
                                                  <w:szCs w:val="24"/>
                                                  <w:lang w:val="kk-KZ"/>
                                                </w:rPr>
                                                <w:t>Иннова</w:t>
                                              </w:r>
                                              <w:r>
                                                <w:rPr>
                                                  <w:rFonts w:ascii="Times New Roman" w:hAnsi="Times New Roman" w:cs="Times New Roman"/>
                                                  <w:sz w:val="24"/>
                                                  <w:szCs w:val="24"/>
                                                  <w:lang w:val="kk-KZ"/>
                                                </w:rPr>
                                                <w:t xml:space="preserve"> </w:t>
                                              </w:r>
                                              <w:r w:rsidRPr="00806E64">
                                                <w:rPr>
                                                  <w:rFonts w:ascii="Times New Roman" w:hAnsi="Times New Roman" w:cs="Times New Roman"/>
                                                  <w:sz w:val="24"/>
                                                  <w:szCs w:val="24"/>
                                                  <w:lang w:val="kk-KZ"/>
                                                </w:rPr>
                                                <w:t>циялық қызмет тұжырым</w:t>
                                              </w:r>
                                              <w:r>
                                                <w:rPr>
                                                  <w:rFonts w:ascii="Times New Roman" w:hAnsi="Times New Roman" w:cs="Times New Roman"/>
                                                  <w:sz w:val="24"/>
                                                  <w:szCs w:val="24"/>
                                                  <w:lang w:val="kk-KZ"/>
                                                </w:rPr>
                                                <w:t>-</w:t>
                                              </w:r>
                                              <w:r w:rsidRPr="00806E64">
                                                <w:rPr>
                                                  <w:rFonts w:ascii="Times New Roman" w:hAnsi="Times New Roman" w:cs="Times New Roman"/>
                                                  <w:sz w:val="24"/>
                                                  <w:szCs w:val="24"/>
                                                  <w:lang w:val="kk-KZ"/>
                                                </w:rPr>
                                                <w:t>дамасы</w:t>
                                              </w:r>
                                            </w:p>
                                          </w:txbxContent>
                                        </v:textbox>
                                      </v:rect>
                                      <v:oval id="Oval 17" o:spid="_x0000_s1259" style="position:absolute;left:47854;top:24654;width:11352;height:7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">
                                        <v:textbox>
                                          <w:txbxContent>
                                            <w:p w14:paraId="05112D18" w14:textId="77777777" w:rsidR="003404F4" w:rsidRPr="00643943" w:rsidRDefault="003404F4" w:rsidP="002A0559">
                                              <w:pPr>
                                                <w:ind w:right="-11"/>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Жаңа турөнім</w:t>
                                              </w:r>
                                            </w:p>
                                          </w:txbxContent>
                                        </v:textbox>
                                      </v:oval>
                                      <v:rect id="Rectangle 18" o:spid="_x0000_s1260" style="position:absolute;left:20227;top:36296;width:10502;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">
                                        <v:textbox>
                                          <w:txbxContent>
                                            <w:p w14:paraId="7EFBA9B0" w14:textId="77777777" w:rsidR="003404F4" w:rsidRPr="00643943" w:rsidRDefault="003404F4" w:rsidP="002A0559">
                                              <w:pPr>
                                                <w:spacing w:after="0" w:line="240" w:lineRule="auto"/>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 xml:space="preserve">Туризмдегі </w:t>
                                              </w:r>
                                              <w:r w:rsidRPr="00643943">
                                                <w:rPr>
                                                  <w:rFonts w:ascii="Times New Roman" w:hAnsi="Times New Roman" w:cs="Times New Roman"/>
                                                  <w:sz w:val="24"/>
                                                  <w:szCs w:val="24"/>
                                                  <w:lang w:val="kk-KZ"/>
                                                </w:rPr>
                                                <w:t>R&amp;D&amp;I деңгейі</w:t>
                                              </w:r>
                                            </w:p>
                                          </w:txbxContent>
                                        </v:textbox>
                                      </v:rect>
                                      <v:rect id="Rectangle 3031" o:spid="_x0000_s1261" style="position:absolute;left:20227;top:13438;width:11532;height:7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">
                                        <v:textbox>
                                          <w:txbxContent>
                                            <w:p w14:paraId="17A9B914" w14:textId="77777777" w:rsidR="003404F4" w:rsidRPr="00643943" w:rsidRDefault="003404F4" w:rsidP="00A631BC">
                                              <w:pPr>
                                                <w:spacing w:after="0" w:line="240" w:lineRule="auto"/>
                                                <w:ind w:left="-84" w:right="-104"/>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Мемлекеттің инновациялық стратегиясы</w:t>
                                              </w:r>
                                            </w:p>
                                          </w:txbxContent>
                                        </v:textbox>
                                      </v:rect>
                                      <v:roundrect id="AutoShape 25" o:spid="_x0000_s1262" style="position:absolute;left:46551;top:13161;width:12611;height:72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">
                                        <v:stroke dashstyle="1 1" endcap="round"/>
                                        <v:textbox>
                                          <w:txbxContent>
                                            <w:p w14:paraId="652DFCB8" w14:textId="77777777" w:rsidR="003404F4" w:rsidRPr="00643943" w:rsidRDefault="003404F4" w:rsidP="00A631BC">
                                              <w:pPr>
                                                <w:spacing w:after="0" w:line="240" w:lineRule="auto"/>
                                                <w:ind w:left="-112"/>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 xml:space="preserve">Инновациялық </w:t>
                                              </w:r>
                                              <w:r w:rsidRPr="00643943">
                                                <w:rPr>
                                                  <w:rFonts w:ascii="Times New Roman" w:hAnsi="Times New Roman" w:cs="Times New Roman"/>
                                                  <w:sz w:val="24"/>
                                                  <w:szCs w:val="24"/>
                                                  <w:lang w:val="kk-KZ"/>
                                                </w:rPr>
                                                <w:t>тәуекелдерді бағалау</w:t>
                                              </w:r>
                                            </w:p>
                                          </w:txbxContent>
                                        </v:textbox>
                                      </v:roundrect>
                                      <v:rect id="Rectangle 3032" o:spid="_x0000_s1263" style="position:absolute;left:33666;top:13438;width:9550;height:7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">
                                        <v:textbox>
                                          <w:txbxContent>
                                            <w:p w14:paraId="3045117C" w14:textId="77777777" w:rsidR="003404F4" w:rsidRPr="00643943" w:rsidRDefault="003404F4" w:rsidP="00A631BC">
                                              <w:pPr>
                                                <w:spacing w:after="0" w:line="240" w:lineRule="auto"/>
                                                <w:ind w:right="-104"/>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 xml:space="preserve">Туризмдегі </w:t>
                                              </w:r>
                                              <w:r w:rsidRPr="00643943">
                                                <w:rPr>
                                                  <w:rFonts w:ascii="Times New Roman" w:hAnsi="Times New Roman" w:cs="Times New Roman"/>
                                                  <w:sz w:val="24"/>
                                                  <w:szCs w:val="24"/>
                                                  <w:lang w:val="kk-KZ"/>
                                                </w:rPr>
                                                <w:t>бәсекелес</w:t>
                                              </w:r>
                                              <w:r>
                                                <w:rPr>
                                                  <w:rFonts w:ascii="Times New Roman" w:hAnsi="Times New Roman" w:cs="Times New Roman"/>
                                                  <w:sz w:val="24"/>
                                                  <w:szCs w:val="24"/>
                                                  <w:lang w:val="kk-KZ"/>
                                                </w:rPr>
                                                <w:t>-</w:t>
                                              </w:r>
                                              <w:r w:rsidRPr="00643943">
                                                <w:rPr>
                                                  <w:rFonts w:ascii="Times New Roman" w:hAnsi="Times New Roman" w:cs="Times New Roman"/>
                                                  <w:sz w:val="24"/>
                                                  <w:szCs w:val="24"/>
                                                  <w:lang w:val="kk-KZ"/>
                                                </w:rPr>
                                                <w:t>тік орта</w:t>
                                              </w:r>
                                            </w:p>
                                          </w:txbxContent>
                                        </v:textbox>
                                      </v:rect>
                                      <v:rect id="Rectangle 19" o:spid="_x0000_s1264" style="position:absolute;left:31865;top:36298;width:12751;height: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">
                                        <v:textbox>
                                          <w:txbxContent>
                                            <w:p w14:paraId="64BC9870" w14:textId="77777777" w:rsidR="003404F4" w:rsidRPr="00643943" w:rsidRDefault="003404F4" w:rsidP="00A631BC">
                                              <w:pPr>
                                                <w:spacing w:after="0"/>
                                                <w:ind w:left="-70"/>
                                                <w:jc w:val="center"/>
                                                <w:rPr>
                                                  <w:rFonts w:ascii="Times New Roman" w:hAnsi="Times New Roman" w:cs="Times New Roman"/>
                                                  <w:sz w:val="24"/>
                                                  <w:szCs w:val="24"/>
                                                  <w:lang w:val="kk-KZ"/>
                                                </w:rPr>
                                              </w:pPr>
                                              <w:r w:rsidRPr="00643943">
                                                <w:rPr>
                                                  <w:rFonts w:ascii="Times New Roman" w:hAnsi="Times New Roman" w:cs="Times New Roman"/>
                                                  <w:sz w:val="24"/>
                                                  <w:szCs w:val="24"/>
                                                  <w:lang w:val="kk-KZ"/>
                                                </w:rPr>
                                                <w:t xml:space="preserve">Инновациялық </w:t>
                                              </w:r>
                                              <w:r w:rsidRPr="00643943">
                                                <w:rPr>
                                                  <w:rFonts w:ascii="Times New Roman" w:hAnsi="Times New Roman" w:cs="Times New Roman"/>
                                                  <w:sz w:val="24"/>
                                                  <w:szCs w:val="24"/>
                                                  <w:lang w:val="kk-KZ"/>
                                                </w:rPr>
                                                <w:t>инфрақұрылым</w:t>
                                              </w:r>
                                            </w:p>
                                          </w:txbxContent>
                                        </v:textbox>
                                      </v:rect>
                                      <v:roundrect id="AutoShape 3043" o:spid="_x0000_s1265" style="position:absolute;left:2770;top:24798;width:9215;height:90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">
                                        <v:stroke dashstyle="1 1" endcap="round"/>
                                        <v:textbox>
                                          <w:txbxContent>
                                            <w:p w14:paraId="3230EB16" w14:textId="77777777" w:rsidR="003404F4" w:rsidRDefault="003404F4" w:rsidP="002A0559">
                                              <w:pPr>
                                                <w:spacing w:after="0" w:line="240" w:lineRule="auto"/>
                                                <w:jc w:val="center"/>
                                                <w:rPr>
                                                  <w:rFonts w:ascii="Times New Roman" w:hAnsi="Times New Roman" w:cs="Times New Roman"/>
                                                  <w:i/>
                                                  <w:iCs/>
                                                  <w:color w:val="000000" w:themeColor="text1"/>
                                                  <w:sz w:val="24"/>
                                                  <w:szCs w:val="24"/>
                                                  <w:lang w:val="kk-KZ"/>
                                                </w:rPr>
                                              </w:pPr>
                                              <w:r w:rsidRPr="00643943">
                                                <w:rPr>
                                                  <w:rFonts w:ascii="Times New Roman" w:hAnsi="Times New Roman" w:cs="Times New Roman"/>
                                                  <w:i/>
                                                  <w:iCs/>
                                                  <w:color w:val="000000" w:themeColor="text1"/>
                                                  <w:sz w:val="24"/>
                                                  <w:szCs w:val="24"/>
                                                  <w:lang w:val="en-US"/>
                                                </w:rPr>
                                                <w:t>R</w:t>
                                              </w:r>
                                              <w:r w:rsidRPr="00643943">
                                                <w:rPr>
                                                  <w:rFonts w:ascii="Times New Roman" w:hAnsi="Times New Roman" w:cs="Times New Roman"/>
                                                  <w:i/>
                                                  <w:iCs/>
                                                  <w:color w:val="000000" w:themeColor="text1"/>
                                                  <w:sz w:val="24"/>
                                                  <w:szCs w:val="24"/>
                                                  <w:lang w:val="kk-KZ"/>
                                                </w:rPr>
                                                <w:t xml:space="preserve">&amp;D&amp;I </w:t>
                                              </w:r>
                                              <w:r>
                                                <w:rPr>
                                                  <w:rFonts w:ascii="Times New Roman" w:hAnsi="Times New Roman" w:cs="Times New Roman"/>
                                                  <w:i/>
                                                  <w:iCs/>
                                                  <w:color w:val="000000" w:themeColor="text1"/>
                                                  <w:sz w:val="24"/>
                                                  <w:szCs w:val="24"/>
                                                  <w:lang w:val="kk-KZ"/>
                                                </w:rPr>
                                                <w:t>процесс</w:t>
                                              </w:r>
                                            </w:p>
                                            <w:p w14:paraId="19B78223" w14:textId="0BBBB148" w:rsidR="003404F4" w:rsidRDefault="003404F4" w:rsidP="002A0559">
                                              <w:pPr>
                                                <w:spacing w:after="0" w:line="240" w:lineRule="auto"/>
                                                <w:jc w:val="center"/>
                                              </w:pPr>
                                              <w:r>
                                                <w:rPr>
                                                  <w:rFonts w:ascii="Times New Roman" w:hAnsi="Times New Roman" w:cs="Times New Roman"/>
                                                  <w:i/>
                                                  <w:iCs/>
                                                  <w:color w:val="000000" w:themeColor="text1"/>
                                                  <w:sz w:val="24"/>
                                                  <w:szCs w:val="24"/>
                                                  <w:lang w:val="kk-KZ"/>
                                                </w:rPr>
                                                <w:t>н</w:t>
                                              </w:r>
                                              <w:r w:rsidRPr="00643943">
                                                <w:rPr>
                                                  <w:rFonts w:ascii="Times New Roman" w:hAnsi="Times New Roman" w:cs="Times New Roman"/>
                                                  <w:i/>
                                                  <w:iCs/>
                                                  <w:color w:val="000000" w:themeColor="text1"/>
                                                  <w:sz w:val="24"/>
                                                  <w:szCs w:val="24"/>
                                                  <w:lang w:val="kk-KZ"/>
                                                </w:rPr>
                                                <w:t>әтиже</w:t>
                                              </w:r>
                                              <w:r>
                                                <w:rPr>
                                                  <w:rFonts w:ascii="Times New Roman" w:hAnsi="Times New Roman" w:cs="Times New Roman"/>
                                                  <w:i/>
                                                  <w:iCs/>
                                                  <w:color w:val="000000" w:themeColor="text1"/>
                                                  <w:sz w:val="24"/>
                                                  <w:szCs w:val="24"/>
                                                  <w:lang w:val="kk-KZ"/>
                                                </w:rPr>
                                                <w:t xml:space="preserve"> </w:t>
                                              </w:r>
                                              <w:r w:rsidRPr="00643943">
                                                <w:rPr>
                                                  <w:rFonts w:ascii="Times New Roman" w:hAnsi="Times New Roman" w:cs="Times New Roman"/>
                                                  <w:i/>
                                                  <w:iCs/>
                                                  <w:color w:val="000000" w:themeColor="text1"/>
                                                  <w:sz w:val="24"/>
                                                  <w:szCs w:val="24"/>
                                                  <w:lang w:val="kk-KZ"/>
                                                </w:rPr>
                                                <w:t>лер</w:t>
                                              </w:r>
                                              <w:r>
                                                <w:rPr>
                                                  <w:rFonts w:ascii="Times New Roman" w:hAnsi="Times New Roman" w:cs="Times New Roman"/>
                                                  <w:i/>
                                                  <w:iCs/>
                                                  <w:color w:val="000000" w:themeColor="text1"/>
                                                  <w:sz w:val="24"/>
                                                  <w:szCs w:val="24"/>
                                                  <w:lang w:val="kk-KZ"/>
                                                </w:rPr>
                                                <w:t>і</w:t>
                                              </w:r>
                                            </w:p>
                                          </w:txbxContent>
                                        </v:textbox>
                                      </v:roundrect>
                                      <v:roundrect id="AutoShape 3044" o:spid="_x0000_s1266" style="position:absolute;left:24245;top:24661;width:10909;height:88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">
                                        <v:textbox>
                                          <w:txbxContent>
                                            <w:p w14:paraId="300835B5" w14:textId="77777777" w:rsidR="003404F4" w:rsidRPr="00806E64" w:rsidRDefault="003404F4" w:rsidP="002A0559">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І</w:t>
                                              </w:r>
                                              <w:r w:rsidRPr="00806E64">
                                                <w:rPr>
                                                  <w:rFonts w:ascii="Times New Roman" w:hAnsi="Times New Roman" w:cs="Times New Roman"/>
                                                  <w:color w:val="000000" w:themeColor="text1"/>
                                                  <w:sz w:val="24"/>
                                                  <w:szCs w:val="24"/>
                                                  <w:lang w:val="kk-KZ"/>
                                                </w:rPr>
                                                <w:t>здеу, өңдеу</w:t>
                                              </w:r>
                                              <w:r>
                                                <w:rPr>
                                                  <w:rFonts w:ascii="Times New Roman" w:hAnsi="Times New Roman" w:cs="Times New Roman"/>
                                                  <w:color w:val="000000" w:themeColor="text1"/>
                                                  <w:sz w:val="24"/>
                                                  <w:szCs w:val="24"/>
                                                  <w:lang w:val="kk-KZ"/>
                                                </w:rPr>
                                                <w:t>,</w:t>
                                              </w:r>
                                              <w:r w:rsidRPr="00806E64">
                                                <w:rPr>
                                                  <w:rFonts w:ascii="Times New Roman" w:hAnsi="Times New Roman" w:cs="Times New Roman"/>
                                                  <w:color w:val="000000" w:themeColor="text1"/>
                                                  <w:sz w:val="24"/>
                                                  <w:szCs w:val="24"/>
                                                  <w:lang w:val="kk-KZ"/>
                                                </w:rPr>
                                                <w:t xml:space="preserve"> ақпаратты тарату</w:t>
                                              </w:r>
                                            </w:p>
                                          </w:txbxContent>
                                        </v:textbox>
                                      </v:roundrect>
                                      <v:roundrect id="AutoShape 3052" o:spid="_x0000_s1267" style="position:absolute;left:48352;top:35329;width:10198;height:65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">
                                        <v:stroke dashstyle="1 1" endcap="round"/>
                                        <v:textbox>
                                          <w:txbxContent>
                                            <w:p w14:paraId="375CF476" w14:textId="77777777" w:rsidR="003404F4" w:rsidRPr="000D52E5" w:rsidRDefault="003404F4" w:rsidP="002A0559">
                                              <w:pPr>
                                                <w:jc w:val="center"/>
                                                <w:rPr>
                                                  <w:rFonts w:ascii="Times New Roman" w:hAnsi="Times New Roman" w:cs="Times New Roman"/>
                                                  <w:sz w:val="24"/>
                                                  <w:szCs w:val="24"/>
                                                  <w:lang w:val="kk-KZ"/>
                                                </w:rPr>
                                              </w:pPr>
                                              <w:r w:rsidRPr="000D52E5">
                                                <w:rPr>
                                                  <w:rFonts w:ascii="Times New Roman" w:hAnsi="Times New Roman" w:cs="Times New Roman"/>
                                                  <w:sz w:val="24"/>
                                                  <w:szCs w:val="24"/>
                                                  <w:lang w:val="kk-KZ"/>
                                                </w:rPr>
                                                <w:t xml:space="preserve">Ішкі </w:t>
                                              </w:r>
                                              <w:r w:rsidRPr="000D52E5">
                                                <w:rPr>
                                                  <w:rFonts w:ascii="Times New Roman" w:hAnsi="Times New Roman" w:cs="Times New Roman"/>
                                                  <w:sz w:val="24"/>
                                                  <w:szCs w:val="24"/>
                                                  <w:lang w:val="kk-KZ"/>
                                                </w:rPr>
                                                <w:t>талдау</w:t>
                                              </w:r>
                                            </w:p>
                                          </w:txbxContent>
                                        </v:textbox>
                                      </v:roundrect>
                                      <v:rect id="Rectangle 3045" o:spid="_x0000_s1268" style="position:absolute;left:47105;top:43087;width:11132;height:1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" strokeweight="1pt">
                                        <v:stroke dashstyle="1 1" endcap="round"/>
                                        <v:textbox>
                                          <w:txbxContent>
                                            <w:p w14:paraId="041B2A50" w14:textId="77777777" w:rsidR="003404F4" w:rsidRPr="00806E64" w:rsidRDefault="003404F4" w:rsidP="002A0559">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w:t>
                                              </w:r>
                                              <w:r w:rsidRPr="00806E64">
                                                <w:rPr>
                                                  <w:rFonts w:ascii="Times New Roman" w:hAnsi="Times New Roman" w:cs="Times New Roman"/>
                                                  <w:color w:val="000000" w:themeColor="text1"/>
                                                  <w:sz w:val="24"/>
                                                  <w:szCs w:val="24"/>
                                                  <w:lang w:val="kk-KZ"/>
                                                </w:rPr>
                                                <w:t xml:space="preserve">ылыми, </w:t>
                                              </w:r>
                                              <w:r w:rsidRPr="00806E64">
                                                <w:rPr>
                                                  <w:rFonts w:ascii="Times New Roman" w:hAnsi="Times New Roman" w:cs="Times New Roman"/>
                                                  <w:color w:val="000000" w:themeColor="text1"/>
                                                  <w:sz w:val="24"/>
                                                  <w:szCs w:val="24"/>
                                                  <w:lang w:val="kk-KZ"/>
                                                </w:rPr>
                                                <w:t>технология</w:t>
                                              </w:r>
                                              <w:r>
                                                <w:rPr>
                                                  <w:rFonts w:ascii="Times New Roman" w:hAnsi="Times New Roman" w:cs="Times New Roman"/>
                                                  <w:color w:val="000000" w:themeColor="text1"/>
                                                  <w:sz w:val="24"/>
                                                  <w:szCs w:val="24"/>
                                                  <w:lang w:val="kk-KZ"/>
                                                </w:rPr>
                                                <w:t>-</w:t>
                                              </w:r>
                                              <w:r w:rsidRPr="00806E64">
                                                <w:rPr>
                                                  <w:rFonts w:ascii="Times New Roman" w:hAnsi="Times New Roman" w:cs="Times New Roman"/>
                                                  <w:color w:val="000000" w:themeColor="text1"/>
                                                  <w:sz w:val="24"/>
                                                  <w:szCs w:val="24"/>
                                                  <w:lang w:val="kk-KZ"/>
                                                </w:rPr>
                                                <w:t>лық нәтижелерді талдау, бақылау</w:t>
                                              </w:r>
                                            </w:p>
                                            <w:p w14:paraId="2132F191" w14:textId="77777777" w:rsidR="003404F4" w:rsidRDefault="003404F4" w:rsidP="002A0559"/>
                                          </w:txbxContent>
                                        </v:textbox>
                                      </v:rect>
                                    </v:group>
                                    <v:line id="Прямая соединительная линия 1007" o:spid="_x0000_s1269" style="position:absolute;visibility:visible;mso-wrap-style:square" from="6837,10462" to="56017,1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" strokecolor="black [3200]" strokeweight=".5pt">
                                      <v:stroke joinstyle="miter"/>
                                    </v:line>
                                  </v:group>
                                  <v:shape id="Прямая со стрелкой 1008" o:spid="_x0000_s1270" type="#_x0000_t32" style="position:absolute;left:28523;top:10431;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" strokecolor="black [3200]" strokeweight=".5pt">
                                    <v:stroke startarrow="block" endarrow="block" joinstyle="miter"/>
                                  </v:shape>
                                  <v:shape id="Прямая со стрелкой 1009" o:spid="_x0000_s1271" type="#_x0000_t32" style="position:absolute;left:34516;top:17072;width:19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" strokecolor="black [3200]" strokeweight=".5pt">
                                    <v:stroke endarrow="block" joinstyle="miter"/>
                                  </v:shape>
                                  <v:shape id="Прямая со стрелкой 1010" o:spid="_x0000_s1272" type="#_x0000_t32" style="position:absolute;top:18226;width:75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" strokecolor="black [3200]" strokeweight=".5pt">
                                    <v:stroke endarrow="block" joinstyle="miter"/>
                                  </v:shape>
                                  <v:shape id="Прямая со стрелкой 1011" o:spid="_x0000_s1273" type="#_x0000_t32" style="position:absolute;left:24300;top:28934;width:28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" strokecolor="black [3200]" strokeweight=".5pt">
                                    <v:stroke endarrow="block" joinstyle="miter"/>
                                  </v:shape>
                                  <v:shape id="Прямая со стрелкой 1280" o:spid="_x0000_s1274" type="#_x0000_t32" style="position:absolute;left:19050;top:21057;width:0;height:37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" strokecolor="black [3200]" strokeweight=".5pt">
                                    <v:stroke startarrow="block" endarrow="block" joinstyle="miter"/>
                                  </v:shape>
                                  <v:line id="Прямая соединительная линия 1282" o:spid="_x0000_s1275" style="position:absolute;flip:y;visibility:visible;mso-wrap-style:square" from="2059,19688" to="2084,29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" strokecolor="black [3200]" strokeweight=".5pt">
                                    <v:stroke joinstyle="miter"/>
                                  </v:line>
                                  <v:shape id="Прямая со стрелкой 1284" o:spid="_x0000_s1276" type="#_x0000_t32" style="position:absolute;left:2059;top:19709;width:54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" strokecolor="black [3200]" strokeweight=".5pt">
                                    <v:stroke endarrow="block" joinstyle="miter"/>
                                  </v:shape>
                                  <v:shape id="Прямая со стрелкой 1285" o:spid="_x0000_s1277" type="#_x0000_t32" style="position:absolute;left:14467;top:28935;width:19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" strokecolor="black [3200]" strokeweight=".5pt">
                                    <v:stroke endarrow="block" joinstyle="miter"/>
                                  </v:shape>
                                  <v:shape id="Прямая со стрелкой 1286" o:spid="_x0000_s1278" type="#_x0000_t32" style="position:absolute;left:37729;top:28688;width:23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" strokecolor="black [3200]" strokeweight=".5pt">
                                    <v:stroke endarrow="block" joinstyle="miter"/>
                                  </v:shape>
                                  <v:shape id="Прямая со стрелкой 1288" o:spid="_x0000_s1279" type="#_x0000_t32" style="position:absolute;left:46728;top:17545;width:0;height:58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" strokecolor="black [3200]" strokeweight=".5pt">
                                    <v:stroke endarrow="block" joinstyle="miter"/>
                                  </v:shape>
                                  <v:shape id="Прямая со стрелкой 1290" o:spid="_x0000_s1280" type="#_x0000_t32" style="position:absolute;left:49741;top:31411;width:27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" strokecolor="black [3200]" strokeweight=".5pt">
                                    <v:stroke endarrow="block" joinstyle="miter"/>
                                  </v:shape>
                                  <v:shape id="Прямая со стрелкой 1291" o:spid="_x0000_s1281" type="#_x0000_t32" style="position:absolute;left:56285;top:20316;width:0;height:44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" strokecolor="black [3200]" strokeweight=".5pt">
                                    <v:stroke startarrow="block" endarrow="block" joinstyle="miter"/>
                                  </v:shape>
                                  <v:shape id="Прямая со стрелкой 1294" o:spid="_x0000_s1282" type="#_x0000_t32" style="position:absolute;left:47861;top:37997;width:26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" strokecolor="black [3213]" strokeweight=".5pt">
                                    <v:stroke endarrow="block" joinstyle="miter"/>
                                  </v:shape>
                                  <v:shape id="Прямая со стрелкой 1296" o:spid="_x0000_s1283" type="#_x0000_t32" style="position:absolute;left:35770;top:33578;width:99;height:27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" strokecolor="black [3200]" strokeweight=".5pt">
                                    <v:stroke startarrow="block" endarrow="block" joinstyle="miter"/>
                                  </v:shape>
                                  <v:shape id="Прямая со стрелкой 1297" o:spid="_x0000_s1284" type="#_x0000_t32" style="position:absolute;left:47285;top:39809;width:37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" strokecolor="black [3200]" strokeweight=".5pt">
                                    <v:stroke endarrow="block" joinstyle="miter"/>
                                  </v:shape>
                                  <v:shape id="Прямая со стрелкой 1300" o:spid="_x0000_s1285" type="#_x0000_t32" style="position:absolute;left:47800;top:33167;width:94;height:48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" strokecolor="black [3200]" strokeweight=".5pt">
                                    <v:stroke endarrow="block" joinstyle="miter"/>
                                  </v:shape>
                                  <v:shape id="Прямая со стрелкой 1301" o:spid="_x0000_s1286" type="#_x0000_t32" style="position:absolute;left:29674;top:33578;width:0;height:26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" strokecolor="black [3200]" strokeweight=".5pt">
                                    <v:stroke startarrow="block" endarrow="block" joinstyle="miter"/>
                                  </v:shape>
                                  <v:shape id="Прямая со стрелкой 1303" o:spid="_x0000_s1287" type="#_x0000_t32" style="position:absolute;left:10400;top:33744;width:0;height:3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" strokecolor="black [3200]" strokeweight=".5pt">
                                    <v:stroke startarrow="block" endarrow="block" joinstyle="miter"/>
                                  </v:shape>
                                  <v:shape id="Прямая со стрелкой 1304" o:spid="_x0000_s1288" type="#_x0000_t32" style="position:absolute;left:17432;top:32672;width:9627;height:73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" strokecolor="black [3200]" strokeweight=".5pt">
                                    <v:stroke startarrow="block" endarrow="block" joinstyle="miter"/>
                                  </v:shape>
                                  <v:line id="Прямая соединительная линия 1305" o:spid="_x0000_s1289" style="position:absolute;visibility:visible;mso-wrap-style:square" from="12933,47944" to="12933,5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" strokecolor="black [3200]" strokeweight=".5pt">
                                    <v:stroke joinstyle="miter"/>
                                  </v:line>
                                  <v:shape id="Прямая со стрелкой 1306" o:spid="_x0000_s1290" type="#_x0000_t32" style="position:absolute;left:12932;top:50517;width:111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" strokecolor="#5a5a5a [2109]" strokeweight=".5pt">
                                    <v:stroke endarrow="block" joinstyle="miter"/>
                                  </v:shape>
                                  <v:shape id="Прямая со стрелкой 1307" o:spid="_x0000_s1291" type="#_x0000_t32" style="position:absolute;left:42061;top:41404;width:8411;height:56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" strokecolor="black [3200]" strokeweight=".5pt">
                                    <v:stroke startarrow="block" endarrow="block" joinstyle="miter"/>
                                  </v:shape>
                                  <v:line id="Прямая соединительная линия 1308" o:spid="_x0000_s1292" style="position:absolute;flip:y;visibility:visible;mso-wrap-style:square" from="1977,56264" to="62668,5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" strokecolor="black [3213]" strokeweight=".5pt">
                                    <v:stroke joinstyle="miter"/>
                                  </v:line>
                                  <v:line id="Прямая соединительная линия 1309" o:spid="_x0000_s1293" style="position:absolute;flip:y;visibility:visible;mso-wrap-style:square" from="62689,50168" to="62690,5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" strokecolor="black [3213]" strokeweight=".5pt">
                                    <v:stroke joinstyle="miter"/>
                                  </v:line>
                                  <v:shape id="Прямая со стрелкой 1311" o:spid="_x0000_s1294" type="#_x0000_t32" style="position:absolute;left:60352;top:50189;width:232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" strokecolor="black [3213]" strokeweight=".5pt">
                                    <v:stroke endarrow="block" joinstyle="miter"/>
                                  </v:shape>
                                  <v:shape id="Прямая со стрелкой 1312" o:spid="_x0000_s1295" type="#_x0000_t32" style="position:absolute;left:2080;top:45606;width:0;height:106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" strokecolor="black [3200]" strokeweight=".5pt">
                                    <v:stroke endarrow="block" joinstyle="miter"/>
                                  </v:shape>
                                  <v:shape id="Прямая со стрелкой 1318" o:spid="_x0000_s1296" type="#_x0000_t32" style="position:absolute;left:30830;top:20893;width:0;height:36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" strokecolor="black [3200]" strokeweight=".5pt">
                                    <v:stroke startarrow="block" endarrow="block" joinstyle="miter"/>
                                  </v:shape>
                                  <v:shape id="Прямая со стрелкой 1319" o:spid="_x0000_s1297" type="#_x0000_t32" style="position:absolute;left:61176;top:39479;width:16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" strokecolor="black [3200]" strokeweight=".5pt">
                                    <v:stroke endarrow="block" joinstyle="miter"/>
                                  </v:shape>
                                  <v:line id="Прямая соединительная линия 1320" o:spid="_x0000_s1298" style="position:absolute;flip:x y;visibility:visible;mso-wrap-style:square" from="62689,27843" to="62856,3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h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joRfvpER9PwPAAD//wMAUEsBAi0AFAAGAAgAAAAhANvh9svuAAAAhQEAABMAAAAAAAAA&#10;AAAAAAAAAAAAAFtDb250ZW50X1R5cGVzXS54bWxQSwECLQAUAAYACAAAACEAWvQsW78AAAAVAQAA&#10;CwAAAAAAAAAAAAAAAAAfAQAAX3JlbHMvLnJlbHNQSwECLQAUAAYACAAAACEA2isYZsYAAADdAAAA&#10;DwAAAAAAAAAAAAAAAAAHAgAAZHJzL2Rvd25yZXYueG1sUEsFBgAAAAADAAMAtwAAAPoCAAAAAA==&#10;" strokecolor="black [3200]" strokeweight=".5pt">
                                    <v:stroke joinstyle="miter"/>
                                  </v:line>
                                </v:group>
                              </v:group>
                            </v:group>
                          </v:group>
                          <v:shape id="Прямая со стрелкой 1327" o:spid="_x0000_s1299" type="#_x0000_t32" style="position:absolute;left:46761;top:17545;width:30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" strokecolor="black [3200]" strokeweight=".5pt">
                            <v:stroke endarrow="block" joinstyle="miter"/>
                          </v:shape>
                        </v:group>
                      </v:group>
                    </v:group>
                  </v:group>
                </v:group>
                <v:line id="Прямая соединительная линия 1335" o:spid="_x0000_s1300" style="position:absolute;flip:x;visibility:visible;mso-wrap-style:square" from="61856,27816" to="62865,2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" strokecolor="black [3200]" strokeweight=".5pt">
                  <v:stroke joinstyle="miter"/>
                </v:line>
              </v:group>
            </w:pict>
          </mc:Fallback>
        </mc:AlternateContent>
      </w:r>
    </w:p>
    <w:p w14:paraId="02CE4468" w14:textId="3D9C4B20"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3E22ECB3" w14:textId="1B0E7A86"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5CDF5B3B" w14:textId="7035D32C"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7FBBCCDB" w14:textId="506A3AAF"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62AEF95F" w14:textId="0A6FD143" w:rsidR="004C726C" w:rsidRPr="00553156" w:rsidRDefault="004C726C" w:rsidP="00940D72">
      <w:pPr>
        <w:spacing w:after="0" w:line="240" w:lineRule="auto"/>
        <w:jc w:val="both"/>
        <w:rPr>
          <w:rFonts w:ascii="Times New Roman" w:hAnsi="Times New Roman" w:cs="Times New Roman"/>
          <w:color w:val="000000" w:themeColor="text1"/>
          <w:sz w:val="28"/>
          <w:szCs w:val="28"/>
          <w:lang w:val="kk-KZ"/>
        </w:rPr>
      </w:pPr>
    </w:p>
    <w:p w14:paraId="6DA1AF9D" w14:textId="7EB84E13"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6EDB0EC5" w14:textId="7F3D8CD6"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64D29BC4" w14:textId="3417EDF6"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7EAEA64F" w14:textId="46C431A2"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0D2F2B6C" w14:textId="6920C078"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26CE8189" w14:textId="34807003"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5B4C31CB" w14:textId="44D3EC77"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151F2E76" w14:textId="19245749"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6846260D" w14:textId="57DB8B3D"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662EC1F9" w14:textId="2E1EB416"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2AD453F6" w14:textId="17B31CB2"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2EA5CA6D" w14:textId="18BC7A66"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29538B12" w14:textId="1D220CFE"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050AF25B" w14:textId="0C0E24D9"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1000451C" w14:textId="01B3A8AE"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7567F18D" w14:textId="079F05D0"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2FAA98C6" w14:textId="5893C8F9"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3EB3A2CC" w14:textId="3B82431F"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0C792ECD" w14:textId="5B16ED00"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200514EA" w14:textId="3FFE07E4"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7E000F73" w14:textId="416E62C1"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42CF6592" w14:textId="24A83A93" w:rsidR="00FC68E9" w:rsidRPr="00553156" w:rsidRDefault="00FC68E9" w:rsidP="00940D72">
      <w:pPr>
        <w:spacing w:after="0" w:line="240" w:lineRule="auto"/>
        <w:ind w:firstLine="709"/>
        <w:jc w:val="both"/>
        <w:rPr>
          <w:rFonts w:ascii="Times New Roman" w:hAnsi="Times New Roman" w:cs="Times New Roman"/>
          <w:color w:val="000000" w:themeColor="text1"/>
          <w:sz w:val="28"/>
          <w:szCs w:val="28"/>
          <w:lang w:val="kk-KZ"/>
        </w:rPr>
      </w:pPr>
    </w:p>
    <w:p w14:paraId="64DBE993" w14:textId="639C93E0" w:rsidR="00FC68E9" w:rsidRPr="00553156" w:rsidRDefault="00FC68E9" w:rsidP="00940D72">
      <w:pPr>
        <w:spacing w:after="0" w:line="240" w:lineRule="auto"/>
        <w:ind w:firstLine="709"/>
        <w:jc w:val="both"/>
        <w:rPr>
          <w:rFonts w:ascii="Times New Roman" w:hAnsi="Times New Roman" w:cs="Times New Roman"/>
          <w:color w:val="000000" w:themeColor="text1"/>
          <w:sz w:val="28"/>
          <w:szCs w:val="28"/>
          <w:lang w:val="kk-KZ"/>
        </w:rPr>
      </w:pPr>
    </w:p>
    <w:p w14:paraId="08E1F2A9" w14:textId="5F2701A7" w:rsidR="00FC68E9" w:rsidRPr="00553156" w:rsidRDefault="00FC68E9" w:rsidP="00940D72">
      <w:pPr>
        <w:spacing w:after="0" w:line="240" w:lineRule="auto"/>
        <w:ind w:firstLine="709"/>
        <w:jc w:val="both"/>
        <w:rPr>
          <w:rFonts w:ascii="Times New Roman" w:hAnsi="Times New Roman" w:cs="Times New Roman"/>
          <w:color w:val="000000" w:themeColor="text1"/>
          <w:sz w:val="28"/>
          <w:szCs w:val="28"/>
          <w:lang w:val="kk-KZ"/>
        </w:rPr>
      </w:pPr>
    </w:p>
    <w:p w14:paraId="7CB15572" w14:textId="77777777" w:rsidR="00FC68E9" w:rsidRPr="00553156" w:rsidRDefault="00FC68E9" w:rsidP="00940D72">
      <w:pPr>
        <w:spacing w:after="0" w:line="240" w:lineRule="auto"/>
        <w:ind w:firstLine="709"/>
        <w:jc w:val="both"/>
        <w:rPr>
          <w:rFonts w:ascii="Times New Roman" w:hAnsi="Times New Roman" w:cs="Times New Roman"/>
          <w:color w:val="000000" w:themeColor="text1"/>
          <w:sz w:val="28"/>
          <w:szCs w:val="28"/>
          <w:lang w:val="kk-KZ"/>
        </w:rPr>
      </w:pPr>
    </w:p>
    <w:p w14:paraId="635DA2B1" w14:textId="7ECEAB46"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1A373A24" w14:textId="3A065DB3"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p>
    <w:p w14:paraId="7A64C58E" w14:textId="77777777" w:rsidR="00B02B1A" w:rsidRPr="00553156" w:rsidRDefault="00B02B1A" w:rsidP="00940D72">
      <w:pPr>
        <w:tabs>
          <w:tab w:val="left" w:pos="993"/>
        </w:tabs>
        <w:spacing w:after="0" w:line="240" w:lineRule="auto"/>
        <w:jc w:val="center"/>
        <w:rPr>
          <w:rFonts w:ascii="Times New Roman" w:hAnsi="Times New Roman" w:cs="Times New Roman"/>
          <w:color w:val="000000" w:themeColor="text1"/>
          <w:sz w:val="16"/>
          <w:szCs w:val="16"/>
          <w:shd w:val="clear" w:color="auto" w:fill="FFFFFF"/>
          <w:lang w:val="kk-KZ"/>
        </w:rPr>
      </w:pPr>
    </w:p>
    <w:p w14:paraId="0A3EF9A1" w14:textId="77777777" w:rsidR="00A631BC" w:rsidRPr="00553156" w:rsidRDefault="00A631BC" w:rsidP="00940D72">
      <w:pPr>
        <w:tabs>
          <w:tab w:val="left" w:pos="993"/>
        </w:tabs>
        <w:spacing w:after="0" w:line="240" w:lineRule="auto"/>
        <w:jc w:val="center"/>
        <w:rPr>
          <w:rFonts w:ascii="Times New Roman" w:hAnsi="Times New Roman" w:cs="Times New Roman"/>
          <w:color w:val="000000" w:themeColor="text1"/>
          <w:sz w:val="16"/>
          <w:szCs w:val="16"/>
          <w:shd w:val="clear" w:color="auto" w:fill="FFFFFF"/>
          <w:lang w:val="kk-KZ"/>
        </w:rPr>
      </w:pPr>
    </w:p>
    <w:p w14:paraId="59A73855" w14:textId="0573C01F" w:rsidR="004C726C" w:rsidRPr="00553156" w:rsidRDefault="004C726C" w:rsidP="00940D72">
      <w:pPr>
        <w:tabs>
          <w:tab w:val="left" w:pos="993"/>
        </w:tabs>
        <w:spacing w:after="0" w:line="240" w:lineRule="auto"/>
        <w:jc w:val="center"/>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 xml:space="preserve">Сурет 6 </w:t>
      </w:r>
      <w:r w:rsidR="00A631BC" w:rsidRPr="00553156">
        <w:rPr>
          <w:rFonts w:ascii="Times New Roman" w:hAnsi="Times New Roman" w:cs="Times New Roman"/>
          <w:color w:val="000000" w:themeColor="text1"/>
          <w:sz w:val="28"/>
          <w:szCs w:val="28"/>
          <w:shd w:val="clear" w:color="auto" w:fill="FFFFFF"/>
          <w:lang w:val="kk-KZ"/>
        </w:rPr>
        <w:t>–</w:t>
      </w:r>
      <w:r w:rsidRPr="00553156">
        <w:rPr>
          <w:rFonts w:ascii="Times New Roman" w:hAnsi="Times New Roman" w:cs="Times New Roman"/>
          <w:color w:val="000000" w:themeColor="text1"/>
          <w:sz w:val="28"/>
          <w:szCs w:val="28"/>
          <w:shd w:val="clear" w:color="auto" w:fill="FFFFFF"/>
          <w:lang w:val="kk-KZ"/>
        </w:rPr>
        <w:t xml:space="preserve"> </w:t>
      </w:r>
      <w:r w:rsidR="00D97564" w:rsidRPr="00553156">
        <w:rPr>
          <w:rFonts w:ascii="Times New Roman" w:hAnsi="Times New Roman" w:cs="Times New Roman"/>
          <w:color w:val="000000" w:themeColor="text1"/>
          <w:sz w:val="28"/>
          <w:szCs w:val="28"/>
          <w:shd w:val="clear" w:color="auto" w:fill="FFFFFF"/>
          <w:lang w:val="kk-KZ"/>
        </w:rPr>
        <w:t>Туристік саладағы</w:t>
      </w:r>
      <w:r w:rsidRPr="00553156">
        <w:rPr>
          <w:rFonts w:ascii="Times New Roman" w:hAnsi="Times New Roman" w:cs="Times New Roman"/>
          <w:color w:val="000000" w:themeColor="text1"/>
          <w:sz w:val="28"/>
          <w:szCs w:val="28"/>
          <w:shd w:val="clear" w:color="auto" w:fill="FFFFFF"/>
          <w:lang w:val="kk-KZ"/>
        </w:rPr>
        <w:t xml:space="preserve"> инновациялық процестің моделі </w:t>
      </w:r>
    </w:p>
    <w:p w14:paraId="7F28F5E8" w14:textId="77777777" w:rsidR="004C726C" w:rsidRPr="00553156" w:rsidRDefault="004C726C" w:rsidP="00940D72">
      <w:pPr>
        <w:tabs>
          <w:tab w:val="left" w:pos="993"/>
        </w:tabs>
        <w:spacing w:after="0" w:line="240" w:lineRule="auto"/>
        <w:jc w:val="center"/>
        <w:rPr>
          <w:rFonts w:ascii="Times New Roman" w:hAnsi="Times New Roman" w:cs="Times New Roman"/>
          <w:color w:val="000000" w:themeColor="text1"/>
          <w:sz w:val="16"/>
          <w:szCs w:val="16"/>
          <w:shd w:val="clear" w:color="auto" w:fill="FFFFFF"/>
          <w:lang w:val="kk-KZ"/>
        </w:rPr>
      </w:pPr>
    </w:p>
    <w:p w14:paraId="616ECE19" w14:textId="35881FF0" w:rsidR="004C726C" w:rsidRPr="00553156" w:rsidRDefault="004C726C" w:rsidP="00940D72">
      <w:pPr>
        <w:tabs>
          <w:tab w:val="left" w:pos="993"/>
        </w:tabs>
        <w:spacing w:after="0" w:line="240" w:lineRule="auto"/>
        <w:ind w:firstLine="709"/>
        <w:jc w:val="both"/>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shd w:val="clear" w:color="auto" w:fill="FFFFFF"/>
          <w:lang w:val="kk-KZ"/>
        </w:rPr>
        <w:t>Ескерту – Әдебиет негізінде құрастырылған [</w:t>
      </w:r>
      <w:r w:rsidR="00C86C01" w:rsidRPr="00553156">
        <w:rPr>
          <w:rFonts w:ascii="Times New Roman" w:hAnsi="Times New Roman" w:cs="Times New Roman"/>
          <w:color w:val="000000" w:themeColor="text1"/>
          <w:sz w:val="24"/>
          <w:szCs w:val="24"/>
          <w:shd w:val="clear" w:color="auto" w:fill="FFFFFF"/>
          <w:lang w:val="kk-KZ"/>
        </w:rPr>
        <w:t>2</w:t>
      </w:r>
      <w:r w:rsidR="005E1AA1" w:rsidRPr="00553156">
        <w:rPr>
          <w:rFonts w:ascii="Times New Roman" w:hAnsi="Times New Roman" w:cs="Times New Roman"/>
          <w:color w:val="000000" w:themeColor="text1"/>
          <w:sz w:val="24"/>
          <w:szCs w:val="24"/>
          <w:shd w:val="clear" w:color="auto" w:fill="FFFFFF"/>
          <w:lang w:val="kk-KZ"/>
        </w:rPr>
        <w:t>2</w:t>
      </w:r>
      <w:r w:rsidR="00C86C01" w:rsidRPr="00553156">
        <w:rPr>
          <w:rFonts w:ascii="Times New Roman" w:hAnsi="Times New Roman" w:cs="Times New Roman"/>
          <w:color w:val="000000" w:themeColor="text1"/>
          <w:sz w:val="24"/>
          <w:szCs w:val="24"/>
          <w:shd w:val="clear" w:color="auto" w:fill="FFFFFF"/>
          <w:lang w:val="kk-KZ"/>
        </w:rPr>
        <w:t>, с. 14</w:t>
      </w:r>
      <w:r w:rsidRPr="00553156">
        <w:rPr>
          <w:rFonts w:ascii="Times New Roman" w:hAnsi="Times New Roman" w:cs="Times New Roman"/>
          <w:color w:val="000000" w:themeColor="text1"/>
          <w:sz w:val="24"/>
          <w:szCs w:val="24"/>
          <w:shd w:val="clear" w:color="auto" w:fill="FFFFFF"/>
          <w:lang w:val="kk-KZ"/>
        </w:rPr>
        <w:t>]</w:t>
      </w:r>
    </w:p>
    <w:p w14:paraId="72E588FE" w14:textId="77777777" w:rsidR="004C726C" w:rsidRPr="00553156" w:rsidRDefault="004C726C" w:rsidP="00940D72">
      <w:pPr>
        <w:tabs>
          <w:tab w:val="left" w:pos="993"/>
        </w:tabs>
        <w:spacing w:after="0" w:line="240" w:lineRule="auto"/>
        <w:ind w:firstLine="709"/>
        <w:jc w:val="both"/>
        <w:rPr>
          <w:rFonts w:ascii="Times New Roman" w:hAnsi="Times New Roman" w:cs="Times New Roman"/>
          <w:color w:val="000000" w:themeColor="text1"/>
          <w:sz w:val="24"/>
          <w:szCs w:val="24"/>
          <w:shd w:val="clear" w:color="auto" w:fill="FFFFFF"/>
          <w:lang w:val="kk-KZ"/>
        </w:rPr>
      </w:pPr>
    </w:p>
    <w:p w14:paraId="6AC57866" w14:textId="0BFE64AC" w:rsidR="004C726C" w:rsidRPr="00553156" w:rsidRDefault="004C726C"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Бұл </w:t>
      </w:r>
      <w:r w:rsidR="002A7039" w:rsidRPr="00553156">
        <w:rPr>
          <w:rFonts w:ascii="Times New Roman" w:hAnsi="Times New Roman" w:cs="Times New Roman"/>
          <w:color w:val="000000" w:themeColor="text1"/>
          <w:sz w:val="28"/>
          <w:szCs w:val="28"/>
          <w:lang w:val="kk-KZ"/>
        </w:rPr>
        <w:t>модель</w:t>
      </w:r>
      <w:r w:rsidRPr="00553156">
        <w:rPr>
          <w:rFonts w:ascii="Times New Roman" w:hAnsi="Times New Roman" w:cs="Times New Roman"/>
          <w:color w:val="000000" w:themeColor="text1"/>
          <w:sz w:val="28"/>
          <w:szCs w:val="28"/>
          <w:lang w:val="kk-KZ"/>
        </w:rPr>
        <w:t xml:space="preserve"> инновациялық жобаларды </w:t>
      </w:r>
      <w:r w:rsidR="009152FB">
        <w:rPr>
          <w:rFonts w:ascii="Times New Roman" w:hAnsi="Times New Roman" w:cs="Times New Roman"/>
          <w:color w:val="000000" w:themeColor="text1"/>
          <w:sz w:val="28"/>
          <w:szCs w:val="28"/>
          <w:lang w:val="kk-KZ"/>
        </w:rPr>
        <w:t xml:space="preserve">жүзеге </w:t>
      </w:r>
      <w:r w:rsidRPr="00553156">
        <w:rPr>
          <w:rFonts w:ascii="Times New Roman" w:hAnsi="Times New Roman" w:cs="Times New Roman"/>
          <w:color w:val="000000" w:themeColor="text1"/>
          <w:sz w:val="28"/>
          <w:szCs w:val="28"/>
          <w:lang w:val="kk-KZ"/>
        </w:rPr>
        <w:t>асыруға</w:t>
      </w:r>
      <w:r w:rsidR="00FC68E9"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олардың орындалуын үйлестіру</w:t>
      </w:r>
      <w:r w:rsidR="00FC68E9" w:rsidRPr="00553156">
        <w:rPr>
          <w:rFonts w:ascii="Times New Roman" w:hAnsi="Times New Roman" w:cs="Times New Roman"/>
          <w:color w:val="000000" w:themeColor="text1"/>
          <w:sz w:val="28"/>
          <w:szCs w:val="28"/>
          <w:lang w:val="kk-KZ"/>
        </w:rPr>
        <w:t xml:space="preserve">ге, </w:t>
      </w:r>
      <w:r w:rsidRPr="00553156">
        <w:rPr>
          <w:rFonts w:ascii="Times New Roman" w:hAnsi="Times New Roman" w:cs="Times New Roman"/>
          <w:color w:val="000000" w:themeColor="text1"/>
          <w:sz w:val="28"/>
          <w:szCs w:val="28"/>
          <w:lang w:val="kk-KZ"/>
        </w:rPr>
        <w:t>бақылауға, туроператорлармен, мемлекеттік органдармен ынтымақтастық арқылы инновациялық өнімдерді жасауға</w:t>
      </w:r>
      <w:r w:rsidR="00FC68E9"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өзара тиімді алмасуға мүмкіндік береді. Осы бөлімшеде қарастырылған теорияға </w:t>
      </w:r>
      <w:r w:rsidR="002A7039" w:rsidRPr="00553156">
        <w:rPr>
          <w:rFonts w:ascii="Times New Roman" w:hAnsi="Times New Roman" w:cs="Times New Roman"/>
          <w:color w:val="000000" w:themeColor="text1"/>
          <w:sz w:val="28"/>
          <w:szCs w:val="28"/>
          <w:lang w:val="kk-KZ"/>
        </w:rPr>
        <w:t>негізінде</w:t>
      </w:r>
      <w:r w:rsidRPr="00553156">
        <w:rPr>
          <w:rFonts w:ascii="Times New Roman" w:hAnsi="Times New Roman" w:cs="Times New Roman"/>
          <w:color w:val="000000" w:themeColor="text1"/>
          <w:sz w:val="28"/>
          <w:szCs w:val="28"/>
          <w:lang w:val="kk-KZ"/>
        </w:rPr>
        <w:t xml:space="preserve"> туристік саланың инновациялық экожүйесі</w:t>
      </w:r>
      <w:r w:rsidR="005F26EE" w:rsidRPr="00553156">
        <w:rPr>
          <w:rFonts w:ascii="Times New Roman" w:hAnsi="Times New Roman" w:cs="Times New Roman"/>
          <w:color w:val="000000" w:themeColor="text1"/>
          <w:sz w:val="28"/>
          <w:szCs w:val="28"/>
          <w:lang w:val="kk-KZ"/>
        </w:rPr>
        <w:t xml:space="preserve">н </w:t>
      </w:r>
      <w:r w:rsidRPr="00553156">
        <w:rPr>
          <w:rFonts w:ascii="Times New Roman" w:hAnsi="Times New Roman" w:cs="Times New Roman"/>
          <w:color w:val="000000" w:themeColor="text1"/>
          <w:sz w:val="28"/>
          <w:szCs w:val="28"/>
          <w:lang w:val="kk-KZ"/>
        </w:rPr>
        <w:t>келесідей сызба түрінде көрсетуге болады (7-сурет)</w:t>
      </w:r>
      <w:r w:rsidR="00A631BC"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w:t>
      </w:r>
    </w:p>
    <w:p w14:paraId="5F7BDBDF" w14:textId="77777777" w:rsidR="002F29DD" w:rsidRPr="00553156" w:rsidRDefault="002F29DD" w:rsidP="00940D72">
      <w:pPr>
        <w:spacing w:after="0" w:line="240" w:lineRule="auto"/>
        <w:ind w:firstLine="709"/>
        <w:jc w:val="both"/>
        <w:rPr>
          <w:rFonts w:ascii="Times New Roman" w:hAnsi="Times New Roman" w:cs="Times New Roman"/>
          <w:color w:val="000000" w:themeColor="text1"/>
          <w:sz w:val="28"/>
          <w:szCs w:val="28"/>
          <w:lang w:val="kk-KZ"/>
        </w:rPr>
        <w:sectPr w:rsidR="002F29DD" w:rsidRPr="00553156" w:rsidSect="00405BEE">
          <w:pgSz w:w="11906" w:h="16838"/>
          <w:pgMar w:top="1134" w:right="567" w:bottom="1134" w:left="1701" w:header="709" w:footer="709" w:gutter="0"/>
          <w:cols w:space="708"/>
          <w:docGrid w:linePitch="360"/>
        </w:sectPr>
      </w:pPr>
    </w:p>
    <w:p w14:paraId="6B95FD24" w14:textId="38B2C1C2" w:rsidR="00901FB5" w:rsidRPr="00553156" w:rsidRDefault="00126ACB" w:rsidP="00940D72">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noProof/>
          <w:color w:val="000000" w:themeColor="text1"/>
          <w:sz w:val="24"/>
          <w:szCs w:val="24"/>
        </w:rPr>
        <w:lastRenderedPageBreak/>
        <mc:AlternateContent>
          <mc:Choice Requires="wpg">
            <w:drawing>
              <wp:anchor distT="0" distB="0" distL="114300" distR="114300" simplePos="0" relativeHeight="251674624" behindDoc="0" locked="0" layoutInCell="1" allowOverlap="1" wp14:anchorId="3CBFF6A9" wp14:editId="7F8B19E4">
                <wp:simplePos x="0" y="0"/>
                <wp:positionH relativeFrom="column">
                  <wp:posOffset>-62865</wp:posOffset>
                </wp:positionH>
                <wp:positionV relativeFrom="paragraph">
                  <wp:posOffset>15240</wp:posOffset>
                </wp:positionV>
                <wp:extent cx="9072704" cy="5099685"/>
                <wp:effectExtent l="0" t="0" r="14605" b="24765"/>
                <wp:wrapNone/>
                <wp:docPr id="1038" name="Группа 1038"/>
                <wp:cNvGraphicFramePr/>
                <a:graphic xmlns:a="http://schemas.openxmlformats.org/drawingml/2006/main">
                  <a:graphicData uri="http://schemas.microsoft.com/office/word/2010/wordprocessingGroup">
                    <wpg:wgp>
                      <wpg:cNvGrpSpPr/>
                      <wpg:grpSpPr>
                        <a:xfrm>
                          <a:off x="0" y="0"/>
                          <a:ext cx="9072704" cy="5099685"/>
                          <a:chOff x="0" y="0"/>
                          <a:chExt cx="9072704" cy="5099685"/>
                        </a:xfrm>
                      </wpg:grpSpPr>
                      <wpg:grpSp>
                        <wpg:cNvPr id="1337" name="Group 3074"/>
                        <wpg:cNvGrpSpPr>
                          <a:grpSpLocks/>
                        </wpg:cNvGrpSpPr>
                        <wpg:grpSpPr bwMode="auto">
                          <a:xfrm>
                            <a:off x="0" y="0"/>
                            <a:ext cx="9072704" cy="5099685"/>
                            <a:chOff x="1490" y="432"/>
                            <a:chExt cx="14809" cy="11210"/>
                          </a:xfrm>
                        </wpg:grpSpPr>
                        <wps:wsp>
                          <wps:cNvPr id="1338" name="AutoShape 2684"/>
                          <wps:cNvCnPr>
                            <a:cxnSpLocks noChangeShapeType="1"/>
                          </wps:cNvCnPr>
                          <wps:spPr bwMode="auto">
                            <a:xfrm>
                              <a:off x="6550" y="4335"/>
                              <a:ext cx="41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39" name="Group 3073"/>
                          <wpg:cNvGrpSpPr>
                            <a:grpSpLocks/>
                          </wpg:cNvGrpSpPr>
                          <wpg:grpSpPr bwMode="auto">
                            <a:xfrm>
                              <a:off x="1490" y="432"/>
                              <a:ext cx="14809" cy="11210"/>
                              <a:chOff x="1490" y="432"/>
                              <a:chExt cx="14809" cy="11210"/>
                            </a:xfrm>
                          </wpg:grpSpPr>
                          <wps:wsp>
                            <wps:cNvPr id="1340" name="AutoShape 2683"/>
                            <wps:cNvCnPr>
                              <a:cxnSpLocks noChangeShapeType="1"/>
                            </wps:cNvCnPr>
                            <wps:spPr bwMode="auto">
                              <a:xfrm>
                                <a:off x="6551" y="2764"/>
                                <a:ext cx="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41" name="Group 3072"/>
                            <wpg:cNvGrpSpPr>
                              <a:grpSpLocks/>
                            </wpg:cNvGrpSpPr>
                            <wpg:grpSpPr bwMode="auto">
                              <a:xfrm>
                                <a:off x="1490" y="432"/>
                                <a:ext cx="14809" cy="11210"/>
                                <a:chOff x="1490" y="432"/>
                                <a:chExt cx="14809" cy="11210"/>
                              </a:xfrm>
                            </wpg:grpSpPr>
                            <wps:wsp>
                              <wps:cNvPr id="1342" name="AutoShape 2659"/>
                              <wps:cNvCnPr>
                                <a:cxnSpLocks noChangeShapeType="1"/>
                              </wps:cNvCnPr>
                              <wps:spPr bwMode="auto">
                                <a:xfrm>
                                  <a:off x="15105" y="127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3" name="AutoShape 2660"/>
                              <wps:cNvCnPr>
                                <a:cxnSpLocks noChangeShapeType="1"/>
                              </wps:cNvCnPr>
                              <wps:spPr bwMode="auto">
                                <a:xfrm flipH="1">
                                  <a:off x="7254" y="1575"/>
                                  <a:ext cx="78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4" name="AutoShape 2662"/>
                              <wps:cNvCnPr>
                                <a:cxnSpLocks noChangeShapeType="1"/>
                              </wps:cNvCnPr>
                              <wps:spPr bwMode="auto">
                                <a:xfrm>
                                  <a:off x="7254" y="1575"/>
                                  <a:ext cx="0" cy="4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5" name="AutoShape 2648"/>
                              <wps:cNvCnPr>
                                <a:cxnSpLocks noChangeShapeType="1"/>
                              </wps:cNvCnPr>
                              <wps:spPr bwMode="auto">
                                <a:xfrm>
                                  <a:off x="6551" y="930"/>
                                  <a:ext cx="0" cy="104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6" name="AutoShape 2649"/>
                              <wps:cNvCnPr>
                                <a:cxnSpLocks noChangeShapeType="1"/>
                              </wps:cNvCnPr>
                              <wps:spPr bwMode="auto">
                                <a:xfrm flipH="1">
                                  <a:off x="5896" y="930"/>
                                  <a:ext cx="2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7" name="AutoShape 2656"/>
                              <wps:cNvCnPr>
                                <a:cxnSpLocks noChangeShapeType="1"/>
                              </wps:cNvCnPr>
                              <wps:spPr bwMode="auto">
                                <a:xfrm flipV="1">
                                  <a:off x="8601" y="2625"/>
                                  <a:ext cx="17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8" name="AutoShape 2657"/>
                              <wps:cNvCnPr>
                                <a:cxnSpLocks noChangeShapeType="1"/>
                              </wps:cNvCnPr>
                              <wps:spPr bwMode="auto">
                                <a:xfrm>
                                  <a:off x="11707" y="2536"/>
                                  <a:ext cx="25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9" name="AutoShape 2661"/>
                              <wps:cNvCnPr>
                                <a:cxnSpLocks noChangeShapeType="1"/>
                              </wps:cNvCnPr>
                              <wps:spPr bwMode="auto">
                                <a:xfrm>
                                  <a:off x="10631" y="4809"/>
                                  <a:ext cx="0" cy="2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0" name="AutoShape 2666"/>
                              <wps:cNvCnPr>
                                <a:cxnSpLocks noChangeShapeType="1"/>
                              </wps:cNvCnPr>
                              <wps:spPr bwMode="auto">
                                <a:xfrm>
                                  <a:off x="15418" y="3446"/>
                                  <a:ext cx="0" cy="2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1" name="AutoShape 2667"/>
                              <wps:cNvCnPr>
                                <a:cxnSpLocks noChangeShapeType="1"/>
                              </wps:cNvCnPr>
                              <wps:spPr bwMode="auto">
                                <a:xfrm flipH="1">
                                  <a:off x="7545" y="3660"/>
                                  <a:ext cx="78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2" name="AutoShape 2668"/>
                              <wps:cNvCnPr>
                                <a:cxnSpLocks noChangeShapeType="1"/>
                              </wps:cNvCnPr>
                              <wps:spPr bwMode="auto">
                                <a:xfrm>
                                  <a:off x="7545" y="3660"/>
                                  <a:ext cx="0" cy="3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3" name="AutoShape 2669"/>
                              <wps:cNvCnPr>
                                <a:cxnSpLocks noChangeShapeType="1"/>
                              </wps:cNvCnPr>
                              <wps:spPr bwMode="auto">
                                <a:xfrm>
                                  <a:off x="10608" y="4335"/>
                                  <a:ext cx="19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4" name="AutoShape 2670"/>
                              <wps:cNvCnPr>
                                <a:cxnSpLocks noChangeShapeType="1"/>
                              </wps:cNvCnPr>
                              <wps:spPr bwMode="auto">
                                <a:xfrm>
                                  <a:off x="14791" y="4628"/>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5" name="AutoShape 2671"/>
                              <wps:cNvCnPr>
                                <a:cxnSpLocks noChangeShapeType="1"/>
                              </wps:cNvCnPr>
                              <wps:spPr bwMode="auto">
                                <a:xfrm flipH="1">
                                  <a:off x="10621" y="4803"/>
                                  <a:ext cx="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7" name="AutoShape 2676"/>
                              <wps:cNvCnPr>
                                <a:cxnSpLocks noChangeShapeType="1"/>
                              </wps:cNvCnPr>
                              <wps:spPr bwMode="auto">
                                <a:xfrm>
                                  <a:off x="6256" y="2500"/>
                                  <a:ext cx="29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8" name="AutoShape 2677"/>
                              <wps:cNvCnPr>
                                <a:cxnSpLocks noChangeShapeType="1"/>
                              </wps:cNvCnPr>
                              <wps:spPr bwMode="auto">
                                <a:xfrm>
                                  <a:off x="6256" y="3446"/>
                                  <a:ext cx="2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9" name="AutoShape 2678"/>
                              <wps:cNvCnPr>
                                <a:cxnSpLocks noChangeShapeType="1"/>
                              </wps:cNvCnPr>
                              <wps:spPr bwMode="auto">
                                <a:xfrm>
                                  <a:off x="6256" y="5045"/>
                                  <a:ext cx="29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0" name="AutoShape 2679"/>
                              <wps:cNvCnPr>
                                <a:cxnSpLocks noChangeShapeType="1"/>
                              </wps:cNvCnPr>
                              <wps:spPr bwMode="auto">
                                <a:xfrm>
                                  <a:off x="6256" y="6890"/>
                                  <a:ext cx="2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 name="AutoShape 2680"/>
                              <wps:cNvCnPr>
                                <a:cxnSpLocks noChangeShapeType="1"/>
                              </wps:cNvCnPr>
                              <wps:spPr bwMode="auto">
                                <a:xfrm>
                                  <a:off x="6232" y="9156"/>
                                  <a:ext cx="29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 name="AutoShape 864"/>
                              <wps:cNvCnPr>
                                <a:cxnSpLocks noChangeShapeType="1"/>
                              </wps:cNvCnPr>
                              <wps:spPr bwMode="auto">
                                <a:xfrm>
                                  <a:off x="3408" y="8459"/>
                                  <a:ext cx="43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3" name="AutoShape 799"/>
                              <wps:cNvCnPr>
                                <a:cxnSpLocks noChangeShapeType="1"/>
                                <a:stCxn id="1381" idx="3"/>
                                <a:endCxn id="1382" idx="1"/>
                              </wps:cNvCnPr>
                              <wps:spPr bwMode="auto">
                                <a:xfrm flipV="1">
                                  <a:off x="3496" y="1629"/>
                                  <a:ext cx="737" cy="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4" name="AutoShape 810"/>
                              <wps:cNvCnPr>
                                <a:cxnSpLocks noChangeShapeType="1"/>
                              </wps:cNvCnPr>
                              <wps:spPr bwMode="auto">
                                <a:xfrm flipH="1">
                                  <a:off x="2426" y="1120"/>
                                  <a:ext cx="191" cy="2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5" name="AutoShape 811"/>
                              <wps:cNvCnPr>
                                <a:cxnSpLocks noChangeShapeType="1"/>
                              </wps:cNvCnPr>
                              <wps:spPr bwMode="auto">
                                <a:xfrm>
                                  <a:off x="4782" y="1022"/>
                                  <a:ext cx="132" cy="2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6" name="AutoShape 800"/>
                              <wps:cNvCnPr>
                                <a:cxnSpLocks noChangeShapeType="1"/>
                              </wps:cNvCnPr>
                              <wps:spPr bwMode="auto">
                                <a:xfrm>
                                  <a:off x="3536" y="2535"/>
                                  <a:ext cx="39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7" name="AutoShape 801"/>
                              <wps:cNvCnPr>
                                <a:cxnSpLocks noChangeShapeType="1"/>
                              </wps:cNvCnPr>
                              <wps:spPr bwMode="auto">
                                <a:xfrm>
                                  <a:off x="3536" y="3815"/>
                                  <a:ext cx="38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8" name="AutoShape 802"/>
                              <wps:cNvCnPr>
                                <a:cxnSpLocks noChangeShapeType="1"/>
                              </wps:cNvCnPr>
                              <wps:spPr bwMode="auto">
                                <a:xfrm>
                                  <a:off x="3482" y="5419"/>
                                  <a:ext cx="39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9" name="AutoShape 803"/>
                              <wps:cNvCnPr>
                                <a:cxnSpLocks noChangeShapeType="1"/>
                              </wps:cNvCnPr>
                              <wps:spPr bwMode="auto">
                                <a:xfrm>
                                  <a:off x="3445" y="6904"/>
                                  <a:ext cx="47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70" name="Group 3071"/>
                              <wpg:cNvGrpSpPr>
                                <a:grpSpLocks/>
                              </wpg:cNvGrpSpPr>
                              <wpg:grpSpPr bwMode="auto">
                                <a:xfrm>
                                  <a:off x="1490" y="432"/>
                                  <a:ext cx="14809" cy="11210"/>
                                  <a:chOff x="1490" y="432"/>
                                  <a:chExt cx="14809" cy="11210"/>
                                </a:xfrm>
                              </wpg:grpSpPr>
                              <wps:wsp>
                                <wps:cNvPr id="1371" name="Rectangle 756"/>
                                <wps:cNvSpPr>
                                  <a:spLocks noChangeArrowheads="1"/>
                                </wps:cNvSpPr>
                                <wps:spPr bwMode="auto">
                                  <a:xfrm>
                                    <a:off x="6805" y="4044"/>
                                    <a:ext cx="3755" cy="633"/>
                                  </a:xfrm>
                                  <a:prstGeom prst="rect">
                                    <a:avLst/>
                                  </a:prstGeom>
                                  <a:solidFill>
                                    <a:srgbClr val="FFFFFF"/>
                                  </a:solidFill>
                                  <a:ln w="9525">
                                    <a:solidFill>
                                      <a:srgbClr val="000000"/>
                                    </a:solidFill>
                                    <a:miter lim="800000"/>
                                    <a:headEnd/>
                                    <a:tailEnd/>
                                  </a:ln>
                                </wps:spPr>
                                <wps:txbx>
                                  <w:txbxContent>
                                    <w:p w14:paraId="77A869F7" w14:textId="77777777" w:rsidR="003404F4" w:rsidRPr="00901FB5" w:rsidRDefault="003404F4" w:rsidP="00901FB5">
                                      <w:pPr>
                                        <w:spacing w:after="0" w:line="240" w:lineRule="auto"/>
                                        <w:jc w:val="center"/>
                                        <w:rPr>
                                          <w:rFonts w:ascii="Times New Roman" w:hAnsi="Times New Roman" w:cs="Times New Roman"/>
                                          <w:sz w:val="24"/>
                                          <w:szCs w:val="24"/>
                                        </w:rPr>
                                      </w:pPr>
                                      <w:r w:rsidRPr="00901FB5">
                                        <w:rPr>
                                          <w:rFonts w:ascii="Times New Roman" w:hAnsi="Times New Roman" w:cs="Times New Roman"/>
                                          <w:sz w:val="24"/>
                                          <w:szCs w:val="24"/>
                                        </w:rPr>
                                        <w:t>Білім, құндылықтар</w:t>
                                      </w:r>
                                      <w:r w:rsidRPr="00901FB5">
                                        <w:rPr>
                                          <w:rFonts w:ascii="Times New Roman" w:hAnsi="Times New Roman" w:cs="Times New Roman"/>
                                          <w:sz w:val="24"/>
                                          <w:szCs w:val="24"/>
                                          <w:lang w:val="kk-KZ"/>
                                        </w:rPr>
                                        <w:t xml:space="preserve">мен </w:t>
                                      </w:r>
                                      <w:r w:rsidRPr="00901FB5">
                                        <w:rPr>
                                          <w:rFonts w:ascii="Times New Roman" w:hAnsi="Times New Roman" w:cs="Times New Roman"/>
                                          <w:sz w:val="24"/>
                                          <w:szCs w:val="24"/>
                                        </w:rPr>
                                        <w:t>алмасу</w:t>
                                      </w:r>
                                    </w:p>
                                  </w:txbxContent>
                                </wps:txbx>
                                <wps:bodyPr rot="0" vert="horz" wrap="square" lIns="91440" tIns="45720" rIns="91440" bIns="45720" anchor="t" anchorCtr="0" upright="1">
                                  <a:noAutofit/>
                                </wps:bodyPr>
                              </wps:wsp>
                              <wps:wsp>
                                <wps:cNvPr id="1372" name="Rectangle 761"/>
                                <wps:cNvSpPr>
                                  <a:spLocks noChangeArrowheads="1"/>
                                </wps:cNvSpPr>
                                <wps:spPr bwMode="auto">
                                  <a:xfrm>
                                    <a:off x="12553" y="3995"/>
                                    <a:ext cx="3257" cy="633"/>
                                  </a:xfrm>
                                  <a:prstGeom prst="rect">
                                    <a:avLst/>
                                  </a:prstGeom>
                                  <a:solidFill>
                                    <a:srgbClr val="FFFFFF"/>
                                  </a:solidFill>
                                  <a:ln w="9525">
                                    <a:solidFill>
                                      <a:srgbClr val="000000"/>
                                    </a:solidFill>
                                    <a:miter lim="800000"/>
                                    <a:headEnd/>
                                    <a:tailEnd/>
                                  </a:ln>
                                </wps:spPr>
                                <wps:txbx>
                                  <w:txbxContent>
                                    <w:p w14:paraId="12F6302B" w14:textId="77777777" w:rsidR="003404F4" w:rsidRPr="00901FB5" w:rsidRDefault="003404F4" w:rsidP="00901FB5">
                                      <w:pPr>
                                        <w:spacing w:after="0" w:line="240" w:lineRule="auto"/>
                                        <w:jc w:val="center"/>
                                        <w:rPr>
                                          <w:rFonts w:ascii="Times New Roman" w:hAnsi="Times New Roman" w:cs="Times New Roman"/>
                                          <w:sz w:val="24"/>
                                          <w:szCs w:val="24"/>
                                        </w:rPr>
                                      </w:pPr>
                                      <w:r w:rsidRPr="00901FB5">
                                        <w:rPr>
                                          <w:rFonts w:ascii="Times New Roman" w:hAnsi="Times New Roman" w:cs="Times New Roman"/>
                                          <w:sz w:val="24"/>
                                          <w:szCs w:val="24"/>
                                        </w:rPr>
                                        <w:t>Бірлескен нәтижелер жасау</w:t>
                                      </w:r>
                                    </w:p>
                                  </w:txbxContent>
                                </wps:txbx>
                                <wps:bodyPr rot="0" vert="horz" wrap="square" lIns="91440" tIns="45720" rIns="91440" bIns="45720" anchor="t" anchorCtr="0" upright="1">
                                  <a:noAutofit/>
                                </wps:bodyPr>
                              </wps:wsp>
                              <wps:wsp>
                                <wps:cNvPr id="1373" name="Rectangle 2651"/>
                                <wps:cNvSpPr>
                                  <a:spLocks noChangeArrowheads="1"/>
                                </wps:cNvSpPr>
                                <wps:spPr bwMode="auto">
                                  <a:xfrm>
                                    <a:off x="8246" y="637"/>
                                    <a:ext cx="7564" cy="638"/>
                                  </a:xfrm>
                                  <a:prstGeom prst="rect">
                                    <a:avLst/>
                                  </a:prstGeom>
                                  <a:solidFill>
                                    <a:srgbClr val="FFFFFF"/>
                                  </a:solidFill>
                                  <a:ln w="9525">
                                    <a:solidFill>
                                      <a:srgbClr val="000000"/>
                                    </a:solidFill>
                                    <a:miter lim="800000"/>
                                    <a:headEnd/>
                                    <a:tailEnd/>
                                  </a:ln>
                                </wps:spPr>
                                <wps:txbx>
                                  <w:txbxContent>
                                    <w:p w14:paraId="09A28E0F" w14:textId="77777777" w:rsidR="003404F4" w:rsidRPr="00901FB5" w:rsidRDefault="003404F4" w:rsidP="00901FB5">
                                      <w:pPr>
                                        <w:spacing w:after="0" w:line="240" w:lineRule="auto"/>
                                        <w:jc w:val="center"/>
                                        <w:rPr>
                                          <w:i/>
                                          <w:iCs/>
                                          <w:sz w:val="24"/>
                                          <w:szCs w:val="24"/>
                                        </w:rPr>
                                      </w:pPr>
                                      <w:r w:rsidRPr="00901FB5">
                                        <w:rPr>
                                          <w:rFonts w:ascii="Times New Roman" w:hAnsi="Times New Roman" w:cs="Times New Roman"/>
                                          <w:i/>
                                          <w:iCs/>
                                          <w:sz w:val="24"/>
                                          <w:szCs w:val="24"/>
                                          <w:lang w:val="kk-KZ"/>
                                        </w:rPr>
                                        <w:t xml:space="preserve">Туристік саланың инновациялық экожүйесі </w:t>
                                      </w:r>
                                    </w:p>
                                  </w:txbxContent>
                                </wps:txbx>
                                <wps:bodyPr rot="0" vert="horz" wrap="square" lIns="91440" tIns="45720" rIns="91440" bIns="45720" anchor="t" anchorCtr="0" upright="1">
                                  <a:noAutofit/>
                                </wps:bodyPr>
                              </wps:wsp>
                              <wps:wsp>
                                <wps:cNvPr id="1374" name="Rectangle 757"/>
                                <wps:cNvSpPr>
                                  <a:spLocks noChangeArrowheads="1"/>
                                </wps:cNvSpPr>
                                <wps:spPr bwMode="auto">
                                  <a:xfrm>
                                    <a:off x="6805" y="1999"/>
                                    <a:ext cx="1796" cy="1447"/>
                                  </a:xfrm>
                                  <a:prstGeom prst="rect">
                                    <a:avLst/>
                                  </a:prstGeom>
                                  <a:solidFill>
                                    <a:srgbClr val="FFFFFF"/>
                                  </a:solidFill>
                                  <a:ln w="9525">
                                    <a:solidFill>
                                      <a:srgbClr val="000000"/>
                                    </a:solidFill>
                                    <a:miter lim="800000"/>
                                    <a:headEnd/>
                                    <a:tailEnd/>
                                  </a:ln>
                                </wps:spPr>
                                <wps:txbx>
                                  <w:txbxContent>
                                    <w:p w14:paraId="3C307DE9" w14:textId="2281C575" w:rsidR="003404F4" w:rsidRPr="00901FB5" w:rsidRDefault="003404F4" w:rsidP="00901FB5">
                                      <w:pPr>
                                        <w:spacing w:after="0" w:line="240" w:lineRule="auto"/>
                                        <w:jc w:val="center"/>
                                        <w:rPr>
                                          <w:rFonts w:ascii="Times New Roman" w:hAnsi="Times New Roman" w:cs="Times New Roman"/>
                                          <w:sz w:val="24"/>
                                          <w:szCs w:val="24"/>
                                        </w:rPr>
                                      </w:pPr>
                                      <w:r w:rsidRPr="00901FB5">
                                        <w:rPr>
                                          <w:rFonts w:ascii="Times New Roman" w:hAnsi="Times New Roman" w:cs="Times New Roman"/>
                                          <w:sz w:val="24"/>
                                          <w:szCs w:val="24"/>
                                        </w:rPr>
                                        <w:t>Ресурстар</w:t>
                                      </w:r>
                                      <w:r>
                                        <w:rPr>
                                          <w:rFonts w:ascii="Times New Roman" w:hAnsi="Times New Roman" w:cs="Times New Roman"/>
                                          <w:sz w:val="24"/>
                                          <w:szCs w:val="24"/>
                                          <w:lang w:val="kk-KZ"/>
                                        </w:rPr>
                                        <w:t xml:space="preserve">- </w:t>
                                      </w:r>
                                      <w:r w:rsidRPr="00901FB5">
                                        <w:rPr>
                                          <w:rFonts w:ascii="Times New Roman" w:hAnsi="Times New Roman" w:cs="Times New Roman"/>
                                          <w:sz w:val="24"/>
                                          <w:szCs w:val="24"/>
                                        </w:rPr>
                                        <w:t>дың шоғырлануы</w:t>
                                      </w:r>
                                    </w:p>
                                  </w:txbxContent>
                                </wps:txbx>
                                <wps:bodyPr rot="0" vert="horz" wrap="square" lIns="91440" tIns="45720" rIns="91440" bIns="45720" anchor="t" anchorCtr="0" upright="1">
                                  <a:noAutofit/>
                                </wps:bodyPr>
                              </wps:wsp>
                              <wps:wsp>
                                <wps:cNvPr id="1375" name="Rectangle 759"/>
                                <wps:cNvSpPr>
                                  <a:spLocks noChangeArrowheads="1"/>
                                </wps:cNvSpPr>
                                <wps:spPr bwMode="auto">
                                  <a:xfrm>
                                    <a:off x="8775" y="1687"/>
                                    <a:ext cx="2932" cy="1759"/>
                                  </a:xfrm>
                                  <a:prstGeom prst="rect">
                                    <a:avLst/>
                                  </a:prstGeom>
                                  <a:solidFill>
                                    <a:srgbClr val="FFFFFF"/>
                                  </a:solidFill>
                                  <a:ln w="9525">
                                    <a:solidFill>
                                      <a:srgbClr val="000000"/>
                                    </a:solidFill>
                                    <a:miter lim="800000"/>
                                    <a:headEnd/>
                                    <a:tailEnd/>
                                  </a:ln>
                                </wps:spPr>
                                <wps:txbx>
                                  <w:txbxContent>
                                    <w:p w14:paraId="2B5B30C8" w14:textId="58CEE2D7" w:rsidR="003404F4" w:rsidRPr="00901FB5" w:rsidRDefault="003404F4" w:rsidP="00901FB5">
                                      <w:pPr>
                                        <w:spacing w:after="0" w:line="240" w:lineRule="auto"/>
                                        <w:jc w:val="center"/>
                                        <w:rPr>
                                          <w:rFonts w:ascii="Times New Roman" w:hAnsi="Times New Roman" w:cs="Times New Roman"/>
                                          <w:sz w:val="24"/>
                                          <w:szCs w:val="24"/>
                                        </w:rPr>
                                      </w:pPr>
                                      <w:r w:rsidRPr="00901FB5">
                                        <w:rPr>
                                          <w:rFonts w:ascii="Times New Roman" w:hAnsi="Times New Roman" w:cs="Times New Roman"/>
                                          <w:sz w:val="24"/>
                                          <w:szCs w:val="24"/>
                                          <w:lang w:val="kk-KZ"/>
                                        </w:rPr>
                                        <w:t>Туристік с</w:t>
                                      </w:r>
                                      <w:r w:rsidRPr="00901FB5">
                                        <w:rPr>
                                          <w:rFonts w:ascii="Times New Roman" w:hAnsi="Times New Roman" w:cs="Times New Roman"/>
                                          <w:sz w:val="24"/>
                                          <w:szCs w:val="24"/>
                                        </w:rPr>
                                        <w:t>аланы транс</w:t>
                                      </w:r>
                                      <w:r>
                                        <w:rPr>
                                          <w:rFonts w:ascii="Times New Roman" w:hAnsi="Times New Roman" w:cs="Times New Roman"/>
                                          <w:sz w:val="24"/>
                                          <w:szCs w:val="24"/>
                                          <w:lang w:val="kk-KZ"/>
                                        </w:rPr>
                                        <w:t xml:space="preserve">- </w:t>
                                      </w:r>
                                      <w:r w:rsidRPr="00901FB5">
                                        <w:rPr>
                                          <w:rFonts w:ascii="Times New Roman" w:hAnsi="Times New Roman" w:cs="Times New Roman"/>
                                          <w:sz w:val="24"/>
                                          <w:szCs w:val="24"/>
                                        </w:rPr>
                                        <w:t>формациялау</w:t>
                                      </w:r>
                                      <w:r>
                                        <w:rPr>
                                          <w:rFonts w:ascii="Times New Roman" w:hAnsi="Times New Roman" w:cs="Times New Roman"/>
                                          <w:sz w:val="24"/>
                                          <w:szCs w:val="24"/>
                                          <w:lang w:val="kk-KZ"/>
                                        </w:rPr>
                                        <w:t xml:space="preserve">, </w:t>
                                      </w:r>
                                      <w:r w:rsidRPr="00901FB5">
                                        <w:rPr>
                                          <w:rFonts w:ascii="Times New Roman" w:hAnsi="Times New Roman" w:cs="Times New Roman"/>
                                          <w:sz w:val="24"/>
                                          <w:szCs w:val="24"/>
                                        </w:rPr>
                                        <w:t>и</w:t>
                                      </w:r>
                                      <w:r>
                                        <w:rPr>
                                          <w:rFonts w:ascii="Times New Roman" w:hAnsi="Times New Roman" w:cs="Times New Roman"/>
                                          <w:sz w:val="24"/>
                                          <w:szCs w:val="24"/>
                                          <w:lang w:val="kk-KZ"/>
                                        </w:rPr>
                                        <w:t>н</w:t>
                                      </w:r>
                                      <w:r w:rsidRPr="00901FB5">
                                        <w:rPr>
                                          <w:rFonts w:ascii="Times New Roman" w:hAnsi="Times New Roman" w:cs="Times New Roman"/>
                                          <w:sz w:val="24"/>
                                          <w:szCs w:val="24"/>
                                        </w:rPr>
                                        <w:t>нова</w:t>
                                      </w:r>
                                      <w:r>
                                        <w:rPr>
                                          <w:rFonts w:ascii="Times New Roman" w:hAnsi="Times New Roman" w:cs="Times New Roman"/>
                                          <w:sz w:val="24"/>
                                          <w:szCs w:val="24"/>
                                          <w:lang w:val="kk-KZ"/>
                                        </w:rPr>
                                        <w:t>-</w:t>
                                      </w:r>
                                      <w:r w:rsidRPr="00901FB5">
                                        <w:rPr>
                                          <w:rFonts w:ascii="Times New Roman" w:hAnsi="Times New Roman" w:cs="Times New Roman"/>
                                          <w:sz w:val="24"/>
                                          <w:szCs w:val="24"/>
                                        </w:rPr>
                                        <w:t>циялық экожүйені қалыптастыру</w:t>
                                      </w:r>
                                    </w:p>
                                  </w:txbxContent>
                                </wps:txbx>
                                <wps:bodyPr rot="0" vert="horz" wrap="square" lIns="91440" tIns="45720" rIns="91440" bIns="45720" anchor="t" anchorCtr="0" upright="1">
                                  <a:noAutofit/>
                                </wps:bodyPr>
                              </wps:wsp>
                              <wps:wsp>
                                <wps:cNvPr id="1376" name="Rectangle 831"/>
                                <wps:cNvSpPr>
                                  <a:spLocks noChangeArrowheads="1"/>
                                </wps:cNvSpPr>
                                <wps:spPr bwMode="auto">
                                  <a:xfrm>
                                    <a:off x="11957" y="1685"/>
                                    <a:ext cx="2103" cy="1761"/>
                                  </a:xfrm>
                                  <a:prstGeom prst="rect">
                                    <a:avLst/>
                                  </a:prstGeom>
                                  <a:solidFill>
                                    <a:srgbClr val="FFFFFF"/>
                                  </a:solidFill>
                                  <a:ln w="9525">
                                    <a:solidFill>
                                      <a:srgbClr val="000000"/>
                                    </a:solidFill>
                                    <a:miter lim="800000"/>
                                    <a:headEnd/>
                                    <a:tailEnd/>
                                  </a:ln>
                                </wps:spPr>
                                <wps:txbx>
                                  <w:txbxContent>
                                    <w:p w14:paraId="36C09292" w14:textId="77777777" w:rsidR="003404F4" w:rsidRPr="00126ACB" w:rsidRDefault="003404F4" w:rsidP="00901FB5">
                                      <w:pPr>
                                        <w:spacing w:after="0" w:line="240" w:lineRule="auto"/>
                                        <w:jc w:val="center"/>
                                        <w:rPr>
                                          <w:rFonts w:ascii="Times New Roman" w:hAnsi="Times New Roman" w:cs="Times New Roman"/>
                                          <w:sz w:val="14"/>
                                          <w:szCs w:val="14"/>
                                        </w:rPr>
                                      </w:pPr>
                                    </w:p>
                                    <w:p w14:paraId="646B3A07" w14:textId="57E99331"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sz w:val="24"/>
                                          <w:szCs w:val="24"/>
                                        </w:rPr>
                                        <w:t>Инновациялық</w:t>
                                      </w:r>
                                      <w:r>
                                        <w:rPr>
                                          <w:rFonts w:ascii="Times New Roman" w:hAnsi="Times New Roman" w:cs="Times New Roman"/>
                                          <w:sz w:val="24"/>
                                          <w:szCs w:val="24"/>
                                          <w:lang w:val="kk-KZ"/>
                                        </w:rPr>
                                        <w:t>,</w:t>
                                      </w:r>
                                      <w:r w:rsidRPr="00901FB5">
                                        <w:rPr>
                                          <w:rFonts w:ascii="Times New Roman" w:hAnsi="Times New Roman" w:cs="Times New Roman"/>
                                          <w:sz w:val="24"/>
                                          <w:szCs w:val="24"/>
                                        </w:rPr>
                                        <w:t xml:space="preserve"> технологиялық серпіліс кезеңі</w:t>
                                      </w:r>
                                    </w:p>
                                  </w:txbxContent>
                                </wps:txbx>
                                <wps:bodyPr rot="0" vert="horz" wrap="square" lIns="91440" tIns="45720" rIns="91440" bIns="45720" anchor="t" anchorCtr="0" upright="1">
                                  <a:noAutofit/>
                                </wps:bodyPr>
                              </wps:wsp>
                              <wps:wsp>
                                <wps:cNvPr id="1377" name="Rectangle 832"/>
                                <wps:cNvSpPr>
                                  <a:spLocks noChangeArrowheads="1"/>
                                </wps:cNvSpPr>
                                <wps:spPr bwMode="auto">
                                  <a:xfrm>
                                    <a:off x="14387" y="1687"/>
                                    <a:ext cx="1797" cy="1759"/>
                                  </a:xfrm>
                                  <a:prstGeom prst="rect">
                                    <a:avLst/>
                                  </a:prstGeom>
                                  <a:solidFill>
                                    <a:srgbClr val="FFFFFF"/>
                                  </a:solidFill>
                                  <a:ln w="9525">
                                    <a:solidFill>
                                      <a:srgbClr val="000000"/>
                                    </a:solidFill>
                                    <a:miter lim="800000"/>
                                    <a:headEnd/>
                                    <a:tailEnd/>
                                  </a:ln>
                                </wps:spPr>
                                <wps:txbx>
                                  <w:txbxContent>
                                    <w:p w14:paraId="009E026D" w14:textId="77777777" w:rsidR="003404F4" w:rsidRPr="00901FB5" w:rsidRDefault="003404F4" w:rsidP="0077148E">
                                      <w:pPr>
                                        <w:spacing w:after="0" w:line="240" w:lineRule="auto"/>
                                        <w:ind w:left="-98" w:right="-112"/>
                                        <w:jc w:val="center"/>
                                        <w:rPr>
                                          <w:rFonts w:ascii="Times New Roman" w:hAnsi="Times New Roman" w:cs="Times New Roman"/>
                                          <w:sz w:val="24"/>
                                          <w:szCs w:val="24"/>
                                        </w:rPr>
                                      </w:pPr>
                                      <w:r w:rsidRPr="00901FB5">
                                        <w:rPr>
                                          <w:rFonts w:ascii="Times New Roman" w:hAnsi="Times New Roman" w:cs="Times New Roman"/>
                                          <w:sz w:val="24"/>
                                          <w:szCs w:val="24"/>
                                        </w:rPr>
                                        <w:t>Жетілу кезеңі, инновациялық экожүйе брендін дамыту</w:t>
                                      </w:r>
                                    </w:p>
                                  </w:txbxContent>
                                </wps:txbx>
                                <wps:bodyPr rot="0" vert="horz" wrap="square" lIns="91440" tIns="45720" rIns="91440" bIns="45720" anchor="t" anchorCtr="0" upright="1">
                                  <a:noAutofit/>
                                </wps:bodyPr>
                              </wps:wsp>
                              <wps:wsp>
                                <wps:cNvPr id="1378" name="AutoShape 2658"/>
                                <wps:cNvCnPr>
                                  <a:cxnSpLocks noChangeShapeType="1"/>
                                </wps:cNvCnPr>
                                <wps:spPr bwMode="auto">
                                  <a:xfrm>
                                    <a:off x="14061" y="2625"/>
                                    <a:ext cx="32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9" name="Rectangle 861"/>
                                <wps:cNvSpPr>
                                  <a:spLocks noChangeArrowheads="1"/>
                                </wps:cNvSpPr>
                                <wps:spPr bwMode="auto">
                                  <a:xfrm>
                                    <a:off x="1528" y="9292"/>
                                    <a:ext cx="1893" cy="978"/>
                                  </a:xfrm>
                                  <a:prstGeom prst="rect">
                                    <a:avLst/>
                                  </a:prstGeom>
                                  <a:solidFill>
                                    <a:srgbClr val="FFFFFF"/>
                                  </a:solidFill>
                                  <a:ln w="9525">
                                    <a:solidFill>
                                      <a:srgbClr val="000000"/>
                                    </a:solidFill>
                                    <a:miter lim="800000"/>
                                    <a:headEnd/>
                                    <a:tailEnd/>
                                  </a:ln>
                                </wps:spPr>
                                <wps:txbx>
                                  <w:txbxContent>
                                    <w:p w14:paraId="48CFC7F2" w14:textId="7777777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sz w:val="24"/>
                                          <w:szCs w:val="24"/>
                                          <w:lang w:val="kk-KZ"/>
                                        </w:rPr>
                                        <w:t>Ақпараттық ресурстар</w:t>
                                      </w:r>
                                    </w:p>
                                  </w:txbxContent>
                                </wps:txbx>
                                <wps:bodyPr rot="0" vert="horz" wrap="square" lIns="91440" tIns="45720" rIns="91440" bIns="45720" anchor="t" anchorCtr="0" upright="1">
                                  <a:noAutofit/>
                                </wps:bodyPr>
                              </wps:wsp>
                              <wps:wsp>
                                <wps:cNvPr id="1380" name="Rectangle 807"/>
                                <wps:cNvSpPr>
                                  <a:spLocks noChangeArrowheads="1"/>
                                </wps:cNvSpPr>
                                <wps:spPr bwMode="auto">
                                  <a:xfrm>
                                    <a:off x="1544" y="432"/>
                                    <a:ext cx="4352" cy="588"/>
                                  </a:xfrm>
                                  <a:prstGeom prst="rect">
                                    <a:avLst/>
                                  </a:prstGeom>
                                  <a:solidFill>
                                    <a:srgbClr val="FFFFFF"/>
                                  </a:solidFill>
                                  <a:ln w="9525">
                                    <a:solidFill>
                                      <a:srgbClr val="000000"/>
                                    </a:solidFill>
                                    <a:miter lim="800000"/>
                                    <a:headEnd/>
                                    <a:tailEnd/>
                                  </a:ln>
                                </wps:spPr>
                                <wps:txbx>
                                  <w:txbxContent>
                                    <w:p w14:paraId="6636592B" w14:textId="77777777" w:rsidR="003404F4" w:rsidRPr="00901FB5" w:rsidRDefault="003404F4" w:rsidP="00C6737C">
                                      <w:pPr>
                                        <w:spacing w:after="0" w:line="240" w:lineRule="auto"/>
                                        <w:ind w:right="-147" w:hanging="140"/>
                                        <w:jc w:val="center"/>
                                        <w:rPr>
                                          <w:rFonts w:ascii="Times New Roman" w:hAnsi="Times New Roman" w:cs="Times New Roman"/>
                                          <w:i/>
                                          <w:iCs/>
                                          <w:sz w:val="24"/>
                                          <w:szCs w:val="24"/>
                                          <w:lang w:val="kk-KZ"/>
                                        </w:rPr>
                                      </w:pPr>
                                      <w:r w:rsidRPr="00901FB5">
                                        <w:rPr>
                                          <w:rFonts w:ascii="Times New Roman" w:hAnsi="Times New Roman" w:cs="Times New Roman"/>
                                          <w:i/>
                                          <w:iCs/>
                                          <w:sz w:val="24"/>
                                          <w:szCs w:val="24"/>
                                          <w:lang w:val="kk-KZ"/>
                                        </w:rPr>
                                        <w:t>Инновациялық экожүйенің элементтері</w:t>
                                      </w:r>
                                    </w:p>
                                  </w:txbxContent>
                                </wps:txbx>
                                <wps:bodyPr rot="0" vert="horz" wrap="square" lIns="91440" tIns="45720" rIns="91440" bIns="45720" anchor="t" anchorCtr="0" upright="1">
                                  <a:noAutofit/>
                                </wps:bodyPr>
                              </wps:wsp>
                              <wps:wsp>
                                <wps:cNvPr id="1381" name="Rectangle 788"/>
                                <wps:cNvSpPr>
                                  <a:spLocks noChangeArrowheads="1"/>
                                </wps:cNvSpPr>
                                <wps:spPr bwMode="auto">
                                  <a:xfrm>
                                    <a:off x="1544" y="1373"/>
                                    <a:ext cx="1952" cy="542"/>
                                  </a:xfrm>
                                  <a:prstGeom prst="rect">
                                    <a:avLst/>
                                  </a:prstGeom>
                                  <a:solidFill>
                                    <a:srgbClr val="FFFFFF"/>
                                  </a:solidFill>
                                  <a:ln w="9525">
                                    <a:solidFill>
                                      <a:srgbClr val="000000"/>
                                    </a:solidFill>
                                    <a:miter lim="800000"/>
                                    <a:headEnd/>
                                    <a:tailEnd/>
                                  </a:ln>
                                </wps:spPr>
                                <wps:txbx>
                                  <w:txbxContent>
                                    <w:p w14:paraId="4E07AC26" w14:textId="7777777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sz w:val="24"/>
                                          <w:szCs w:val="24"/>
                                          <w:lang w:val="kk-KZ"/>
                                        </w:rPr>
                                        <w:t>Ғылым</w:t>
                                      </w:r>
                                    </w:p>
                                  </w:txbxContent>
                                </wps:txbx>
                                <wps:bodyPr rot="0" vert="horz" wrap="square" lIns="91440" tIns="45720" rIns="91440" bIns="45720" anchor="t" anchorCtr="0" upright="1">
                                  <a:noAutofit/>
                                </wps:bodyPr>
                              </wps:wsp>
                              <wps:wsp>
                                <wps:cNvPr id="1382" name="Rectangle 789"/>
                                <wps:cNvSpPr>
                                  <a:spLocks noChangeArrowheads="1"/>
                                </wps:cNvSpPr>
                                <wps:spPr bwMode="auto">
                                  <a:xfrm>
                                    <a:off x="4233" y="1337"/>
                                    <a:ext cx="1979" cy="585"/>
                                  </a:xfrm>
                                  <a:prstGeom prst="rect">
                                    <a:avLst/>
                                  </a:prstGeom>
                                  <a:solidFill>
                                    <a:srgbClr val="FFFFFF"/>
                                  </a:solidFill>
                                  <a:ln w="9525">
                                    <a:solidFill>
                                      <a:srgbClr val="000000"/>
                                    </a:solidFill>
                                    <a:miter lim="800000"/>
                                    <a:headEnd/>
                                    <a:tailEnd/>
                                  </a:ln>
                                </wps:spPr>
                                <wps:txbx>
                                  <w:txbxContent>
                                    <w:p w14:paraId="17640C5E" w14:textId="7777777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sz w:val="24"/>
                                          <w:szCs w:val="24"/>
                                          <w:lang w:val="kk-KZ"/>
                                        </w:rPr>
                                        <w:t>ЖОО</w:t>
                                      </w:r>
                                    </w:p>
                                  </w:txbxContent>
                                </wps:txbx>
                                <wps:bodyPr rot="0" vert="horz" wrap="square" lIns="91440" tIns="45720" rIns="91440" bIns="45720" anchor="t" anchorCtr="0" upright="1">
                                  <a:noAutofit/>
                                </wps:bodyPr>
                              </wps:wsp>
                              <wps:wsp>
                                <wps:cNvPr id="1383" name="Rectangle 790"/>
                                <wps:cNvSpPr>
                                  <a:spLocks noChangeArrowheads="1"/>
                                </wps:cNvSpPr>
                                <wps:spPr bwMode="auto">
                                  <a:xfrm>
                                    <a:off x="1549" y="2021"/>
                                    <a:ext cx="1987" cy="960"/>
                                  </a:xfrm>
                                  <a:prstGeom prst="rect">
                                    <a:avLst/>
                                  </a:prstGeom>
                                  <a:solidFill>
                                    <a:srgbClr val="FFFFFF"/>
                                  </a:solidFill>
                                  <a:ln w="9525">
                                    <a:solidFill>
                                      <a:srgbClr val="000000"/>
                                    </a:solidFill>
                                    <a:miter lim="800000"/>
                                    <a:headEnd/>
                                    <a:tailEnd/>
                                  </a:ln>
                                </wps:spPr>
                                <wps:txbx>
                                  <w:txbxContent>
                                    <w:p w14:paraId="743B2E76" w14:textId="7777777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sz w:val="24"/>
                                          <w:szCs w:val="24"/>
                                          <w:lang w:val="kk-KZ"/>
                                        </w:rPr>
                                        <w:t>Венчурлық инвестиция</w:t>
                                      </w:r>
                                    </w:p>
                                  </w:txbxContent>
                                </wps:txbx>
                                <wps:bodyPr rot="0" vert="horz" wrap="square" lIns="91440" tIns="45720" rIns="91440" bIns="45720" anchor="t" anchorCtr="0" upright="1">
                                  <a:noAutofit/>
                                </wps:bodyPr>
                              </wps:wsp>
                              <wps:wsp>
                                <wps:cNvPr id="1384" name="Rectangle 791"/>
                                <wps:cNvSpPr>
                                  <a:spLocks noChangeArrowheads="1"/>
                                </wps:cNvSpPr>
                                <wps:spPr bwMode="auto">
                                  <a:xfrm>
                                    <a:off x="3917" y="2053"/>
                                    <a:ext cx="2315" cy="711"/>
                                  </a:xfrm>
                                  <a:prstGeom prst="rect">
                                    <a:avLst/>
                                  </a:prstGeom>
                                  <a:solidFill>
                                    <a:srgbClr val="FFFFFF"/>
                                  </a:solidFill>
                                  <a:ln w="9525">
                                    <a:solidFill>
                                      <a:srgbClr val="000000"/>
                                    </a:solidFill>
                                    <a:miter lim="800000"/>
                                    <a:headEnd/>
                                    <a:tailEnd/>
                                  </a:ln>
                                </wps:spPr>
                                <wps:txbx>
                                  <w:txbxContent>
                                    <w:p w14:paraId="1D726D8A" w14:textId="77777777" w:rsidR="003404F4" w:rsidRPr="00901FB5" w:rsidRDefault="003404F4" w:rsidP="00C6737C">
                                      <w:pPr>
                                        <w:spacing w:after="0" w:line="240" w:lineRule="auto"/>
                                        <w:ind w:left="-126" w:right="-140"/>
                                        <w:jc w:val="center"/>
                                        <w:rPr>
                                          <w:rFonts w:ascii="Times New Roman" w:hAnsi="Times New Roman" w:cs="Times New Roman"/>
                                          <w:sz w:val="24"/>
                                          <w:szCs w:val="24"/>
                                          <w:lang w:val="kk-KZ"/>
                                        </w:rPr>
                                      </w:pPr>
                                      <w:r w:rsidRPr="00901FB5">
                                        <w:rPr>
                                          <w:rFonts w:ascii="Times New Roman" w:hAnsi="Times New Roman" w:cs="Times New Roman"/>
                                          <w:sz w:val="24"/>
                                          <w:szCs w:val="24"/>
                                          <w:lang w:val="kk-KZ"/>
                                        </w:rPr>
                                        <w:t>Қаржылық ресурстар</w:t>
                                      </w:r>
                                    </w:p>
                                  </w:txbxContent>
                                </wps:txbx>
                                <wps:bodyPr rot="0" vert="horz" wrap="square" lIns="91440" tIns="45720" rIns="91440" bIns="45720" anchor="t" anchorCtr="0" upright="1">
                                  <a:noAutofit/>
                                </wps:bodyPr>
                              </wps:wsp>
                              <wps:wsp>
                                <wps:cNvPr id="1385" name="Rectangle 792"/>
                                <wps:cNvSpPr>
                                  <a:spLocks noChangeArrowheads="1"/>
                                </wps:cNvSpPr>
                                <wps:spPr bwMode="auto">
                                  <a:xfrm>
                                    <a:off x="1549" y="3076"/>
                                    <a:ext cx="1992" cy="1777"/>
                                  </a:xfrm>
                                  <a:prstGeom prst="rect">
                                    <a:avLst/>
                                  </a:prstGeom>
                                  <a:solidFill>
                                    <a:srgbClr val="FFFFFF"/>
                                  </a:solidFill>
                                  <a:ln w="9525">
                                    <a:solidFill>
                                      <a:srgbClr val="000000"/>
                                    </a:solidFill>
                                    <a:miter lim="800000"/>
                                    <a:headEnd/>
                                    <a:tailEnd/>
                                  </a:ln>
                                </wps:spPr>
                                <wps:txbx>
                                  <w:txbxContent>
                                    <w:p w14:paraId="49E10699" w14:textId="7702F5ED"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color w:val="000000"/>
                                          <w:sz w:val="24"/>
                                          <w:szCs w:val="24"/>
                                          <w:lang w:val="kk-KZ"/>
                                        </w:rPr>
                                        <w:t>Материалдық</w:t>
                                      </w:r>
                                      <w:r>
                                        <w:rPr>
                                          <w:rFonts w:ascii="Times New Roman" w:hAnsi="Times New Roman" w:cs="Times New Roman"/>
                                          <w:color w:val="000000"/>
                                          <w:sz w:val="24"/>
                                          <w:szCs w:val="24"/>
                                          <w:lang w:val="kk-KZ"/>
                                        </w:rPr>
                                        <w:t>,</w:t>
                                      </w:r>
                                      <w:r w:rsidRPr="00901FB5">
                                        <w:rPr>
                                          <w:rFonts w:ascii="Times New Roman" w:hAnsi="Times New Roman" w:cs="Times New Roman"/>
                                          <w:color w:val="000000"/>
                                          <w:sz w:val="24"/>
                                          <w:szCs w:val="24"/>
                                          <w:lang w:val="kk-KZ"/>
                                        </w:rPr>
                                        <w:t xml:space="preserve"> материалдық емес инфрақұрылым</w:t>
                                      </w:r>
                                    </w:p>
                                  </w:txbxContent>
                                </wps:txbx>
                                <wps:bodyPr rot="0" vert="horz" wrap="square" lIns="91440" tIns="45720" rIns="91440" bIns="45720" anchor="t" anchorCtr="0" upright="1">
                                  <a:noAutofit/>
                                </wps:bodyPr>
                              </wps:wsp>
                              <wps:wsp>
                                <wps:cNvPr id="1386" name="Rectangle 793"/>
                                <wps:cNvSpPr>
                                  <a:spLocks noChangeArrowheads="1"/>
                                </wps:cNvSpPr>
                                <wps:spPr bwMode="auto">
                                  <a:xfrm>
                                    <a:off x="3880" y="2836"/>
                                    <a:ext cx="2352" cy="1307"/>
                                  </a:xfrm>
                                  <a:prstGeom prst="rect">
                                    <a:avLst/>
                                  </a:prstGeom>
                                  <a:solidFill>
                                    <a:srgbClr val="FFFFFF"/>
                                  </a:solidFill>
                                  <a:ln w="9525">
                                    <a:solidFill>
                                      <a:srgbClr val="000000"/>
                                    </a:solidFill>
                                    <a:miter lim="800000"/>
                                    <a:headEnd/>
                                    <a:tailEnd/>
                                  </a:ln>
                                </wps:spPr>
                                <wps:txbx>
                                  <w:txbxContent>
                                    <w:p w14:paraId="58C6EFA6" w14:textId="6D2AD316" w:rsidR="003404F4" w:rsidRPr="00901FB5" w:rsidRDefault="003404F4" w:rsidP="00C6737C">
                                      <w:pPr>
                                        <w:spacing w:after="0" w:line="240" w:lineRule="auto"/>
                                        <w:ind w:left="-70" w:right="-105"/>
                                        <w:jc w:val="center"/>
                                        <w:rPr>
                                          <w:rFonts w:ascii="Times New Roman" w:hAnsi="Times New Roman" w:cs="Times New Roman"/>
                                          <w:color w:val="000000"/>
                                          <w:sz w:val="24"/>
                                          <w:szCs w:val="24"/>
                                          <w:lang w:val="kk-KZ"/>
                                        </w:rPr>
                                      </w:pPr>
                                      <w:r w:rsidRPr="00901FB5">
                                        <w:rPr>
                                          <w:rFonts w:ascii="Times New Roman" w:hAnsi="Times New Roman" w:cs="Times New Roman"/>
                                          <w:color w:val="000000"/>
                                          <w:sz w:val="24"/>
                                          <w:szCs w:val="24"/>
                                          <w:lang w:val="kk-KZ"/>
                                        </w:rPr>
                                        <w:t>Инновациялық орта</w:t>
                                      </w:r>
                                      <w:r>
                                        <w:rPr>
                                          <w:rFonts w:ascii="Times New Roman" w:hAnsi="Times New Roman" w:cs="Times New Roman"/>
                                          <w:color w:val="000000"/>
                                          <w:sz w:val="24"/>
                                          <w:szCs w:val="24"/>
                                          <w:lang w:val="kk-KZ"/>
                                        </w:rPr>
                                        <w:t xml:space="preserve"> </w:t>
                                      </w:r>
                                      <w:r w:rsidRPr="00901FB5">
                                        <w:rPr>
                                          <w:rFonts w:ascii="Times New Roman" w:hAnsi="Times New Roman" w:cs="Times New Roman"/>
                                          <w:color w:val="000000"/>
                                          <w:sz w:val="24"/>
                                          <w:szCs w:val="24"/>
                                          <w:lang w:val="kk-KZ"/>
                                        </w:rPr>
                                        <w:t xml:space="preserve">лықтар /туризмдегі </w:t>
                                      </w:r>
                                    </w:p>
                                    <w:p w14:paraId="62E4ABDD" w14:textId="77777777" w:rsidR="003404F4" w:rsidRPr="00901FB5" w:rsidRDefault="003404F4" w:rsidP="00C6737C">
                                      <w:pPr>
                                        <w:spacing w:after="0" w:line="240" w:lineRule="auto"/>
                                        <w:ind w:left="-56" w:right="-133"/>
                                        <w:jc w:val="center"/>
                                        <w:rPr>
                                          <w:rFonts w:ascii="Times New Roman" w:hAnsi="Times New Roman" w:cs="Times New Roman"/>
                                          <w:sz w:val="24"/>
                                          <w:szCs w:val="24"/>
                                          <w:lang w:val="kk-KZ"/>
                                        </w:rPr>
                                      </w:pPr>
                                      <w:r w:rsidRPr="00901FB5">
                                        <w:rPr>
                                          <w:rFonts w:ascii="Times New Roman" w:hAnsi="Times New Roman" w:cs="Times New Roman"/>
                                          <w:color w:val="000000"/>
                                          <w:sz w:val="24"/>
                                          <w:szCs w:val="24"/>
                                          <w:lang w:val="en-US"/>
                                        </w:rPr>
                                        <w:t>R</w:t>
                                      </w:r>
                                      <w:r w:rsidRPr="00901FB5">
                                        <w:rPr>
                                          <w:rFonts w:ascii="Times New Roman" w:hAnsi="Times New Roman" w:cs="Times New Roman"/>
                                          <w:color w:val="000000"/>
                                          <w:sz w:val="24"/>
                                          <w:szCs w:val="24"/>
                                        </w:rPr>
                                        <w:t xml:space="preserve"> &amp;</w:t>
                                      </w:r>
                                      <w:r w:rsidRPr="00901FB5">
                                        <w:rPr>
                                          <w:rFonts w:ascii="Times New Roman" w:hAnsi="Times New Roman" w:cs="Times New Roman"/>
                                          <w:color w:val="000000"/>
                                          <w:sz w:val="24"/>
                                          <w:szCs w:val="24"/>
                                          <w:lang w:val="en-US"/>
                                        </w:rPr>
                                        <w:t>D</w:t>
                                      </w:r>
                                      <w:r w:rsidRPr="00901FB5">
                                        <w:rPr>
                                          <w:rFonts w:ascii="Times New Roman" w:hAnsi="Times New Roman" w:cs="Times New Roman"/>
                                          <w:color w:val="000000"/>
                                          <w:sz w:val="24"/>
                                          <w:szCs w:val="24"/>
                                        </w:rPr>
                                        <w:t>&amp;</w:t>
                                      </w:r>
                                      <w:r w:rsidRPr="00901FB5">
                                        <w:rPr>
                                          <w:rFonts w:ascii="Times New Roman" w:hAnsi="Times New Roman" w:cs="Times New Roman"/>
                                          <w:color w:val="000000"/>
                                          <w:sz w:val="24"/>
                                          <w:szCs w:val="24"/>
                                          <w:lang w:val="kk-KZ"/>
                                        </w:rPr>
                                        <w:t xml:space="preserve"> </w:t>
                                      </w:r>
                                      <w:r w:rsidRPr="00901FB5">
                                        <w:rPr>
                                          <w:rFonts w:ascii="Times New Roman" w:hAnsi="Times New Roman" w:cs="Times New Roman"/>
                                          <w:color w:val="000000"/>
                                          <w:sz w:val="24"/>
                                          <w:szCs w:val="24"/>
                                          <w:lang w:val="en-US"/>
                                        </w:rPr>
                                        <w:t xml:space="preserve">I </w:t>
                                      </w:r>
                                      <w:r w:rsidRPr="00901FB5">
                                        <w:rPr>
                                          <w:rFonts w:ascii="Times New Roman" w:hAnsi="Times New Roman" w:cs="Times New Roman"/>
                                          <w:color w:val="000000"/>
                                          <w:sz w:val="24"/>
                                          <w:szCs w:val="24"/>
                                          <w:lang w:val="kk-KZ"/>
                                        </w:rPr>
                                        <w:t>орталықтар</w:t>
                                      </w:r>
                                    </w:p>
                                  </w:txbxContent>
                                </wps:txbx>
                                <wps:bodyPr rot="0" vert="horz" wrap="square" lIns="91440" tIns="45720" rIns="91440" bIns="45720" anchor="t" anchorCtr="0" upright="1">
                                  <a:noAutofit/>
                                </wps:bodyPr>
                              </wps:wsp>
                              <wps:wsp>
                                <wps:cNvPr id="1387" name="Rectangle 794"/>
                                <wps:cNvSpPr>
                                  <a:spLocks noChangeArrowheads="1"/>
                                </wps:cNvSpPr>
                                <wps:spPr bwMode="auto">
                                  <a:xfrm>
                                    <a:off x="1549" y="4942"/>
                                    <a:ext cx="1995" cy="971"/>
                                  </a:xfrm>
                                  <a:prstGeom prst="rect">
                                    <a:avLst/>
                                  </a:prstGeom>
                                  <a:solidFill>
                                    <a:srgbClr val="FFFFFF"/>
                                  </a:solidFill>
                                  <a:ln w="9525">
                                    <a:solidFill>
                                      <a:srgbClr val="000000"/>
                                    </a:solidFill>
                                    <a:miter lim="800000"/>
                                    <a:headEnd/>
                                    <a:tailEnd/>
                                  </a:ln>
                                </wps:spPr>
                                <wps:txbx>
                                  <w:txbxContent>
                                    <w:p w14:paraId="79A22116" w14:textId="7777777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color w:val="000000"/>
                                          <w:sz w:val="24"/>
                                          <w:szCs w:val="24"/>
                                          <w:lang w:val="kk-KZ"/>
                                        </w:rPr>
                                        <w:t>Инновациялық сұраныс</w:t>
                                      </w:r>
                                    </w:p>
                                  </w:txbxContent>
                                </wps:txbx>
                                <wps:bodyPr rot="0" vert="horz" wrap="square" lIns="91440" tIns="45720" rIns="91440" bIns="45720" anchor="t" anchorCtr="0" upright="1">
                                  <a:noAutofit/>
                                </wps:bodyPr>
                              </wps:wsp>
                              <wps:wsp>
                                <wps:cNvPr id="1388" name="Rectangle 795"/>
                                <wps:cNvSpPr>
                                  <a:spLocks noChangeArrowheads="1"/>
                                </wps:cNvSpPr>
                                <wps:spPr bwMode="auto">
                                  <a:xfrm>
                                    <a:off x="3893" y="4287"/>
                                    <a:ext cx="2339" cy="1437"/>
                                  </a:xfrm>
                                  <a:prstGeom prst="rect">
                                    <a:avLst/>
                                  </a:prstGeom>
                                  <a:solidFill>
                                    <a:srgbClr val="FFFFFF"/>
                                  </a:solidFill>
                                  <a:ln w="9525">
                                    <a:solidFill>
                                      <a:srgbClr val="000000"/>
                                    </a:solidFill>
                                    <a:miter lim="800000"/>
                                    <a:headEnd/>
                                    <a:tailEnd/>
                                  </a:ln>
                                </wps:spPr>
                                <wps:txbx>
                                  <w:txbxContent>
                                    <w:p w14:paraId="5BDC4718" w14:textId="7777777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color w:val="000000"/>
                                          <w:sz w:val="24"/>
                                          <w:szCs w:val="24"/>
                                          <w:lang w:val="kk-KZ"/>
                                        </w:rPr>
                                        <w:t>ШОБ, мемл.орган, туристік нарық қатысушылары</w:t>
                                      </w:r>
                                    </w:p>
                                  </w:txbxContent>
                                </wps:txbx>
                                <wps:bodyPr rot="0" vert="horz" wrap="square" lIns="91440" tIns="45720" rIns="91440" bIns="45720" anchor="t" anchorCtr="0" upright="1">
                                  <a:noAutofit/>
                                </wps:bodyPr>
                              </wps:wsp>
                              <wps:wsp>
                                <wps:cNvPr id="1389" name="Rectangle 796"/>
                                <wps:cNvSpPr>
                                  <a:spLocks noChangeArrowheads="1"/>
                                </wps:cNvSpPr>
                                <wps:spPr bwMode="auto">
                                  <a:xfrm>
                                    <a:off x="1544" y="6060"/>
                                    <a:ext cx="1992" cy="2223"/>
                                  </a:xfrm>
                                  <a:prstGeom prst="rect">
                                    <a:avLst/>
                                  </a:prstGeom>
                                  <a:solidFill>
                                    <a:srgbClr val="FFFFFF"/>
                                  </a:solidFill>
                                  <a:ln w="9525">
                                    <a:solidFill>
                                      <a:srgbClr val="000000"/>
                                    </a:solidFill>
                                    <a:miter lim="800000"/>
                                    <a:headEnd/>
                                    <a:tailEnd/>
                                  </a:ln>
                                </wps:spPr>
                                <wps:txbx>
                                  <w:txbxContent>
                                    <w:p w14:paraId="2CA05889" w14:textId="6735EF11" w:rsidR="003404F4" w:rsidRPr="00901FB5" w:rsidRDefault="003404F4" w:rsidP="00C6737C">
                                      <w:pPr>
                                        <w:spacing w:after="0" w:line="240" w:lineRule="auto"/>
                                        <w:ind w:left="-112" w:right="-108"/>
                                        <w:jc w:val="center"/>
                                        <w:rPr>
                                          <w:rFonts w:ascii="Times New Roman" w:hAnsi="Times New Roman" w:cs="Times New Roman"/>
                                          <w:sz w:val="24"/>
                                          <w:szCs w:val="24"/>
                                          <w:lang w:val="kk-KZ"/>
                                        </w:rPr>
                                      </w:pPr>
                                      <w:r w:rsidRPr="00901FB5">
                                        <w:rPr>
                                          <w:rFonts w:ascii="Times New Roman" w:hAnsi="Times New Roman" w:cs="Times New Roman"/>
                                          <w:color w:val="000000"/>
                                          <w:sz w:val="24"/>
                                          <w:szCs w:val="24"/>
                                          <w:lang w:val="kk-KZ"/>
                                        </w:rPr>
                                        <w:t>Заңнамалық акті</w:t>
                                      </w:r>
                                      <w:r>
                                        <w:rPr>
                                          <w:rFonts w:ascii="Times New Roman" w:hAnsi="Times New Roman" w:cs="Times New Roman"/>
                                          <w:color w:val="000000"/>
                                          <w:sz w:val="24"/>
                                          <w:szCs w:val="24"/>
                                          <w:lang w:val="kk-KZ"/>
                                        </w:rPr>
                                        <w:t xml:space="preserve">- </w:t>
                                      </w:r>
                                      <w:r w:rsidRPr="00901FB5">
                                        <w:rPr>
                                          <w:rFonts w:ascii="Times New Roman" w:hAnsi="Times New Roman" w:cs="Times New Roman"/>
                                          <w:color w:val="000000"/>
                                          <w:sz w:val="24"/>
                                          <w:szCs w:val="24"/>
                                          <w:lang w:val="kk-KZ"/>
                                        </w:rPr>
                                        <w:t>лер, инновация</w:t>
                                      </w:r>
                                      <w:r>
                                        <w:rPr>
                                          <w:rFonts w:ascii="Times New Roman" w:hAnsi="Times New Roman" w:cs="Times New Roman"/>
                                          <w:color w:val="000000"/>
                                          <w:sz w:val="24"/>
                                          <w:szCs w:val="24"/>
                                          <w:lang w:val="kk-KZ"/>
                                        </w:rPr>
                                        <w:t xml:space="preserve">- </w:t>
                                      </w:r>
                                      <w:r w:rsidRPr="00901FB5">
                                        <w:rPr>
                                          <w:rFonts w:ascii="Times New Roman" w:hAnsi="Times New Roman" w:cs="Times New Roman"/>
                                          <w:color w:val="000000"/>
                                          <w:sz w:val="24"/>
                                          <w:szCs w:val="24"/>
                                          <w:lang w:val="kk-KZ"/>
                                        </w:rPr>
                                        <w:t>лық стратегия, инновациялық саясат</w:t>
                                      </w:r>
                                    </w:p>
                                  </w:txbxContent>
                                </wps:txbx>
                                <wps:bodyPr rot="0" vert="horz" wrap="square" lIns="91440" tIns="45720" rIns="91440" bIns="45720" anchor="t" anchorCtr="0" upright="1">
                                  <a:noAutofit/>
                                </wps:bodyPr>
                              </wps:wsp>
                              <wps:wsp>
                                <wps:cNvPr id="1390" name="Rectangle 797"/>
                                <wps:cNvSpPr>
                                  <a:spLocks noChangeArrowheads="1"/>
                                </wps:cNvSpPr>
                                <wps:spPr bwMode="auto">
                                  <a:xfrm>
                                    <a:off x="3917" y="6360"/>
                                    <a:ext cx="2339" cy="1062"/>
                                  </a:xfrm>
                                  <a:prstGeom prst="rect">
                                    <a:avLst/>
                                  </a:prstGeom>
                                  <a:solidFill>
                                    <a:srgbClr val="FFFFFF"/>
                                  </a:solidFill>
                                  <a:ln w="9525">
                                    <a:solidFill>
                                      <a:srgbClr val="000000"/>
                                    </a:solidFill>
                                    <a:miter lim="800000"/>
                                    <a:headEnd/>
                                    <a:tailEnd/>
                                  </a:ln>
                                </wps:spPr>
                                <wps:txbx>
                                  <w:txbxContent>
                                    <w:p w14:paraId="1E713A11" w14:textId="7777777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color w:val="000000"/>
                                          <w:sz w:val="24"/>
                                          <w:szCs w:val="24"/>
                                          <w:lang w:val="kk-KZ"/>
                                        </w:rPr>
                                        <w:t>Мемлекеттік органдар</w:t>
                                      </w:r>
                                    </w:p>
                                  </w:txbxContent>
                                </wps:txbx>
                                <wps:bodyPr rot="0" vert="horz" wrap="square" lIns="91440" tIns="45720" rIns="91440" bIns="45720" anchor="t" anchorCtr="0" upright="1">
                                  <a:noAutofit/>
                                </wps:bodyPr>
                              </wps:wsp>
                              <wps:wsp>
                                <wps:cNvPr id="1391" name="Rectangle 860"/>
                                <wps:cNvSpPr>
                                  <a:spLocks noChangeArrowheads="1"/>
                                </wps:cNvSpPr>
                                <wps:spPr bwMode="auto">
                                  <a:xfrm>
                                    <a:off x="1504" y="8284"/>
                                    <a:ext cx="1952" cy="718"/>
                                  </a:xfrm>
                                  <a:prstGeom prst="rect">
                                    <a:avLst/>
                                  </a:prstGeom>
                                  <a:solidFill>
                                    <a:srgbClr val="FFFFFF"/>
                                  </a:solidFill>
                                  <a:ln w="9525">
                                    <a:solidFill>
                                      <a:srgbClr val="000000"/>
                                    </a:solidFill>
                                    <a:miter lim="800000"/>
                                    <a:headEnd/>
                                    <a:tailEnd/>
                                  </a:ln>
                                </wps:spPr>
                                <wps:txbx>
                                  <w:txbxContent>
                                    <w:p w14:paraId="78CD5DC9" w14:textId="77777777" w:rsidR="003404F4" w:rsidRPr="00901FB5" w:rsidRDefault="003404F4" w:rsidP="00C6737C">
                                      <w:pPr>
                                        <w:spacing w:after="0" w:line="240" w:lineRule="auto"/>
                                        <w:ind w:left="-140" w:right="-169"/>
                                        <w:jc w:val="center"/>
                                        <w:rPr>
                                          <w:rFonts w:ascii="Times New Roman" w:hAnsi="Times New Roman" w:cs="Times New Roman"/>
                                          <w:sz w:val="24"/>
                                          <w:szCs w:val="24"/>
                                          <w:lang w:val="kk-KZ"/>
                                        </w:rPr>
                                      </w:pPr>
                                      <w:r w:rsidRPr="00901FB5">
                                        <w:rPr>
                                          <w:rFonts w:ascii="Times New Roman" w:hAnsi="Times New Roman" w:cs="Times New Roman"/>
                                          <w:sz w:val="24"/>
                                          <w:szCs w:val="24"/>
                                          <w:lang w:val="kk-KZ"/>
                                        </w:rPr>
                                        <w:t>Адам ресурстары</w:t>
                                      </w:r>
                                    </w:p>
                                  </w:txbxContent>
                                </wps:txbx>
                                <wps:bodyPr rot="0" vert="horz" wrap="square" lIns="91440" tIns="45720" rIns="91440" bIns="45720" anchor="t" anchorCtr="0" upright="1">
                                  <a:noAutofit/>
                                </wps:bodyPr>
                              </wps:wsp>
                              <wps:wsp>
                                <wps:cNvPr id="1392" name="Rectangle 862"/>
                                <wps:cNvSpPr>
                                  <a:spLocks noChangeArrowheads="1"/>
                                </wps:cNvSpPr>
                                <wps:spPr bwMode="auto">
                                  <a:xfrm>
                                    <a:off x="3823" y="7712"/>
                                    <a:ext cx="2389" cy="1048"/>
                                  </a:xfrm>
                                  <a:prstGeom prst="rect">
                                    <a:avLst/>
                                  </a:prstGeom>
                                  <a:solidFill>
                                    <a:srgbClr val="FFFFFF"/>
                                  </a:solidFill>
                                  <a:ln w="9525">
                                    <a:solidFill>
                                      <a:srgbClr val="000000"/>
                                    </a:solidFill>
                                    <a:miter lim="800000"/>
                                    <a:headEnd/>
                                    <a:tailEnd/>
                                  </a:ln>
                                </wps:spPr>
                                <wps:txbx>
                                  <w:txbxContent>
                                    <w:p w14:paraId="7993F063" w14:textId="77777777" w:rsidR="003404F4" w:rsidRPr="00901FB5" w:rsidRDefault="003404F4" w:rsidP="00901FB5">
                                      <w:pPr>
                                        <w:spacing w:after="0" w:line="240" w:lineRule="auto"/>
                                        <w:jc w:val="center"/>
                                        <w:rPr>
                                          <w:rFonts w:ascii="Times New Roman" w:hAnsi="Times New Roman" w:cs="Times New Roman"/>
                                          <w:sz w:val="24"/>
                                          <w:szCs w:val="24"/>
                                          <w:lang w:val="en-US"/>
                                        </w:rPr>
                                      </w:pPr>
                                      <w:r w:rsidRPr="00901FB5">
                                        <w:rPr>
                                          <w:rFonts w:ascii="Times New Roman" w:hAnsi="Times New Roman" w:cs="Times New Roman"/>
                                          <w:sz w:val="24"/>
                                          <w:szCs w:val="24"/>
                                          <w:lang w:val="kk-KZ"/>
                                        </w:rPr>
                                        <w:t xml:space="preserve">Туризм, </w:t>
                                      </w:r>
                                      <w:r w:rsidRPr="00901FB5">
                                        <w:rPr>
                                          <w:rFonts w:ascii="Times New Roman" w:hAnsi="Times New Roman" w:cs="Times New Roman"/>
                                          <w:sz w:val="24"/>
                                          <w:szCs w:val="24"/>
                                          <w:lang w:val="en-US"/>
                                        </w:rPr>
                                        <w:t>IT,</w:t>
                                      </w:r>
                                    </w:p>
                                    <w:p w14:paraId="3B79F648" w14:textId="7777777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sz w:val="24"/>
                                          <w:szCs w:val="24"/>
                                          <w:lang w:val="kk-KZ"/>
                                        </w:rPr>
                                        <w:t>маркетологтар</w:t>
                                      </w:r>
                                    </w:p>
                                  </w:txbxContent>
                                </wps:txbx>
                                <wps:bodyPr rot="0" vert="horz" wrap="square" lIns="91440" tIns="45720" rIns="91440" bIns="45720" anchor="t" anchorCtr="0" upright="1">
                                  <a:noAutofit/>
                                </wps:bodyPr>
                              </wps:wsp>
                              <wps:wsp>
                                <wps:cNvPr id="1393" name="Rectangle 863"/>
                                <wps:cNvSpPr>
                                  <a:spLocks noChangeArrowheads="1"/>
                                </wps:cNvSpPr>
                                <wps:spPr bwMode="auto">
                                  <a:xfrm>
                                    <a:off x="3751" y="9002"/>
                                    <a:ext cx="2481" cy="1432"/>
                                  </a:xfrm>
                                  <a:prstGeom prst="rect">
                                    <a:avLst/>
                                  </a:prstGeom>
                                  <a:solidFill>
                                    <a:srgbClr val="FFFFFF"/>
                                  </a:solidFill>
                                  <a:ln w="9525">
                                    <a:solidFill>
                                      <a:srgbClr val="000000"/>
                                    </a:solidFill>
                                    <a:miter lim="800000"/>
                                    <a:headEnd/>
                                    <a:tailEnd/>
                                  </a:ln>
                                </wps:spPr>
                                <wps:txbx>
                                  <w:txbxContent>
                                    <w:p w14:paraId="50EA0CC9" w14:textId="79A0131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sz w:val="24"/>
                                          <w:szCs w:val="24"/>
                                          <w:lang w:val="kk-KZ"/>
                                        </w:rPr>
                                        <w:t>Ұлттық статистика бюросы, ТАО, «</w:t>
                                      </w:r>
                                      <w:r w:rsidRPr="00901FB5">
                                        <w:rPr>
                                          <w:rFonts w:ascii="Times New Roman" w:hAnsi="Times New Roman" w:cs="Times New Roman"/>
                                          <w:sz w:val="24"/>
                                          <w:szCs w:val="24"/>
                                          <w:lang w:val="en-US"/>
                                        </w:rPr>
                                        <w:t>Kazakh</w:t>
                                      </w:r>
                                      <w:r w:rsidRPr="00901FB5">
                                        <w:rPr>
                                          <w:rFonts w:ascii="Times New Roman" w:hAnsi="Times New Roman" w:cs="Times New Roman"/>
                                          <w:sz w:val="24"/>
                                          <w:szCs w:val="24"/>
                                        </w:rPr>
                                        <w:t xml:space="preserve"> </w:t>
                                      </w:r>
                                      <w:r w:rsidRPr="00901FB5">
                                        <w:rPr>
                                          <w:rFonts w:ascii="Times New Roman" w:hAnsi="Times New Roman" w:cs="Times New Roman"/>
                                          <w:sz w:val="24"/>
                                          <w:szCs w:val="24"/>
                                          <w:lang w:val="en-US"/>
                                        </w:rPr>
                                        <w:t>Tourism</w:t>
                                      </w:r>
                                      <w:r w:rsidRPr="00901FB5">
                                        <w:rPr>
                                          <w:rFonts w:ascii="Times New Roman" w:hAnsi="Times New Roman" w:cs="Times New Roman"/>
                                          <w:sz w:val="24"/>
                                          <w:szCs w:val="24"/>
                                          <w:lang w:val="kk-KZ"/>
                                        </w:rPr>
                                        <w:t>»</w:t>
                                      </w:r>
                                    </w:p>
                                  </w:txbxContent>
                                </wps:txbx>
                                <wps:bodyPr rot="0" vert="horz" wrap="square" lIns="91440" tIns="45720" rIns="91440" bIns="45720" anchor="t" anchorCtr="0" upright="1">
                                  <a:noAutofit/>
                                </wps:bodyPr>
                              </wps:wsp>
                              <wps:wsp>
                                <wps:cNvPr id="1394" name="Rectangle 873"/>
                                <wps:cNvSpPr>
                                  <a:spLocks noChangeArrowheads="1"/>
                                </wps:cNvSpPr>
                                <wps:spPr bwMode="auto">
                                  <a:xfrm>
                                    <a:off x="1490" y="10620"/>
                                    <a:ext cx="1992" cy="1022"/>
                                  </a:xfrm>
                                  <a:prstGeom prst="rect">
                                    <a:avLst/>
                                  </a:prstGeom>
                                  <a:solidFill>
                                    <a:srgbClr val="FFFFFF"/>
                                  </a:solidFill>
                                  <a:ln w="9525">
                                    <a:solidFill>
                                      <a:srgbClr val="000000"/>
                                    </a:solidFill>
                                    <a:miter lim="800000"/>
                                    <a:headEnd/>
                                    <a:tailEnd/>
                                  </a:ln>
                                </wps:spPr>
                                <wps:txbx>
                                  <w:txbxContent>
                                    <w:p w14:paraId="3DF952B0" w14:textId="1B2154E4"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sz w:val="24"/>
                                          <w:szCs w:val="24"/>
                                          <w:lang w:val="kk-KZ"/>
                                        </w:rPr>
                                        <w:t>Интеллектуал</w:t>
                                      </w:r>
                                      <w:r>
                                        <w:rPr>
                                          <w:rFonts w:ascii="Times New Roman" w:hAnsi="Times New Roman" w:cs="Times New Roman"/>
                                          <w:sz w:val="24"/>
                                          <w:szCs w:val="24"/>
                                          <w:lang w:val="kk-KZ"/>
                                        </w:rPr>
                                        <w:t xml:space="preserve">- </w:t>
                                      </w:r>
                                      <w:r w:rsidRPr="00901FB5">
                                        <w:rPr>
                                          <w:rFonts w:ascii="Times New Roman" w:hAnsi="Times New Roman" w:cs="Times New Roman"/>
                                          <w:sz w:val="24"/>
                                          <w:szCs w:val="24"/>
                                          <w:lang w:val="kk-KZ"/>
                                        </w:rPr>
                                        <w:t>ды ресурстар</w:t>
                                      </w:r>
                                    </w:p>
                                  </w:txbxContent>
                                </wps:txbx>
                                <wps:bodyPr rot="0" vert="horz" wrap="square" lIns="91440" tIns="45720" rIns="91440" bIns="45720" anchor="t" anchorCtr="0" upright="1">
                                  <a:noAutofit/>
                                </wps:bodyPr>
                              </wps:wsp>
                              <wps:wsp>
                                <wps:cNvPr id="1395" name="Rectangle 874"/>
                                <wps:cNvSpPr>
                                  <a:spLocks noChangeArrowheads="1"/>
                                </wps:cNvSpPr>
                                <wps:spPr bwMode="auto">
                                  <a:xfrm>
                                    <a:off x="3775" y="10620"/>
                                    <a:ext cx="2482" cy="1022"/>
                                  </a:xfrm>
                                  <a:prstGeom prst="rect">
                                    <a:avLst/>
                                  </a:prstGeom>
                                  <a:solidFill>
                                    <a:srgbClr val="FFFFFF"/>
                                  </a:solidFill>
                                  <a:ln w="9525">
                                    <a:solidFill>
                                      <a:srgbClr val="000000"/>
                                    </a:solidFill>
                                    <a:miter lim="800000"/>
                                    <a:headEnd/>
                                    <a:tailEnd/>
                                  </a:ln>
                                </wps:spPr>
                                <wps:txbx>
                                  <w:txbxContent>
                                    <w:p w14:paraId="20E5F159" w14:textId="7777777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sz w:val="24"/>
                                          <w:szCs w:val="24"/>
                                          <w:lang w:val="kk-KZ"/>
                                        </w:rPr>
                                        <w:t>Ұлттық зияткерлік меншік институты</w:t>
                                      </w:r>
                                    </w:p>
                                  </w:txbxContent>
                                </wps:txbx>
                                <wps:bodyPr rot="0" vert="horz" wrap="square" lIns="91440" tIns="45720" rIns="91440" bIns="45720" anchor="t" anchorCtr="0" upright="1">
                                  <a:noAutofit/>
                                </wps:bodyPr>
                              </wps:wsp>
                              <wpg:grpSp>
                                <wpg:cNvPr id="1396" name="Group 3065"/>
                                <wpg:cNvGrpSpPr>
                                  <a:grpSpLocks/>
                                </wpg:cNvGrpSpPr>
                                <wpg:grpSpPr bwMode="auto">
                                  <a:xfrm>
                                    <a:off x="10088" y="5072"/>
                                    <a:ext cx="6211" cy="6568"/>
                                    <a:chOff x="9385" y="5072"/>
                                    <a:chExt cx="6211" cy="6568"/>
                                  </a:xfrm>
                                </wpg:grpSpPr>
                                <wps:wsp>
                                  <wps:cNvPr id="1397" name="Rectangle 850"/>
                                  <wps:cNvSpPr>
                                    <a:spLocks noChangeArrowheads="1"/>
                                  </wps:cNvSpPr>
                                  <wps:spPr bwMode="auto">
                                    <a:xfrm>
                                      <a:off x="9385" y="10449"/>
                                      <a:ext cx="6170" cy="633"/>
                                    </a:xfrm>
                                    <a:prstGeom prst="rect">
                                      <a:avLst/>
                                    </a:prstGeom>
                                    <a:solidFill>
                                      <a:srgbClr val="FFFFFF"/>
                                    </a:solidFill>
                                    <a:ln w="9525">
                                      <a:solidFill>
                                        <a:srgbClr val="000000"/>
                                      </a:solidFill>
                                      <a:miter lim="800000"/>
                                      <a:headEnd/>
                                      <a:tailEnd/>
                                    </a:ln>
                                  </wps:spPr>
                                  <wps:txbx>
                                    <w:txbxContent>
                                      <w:p w14:paraId="30689AC8" w14:textId="7777777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sz w:val="24"/>
                                            <w:szCs w:val="24"/>
                                            <w:lang w:val="kk-KZ"/>
                                          </w:rPr>
                                          <w:t>Туризмдегі инновациялық ортаны қалыптастыру</w:t>
                                        </w:r>
                                      </w:p>
                                    </w:txbxContent>
                                  </wps:txbx>
                                  <wps:bodyPr rot="0" vert="horz" wrap="square" lIns="91440" tIns="45720" rIns="91440" bIns="45720" anchor="t" anchorCtr="0" upright="1">
                                    <a:noAutofit/>
                                  </wps:bodyPr>
                                </wps:wsp>
                                <wps:wsp>
                                  <wps:cNvPr id="1398" name="Rectangle 849"/>
                                  <wps:cNvSpPr>
                                    <a:spLocks noChangeArrowheads="1"/>
                                  </wps:cNvSpPr>
                                  <wps:spPr bwMode="auto">
                                    <a:xfrm>
                                      <a:off x="9406" y="11007"/>
                                      <a:ext cx="6170" cy="633"/>
                                    </a:xfrm>
                                    <a:prstGeom prst="rect">
                                      <a:avLst/>
                                    </a:prstGeom>
                                    <a:solidFill>
                                      <a:srgbClr val="FFFFFF"/>
                                    </a:solidFill>
                                    <a:ln w="9525">
                                      <a:solidFill>
                                        <a:srgbClr val="000000"/>
                                      </a:solidFill>
                                      <a:miter lim="800000"/>
                                      <a:headEnd/>
                                      <a:tailEnd/>
                                    </a:ln>
                                  </wps:spPr>
                                  <wps:txbx>
                                    <w:txbxContent>
                                      <w:p w14:paraId="3806AE05" w14:textId="7777777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sz w:val="24"/>
                                            <w:szCs w:val="24"/>
                                            <w:lang w:val="kk-KZ"/>
                                          </w:rPr>
                                          <w:t>Туризмдегі инновациялық белсенділікті арттыру</w:t>
                                        </w:r>
                                      </w:p>
                                    </w:txbxContent>
                                  </wps:txbx>
                                  <wps:bodyPr rot="0" vert="horz" wrap="square" lIns="91440" tIns="45720" rIns="91440" bIns="45720" anchor="t" anchorCtr="0" upright="1">
                                    <a:noAutofit/>
                                  </wps:bodyPr>
                                </wps:wsp>
                                <wps:wsp>
                                  <wps:cNvPr id="1399" name="Rectangle 777"/>
                                  <wps:cNvSpPr>
                                    <a:spLocks noChangeArrowheads="1"/>
                                  </wps:cNvSpPr>
                                  <wps:spPr bwMode="auto">
                                    <a:xfrm>
                                      <a:off x="9404" y="8524"/>
                                      <a:ext cx="6170" cy="633"/>
                                    </a:xfrm>
                                    <a:prstGeom prst="rect">
                                      <a:avLst/>
                                    </a:prstGeom>
                                    <a:solidFill>
                                      <a:srgbClr val="FFFFFF"/>
                                    </a:solidFill>
                                    <a:ln w="9525">
                                      <a:solidFill>
                                        <a:srgbClr val="000000"/>
                                      </a:solidFill>
                                      <a:miter lim="800000"/>
                                      <a:headEnd/>
                                      <a:tailEnd/>
                                    </a:ln>
                                  </wps:spPr>
                                  <wps:txbx>
                                    <w:txbxContent>
                                      <w:p w14:paraId="734EB49A" w14:textId="77777777" w:rsidR="003404F4" w:rsidRPr="00901FB5" w:rsidRDefault="003404F4" w:rsidP="00901FB5">
                                        <w:pPr>
                                          <w:spacing w:after="0" w:line="240" w:lineRule="auto"/>
                                          <w:jc w:val="center"/>
                                          <w:rPr>
                                            <w:rFonts w:ascii="Times New Roman" w:hAnsi="Times New Roman" w:cs="Times New Roman"/>
                                            <w:sz w:val="24"/>
                                            <w:szCs w:val="24"/>
                                          </w:rPr>
                                        </w:pPr>
                                        <w:r w:rsidRPr="00901FB5">
                                          <w:rPr>
                                            <w:rFonts w:ascii="Times New Roman" w:hAnsi="Times New Roman" w:cs="Times New Roman"/>
                                            <w:sz w:val="24"/>
                                            <w:szCs w:val="24"/>
                                          </w:rPr>
                                          <w:t>Туризмдегі инновациялық жобаларды ұлғайту</w:t>
                                        </w:r>
                                      </w:p>
                                    </w:txbxContent>
                                  </wps:txbx>
                                  <wps:bodyPr rot="0" vert="horz" wrap="square" lIns="91440" tIns="45720" rIns="91440" bIns="45720" anchor="t" anchorCtr="0" upright="1">
                                    <a:noAutofit/>
                                  </wps:bodyPr>
                                </wps:wsp>
                                <wps:wsp>
                                  <wps:cNvPr id="1400" name="Rectangle 769"/>
                                  <wps:cNvSpPr>
                                    <a:spLocks noChangeArrowheads="1"/>
                                  </wps:cNvSpPr>
                                  <wps:spPr bwMode="auto">
                                    <a:xfrm>
                                      <a:off x="9418" y="5072"/>
                                      <a:ext cx="6170" cy="633"/>
                                    </a:xfrm>
                                    <a:prstGeom prst="rect">
                                      <a:avLst/>
                                    </a:prstGeom>
                                    <a:solidFill>
                                      <a:srgbClr val="FFFFFF"/>
                                    </a:solidFill>
                                    <a:ln w="9525">
                                      <a:solidFill>
                                        <a:srgbClr val="000000"/>
                                      </a:solidFill>
                                      <a:miter lim="800000"/>
                                      <a:headEnd/>
                                      <a:tailEnd/>
                                    </a:ln>
                                  </wps:spPr>
                                  <wps:txbx>
                                    <w:txbxContent>
                                      <w:p w14:paraId="2D738064" w14:textId="77777777" w:rsidR="003404F4" w:rsidRPr="00901FB5" w:rsidRDefault="003404F4" w:rsidP="00901FB5">
                                        <w:pPr>
                                          <w:spacing w:after="0" w:line="240" w:lineRule="auto"/>
                                          <w:jc w:val="center"/>
                                          <w:rPr>
                                            <w:rFonts w:ascii="Times New Roman" w:hAnsi="Times New Roman" w:cs="Times New Roman"/>
                                            <w:sz w:val="24"/>
                                            <w:szCs w:val="24"/>
                                          </w:rPr>
                                        </w:pPr>
                                        <w:r w:rsidRPr="00901FB5">
                                          <w:rPr>
                                            <w:rFonts w:ascii="Times New Roman" w:hAnsi="Times New Roman" w:cs="Times New Roman"/>
                                            <w:sz w:val="24"/>
                                            <w:szCs w:val="24"/>
                                          </w:rPr>
                                          <w:t>Құндылықтан жеке пайда</w:t>
                                        </w:r>
                                      </w:p>
                                    </w:txbxContent>
                                  </wps:txbx>
                                  <wps:bodyPr rot="0" vert="horz" wrap="square" lIns="91440" tIns="45720" rIns="91440" bIns="45720" anchor="t" anchorCtr="0" upright="1">
                                    <a:noAutofit/>
                                  </wps:bodyPr>
                                </wps:wsp>
                                <wps:wsp>
                                  <wps:cNvPr id="1401" name="Rectangle 770"/>
                                  <wps:cNvSpPr>
                                    <a:spLocks noChangeArrowheads="1"/>
                                  </wps:cNvSpPr>
                                  <wps:spPr bwMode="auto">
                                    <a:xfrm>
                                      <a:off x="9416" y="5727"/>
                                      <a:ext cx="6170" cy="633"/>
                                    </a:xfrm>
                                    <a:prstGeom prst="rect">
                                      <a:avLst/>
                                    </a:prstGeom>
                                    <a:solidFill>
                                      <a:srgbClr val="FFFFFF"/>
                                    </a:solidFill>
                                    <a:ln w="9525">
                                      <a:solidFill>
                                        <a:srgbClr val="000000"/>
                                      </a:solidFill>
                                      <a:miter lim="800000"/>
                                      <a:headEnd/>
                                      <a:tailEnd/>
                                    </a:ln>
                                  </wps:spPr>
                                  <wps:txbx>
                                    <w:txbxContent>
                                      <w:p w14:paraId="43114D53" w14:textId="77777777" w:rsidR="003404F4" w:rsidRPr="00901FB5" w:rsidRDefault="003404F4" w:rsidP="00901FB5">
                                        <w:pPr>
                                          <w:spacing w:after="0" w:line="240" w:lineRule="auto"/>
                                          <w:jc w:val="center"/>
                                          <w:rPr>
                                            <w:rFonts w:ascii="Times New Roman" w:hAnsi="Times New Roman" w:cs="Times New Roman"/>
                                            <w:sz w:val="24"/>
                                            <w:szCs w:val="24"/>
                                          </w:rPr>
                                        </w:pPr>
                                        <w:r w:rsidRPr="00901FB5">
                                          <w:rPr>
                                            <w:rFonts w:ascii="Times New Roman" w:hAnsi="Times New Roman" w:cs="Times New Roman"/>
                                            <w:sz w:val="24"/>
                                            <w:szCs w:val="24"/>
                                          </w:rPr>
                                          <w:t>Рентабельділікті арттыру</w:t>
                                        </w:r>
                                      </w:p>
                                    </w:txbxContent>
                                  </wps:txbx>
                                  <wps:bodyPr rot="0" vert="horz" wrap="square" lIns="91440" tIns="45720" rIns="91440" bIns="45720" anchor="t" anchorCtr="0" upright="1">
                                    <a:noAutofit/>
                                  </wps:bodyPr>
                                </wps:wsp>
                                <wps:wsp>
                                  <wps:cNvPr id="1402" name="Rectangle 771"/>
                                  <wps:cNvSpPr>
                                    <a:spLocks noChangeArrowheads="1"/>
                                  </wps:cNvSpPr>
                                  <wps:spPr bwMode="auto">
                                    <a:xfrm>
                                      <a:off x="9412" y="6257"/>
                                      <a:ext cx="6174" cy="633"/>
                                    </a:xfrm>
                                    <a:prstGeom prst="rect">
                                      <a:avLst/>
                                    </a:prstGeom>
                                    <a:solidFill>
                                      <a:srgbClr val="FFFFFF"/>
                                    </a:solidFill>
                                    <a:ln w="9525">
                                      <a:solidFill>
                                        <a:srgbClr val="000000"/>
                                      </a:solidFill>
                                      <a:miter lim="800000"/>
                                      <a:headEnd/>
                                      <a:tailEnd/>
                                    </a:ln>
                                  </wps:spPr>
                                  <wps:txbx>
                                    <w:txbxContent>
                                      <w:p w14:paraId="09D0508F" w14:textId="77777777" w:rsidR="003404F4" w:rsidRPr="00901FB5" w:rsidRDefault="003404F4" w:rsidP="00901FB5">
                                        <w:pPr>
                                          <w:spacing w:after="0" w:line="240" w:lineRule="auto"/>
                                          <w:jc w:val="center"/>
                                          <w:rPr>
                                            <w:rFonts w:ascii="Times New Roman" w:hAnsi="Times New Roman" w:cs="Times New Roman"/>
                                            <w:sz w:val="24"/>
                                            <w:szCs w:val="24"/>
                                          </w:rPr>
                                        </w:pPr>
                                        <w:r w:rsidRPr="00901FB5">
                                          <w:rPr>
                                            <w:rFonts w:ascii="Times New Roman" w:hAnsi="Times New Roman" w:cs="Times New Roman"/>
                                            <w:sz w:val="24"/>
                                            <w:szCs w:val="24"/>
                                            <w:lang w:val="kk-KZ"/>
                                          </w:rPr>
                                          <w:t>Турөнімнің н</w:t>
                                        </w:r>
                                        <w:r w:rsidRPr="00901FB5">
                                          <w:rPr>
                                            <w:rFonts w:ascii="Times New Roman" w:hAnsi="Times New Roman" w:cs="Times New Roman"/>
                                            <w:sz w:val="24"/>
                                            <w:szCs w:val="24"/>
                                          </w:rPr>
                                          <w:t>арыққа шығу уақытын қысқарту</w:t>
                                        </w:r>
                                      </w:p>
                                    </w:txbxContent>
                                  </wps:txbx>
                                  <wps:bodyPr rot="0" vert="horz" wrap="square" lIns="91440" tIns="45720" rIns="91440" bIns="45720" anchor="t" anchorCtr="0" upright="1">
                                    <a:noAutofit/>
                                  </wps:bodyPr>
                                </wps:wsp>
                                <wps:wsp>
                                  <wps:cNvPr id="1403" name="Rectangle 772"/>
                                  <wps:cNvSpPr>
                                    <a:spLocks noChangeArrowheads="1"/>
                                  </wps:cNvSpPr>
                                  <wps:spPr bwMode="auto">
                                    <a:xfrm>
                                      <a:off x="9422" y="7463"/>
                                      <a:ext cx="6170" cy="633"/>
                                    </a:xfrm>
                                    <a:prstGeom prst="rect">
                                      <a:avLst/>
                                    </a:prstGeom>
                                    <a:solidFill>
                                      <a:srgbClr val="FFFFFF"/>
                                    </a:solidFill>
                                    <a:ln w="9525">
                                      <a:solidFill>
                                        <a:srgbClr val="000000"/>
                                      </a:solidFill>
                                      <a:miter lim="800000"/>
                                      <a:headEnd/>
                                      <a:tailEnd/>
                                    </a:ln>
                                  </wps:spPr>
                                  <wps:txbx>
                                    <w:txbxContent>
                                      <w:p w14:paraId="17AF248A" w14:textId="77777777" w:rsidR="003404F4" w:rsidRPr="00901FB5" w:rsidRDefault="003404F4" w:rsidP="00901FB5">
                                        <w:pPr>
                                          <w:spacing w:after="0" w:line="240" w:lineRule="auto"/>
                                          <w:jc w:val="center"/>
                                          <w:rPr>
                                            <w:rFonts w:ascii="Times New Roman" w:hAnsi="Times New Roman" w:cs="Times New Roman"/>
                                            <w:sz w:val="24"/>
                                            <w:szCs w:val="24"/>
                                          </w:rPr>
                                        </w:pPr>
                                        <w:r w:rsidRPr="00901FB5">
                                          <w:rPr>
                                            <w:rFonts w:ascii="Times New Roman" w:hAnsi="Times New Roman" w:cs="Times New Roman"/>
                                            <w:sz w:val="24"/>
                                            <w:szCs w:val="24"/>
                                          </w:rPr>
                                          <w:t>Инновациялық мүмкіндіктерді жетілдіру</w:t>
                                        </w:r>
                                      </w:p>
                                    </w:txbxContent>
                                  </wps:txbx>
                                  <wps:bodyPr rot="0" vert="horz" wrap="square" lIns="91440" tIns="45720" rIns="91440" bIns="45720" anchor="t" anchorCtr="0" upright="1">
                                    <a:noAutofit/>
                                  </wps:bodyPr>
                                </wps:wsp>
                                <wps:wsp>
                                  <wps:cNvPr id="1404" name="Rectangle 774"/>
                                  <wps:cNvSpPr>
                                    <a:spLocks noChangeArrowheads="1"/>
                                  </wps:cNvSpPr>
                                  <wps:spPr bwMode="auto">
                                    <a:xfrm>
                                      <a:off x="9426" y="6789"/>
                                      <a:ext cx="6170" cy="633"/>
                                    </a:xfrm>
                                    <a:prstGeom prst="rect">
                                      <a:avLst/>
                                    </a:prstGeom>
                                    <a:solidFill>
                                      <a:srgbClr val="FFFFFF"/>
                                    </a:solidFill>
                                    <a:ln w="9525">
                                      <a:solidFill>
                                        <a:srgbClr val="000000"/>
                                      </a:solidFill>
                                      <a:miter lim="800000"/>
                                      <a:headEnd/>
                                      <a:tailEnd/>
                                    </a:ln>
                                  </wps:spPr>
                                  <wps:txbx>
                                    <w:txbxContent>
                                      <w:p w14:paraId="35198A84" w14:textId="77777777" w:rsidR="003404F4" w:rsidRPr="00901FB5" w:rsidRDefault="003404F4" w:rsidP="00901FB5">
                                        <w:pPr>
                                          <w:spacing w:after="0" w:line="240" w:lineRule="auto"/>
                                          <w:jc w:val="center"/>
                                          <w:rPr>
                                            <w:rFonts w:ascii="Times New Roman" w:hAnsi="Times New Roman" w:cs="Times New Roman"/>
                                            <w:sz w:val="24"/>
                                            <w:szCs w:val="24"/>
                                          </w:rPr>
                                        </w:pPr>
                                        <w:r w:rsidRPr="00901FB5">
                                          <w:rPr>
                                            <w:rFonts w:ascii="Times New Roman" w:hAnsi="Times New Roman" w:cs="Times New Roman"/>
                                            <w:sz w:val="24"/>
                                            <w:szCs w:val="24"/>
                                            <w:lang w:val="kk-KZ"/>
                                          </w:rPr>
                                          <w:t>И</w:t>
                                        </w:r>
                                        <w:r w:rsidRPr="00901FB5">
                                          <w:rPr>
                                            <w:rFonts w:ascii="Times New Roman" w:hAnsi="Times New Roman" w:cs="Times New Roman"/>
                                            <w:sz w:val="24"/>
                                            <w:szCs w:val="24"/>
                                          </w:rPr>
                                          <w:t>нновациялар нарығына қолжетімділікті кеңейту</w:t>
                                        </w:r>
                                      </w:p>
                                    </w:txbxContent>
                                  </wps:txbx>
                                  <wps:bodyPr rot="0" vert="horz" wrap="square" lIns="91440" tIns="45720" rIns="91440" bIns="45720" anchor="t" anchorCtr="0" upright="1">
                                    <a:noAutofit/>
                                  </wps:bodyPr>
                                </wps:wsp>
                                <wps:wsp>
                                  <wps:cNvPr id="1405" name="Rectangle 775"/>
                                  <wps:cNvSpPr>
                                    <a:spLocks noChangeArrowheads="1"/>
                                  </wps:cNvSpPr>
                                  <wps:spPr bwMode="auto">
                                    <a:xfrm flipH="1">
                                      <a:off x="9407" y="7991"/>
                                      <a:ext cx="6170" cy="633"/>
                                    </a:xfrm>
                                    <a:prstGeom prst="rect">
                                      <a:avLst/>
                                    </a:prstGeom>
                                    <a:solidFill>
                                      <a:srgbClr val="FFFFFF"/>
                                    </a:solidFill>
                                    <a:ln w="9525">
                                      <a:solidFill>
                                        <a:srgbClr val="000000"/>
                                      </a:solidFill>
                                      <a:miter lim="800000"/>
                                      <a:headEnd/>
                                      <a:tailEnd/>
                                    </a:ln>
                                  </wps:spPr>
                                  <wps:txbx>
                                    <w:txbxContent>
                                      <w:p w14:paraId="2FE3AF43" w14:textId="77777777" w:rsidR="003404F4" w:rsidRPr="00901FB5" w:rsidRDefault="003404F4" w:rsidP="00901FB5">
                                        <w:pPr>
                                          <w:spacing w:after="0" w:line="240" w:lineRule="auto"/>
                                          <w:jc w:val="center"/>
                                          <w:rPr>
                                            <w:rFonts w:ascii="Times New Roman" w:hAnsi="Times New Roman" w:cs="Times New Roman"/>
                                            <w:sz w:val="24"/>
                                            <w:szCs w:val="24"/>
                                          </w:rPr>
                                        </w:pPr>
                                        <w:r w:rsidRPr="00901FB5">
                                          <w:rPr>
                                            <w:rFonts w:ascii="Times New Roman" w:hAnsi="Times New Roman" w:cs="Times New Roman"/>
                                            <w:sz w:val="24"/>
                                            <w:szCs w:val="24"/>
                                          </w:rPr>
                                          <w:t>Туризмдегі инновациялық қызметті ынталандыру</w:t>
                                        </w:r>
                                      </w:p>
                                    </w:txbxContent>
                                  </wps:txbx>
                                  <wps:bodyPr rot="0" vert="horz" wrap="square" lIns="91440" tIns="45720" rIns="91440" bIns="45720" anchor="t" anchorCtr="0" upright="1">
                                    <a:noAutofit/>
                                  </wps:bodyPr>
                                </wps:wsp>
                                <wps:wsp>
                                  <wps:cNvPr id="1406" name="Rectangle 778"/>
                                  <wps:cNvSpPr>
                                    <a:spLocks noChangeArrowheads="1"/>
                                  </wps:cNvSpPr>
                                  <wps:spPr bwMode="auto">
                                    <a:xfrm>
                                      <a:off x="9388" y="9089"/>
                                      <a:ext cx="6170" cy="1345"/>
                                    </a:xfrm>
                                    <a:prstGeom prst="rect">
                                      <a:avLst/>
                                    </a:prstGeom>
                                    <a:solidFill>
                                      <a:srgbClr val="FFFFFF"/>
                                    </a:solidFill>
                                    <a:ln w="9525">
                                      <a:solidFill>
                                        <a:srgbClr val="000000"/>
                                      </a:solidFill>
                                      <a:miter lim="800000"/>
                                      <a:headEnd/>
                                      <a:tailEnd/>
                                    </a:ln>
                                  </wps:spPr>
                                  <wps:txbx>
                                    <w:txbxContent>
                                      <w:p w14:paraId="4CC777DA" w14:textId="7777777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sz w:val="24"/>
                                            <w:szCs w:val="24"/>
                                          </w:rPr>
                                          <w:t xml:space="preserve">Жасанды интеллект, </w:t>
                                        </w:r>
                                        <w:r w:rsidRPr="00901FB5">
                                          <w:rPr>
                                            <w:rFonts w:ascii="Times New Roman" w:hAnsi="Times New Roman" w:cs="Times New Roman"/>
                                            <w:sz w:val="24"/>
                                            <w:szCs w:val="24"/>
                                            <w:lang w:val="en-US"/>
                                          </w:rPr>
                                          <w:t>Big</w:t>
                                        </w:r>
                                        <w:r w:rsidRPr="00901FB5">
                                          <w:rPr>
                                            <w:rFonts w:ascii="Times New Roman" w:hAnsi="Times New Roman" w:cs="Times New Roman"/>
                                            <w:sz w:val="24"/>
                                            <w:szCs w:val="24"/>
                                          </w:rPr>
                                          <w:t xml:space="preserve"> </w:t>
                                        </w:r>
                                        <w:r w:rsidRPr="00901FB5">
                                          <w:rPr>
                                            <w:rFonts w:ascii="Times New Roman" w:hAnsi="Times New Roman" w:cs="Times New Roman"/>
                                            <w:sz w:val="24"/>
                                            <w:szCs w:val="24"/>
                                            <w:lang w:val="en-US"/>
                                          </w:rPr>
                                          <w:t>Data</w:t>
                                        </w:r>
                                        <w:r w:rsidRPr="00901FB5">
                                          <w:rPr>
                                            <w:rFonts w:ascii="Times New Roman" w:hAnsi="Times New Roman" w:cs="Times New Roman"/>
                                            <w:sz w:val="24"/>
                                            <w:szCs w:val="24"/>
                                            <w:lang w:val="kk-KZ"/>
                                          </w:rPr>
                                          <w:t xml:space="preserve"> көмегімен туристердің мінез-құлқын талдау, туристерді эмоционалды бақылау арқылы келушілер ағынын ұлғайту</w:t>
                                        </w:r>
                                      </w:p>
                                    </w:txbxContent>
                                  </wps:txbx>
                                  <wps:bodyPr rot="0" vert="horz" wrap="square" lIns="91440" tIns="45720" rIns="91440" bIns="45720" anchor="t" anchorCtr="0" upright="1">
                                    <a:noAutofit/>
                                  </wps:bodyPr>
                                </wps:wsp>
                              </wpg:grpSp>
                            </wpg:grpSp>
                            <wps:wsp>
                              <wps:cNvPr id="1407" name="AutoShape 3063"/>
                              <wps:cNvCnPr>
                                <a:cxnSpLocks noChangeShapeType="1"/>
                              </wps:cNvCnPr>
                              <wps:spPr bwMode="auto">
                                <a:xfrm flipH="1">
                                  <a:off x="6257" y="11376"/>
                                  <a:ext cx="2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8" name="AutoShape 3064"/>
                              <wps:cNvCnPr>
                                <a:cxnSpLocks noChangeShapeType="1"/>
                              </wps:cNvCnPr>
                              <wps:spPr bwMode="auto">
                                <a:xfrm>
                                  <a:off x="6212" y="8283"/>
                                  <a:ext cx="29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9" name="AutoShape 3068"/>
                              <wps:cNvCnPr>
                                <a:cxnSpLocks noChangeShapeType="1"/>
                              </wps:cNvCnPr>
                              <wps:spPr bwMode="auto">
                                <a:xfrm>
                                  <a:off x="3421" y="9892"/>
                                  <a:ext cx="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0" name="AutoShape 3070"/>
                              <wps:cNvCnPr>
                                <a:cxnSpLocks noChangeShapeType="1"/>
                              </wps:cNvCnPr>
                              <wps:spPr bwMode="auto">
                                <a:xfrm>
                                  <a:off x="3496" y="11376"/>
                                  <a:ext cx="27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s:wsp>
                        <wps:cNvPr id="1037" name="Прямая соединительная линия 1037"/>
                        <wps:cNvCnPr/>
                        <wps:spPr>
                          <a:xfrm>
                            <a:off x="2895600" y="552450"/>
                            <a:ext cx="207678"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BFF6A9" id="Группа 1038" o:spid="_x0000_s1301" style="position:absolute;margin-left:-4.95pt;margin-top:1.2pt;width:714.4pt;height:401.55pt;z-index:251674624" coordsize="90727,50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">
                <v:group id="Group 3074" o:spid="_x0000_s1302" style="position:absolute;width:90727;height:50996" coordorigin="1490,432" coordsize="14809,1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AutoShape 2684" o:spid="_x0000_s1303" type="#_x0000_t32" style="position:absolute;left:6550;top:4335;width:4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"/>
                  <v:group id="Group 3073" o:spid="_x0000_s1304" style="position:absolute;left:1490;top:432;width:14809;height:11210" coordorigin="1490,432" coordsize="14809,1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AutoShape 2683" o:spid="_x0000_s1305" type="#_x0000_t32" style="position:absolute;left:6551;top:2764;width:2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"/>
                    <v:group id="Group 3072" o:spid="_x0000_s1306" style="position:absolute;left:1490;top:432;width:14809;height:11210" coordorigin="1490,432" coordsize="14809,1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AutoShape 2659" o:spid="_x0000_s1307" type="#_x0000_t32" style="position:absolute;left:15105;top:1275;width: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"/>
                      <v:shape id="AutoShape 2660" o:spid="_x0000_s1308" type="#_x0000_t32" style="position:absolute;left:7254;top:1575;width:785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"/>
                      <v:shape id="AutoShape 2662" o:spid="_x0000_s1309" type="#_x0000_t32" style="position:absolute;left:7254;top:157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">
                        <v:stroke endarrow="block"/>
                      </v:shape>
                      <v:shape id="AutoShape 2648" o:spid="_x0000_s1310" type="#_x0000_t32" style="position:absolute;left:6551;top:930;width:0;height:10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"/>
                      <v:shape id="AutoShape 2649" o:spid="_x0000_s1311" type="#_x0000_t32" style="position:absolute;left:5896;top:930;width:23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"/>
                      <v:shape id="AutoShape 2656" o:spid="_x0000_s1312" type="#_x0000_t32" style="position:absolute;left:8601;top:2625;width:17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">
                        <v:stroke endarrow="block"/>
                      </v:shape>
                      <v:shape id="AutoShape 2657" o:spid="_x0000_s1313" type="#_x0000_t32" style="position:absolute;left:11707;top:2536;width:2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">
                        <v:stroke endarrow="block"/>
                      </v:shape>
                      <v:shape id="AutoShape 2661" o:spid="_x0000_s1314" type="#_x0000_t32" style="position:absolute;left:10631;top:4809;width:0;height: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">
                        <v:stroke endarrow="block"/>
                      </v:shape>
                      <v:shape id="AutoShape 2666" o:spid="_x0000_s1315" type="#_x0000_t32" style="position:absolute;left:15418;top:3446;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"/>
                      <v:shape id="AutoShape 2667" o:spid="_x0000_s1316" type="#_x0000_t32" style="position:absolute;left:7545;top:3660;width:785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"/>
                      <v:shape id="AutoShape 2668" o:spid="_x0000_s1317" type="#_x0000_t32" style="position:absolute;left:7545;top:3660;width:0;height: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">
                        <v:stroke endarrow="block"/>
                      </v:shape>
                      <v:shape id="AutoShape 2669" o:spid="_x0000_s1318" type="#_x0000_t32" style="position:absolute;left:10608;top:4335;width:19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">
                        <v:stroke endarrow="block"/>
                      </v:shape>
                      <v:shape id="AutoShape 2670" o:spid="_x0000_s1319" type="#_x0000_t32" style="position:absolute;left:14791;top:4628;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"/>
                      <v:shape id="AutoShape 2671" o:spid="_x0000_s1320" type="#_x0000_t32" style="position:absolute;left:10621;top:4803;width:41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"/>
                      <v:shape id="AutoShape 2676" o:spid="_x0000_s1321" type="#_x0000_t32" style="position:absolute;left:6256;top:2500;width:29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"/>
                      <v:shape id="AutoShape 2677" o:spid="_x0000_s1322" type="#_x0000_t32" style="position:absolute;left:6256;top:3446;width:2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"/>
                      <v:shape id="AutoShape 2678" o:spid="_x0000_s1323" type="#_x0000_t32" style="position:absolute;left:6256;top:5045;width:29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"/>
                      <v:shape id="AutoShape 2679" o:spid="_x0000_s1324" type="#_x0000_t32" style="position:absolute;left:6256;top:6890;width:2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"/>
                      <v:shape id="AutoShape 2680" o:spid="_x0000_s1325" type="#_x0000_t32" style="position:absolute;left:6232;top:9156;width:29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"/>
                      <v:shape id="AutoShape 864" o:spid="_x0000_s1326" type="#_x0000_t32" style="position:absolute;left:3408;top:8459;width:43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">
                        <v:stroke endarrow="block"/>
                      </v:shape>
                      <v:shape id="AutoShape 799" o:spid="_x0000_s1327" type="#_x0000_t32" style="position:absolute;left:3496;top:1629;width:737;height: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">
                        <v:stroke endarrow="block"/>
                      </v:shape>
                      <v:shape id="AutoShape 810" o:spid="_x0000_s1328" type="#_x0000_t32" style="position:absolute;left:2426;top:1120;width:191;height:2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">
                        <v:stroke endarrow="block"/>
                      </v:shape>
                      <v:shape id="AutoShape 811" o:spid="_x0000_s1329" type="#_x0000_t32" style="position:absolute;left:4782;top:1022;width:132;height: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">
                        <v:stroke endarrow="block"/>
                      </v:shape>
                      <v:shape id="AutoShape 800" o:spid="_x0000_s1330" type="#_x0000_t32" style="position:absolute;left:3536;top:2535;width:39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">
                        <v:stroke endarrow="block"/>
                      </v:shape>
                      <v:shape id="AutoShape 801" o:spid="_x0000_s1331" type="#_x0000_t32" style="position:absolute;left:3536;top:3815;width:38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">
                        <v:stroke endarrow="block"/>
                      </v:shape>
                      <v:shape id="AutoShape 802" o:spid="_x0000_s1332" type="#_x0000_t32" style="position:absolute;left:3482;top:5419;width:39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">
                        <v:stroke endarrow="block"/>
                      </v:shape>
                      <v:shape id="AutoShape 803" o:spid="_x0000_s1333" type="#_x0000_t32" style="position:absolute;left:3445;top:6904;width:4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">
                        <v:stroke endarrow="block"/>
                      </v:shape>
                      <v:group id="Group 3071" o:spid="_x0000_s1334" style="position:absolute;left:1490;top:432;width:14809;height:11210" coordorigin="1490,432" coordsize="14809,1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ti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wyzcygl78AwAA//8DAFBLAQItABQABgAIAAAAIQDb4fbL7gAAAIUBAAATAAAAAAAA&#10;AAAAAAAAAAAAAABbQ29udGVudF9UeXBlc10ueG1sUEsBAi0AFAAGAAgAAAAhAFr0LFu/AAAAFQEA&#10;AAsAAAAAAAAAAAAAAAAAHwEAAF9yZWxzLy5yZWxzUEsBAi0AFAAGAAgAAAAhAOy5e2LHAAAA3QAA&#10;AA8AAAAAAAAAAAAAAAAABwIAAGRycy9kb3ducmV2LnhtbFBLBQYAAAAAAwADALcAAAD7AgAAAAA=&#10;">
                        <v:rect id="Rectangle 756" o:spid="_x0000_s1335" style="position:absolute;left:6805;top:4044;width:3755;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">
                          <v:textbox>
                            <w:txbxContent>
                              <w:p w14:paraId="77A869F7" w14:textId="77777777" w:rsidR="003404F4" w:rsidRPr="00901FB5" w:rsidRDefault="003404F4" w:rsidP="00901FB5">
                                <w:pPr>
                                  <w:spacing w:after="0" w:line="240" w:lineRule="auto"/>
                                  <w:jc w:val="center"/>
                                  <w:rPr>
                                    <w:rFonts w:ascii="Times New Roman" w:hAnsi="Times New Roman" w:cs="Times New Roman"/>
                                    <w:sz w:val="24"/>
                                    <w:szCs w:val="24"/>
                                  </w:rPr>
                                </w:pPr>
                                <w:proofErr w:type="spellStart"/>
                                <w:r w:rsidRPr="00901FB5">
                                  <w:rPr>
                                    <w:rFonts w:ascii="Times New Roman" w:hAnsi="Times New Roman" w:cs="Times New Roman"/>
                                    <w:sz w:val="24"/>
                                    <w:szCs w:val="24"/>
                                  </w:rPr>
                                  <w:t>Білім</w:t>
                                </w:r>
                                <w:proofErr w:type="spellEnd"/>
                                <w:r w:rsidRPr="00901FB5">
                                  <w:rPr>
                                    <w:rFonts w:ascii="Times New Roman" w:hAnsi="Times New Roman" w:cs="Times New Roman"/>
                                    <w:sz w:val="24"/>
                                    <w:szCs w:val="24"/>
                                  </w:rPr>
                                  <w:t xml:space="preserve">, </w:t>
                                </w:r>
                                <w:proofErr w:type="spellStart"/>
                                <w:r w:rsidRPr="00901FB5">
                                  <w:rPr>
                                    <w:rFonts w:ascii="Times New Roman" w:hAnsi="Times New Roman" w:cs="Times New Roman"/>
                                    <w:sz w:val="24"/>
                                    <w:szCs w:val="24"/>
                                  </w:rPr>
                                  <w:t>құндылықтар</w:t>
                                </w:r>
                                <w:proofErr w:type="spellEnd"/>
                                <w:r w:rsidRPr="00901FB5">
                                  <w:rPr>
                                    <w:rFonts w:ascii="Times New Roman" w:hAnsi="Times New Roman" w:cs="Times New Roman"/>
                                    <w:sz w:val="24"/>
                                    <w:szCs w:val="24"/>
                                    <w:lang w:val="kk-KZ"/>
                                  </w:rPr>
                                  <w:t xml:space="preserve">мен </w:t>
                                </w:r>
                                <w:proofErr w:type="spellStart"/>
                                <w:r w:rsidRPr="00901FB5">
                                  <w:rPr>
                                    <w:rFonts w:ascii="Times New Roman" w:hAnsi="Times New Roman" w:cs="Times New Roman"/>
                                    <w:sz w:val="24"/>
                                    <w:szCs w:val="24"/>
                                  </w:rPr>
                                  <w:t>алмасу</w:t>
                                </w:r>
                                <w:proofErr w:type="spellEnd"/>
                              </w:p>
                            </w:txbxContent>
                          </v:textbox>
                        </v:rect>
                        <v:rect id="Rectangle 761" o:spid="_x0000_s1336" style="position:absolute;left:12553;top:3995;width:3257;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">
                          <v:textbox>
                            <w:txbxContent>
                              <w:p w14:paraId="12F6302B" w14:textId="77777777" w:rsidR="003404F4" w:rsidRPr="00901FB5" w:rsidRDefault="003404F4" w:rsidP="00901FB5">
                                <w:pPr>
                                  <w:spacing w:after="0" w:line="240" w:lineRule="auto"/>
                                  <w:jc w:val="center"/>
                                  <w:rPr>
                                    <w:rFonts w:ascii="Times New Roman" w:hAnsi="Times New Roman" w:cs="Times New Roman"/>
                                    <w:sz w:val="24"/>
                                    <w:szCs w:val="24"/>
                                  </w:rPr>
                                </w:pPr>
                                <w:proofErr w:type="spellStart"/>
                                <w:r w:rsidRPr="00901FB5">
                                  <w:rPr>
                                    <w:rFonts w:ascii="Times New Roman" w:hAnsi="Times New Roman" w:cs="Times New Roman"/>
                                    <w:sz w:val="24"/>
                                    <w:szCs w:val="24"/>
                                  </w:rPr>
                                  <w:t>Бірлескен</w:t>
                                </w:r>
                                <w:proofErr w:type="spellEnd"/>
                                <w:r w:rsidRPr="00901FB5">
                                  <w:rPr>
                                    <w:rFonts w:ascii="Times New Roman" w:hAnsi="Times New Roman" w:cs="Times New Roman"/>
                                    <w:sz w:val="24"/>
                                    <w:szCs w:val="24"/>
                                  </w:rPr>
                                  <w:t xml:space="preserve"> </w:t>
                                </w:r>
                                <w:proofErr w:type="spellStart"/>
                                <w:r w:rsidRPr="00901FB5">
                                  <w:rPr>
                                    <w:rFonts w:ascii="Times New Roman" w:hAnsi="Times New Roman" w:cs="Times New Roman"/>
                                    <w:sz w:val="24"/>
                                    <w:szCs w:val="24"/>
                                  </w:rPr>
                                  <w:t>нәтижелер</w:t>
                                </w:r>
                                <w:proofErr w:type="spellEnd"/>
                                <w:r w:rsidRPr="00901FB5">
                                  <w:rPr>
                                    <w:rFonts w:ascii="Times New Roman" w:hAnsi="Times New Roman" w:cs="Times New Roman"/>
                                    <w:sz w:val="24"/>
                                    <w:szCs w:val="24"/>
                                  </w:rPr>
                                  <w:t xml:space="preserve"> </w:t>
                                </w:r>
                                <w:proofErr w:type="spellStart"/>
                                <w:r w:rsidRPr="00901FB5">
                                  <w:rPr>
                                    <w:rFonts w:ascii="Times New Roman" w:hAnsi="Times New Roman" w:cs="Times New Roman"/>
                                    <w:sz w:val="24"/>
                                    <w:szCs w:val="24"/>
                                  </w:rPr>
                                  <w:t>жасау</w:t>
                                </w:r>
                                <w:proofErr w:type="spellEnd"/>
                              </w:p>
                            </w:txbxContent>
                          </v:textbox>
                        </v:rect>
                        <v:rect id="Rectangle 2651" o:spid="_x0000_s1337" style="position:absolute;left:8246;top:637;width:7564;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">
                          <v:textbox>
                            <w:txbxContent>
                              <w:p w14:paraId="09A28E0F" w14:textId="77777777" w:rsidR="003404F4" w:rsidRPr="00901FB5" w:rsidRDefault="003404F4" w:rsidP="00901FB5">
                                <w:pPr>
                                  <w:spacing w:after="0" w:line="240" w:lineRule="auto"/>
                                  <w:jc w:val="center"/>
                                  <w:rPr>
                                    <w:i/>
                                    <w:iCs/>
                                    <w:sz w:val="24"/>
                                    <w:szCs w:val="24"/>
                                  </w:rPr>
                                </w:pPr>
                                <w:r w:rsidRPr="00901FB5">
                                  <w:rPr>
                                    <w:rFonts w:ascii="Times New Roman" w:hAnsi="Times New Roman" w:cs="Times New Roman"/>
                                    <w:i/>
                                    <w:iCs/>
                                    <w:sz w:val="24"/>
                                    <w:szCs w:val="24"/>
                                    <w:lang w:val="kk-KZ"/>
                                  </w:rPr>
                                  <w:t xml:space="preserve">Туристік саланың инновациялық экожүйесі </w:t>
                                </w:r>
                              </w:p>
                            </w:txbxContent>
                          </v:textbox>
                        </v:rect>
                        <v:rect id="Rectangle 757" o:spid="_x0000_s1338" style="position:absolute;left:6805;top:1999;width:1796;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">
                          <v:textbox>
                            <w:txbxContent>
                              <w:p w14:paraId="3C307DE9" w14:textId="2281C575" w:rsidR="003404F4" w:rsidRPr="00901FB5" w:rsidRDefault="003404F4" w:rsidP="00901FB5">
                                <w:pPr>
                                  <w:spacing w:after="0" w:line="240" w:lineRule="auto"/>
                                  <w:jc w:val="center"/>
                                  <w:rPr>
                                    <w:rFonts w:ascii="Times New Roman" w:hAnsi="Times New Roman" w:cs="Times New Roman"/>
                                    <w:sz w:val="24"/>
                                    <w:szCs w:val="24"/>
                                  </w:rPr>
                                </w:pPr>
                                <w:r w:rsidRPr="00901FB5">
                                  <w:rPr>
                                    <w:rFonts w:ascii="Times New Roman" w:hAnsi="Times New Roman" w:cs="Times New Roman"/>
                                    <w:sz w:val="24"/>
                                    <w:szCs w:val="24"/>
                                  </w:rPr>
                                  <w:t>Ресурстар</w:t>
                                </w:r>
                                <w:r>
                                  <w:rPr>
                                    <w:rFonts w:ascii="Times New Roman" w:hAnsi="Times New Roman" w:cs="Times New Roman"/>
                                    <w:sz w:val="24"/>
                                    <w:szCs w:val="24"/>
                                    <w:lang w:val="kk-KZ"/>
                                  </w:rPr>
                                  <w:t xml:space="preserve">- </w:t>
                                </w:r>
                                <w:proofErr w:type="spellStart"/>
                                <w:r w:rsidRPr="00901FB5">
                                  <w:rPr>
                                    <w:rFonts w:ascii="Times New Roman" w:hAnsi="Times New Roman" w:cs="Times New Roman"/>
                                    <w:sz w:val="24"/>
                                    <w:szCs w:val="24"/>
                                  </w:rPr>
                                  <w:t>дың</w:t>
                                </w:r>
                                <w:proofErr w:type="spellEnd"/>
                                <w:r w:rsidRPr="00901FB5">
                                  <w:rPr>
                                    <w:rFonts w:ascii="Times New Roman" w:hAnsi="Times New Roman" w:cs="Times New Roman"/>
                                    <w:sz w:val="24"/>
                                    <w:szCs w:val="24"/>
                                  </w:rPr>
                                  <w:t xml:space="preserve"> </w:t>
                                </w:r>
                                <w:proofErr w:type="spellStart"/>
                                <w:r w:rsidRPr="00901FB5">
                                  <w:rPr>
                                    <w:rFonts w:ascii="Times New Roman" w:hAnsi="Times New Roman" w:cs="Times New Roman"/>
                                    <w:sz w:val="24"/>
                                    <w:szCs w:val="24"/>
                                  </w:rPr>
                                  <w:t>шоғырлануы</w:t>
                                </w:r>
                                <w:proofErr w:type="spellEnd"/>
                              </w:p>
                            </w:txbxContent>
                          </v:textbox>
                        </v:rect>
                        <v:rect id="Rectangle 759" o:spid="_x0000_s1339" style="position:absolute;left:8775;top:1687;width:2932;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">
                          <v:textbox>
                            <w:txbxContent>
                              <w:p w14:paraId="2B5B30C8" w14:textId="58CEE2D7" w:rsidR="003404F4" w:rsidRPr="00901FB5" w:rsidRDefault="003404F4" w:rsidP="00901FB5">
                                <w:pPr>
                                  <w:spacing w:after="0" w:line="240" w:lineRule="auto"/>
                                  <w:jc w:val="center"/>
                                  <w:rPr>
                                    <w:rFonts w:ascii="Times New Roman" w:hAnsi="Times New Roman" w:cs="Times New Roman"/>
                                    <w:sz w:val="24"/>
                                    <w:szCs w:val="24"/>
                                  </w:rPr>
                                </w:pPr>
                                <w:r w:rsidRPr="00901FB5">
                                  <w:rPr>
                                    <w:rFonts w:ascii="Times New Roman" w:hAnsi="Times New Roman" w:cs="Times New Roman"/>
                                    <w:sz w:val="24"/>
                                    <w:szCs w:val="24"/>
                                    <w:lang w:val="kk-KZ"/>
                                  </w:rPr>
                                  <w:t>Туристік с</w:t>
                                </w:r>
                                <w:r w:rsidRPr="00901FB5">
                                  <w:rPr>
                                    <w:rFonts w:ascii="Times New Roman" w:hAnsi="Times New Roman" w:cs="Times New Roman"/>
                                    <w:sz w:val="24"/>
                                    <w:szCs w:val="24"/>
                                  </w:rPr>
                                  <w:t>аланы транс</w:t>
                                </w:r>
                                <w:r>
                                  <w:rPr>
                                    <w:rFonts w:ascii="Times New Roman" w:hAnsi="Times New Roman" w:cs="Times New Roman"/>
                                    <w:sz w:val="24"/>
                                    <w:szCs w:val="24"/>
                                    <w:lang w:val="kk-KZ"/>
                                  </w:rPr>
                                  <w:t xml:space="preserve">- </w:t>
                                </w:r>
                                <w:proofErr w:type="spellStart"/>
                                <w:r w:rsidRPr="00901FB5">
                                  <w:rPr>
                                    <w:rFonts w:ascii="Times New Roman" w:hAnsi="Times New Roman" w:cs="Times New Roman"/>
                                    <w:sz w:val="24"/>
                                    <w:szCs w:val="24"/>
                                  </w:rPr>
                                  <w:t>формациялау</w:t>
                                </w:r>
                                <w:proofErr w:type="spellEnd"/>
                                <w:r>
                                  <w:rPr>
                                    <w:rFonts w:ascii="Times New Roman" w:hAnsi="Times New Roman" w:cs="Times New Roman"/>
                                    <w:sz w:val="24"/>
                                    <w:szCs w:val="24"/>
                                    <w:lang w:val="kk-KZ"/>
                                  </w:rPr>
                                  <w:t xml:space="preserve">, </w:t>
                                </w:r>
                                <w:r w:rsidRPr="00901FB5">
                                  <w:rPr>
                                    <w:rFonts w:ascii="Times New Roman" w:hAnsi="Times New Roman" w:cs="Times New Roman"/>
                                    <w:sz w:val="24"/>
                                    <w:szCs w:val="24"/>
                                  </w:rPr>
                                  <w:t>и</w:t>
                                </w:r>
                                <w:r>
                                  <w:rPr>
                                    <w:rFonts w:ascii="Times New Roman" w:hAnsi="Times New Roman" w:cs="Times New Roman"/>
                                    <w:sz w:val="24"/>
                                    <w:szCs w:val="24"/>
                                    <w:lang w:val="kk-KZ"/>
                                  </w:rPr>
                                  <w:t>н</w:t>
                                </w:r>
                                <w:r w:rsidRPr="00901FB5">
                                  <w:rPr>
                                    <w:rFonts w:ascii="Times New Roman" w:hAnsi="Times New Roman" w:cs="Times New Roman"/>
                                    <w:sz w:val="24"/>
                                    <w:szCs w:val="24"/>
                                  </w:rPr>
                                  <w:t>нова</w:t>
                                </w:r>
                                <w:r>
                                  <w:rPr>
                                    <w:rFonts w:ascii="Times New Roman" w:hAnsi="Times New Roman" w:cs="Times New Roman"/>
                                    <w:sz w:val="24"/>
                                    <w:szCs w:val="24"/>
                                    <w:lang w:val="kk-KZ"/>
                                  </w:rPr>
                                  <w:t>-</w:t>
                                </w:r>
                                <w:proofErr w:type="spellStart"/>
                                <w:r w:rsidRPr="00901FB5">
                                  <w:rPr>
                                    <w:rFonts w:ascii="Times New Roman" w:hAnsi="Times New Roman" w:cs="Times New Roman"/>
                                    <w:sz w:val="24"/>
                                    <w:szCs w:val="24"/>
                                  </w:rPr>
                                  <w:t>циялық</w:t>
                                </w:r>
                                <w:proofErr w:type="spellEnd"/>
                                <w:r w:rsidRPr="00901FB5">
                                  <w:rPr>
                                    <w:rFonts w:ascii="Times New Roman" w:hAnsi="Times New Roman" w:cs="Times New Roman"/>
                                    <w:sz w:val="24"/>
                                    <w:szCs w:val="24"/>
                                  </w:rPr>
                                  <w:t xml:space="preserve"> экожүйені қалыптастыру</w:t>
                                </w:r>
                              </w:p>
                            </w:txbxContent>
                          </v:textbox>
                        </v:rect>
                        <v:rect id="Rectangle 831" o:spid="_x0000_s1340" style="position:absolute;left:11957;top:1685;width:2103;height:1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">
                          <v:textbox>
                            <w:txbxContent>
                              <w:p w14:paraId="36C09292" w14:textId="77777777" w:rsidR="003404F4" w:rsidRPr="00126ACB" w:rsidRDefault="003404F4" w:rsidP="00901FB5">
                                <w:pPr>
                                  <w:spacing w:after="0" w:line="240" w:lineRule="auto"/>
                                  <w:jc w:val="center"/>
                                  <w:rPr>
                                    <w:rFonts w:ascii="Times New Roman" w:hAnsi="Times New Roman" w:cs="Times New Roman"/>
                                    <w:sz w:val="14"/>
                                    <w:szCs w:val="14"/>
                                  </w:rPr>
                                </w:pPr>
                              </w:p>
                              <w:p w14:paraId="646B3A07" w14:textId="57E99331"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sz w:val="24"/>
                                    <w:szCs w:val="24"/>
                                  </w:rPr>
                                  <w:t>Инновациялық</w:t>
                                </w:r>
                                <w:r>
                                  <w:rPr>
                                    <w:rFonts w:ascii="Times New Roman" w:hAnsi="Times New Roman" w:cs="Times New Roman"/>
                                    <w:sz w:val="24"/>
                                    <w:szCs w:val="24"/>
                                    <w:lang w:val="kk-KZ"/>
                                  </w:rPr>
                                  <w:t>,</w:t>
                                </w:r>
                                <w:r w:rsidRPr="00901FB5">
                                  <w:rPr>
                                    <w:rFonts w:ascii="Times New Roman" w:hAnsi="Times New Roman" w:cs="Times New Roman"/>
                                    <w:sz w:val="24"/>
                                    <w:szCs w:val="24"/>
                                  </w:rPr>
                                  <w:t xml:space="preserve"> технологиялық </w:t>
                                </w:r>
                                <w:proofErr w:type="spellStart"/>
                                <w:r w:rsidRPr="00901FB5">
                                  <w:rPr>
                                    <w:rFonts w:ascii="Times New Roman" w:hAnsi="Times New Roman" w:cs="Times New Roman"/>
                                    <w:sz w:val="24"/>
                                    <w:szCs w:val="24"/>
                                  </w:rPr>
                                  <w:t>серпіліс</w:t>
                                </w:r>
                                <w:proofErr w:type="spellEnd"/>
                                <w:r w:rsidRPr="00901FB5">
                                  <w:rPr>
                                    <w:rFonts w:ascii="Times New Roman" w:hAnsi="Times New Roman" w:cs="Times New Roman"/>
                                    <w:sz w:val="24"/>
                                    <w:szCs w:val="24"/>
                                  </w:rPr>
                                  <w:t xml:space="preserve"> </w:t>
                                </w:r>
                                <w:proofErr w:type="spellStart"/>
                                <w:r w:rsidRPr="00901FB5">
                                  <w:rPr>
                                    <w:rFonts w:ascii="Times New Roman" w:hAnsi="Times New Roman" w:cs="Times New Roman"/>
                                    <w:sz w:val="24"/>
                                    <w:szCs w:val="24"/>
                                  </w:rPr>
                                  <w:t>кезеңі</w:t>
                                </w:r>
                                <w:proofErr w:type="spellEnd"/>
                              </w:p>
                            </w:txbxContent>
                          </v:textbox>
                        </v:rect>
                        <v:rect id="Rectangle 832" o:spid="_x0000_s1341" style="position:absolute;left:14387;top:1687;width:1797;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">
                          <v:textbox>
                            <w:txbxContent>
                              <w:p w14:paraId="009E026D" w14:textId="77777777" w:rsidR="003404F4" w:rsidRPr="00901FB5" w:rsidRDefault="003404F4" w:rsidP="0077148E">
                                <w:pPr>
                                  <w:spacing w:after="0" w:line="240" w:lineRule="auto"/>
                                  <w:ind w:left="-98" w:right="-112"/>
                                  <w:jc w:val="center"/>
                                  <w:rPr>
                                    <w:rFonts w:ascii="Times New Roman" w:hAnsi="Times New Roman" w:cs="Times New Roman"/>
                                    <w:sz w:val="24"/>
                                    <w:szCs w:val="24"/>
                                  </w:rPr>
                                </w:pPr>
                                <w:proofErr w:type="spellStart"/>
                                <w:r w:rsidRPr="00901FB5">
                                  <w:rPr>
                                    <w:rFonts w:ascii="Times New Roman" w:hAnsi="Times New Roman" w:cs="Times New Roman"/>
                                    <w:sz w:val="24"/>
                                    <w:szCs w:val="24"/>
                                  </w:rPr>
                                  <w:t>Жетілу</w:t>
                                </w:r>
                                <w:proofErr w:type="spellEnd"/>
                                <w:r w:rsidRPr="00901FB5">
                                  <w:rPr>
                                    <w:rFonts w:ascii="Times New Roman" w:hAnsi="Times New Roman" w:cs="Times New Roman"/>
                                    <w:sz w:val="24"/>
                                    <w:szCs w:val="24"/>
                                  </w:rPr>
                                  <w:t xml:space="preserve"> </w:t>
                                </w:r>
                                <w:proofErr w:type="spellStart"/>
                                <w:r w:rsidRPr="00901FB5">
                                  <w:rPr>
                                    <w:rFonts w:ascii="Times New Roman" w:hAnsi="Times New Roman" w:cs="Times New Roman"/>
                                    <w:sz w:val="24"/>
                                    <w:szCs w:val="24"/>
                                  </w:rPr>
                                  <w:t>кезеңі</w:t>
                                </w:r>
                                <w:proofErr w:type="spellEnd"/>
                                <w:r w:rsidRPr="00901FB5">
                                  <w:rPr>
                                    <w:rFonts w:ascii="Times New Roman" w:hAnsi="Times New Roman" w:cs="Times New Roman"/>
                                    <w:sz w:val="24"/>
                                    <w:szCs w:val="24"/>
                                  </w:rPr>
                                  <w:t xml:space="preserve">, инновациялық </w:t>
                                </w:r>
                                <w:proofErr w:type="spellStart"/>
                                <w:r w:rsidRPr="00901FB5">
                                  <w:rPr>
                                    <w:rFonts w:ascii="Times New Roman" w:hAnsi="Times New Roman" w:cs="Times New Roman"/>
                                    <w:sz w:val="24"/>
                                    <w:szCs w:val="24"/>
                                  </w:rPr>
                                  <w:t>экожүйе</w:t>
                                </w:r>
                                <w:proofErr w:type="spellEnd"/>
                                <w:r w:rsidRPr="00901FB5">
                                  <w:rPr>
                                    <w:rFonts w:ascii="Times New Roman" w:hAnsi="Times New Roman" w:cs="Times New Roman"/>
                                    <w:sz w:val="24"/>
                                    <w:szCs w:val="24"/>
                                  </w:rPr>
                                  <w:t xml:space="preserve"> </w:t>
                                </w:r>
                                <w:proofErr w:type="spellStart"/>
                                <w:r w:rsidRPr="00901FB5">
                                  <w:rPr>
                                    <w:rFonts w:ascii="Times New Roman" w:hAnsi="Times New Roman" w:cs="Times New Roman"/>
                                    <w:sz w:val="24"/>
                                    <w:szCs w:val="24"/>
                                  </w:rPr>
                                  <w:t>брендін</w:t>
                                </w:r>
                                <w:proofErr w:type="spellEnd"/>
                                <w:r w:rsidRPr="00901FB5">
                                  <w:rPr>
                                    <w:rFonts w:ascii="Times New Roman" w:hAnsi="Times New Roman" w:cs="Times New Roman"/>
                                    <w:sz w:val="24"/>
                                    <w:szCs w:val="24"/>
                                  </w:rPr>
                                  <w:t xml:space="preserve"> дамыту</w:t>
                                </w:r>
                              </w:p>
                            </w:txbxContent>
                          </v:textbox>
                        </v:rect>
                        <v:shape id="AutoShape 2658" o:spid="_x0000_s1342" type="#_x0000_t32" style="position:absolute;left:14061;top:2625;width:32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">
                          <v:stroke endarrow="block"/>
                        </v:shape>
                        <v:rect id="Rectangle 861" o:spid="_x0000_s1343" style="position:absolute;left:1528;top:9292;width:1893;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">
                          <v:textbox>
                            <w:txbxContent>
                              <w:p w14:paraId="48CFC7F2" w14:textId="7777777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sz w:val="24"/>
                                    <w:szCs w:val="24"/>
                                    <w:lang w:val="kk-KZ"/>
                                  </w:rPr>
                                  <w:t>Ақпараттық ресурстар</w:t>
                                </w:r>
                              </w:p>
                            </w:txbxContent>
                          </v:textbox>
                        </v:rect>
                        <v:rect id="Rectangle 807" o:spid="_x0000_s1344" style="position:absolute;left:1544;top:432;width:4352;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">
                          <v:textbox>
                            <w:txbxContent>
                              <w:p w14:paraId="6636592B" w14:textId="77777777" w:rsidR="003404F4" w:rsidRPr="00901FB5" w:rsidRDefault="003404F4" w:rsidP="00C6737C">
                                <w:pPr>
                                  <w:spacing w:after="0" w:line="240" w:lineRule="auto"/>
                                  <w:ind w:right="-147" w:hanging="140"/>
                                  <w:jc w:val="center"/>
                                  <w:rPr>
                                    <w:rFonts w:ascii="Times New Roman" w:hAnsi="Times New Roman" w:cs="Times New Roman"/>
                                    <w:i/>
                                    <w:iCs/>
                                    <w:sz w:val="24"/>
                                    <w:szCs w:val="24"/>
                                    <w:lang w:val="kk-KZ"/>
                                  </w:rPr>
                                </w:pPr>
                                <w:r w:rsidRPr="00901FB5">
                                  <w:rPr>
                                    <w:rFonts w:ascii="Times New Roman" w:hAnsi="Times New Roman" w:cs="Times New Roman"/>
                                    <w:i/>
                                    <w:iCs/>
                                    <w:sz w:val="24"/>
                                    <w:szCs w:val="24"/>
                                    <w:lang w:val="kk-KZ"/>
                                  </w:rPr>
                                  <w:t xml:space="preserve">Инновациялық </w:t>
                                </w:r>
                                <w:r w:rsidRPr="00901FB5">
                                  <w:rPr>
                                    <w:rFonts w:ascii="Times New Roman" w:hAnsi="Times New Roman" w:cs="Times New Roman"/>
                                    <w:i/>
                                    <w:iCs/>
                                    <w:sz w:val="24"/>
                                    <w:szCs w:val="24"/>
                                    <w:lang w:val="kk-KZ"/>
                                  </w:rPr>
                                  <w:t>экожүйенің элементтері</w:t>
                                </w:r>
                              </w:p>
                            </w:txbxContent>
                          </v:textbox>
                        </v:rect>
                        <v:rect id="Rectangle 788" o:spid="_x0000_s1345" style="position:absolute;left:1544;top:1373;width:1952;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">
                          <v:textbox>
                            <w:txbxContent>
                              <w:p w14:paraId="4E07AC26" w14:textId="7777777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sz w:val="24"/>
                                    <w:szCs w:val="24"/>
                                    <w:lang w:val="kk-KZ"/>
                                  </w:rPr>
                                  <w:t>Ғылым</w:t>
                                </w:r>
                              </w:p>
                            </w:txbxContent>
                          </v:textbox>
                        </v:rect>
                        <v:rect id="Rectangle 789" o:spid="_x0000_s1346" style="position:absolute;left:4233;top:1337;width:1979;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">
                          <v:textbox>
                            <w:txbxContent>
                              <w:p w14:paraId="17640C5E" w14:textId="7777777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sz w:val="24"/>
                                    <w:szCs w:val="24"/>
                                    <w:lang w:val="kk-KZ"/>
                                  </w:rPr>
                                  <w:t>ЖОО</w:t>
                                </w:r>
                              </w:p>
                            </w:txbxContent>
                          </v:textbox>
                        </v:rect>
                        <v:rect id="Rectangle 790" o:spid="_x0000_s1347" style="position:absolute;left:1549;top:2021;width:1987;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">
                          <v:textbox>
                            <w:txbxContent>
                              <w:p w14:paraId="743B2E76" w14:textId="7777777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sz w:val="24"/>
                                    <w:szCs w:val="24"/>
                                    <w:lang w:val="kk-KZ"/>
                                  </w:rPr>
                                  <w:t xml:space="preserve">Венчурлық </w:t>
                                </w:r>
                                <w:r w:rsidRPr="00901FB5">
                                  <w:rPr>
                                    <w:rFonts w:ascii="Times New Roman" w:hAnsi="Times New Roman" w:cs="Times New Roman"/>
                                    <w:sz w:val="24"/>
                                    <w:szCs w:val="24"/>
                                    <w:lang w:val="kk-KZ"/>
                                  </w:rPr>
                                  <w:t>инвестиция</w:t>
                                </w:r>
                              </w:p>
                            </w:txbxContent>
                          </v:textbox>
                        </v:rect>
                        <v:rect id="Rectangle 791" o:spid="_x0000_s1348" style="position:absolute;left:3917;top:2053;width:231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">
                          <v:textbox>
                            <w:txbxContent>
                              <w:p w14:paraId="1D726D8A" w14:textId="77777777" w:rsidR="003404F4" w:rsidRPr="00901FB5" w:rsidRDefault="003404F4" w:rsidP="00C6737C">
                                <w:pPr>
                                  <w:spacing w:after="0" w:line="240" w:lineRule="auto"/>
                                  <w:ind w:left="-126" w:right="-140"/>
                                  <w:jc w:val="center"/>
                                  <w:rPr>
                                    <w:rFonts w:ascii="Times New Roman" w:hAnsi="Times New Roman" w:cs="Times New Roman"/>
                                    <w:sz w:val="24"/>
                                    <w:szCs w:val="24"/>
                                    <w:lang w:val="kk-KZ"/>
                                  </w:rPr>
                                </w:pPr>
                                <w:r w:rsidRPr="00901FB5">
                                  <w:rPr>
                                    <w:rFonts w:ascii="Times New Roman" w:hAnsi="Times New Roman" w:cs="Times New Roman"/>
                                    <w:sz w:val="24"/>
                                    <w:szCs w:val="24"/>
                                    <w:lang w:val="kk-KZ"/>
                                  </w:rPr>
                                  <w:t xml:space="preserve">Қаржылық </w:t>
                                </w:r>
                                <w:r w:rsidRPr="00901FB5">
                                  <w:rPr>
                                    <w:rFonts w:ascii="Times New Roman" w:hAnsi="Times New Roman" w:cs="Times New Roman"/>
                                    <w:sz w:val="24"/>
                                    <w:szCs w:val="24"/>
                                    <w:lang w:val="kk-KZ"/>
                                  </w:rPr>
                                  <w:t>ресурстар</w:t>
                                </w:r>
                              </w:p>
                            </w:txbxContent>
                          </v:textbox>
                        </v:rect>
                        <v:rect id="Rectangle 792" o:spid="_x0000_s1349" style="position:absolute;left:1549;top:3076;width:1992;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">
                          <v:textbox>
                            <w:txbxContent>
                              <w:p w14:paraId="49E10699" w14:textId="7702F5ED"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color w:val="000000"/>
                                    <w:sz w:val="24"/>
                                    <w:szCs w:val="24"/>
                                    <w:lang w:val="kk-KZ"/>
                                  </w:rPr>
                                  <w:t>Материалдық</w:t>
                                </w:r>
                                <w:r>
                                  <w:rPr>
                                    <w:rFonts w:ascii="Times New Roman" w:hAnsi="Times New Roman" w:cs="Times New Roman"/>
                                    <w:color w:val="000000"/>
                                    <w:sz w:val="24"/>
                                    <w:szCs w:val="24"/>
                                    <w:lang w:val="kk-KZ"/>
                                  </w:rPr>
                                  <w:t>,</w:t>
                                </w:r>
                                <w:r w:rsidRPr="00901FB5">
                                  <w:rPr>
                                    <w:rFonts w:ascii="Times New Roman" w:hAnsi="Times New Roman" w:cs="Times New Roman"/>
                                    <w:color w:val="000000"/>
                                    <w:sz w:val="24"/>
                                    <w:szCs w:val="24"/>
                                    <w:lang w:val="kk-KZ"/>
                                  </w:rPr>
                                  <w:t xml:space="preserve"> </w:t>
                                </w:r>
                                <w:r w:rsidRPr="00901FB5">
                                  <w:rPr>
                                    <w:rFonts w:ascii="Times New Roman" w:hAnsi="Times New Roman" w:cs="Times New Roman"/>
                                    <w:color w:val="000000"/>
                                    <w:sz w:val="24"/>
                                    <w:szCs w:val="24"/>
                                    <w:lang w:val="kk-KZ"/>
                                  </w:rPr>
                                  <w:t>материалдық емес инфрақұрылым</w:t>
                                </w:r>
                              </w:p>
                            </w:txbxContent>
                          </v:textbox>
                        </v:rect>
                        <v:rect id="Rectangle 793" o:spid="_x0000_s1350" style="position:absolute;left:3880;top:2836;width:2352;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">
                          <v:textbox>
                            <w:txbxContent>
                              <w:p w14:paraId="58C6EFA6" w14:textId="6D2AD316" w:rsidR="003404F4" w:rsidRPr="00901FB5" w:rsidRDefault="003404F4" w:rsidP="00C6737C">
                                <w:pPr>
                                  <w:spacing w:after="0" w:line="240" w:lineRule="auto"/>
                                  <w:ind w:left="-70" w:right="-105"/>
                                  <w:jc w:val="center"/>
                                  <w:rPr>
                                    <w:rFonts w:ascii="Times New Roman" w:hAnsi="Times New Roman" w:cs="Times New Roman"/>
                                    <w:color w:val="000000"/>
                                    <w:sz w:val="24"/>
                                    <w:szCs w:val="24"/>
                                    <w:lang w:val="kk-KZ"/>
                                  </w:rPr>
                                </w:pPr>
                                <w:r w:rsidRPr="00901FB5">
                                  <w:rPr>
                                    <w:rFonts w:ascii="Times New Roman" w:hAnsi="Times New Roman" w:cs="Times New Roman"/>
                                    <w:color w:val="000000"/>
                                    <w:sz w:val="24"/>
                                    <w:szCs w:val="24"/>
                                    <w:lang w:val="kk-KZ"/>
                                  </w:rPr>
                                  <w:t xml:space="preserve">Инновациялық </w:t>
                                </w:r>
                                <w:r w:rsidRPr="00901FB5">
                                  <w:rPr>
                                    <w:rFonts w:ascii="Times New Roman" w:hAnsi="Times New Roman" w:cs="Times New Roman"/>
                                    <w:color w:val="000000"/>
                                    <w:sz w:val="24"/>
                                    <w:szCs w:val="24"/>
                                    <w:lang w:val="kk-KZ"/>
                                  </w:rPr>
                                  <w:t>орта</w:t>
                                </w:r>
                                <w:r>
                                  <w:rPr>
                                    <w:rFonts w:ascii="Times New Roman" w:hAnsi="Times New Roman" w:cs="Times New Roman"/>
                                    <w:color w:val="000000"/>
                                    <w:sz w:val="24"/>
                                    <w:szCs w:val="24"/>
                                    <w:lang w:val="kk-KZ"/>
                                  </w:rPr>
                                  <w:t xml:space="preserve"> </w:t>
                                </w:r>
                                <w:r w:rsidRPr="00901FB5">
                                  <w:rPr>
                                    <w:rFonts w:ascii="Times New Roman" w:hAnsi="Times New Roman" w:cs="Times New Roman"/>
                                    <w:color w:val="000000"/>
                                    <w:sz w:val="24"/>
                                    <w:szCs w:val="24"/>
                                    <w:lang w:val="kk-KZ"/>
                                  </w:rPr>
                                  <w:t xml:space="preserve">лықтар /туризмдегі </w:t>
                                </w:r>
                              </w:p>
                              <w:p w14:paraId="62E4ABDD" w14:textId="77777777" w:rsidR="003404F4" w:rsidRPr="00901FB5" w:rsidRDefault="003404F4" w:rsidP="00C6737C">
                                <w:pPr>
                                  <w:spacing w:after="0" w:line="240" w:lineRule="auto"/>
                                  <w:ind w:left="-56" w:right="-133"/>
                                  <w:jc w:val="center"/>
                                  <w:rPr>
                                    <w:rFonts w:ascii="Times New Roman" w:hAnsi="Times New Roman" w:cs="Times New Roman"/>
                                    <w:sz w:val="24"/>
                                    <w:szCs w:val="24"/>
                                    <w:lang w:val="kk-KZ"/>
                                  </w:rPr>
                                </w:pPr>
                                <w:r w:rsidRPr="00901FB5">
                                  <w:rPr>
                                    <w:rFonts w:ascii="Times New Roman" w:hAnsi="Times New Roman" w:cs="Times New Roman"/>
                                    <w:color w:val="000000"/>
                                    <w:sz w:val="24"/>
                                    <w:szCs w:val="24"/>
                                    <w:lang w:val="en-US"/>
                                  </w:rPr>
                                  <w:t>R</w:t>
                                </w:r>
                                <w:r w:rsidRPr="00901FB5">
                                  <w:rPr>
                                    <w:rFonts w:ascii="Times New Roman" w:hAnsi="Times New Roman" w:cs="Times New Roman"/>
                                    <w:color w:val="000000"/>
                                    <w:sz w:val="24"/>
                                    <w:szCs w:val="24"/>
                                  </w:rPr>
                                  <w:t xml:space="preserve"> &amp;</w:t>
                                </w:r>
                                <w:r w:rsidRPr="00901FB5">
                                  <w:rPr>
                                    <w:rFonts w:ascii="Times New Roman" w:hAnsi="Times New Roman" w:cs="Times New Roman"/>
                                    <w:color w:val="000000"/>
                                    <w:sz w:val="24"/>
                                    <w:szCs w:val="24"/>
                                    <w:lang w:val="en-US"/>
                                  </w:rPr>
                                  <w:t>D</w:t>
                                </w:r>
                                <w:r w:rsidRPr="00901FB5">
                                  <w:rPr>
                                    <w:rFonts w:ascii="Times New Roman" w:hAnsi="Times New Roman" w:cs="Times New Roman"/>
                                    <w:color w:val="000000"/>
                                    <w:sz w:val="24"/>
                                    <w:szCs w:val="24"/>
                                  </w:rPr>
                                  <w:t>&amp;</w:t>
                                </w:r>
                                <w:r w:rsidRPr="00901FB5">
                                  <w:rPr>
                                    <w:rFonts w:ascii="Times New Roman" w:hAnsi="Times New Roman" w:cs="Times New Roman"/>
                                    <w:color w:val="000000"/>
                                    <w:sz w:val="24"/>
                                    <w:szCs w:val="24"/>
                                    <w:lang w:val="kk-KZ"/>
                                  </w:rPr>
                                  <w:t xml:space="preserve"> </w:t>
                                </w:r>
                                <w:r w:rsidRPr="00901FB5">
                                  <w:rPr>
                                    <w:rFonts w:ascii="Times New Roman" w:hAnsi="Times New Roman" w:cs="Times New Roman"/>
                                    <w:color w:val="000000"/>
                                    <w:sz w:val="24"/>
                                    <w:szCs w:val="24"/>
                                    <w:lang w:val="en-US"/>
                                  </w:rPr>
                                  <w:t xml:space="preserve">I </w:t>
                                </w:r>
                                <w:r w:rsidRPr="00901FB5">
                                  <w:rPr>
                                    <w:rFonts w:ascii="Times New Roman" w:hAnsi="Times New Roman" w:cs="Times New Roman"/>
                                    <w:color w:val="000000"/>
                                    <w:sz w:val="24"/>
                                    <w:szCs w:val="24"/>
                                    <w:lang w:val="kk-KZ"/>
                                  </w:rPr>
                                  <w:t>орталықтар</w:t>
                                </w:r>
                              </w:p>
                            </w:txbxContent>
                          </v:textbox>
                        </v:rect>
                        <v:rect id="Rectangle 794" o:spid="_x0000_s1351" style="position:absolute;left:1549;top:4942;width:1995;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">
                          <v:textbox>
                            <w:txbxContent>
                              <w:p w14:paraId="79A22116" w14:textId="7777777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color w:val="000000"/>
                                    <w:sz w:val="24"/>
                                    <w:szCs w:val="24"/>
                                    <w:lang w:val="kk-KZ"/>
                                  </w:rPr>
                                  <w:t xml:space="preserve">Инновациялық </w:t>
                                </w:r>
                                <w:r w:rsidRPr="00901FB5">
                                  <w:rPr>
                                    <w:rFonts w:ascii="Times New Roman" w:hAnsi="Times New Roman" w:cs="Times New Roman"/>
                                    <w:color w:val="000000"/>
                                    <w:sz w:val="24"/>
                                    <w:szCs w:val="24"/>
                                    <w:lang w:val="kk-KZ"/>
                                  </w:rPr>
                                  <w:t>сұраныс</w:t>
                                </w:r>
                              </w:p>
                            </w:txbxContent>
                          </v:textbox>
                        </v:rect>
                        <v:rect id="Rectangle 795" o:spid="_x0000_s1352" style="position:absolute;left:3893;top:4287;width:2339;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">
                          <v:textbox>
                            <w:txbxContent>
                              <w:p w14:paraId="5BDC4718" w14:textId="7777777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color w:val="000000"/>
                                    <w:sz w:val="24"/>
                                    <w:szCs w:val="24"/>
                                    <w:lang w:val="kk-KZ"/>
                                  </w:rPr>
                                  <w:t xml:space="preserve">ШОБ, </w:t>
                                </w:r>
                                <w:r w:rsidRPr="00901FB5">
                                  <w:rPr>
                                    <w:rFonts w:ascii="Times New Roman" w:hAnsi="Times New Roman" w:cs="Times New Roman"/>
                                    <w:color w:val="000000"/>
                                    <w:sz w:val="24"/>
                                    <w:szCs w:val="24"/>
                                    <w:lang w:val="kk-KZ"/>
                                  </w:rPr>
                                  <w:t>мемл.орган, туристік нарық қатысушылары</w:t>
                                </w:r>
                              </w:p>
                            </w:txbxContent>
                          </v:textbox>
                        </v:rect>
                        <v:rect id="Rectangle 796" o:spid="_x0000_s1353" style="position:absolute;left:1544;top:6060;width:1992;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">
                          <v:textbox>
                            <w:txbxContent>
                              <w:p w14:paraId="2CA05889" w14:textId="6735EF11" w:rsidR="003404F4" w:rsidRPr="00901FB5" w:rsidRDefault="003404F4" w:rsidP="00C6737C">
                                <w:pPr>
                                  <w:spacing w:after="0" w:line="240" w:lineRule="auto"/>
                                  <w:ind w:left="-112" w:right="-108"/>
                                  <w:jc w:val="center"/>
                                  <w:rPr>
                                    <w:rFonts w:ascii="Times New Roman" w:hAnsi="Times New Roman" w:cs="Times New Roman"/>
                                    <w:sz w:val="24"/>
                                    <w:szCs w:val="24"/>
                                    <w:lang w:val="kk-KZ"/>
                                  </w:rPr>
                                </w:pPr>
                                <w:r w:rsidRPr="00901FB5">
                                  <w:rPr>
                                    <w:rFonts w:ascii="Times New Roman" w:hAnsi="Times New Roman" w:cs="Times New Roman"/>
                                    <w:color w:val="000000"/>
                                    <w:sz w:val="24"/>
                                    <w:szCs w:val="24"/>
                                    <w:lang w:val="kk-KZ"/>
                                  </w:rPr>
                                  <w:t xml:space="preserve">Заңнамалық </w:t>
                                </w:r>
                                <w:r w:rsidRPr="00901FB5">
                                  <w:rPr>
                                    <w:rFonts w:ascii="Times New Roman" w:hAnsi="Times New Roman" w:cs="Times New Roman"/>
                                    <w:color w:val="000000"/>
                                    <w:sz w:val="24"/>
                                    <w:szCs w:val="24"/>
                                    <w:lang w:val="kk-KZ"/>
                                  </w:rPr>
                                  <w:t>акті</w:t>
                                </w:r>
                                <w:r>
                                  <w:rPr>
                                    <w:rFonts w:ascii="Times New Roman" w:hAnsi="Times New Roman" w:cs="Times New Roman"/>
                                    <w:color w:val="000000"/>
                                    <w:sz w:val="24"/>
                                    <w:szCs w:val="24"/>
                                    <w:lang w:val="kk-KZ"/>
                                  </w:rPr>
                                  <w:t xml:space="preserve">- </w:t>
                                </w:r>
                                <w:r w:rsidRPr="00901FB5">
                                  <w:rPr>
                                    <w:rFonts w:ascii="Times New Roman" w:hAnsi="Times New Roman" w:cs="Times New Roman"/>
                                    <w:color w:val="000000"/>
                                    <w:sz w:val="24"/>
                                    <w:szCs w:val="24"/>
                                    <w:lang w:val="kk-KZ"/>
                                  </w:rPr>
                                  <w:t>лер, инновация</w:t>
                                </w:r>
                                <w:r>
                                  <w:rPr>
                                    <w:rFonts w:ascii="Times New Roman" w:hAnsi="Times New Roman" w:cs="Times New Roman"/>
                                    <w:color w:val="000000"/>
                                    <w:sz w:val="24"/>
                                    <w:szCs w:val="24"/>
                                    <w:lang w:val="kk-KZ"/>
                                  </w:rPr>
                                  <w:t xml:space="preserve">- </w:t>
                                </w:r>
                                <w:r w:rsidRPr="00901FB5">
                                  <w:rPr>
                                    <w:rFonts w:ascii="Times New Roman" w:hAnsi="Times New Roman" w:cs="Times New Roman"/>
                                    <w:color w:val="000000"/>
                                    <w:sz w:val="24"/>
                                    <w:szCs w:val="24"/>
                                    <w:lang w:val="kk-KZ"/>
                                  </w:rPr>
                                  <w:t>лық стратегия, инновациялық саясат</w:t>
                                </w:r>
                              </w:p>
                            </w:txbxContent>
                          </v:textbox>
                        </v:rect>
                        <v:rect id="Rectangle 797" o:spid="_x0000_s1354" style="position:absolute;left:3917;top:6360;width:2339;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">
                          <v:textbox>
                            <w:txbxContent>
                              <w:p w14:paraId="1E713A11" w14:textId="7777777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color w:val="000000"/>
                                    <w:sz w:val="24"/>
                                    <w:szCs w:val="24"/>
                                    <w:lang w:val="kk-KZ"/>
                                  </w:rPr>
                                  <w:t xml:space="preserve">Мемлекеттік </w:t>
                                </w:r>
                                <w:r w:rsidRPr="00901FB5">
                                  <w:rPr>
                                    <w:rFonts w:ascii="Times New Roman" w:hAnsi="Times New Roman" w:cs="Times New Roman"/>
                                    <w:color w:val="000000"/>
                                    <w:sz w:val="24"/>
                                    <w:szCs w:val="24"/>
                                    <w:lang w:val="kk-KZ"/>
                                  </w:rPr>
                                  <w:t>органдар</w:t>
                                </w:r>
                              </w:p>
                            </w:txbxContent>
                          </v:textbox>
                        </v:rect>
                        <v:rect id="Rectangle 860" o:spid="_x0000_s1355" style="position:absolute;left:1504;top:8284;width:195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">
                          <v:textbox>
                            <w:txbxContent>
                              <w:p w14:paraId="78CD5DC9" w14:textId="77777777" w:rsidR="003404F4" w:rsidRPr="00901FB5" w:rsidRDefault="003404F4" w:rsidP="00C6737C">
                                <w:pPr>
                                  <w:spacing w:after="0" w:line="240" w:lineRule="auto"/>
                                  <w:ind w:left="-140" w:right="-169"/>
                                  <w:jc w:val="center"/>
                                  <w:rPr>
                                    <w:rFonts w:ascii="Times New Roman" w:hAnsi="Times New Roman" w:cs="Times New Roman"/>
                                    <w:sz w:val="24"/>
                                    <w:szCs w:val="24"/>
                                    <w:lang w:val="kk-KZ"/>
                                  </w:rPr>
                                </w:pPr>
                                <w:r w:rsidRPr="00901FB5">
                                  <w:rPr>
                                    <w:rFonts w:ascii="Times New Roman" w:hAnsi="Times New Roman" w:cs="Times New Roman"/>
                                    <w:sz w:val="24"/>
                                    <w:szCs w:val="24"/>
                                    <w:lang w:val="kk-KZ"/>
                                  </w:rPr>
                                  <w:t xml:space="preserve">Адам </w:t>
                                </w:r>
                                <w:r w:rsidRPr="00901FB5">
                                  <w:rPr>
                                    <w:rFonts w:ascii="Times New Roman" w:hAnsi="Times New Roman" w:cs="Times New Roman"/>
                                    <w:sz w:val="24"/>
                                    <w:szCs w:val="24"/>
                                    <w:lang w:val="kk-KZ"/>
                                  </w:rPr>
                                  <w:t>ресурстары</w:t>
                                </w:r>
                              </w:p>
                            </w:txbxContent>
                          </v:textbox>
                        </v:rect>
                        <v:rect id="Rectangle 862" o:spid="_x0000_s1356" style="position:absolute;left:3823;top:7712;width:2389;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">
                          <v:textbox>
                            <w:txbxContent>
                              <w:p w14:paraId="7993F063" w14:textId="77777777" w:rsidR="003404F4" w:rsidRPr="00901FB5" w:rsidRDefault="003404F4" w:rsidP="00901FB5">
                                <w:pPr>
                                  <w:spacing w:after="0" w:line="240" w:lineRule="auto"/>
                                  <w:jc w:val="center"/>
                                  <w:rPr>
                                    <w:rFonts w:ascii="Times New Roman" w:hAnsi="Times New Roman" w:cs="Times New Roman"/>
                                    <w:sz w:val="24"/>
                                    <w:szCs w:val="24"/>
                                    <w:lang w:val="en-US"/>
                                  </w:rPr>
                                </w:pPr>
                                <w:r w:rsidRPr="00901FB5">
                                  <w:rPr>
                                    <w:rFonts w:ascii="Times New Roman" w:hAnsi="Times New Roman" w:cs="Times New Roman"/>
                                    <w:sz w:val="24"/>
                                    <w:szCs w:val="24"/>
                                    <w:lang w:val="kk-KZ"/>
                                  </w:rPr>
                                  <w:t xml:space="preserve">Туризм, </w:t>
                                </w:r>
                                <w:r w:rsidRPr="00901FB5">
                                  <w:rPr>
                                    <w:rFonts w:ascii="Times New Roman" w:hAnsi="Times New Roman" w:cs="Times New Roman"/>
                                    <w:sz w:val="24"/>
                                    <w:szCs w:val="24"/>
                                    <w:lang w:val="en-US"/>
                                  </w:rPr>
                                  <w:t>IT,</w:t>
                                </w:r>
                              </w:p>
                              <w:p w14:paraId="3B79F648" w14:textId="7777777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sz w:val="24"/>
                                    <w:szCs w:val="24"/>
                                    <w:lang w:val="kk-KZ"/>
                                  </w:rPr>
                                  <w:t>маркетологтар</w:t>
                                </w:r>
                              </w:p>
                            </w:txbxContent>
                          </v:textbox>
                        </v:rect>
                        <v:rect id="Rectangle 863" o:spid="_x0000_s1357" style="position:absolute;left:3751;top:9002;width:2481;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">
                          <v:textbox>
                            <w:txbxContent>
                              <w:p w14:paraId="50EA0CC9" w14:textId="79A0131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sz w:val="24"/>
                                    <w:szCs w:val="24"/>
                                    <w:lang w:val="kk-KZ"/>
                                  </w:rPr>
                                  <w:t xml:space="preserve">Ұлттық </w:t>
                                </w:r>
                                <w:r w:rsidRPr="00901FB5">
                                  <w:rPr>
                                    <w:rFonts w:ascii="Times New Roman" w:hAnsi="Times New Roman" w:cs="Times New Roman"/>
                                    <w:sz w:val="24"/>
                                    <w:szCs w:val="24"/>
                                    <w:lang w:val="kk-KZ"/>
                                  </w:rPr>
                                  <w:t>статистика бюросы, ТАО, «</w:t>
                                </w:r>
                                <w:r w:rsidRPr="00901FB5">
                                  <w:rPr>
                                    <w:rFonts w:ascii="Times New Roman" w:hAnsi="Times New Roman" w:cs="Times New Roman"/>
                                    <w:sz w:val="24"/>
                                    <w:szCs w:val="24"/>
                                    <w:lang w:val="en-US"/>
                                  </w:rPr>
                                  <w:t>Kazakh</w:t>
                                </w:r>
                                <w:r w:rsidRPr="00901FB5">
                                  <w:rPr>
                                    <w:rFonts w:ascii="Times New Roman" w:hAnsi="Times New Roman" w:cs="Times New Roman"/>
                                    <w:sz w:val="24"/>
                                    <w:szCs w:val="24"/>
                                  </w:rPr>
                                  <w:t xml:space="preserve"> </w:t>
                                </w:r>
                                <w:r w:rsidRPr="00901FB5">
                                  <w:rPr>
                                    <w:rFonts w:ascii="Times New Roman" w:hAnsi="Times New Roman" w:cs="Times New Roman"/>
                                    <w:sz w:val="24"/>
                                    <w:szCs w:val="24"/>
                                    <w:lang w:val="en-US"/>
                                  </w:rPr>
                                  <w:t>Tourism</w:t>
                                </w:r>
                                <w:r w:rsidRPr="00901FB5">
                                  <w:rPr>
                                    <w:rFonts w:ascii="Times New Roman" w:hAnsi="Times New Roman" w:cs="Times New Roman"/>
                                    <w:sz w:val="24"/>
                                    <w:szCs w:val="24"/>
                                    <w:lang w:val="kk-KZ"/>
                                  </w:rPr>
                                  <w:t>»</w:t>
                                </w:r>
                              </w:p>
                            </w:txbxContent>
                          </v:textbox>
                        </v:rect>
                        <v:rect id="Rectangle 873" o:spid="_x0000_s1358" style="position:absolute;left:1490;top:10620;width:199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">
                          <v:textbox>
                            <w:txbxContent>
                              <w:p w14:paraId="3DF952B0" w14:textId="1B2154E4"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sz w:val="24"/>
                                    <w:szCs w:val="24"/>
                                    <w:lang w:val="kk-KZ"/>
                                  </w:rPr>
                                  <w:t>Интеллектуал</w:t>
                                </w:r>
                                <w:r>
                                  <w:rPr>
                                    <w:rFonts w:ascii="Times New Roman" w:hAnsi="Times New Roman" w:cs="Times New Roman"/>
                                    <w:sz w:val="24"/>
                                    <w:szCs w:val="24"/>
                                    <w:lang w:val="kk-KZ"/>
                                  </w:rPr>
                                  <w:t xml:space="preserve">- </w:t>
                                </w:r>
                                <w:r w:rsidRPr="00901FB5">
                                  <w:rPr>
                                    <w:rFonts w:ascii="Times New Roman" w:hAnsi="Times New Roman" w:cs="Times New Roman"/>
                                    <w:sz w:val="24"/>
                                    <w:szCs w:val="24"/>
                                    <w:lang w:val="kk-KZ"/>
                                  </w:rPr>
                                  <w:t>ды ресурстар</w:t>
                                </w:r>
                              </w:p>
                            </w:txbxContent>
                          </v:textbox>
                        </v:rect>
                        <v:rect id="Rectangle 874" o:spid="_x0000_s1359" style="position:absolute;left:3775;top:10620;width:248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">
                          <v:textbox>
                            <w:txbxContent>
                              <w:p w14:paraId="20E5F159" w14:textId="7777777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sz w:val="24"/>
                                    <w:szCs w:val="24"/>
                                    <w:lang w:val="kk-KZ"/>
                                  </w:rPr>
                                  <w:t xml:space="preserve">Ұлттық </w:t>
                                </w:r>
                                <w:r w:rsidRPr="00901FB5">
                                  <w:rPr>
                                    <w:rFonts w:ascii="Times New Roman" w:hAnsi="Times New Roman" w:cs="Times New Roman"/>
                                    <w:sz w:val="24"/>
                                    <w:szCs w:val="24"/>
                                    <w:lang w:val="kk-KZ"/>
                                  </w:rPr>
                                  <w:t>зияткерлік меншік институты</w:t>
                                </w:r>
                              </w:p>
                            </w:txbxContent>
                          </v:textbox>
                        </v:rect>
                        <v:group id="Group 3065" o:spid="_x0000_s1360" style="position:absolute;left:10088;top:5072;width:6211;height:6568" coordorigin="9385,5072" coordsize="62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rect id="Rectangle 850" o:spid="_x0000_s1361" style="position:absolute;left:9385;top:10449;width:617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">
                            <v:textbox>
                              <w:txbxContent>
                                <w:p w14:paraId="30689AC8" w14:textId="7777777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sz w:val="24"/>
                                      <w:szCs w:val="24"/>
                                      <w:lang w:val="kk-KZ"/>
                                    </w:rPr>
                                    <w:t xml:space="preserve">Туризмдегі </w:t>
                                  </w:r>
                                  <w:r w:rsidRPr="00901FB5">
                                    <w:rPr>
                                      <w:rFonts w:ascii="Times New Roman" w:hAnsi="Times New Roman" w:cs="Times New Roman"/>
                                      <w:sz w:val="24"/>
                                      <w:szCs w:val="24"/>
                                      <w:lang w:val="kk-KZ"/>
                                    </w:rPr>
                                    <w:t>инновациялық ортаны қалыптастыру</w:t>
                                  </w:r>
                                </w:p>
                              </w:txbxContent>
                            </v:textbox>
                          </v:rect>
                          <v:rect id="Rectangle 849" o:spid="_x0000_s1362" style="position:absolute;left:9406;top:11007;width:617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">
                            <v:textbox>
                              <w:txbxContent>
                                <w:p w14:paraId="3806AE05" w14:textId="77777777" w:rsidR="003404F4" w:rsidRPr="00901FB5" w:rsidRDefault="003404F4" w:rsidP="00901FB5">
                                  <w:pPr>
                                    <w:spacing w:after="0" w:line="240" w:lineRule="auto"/>
                                    <w:jc w:val="center"/>
                                    <w:rPr>
                                      <w:rFonts w:ascii="Times New Roman" w:hAnsi="Times New Roman" w:cs="Times New Roman"/>
                                      <w:sz w:val="24"/>
                                      <w:szCs w:val="24"/>
                                      <w:lang w:val="kk-KZ"/>
                                    </w:rPr>
                                  </w:pPr>
                                  <w:r w:rsidRPr="00901FB5">
                                    <w:rPr>
                                      <w:rFonts w:ascii="Times New Roman" w:hAnsi="Times New Roman" w:cs="Times New Roman"/>
                                      <w:sz w:val="24"/>
                                      <w:szCs w:val="24"/>
                                      <w:lang w:val="kk-KZ"/>
                                    </w:rPr>
                                    <w:t>Туризмдегі инновациялық белсенділікті арттыру</w:t>
                                  </w:r>
                                </w:p>
                              </w:txbxContent>
                            </v:textbox>
                          </v:rect>
                          <v:rect id="Rectangle 777" o:spid="_x0000_s1363" style="position:absolute;left:9404;top:8524;width:617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">
                            <v:textbox>
                              <w:txbxContent>
                                <w:p w14:paraId="734EB49A" w14:textId="77777777" w:rsidR="003404F4" w:rsidRPr="00901FB5" w:rsidRDefault="003404F4" w:rsidP="00901FB5">
                                  <w:pPr>
                                    <w:spacing w:after="0" w:line="240" w:lineRule="auto"/>
                                    <w:jc w:val="center"/>
                                    <w:rPr>
                                      <w:rFonts w:ascii="Times New Roman" w:hAnsi="Times New Roman" w:cs="Times New Roman"/>
                                      <w:sz w:val="24"/>
                                      <w:szCs w:val="24"/>
                                    </w:rPr>
                                  </w:pPr>
                                  <w:r w:rsidRPr="00901FB5">
                                    <w:rPr>
                                      <w:rFonts w:ascii="Times New Roman" w:hAnsi="Times New Roman" w:cs="Times New Roman"/>
                                      <w:sz w:val="24"/>
                                      <w:szCs w:val="24"/>
                                    </w:rPr>
                                    <w:t xml:space="preserve">Туризмдегі инновациялық жобаларды </w:t>
                                  </w:r>
                                  <w:proofErr w:type="spellStart"/>
                                  <w:r w:rsidRPr="00901FB5">
                                    <w:rPr>
                                      <w:rFonts w:ascii="Times New Roman" w:hAnsi="Times New Roman" w:cs="Times New Roman"/>
                                      <w:sz w:val="24"/>
                                      <w:szCs w:val="24"/>
                                    </w:rPr>
                                    <w:t>ұлғайту</w:t>
                                  </w:r>
                                  <w:proofErr w:type="spellEnd"/>
                                </w:p>
                              </w:txbxContent>
                            </v:textbox>
                          </v:rect>
                          <v:rect id="Rectangle 769" o:spid="_x0000_s1364" style="position:absolute;left:9418;top:5072;width:617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">
                            <v:textbox>
                              <w:txbxContent>
                                <w:p w14:paraId="2D738064" w14:textId="77777777" w:rsidR="003404F4" w:rsidRPr="00901FB5" w:rsidRDefault="003404F4" w:rsidP="00901FB5">
                                  <w:pPr>
                                    <w:spacing w:after="0" w:line="240" w:lineRule="auto"/>
                                    <w:jc w:val="center"/>
                                    <w:rPr>
                                      <w:rFonts w:ascii="Times New Roman" w:hAnsi="Times New Roman" w:cs="Times New Roman"/>
                                      <w:sz w:val="24"/>
                                      <w:szCs w:val="24"/>
                                    </w:rPr>
                                  </w:pPr>
                                  <w:proofErr w:type="spellStart"/>
                                  <w:r w:rsidRPr="00901FB5">
                                    <w:rPr>
                                      <w:rFonts w:ascii="Times New Roman" w:hAnsi="Times New Roman" w:cs="Times New Roman"/>
                                      <w:sz w:val="24"/>
                                      <w:szCs w:val="24"/>
                                    </w:rPr>
                                    <w:t>Құндылықтан</w:t>
                                  </w:r>
                                  <w:proofErr w:type="spellEnd"/>
                                  <w:r w:rsidRPr="00901FB5">
                                    <w:rPr>
                                      <w:rFonts w:ascii="Times New Roman" w:hAnsi="Times New Roman" w:cs="Times New Roman"/>
                                      <w:sz w:val="24"/>
                                      <w:szCs w:val="24"/>
                                    </w:rPr>
                                    <w:t xml:space="preserve"> </w:t>
                                  </w:r>
                                  <w:proofErr w:type="spellStart"/>
                                  <w:r w:rsidRPr="00901FB5">
                                    <w:rPr>
                                      <w:rFonts w:ascii="Times New Roman" w:hAnsi="Times New Roman" w:cs="Times New Roman"/>
                                      <w:sz w:val="24"/>
                                      <w:szCs w:val="24"/>
                                    </w:rPr>
                                    <w:t>жеке</w:t>
                                  </w:r>
                                  <w:proofErr w:type="spellEnd"/>
                                  <w:r w:rsidRPr="00901FB5">
                                    <w:rPr>
                                      <w:rFonts w:ascii="Times New Roman" w:hAnsi="Times New Roman" w:cs="Times New Roman"/>
                                      <w:sz w:val="24"/>
                                      <w:szCs w:val="24"/>
                                    </w:rPr>
                                    <w:t xml:space="preserve"> </w:t>
                                  </w:r>
                                  <w:proofErr w:type="spellStart"/>
                                  <w:r w:rsidRPr="00901FB5">
                                    <w:rPr>
                                      <w:rFonts w:ascii="Times New Roman" w:hAnsi="Times New Roman" w:cs="Times New Roman"/>
                                      <w:sz w:val="24"/>
                                      <w:szCs w:val="24"/>
                                    </w:rPr>
                                    <w:t>пайда</w:t>
                                  </w:r>
                                  <w:proofErr w:type="spellEnd"/>
                                </w:p>
                              </w:txbxContent>
                            </v:textbox>
                          </v:rect>
                          <v:rect id="Rectangle 770" o:spid="_x0000_s1365" style="position:absolute;left:9416;top:5727;width:617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">
                            <v:textbox>
                              <w:txbxContent>
                                <w:p w14:paraId="43114D53" w14:textId="77777777" w:rsidR="003404F4" w:rsidRPr="00901FB5" w:rsidRDefault="003404F4" w:rsidP="00901FB5">
                                  <w:pPr>
                                    <w:spacing w:after="0" w:line="240" w:lineRule="auto"/>
                                    <w:jc w:val="center"/>
                                    <w:rPr>
                                      <w:rFonts w:ascii="Times New Roman" w:hAnsi="Times New Roman" w:cs="Times New Roman"/>
                                      <w:sz w:val="24"/>
                                      <w:szCs w:val="24"/>
                                    </w:rPr>
                                  </w:pPr>
                                  <w:proofErr w:type="spellStart"/>
                                  <w:r w:rsidRPr="00901FB5">
                                    <w:rPr>
                                      <w:rFonts w:ascii="Times New Roman" w:hAnsi="Times New Roman" w:cs="Times New Roman"/>
                                      <w:sz w:val="24"/>
                                      <w:szCs w:val="24"/>
                                    </w:rPr>
                                    <w:t>Рентабельділікті</w:t>
                                  </w:r>
                                  <w:proofErr w:type="spellEnd"/>
                                  <w:r w:rsidRPr="00901FB5">
                                    <w:rPr>
                                      <w:rFonts w:ascii="Times New Roman" w:hAnsi="Times New Roman" w:cs="Times New Roman"/>
                                      <w:sz w:val="24"/>
                                      <w:szCs w:val="24"/>
                                    </w:rPr>
                                    <w:t xml:space="preserve"> арттыру</w:t>
                                  </w:r>
                                </w:p>
                              </w:txbxContent>
                            </v:textbox>
                          </v:rect>
                          <v:rect id="Rectangle 771" o:spid="_x0000_s1366" style="position:absolute;left:9412;top:6257;width:6174;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">
                            <v:textbox>
                              <w:txbxContent>
                                <w:p w14:paraId="09D0508F" w14:textId="77777777" w:rsidR="003404F4" w:rsidRPr="00901FB5" w:rsidRDefault="003404F4" w:rsidP="00901FB5">
                                  <w:pPr>
                                    <w:spacing w:after="0" w:line="240" w:lineRule="auto"/>
                                    <w:jc w:val="center"/>
                                    <w:rPr>
                                      <w:rFonts w:ascii="Times New Roman" w:hAnsi="Times New Roman" w:cs="Times New Roman"/>
                                      <w:sz w:val="24"/>
                                      <w:szCs w:val="24"/>
                                    </w:rPr>
                                  </w:pPr>
                                  <w:r w:rsidRPr="00901FB5">
                                    <w:rPr>
                                      <w:rFonts w:ascii="Times New Roman" w:hAnsi="Times New Roman" w:cs="Times New Roman"/>
                                      <w:sz w:val="24"/>
                                      <w:szCs w:val="24"/>
                                      <w:lang w:val="kk-KZ"/>
                                    </w:rPr>
                                    <w:t>Турөнімнің н</w:t>
                                  </w:r>
                                  <w:proofErr w:type="spellStart"/>
                                  <w:r w:rsidRPr="00901FB5">
                                    <w:rPr>
                                      <w:rFonts w:ascii="Times New Roman" w:hAnsi="Times New Roman" w:cs="Times New Roman"/>
                                      <w:sz w:val="24"/>
                                      <w:szCs w:val="24"/>
                                    </w:rPr>
                                    <w:t>арыққа</w:t>
                                  </w:r>
                                  <w:proofErr w:type="spellEnd"/>
                                  <w:r w:rsidRPr="00901FB5">
                                    <w:rPr>
                                      <w:rFonts w:ascii="Times New Roman" w:hAnsi="Times New Roman" w:cs="Times New Roman"/>
                                      <w:sz w:val="24"/>
                                      <w:szCs w:val="24"/>
                                    </w:rPr>
                                    <w:t xml:space="preserve"> </w:t>
                                  </w:r>
                                  <w:proofErr w:type="spellStart"/>
                                  <w:r w:rsidRPr="00901FB5">
                                    <w:rPr>
                                      <w:rFonts w:ascii="Times New Roman" w:hAnsi="Times New Roman" w:cs="Times New Roman"/>
                                      <w:sz w:val="24"/>
                                      <w:szCs w:val="24"/>
                                    </w:rPr>
                                    <w:t>шығу</w:t>
                                  </w:r>
                                  <w:proofErr w:type="spellEnd"/>
                                  <w:r w:rsidRPr="00901FB5">
                                    <w:rPr>
                                      <w:rFonts w:ascii="Times New Roman" w:hAnsi="Times New Roman" w:cs="Times New Roman"/>
                                      <w:sz w:val="24"/>
                                      <w:szCs w:val="24"/>
                                    </w:rPr>
                                    <w:t xml:space="preserve"> </w:t>
                                  </w:r>
                                  <w:proofErr w:type="spellStart"/>
                                  <w:r w:rsidRPr="00901FB5">
                                    <w:rPr>
                                      <w:rFonts w:ascii="Times New Roman" w:hAnsi="Times New Roman" w:cs="Times New Roman"/>
                                      <w:sz w:val="24"/>
                                      <w:szCs w:val="24"/>
                                    </w:rPr>
                                    <w:t>уақытын</w:t>
                                  </w:r>
                                  <w:proofErr w:type="spellEnd"/>
                                  <w:r w:rsidRPr="00901FB5">
                                    <w:rPr>
                                      <w:rFonts w:ascii="Times New Roman" w:hAnsi="Times New Roman" w:cs="Times New Roman"/>
                                      <w:sz w:val="24"/>
                                      <w:szCs w:val="24"/>
                                    </w:rPr>
                                    <w:t xml:space="preserve"> </w:t>
                                  </w:r>
                                  <w:proofErr w:type="spellStart"/>
                                  <w:r w:rsidRPr="00901FB5">
                                    <w:rPr>
                                      <w:rFonts w:ascii="Times New Roman" w:hAnsi="Times New Roman" w:cs="Times New Roman"/>
                                      <w:sz w:val="24"/>
                                      <w:szCs w:val="24"/>
                                    </w:rPr>
                                    <w:t>қысқарту</w:t>
                                  </w:r>
                                  <w:proofErr w:type="spellEnd"/>
                                </w:p>
                              </w:txbxContent>
                            </v:textbox>
                          </v:rect>
                          <v:rect id="Rectangle 772" o:spid="_x0000_s1367" style="position:absolute;left:9422;top:7463;width:617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">
                            <v:textbox>
                              <w:txbxContent>
                                <w:p w14:paraId="17AF248A" w14:textId="77777777" w:rsidR="003404F4" w:rsidRPr="00901FB5" w:rsidRDefault="003404F4" w:rsidP="00901FB5">
                                  <w:pPr>
                                    <w:spacing w:after="0" w:line="240" w:lineRule="auto"/>
                                    <w:jc w:val="center"/>
                                    <w:rPr>
                                      <w:rFonts w:ascii="Times New Roman" w:hAnsi="Times New Roman" w:cs="Times New Roman"/>
                                      <w:sz w:val="24"/>
                                      <w:szCs w:val="24"/>
                                    </w:rPr>
                                  </w:pPr>
                                  <w:r w:rsidRPr="00901FB5">
                                    <w:rPr>
                                      <w:rFonts w:ascii="Times New Roman" w:hAnsi="Times New Roman" w:cs="Times New Roman"/>
                                      <w:sz w:val="24"/>
                                      <w:szCs w:val="24"/>
                                    </w:rPr>
                                    <w:t xml:space="preserve">Инновациялық </w:t>
                                  </w:r>
                                  <w:proofErr w:type="spellStart"/>
                                  <w:r w:rsidRPr="00901FB5">
                                    <w:rPr>
                                      <w:rFonts w:ascii="Times New Roman" w:hAnsi="Times New Roman" w:cs="Times New Roman"/>
                                      <w:sz w:val="24"/>
                                      <w:szCs w:val="24"/>
                                    </w:rPr>
                                    <w:t>мүмкіндіктерді</w:t>
                                  </w:r>
                                  <w:proofErr w:type="spellEnd"/>
                                  <w:r w:rsidRPr="00901FB5">
                                    <w:rPr>
                                      <w:rFonts w:ascii="Times New Roman" w:hAnsi="Times New Roman" w:cs="Times New Roman"/>
                                      <w:sz w:val="24"/>
                                      <w:szCs w:val="24"/>
                                    </w:rPr>
                                    <w:t xml:space="preserve"> </w:t>
                                  </w:r>
                                  <w:proofErr w:type="spellStart"/>
                                  <w:r w:rsidRPr="00901FB5">
                                    <w:rPr>
                                      <w:rFonts w:ascii="Times New Roman" w:hAnsi="Times New Roman" w:cs="Times New Roman"/>
                                      <w:sz w:val="24"/>
                                      <w:szCs w:val="24"/>
                                    </w:rPr>
                                    <w:t>жетілдіру</w:t>
                                  </w:r>
                                  <w:proofErr w:type="spellEnd"/>
                                </w:p>
                              </w:txbxContent>
                            </v:textbox>
                          </v:rect>
                          <v:rect id="Rectangle 774" o:spid="_x0000_s1368" style="position:absolute;left:9426;top:6789;width:617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">
                            <v:textbox>
                              <w:txbxContent>
                                <w:p w14:paraId="35198A84" w14:textId="77777777" w:rsidR="003404F4" w:rsidRPr="00901FB5" w:rsidRDefault="003404F4" w:rsidP="00901FB5">
                                  <w:pPr>
                                    <w:spacing w:after="0" w:line="240" w:lineRule="auto"/>
                                    <w:jc w:val="center"/>
                                    <w:rPr>
                                      <w:rFonts w:ascii="Times New Roman" w:hAnsi="Times New Roman" w:cs="Times New Roman"/>
                                      <w:sz w:val="24"/>
                                      <w:szCs w:val="24"/>
                                    </w:rPr>
                                  </w:pPr>
                                  <w:r w:rsidRPr="00901FB5">
                                    <w:rPr>
                                      <w:rFonts w:ascii="Times New Roman" w:hAnsi="Times New Roman" w:cs="Times New Roman"/>
                                      <w:sz w:val="24"/>
                                      <w:szCs w:val="24"/>
                                      <w:lang w:val="kk-KZ"/>
                                    </w:rPr>
                                    <w:t>И</w:t>
                                  </w:r>
                                  <w:proofErr w:type="spellStart"/>
                                  <w:r w:rsidRPr="00901FB5">
                                    <w:rPr>
                                      <w:rFonts w:ascii="Times New Roman" w:hAnsi="Times New Roman" w:cs="Times New Roman"/>
                                      <w:sz w:val="24"/>
                                      <w:szCs w:val="24"/>
                                    </w:rPr>
                                    <w:t>нновациялар</w:t>
                                  </w:r>
                                  <w:proofErr w:type="spellEnd"/>
                                  <w:r w:rsidRPr="00901FB5">
                                    <w:rPr>
                                      <w:rFonts w:ascii="Times New Roman" w:hAnsi="Times New Roman" w:cs="Times New Roman"/>
                                      <w:sz w:val="24"/>
                                      <w:szCs w:val="24"/>
                                    </w:rPr>
                                    <w:t xml:space="preserve"> </w:t>
                                  </w:r>
                                  <w:proofErr w:type="spellStart"/>
                                  <w:r w:rsidRPr="00901FB5">
                                    <w:rPr>
                                      <w:rFonts w:ascii="Times New Roman" w:hAnsi="Times New Roman" w:cs="Times New Roman"/>
                                      <w:sz w:val="24"/>
                                      <w:szCs w:val="24"/>
                                    </w:rPr>
                                    <w:t>нарығына</w:t>
                                  </w:r>
                                  <w:proofErr w:type="spellEnd"/>
                                  <w:r w:rsidRPr="00901FB5">
                                    <w:rPr>
                                      <w:rFonts w:ascii="Times New Roman" w:hAnsi="Times New Roman" w:cs="Times New Roman"/>
                                      <w:sz w:val="24"/>
                                      <w:szCs w:val="24"/>
                                    </w:rPr>
                                    <w:t xml:space="preserve"> </w:t>
                                  </w:r>
                                  <w:proofErr w:type="spellStart"/>
                                  <w:r w:rsidRPr="00901FB5">
                                    <w:rPr>
                                      <w:rFonts w:ascii="Times New Roman" w:hAnsi="Times New Roman" w:cs="Times New Roman"/>
                                      <w:sz w:val="24"/>
                                      <w:szCs w:val="24"/>
                                    </w:rPr>
                                    <w:t>қолжетімділікті</w:t>
                                  </w:r>
                                  <w:proofErr w:type="spellEnd"/>
                                  <w:r w:rsidRPr="00901FB5">
                                    <w:rPr>
                                      <w:rFonts w:ascii="Times New Roman" w:hAnsi="Times New Roman" w:cs="Times New Roman"/>
                                      <w:sz w:val="24"/>
                                      <w:szCs w:val="24"/>
                                    </w:rPr>
                                    <w:t xml:space="preserve"> </w:t>
                                  </w:r>
                                  <w:proofErr w:type="spellStart"/>
                                  <w:r w:rsidRPr="00901FB5">
                                    <w:rPr>
                                      <w:rFonts w:ascii="Times New Roman" w:hAnsi="Times New Roman" w:cs="Times New Roman"/>
                                      <w:sz w:val="24"/>
                                      <w:szCs w:val="24"/>
                                    </w:rPr>
                                    <w:t>кеңейту</w:t>
                                  </w:r>
                                  <w:proofErr w:type="spellEnd"/>
                                </w:p>
                              </w:txbxContent>
                            </v:textbox>
                          </v:rect>
                          <v:rect id="Rectangle 775" o:spid="_x0000_s1369" style="position:absolute;left:9407;top:7991;width:6170;height:63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">
                            <v:textbox>
                              <w:txbxContent>
                                <w:p w14:paraId="2FE3AF43" w14:textId="77777777" w:rsidR="003404F4" w:rsidRPr="00901FB5" w:rsidRDefault="003404F4" w:rsidP="00901FB5">
                                  <w:pPr>
                                    <w:spacing w:after="0" w:line="240" w:lineRule="auto"/>
                                    <w:jc w:val="center"/>
                                    <w:rPr>
                                      <w:rFonts w:ascii="Times New Roman" w:hAnsi="Times New Roman" w:cs="Times New Roman"/>
                                      <w:sz w:val="24"/>
                                      <w:szCs w:val="24"/>
                                    </w:rPr>
                                  </w:pPr>
                                  <w:r w:rsidRPr="00901FB5">
                                    <w:rPr>
                                      <w:rFonts w:ascii="Times New Roman" w:hAnsi="Times New Roman" w:cs="Times New Roman"/>
                                      <w:sz w:val="24"/>
                                      <w:szCs w:val="24"/>
                                    </w:rPr>
                                    <w:t xml:space="preserve">Туризмдегі инновациялық қызметті </w:t>
                                  </w:r>
                                  <w:proofErr w:type="spellStart"/>
                                  <w:r w:rsidRPr="00901FB5">
                                    <w:rPr>
                                      <w:rFonts w:ascii="Times New Roman" w:hAnsi="Times New Roman" w:cs="Times New Roman"/>
                                      <w:sz w:val="24"/>
                                      <w:szCs w:val="24"/>
                                    </w:rPr>
                                    <w:t>ынталандыру</w:t>
                                  </w:r>
                                  <w:proofErr w:type="spellEnd"/>
                                </w:p>
                              </w:txbxContent>
                            </v:textbox>
                          </v:rect>
                          <v:rect id="Rectangle 778" o:spid="_x0000_s1370" style="position:absolute;left:9388;top:9089;width:6170;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">
                            <v:textbox>
                              <w:txbxContent>
                                <w:p w14:paraId="4CC777DA" w14:textId="77777777" w:rsidR="003404F4" w:rsidRPr="00901FB5" w:rsidRDefault="003404F4" w:rsidP="00901FB5">
                                  <w:pPr>
                                    <w:spacing w:after="0" w:line="240" w:lineRule="auto"/>
                                    <w:jc w:val="center"/>
                                    <w:rPr>
                                      <w:rFonts w:ascii="Times New Roman" w:hAnsi="Times New Roman" w:cs="Times New Roman"/>
                                      <w:sz w:val="24"/>
                                      <w:szCs w:val="24"/>
                                      <w:lang w:val="kk-KZ"/>
                                    </w:rPr>
                                  </w:pPr>
                                  <w:proofErr w:type="spellStart"/>
                                  <w:r w:rsidRPr="00901FB5">
                                    <w:rPr>
                                      <w:rFonts w:ascii="Times New Roman" w:hAnsi="Times New Roman" w:cs="Times New Roman"/>
                                      <w:sz w:val="24"/>
                                      <w:szCs w:val="24"/>
                                    </w:rPr>
                                    <w:t>Жасанды</w:t>
                                  </w:r>
                                  <w:proofErr w:type="spellEnd"/>
                                  <w:r w:rsidRPr="00901FB5">
                                    <w:rPr>
                                      <w:rFonts w:ascii="Times New Roman" w:hAnsi="Times New Roman" w:cs="Times New Roman"/>
                                      <w:sz w:val="24"/>
                                      <w:szCs w:val="24"/>
                                    </w:rPr>
                                    <w:t xml:space="preserve"> интеллект, </w:t>
                                  </w:r>
                                  <w:r w:rsidRPr="00901FB5">
                                    <w:rPr>
                                      <w:rFonts w:ascii="Times New Roman" w:hAnsi="Times New Roman" w:cs="Times New Roman"/>
                                      <w:sz w:val="24"/>
                                      <w:szCs w:val="24"/>
                                      <w:lang w:val="en-US"/>
                                    </w:rPr>
                                    <w:t>Big</w:t>
                                  </w:r>
                                  <w:r w:rsidRPr="00901FB5">
                                    <w:rPr>
                                      <w:rFonts w:ascii="Times New Roman" w:hAnsi="Times New Roman" w:cs="Times New Roman"/>
                                      <w:sz w:val="24"/>
                                      <w:szCs w:val="24"/>
                                    </w:rPr>
                                    <w:t xml:space="preserve"> </w:t>
                                  </w:r>
                                  <w:r w:rsidRPr="00901FB5">
                                    <w:rPr>
                                      <w:rFonts w:ascii="Times New Roman" w:hAnsi="Times New Roman" w:cs="Times New Roman"/>
                                      <w:sz w:val="24"/>
                                      <w:szCs w:val="24"/>
                                      <w:lang w:val="en-US"/>
                                    </w:rPr>
                                    <w:t>Data</w:t>
                                  </w:r>
                                  <w:r w:rsidRPr="00901FB5">
                                    <w:rPr>
                                      <w:rFonts w:ascii="Times New Roman" w:hAnsi="Times New Roman" w:cs="Times New Roman"/>
                                      <w:sz w:val="24"/>
                                      <w:szCs w:val="24"/>
                                      <w:lang w:val="kk-KZ"/>
                                    </w:rPr>
                                    <w:t xml:space="preserve"> көмегімен туристердің мінез-құлқын талдау, туристерді эмоционалды бақылау арқылы келушілер ағынын ұлғайту</w:t>
                                  </w:r>
                                </w:p>
                              </w:txbxContent>
                            </v:textbox>
                          </v:rect>
                        </v:group>
                      </v:group>
                      <v:shape id="AutoShape 3063" o:spid="_x0000_s1371" type="#_x0000_t32" style="position:absolute;left:6257;top:11376;width:2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"/>
                      <v:shape id="AutoShape 3064" o:spid="_x0000_s1372" type="#_x0000_t32" style="position:absolute;left:6212;top:8283;width:29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"/>
                      <v:shape id="AutoShape 3068" o:spid="_x0000_s1373" type="#_x0000_t32" style="position:absolute;left:3421;top:9892;width: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">
                        <v:stroke endarrow="block"/>
                      </v:shape>
                      <v:shape id="AutoShape 3070" o:spid="_x0000_s1374" type="#_x0000_t32" style="position:absolute;left:3496;top:11376;width: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">
                        <v:stroke endarrow="block"/>
                      </v:shape>
                    </v:group>
                  </v:group>
                </v:group>
                <v:line id="Прямая соединительная линия 1037" o:spid="_x0000_s1375" style="position:absolute;visibility:visible;mso-wrap-style:square" from="28956,5524" to="31032,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" strokecolor="#4472c4 [3204]" strokeweight=".5pt">
                  <v:stroke joinstyle="miter"/>
                </v:line>
              </v:group>
            </w:pict>
          </mc:Fallback>
        </mc:AlternateContent>
      </w:r>
    </w:p>
    <w:p w14:paraId="550AEF80" w14:textId="05408B59" w:rsidR="00901FB5" w:rsidRPr="00553156" w:rsidRDefault="00901FB5" w:rsidP="00940D72">
      <w:pPr>
        <w:spacing w:after="0" w:line="240" w:lineRule="auto"/>
        <w:rPr>
          <w:rFonts w:ascii="Times New Roman" w:hAnsi="Times New Roman" w:cs="Times New Roman"/>
          <w:color w:val="000000" w:themeColor="text1"/>
          <w:sz w:val="28"/>
          <w:szCs w:val="28"/>
          <w:lang w:val="kk-KZ"/>
        </w:rPr>
      </w:pPr>
    </w:p>
    <w:p w14:paraId="1F92E262" w14:textId="04CA6542" w:rsidR="00901FB5" w:rsidRPr="00553156" w:rsidRDefault="00901FB5" w:rsidP="00940D72">
      <w:pPr>
        <w:spacing w:after="0" w:line="240" w:lineRule="auto"/>
        <w:rPr>
          <w:rFonts w:ascii="Times New Roman" w:hAnsi="Times New Roman" w:cs="Times New Roman"/>
          <w:color w:val="000000" w:themeColor="text1"/>
          <w:sz w:val="28"/>
          <w:szCs w:val="28"/>
          <w:lang w:val="kk-KZ"/>
        </w:rPr>
      </w:pPr>
    </w:p>
    <w:p w14:paraId="61039E1E" w14:textId="77777777" w:rsidR="00901FB5" w:rsidRPr="00553156" w:rsidRDefault="00901FB5" w:rsidP="00940D72">
      <w:pPr>
        <w:spacing w:after="0" w:line="240" w:lineRule="auto"/>
        <w:rPr>
          <w:rFonts w:ascii="Times New Roman" w:hAnsi="Times New Roman" w:cs="Times New Roman"/>
          <w:color w:val="000000" w:themeColor="text1"/>
          <w:sz w:val="28"/>
          <w:szCs w:val="28"/>
          <w:lang w:val="kk-KZ"/>
        </w:rPr>
      </w:pPr>
    </w:p>
    <w:p w14:paraId="62D5E0E7" w14:textId="77777777" w:rsidR="00901FB5" w:rsidRPr="00553156" w:rsidRDefault="00901FB5" w:rsidP="00940D72">
      <w:pPr>
        <w:spacing w:after="0" w:line="240" w:lineRule="auto"/>
        <w:rPr>
          <w:rFonts w:ascii="Times New Roman" w:hAnsi="Times New Roman" w:cs="Times New Roman"/>
          <w:color w:val="000000" w:themeColor="text1"/>
          <w:sz w:val="28"/>
          <w:szCs w:val="28"/>
          <w:lang w:val="kk-KZ"/>
        </w:rPr>
      </w:pPr>
    </w:p>
    <w:p w14:paraId="4221EF5C" w14:textId="77777777" w:rsidR="00901FB5" w:rsidRPr="00553156" w:rsidRDefault="00901FB5" w:rsidP="00940D72">
      <w:pPr>
        <w:spacing w:after="0" w:line="240" w:lineRule="auto"/>
        <w:rPr>
          <w:rFonts w:ascii="Times New Roman" w:hAnsi="Times New Roman" w:cs="Times New Roman"/>
          <w:color w:val="000000" w:themeColor="text1"/>
          <w:sz w:val="28"/>
          <w:szCs w:val="28"/>
          <w:lang w:val="kk-KZ"/>
        </w:rPr>
      </w:pPr>
    </w:p>
    <w:p w14:paraId="2AE8766A" w14:textId="77777777" w:rsidR="00901FB5" w:rsidRPr="00553156" w:rsidRDefault="00901FB5" w:rsidP="00940D72">
      <w:pPr>
        <w:spacing w:after="0" w:line="240" w:lineRule="auto"/>
        <w:rPr>
          <w:rFonts w:ascii="Times New Roman" w:hAnsi="Times New Roman" w:cs="Times New Roman"/>
          <w:color w:val="000000" w:themeColor="text1"/>
          <w:sz w:val="28"/>
          <w:szCs w:val="28"/>
          <w:lang w:val="kk-KZ"/>
        </w:rPr>
      </w:pPr>
    </w:p>
    <w:p w14:paraId="331379C1" w14:textId="77777777" w:rsidR="00901FB5" w:rsidRPr="00553156" w:rsidRDefault="00901FB5" w:rsidP="00940D72">
      <w:pPr>
        <w:spacing w:after="0" w:line="240" w:lineRule="auto"/>
        <w:rPr>
          <w:rFonts w:ascii="Times New Roman" w:hAnsi="Times New Roman" w:cs="Times New Roman"/>
          <w:color w:val="000000" w:themeColor="text1"/>
          <w:sz w:val="28"/>
          <w:szCs w:val="28"/>
          <w:lang w:val="kk-KZ"/>
        </w:rPr>
      </w:pPr>
    </w:p>
    <w:p w14:paraId="0D32B244" w14:textId="77777777" w:rsidR="00901FB5" w:rsidRPr="00553156" w:rsidRDefault="00901FB5" w:rsidP="00940D72">
      <w:pPr>
        <w:spacing w:after="0" w:line="240" w:lineRule="auto"/>
        <w:rPr>
          <w:rFonts w:ascii="Times New Roman" w:hAnsi="Times New Roman" w:cs="Times New Roman"/>
          <w:color w:val="000000" w:themeColor="text1"/>
          <w:sz w:val="28"/>
          <w:szCs w:val="28"/>
          <w:lang w:val="kk-KZ"/>
        </w:rPr>
      </w:pPr>
    </w:p>
    <w:p w14:paraId="6CED8350" w14:textId="77777777" w:rsidR="00901FB5" w:rsidRPr="00553156" w:rsidRDefault="00901FB5" w:rsidP="00940D72">
      <w:pPr>
        <w:spacing w:after="0" w:line="240" w:lineRule="auto"/>
        <w:rPr>
          <w:rFonts w:ascii="Times New Roman" w:hAnsi="Times New Roman" w:cs="Times New Roman"/>
          <w:color w:val="000000" w:themeColor="text1"/>
          <w:sz w:val="28"/>
          <w:szCs w:val="28"/>
          <w:lang w:val="kk-KZ"/>
        </w:rPr>
      </w:pPr>
    </w:p>
    <w:p w14:paraId="6ED37F22" w14:textId="77777777" w:rsidR="00901FB5" w:rsidRPr="00553156" w:rsidRDefault="00901FB5" w:rsidP="00940D72">
      <w:pPr>
        <w:spacing w:after="0" w:line="240" w:lineRule="auto"/>
        <w:rPr>
          <w:rFonts w:ascii="Times New Roman" w:hAnsi="Times New Roman" w:cs="Times New Roman"/>
          <w:color w:val="000000" w:themeColor="text1"/>
          <w:sz w:val="28"/>
          <w:szCs w:val="28"/>
          <w:lang w:val="kk-KZ"/>
        </w:rPr>
      </w:pPr>
    </w:p>
    <w:p w14:paraId="42C12AEC" w14:textId="77777777" w:rsidR="00901FB5" w:rsidRPr="00553156" w:rsidRDefault="00901FB5" w:rsidP="00940D72">
      <w:pPr>
        <w:spacing w:after="0" w:line="240" w:lineRule="auto"/>
        <w:rPr>
          <w:rFonts w:ascii="Times New Roman" w:hAnsi="Times New Roman" w:cs="Times New Roman"/>
          <w:color w:val="000000" w:themeColor="text1"/>
          <w:sz w:val="28"/>
          <w:szCs w:val="28"/>
          <w:lang w:val="kk-KZ"/>
        </w:rPr>
      </w:pPr>
    </w:p>
    <w:p w14:paraId="0798650C" w14:textId="77777777" w:rsidR="00901FB5" w:rsidRPr="00553156" w:rsidRDefault="00901FB5" w:rsidP="00940D72">
      <w:pPr>
        <w:spacing w:after="0" w:line="240" w:lineRule="auto"/>
        <w:rPr>
          <w:rFonts w:ascii="Times New Roman" w:hAnsi="Times New Roman" w:cs="Times New Roman"/>
          <w:color w:val="000000" w:themeColor="text1"/>
          <w:sz w:val="28"/>
          <w:szCs w:val="28"/>
          <w:lang w:val="kk-KZ"/>
        </w:rPr>
      </w:pPr>
    </w:p>
    <w:p w14:paraId="7C693182" w14:textId="77777777" w:rsidR="00901FB5" w:rsidRPr="00553156" w:rsidRDefault="00901FB5" w:rsidP="00940D72">
      <w:pPr>
        <w:spacing w:after="0" w:line="240" w:lineRule="auto"/>
        <w:rPr>
          <w:rFonts w:ascii="Times New Roman" w:hAnsi="Times New Roman" w:cs="Times New Roman"/>
          <w:color w:val="000000" w:themeColor="text1"/>
          <w:sz w:val="28"/>
          <w:szCs w:val="28"/>
          <w:lang w:val="kk-KZ"/>
        </w:rPr>
      </w:pPr>
    </w:p>
    <w:p w14:paraId="6A9D323F" w14:textId="77777777" w:rsidR="00901FB5" w:rsidRPr="00553156" w:rsidRDefault="00901FB5" w:rsidP="00940D72">
      <w:pPr>
        <w:spacing w:after="0" w:line="240" w:lineRule="auto"/>
        <w:rPr>
          <w:rFonts w:ascii="Times New Roman" w:hAnsi="Times New Roman" w:cs="Times New Roman"/>
          <w:color w:val="000000" w:themeColor="text1"/>
          <w:sz w:val="28"/>
          <w:szCs w:val="28"/>
          <w:lang w:val="kk-KZ"/>
        </w:rPr>
      </w:pPr>
    </w:p>
    <w:p w14:paraId="2B9D9BFD" w14:textId="77777777" w:rsidR="00901FB5" w:rsidRPr="00553156" w:rsidRDefault="00901FB5" w:rsidP="00940D72">
      <w:pPr>
        <w:spacing w:after="0" w:line="240" w:lineRule="auto"/>
        <w:rPr>
          <w:rFonts w:ascii="Times New Roman" w:hAnsi="Times New Roman" w:cs="Times New Roman"/>
          <w:color w:val="000000" w:themeColor="text1"/>
          <w:sz w:val="28"/>
          <w:szCs w:val="28"/>
          <w:lang w:val="kk-KZ"/>
        </w:rPr>
      </w:pPr>
    </w:p>
    <w:p w14:paraId="58761179" w14:textId="77777777" w:rsidR="00901FB5" w:rsidRPr="00553156" w:rsidRDefault="00901FB5" w:rsidP="00940D72">
      <w:pPr>
        <w:spacing w:after="0" w:line="240" w:lineRule="auto"/>
        <w:rPr>
          <w:rFonts w:ascii="Times New Roman" w:hAnsi="Times New Roman" w:cs="Times New Roman"/>
          <w:color w:val="000000" w:themeColor="text1"/>
          <w:sz w:val="28"/>
          <w:szCs w:val="28"/>
          <w:lang w:val="kk-KZ"/>
        </w:rPr>
      </w:pPr>
    </w:p>
    <w:p w14:paraId="4489439F" w14:textId="77777777" w:rsidR="00901FB5" w:rsidRPr="00553156" w:rsidRDefault="00901FB5" w:rsidP="00940D72">
      <w:pPr>
        <w:spacing w:after="0" w:line="240" w:lineRule="auto"/>
        <w:rPr>
          <w:rFonts w:ascii="Times New Roman" w:hAnsi="Times New Roman" w:cs="Times New Roman"/>
          <w:color w:val="000000" w:themeColor="text1"/>
          <w:sz w:val="28"/>
          <w:szCs w:val="28"/>
          <w:lang w:val="kk-KZ"/>
        </w:rPr>
      </w:pPr>
    </w:p>
    <w:p w14:paraId="60F3FD7B" w14:textId="77777777" w:rsidR="00901FB5" w:rsidRPr="00553156" w:rsidRDefault="00901FB5" w:rsidP="00940D72">
      <w:pPr>
        <w:spacing w:after="0" w:line="240" w:lineRule="auto"/>
        <w:rPr>
          <w:rFonts w:ascii="Times New Roman" w:hAnsi="Times New Roman" w:cs="Times New Roman"/>
          <w:color w:val="000000" w:themeColor="text1"/>
          <w:sz w:val="28"/>
          <w:szCs w:val="28"/>
          <w:lang w:val="kk-KZ"/>
        </w:rPr>
      </w:pPr>
    </w:p>
    <w:p w14:paraId="0B5045E8" w14:textId="77777777" w:rsidR="00901FB5" w:rsidRPr="00553156" w:rsidRDefault="00901FB5" w:rsidP="00940D72">
      <w:pPr>
        <w:spacing w:after="0" w:line="240" w:lineRule="auto"/>
        <w:rPr>
          <w:rFonts w:ascii="Times New Roman" w:hAnsi="Times New Roman" w:cs="Times New Roman"/>
          <w:color w:val="000000" w:themeColor="text1"/>
          <w:sz w:val="28"/>
          <w:szCs w:val="28"/>
          <w:lang w:val="kk-KZ"/>
        </w:rPr>
      </w:pPr>
    </w:p>
    <w:p w14:paraId="2196902D" w14:textId="77777777" w:rsidR="00901FB5" w:rsidRPr="00553156" w:rsidRDefault="00901FB5" w:rsidP="00940D72">
      <w:pPr>
        <w:spacing w:after="0" w:line="240" w:lineRule="auto"/>
        <w:rPr>
          <w:rFonts w:ascii="Times New Roman" w:hAnsi="Times New Roman" w:cs="Times New Roman"/>
          <w:color w:val="000000" w:themeColor="text1"/>
          <w:sz w:val="28"/>
          <w:szCs w:val="28"/>
          <w:lang w:val="kk-KZ"/>
        </w:rPr>
      </w:pPr>
    </w:p>
    <w:p w14:paraId="2825DF59" w14:textId="77777777" w:rsidR="00901FB5" w:rsidRPr="00553156" w:rsidRDefault="00901FB5" w:rsidP="00940D72">
      <w:pPr>
        <w:spacing w:after="0" w:line="240" w:lineRule="auto"/>
        <w:rPr>
          <w:rFonts w:ascii="Times New Roman" w:hAnsi="Times New Roman" w:cs="Times New Roman"/>
          <w:color w:val="000000" w:themeColor="text1"/>
          <w:sz w:val="28"/>
          <w:szCs w:val="28"/>
          <w:lang w:val="kk-KZ"/>
        </w:rPr>
      </w:pPr>
    </w:p>
    <w:p w14:paraId="4FF61A5F" w14:textId="77777777" w:rsidR="00901FB5" w:rsidRPr="00553156" w:rsidRDefault="00901FB5" w:rsidP="00940D72">
      <w:pPr>
        <w:spacing w:after="0" w:line="240" w:lineRule="auto"/>
        <w:rPr>
          <w:rFonts w:ascii="Times New Roman" w:hAnsi="Times New Roman" w:cs="Times New Roman"/>
          <w:color w:val="000000" w:themeColor="text1"/>
          <w:sz w:val="28"/>
          <w:szCs w:val="28"/>
          <w:lang w:val="kk-KZ"/>
        </w:rPr>
      </w:pPr>
    </w:p>
    <w:p w14:paraId="2F5E7B77" w14:textId="77777777" w:rsidR="00901FB5" w:rsidRPr="00553156" w:rsidRDefault="00901FB5" w:rsidP="00940D72">
      <w:pPr>
        <w:spacing w:after="0" w:line="240" w:lineRule="auto"/>
        <w:rPr>
          <w:rFonts w:ascii="Times New Roman" w:hAnsi="Times New Roman" w:cs="Times New Roman"/>
          <w:color w:val="000000" w:themeColor="text1"/>
          <w:sz w:val="28"/>
          <w:szCs w:val="28"/>
          <w:lang w:val="kk-KZ"/>
        </w:rPr>
      </w:pPr>
    </w:p>
    <w:p w14:paraId="56B34C9C" w14:textId="77777777" w:rsidR="00901FB5" w:rsidRPr="00553156" w:rsidRDefault="00901FB5" w:rsidP="00940D72">
      <w:pPr>
        <w:spacing w:after="0" w:line="240" w:lineRule="auto"/>
        <w:rPr>
          <w:rFonts w:ascii="Times New Roman" w:hAnsi="Times New Roman" w:cs="Times New Roman"/>
          <w:color w:val="000000" w:themeColor="text1"/>
          <w:sz w:val="28"/>
          <w:szCs w:val="28"/>
          <w:lang w:val="kk-KZ"/>
        </w:rPr>
      </w:pPr>
    </w:p>
    <w:p w14:paraId="5217C264" w14:textId="77777777" w:rsidR="00A631BC" w:rsidRPr="00553156" w:rsidRDefault="00A631BC" w:rsidP="00940D72">
      <w:pPr>
        <w:spacing w:after="0" w:line="240" w:lineRule="auto"/>
        <w:ind w:firstLine="709"/>
        <w:jc w:val="both"/>
        <w:rPr>
          <w:rFonts w:ascii="Times New Roman" w:hAnsi="Times New Roman" w:cs="Times New Roman"/>
          <w:color w:val="000000" w:themeColor="text1"/>
          <w:sz w:val="16"/>
          <w:szCs w:val="16"/>
          <w:lang w:val="kk-KZ"/>
        </w:rPr>
      </w:pPr>
    </w:p>
    <w:p w14:paraId="0F307A1C" w14:textId="42062E09" w:rsidR="002F29DD" w:rsidRPr="00553156" w:rsidRDefault="00901FB5" w:rsidP="00940D72">
      <w:pPr>
        <w:spacing w:after="0" w:line="240" w:lineRule="auto"/>
        <w:ind w:firstLine="709"/>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Сурет 7 – Туристік саланың инновациялық экожүйесі</w:t>
      </w:r>
    </w:p>
    <w:p w14:paraId="04012CB2" w14:textId="77777777" w:rsidR="00901FB5" w:rsidRPr="00553156" w:rsidRDefault="00901FB5" w:rsidP="00940D72">
      <w:pPr>
        <w:spacing w:after="0" w:line="240" w:lineRule="auto"/>
        <w:ind w:firstLine="709"/>
        <w:jc w:val="both"/>
        <w:rPr>
          <w:rFonts w:ascii="Times New Roman" w:hAnsi="Times New Roman" w:cs="Times New Roman"/>
          <w:color w:val="000000" w:themeColor="text1"/>
          <w:sz w:val="6"/>
          <w:szCs w:val="6"/>
          <w:lang w:val="kk-KZ"/>
        </w:rPr>
      </w:pPr>
    </w:p>
    <w:p w14:paraId="39E82E50" w14:textId="4FBFCE93" w:rsidR="00901FB5" w:rsidRPr="00553156" w:rsidRDefault="00901FB5"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4"/>
          <w:szCs w:val="24"/>
          <w:lang w:val="kk-KZ"/>
        </w:rPr>
        <w:t>Ескерту – Әдебиет негізінде автормен  құрастырылған [</w:t>
      </w:r>
      <w:r w:rsidR="0069399E" w:rsidRPr="00484CE1">
        <w:rPr>
          <w:rFonts w:ascii="Times New Roman" w:hAnsi="Times New Roman" w:cs="Times New Roman"/>
          <w:color w:val="000000" w:themeColor="text1"/>
          <w:sz w:val="24"/>
          <w:szCs w:val="24"/>
          <w:lang w:val="kk-KZ"/>
        </w:rPr>
        <w:t>78</w:t>
      </w:r>
      <w:r w:rsidRPr="00553156">
        <w:rPr>
          <w:rFonts w:ascii="Times New Roman" w:hAnsi="Times New Roman" w:cs="Times New Roman"/>
          <w:color w:val="000000" w:themeColor="text1"/>
          <w:sz w:val="24"/>
          <w:szCs w:val="24"/>
          <w:lang w:val="kk-KZ"/>
        </w:rPr>
        <w:t>, с. 3</w:t>
      </w:r>
      <w:r w:rsidR="00181DEC" w:rsidRPr="00553156">
        <w:rPr>
          <w:rFonts w:ascii="Times New Roman" w:hAnsi="Times New Roman" w:cs="Times New Roman"/>
          <w:color w:val="000000" w:themeColor="text1"/>
          <w:sz w:val="24"/>
          <w:szCs w:val="24"/>
          <w:lang w:val="kk-KZ"/>
        </w:rPr>
        <w:t>2</w:t>
      </w:r>
      <w:r w:rsidRPr="00553156">
        <w:rPr>
          <w:rFonts w:ascii="Times New Roman" w:hAnsi="Times New Roman" w:cs="Times New Roman"/>
          <w:color w:val="000000" w:themeColor="text1"/>
          <w:sz w:val="24"/>
          <w:szCs w:val="24"/>
          <w:lang w:val="kk-KZ"/>
        </w:rPr>
        <w:t>;</w:t>
      </w:r>
      <w:r w:rsidR="003633DB" w:rsidRPr="00553156">
        <w:rPr>
          <w:rFonts w:ascii="Times New Roman" w:hAnsi="Times New Roman" w:cs="Times New Roman"/>
          <w:color w:val="000000" w:themeColor="text1"/>
          <w:sz w:val="24"/>
          <w:szCs w:val="24"/>
          <w:lang w:val="kk-KZ"/>
        </w:rPr>
        <w:t xml:space="preserve"> </w:t>
      </w:r>
      <w:r w:rsidR="0069399E" w:rsidRPr="00484CE1">
        <w:rPr>
          <w:rFonts w:ascii="Times New Roman" w:hAnsi="Times New Roman" w:cs="Times New Roman"/>
          <w:color w:val="000000" w:themeColor="text1"/>
          <w:sz w:val="24"/>
          <w:szCs w:val="24"/>
          <w:lang w:val="kk-KZ"/>
        </w:rPr>
        <w:t>79</w:t>
      </w:r>
      <w:r w:rsidR="003633DB" w:rsidRPr="00553156">
        <w:rPr>
          <w:rFonts w:ascii="Times New Roman" w:hAnsi="Times New Roman" w:cs="Times New Roman"/>
          <w:color w:val="000000" w:themeColor="text1"/>
          <w:sz w:val="24"/>
          <w:szCs w:val="24"/>
          <w:lang w:val="kk-KZ"/>
        </w:rPr>
        <w:t>, с. 194;</w:t>
      </w:r>
      <w:r w:rsidRPr="00553156">
        <w:rPr>
          <w:rFonts w:ascii="Times New Roman" w:hAnsi="Times New Roman" w:cs="Times New Roman"/>
          <w:color w:val="000000" w:themeColor="text1"/>
          <w:sz w:val="24"/>
          <w:szCs w:val="24"/>
          <w:lang w:val="kk-KZ"/>
        </w:rPr>
        <w:t xml:space="preserve"> 8</w:t>
      </w:r>
      <w:r w:rsidR="0069399E" w:rsidRPr="00484CE1">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lang w:val="kk-KZ"/>
        </w:rPr>
        <w:t>, с. 15</w:t>
      </w:r>
      <w:r w:rsidR="000B0A1C" w:rsidRPr="00553156">
        <w:rPr>
          <w:rFonts w:ascii="Times New Roman" w:hAnsi="Times New Roman" w:cs="Times New Roman"/>
          <w:color w:val="000000" w:themeColor="text1"/>
          <w:sz w:val="24"/>
          <w:szCs w:val="24"/>
          <w:lang w:val="kk-KZ"/>
        </w:rPr>
        <w:t>-</w:t>
      </w:r>
      <w:r w:rsidR="00267C68" w:rsidRPr="00553156">
        <w:rPr>
          <w:rFonts w:ascii="Times New Roman" w:hAnsi="Times New Roman" w:cs="Times New Roman"/>
          <w:color w:val="000000" w:themeColor="text1"/>
          <w:sz w:val="24"/>
          <w:szCs w:val="24"/>
          <w:lang w:val="kk-KZ"/>
        </w:rPr>
        <w:t>16</w:t>
      </w:r>
      <w:r w:rsidRPr="00553156">
        <w:rPr>
          <w:rFonts w:ascii="Times New Roman" w:hAnsi="Times New Roman" w:cs="Times New Roman"/>
          <w:color w:val="000000" w:themeColor="text1"/>
          <w:sz w:val="24"/>
          <w:szCs w:val="24"/>
          <w:lang w:val="kk-KZ"/>
        </w:rPr>
        <w:t>; 8</w:t>
      </w:r>
      <w:r w:rsidR="0069399E" w:rsidRPr="00484CE1">
        <w:rPr>
          <w:rFonts w:ascii="Times New Roman" w:hAnsi="Times New Roman" w:cs="Times New Roman"/>
          <w:color w:val="000000" w:themeColor="text1"/>
          <w:sz w:val="24"/>
          <w:szCs w:val="24"/>
          <w:lang w:val="kk-KZ"/>
        </w:rPr>
        <w:t>1</w:t>
      </w:r>
      <w:r w:rsidRPr="00553156">
        <w:rPr>
          <w:rFonts w:ascii="Times New Roman" w:hAnsi="Times New Roman" w:cs="Times New Roman"/>
          <w:color w:val="000000" w:themeColor="text1"/>
          <w:sz w:val="24"/>
          <w:szCs w:val="24"/>
          <w:lang w:val="kk-KZ"/>
        </w:rPr>
        <w:t>; 8</w:t>
      </w:r>
      <w:r w:rsidR="0069399E" w:rsidRPr="00484CE1">
        <w:rPr>
          <w:rFonts w:ascii="Times New Roman" w:hAnsi="Times New Roman" w:cs="Times New Roman"/>
          <w:color w:val="000000" w:themeColor="text1"/>
          <w:sz w:val="24"/>
          <w:szCs w:val="24"/>
          <w:lang w:val="kk-KZ"/>
        </w:rPr>
        <w:t>2</w:t>
      </w:r>
      <w:r w:rsidRPr="00553156">
        <w:rPr>
          <w:rFonts w:ascii="Times New Roman" w:hAnsi="Times New Roman" w:cs="Times New Roman"/>
          <w:color w:val="000000" w:themeColor="text1"/>
          <w:sz w:val="24"/>
          <w:szCs w:val="24"/>
          <w:lang w:val="kk-KZ"/>
        </w:rPr>
        <w:t>, р. 32; 8</w:t>
      </w:r>
      <w:r w:rsidR="0069399E" w:rsidRPr="00484CE1">
        <w:rPr>
          <w:rFonts w:ascii="Times New Roman" w:hAnsi="Times New Roman" w:cs="Times New Roman"/>
          <w:color w:val="000000" w:themeColor="text1"/>
          <w:sz w:val="24"/>
          <w:szCs w:val="24"/>
          <w:lang w:val="kk-KZ"/>
        </w:rPr>
        <w:t>3</w:t>
      </w:r>
      <w:r w:rsidRPr="00553156">
        <w:rPr>
          <w:rFonts w:ascii="Times New Roman" w:hAnsi="Times New Roman" w:cs="Times New Roman"/>
          <w:color w:val="000000" w:themeColor="text1"/>
          <w:sz w:val="24"/>
          <w:szCs w:val="24"/>
          <w:lang w:val="kk-KZ"/>
        </w:rPr>
        <w:t>, с. 466]</w:t>
      </w:r>
    </w:p>
    <w:p w14:paraId="1B457959" w14:textId="77777777" w:rsidR="00901FB5" w:rsidRPr="00553156" w:rsidRDefault="00901FB5" w:rsidP="00940D72">
      <w:pPr>
        <w:spacing w:after="0" w:line="240" w:lineRule="auto"/>
        <w:ind w:firstLine="709"/>
        <w:jc w:val="center"/>
        <w:rPr>
          <w:rFonts w:ascii="Times New Roman" w:hAnsi="Times New Roman" w:cs="Times New Roman"/>
          <w:color w:val="000000" w:themeColor="text1"/>
          <w:sz w:val="28"/>
          <w:szCs w:val="28"/>
          <w:lang w:val="kk-KZ"/>
        </w:rPr>
        <w:sectPr w:rsidR="00901FB5" w:rsidRPr="00553156" w:rsidSect="00405BEE">
          <w:pgSz w:w="16838" w:h="11906" w:orient="landscape"/>
          <w:pgMar w:top="1701" w:right="1134" w:bottom="567" w:left="1134" w:header="709" w:footer="709" w:gutter="0"/>
          <w:cols w:space="708"/>
          <w:docGrid w:linePitch="360"/>
        </w:sectPr>
      </w:pPr>
    </w:p>
    <w:p w14:paraId="258ABAE7" w14:textId="20B12B6E"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 xml:space="preserve">7-суретке cәйкес инновациялық экожүйе және оның қатысушылары өзара байланыс негізінде жұмыс істейді және ол бүкіл құрылымның сәтті жұмыс істеуі үшін маңызды. </w:t>
      </w:r>
      <w:r w:rsidR="006616F9" w:rsidRPr="00553156">
        <w:rPr>
          <w:rFonts w:ascii="Times New Roman" w:hAnsi="Times New Roman" w:cs="Times New Roman"/>
          <w:color w:val="000000" w:themeColor="text1"/>
          <w:sz w:val="28"/>
          <w:szCs w:val="28"/>
          <w:lang w:val="kk-KZ"/>
        </w:rPr>
        <w:t>Б</w:t>
      </w:r>
      <w:r w:rsidRPr="00553156">
        <w:rPr>
          <w:rFonts w:ascii="Times New Roman" w:hAnsi="Times New Roman" w:cs="Times New Roman"/>
          <w:color w:val="000000" w:themeColor="text1"/>
          <w:sz w:val="28"/>
          <w:szCs w:val="28"/>
          <w:lang w:val="kk-KZ"/>
        </w:rPr>
        <w:t xml:space="preserve">ұл жердегі басты мәселе </w:t>
      </w:r>
      <w:r w:rsidR="00C6737C" w:rsidRPr="00553156">
        <w:rPr>
          <w:rFonts w:ascii="Times New Roman" w:hAnsi="Times New Roman" w:cs="Times New Roman"/>
          <w:color w:val="000000" w:themeColor="text1"/>
          <w:sz w:val="28"/>
          <w:szCs w:val="28"/>
          <w:shd w:val="clear" w:color="auto" w:fill="FFFFFF"/>
          <w:lang w:val="kk-KZ"/>
        </w:rPr>
        <w:t>–</w:t>
      </w:r>
      <w:r w:rsidRPr="00553156">
        <w:rPr>
          <w:rFonts w:ascii="Times New Roman" w:hAnsi="Times New Roman" w:cs="Times New Roman"/>
          <w:color w:val="000000" w:themeColor="text1"/>
          <w:sz w:val="28"/>
          <w:szCs w:val="28"/>
          <w:lang w:val="kk-KZ"/>
        </w:rPr>
        <w:t xml:space="preserve">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R&amp;D&amp;I нәтижелерін коммерцияландыруға қолайлы болатын инновациялық ортаны қалыптастастыру</w:t>
      </w:r>
      <w:r w:rsidR="006616F9" w:rsidRPr="00553156">
        <w:rPr>
          <w:rFonts w:ascii="Times New Roman" w:hAnsi="Times New Roman" w:cs="Times New Roman"/>
          <w:color w:val="000000" w:themeColor="text1"/>
          <w:sz w:val="28"/>
          <w:szCs w:val="28"/>
          <w:lang w:val="kk-KZ"/>
        </w:rPr>
        <w:t xml:space="preserve"> және</w:t>
      </w:r>
      <w:r w:rsidRPr="00553156">
        <w:rPr>
          <w:rFonts w:ascii="Times New Roman" w:hAnsi="Times New Roman" w:cs="Times New Roman"/>
          <w:color w:val="000000" w:themeColor="text1"/>
          <w:sz w:val="28"/>
          <w:szCs w:val="28"/>
          <w:lang w:val="kk-KZ"/>
        </w:rPr>
        <w:t xml:space="preserve"> инновациялық әлеуетті дамыту. Инновациялық экожүйені қалыптастырудың бірінші кезеңі ресурстарды шоғырландырудан басталады</w:t>
      </w:r>
      <w:r w:rsidR="006810B7"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w:t>
      </w:r>
      <w:r w:rsidR="006810B7" w:rsidRPr="00553156">
        <w:rPr>
          <w:rFonts w:ascii="Times New Roman" w:hAnsi="Times New Roman" w:cs="Times New Roman"/>
          <w:color w:val="000000" w:themeColor="text1"/>
          <w:sz w:val="28"/>
          <w:szCs w:val="28"/>
          <w:lang w:val="kk-KZ"/>
        </w:rPr>
        <w:t>Б</w:t>
      </w:r>
      <w:r w:rsidRPr="00553156">
        <w:rPr>
          <w:rFonts w:ascii="Times New Roman" w:hAnsi="Times New Roman" w:cs="Times New Roman"/>
          <w:color w:val="000000" w:themeColor="text1"/>
          <w:sz w:val="28"/>
          <w:szCs w:val="28"/>
          <w:lang w:val="kk-KZ"/>
        </w:rPr>
        <w:t xml:space="preserve">ұл кезеңде ғылыми әлеуетті қалыптастыру маңызды. </w:t>
      </w:r>
      <w:r w:rsidR="006810B7" w:rsidRPr="00553156">
        <w:rPr>
          <w:rFonts w:ascii="Times New Roman" w:hAnsi="Times New Roman" w:cs="Times New Roman"/>
          <w:color w:val="000000" w:themeColor="text1"/>
          <w:sz w:val="28"/>
          <w:szCs w:val="28"/>
          <w:lang w:val="kk-KZ"/>
        </w:rPr>
        <w:t>Т</w:t>
      </w:r>
      <w:r w:rsidRPr="00553156">
        <w:rPr>
          <w:rFonts w:ascii="Times New Roman" w:hAnsi="Times New Roman" w:cs="Times New Roman"/>
          <w:color w:val="000000" w:themeColor="text1"/>
          <w:sz w:val="28"/>
          <w:szCs w:val="28"/>
          <w:lang w:val="kk-KZ"/>
        </w:rPr>
        <w:t>уристік саланы трансформациялау мен инновациялық экожүйені қалыптастыру кезеңіне шағын инновациялық кәсіпорындар мен жоғары технологиялық бизнес</w:t>
      </w:r>
      <w:r w:rsidR="006810B7"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жобаларының бірігуі тән. Инновациялық-технологиялық серпіліс кезеңі технологиялық жобалар санының өсуімен сипатталса, инновациялық экожүйенің жетілу кезеңінде инновациялық инфрақұрылым күшейіп, инновациялық экожүйенің бренді қалыптасады [8</w:t>
      </w:r>
      <w:r w:rsidR="00784A49" w:rsidRPr="00553156">
        <w:rPr>
          <w:rFonts w:ascii="Times New Roman" w:hAnsi="Times New Roman" w:cs="Times New Roman"/>
          <w:color w:val="000000" w:themeColor="text1"/>
          <w:sz w:val="28"/>
          <w:szCs w:val="28"/>
          <w:lang w:val="kk-KZ"/>
        </w:rPr>
        <w:t>4</w:t>
      </w:r>
      <w:r w:rsidRPr="00553156">
        <w:rPr>
          <w:rFonts w:ascii="Times New Roman" w:hAnsi="Times New Roman" w:cs="Times New Roman"/>
          <w:color w:val="000000" w:themeColor="text1"/>
          <w:sz w:val="28"/>
          <w:szCs w:val="28"/>
          <w:lang w:val="kk-KZ"/>
        </w:rPr>
        <w:t xml:space="preserve">].  </w:t>
      </w:r>
    </w:p>
    <w:p w14:paraId="5630ED22" w14:textId="1A646060"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Бұл кезеңдерді өткеру барысында экожүйе мүшелері біліммен, құндылықтармен бөлісе отырып, әр түрлі ресурстарды бірлесіп пайдалана алады. Инновациялық экожүйе оның барлық мүшелерінің мүдделерін ескеруі керек және келесідей элементтерді қамтуы тиіс: ғылым; венчурлік инвестициялар; заттай және материалдық емес инфрақұрылым; инновациялық сұраныс; заңнамалық актілер, құқықтық жағдайлар, адам ресурстары, ақпараттық ресурстар, интеллектуалды ресурстар. Оның ғылыми негізін жоғары оқу орындары құрайды. </w:t>
      </w:r>
      <w:r w:rsidR="00FB6ED8">
        <w:rPr>
          <w:rFonts w:ascii="Times New Roman" w:hAnsi="Times New Roman" w:cs="Times New Roman"/>
          <w:color w:val="000000" w:themeColor="text1"/>
          <w:sz w:val="28"/>
          <w:szCs w:val="28"/>
          <w:lang w:val="kk-KZ"/>
        </w:rPr>
        <w:t>В</w:t>
      </w:r>
      <w:r w:rsidRPr="00553156">
        <w:rPr>
          <w:rFonts w:ascii="Times New Roman" w:hAnsi="Times New Roman" w:cs="Times New Roman"/>
          <w:color w:val="000000" w:themeColor="text1"/>
          <w:sz w:val="28"/>
          <w:szCs w:val="28"/>
          <w:lang w:val="kk-KZ"/>
        </w:rPr>
        <w:t xml:space="preserve">енчурлық инвестициялар экожүйені қажетті қаржылық ресурстармен қамтамасыз етеді. Инфрақұрылым инновациялық өнімдерді әзірлеп, оларды нарыққа шығарады. </w:t>
      </w:r>
      <w:r w:rsidR="00545538">
        <w:rPr>
          <w:rFonts w:ascii="Times New Roman" w:hAnsi="Times New Roman" w:cs="Times New Roman"/>
          <w:color w:val="000000" w:themeColor="text1"/>
          <w:sz w:val="28"/>
          <w:szCs w:val="28"/>
          <w:lang w:val="kk-KZ"/>
        </w:rPr>
        <w:t>Ж</w:t>
      </w:r>
      <w:r w:rsidRPr="00553156">
        <w:rPr>
          <w:rFonts w:ascii="Times New Roman" w:hAnsi="Times New Roman" w:cs="Times New Roman"/>
          <w:color w:val="000000" w:themeColor="text1"/>
          <w:sz w:val="28"/>
          <w:szCs w:val="28"/>
          <w:lang w:val="kk-KZ"/>
        </w:rPr>
        <w:t xml:space="preserve">оғары технологиялық өнімді жасау үшін оған бизнес, мемлекет және туристік нарық тарапынан сұраныс бар екеніне көз жеткізу керек. Заңнамалық актілер нарық ойыншылары арасындағы қатынастарды реттеуге мүмкіндік береді. Адам ресурстары инновациялық идеяларды қалыптастыру мен </w:t>
      </w:r>
      <w:r w:rsidR="009152FB">
        <w:rPr>
          <w:rFonts w:ascii="Times New Roman" w:hAnsi="Times New Roman" w:cs="Times New Roman"/>
          <w:color w:val="000000" w:themeColor="text1"/>
          <w:sz w:val="28"/>
          <w:szCs w:val="28"/>
          <w:lang w:val="kk-KZ"/>
        </w:rPr>
        <w:t>жүзеге</w:t>
      </w:r>
      <w:r w:rsidRPr="00553156">
        <w:rPr>
          <w:rFonts w:ascii="Times New Roman" w:hAnsi="Times New Roman" w:cs="Times New Roman"/>
          <w:color w:val="000000" w:themeColor="text1"/>
          <w:sz w:val="28"/>
          <w:szCs w:val="28"/>
          <w:lang w:val="kk-KZ"/>
        </w:rPr>
        <w:t xml:space="preserve"> асыруды қамтамасыз ететін инновациялық даму субъектісі ретінде маңызды рөл атқарады. Ақпараттық ресурстар нарықтағы жағдайды талдау мен эмпирикалық зерттеулер жүргізуде маңызды рөл атқарады. Интеллектуалды ресурстар инновациялық экожүйенің интеллектуалды капиталы болып табылады, оған интеллектуалды меншікті жатқызуға болады. </w:t>
      </w:r>
    </w:p>
    <w:p w14:paraId="2E061A8D" w14:textId="6A853CF4"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Инновациялық экожүйе қатысушылары келесідей пайда өндіре алады:</w:t>
      </w:r>
      <w:r w:rsidRPr="00553156">
        <w:rPr>
          <w:color w:val="000000" w:themeColor="text1"/>
          <w:lang w:val="kk-KZ"/>
        </w:rPr>
        <w:t xml:space="preserve"> </w:t>
      </w:r>
      <w:r w:rsidRPr="00553156">
        <w:rPr>
          <w:rFonts w:ascii="Times New Roman" w:hAnsi="Times New Roman" w:cs="Times New Roman"/>
          <w:color w:val="000000" w:themeColor="text1"/>
          <w:sz w:val="28"/>
          <w:szCs w:val="28"/>
          <w:lang w:val="kk-KZ"/>
        </w:rPr>
        <w:t>құндылықтан жеке пайда, рентабельділікті арттыру</w:t>
      </w:r>
      <w:r w:rsidRPr="00553156">
        <w:rPr>
          <w:rFonts w:ascii="Times New Roman" w:hAnsi="Times New Roman" w:cs="Times New Roman"/>
          <w:i/>
          <w:iCs/>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инновациялық мүмкіндіктерді жетілдіру, инновациялық қызметті ынталандыру, инновациялық жобаларды ұлғайту, инновациялық белсенділікті ар</w:t>
      </w:r>
      <w:r w:rsidR="008E796D" w:rsidRPr="00553156">
        <w:rPr>
          <w:rFonts w:ascii="Times New Roman" w:hAnsi="Times New Roman" w:cs="Times New Roman"/>
          <w:color w:val="000000" w:themeColor="text1"/>
          <w:sz w:val="28"/>
          <w:szCs w:val="28"/>
          <w:lang w:val="kk-KZ"/>
        </w:rPr>
        <w:t xml:space="preserve">ттыру, жасанды интеллект және </w:t>
      </w:r>
      <w:r w:rsidRPr="00553156">
        <w:rPr>
          <w:rFonts w:ascii="Times New Roman" w:hAnsi="Times New Roman" w:cs="Times New Roman"/>
          <w:color w:val="000000" w:themeColor="text1"/>
          <w:sz w:val="28"/>
          <w:szCs w:val="28"/>
          <w:lang w:val="kk-KZ"/>
        </w:rPr>
        <w:t xml:space="preserve">Big Data көмегімен туристерді эмоционалды бақылау арқылы келушілер ағынын ұлғайту. </w:t>
      </w:r>
    </w:p>
    <w:p w14:paraId="4A333679" w14:textId="7110FD9B" w:rsidR="00AD4A53" w:rsidRPr="00553156" w:rsidRDefault="00AD4A53">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br w:type="page"/>
      </w:r>
    </w:p>
    <w:p w14:paraId="1E88F520" w14:textId="0000925B" w:rsidR="004226A6" w:rsidRPr="00553156" w:rsidRDefault="008E796D"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noProof/>
          <w:color w:val="000000" w:themeColor="text1"/>
          <w:sz w:val="28"/>
          <w:szCs w:val="28"/>
        </w:rPr>
        <w:lastRenderedPageBreak/>
        <mc:AlternateContent>
          <mc:Choice Requires="wpg">
            <w:drawing>
              <wp:anchor distT="0" distB="0" distL="114300" distR="114300" simplePos="0" relativeHeight="251650048" behindDoc="0" locked="0" layoutInCell="1" allowOverlap="1" wp14:anchorId="633893AD" wp14:editId="166D4042">
                <wp:simplePos x="0" y="0"/>
                <wp:positionH relativeFrom="column">
                  <wp:posOffset>18903</wp:posOffset>
                </wp:positionH>
                <wp:positionV relativeFrom="paragraph">
                  <wp:posOffset>879</wp:posOffset>
                </wp:positionV>
                <wp:extent cx="6021038" cy="8554788"/>
                <wp:effectExtent l="0" t="0" r="18415" b="17780"/>
                <wp:wrapNone/>
                <wp:docPr id="917" name="Group 3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038" cy="8554788"/>
                          <a:chOff x="2016" y="3394"/>
                          <a:chExt cx="9713" cy="13233"/>
                        </a:xfrm>
                      </wpg:grpSpPr>
                      <wps:wsp>
                        <wps:cNvPr id="918" name="AutoShape 1458"/>
                        <wps:cNvCnPr>
                          <a:cxnSpLocks noChangeShapeType="1"/>
                        </wps:cNvCnPr>
                        <wps:spPr bwMode="auto">
                          <a:xfrm flipH="1">
                            <a:off x="2016" y="4771"/>
                            <a:ext cx="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AutoShape 1460"/>
                        <wps:cNvCnPr>
                          <a:cxnSpLocks noChangeShapeType="1"/>
                        </wps:cNvCnPr>
                        <wps:spPr bwMode="auto">
                          <a:xfrm>
                            <a:off x="2016" y="6241"/>
                            <a:ext cx="39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0" name="AutoShape 1465"/>
                        <wps:cNvCnPr>
                          <a:cxnSpLocks noChangeShapeType="1"/>
                        </wps:cNvCnPr>
                        <wps:spPr bwMode="auto">
                          <a:xfrm flipH="1">
                            <a:off x="4302" y="4875"/>
                            <a:ext cx="15" cy="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1" name="AutoShape 1466"/>
                        <wps:cNvCnPr>
                          <a:cxnSpLocks noChangeShapeType="1"/>
                        </wps:cNvCnPr>
                        <wps:spPr bwMode="auto">
                          <a:xfrm>
                            <a:off x="7587" y="4875"/>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AutoShape 1471"/>
                        <wps:cNvCnPr>
                          <a:cxnSpLocks noChangeShapeType="1"/>
                        </wps:cNvCnPr>
                        <wps:spPr bwMode="auto">
                          <a:xfrm>
                            <a:off x="4467" y="3870"/>
                            <a:ext cx="0" cy="1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3" name="AutoShape 1472"/>
                        <wps:cNvCnPr>
                          <a:cxnSpLocks noChangeShapeType="1"/>
                        </wps:cNvCnPr>
                        <wps:spPr bwMode="auto">
                          <a:xfrm>
                            <a:off x="7587" y="3870"/>
                            <a:ext cx="0" cy="1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4" name="AutoShape 1473"/>
                        <wps:cNvCnPr>
                          <a:cxnSpLocks noChangeShapeType="1"/>
                        </wps:cNvCnPr>
                        <wps:spPr bwMode="auto">
                          <a:xfrm>
                            <a:off x="9687" y="3870"/>
                            <a:ext cx="0" cy="1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5" name="AutoShape 1459"/>
                        <wps:cNvCnPr>
                          <a:cxnSpLocks noChangeShapeType="1"/>
                        </wps:cNvCnPr>
                        <wps:spPr bwMode="auto">
                          <a:xfrm>
                            <a:off x="2098" y="4771"/>
                            <a:ext cx="0" cy="1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 name="AutoShape 1462"/>
                        <wps:cNvCnPr>
                          <a:cxnSpLocks noChangeShapeType="1"/>
                        </wps:cNvCnPr>
                        <wps:spPr bwMode="auto">
                          <a:xfrm>
                            <a:off x="2098" y="12481"/>
                            <a:ext cx="31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7" name="AutoShape 2697"/>
                        <wps:cNvCnPr>
                          <a:cxnSpLocks noChangeShapeType="1"/>
                        </wps:cNvCnPr>
                        <wps:spPr bwMode="auto">
                          <a:xfrm>
                            <a:off x="2098" y="16456"/>
                            <a:ext cx="3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 name="Rectangle 1461"/>
                        <wps:cNvSpPr>
                          <a:spLocks noChangeArrowheads="1"/>
                        </wps:cNvSpPr>
                        <wps:spPr bwMode="auto">
                          <a:xfrm>
                            <a:off x="2411" y="10468"/>
                            <a:ext cx="4714" cy="3711"/>
                          </a:xfrm>
                          <a:prstGeom prst="rect">
                            <a:avLst/>
                          </a:prstGeom>
                          <a:solidFill>
                            <a:srgbClr val="FFFFFF"/>
                          </a:solidFill>
                          <a:ln w="9525">
                            <a:solidFill>
                              <a:srgbClr val="000000"/>
                            </a:solidFill>
                            <a:miter lim="800000"/>
                            <a:headEnd/>
                            <a:tailEnd/>
                          </a:ln>
                        </wps:spPr>
                        <wps:txbx>
                          <w:txbxContent>
                            <w:p w14:paraId="701E9011" w14:textId="77777777" w:rsidR="003404F4" w:rsidRPr="00F76CD1" w:rsidRDefault="003404F4" w:rsidP="004226A6">
                              <w:pPr>
                                <w:spacing w:after="0" w:line="240" w:lineRule="auto"/>
                                <w:jc w:val="center"/>
                                <w:rPr>
                                  <w:rFonts w:ascii="Times New Roman" w:hAnsi="Times New Roman" w:cs="Times New Roman"/>
                                  <w:i/>
                                  <w:iCs/>
                                  <w:sz w:val="24"/>
                                  <w:szCs w:val="24"/>
                                  <w:lang w:val="kk-KZ"/>
                                </w:rPr>
                              </w:pPr>
                              <w:r w:rsidRPr="00F76CD1">
                                <w:rPr>
                                  <w:rFonts w:ascii="Times New Roman" w:hAnsi="Times New Roman" w:cs="Times New Roman"/>
                                  <w:i/>
                                  <w:iCs/>
                                  <w:sz w:val="24"/>
                                  <w:szCs w:val="24"/>
                                  <w:lang w:val="kk-KZ"/>
                                </w:rPr>
                                <w:t xml:space="preserve">Туристік саладағы инновацияның басым түрлері </w:t>
                              </w:r>
                            </w:p>
                            <w:p w14:paraId="5F89DE2D" w14:textId="77777777" w:rsidR="003404F4" w:rsidRPr="00F76CD1" w:rsidRDefault="003404F4" w:rsidP="00F270FD">
                              <w:pPr>
                                <w:pStyle w:val="a7"/>
                                <w:numPr>
                                  <w:ilvl w:val="0"/>
                                  <w:numId w:val="11"/>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 xml:space="preserve">Өнімдік инновациялар </w:t>
                              </w:r>
                            </w:p>
                            <w:p w14:paraId="471D43E2" w14:textId="107328F3" w:rsidR="003404F4" w:rsidRPr="00F76CD1" w:rsidRDefault="003404F4" w:rsidP="00F270FD">
                              <w:pPr>
                                <w:pStyle w:val="a7"/>
                                <w:numPr>
                                  <w:ilvl w:val="0"/>
                                  <w:numId w:val="11"/>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 xml:space="preserve">Процестік/инновациялар </w:t>
                              </w:r>
                            </w:p>
                            <w:p w14:paraId="48C1FF48" w14:textId="0049132D" w:rsidR="003404F4" w:rsidRPr="00F76CD1" w:rsidRDefault="003404F4" w:rsidP="00F270FD">
                              <w:pPr>
                                <w:pStyle w:val="a7"/>
                                <w:numPr>
                                  <w:ilvl w:val="0"/>
                                  <w:numId w:val="11"/>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 xml:space="preserve">Ұйымдастырушылық/институционал дық инновациялар </w:t>
                              </w:r>
                            </w:p>
                            <w:p w14:paraId="556B4040" w14:textId="77777777" w:rsidR="003404F4" w:rsidRPr="00F76CD1" w:rsidRDefault="003404F4" w:rsidP="00F270FD">
                              <w:pPr>
                                <w:pStyle w:val="a7"/>
                                <w:numPr>
                                  <w:ilvl w:val="0"/>
                                  <w:numId w:val="11"/>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 xml:space="preserve">Маркетингтік инновациялар </w:t>
                              </w:r>
                            </w:p>
                            <w:p w14:paraId="0E8CC1F4" w14:textId="77777777" w:rsidR="003404F4" w:rsidRPr="00F76CD1" w:rsidRDefault="003404F4" w:rsidP="00F270FD">
                              <w:pPr>
                                <w:pStyle w:val="a7"/>
                                <w:numPr>
                                  <w:ilvl w:val="0"/>
                                  <w:numId w:val="11"/>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 xml:space="preserve">Басқарушылық инновациялар </w:t>
                              </w:r>
                            </w:p>
                            <w:p w14:paraId="48F953EE" w14:textId="77777777" w:rsidR="003404F4" w:rsidRPr="00F76CD1" w:rsidRDefault="003404F4" w:rsidP="00F270FD">
                              <w:pPr>
                                <w:pStyle w:val="a7"/>
                                <w:numPr>
                                  <w:ilvl w:val="0"/>
                                  <w:numId w:val="11"/>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 xml:space="preserve">Ресурстық инновациялар </w:t>
                              </w:r>
                            </w:p>
                            <w:p w14:paraId="2015A455" w14:textId="77777777" w:rsidR="003404F4" w:rsidRPr="00F76CD1" w:rsidRDefault="003404F4" w:rsidP="00F270FD">
                              <w:pPr>
                                <w:pStyle w:val="a7"/>
                                <w:numPr>
                                  <w:ilvl w:val="0"/>
                                  <w:numId w:val="11"/>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 xml:space="preserve">Тұжырымдамалық инновациялар </w:t>
                              </w:r>
                            </w:p>
                            <w:p w14:paraId="794E26AB" w14:textId="77777777" w:rsidR="003404F4" w:rsidRPr="00F76CD1" w:rsidRDefault="003404F4" w:rsidP="00F270FD">
                              <w:pPr>
                                <w:pStyle w:val="a7"/>
                                <w:numPr>
                                  <w:ilvl w:val="0"/>
                                  <w:numId w:val="11"/>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 xml:space="preserve">Бизнес-модель инновациясы </w:t>
                              </w:r>
                            </w:p>
                            <w:p w14:paraId="462E6D80" w14:textId="4822AAEC" w:rsidR="003404F4" w:rsidRPr="00F76CD1" w:rsidRDefault="003404F4" w:rsidP="00F270FD">
                              <w:pPr>
                                <w:pStyle w:val="a7"/>
                                <w:numPr>
                                  <w:ilvl w:val="0"/>
                                  <w:numId w:val="11"/>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Туризм логистикасындағы инновация лар</w:t>
                              </w:r>
                            </w:p>
                          </w:txbxContent>
                        </wps:txbx>
                        <wps:bodyPr rot="0" vert="horz" wrap="square" lIns="91440" tIns="45720" rIns="91440" bIns="45720" anchor="t" anchorCtr="0" upright="1">
                          <a:noAutofit/>
                        </wps:bodyPr>
                      </wps:wsp>
                      <wps:wsp>
                        <wps:cNvPr id="929" name="Rectangle 1463"/>
                        <wps:cNvSpPr>
                          <a:spLocks noChangeArrowheads="1"/>
                        </wps:cNvSpPr>
                        <wps:spPr bwMode="auto">
                          <a:xfrm>
                            <a:off x="2411" y="14274"/>
                            <a:ext cx="9317" cy="2353"/>
                          </a:xfrm>
                          <a:prstGeom prst="rect">
                            <a:avLst/>
                          </a:prstGeom>
                          <a:solidFill>
                            <a:srgbClr val="FFFFFF"/>
                          </a:solidFill>
                          <a:ln w="9525">
                            <a:solidFill>
                              <a:srgbClr val="000000"/>
                            </a:solidFill>
                            <a:miter lim="800000"/>
                            <a:headEnd/>
                            <a:tailEnd/>
                          </a:ln>
                        </wps:spPr>
                        <wps:txbx>
                          <w:txbxContent>
                            <w:p w14:paraId="7E2B993E" w14:textId="77777777" w:rsidR="003404F4" w:rsidRPr="002768C8" w:rsidRDefault="003404F4" w:rsidP="004226A6">
                              <w:pPr>
                                <w:spacing w:after="0" w:line="240" w:lineRule="auto"/>
                                <w:jc w:val="center"/>
                                <w:rPr>
                                  <w:rFonts w:ascii="Times New Roman" w:hAnsi="Times New Roman" w:cs="Times New Roman"/>
                                  <w:i/>
                                  <w:iCs/>
                                  <w:sz w:val="24"/>
                                  <w:szCs w:val="24"/>
                                  <w:lang w:val="kk-KZ"/>
                                </w:rPr>
                              </w:pPr>
                              <w:r w:rsidRPr="002768C8">
                                <w:rPr>
                                  <w:rFonts w:ascii="Times New Roman" w:hAnsi="Times New Roman" w:cs="Times New Roman"/>
                                  <w:i/>
                                  <w:iCs/>
                                  <w:sz w:val="24"/>
                                  <w:szCs w:val="24"/>
                                  <w:lang w:val="kk-KZ"/>
                                </w:rPr>
                                <w:t>Туристік саланың инновациялық дамуының тұжырымдамалық моделі</w:t>
                              </w:r>
                              <w:r>
                                <w:rPr>
                                  <w:rFonts w:ascii="Times New Roman" w:hAnsi="Times New Roman" w:cs="Times New Roman"/>
                                  <w:i/>
                                  <w:iCs/>
                                  <w:sz w:val="24"/>
                                  <w:szCs w:val="24"/>
                                  <w:lang w:val="kk-KZ"/>
                                </w:rPr>
                                <w:t>н әзірлеу</w:t>
                              </w:r>
                            </w:p>
                            <w:p w14:paraId="69A2E63E" w14:textId="77777777" w:rsidR="003404F4" w:rsidRPr="002768C8" w:rsidRDefault="003404F4" w:rsidP="00F270FD">
                              <w:pPr>
                                <w:pStyle w:val="a7"/>
                                <w:numPr>
                                  <w:ilvl w:val="0"/>
                                  <w:numId w:val="12"/>
                                </w:numPr>
                                <w:tabs>
                                  <w:tab w:val="left" w:pos="284"/>
                                </w:tabs>
                                <w:spacing w:after="0" w:line="240" w:lineRule="auto"/>
                                <w:ind w:left="0" w:firstLine="0"/>
                                <w:jc w:val="both"/>
                                <w:rPr>
                                  <w:rFonts w:ascii="Times New Roman" w:hAnsi="Times New Roman" w:cs="Times New Roman"/>
                                  <w:i/>
                                  <w:iCs/>
                                  <w:sz w:val="24"/>
                                  <w:szCs w:val="24"/>
                                  <w:lang w:val="kk-KZ"/>
                                </w:rPr>
                              </w:pPr>
                              <w:r w:rsidRPr="002768C8">
                                <w:rPr>
                                  <w:rFonts w:ascii="Times New Roman" w:hAnsi="Times New Roman" w:cs="Times New Roman"/>
                                  <w:sz w:val="24"/>
                                  <w:szCs w:val="24"/>
                                  <w:shd w:val="clear" w:color="auto" w:fill="FFFFFF"/>
                                  <w:lang w:val="kk-KZ"/>
                                </w:rPr>
                                <w:t>Туристік саланың инновациялық дамуын басқару</w:t>
                              </w:r>
                            </w:p>
                            <w:p w14:paraId="2967C924" w14:textId="77777777" w:rsidR="003404F4" w:rsidRPr="002768C8" w:rsidRDefault="003404F4" w:rsidP="00F270FD">
                              <w:pPr>
                                <w:pStyle w:val="a7"/>
                                <w:numPr>
                                  <w:ilvl w:val="0"/>
                                  <w:numId w:val="12"/>
                                </w:numPr>
                                <w:tabs>
                                  <w:tab w:val="left" w:pos="284"/>
                                </w:tabs>
                                <w:spacing w:after="0" w:line="240" w:lineRule="auto"/>
                                <w:ind w:left="0" w:firstLine="0"/>
                                <w:jc w:val="both"/>
                                <w:rPr>
                                  <w:rFonts w:ascii="Times New Roman" w:hAnsi="Times New Roman" w:cs="Times New Roman"/>
                                  <w:i/>
                                  <w:iCs/>
                                  <w:sz w:val="24"/>
                                  <w:szCs w:val="24"/>
                                  <w:lang w:val="kk-KZ"/>
                                </w:rPr>
                              </w:pPr>
                              <w:r w:rsidRPr="002768C8">
                                <w:rPr>
                                  <w:rFonts w:ascii="Times New Roman" w:hAnsi="Times New Roman" w:cs="Times New Roman"/>
                                  <w:sz w:val="24"/>
                                  <w:szCs w:val="24"/>
                                  <w:lang w:val="kk-KZ"/>
                                </w:rPr>
                                <w:t>Туристік саладағы инновациялық белсенділік</w:t>
                              </w:r>
                            </w:p>
                            <w:p w14:paraId="0D9C4425" w14:textId="77777777" w:rsidR="003404F4" w:rsidRPr="002768C8" w:rsidRDefault="003404F4" w:rsidP="00F270FD">
                              <w:pPr>
                                <w:pStyle w:val="a7"/>
                                <w:numPr>
                                  <w:ilvl w:val="0"/>
                                  <w:numId w:val="12"/>
                                </w:numPr>
                                <w:tabs>
                                  <w:tab w:val="left" w:pos="284"/>
                                </w:tabs>
                                <w:spacing w:after="0" w:line="240" w:lineRule="auto"/>
                                <w:ind w:left="0" w:firstLine="0"/>
                                <w:jc w:val="both"/>
                                <w:rPr>
                                  <w:rFonts w:ascii="Times New Roman" w:hAnsi="Times New Roman" w:cs="Times New Roman"/>
                                  <w:i/>
                                  <w:iCs/>
                                  <w:sz w:val="24"/>
                                  <w:szCs w:val="24"/>
                                  <w:lang w:val="kk-KZ"/>
                                </w:rPr>
                              </w:pPr>
                              <w:r w:rsidRPr="002768C8">
                                <w:rPr>
                                  <w:rFonts w:ascii="Times New Roman" w:hAnsi="Times New Roman" w:cs="Times New Roman"/>
                                  <w:sz w:val="24"/>
                                  <w:szCs w:val="24"/>
                                  <w:shd w:val="clear" w:color="auto" w:fill="FFFFFF"/>
                                  <w:lang w:val="kk-KZ"/>
                                </w:rPr>
                                <w:t>Инновациялық орта</w:t>
                              </w:r>
                            </w:p>
                            <w:p w14:paraId="3EEEFFA8" w14:textId="1CA5F238" w:rsidR="003404F4" w:rsidRPr="002768C8" w:rsidRDefault="003404F4" w:rsidP="00F270FD">
                              <w:pPr>
                                <w:pStyle w:val="a7"/>
                                <w:numPr>
                                  <w:ilvl w:val="0"/>
                                  <w:numId w:val="12"/>
                                </w:numPr>
                                <w:tabs>
                                  <w:tab w:val="left" w:pos="284"/>
                                </w:tabs>
                                <w:spacing w:after="0" w:line="240" w:lineRule="auto"/>
                                <w:ind w:left="0" w:firstLine="0"/>
                                <w:jc w:val="both"/>
                                <w:rPr>
                                  <w:rFonts w:ascii="Times New Roman" w:hAnsi="Times New Roman" w:cs="Times New Roman"/>
                                  <w:i/>
                                  <w:iCs/>
                                  <w:sz w:val="24"/>
                                  <w:szCs w:val="24"/>
                                  <w:lang w:val="kk-KZ"/>
                                </w:rPr>
                              </w:pPr>
                              <w:r w:rsidRPr="002768C8">
                                <w:rPr>
                                  <w:rFonts w:ascii="Times New Roman" w:hAnsi="Times New Roman" w:cs="Times New Roman"/>
                                  <w:sz w:val="24"/>
                                  <w:szCs w:val="24"/>
                                  <w:shd w:val="clear" w:color="auto" w:fill="FFFFFF"/>
                                  <w:lang w:val="kk-KZ"/>
                                </w:rPr>
                                <w:t>Инновациялық әлеует</w:t>
                              </w:r>
                            </w:p>
                            <w:p w14:paraId="71D29D0E" w14:textId="77777777" w:rsidR="003404F4" w:rsidRPr="002768C8" w:rsidRDefault="003404F4" w:rsidP="00F270FD">
                              <w:pPr>
                                <w:pStyle w:val="a7"/>
                                <w:numPr>
                                  <w:ilvl w:val="0"/>
                                  <w:numId w:val="12"/>
                                </w:numPr>
                                <w:tabs>
                                  <w:tab w:val="left" w:pos="284"/>
                                </w:tabs>
                                <w:spacing w:after="0" w:line="240" w:lineRule="auto"/>
                                <w:ind w:left="0" w:firstLine="0"/>
                                <w:jc w:val="both"/>
                                <w:rPr>
                                  <w:rFonts w:ascii="Times New Roman" w:hAnsi="Times New Roman" w:cs="Times New Roman"/>
                                  <w:i/>
                                  <w:iCs/>
                                  <w:sz w:val="24"/>
                                  <w:szCs w:val="24"/>
                                  <w:lang w:val="kk-KZ"/>
                                </w:rPr>
                              </w:pPr>
                              <w:r w:rsidRPr="002768C8">
                                <w:rPr>
                                  <w:rFonts w:ascii="Times New Roman" w:hAnsi="Times New Roman" w:cs="Times New Roman"/>
                                  <w:sz w:val="24"/>
                                  <w:szCs w:val="24"/>
                                  <w:shd w:val="clear" w:color="auto" w:fill="FFFFFF"/>
                                  <w:lang w:val="kk-KZ"/>
                                </w:rPr>
                                <w:t>Инновациялық саясат</w:t>
                              </w:r>
                            </w:p>
                            <w:p w14:paraId="37E017CD" w14:textId="77777777" w:rsidR="003404F4" w:rsidRPr="002768C8" w:rsidRDefault="003404F4" w:rsidP="00F270FD">
                              <w:pPr>
                                <w:pStyle w:val="a7"/>
                                <w:numPr>
                                  <w:ilvl w:val="0"/>
                                  <w:numId w:val="12"/>
                                </w:numPr>
                                <w:tabs>
                                  <w:tab w:val="left" w:pos="284"/>
                                </w:tabs>
                                <w:spacing w:after="0" w:line="240" w:lineRule="auto"/>
                                <w:ind w:left="0" w:firstLine="0"/>
                                <w:jc w:val="both"/>
                                <w:rPr>
                                  <w:rFonts w:ascii="Times New Roman" w:hAnsi="Times New Roman" w:cs="Times New Roman"/>
                                  <w:i/>
                                  <w:iCs/>
                                  <w:sz w:val="24"/>
                                  <w:szCs w:val="24"/>
                                  <w:lang w:val="kk-KZ"/>
                                </w:rPr>
                              </w:pPr>
                              <w:r w:rsidRPr="002768C8">
                                <w:rPr>
                                  <w:rFonts w:ascii="Times New Roman" w:hAnsi="Times New Roman" w:cs="Times New Roman"/>
                                  <w:sz w:val="24"/>
                                  <w:szCs w:val="24"/>
                                  <w:shd w:val="clear" w:color="auto" w:fill="FFFFFF"/>
                                  <w:lang w:val="kk-KZ"/>
                                </w:rPr>
                                <w:t>Инновациялық стратегия</w:t>
                              </w:r>
                            </w:p>
                            <w:p w14:paraId="2AFDD4BD" w14:textId="7C8A4AB9" w:rsidR="003404F4" w:rsidRPr="002768C8" w:rsidRDefault="003404F4" w:rsidP="00F270FD">
                              <w:pPr>
                                <w:pStyle w:val="a7"/>
                                <w:numPr>
                                  <w:ilvl w:val="0"/>
                                  <w:numId w:val="12"/>
                                </w:numPr>
                                <w:tabs>
                                  <w:tab w:val="left" w:pos="284"/>
                                </w:tabs>
                                <w:spacing w:after="0" w:line="240" w:lineRule="auto"/>
                                <w:ind w:left="0" w:firstLine="0"/>
                                <w:jc w:val="both"/>
                                <w:rPr>
                                  <w:rFonts w:ascii="Times New Roman" w:hAnsi="Times New Roman" w:cs="Times New Roman"/>
                                  <w:i/>
                                  <w:iCs/>
                                  <w:sz w:val="24"/>
                                  <w:szCs w:val="24"/>
                                  <w:lang w:val="kk-KZ"/>
                                </w:rPr>
                              </w:pPr>
                              <w:r w:rsidRPr="002768C8">
                                <w:rPr>
                                  <w:rFonts w:ascii="Times New Roman" w:hAnsi="Times New Roman" w:cs="Times New Roman"/>
                                  <w:sz w:val="24"/>
                                  <w:szCs w:val="24"/>
                                  <w:shd w:val="clear" w:color="auto" w:fill="FFFFFF"/>
                                  <w:lang w:val="kk-KZ"/>
                                </w:rPr>
                                <w:t xml:space="preserve">Туристік </w:t>
                              </w:r>
                              <w:r>
                                <w:rPr>
                                  <w:rFonts w:ascii="Times New Roman" w:hAnsi="Times New Roman" w:cs="Times New Roman"/>
                                  <w:sz w:val="24"/>
                                  <w:szCs w:val="24"/>
                                  <w:shd w:val="clear" w:color="auto" w:fill="FFFFFF"/>
                                  <w:lang w:val="kk-KZ"/>
                                </w:rPr>
                                <w:t>саланың бәсекеге қабілеттілігі»</w:t>
                              </w:r>
                            </w:p>
                          </w:txbxContent>
                        </wps:txbx>
                        <wps:bodyPr rot="0" vert="horz" wrap="square" lIns="91440" tIns="45720" rIns="91440" bIns="45720" anchor="t" anchorCtr="0" upright="1">
                          <a:noAutofit/>
                        </wps:bodyPr>
                      </wps:wsp>
                      <wps:wsp>
                        <wps:cNvPr id="930" name="Rectangle 1450"/>
                        <wps:cNvSpPr>
                          <a:spLocks noChangeArrowheads="1"/>
                        </wps:cNvSpPr>
                        <wps:spPr bwMode="auto">
                          <a:xfrm>
                            <a:off x="7054" y="4067"/>
                            <a:ext cx="1876" cy="808"/>
                          </a:xfrm>
                          <a:prstGeom prst="rect">
                            <a:avLst/>
                          </a:prstGeom>
                          <a:solidFill>
                            <a:srgbClr val="FFFFFF"/>
                          </a:solidFill>
                          <a:ln w="9525">
                            <a:solidFill>
                              <a:srgbClr val="000000"/>
                            </a:solidFill>
                            <a:miter lim="800000"/>
                            <a:headEnd/>
                            <a:tailEnd/>
                          </a:ln>
                        </wps:spPr>
                        <wps:txbx>
                          <w:txbxContent>
                            <w:p w14:paraId="66D71227" w14:textId="77777777" w:rsidR="003404F4" w:rsidRPr="000A5081" w:rsidRDefault="003404F4" w:rsidP="004226A6">
                              <w:pPr>
                                <w:spacing w:after="0" w:line="240" w:lineRule="auto"/>
                                <w:jc w:val="center"/>
                                <w:rPr>
                                  <w:rFonts w:ascii="Times New Roman" w:hAnsi="Times New Roman" w:cs="Times New Roman"/>
                                  <w:sz w:val="24"/>
                                  <w:szCs w:val="24"/>
                                  <w:lang w:val="kk-KZ"/>
                                </w:rPr>
                              </w:pPr>
                              <w:r w:rsidRPr="000A5081">
                                <w:rPr>
                                  <w:rFonts w:ascii="Times New Roman" w:hAnsi="Times New Roman" w:cs="Times New Roman"/>
                                  <w:sz w:val="24"/>
                                  <w:szCs w:val="24"/>
                                  <w:lang w:val="kk-KZ"/>
                                </w:rPr>
                                <w:t>Стратегиялық талдау</w:t>
                              </w:r>
                            </w:p>
                          </w:txbxContent>
                        </wps:txbx>
                        <wps:bodyPr rot="0" vert="horz" wrap="square" lIns="91440" tIns="45720" rIns="91440" bIns="45720" anchor="t" anchorCtr="0" upright="1">
                          <a:noAutofit/>
                        </wps:bodyPr>
                      </wps:wsp>
                      <wps:wsp>
                        <wps:cNvPr id="931" name="Rectangle 1451"/>
                        <wps:cNvSpPr>
                          <a:spLocks noChangeArrowheads="1"/>
                        </wps:cNvSpPr>
                        <wps:spPr bwMode="auto">
                          <a:xfrm>
                            <a:off x="9164" y="4067"/>
                            <a:ext cx="2565" cy="808"/>
                          </a:xfrm>
                          <a:prstGeom prst="rect">
                            <a:avLst/>
                          </a:prstGeom>
                          <a:solidFill>
                            <a:srgbClr val="FFFFFF"/>
                          </a:solidFill>
                          <a:ln w="9525">
                            <a:solidFill>
                              <a:srgbClr val="000000"/>
                            </a:solidFill>
                            <a:miter lim="800000"/>
                            <a:headEnd/>
                            <a:tailEnd/>
                          </a:ln>
                        </wps:spPr>
                        <wps:txbx>
                          <w:txbxContent>
                            <w:p w14:paraId="63E0448C" w14:textId="77777777" w:rsidR="003404F4" w:rsidRPr="003C3A6C" w:rsidRDefault="003404F4" w:rsidP="004226A6">
                              <w:pPr>
                                <w:spacing w:after="0" w:line="240" w:lineRule="auto"/>
                                <w:jc w:val="center"/>
                                <w:rPr>
                                  <w:rFonts w:ascii="Times New Roman" w:hAnsi="Times New Roman" w:cs="Times New Roman"/>
                                  <w:sz w:val="24"/>
                                  <w:szCs w:val="24"/>
                                  <w:lang w:val="kk-KZ"/>
                                </w:rPr>
                              </w:pPr>
                              <w:r w:rsidRPr="003C3A6C">
                                <w:rPr>
                                  <w:rFonts w:ascii="Times New Roman" w:hAnsi="Times New Roman" w:cs="Times New Roman"/>
                                  <w:sz w:val="24"/>
                                  <w:szCs w:val="24"/>
                                  <w:lang w:val="kk-KZ"/>
                                </w:rPr>
                                <w:t>Статистикалық талдау</w:t>
                              </w:r>
                            </w:p>
                          </w:txbxContent>
                        </wps:txbx>
                        <wps:bodyPr rot="0" vert="horz" wrap="square" lIns="91440" tIns="45720" rIns="91440" bIns="45720" anchor="t" anchorCtr="0" upright="1">
                          <a:noAutofit/>
                        </wps:bodyPr>
                      </wps:wsp>
                      <wps:wsp>
                        <wps:cNvPr id="932" name="Rectangle 1452"/>
                        <wps:cNvSpPr>
                          <a:spLocks noChangeArrowheads="1"/>
                        </wps:cNvSpPr>
                        <wps:spPr bwMode="auto">
                          <a:xfrm>
                            <a:off x="7216" y="5205"/>
                            <a:ext cx="2056" cy="495"/>
                          </a:xfrm>
                          <a:prstGeom prst="rect">
                            <a:avLst/>
                          </a:prstGeom>
                          <a:solidFill>
                            <a:srgbClr val="FFFFFF"/>
                          </a:solidFill>
                          <a:ln w="9525">
                            <a:solidFill>
                              <a:srgbClr val="000000"/>
                            </a:solidFill>
                            <a:miter lim="800000"/>
                            <a:headEnd/>
                            <a:tailEnd/>
                          </a:ln>
                        </wps:spPr>
                        <wps:txbx>
                          <w:txbxContent>
                            <w:p w14:paraId="2DB29BA8" w14:textId="77777777" w:rsidR="003404F4" w:rsidRPr="002768C8" w:rsidRDefault="003404F4" w:rsidP="004226A6">
                              <w:pPr>
                                <w:spacing w:after="0" w:line="240" w:lineRule="auto"/>
                                <w:jc w:val="center"/>
                                <w:rPr>
                                  <w:rFonts w:ascii="Times New Roman" w:hAnsi="Times New Roman" w:cs="Times New Roman"/>
                                  <w:sz w:val="24"/>
                                  <w:szCs w:val="24"/>
                                  <w:lang w:val="kk-KZ"/>
                                </w:rPr>
                              </w:pPr>
                              <w:r w:rsidRPr="002768C8">
                                <w:rPr>
                                  <w:rFonts w:ascii="Times New Roman" w:hAnsi="Times New Roman" w:cs="Times New Roman"/>
                                  <w:sz w:val="24"/>
                                  <w:szCs w:val="24"/>
                                  <w:lang w:val="en-US"/>
                                </w:rPr>
                                <w:t xml:space="preserve">SWOT </w:t>
                              </w:r>
                              <w:r w:rsidRPr="002768C8">
                                <w:rPr>
                                  <w:rFonts w:ascii="Times New Roman" w:hAnsi="Times New Roman" w:cs="Times New Roman"/>
                                  <w:sz w:val="24"/>
                                  <w:szCs w:val="24"/>
                                  <w:lang w:val="kk-KZ"/>
                                </w:rPr>
                                <w:t>талдау</w:t>
                              </w:r>
                            </w:p>
                          </w:txbxContent>
                        </wps:txbx>
                        <wps:bodyPr rot="0" vert="horz" wrap="square" lIns="91440" tIns="45720" rIns="91440" bIns="45720" anchor="t" anchorCtr="0" upright="1">
                          <a:noAutofit/>
                        </wps:bodyPr>
                      </wps:wsp>
                      <wps:wsp>
                        <wps:cNvPr id="933" name="Rectangle 1454"/>
                        <wps:cNvSpPr>
                          <a:spLocks noChangeArrowheads="1"/>
                        </wps:cNvSpPr>
                        <wps:spPr bwMode="auto">
                          <a:xfrm>
                            <a:off x="7214" y="6092"/>
                            <a:ext cx="4514" cy="8087"/>
                          </a:xfrm>
                          <a:prstGeom prst="rect">
                            <a:avLst/>
                          </a:prstGeom>
                          <a:solidFill>
                            <a:srgbClr val="FFFFFF"/>
                          </a:solidFill>
                          <a:ln w="9525">
                            <a:solidFill>
                              <a:srgbClr val="000000"/>
                            </a:solidFill>
                            <a:miter lim="800000"/>
                            <a:headEnd/>
                            <a:tailEnd/>
                          </a:ln>
                        </wps:spPr>
                        <wps:txbx>
                          <w:txbxContent>
                            <w:p w14:paraId="380A4BFB" w14:textId="77777777" w:rsidR="003404F4" w:rsidRPr="002768C8" w:rsidRDefault="003404F4" w:rsidP="004226A6">
                              <w:pPr>
                                <w:spacing w:after="0" w:line="240" w:lineRule="auto"/>
                                <w:jc w:val="center"/>
                                <w:rPr>
                                  <w:rFonts w:ascii="Times New Roman" w:hAnsi="Times New Roman" w:cs="Times New Roman"/>
                                  <w:i/>
                                  <w:iCs/>
                                  <w:sz w:val="24"/>
                                  <w:szCs w:val="24"/>
                                  <w:lang w:val="kk-KZ"/>
                                </w:rPr>
                              </w:pPr>
                              <w:r w:rsidRPr="002768C8">
                                <w:rPr>
                                  <w:rFonts w:ascii="Times New Roman" w:hAnsi="Times New Roman" w:cs="Times New Roman"/>
                                  <w:i/>
                                  <w:iCs/>
                                  <w:sz w:val="24"/>
                                  <w:szCs w:val="24"/>
                                  <w:lang w:val="kk-KZ"/>
                                </w:rPr>
                                <w:t>Туристік саланың инновациялық дамуының көрсеткіштері</w:t>
                              </w:r>
                            </w:p>
                            <w:p w14:paraId="7E11AEC0" w14:textId="5413F4DF" w:rsidR="003404F4" w:rsidRPr="002768C8" w:rsidRDefault="003404F4" w:rsidP="00F270FD">
                              <w:pPr>
                                <w:pStyle w:val="a7"/>
                                <w:numPr>
                                  <w:ilvl w:val="0"/>
                                  <w:numId w:val="13"/>
                                </w:numPr>
                                <w:tabs>
                                  <w:tab w:val="left" w:pos="142"/>
                                  <w:tab w:val="left" w:pos="284"/>
                                </w:tabs>
                                <w:spacing w:after="0" w:line="240" w:lineRule="auto"/>
                                <w:ind w:left="0" w:firstLine="0"/>
                                <w:jc w:val="both"/>
                                <w:rPr>
                                  <w:rFonts w:ascii="Times New Roman" w:hAnsi="Times New Roman" w:cs="Times New Roman"/>
                                  <w:sz w:val="24"/>
                                  <w:szCs w:val="24"/>
                                  <w:lang w:val="kk-KZ"/>
                                </w:rPr>
                              </w:pPr>
                              <w:r>
                                <w:rPr>
                                  <w:rFonts w:ascii="Times New Roman" w:hAnsi="Times New Roman" w:cs="Times New Roman"/>
                                  <w:sz w:val="24"/>
                                  <w:szCs w:val="24"/>
                                  <w:lang w:val="kk-KZ"/>
                                </w:rPr>
                                <w:t>Туристік салада</w:t>
                              </w:r>
                              <w:r w:rsidRPr="002768C8">
                                <w:rPr>
                                  <w:rFonts w:ascii="Times New Roman" w:hAnsi="Times New Roman" w:cs="Times New Roman"/>
                                  <w:sz w:val="24"/>
                                  <w:szCs w:val="24"/>
                                  <w:lang w:val="kk-KZ"/>
                                </w:rPr>
                                <w:t xml:space="preserve"> жұмыс істейтін қызметкерлер саны</w:t>
                              </w:r>
                            </w:p>
                            <w:p w14:paraId="076A0266" w14:textId="77777777" w:rsidR="003404F4" w:rsidRPr="002768C8" w:rsidRDefault="003404F4" w:rsidP="00F270FD">
                              <w:pPr>
                                <w:pStyle w:val="a7"/>
                                <w:numPr>
                                  <w:ilvl w:val="0"/>
                                  <w:numId w:val="13"/>
                                </w:numPr>
                                <w:tabs>
                                  <w:tab w:val="left" w:pos="142"/>
                                  <w:tab w:val="left" w:pos="284"/>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Инновацияларды енгізумен жұмыс істеген қызметкерлердің жалпы саны</w:t>
                              </w:r>
                            </w:p>
                            <w:p w14:paraId="08EAC645" w14:textId="77777777" w:rsidR="003404F4" w:rsidRPr="002768C8" w:rsidRDefault="003404F4" w:rsidP="00F270FD">
                              <w:pPr>
                                <w:pStyle w:val="a7"/>
                                <w:numPr>
                                  <w:ilvl w:val="0"/>
                                  <w:numId w:val="13"/>
                                </w:numPr>
                                <w:tabs>
                                  <w:tab w:val="left" w:pos="142"/>
                                  <w:tab w:val="left" w:pos="284"/>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Жалпы өңірлік өнім</w:t>
                              </w:r>
                            </w:p>
                            <w:p w14:paraId="31C4F5EC" w14:textId="1F4AEF97" w:rsidR="003404F4" w:rsidRPr="002768C8" w:rsidRDefault="003404F4" w:rsidP="00F270FD">
                              <w:pPr>
                                <w:pStyle w:val="a7"/>
                                <w:numPr>
                                  <w:ilvl w:val="0"/>
                                  <w:numId w:val="13"/>
                                </w:numPr>
                                <w:tabs>
                                  <w:tab w:val="left" w:pos="142"/>
                                  <w:tab w:val="left" w:pos="284"/>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Өнер, ойын-сауық және демалыс сала</w:t>
                              </w:r>
                              <w:r>
                                <w:rPr>
                                  <w:rFonts w:ascii="Times New Roman" w:hAnsi="Times New Roman" w:cs="Times New Roman"/>
                                  <w:sz w:val="24"/>
                                  <w:szCs w:val="24"/>
                                  <w:lang w:val="kk-KZ"/>
                                </w:rPr>
                                <w:t xml:space="preserve"> </w:t>
                              </w:r>
                              <w:r w:rsidRPr="002768C8">
                                <w:rPr>
                                  <w:rFonts w:ascii="Times New Roman" w:hAnsi="Times New Roman" w:cs="Times New Roman"/>
                                  <w:sz w:val="24"/>
                                  <w:szCs w:val="24"/>
                                  <w:lang w:val="kk-KZ"/>
                                </w:rPr>
                                <w:t>сындағы негізгі капиталға инвес</w:t>
                              </w:r>
                              <w:r>
                                <w:rPr>
                                  <w:rFonts w:ascii="Times New Roman" w:hAnsi="Times New Roman" w:cs="Times New Roman"/>
                                  <w:sz w:val="24"/>
                                  <w:szCs w:val="24"/>
                                  <w:lang w:val="kk-KZ"/>
                                </w:rPr>
                                <w:t xml:space="preserve"> </w:t>
                              </w:r>
                              <w:r w:rsidRPr="002768C8">
                                <w:rPr>
                                  <w:rFonts w:ascii="Times New Roman" w:hAnsi="Times New Roman" w:cs="Times New Roman"/>
                                  <w:sz w:val="24"/>
                                  <w:szCs w:val="24"/>
                                  <w:lang w:val="kk-KZ"/>
                                </w:rPr>
                                <w:t>тициялар</w:t>
                              </w:r>
                            </w:p>
                            <w:p w14:paraId="6C1B22B1" w14:textId="77777777" w:rsidR="003404F4" w:rsidRPr="002768C8" w:rsidRDefault="003404F4" w:rsidP="00F270FD">
                              <w:pPr>
                                <w:pStyle w:val="a7"/>
                                <w:numPr>
                                  <w:ilvl w:val="0"/>
                                  <w:numId w:val="13"/>
                                </w:numPr>
                                <w:tabs>
                                  <w:tab w:val="left" w:pos="142"/>
                                  <w:tab w:val="left" w:pos="284"/>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Орналастыру орындарының саны</w:t>
                              </w:r>
                            </w:p>
                            <w:p w14:paraId="680ED6D6" w14:textId="77777777" w:rsidR="003404F4" w:rsidRPr="002768C8" w:rsidRDefault="003404F4" w:rsidP="00F270FD">
                              <w:pPr>
                                <w:pStyle w:val="a7"/>
                                <w:numPr>
                                  <w:ilvl w:val="0"/>
                                  <w:numId w:val="13"/>
                                </w:numPr>
                                <w:tabs>
                                  <w:tab w:val="left" w:pos="142"/>
                                  <w:tab w:val="left" w:pos="284"/>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Турагенттер реестрі</w:t>
                              </w:r>
                            </w:p>
                            <w:p w14:paraId="1C54B75F" w14:textId="77777777" w:rsidR="003404F4" w:rsidRPr="002768C8" w:rsidRDefault="003404F4" w:rsidP="00F270FD">
                              <w:pPr>
                                <w:pStyle w:val="a7"/>
                                <w:numPr>
                                  <w:ilvl w:val="0"/>
                                  <w:numId w:val="13"/>
                                </w:numPr>
                                <w:tabs>
                                  <w:tab w:val="left" w:pos="142"/>
                                  <w:tab w:val="left" w:pos="284"/>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Туристік ақпараттық орталықтар</w:t>
                              </w:r>
                            </w:p>
                            <w:p w14:paraId="790B7300" w14:textId="77777777" w:rsidR="003404F4" w:rsidRPr="002768C8" w:rsidRDefault="003404F4" w:rsidP="00F270FD">
                              <w:pPr>
                                <w:pStyle w:val="a7"/>
                                <w:numPr>
                                  <w:ilvl w:val="0"/>
                                  <w:numId w:val="13"/>
                                </w:numPr>
                                <w:tabs>
                                  <w:tab w:val="left" w:pos="142"/>
                                  <w:tab w:val="left" w:pos="284"/>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Орналастыру орындары көрсеткен қызметтер көлемі</w:t>
                              </w:r>
                            </w:p>
                            <w:p w14:paraId="4747CFBE" w14:textId="5E9A4B1C" w:rsidR="003404F4" w:rsidRPr="002768C8" w:rsidRDefault="003404F4" w:rsidP="00F270FD">
                              <w:pPr>
                                <w:pStyle w:val="a7"/>
                                <w:numPr>
                                  <w:ilvl w:val="0"/>
                                  <w:numId w:val="13"/>
                                </w:numPr>
                                <w:tabs>
                                  <w:tab w:val="left" w:pos="142"/>
                                  <w:tab w:val="left" w:pos="284"/>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 xml:space="preserve">Облыстар бойынша </w:t>
                              </w:r>
                              <w:r w:rsidRPr="002768C8">
                                <w:rPr>
                                  <w:rFonts w:ascii="Times New Roman" w:hAnsi="Times New Roman" w:cs="Times New Roman"/>
                                  <w:bCs/>
                                  <w:sz w:val="24"/>
                                  <w:szCs w:val="24"/>
                                  <w:lang w:val="kk-KZ"/>
                                </w:rPr>
                                <w:t>қызмет көрсе</w:t>
                              </w:r>
                              <w:r>
                                <w:rPr>
                                  <w:rFonts w:ascii="Times New Roman" w:hAnsi="Times New Roman" w:cs="Times New Roman"/>
                                  <w:bCs/>
                                  <w:sz w:val="24"/>
                                  <w:szCs w:val="24"/>
                                  <w:lang w:val="kk-KZ"/>
                                </w:rPr>
                                <w:t xml:space="preserve"> </w:t>
                              </w:r>
                              <w:r w:rsidRPr="002768C8">
                                <w:rPr>
                                  <w:rFonts w:ascii="Times New Roman" w:hAnsi="Times New Roman" w:cs="Times New Roman"/>
                                  <w:bCs/>
                                  <w:sz w:val="24"/>
                                  <w:szCs w:val="24"/>
                                  <w:lang w:val="kk-KZ"/>
                                </w:rPr>
                                <w:t>тілген кіру және ішкі келушілер саны</w:t>
                              </w:r>
                            </w:p>
                            <w:p w14:paraId="28F998E5" w14:textId="77777777" w:rsidR="003404F4" w:rsidRPr="002768C8" w:rsidRDefault="003404F4" w:rsidP="00F270FD">
                              <w:pPr>
                                <w:pStyle w:val="a7"/>
                                <w:numPr>
                                  <w:ilvl w:val="0"/>
                                  <w:numId w:val="13"/>
                                </w:numPr>
                                <w:tabs>
                                  <w:tab w:val="left" w:pos="142"/>
                                  <w:tab w:val="left" w:pos="284"/>
                                  <w:tab w:val="left" w:pos="426"/>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Облыстар бойынша «Өздігінен ұйымдастырылған» кіру және ішкі келушілер саны</w:t>
                              </w:r>
                            </w:p>
                            <w:p w14:paraId="0A6B601D" w14:textId="77777777" w:rsidR="003404F4" w:rsidRPr="002768C8" w:rsidRDefault="003404F4" w:rsidP="00F270FD">
                              <w:pPr>
                                <w:pStyle w:val="a7"/>
                                <w:numPr>
                                  <w:ilvl w:val="0"/>
                                  <w:numId w:val="13"/>
                                </w:numPr>
                                <w:tabs>
                                  <w:tab w:val="left" w:pos="142"/>
                                  <w:tab w:val="left" w:pos="284"/>
                                  <w:tab w:val="left" w:pos="426"/>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Турмаршруттар саны</w:t>
                              </w:r>
                            </w:p>
                            <w:p w14:paraId="5452E09F" w14:textId="77777777" w:rsidR="003404F4" w:rsidRPr="002768C8" w:rsidRDefault="003404F4" w:rsidP="00F270FD">
                              <w:pPr>
                                <w:pStyle w:val="a7"/>
                                <w:numPr>
                                  <w:ilvl w:val="0"/>
                                  <w:numId w:val="13"/>
                                </w:numPr>
                                <w:tabs>
                                  <w:tab w:val="left" w:pos="142"/>
                                  <w:tab w:val="left" w:pos="284"/>
                                  <w:tab w:val="left" w:pos="426"/>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Инновациялық қызмет саласында басқа ұйымдармен ынтымақтасатын кәсіпорындар саны</w:t>
                              </w:r>
                            </w:p>
                            <w:p w14:paraId="0A80146C" w14:textId="710B6E7B" w:rsidR="003404F4" w:rsidRPr="002768C8" w:rsidRDefault="003404F4" w:rsidP="00F270FD">
                              <w:pPr>
                                <w:pStyle w:val="a7"/>
                                <w:numPr>
                                  <w:ilvl w:val="0"/>
                                  <w:numId w:val="13"/>
                                </w:numPr>
                                <w:tabs>
                                  <w:tab w:val="left" w:pos="142"/>
                                  <w:tab w:val="left" w:pos="284"/>
                                  <w:tab w:val="left" w:pos="426"/>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Инновация саласындағы белсен</w:t>
                              </w:r>
                              <w:r>
                                <w:rPr>
                                  <w:rFonts w:ascii="Times New Roman" w:hAnsi="Times New Roman" w:cs="Times New Roman"/>
                                  <w:sz w:val="24"/>
                                  <w:szCs w:val="24"/>
                                  <w:lang w:val="kk-KZ"/>
                                </w:rPr>
                                <w:t xml:space="preserve"> </w:t>
                              </w:r>
                              <w:r w:rsidRPr="002768C8">
                                <w:rPr>
                                  <w:rFonts w:ascii="Times New Roman" w:hAnsi="Times New Roman" w:cs="Times New Roman"/>
                                  <w:sz w:val="24"/>
                                  <w:szCs w:val="24"/>
                                  <w:lang w:val="kk-KZ"/>
                                </w:rPr>
                                <w:t>ділік деңгейі</w:t>
                              </w:r>
                            </w:p>
                            <w:p w14:paraId="6E9C32D9" w14:textId="77777777" w:rsidR="003404F4" w:rsidRPr="002768C8" w:rsidRDefault="003404F4" w:rsidP="00F270FD">
                              <w:pPr>
                                <w:pStyle w:val="a7"/>
                                <w:numPr>
                                  <w:ilvl w:val="0"/>
                                  <w:numId w:val="13"/>
                                </w:numPr>
                                <w:tabs>
                                  <w:tab w:val="left" w:pos="142"/>
                                  <w:tab w:val="left" w:pos="284"/>
                                  <w:tab w:val="left" w:pos="426"/>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Инновацияға жұмсалған шығындар</w:t>
                              </w:r>
                            </w:p>
                            <w:p w14:paraId="795790D6" w14:textId="77777777" w:rsidR="003404F4" w:rsidRPr="002768C8" w:rsidRDefault="003404F4" w:rsidP="00F270FD">
                              <w:pPr>
                                <w:pStyle w:val="a7"/>
                                <w:numPr>
                                  <w:ilvl w:val="0"/>
                                  <w:numId w:val="13"/>
                                </w:numPr>
                                <w:tabs>
                                  <w:tab w:val="left" w:pos="142"/>
                                  <w:tab w:val="left" w:pos="284"/>
                                  <w:tab w:val="left" w:pos="426"/>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Өз қаражатынан инновацияларға арналған шығындар</w:t>
                              </w:r>
                            </w:p>
                          </w:txbxContent>
                        </wps:txbx>
                        <wps:bodyPr rot="0" vert="horz" wrap="square" lIns="91440" tIns="45720" rIns="91440" bIns="45720" anchor="t" anchorCtr="0" upright="1">
                          <a:noAutofit/>
                        </wps:bodyPr>
                      </wps:wsp>
                      <wps:wsp>
                        <wps:cNvPr id="934" name="AutoShape 1467"/>
                        <wps:cNvCnPr>
                          <a:cxnSpLocks noChangeShapeType="1"/>
                        </wps:cNvCnPr>
                        <wps:spPr bwMode="auto">
                          <a:xfrm>
                            <a:off x="9671" y="4875"/>
                            <a:ext cx="15" cy="12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5" name="Rectangle 1449"/>
                        <wps:cNvSpPr>
                          <a:spLocks noChangeArrowheads="1"/>
                        </wps:cNvSpPr>
                        <wps:spPr bwMode="auto">
                          <a:xfrm>
                            <a:off x="2411" y="4067"/>
                            <a:ext cx="4449" cy="808"/>
                          </a:xfrm>
                          <a:prstGeom prst="rect">
                            <a:avLst/>
                          </a:prstGeom>
                          <a:solidFill>
                            <a:srgbClr val="FFFFFF"/>
                          </a:solidFill>
                          <a:ln w="9525">
                            <a:solidFill>
                              <a:srgbClr val="000000"/>
                            </a:solidFill>
                            <a:miter lim="800000"/>
                            <a:headEnd/>
                            <a:tailEnd/>
                          </a:ln>
                        </wps:spPr>
                        <wps:txbx>
                          <w:txbxContent>
                            <w:p w14:paraId="2F5C5210" w14:textId="77777777" w:rsidR="003404F4" w:rsidRPr="008E796D" w:rsidRDefault="003404F4" w:rsidP="004226A6">
                              <w:pPr>
                                <w:spacing w:after="0" w:line="240" w:lineRule="auto"/>
                                <w:jc w:val="center"/>
                                <w:rPr>
                                  <w:rFonts w:ascii="Times New Roman" w:hAnsi="Times New Roman" w:cs="Times New Roman"/>
                                  <w:sz w:val="24"/>
                                  <w:szCs w:val="24"/>
                                </w:rPr>
                              </w:pPr>
                              <w:r w:rsidRPr="008E796D">
                                <w:rPr>
                                  <w:rFonts w:ascii="Times New Roman" w:hAnsi="Times New Roman" w:cs="Times New Roman"/>
                                  <w:sz w:val="24"/>
                                  <w:szCs w:val="24"/>
                                  <w:lang w:val="kk-KZ"/>
                                </w:rPr>
                                <w:t xml:space="preserve">Факторлық талдау </w:t>
                              </w:r>
                              <w:r w:rsidRPr="008E796D">
                                <w:rPr>
                                  <w:rFonts w:ascii="Times New Roman" w:hAnsi="Times New Roman" w:cs="Times New Roman"/>
                                  <w:sz w:val="24"/>
                                  <w:szCs w:val="24"/>
                                </w:rPr>
                                <w:t>(</w:t>
                              </w:r>
                              <w:r w:rsidRPr="008E796D">
                                <w:rPr>
                                  <w:rFonts w:ascii="Times New Roman" w:hAnsi="Times New Roman" w:cs="Times New Roman"/>
                                  <w:sz w:val="24"/>
                                  <w:szCs w:val="24"/>
                                  <w:lang w:val="en-US"/>
                                </w:rPr>
                                <w:t>FA</w:t>
                              </w:r>
                              <w:r w:rsidRPr="008E796D">
                                <w:rPr>
                                  <w:rFonts w:ascii="Times New Roman" w:hAnsi="Times New Roman" w:cs="Times New Roman"/>
                                  <w:sz w:val="24"/>
                                  <w:szCs w:val="24"/>
                                </w:rPr>
                                <w:t>)</w:t>
                              </w:r>
                            </w:p>
                            <w:p w14:paraId="03C4EE15" w14:textId="77777777" w:rsidR="003404F4" w:rsidRPr="008E796D" w:rsidRDefault="003404F4" w:rsidP="004226A6">
                              <w:pPr>
                                <w:spacing w:after="0" w:line="240" w:lineRule="auto"/>
                                <w:jc w:val="center"/>
                                <w:rPr>
                                  <w:rFonts w:ascii="Times New Roman" w:hAnsi="Times New Roman" w:cs="Times New Roman"/>
                                  <w:sz w:val="24"/>
                                  <w:szCs w:val="24"/>
                                </w:rPr>
                              </w:pPr>
                              <w:r w:rsidRPr="008E796D">
                                <w:rPr>
                                  <w:rFonts w:ascii="Times New Roman" w:hAnsi="Times New Roman" w:cs="Times New Roman"/>
                                  <w:sz w:val="24"/>
                                  <w:szCs w:val="24"/>
                                  <w:lang w:val="kk-KZ"/>
                                </w:rPr>
                                <w:t xml:space="preserve">Негізгі компоненттерді талдау </w:t>
                              </w:r>
                              <w:r w:rsidRPr="008E796D">
                                <w:rPr>
                                  <w:rFonts w:ascii="Times New Roman" w:hAnsi="Times New Roman" w:cs="Times New Roman"/>
                                  <w:sz w:val="24"/>
                                  <w:szCs w:val="24"/>
                                </w:rPr>
                                <w:t>(</w:t>
                              </w:r>
                              <w:r w:rsidRPr="008E796D">
                                <w:rPr>
                                  <w:rFonts w:ascii="Times New Roman" w:hAnsi="Times New Roman" w:cs="Times New Roman"/>
                                  <w:sz w:val="24"/>
                                  <w:szCs w:val="24"/>
                                  <w:lang w:val="en-US"/>
                                </w:rPr>
                                <w:t>PCA</w:t>
                              </w:r>
                              <w:r w:rsidRPr="008E796D">
                                <w:rPr>
                                  <w:rFonts w:ascii="Times New Roman" w:hAnsi="Times New Roman" w:cs="Times New Roman"/>
                                  <w:sz w:val="24"/>
                                  <w:szCs w:val="24"/>
                                </w:rPr>
                                <w:t>)</w:t>
                              </w:r>
                            </w:p>
                          </w:txbxContent>
                        </wps:txbx>
                        <wps:bodyPr rot="0" vert="horz" wrap="square" lIns="91440" tIns="45720" rIns="91440" bIns="45720" anchor="t" anchorCtr="0" upright="1">
                          <a:noAutofit/>
                        </wps:bodyPr>
                      </wps:wsp>
                      <wps:wsp>
                        <wps:cNvPr id="936" name="Rectangle 1453"/>
                        <wps:cNvSpPr>
                          <a:spLocks noChangeArrowheads="1"/>
                        </wps:cNvSpPr>
                        <wps:spPr bwMode="auto">
                          <a:xfrm>
                            <a:off x="2411" y="5080"/>
                            <a:ext cx="4714" cy="5332"/>
                          </a:xfrm>
                          <a:prstGeom prst="rect">
                            <a:avLst/>
                          </a:prstGeom>
                          <a:solidFill>
                            <a:srgbClr val="FFFFFF"/>
                          </a:solidFill>
                          <a:ln w="9525">
                            <a:solidFill>
                              <a:srgbClr val="000000"/>
                            </a:solidFill>
                            <a:miter lim="800000"/>
                            <a:headEnd/>
                            <a:tailEnd/>
                          </a:ln>
                        </wps:spPr>
                        <wps:txbx>
                          <w:txbxContent>
                            <w:p w14:paraId="34EE4CEF" w14:textId="77777777" w:rsidR="003404F4" w:rsidRPr="00F76CD1" w:rsidRDefault="003404F4" w:rsidP="004226A6">
                              <w:pPr>
                                <w:spacing w:after="0" w:line="240" w:lineRule="auto"/>
                                <w:jc w:val="center"/>
                                <w:rPr>
                                  <w:rFonts w:ascii="Times New Roman" w:hAnsi="Times New Roman" w:cs="Times New Roman"/>
                                  <w:i/>
                                  <w:iCs/>
                                  <w:sz w:val="24"/>
                                  <w:szCs w:val="24"/>
                                  <w:lang w:val="kk-KZ"/>
                                </w:rPr>
                              </w:pPr>
                              <w:r w:rsidRPr="00F76CD1">
                                <w:rPr>
                                  <w:rFonts w:ascii="Times New Roman" w:hAnsi="Times New Roman" w:cs="Times New Roman"/>
                                  <w:i/>
                                  <w:iCs/>
                                  <w:sz w:val="24"/>
                                  <w:szCs w:val="24"/>
                                  <w:lang w:val="kk-KZ"/>
                                </w:rPr>
                                <w:t xml:space="preserve">Туристік саланың инновациялық дамуын басқаруға әсер ететін факторлар </w:t>
                              </w:r>
                            </w:p>
                            <w:p w14:paraId="350A343B" w14:textId="61F54135" w:rsidR="003404F4" w:rsidRPr="00F76CD1" w:rsidRDefault="003404F4" w:rsidP="00F270FD">
                              <w:pPr>
                                <w:pStyle w:val="a7"/>
                                <w:numPr>
                                  <w:ilvl w:val="0"/>
                                  <w:numId w:val="10"/>
                                </w:numPr>
                                <w:tabs>
                                  <w:tab w:val="left" w:pos="284"/>
                                </w:tabs>
                                <w:spacing w:after="0" w:line="240" w:lineRule="auto"/>
                                <w:ind w:left="0" w:firstLine="0"/>
                                <w:jc w:val="both"/>
                                <w:rPr>
                                  <w:rFonts w:ascii="Times New Roman" w:hAnsi="Times New Roman" w:cs="Times New Roman"/>
                                  <w:sz w:val="24"/>
                                  <w:szCs w:val="24"/>
                                  <w:lang w:val="kk-KZ"/>
                                </w:rPr>
                              </w:pPr>
                              <w:r>
                                <w:rPr>
                                  <w:rFonts w:ascii="Times New Roman" w:hAnsi="Times New Roman" w:cs="Times New Roman"/>
                                  <w:sz w:val="24"/>
                                  <w:szCs w:val="24"/>
                                  <w:lang w:val="kk-KZ"/>
                                </w:rPr>
                                <w:t>туристік саладағы</w:t>
                              </w:r>
                              <w:r w:rsidRPr="00F76CD1">
                                <w:rPr>
                                  <w:rFonts w:ascii="Times New Roman" w:hAnsi="Times New Roman" w:cs="Times New Roman"/>
                                  <w:sz w:val="24"/>
                                  <w:szCs w:val="24"/>
                                  <w:lang w:val="kk-KZ"/>
                                </w:rPr>
                                <w:t xml:space="preserve"> инновациялар құру жөніндегі коллаборациялар;</w:t>
                              </w:r>
                            </w:p>
                            <w:p w14:paraId="6382993E" w14:textId="3AB8983B" w:rsidR="003404F4" w:rsidRPr="00F76CD1" w:rsidRDefault="003404F4" w:rsidP="00F270FD">
                              <w:pPr>
                                <w:pStyle w:val="a7"/>
                                <w:numPr>
                                  <w:ilvl w:val="0"/>
                                  <w:numId w:val="10"/>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 xml:space="preserve">кедергілер; </w:t>
                              </w:r>
                            </w:p>
                            <w:p w14:paraId="243DC940" w14:textId="56B4DD82" w:rsidR="003404F4" w:rsidRPr="00F76CD1" w:rsidRDefault="003404F4" w:rsidP="00F270FD">
                              <w:pPr>
                                <w:pStyle w:val="a7"/>
                                <w:numPr>
                                  <w:ilvl w:val="0"/>
                                  <w:numId w:val="10"/>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мемлекеттік қолдау;</w:t>
                              </w:r>
                            </w:p>
                            <w:p w14:paraId="715E5B0A" w14:textId="0CDE99C1" w:rsidR="003404F4" w:rsidRPr="00F76CD1" w:rsidRDefault="003404F4" w:rsidP="00F270FD">
                              <w:pPr>
                                <w:pStyle w:val="a7"/>
                                <w:numPr>
                                  <w:ilvl w:val="0"/>
                                  <w:numId w:val="10"/>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 xml:space="preserve">инновацияларды </w:t>
                              </w:r>
                              <w:r w:rsidR="00F85B00">
                                <w:rPr>
                                  <w:rFonts w:ascii="Times New Roman" w:hAnsi="Times New Roman" w:cs="Times New Roman"/>
                                  <w:sz w:val="24"/>
                                  <w:szCs w:val="24"/>
                                  <w:lang w:val="kk-KZ"/>
                                </w:rPr>
                                <w:t xml:space="preserve">жүзеге </w:t>
                              </w:r>
                              <w:r w:rsidRPr="00F76CD1">
                                <w:rPr>
                                  <w:rFonts w:ascii="Times New Roman" w:hAnsi="Times New Roman" w:cs="Times New Roman"/>
                                  <w:sz w:val="24"/>
                                  <w:szCs w:val="24"/>
                                  <w:lang w:val="kk-KZ"/>
                                </w:rPr>
                                <w:t>асырудың табыстылығы;</w:t>
                              </w:r>
                            </w:p>
                            <w:p w14:paraId="4BD770B7" w14:textId="42237200" w:rsidR="003404F4" w:rsidRPr="00F76CD1" w:rsidRDefault="003404F4" w:rsidP="00F270FD">
                              <w:pPr>
                                <w:pStyle w:val="a7"/>
                                <w:numPr>
                                  <w:ilvl w:val="0"/>
                                  <w:numId w:val="10"/>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инновацияның дамуын шектейтін компания ішіндегі ұйымдастырушылық қиындықтар;</w:t>
                              </w:r>
                            </w:p>
                            <w:p w14:paraId="230BED7B" w14:textId="64D94A22" w:rsidR="003404F4" w:rsidRPr="00F76CD1" w:rsidRDefault="003404F4" w:rsidP="00F270FD">
                              <w:pPr>
                                <w:pStyle w:val="a7"/>
                                <w:numPr>
                                  <w:ilvl w:val="0"/>
                                  <w:numId w:val="10"/>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шектеу факторлары;</w:t>
                              </w:r>
                            </w:p>
                            <w:p w14:paraId="1BA248B9" w14:textId="7EFDD5E9" w:rsidR="003404F4" w:rsidRPr="00F76CD1" w:rsidRDefault="003404F4" w:rsidP="00F270FD">
                              <w:pPr>
                                <w:pStyle w:val="a7"/>
                                <w:numPr>
                                  <w:ilvl w:val="0"/>
                                  <w:numId w:val="10"/>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құн факторы;</w:t>
                              </w:r>
                            </w:p>
                            <w:p w14:paraId="3BCCAE29" w14:textId="6B044A7F" w:rsidR="003404F4" w:rsidRPr="00F76CD1" w:rsidRDefault="003404F4" w:rsidP="00F270FD">
                              <w:pPr>
                                <w:pStyle w:val="a7"/>
                                <w:numPr>
                                  <w:ilvl w:val="0"/>
                                  <w:numId w:val="10"/>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білім факторы;</w:t>
                              </w:r>
                            </w:p>
                            <w:p w14:paraId="36422347" w14:textId="05918140" w:rsidR="003404F4" w:rsidRPr="00F76CD1" w:rsidRDefault="003404F4" w:rsidP="00F270FD">
                              <w:pPr>
                                <w:pStyle w:val="a7"/>
                                <w:numPr>
                                  <w:ilvl w:val="0"/>
                                  <w:numId w:val="10"/>
                                </w:numPr>
                                <w:tabs>
                                  <w:tab w:val="left" w:pos="284"/>
                                </w:tabs>
                                <w:spacing w:after="0" w:line="240" w:lineRule="auto"/>
                                <w:ind w:left="0" w:firstLine="0"/>
                                <w:jc w:val="both"/>
                                <w:rPr>
                                  <w:rFonts w:ascii="Times New Roman" w:hAnsi="Times New Roman" w:cs="Times New Roman"/>
                                  <w:sz w:val="24"/>
                                  <w:szCs w:val="24"/>
                                  <w:lang w:val="kk-KZ"/>
                                </w:rPr>
                              </w:pPr>
                              <w:r>
                                <w:rPr>
                                  <w:rFonts w:ascii="Times New Roman" w:hAnsi="Times New Roman" w:cs="Times New Roman"/>
                                  <w:sz w:val="24"/>
                                  <w:szCs w:val="24"/>
                                  <w:lang w:val="kk-KZ"/>
                                </w:rPr>
                                <w:t>туристік саладағы</w:t>
                              </w:r>
                              <w:r w:rsidRPr="00F76CD1">
                                <w:rPr>
                                  <w:rFonts w:ascii="Times New Roman" w:hAnsi="Times New Roman" w:cs="Times New Roman"/>
                                  <w:sz w:val="24"/>
                                  <w:szCs w:val="24"/>
                                  <w:lang w:val="kk-KZ"/>
                                </w:rPr>
                                <w:t xml:space="preserve"> әлсіз инновация лық белсенділіктің негізгі себептері;</w:t>
                              </w:r>
                            </w:p>
                            <w:p w14:paraId="2250201B" w14:textId="1E9337A7" w:rsidR="003404F4" w:rsidRPr="00F76CD1" w:rsidRDefault="003404F4" w:rsidP="00F270FD">
                              <w:pPr>
                                <w:pStyle w:val="a7"/>
                                <w:numPr>
                                  <w:ilvl w:val="0"/>
                                  <w:numId w:val="10"/>
                                </w:numPr>
                                <w:tabs>
                                  <w:tab w:val="left" w:pos="284"/>
                                  <w:tab w:val="left" w:pos="426"/>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жаңа идеялар мен тұжырымдама ларға ашықтық;</w:t>
                              </w:r>
                            </w:p>
                            <w:p w14:paraId="76EC5FF5" w14:textId="77777777" w:rsidR="003404F4" w:rsidRPr="00F76CD1" w:rsidRDefault="003404F4" w:rsidP="00F270FD">
                              <w:pPr>
                                <w:pStyle w:val="a7"/>
                                <w:numPr>
                                  <w:ilvl w:val="0"/>
                                  <w:numId w:val="10"/>
                                </w:numPr>
                                <w:tabs>
                                  <w:tab w:val="left" w:pos="284"/>
                                  <w:tab w:val="left" w:pos="426"/>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инновацияларға ұмтылу</w:t>
                              </w:r>
                            </w:p>
                          </w:txbxContent>
                        </wps:txbx>
                        <wps:bodyPr rot="0" vert="horz" wrap="square" lIns="91440" tIns="45720" rIns="91440" bIns="45720" anchor="t" anchorCtr="0" upright="1">
                          <a:noAutofit/>
                        </wps:bodyPr>
                      </wps:wsp>
                      <wps:wsp>
                        <wps:cNvPr id="937" name="Rectangle 1464"/>
                        <wps:cNvSpPr>
                          <a:spLocks noChangeArrowheads="1"/>
                        </wps:cNvSpPr>
                        <wps:spPr bwMode="auto">
                          <a:xfrm>
                            <a:off x="2411" y="3394"/>
                            <a:ext cx="8626" cy="476"/>
                          </a:xfrm>
                          <a:prstGeom prst="rect">
                            <a:avLst/>
                          </a:prstGeom>
                          <a:solidFill>
                            <a:srgbClr val="FFFFFF"/>
                          </a:solidFill>
                          <a:ln w="9525">
                            <a:solidFill>
                              <a:srgbClr val="000000"/>
                            </a:solidFill>
                            <a:miter lim="800000"/>
                            <a:headEnd/>
                            <a:tailEnd/>
                          </a:ln>
                        </wps:spPr>
                        <wps:txbx>
                          <w:txbxContent>
                            <w:p w14:paraId="652A2407" w14:textId="6E1711E3" w:rsidR="003404F4" w:rsidRPr="003324FE" w:rsidRDefault="003404F4" w:rsidP="004226A6">
                              <w:pPr>
                                <w:spacing w:after="0" w:line="240" w:lineRule="auto"/>
                                <w:jc w:val="center"/>
                                <w:rPr>
                                  <w:rFonts w:ascii="Times New Roman" w:hAnsi="Times New Roman" w:cs="Times New Roman"/>
                                  <w:sz w:val="24"/>
                                  <w:szCs w:val="24"/>
                                  <w:lang w:val="kk-KZ"/>
                                </w:rPr>
                              </w:pPr>
                              <w:r w:rsidRPr="003324FE">
                                <w:rPr>
                                  <w:rFonts w:ascii="Times New Roman" w:hAnsi="Times New Roman" w:cs="Times New Roman"/>
                                  <w:sz w:val="24"/>
                                  <w:szCs w:val="24"/>
                                  <w:lang w:val="kk-KZ"/>
                                </w:rPr>
                                <w:t>Туристік саланың инновациялық даму</w:t>
                              </w:r>
                              <w:r>
                                <w:rPr>
                                  <w:rFonts w:ascii="Times New Roman" w:hAnsi="Times New Roman" w:cs="Times New Roman"/>
                                  <w:sz w:val="24"/>
                                  <w:szCs w:val="24"/>
                                  <w:lang w:val="kk-KZ"/>
                                </w:rPr>
                                <w:t>ын зерттеу</w:t>
                              </w:r>
                              <w:r w:rsidRPr="003324FE">
                                <w:rPr>
                                  <w:rFonts w:ascii="Times New Roman" w:hAnsi="Times New Roman" w:cs="Times New Roman"/>
                                  <w:sz w:val="24"/>
                                  <w:szCs w:val="24"/>
                                  <w:lang w:val="kk-KZ"/>
                                </w:rPr>
                                <w:t xml:space="preserve"> әдістемесі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3893AD" id="Group 3078" o:spid="_x0000_s1376" style="position:absolute;left:0;text-align:left;margin-left:1.5pt;margin-top:.05pt;width:474.1pt;height:673.6pt;z-index:251650048" coordorigin="2016,3394" coordsize="9713,1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">
                <v:shape id="AutoShape 1458" o:spid="_x0000_s1377" type="#_x0000_t32" style="position:absolute;left:2016;top:4771;width:3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"/>
                <v:shape id="AutoShape 1460" o:spid="_x0000_s1378" type="#_x0000_t32" style="position:absolute;left:2016;top:6241;width:395;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">
                  <v:stroke endarrow="block"/>
                </v:shape>
                <v:shape id="AutoShape 1465" o:spid="_x0000_s1379" type="#_x0000_t32" style="position:absolute;left:4302;top:4875;width:15;height:2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">
                  <v:stroke endarrow="block"/>
                </v:shape>
                <v:shape id="AutoShape 1466" o:spid="_x0000_s1380" type="#_x0000_t32" style="position:absolute;left:7587;top:4875;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">
                  <v:stroke endarrow="block"/>
                </v:shape>
                <v:shape id="AutoShape 1471" o:spid="_x0000_s1381" type="#_x0000_t32" style="position:absolute;left:4467;top:3870;width:0;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">
                  <v:stroke endarrow="block"/>
                </v:shape>
                <v:shape id="AutoShape 1472" o:spid="_x0000_s1382" type="#_x0000_t32" style="position:absolute;left:7587;top:3870;width:0;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">
                  <v:stroke endarrow="block"/>
                </v:shape>
                <v:shape id="AutoShape 1473" o:spid="_x0000_s1383" type="#_x0000_t32" style="position:absolute;left:9687;top:3870;width:0;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">
                  <v:stroke endarrow="block"/>
                </v:shape>
                <v:shape id="AutoShape 1459" o:spid="_x0000_s1384" type="#_x0000_t32" style="position:absolute;left:2098;top:4771;width:0;height:116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"/>
                <v:shape id="AutoShape 1462" o:spid="_x0000_s1385" type="#_x0000_t32" style="position:absolute;left:2098;top:12481;width:31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">
                  <v:stroke endarrow="block"/>
                </v:shape>
                <v:shape id="AutoShape 2697" o:spid="_x0000_s1386" type="#_x0000_t32" style="position:absolute;left:2098;top:16456;width:3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"/>
                <v:rect id="Rectangle 1461" o:spid="_x0000_s1387" style="position:absolute;left:2411;top:10468;width:4714;height:3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">
                  <v:textbox>
                    <w:txbxContent>
                      <w:p w14:paraId="701E9011" w14:textId="77777777" w:rsidR="003404F4" w:rsidRPr="00F76CD1" w:rsidRDefault="003404F4" w:rsidP="004226A6">
                        <w:pPr>
                          <w:spacing w:after="0" w:line="240" w:lineRule="auto"/>
                          <w:jc w:val="center"/>
                          <w:rPr>
                            <w:rFonts w:ascii="Times New Roman" w:hAnsi="Times New Roman" w:cs="Times New Roman"/>
                            <w:i/>
                            <w:iCs/>
                            <w:sz w:val="24"/>
                            <w:szCs w:val="24"/>
                            <w:lang w:val="kk-KZ"/>
                          </w:rPr>
                        </w:pPr>
                        <w:r w:rsidRPr="00F76CD1">
                          <w:rPr>
                            <w:rFonts w:ascii="Times New Roman" w:hAnsi="Times New Roman" w:cs="Times New Roman"/>
                            <w:i/>
                            <w:iCs/>
                            <w:sz w:val="24"/>
                            <w:szCs w:val="24"/>
                            <w:lang w:val="kk-KZ"/>
                          </w:rPr>
                          <w:t xml:space="preserve">Туристік </w:t>
                        </w:r>
                        <w:r w:rsidRPr="00F76CD1">
                          <w:rPr>
                            <w:rFonts w:ascii="Times New Roman" w:hAnsi="Times New Roman" w:cs="Times New Roman"/>
                            <w:i/>
                            <w:iCs/>
                            <w:sz w:val="24"/>
                            <w:szCs w:val="24"/>
                            <w:lang w:val="kk-KZ"/>
                          </w:rPr>
                          <w:t xml:space="preserve">саладағы инновацияның басым түрлері </w:t>
                        </w:r>
                      </w:p>
                      <w:p w14:paraId="5F89DE2D" w14:textId="77777777" w:rsidR="003404F4" w:rsidRPr="00F76CD1" w:rsidRDefault="003404F4" w:rsidP="00F270FD">
                        <w:pPr>
                          <w:pStyle w:val="a7"/>
                          <w:numPr>
                            <w:ilvl w:val="0"/>
                            <w:numId w:val="11"/>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 xml:space="preserve">Өнімдік инновациялар </w:t>
                        </w:r>
                      </w:p>
                      <w:p w14:paraId="471D43E2" w14:textId="107328F3" w:rsidR="003404F4" w:rsidRPr="00F76CD1" w:rsidRDefault="003404F4" w:rsidP="00F270FD">
                        <w:pPr>
                          <w:pStyle w:val="a7"/>
                          <w:numPr>
                            <w:ilvl w:val="0"/>
                            <w:numId w:val="11"/>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 xml:space="preserve">Процестік/инновациялар </w:t>
                        </w:r>
                      </w:p>
                      <w:p w14:paraId="48C1FF48" w14:textId="0049132D" w:rsidR="003404F4" w:rsidRPr="00F76CD1" w:rsidRDefault="003404F4" w:rsidP="00F270FD">
                        <w:pPr>
                          <w:pStyle w:val="a7"/>
                          <w:numPr>
                            <w:ilvl w:val="0"/>
                            <w:numId w:val="11"/>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 xml:space="preserve">Ұйымдастырушылық/институционал дық инновациялар </w:t>
                        </w:r>
                      </w:p>
                      <w:p w14:paraId="556B4040" w14:textId="77777777" w:rsidR="003404F4" w:rsidRPr="00F76CD1" w:rsidRDefault="003404F4" w:rsidP="00F270FD">
                        <w:pPr>
                          <w:pStyle w:val="a7"/>
                          <w:numPr>
                            <w:ilvl w:val="0"/>
                            <w:numId w:val="11"/>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 xml:space="preserve">Маркетингтік инновациялар </w:t>
                        </w:r>
                      </w:p>
                      <w:p w14:paraId="0E8CC1F4" w14:textId="77777777" w:rsidR="003404F4" w:rsidRPr="00F76CD1" w:rsidRDefault="003404F4" w:rsidP="00F270FD">
                        <w:pPr>
                          <w:pStyle w:val="a7"/>
                          <w:numPr>
                            <w:ilvl w:val="0"/>
                            <w:numId w:val="11"/>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 xml:space="preserve">Басқарушылық инновациялар </w:t>
                        </w:r>
                      </w:p>
                      <w:p w14:paraId="48F953EE" w14:textId="77777777" w:rsidR="003404F4" w:rsidRPr="00F76CD1" w:rsidRDefault="003404F4" w:rsidP="00F270FD">
                        <w:pPr>
                          <w:pStyle w:val="a7"/>
                          <w:numPr>
                            <w:ilvl w:val="0"/>
                            <w:numId w:val="11"/>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 xml:space="preserve">Ресурстық инновациялар </w:t>
                        </w:r>
                      </w:p>
                      <w:p w14:paraId="2015A455" w14:textId="77777777" w:rsidR="003404F4" w:rsidRPr="00F76CD1" w:rsidRDefault="003404F4" w:rsidP="00F270FD">
                        <w:pPr>
                          <w:pStyle w:val="a7"/>
                          <w:numPr>
                            <w:ilvl w:val="0"/>
                            <w:numId w:val="11"/>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 xml:space="preserve">Тұжырымдамалық инновациялар </w:t>
                        </w:r>
                      </w:p>
                      <w:p w14:paraId="794E26AB" w14:textId="77777777" w:rsidR="003404F4" w:rsidRPr="00F76CD1" w:rsidRDefault="003404F4" w:rsidP="00F270FD">
                        <w:pPr>
                          <w:pStyle w:val="a7"/>
                          <w:numPr>
                            <w:ilvl w:val="0"/>
                            <w:numId w:val="11"/>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 xml:space="preserve">Бизнес-модель инновациясы </w:t>
                        </w:r>
                      </w:p>
                      <w:p w14:paraId="462E6D80" w14:textId="4822AAEC" w:rsidR="003404F4" w:rsidRPr="00F76CD1" w:rsidRDefault="003404F4" w:rsidP="00F270FD">
                        <w:pPr>
                          <w:pStyle w:val="a7"/>
                          <w:numPr>
                            <w:ilvl w:val="0"/>
                            <w:numId w:val="11"/>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Туризм логистикасындағы инновация лар</w:t>
                        </w:r>
                      </w:p>
                    </w:txbxContent>
                  </v:textbox>
                </v:rect>
                <v:rect id="Rectangle 1463" o:spid="_x0000_s1388" style="position:absolute;left:2411;top:14274;width:9317;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">
                  <v:textbox>
                    <w:txbxContent>
                      <w:p w14:paraId="7E2B993E" w14:textId="77777777" w:rsidR="003404F4" w:rsidRPr="002768C8" w:rsidRDefault="003404F4" w:rsidP="004226A6">
                        <w:pPr>
                          <w:spacing w:after="0" w:line="240" w:lineRule="auto"/>
                          <w:jc w:val="center"/>
                          <w:rPr>
                            <w:rFonts w:ascii="Times New Roman" w:hAnsi="Times New Roman" w:cs="Times New Roman"/>
                            <w:i/>
                            <w:iCs/>
                            <w:sz w:val="24"/>
                            <w:szCs w:val="24"/>
                            <w:lang w:val="kk-KZ"/>
                          </w:rPr>
                        </w:pPr>
                        <w:r w:rsidRPr="002768C8">
                          <w:rPr>
                            <w:rFonts w:ascii="Times New Roman" w:hAnsi="Times New Roman" w:cs="Times New Roman"/>
                            <w:i/>
                            <w:iCs/>
                            <w:sz w:val="24"/>
                            <w:szCs w:val="24"/>
                            <w:lang w:val="kk-KZ"/>
                          </w:rPr>
                          <w:t xml:space="preserve">Туристік </w:t>
                        </w:r>
                        <w:r w:rsidRPr="002768C8">
                          <w:rPr>
                            <w:rFonts w:ascii="Times New Roman" w:hAnsi="Times New Roman" w:cs="Times New Roman"/>
                            <w:i/>
                            <w:iCs/>
                            <w:sz w:val="24"/>
                            <w:szCs w:val="24"/>
                            <w:lang w:val="kk-KZ"/>
                          </w:rPr>
                          <w:t>саланың инновациялық дамуының тұжырымдамалық моделі</w:t>
                        </w:r>
                        <w:r>
                          <w:rPr>
                            <w:rFonts w:ascii="Times New Roman" w:hAnsi="Times New Roman" w:cs="Times New Roman"/>
                            <w:i/>
                            <w:iCs/>
                            <w:sz w:val="24"/>
                            <w:szCs w:val="24"/>
                            <w:lang w:val="kk-KZ"/>
                          </w:rPr>
                          <w:t>н әзірлеу</w:t>
                        </w:r>
                      </w:p>
                      <w:p w14:paraId="69A2E63E" w14:textId="77777777" w:rsidR="003404F4" w:rsidRPr="002768C8" w:rsidRDefault="003404F4" w:rsidP="00F270FD">
                        <w:pPr>
                          <w:pStyle w:val="a7"/>
                          <w:numPr>
                            <w:ilvl w:val="0"/>
                            <w:numId w:val="12"/>
                          </w:numPr>
                          <w:tabs>
                            <w:tab w:val="left" w:pos="284"/>
                          </w:tabs>
                          <w:spacing w:after="0" w:line="240" w:lineRule="auto"/>
                          <w:ind w:left="0" w:firstLine="0"/>
                          <w:jc w:val="both"/>
                          <w:rPr>
                            <w:rFonts w:ascii="Times New Roman" w:hAnsi="Times New Roman" w:cs="Times New Roman"/>
                            <w:i/>
                            <w:iCs/>
                            <w:sz w:val="24"/>
                            <w:szCs w:val="24"/>
                            <w:lang w:val="kk-KZ"/>
                          </w:rPr>
                        </w:pPr>
                        <w:r w:rsidRPr="002768C8">
                          <w:rPr>
                            <w:rFonts w:ascii="Times New Roman" w:hAnsi="Times New Roman" w:cs="Times New Roman"/>
                            <w:sz w:val="24"/>
                            <w:szCs w:val="24"/>
                            <w:shd w:val="clear" w:color="auto" w:fill="FFFFFF"/>
                            <w:lang w:val="kk-KZ"/>
                          </w:rPr>
                          <w:t>Туристік саланың инновациялық дамуын басқару</w:t>
                        </w:r>
                      </w:p>
                      <w:p w14:paraId="2967C924" w14:textId="77777777" w:rsidR="003404F4" w:rsidRPr="002768C8" w:rsidRDefault="003404F4" w:rsidP="00F270FD">
                        <w:pPr>
                          <w:pStyle w:val="a7"/>
                          <w:numPr>
                            <w:ilvl w:val="0"/>
                            <w:numId w:val="12"/>
                          </w:numPr>
                          <w:tabs>
                            <w:tab w:val="left" w:pos="284"/>
                          </w:tabs>
                          <w:spacing w:after="0" w:line="240" w:lineRule="auto"/>
                          <w:ind w:left="0" w:firstLine="0"/>
                          <w:jc w:val="both"/>
                          <w:rPr>
                            <w:rFonts w:ascii="Times New Roman" w:hAnsi="Times New Roman" w:cs="Times New Roman"/>
                            <w:i/>
                            <w:iCs/>
                            <w:sz w:val="24"/>
                            <w:szCs w:val="24"/>
                            <w:lang w:val="kk-KZ"/>
                          </w:rPr>
                        </w:pPr>
                        <w:r w:rsidRPr="002768C8">
                          <w:rPr>
                            <w:rFonts w:ascii="Times New Roman" w:hAnsi="Times New Roman" w:cs="Times New Roman"/>
                            <w:sz w:val="24"/>
                            <w:szCs w:val="24"/>
                            <w:lang w:val="kk-KZ"/>
                          </w:rPr>
                          <w:t>Туристік саладағы инновациялық белсенділік</w:t>
                        </w:r>
                      </w:p>
                      <w:p w14:paraId="0D9C4425" w14:textId="77777777" w:rsidR="003404F4" w:rsidRPr="002768C8" w:rsidRDefault="003404F4" w:rsidP="00F270FD">
                        <w:pPr>
                          <w:pStyle w:val="a7"/>
                          <w:numPr>
                            <w:ilvl w:val="0"/>
                            <w:numId w:val="12"/>
                          </w:numPr>
                          <w:tabs>
                            <w:tab w:val="left" w:pos="284"/>
                          </w:tabs>
                          <w:spacing w:after="0" w:line="240" w:lineRule="auto"/>
                          <w:ind w:left="0" w:firstLine="0"/>
                          <w:jc w:val="both"/>
                          <w:rPr>
                            <w:rFonts w:ascii="Times New Roman" w:hAnsi="Times New Roman" w:cs="Times New Roman"/>
                            <w:i/>
                            <w:iCs/>
                            <w:sz w:val="24"/>
                            <w:szCs w:val="24"/>
                            <w:lang w:val="kk-KZ"/>
                          </w:rPr>
                        </w:pPr>
                        <w:r w:rsidRPr="002768C8">
                          <w:rPr>
                            <w:rFonts w:ascii="Times New Roman" w:hAnsi="Times New Roman" w:cs="Times New Roman"/>
                            <w:sz w:val="24"/>
                            <w:szCs w:val="24"/>
                            <w:shd w:val="clear" w:color="auto" w:fill="FFFFFF"/>
                            <w:lang w:val="kk-KZ"/>
                          </w:rPr>
                          <w:t>Инновациялық орта</w:t>
                        </w:r>
                      </w:p>
                      <w:p w14:paraId="3EEEFFA8" w14:textId="1CA5F238" w:rsidR="003404F4" w:rsidRPr="002768C8" w:rsidRDefault="003404F4" w:rsidP="00F270FD">
                        <w:pPr>
                          <w:pStyle w:val="a7"/>
                          <w:numPr>
                            <w:ilvl w:val="0"/>
                            <w:numId w:val="12"/>
                          </w:numPr>
                          <w:tabs>
                            <w:tab w:val="left" w:pos="284"/>
                          </w:tabs>
                          <w:spacing w:after="0" w:line="240" w:lineRule="auto"/>
                          <w:ind w:left="0" w:firstLine="0"/>
                          <w:jc w:val="both"/>
                          <w:rPr>
                            <w:rFonts w:ascii="Times New Roman" w:hAnsi="Times New Roman" w:cs="Times New Roman"/>
                            <w:i/>
                            <w:iCs/>
                            <w:sz w:val="24"/>
                            <w:szCs w:val="24"/>
                            <w:lang w:val="kk-KZ"/>
                          </w:rPr>
                        </w:pPr>
                        <w:r w:rsidRPr="002768C8">
                          <w:rPr>
                            <w:rFonts w:ascii="Times New Roman" w:hAnsi="Times New Roman" w:cs="Times New Roman"/>
                            <w:sz w:val="24"/>
                            <w:szCs w:val="24"/>
                            <w:shd w:val="clear" w:color="auto" w:fill="FFFFFF"/>
                            <w:lang w:val="kk-KZ"/>
                          </w:rPr>
                          <w:t>Инновациялық әлеует</w:t>
                        </w:r>
                      </w:p>
                      <w:p w14:paraId="71D29D0E" w14:textId="77777777" w:rsidR="003404F4" w:rsidRPr="002768C8" w:rsidRDefault="003404F4" w:rsidP="00F270FD">
                        <w:pPr>
                          <w:pStyle w:val="a7"/>
                          <w:numPr>
                            <w:ilvl w:val="0"/>
                            <w:numId w:val="12"/>
                          </w:numPr>
                          <w:tabs>
                            <w:tab w:val="left" w:pos="284"/>
                          </w:tabs>
                          <w:spacing w:after="0" w:line="240" w:lineRule="auto"/>
                          <w:ind w:left="0" w:firstLine="0"/>
                          <w:jc w:val="both"/>
                          <w:rPr>
                            <w:rFonts w:ascii="Times New Roman" w:hAnsi="Times New Roman" w:cs="Times New Roman"/>
                            <w:i/>
                            <w:iCs/>
                            <w:sz w:val="24"/>
                            <w:szCs w:val="24"/>
                            <w:lang w:val="kk-KZ"/>
                          </w:rPr>
                        </w:pPr>
                        <w:r w:rsidRPr="002768C8">
                          <w:rPr>
                            <w:rFonts w:ascii="Times New Roman" w:hAnsi="Times New Roman" w:cs="Times New Roman"/>
                            <w:sz w:val="24"/>
                            <w:szCs w:val="24"/>
                            <w:shd w:val="clear" w:color="auto" w:fill="FFFFFF"/>
                            <w:lang w:val="kk-KZ"/>
                          </w:rPr>
                          <w:t>Инновациялық саясат</w:t>
                        </w:r>
                      </w:p>
                      <w:p w14:paraId="37E017CD" w14:textId="77777777" w:rsidR="003404F4" w:rsidRPr="002768C8" w:rsidRDefault="003404F4" w:rsidP="00F270FD">
                        <w:pPr>
                          <w:pStyle w:val="a7"/>
                          <w:numPr>
                            <w:ilvl w:val="0"/>
                            <w:numId w:val="12"/>
                          </w:numPr>
                          <w:tabs>
                            <w:tab w:val="left" w:pos="284"/>
                          </w:tabs>
                          <w:spacing w:after="0" w:line="240" w:lineRule="auto"/>
                          <w:ind w:left="0" w:firstLine="0"/>
                          <w:jc w:val="both"/>
                          <w:rPr>
                            <w:rFonts w:ascii="Times New Roman" w:hAnsi="Times New Roman" w:cs="Times New Roman"/>
                            <w:i/>
                            <w:iCs/>
                            <w:sz w:val="24"/>
                            <w:szCs w:val="24"/>
                            <w:lang w:val="kk-KZ"/>
                          </w:rPr>
                        </w:pPr>
                        <w:r w:rsidRPr="002768C8">
                          <w:rPr>
                            <w:rFonts w:ascii="Times New Roman" w:hAnsi="Times New Roman" w:cs="Times New Roman"/>
                            <w:sz w:val="24"/>
                            <w:szCs w:val="24"/>
                            <w:shd w:val="clear" w:color="auto" w:fill="FFFFFF"/>
                            <w:lang w:val="kk-KZ"/>
                          </w:rPr>
                          <w:t>Инновациялық стратегия</w:t>
                        </w:r>
                      </w:p>
                      <w:p w14:paraId="2AFDD4BD" w14:textId="7C8A4AB9" w:rsidR="003404F4" w:rsidRPr="002768C8" w:rsidRDefault="003404F4" w:rsidP="00F270FD">
                        <w:pPr>
                          <w:pStyle w:val="a7"/>
                          <w:numPr>
                            <w:ilvl w:val="0"/>
                            <w:numId w:val="12"/>
                          </w:numPr>
                          <w:tabs>
                            <w:tab w:val="left" w:pos="284"/>
                          </w:tabs>
                          <w:spacing w:after="0" w:line="240" w:lineRule="auto"/>
                          <w:ind w:left="0" w:firstLine="0"/>
                          <w:jc w:val="both"/>
                          <w:rPr>
                            <w:rFonts w:ascii="Times New Roman" w:hAnsi="Times New Roman" w:cs="Times New Roman"/>
                            <w:i/>
                            <w:iCs/>
                            <w:sz w:val="24"/>
                            <w:szCs w:val="24"/>
                            <w:lang w:val="kk-KZ"/>
                          </w:rPr>
                        </w:pPr>
                        <w:r w:rsidRPr="002768C8">
                          <w:rPr>
                            <w:rFonts w:ascii="Times New Roman" w:hAnsi="Times New Roman" w:cs="Times New Roman"/>
                            <w:sz w:val="24"/>
                            <w:szCs w:val="24"/>
                            <w:shd w:val="clear" w:color="auto" w:fill="FFFFFF"/>
                            <w:lang w:val="kk-KZ"/>
                          </w:rPr>
                          <w:t xml:space="preserve">Туристік </w:t>
                        </w:r>
                        <w:r>
                          <w:rPr>
                            <w:rFonts w:ascii="Times New Roman" w:hAnsi="Times New Roman" w:cs="Times New Roman"/>
                            <w:sz w:val="24"/>
                            <w:szCs w:val="24"/>
                            <w:shd w:val="clear" w:color="auto" w:fill="FFFFFF"/>
                            <w:lang w:val="kk-KZ"/>
                          </w:rPr>
                          <w:t>саланың бәсекеге қабілеттілігі»</w:t>
                        </w:r>
                      </w:p>
                    </w:txbxContent>
                  </v:textbox>
                </v:rect>
                <v:rect id="Rectangle 1450" o:spid="_x0000_s1389" style="position:absolute;left:7054;top:4067;width:1876;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">
                  <v:textbox>
                    <w:txbxContent>
                      <w:p w14:paraId="66D71227" w14:textId="77777777" w:rsidR="003404F4" w:rsidRPr="000A5081" w:rsidRDefault="003404F4" w:rsidP="004226A6">
                        <w:pPr>
                          <w:spacing w:after="0" w:line="240" w:lineRule="auto"/>
                          <w:jc w:val="center"/>
                          <w:rPr>
                            <w:rFonts w:ascii="Times New Roman" w:hAnsi="Times New Roman" w:cs="Times New Roman"/>
                            <w:sz w:val="24"/>
                            <w:szCs w:val="24"/>
                            <w:lang w:val="kk-KZ"/>
                          </w:rPr>
                        </w:pPr>
                        <w:r w:rsidRPr="000A5081">
                          <w:rPr>
                            <w:rFonts w:ascii="Times New Roman" w:hAnsi="Times New Roman" w:cs="Times New Roman"/>
                            <w:sz w:val="24"/>
                            <w:szCs w:val="24"/>
                            <w:lang w:val="kk-KZ"/>
                          </w:rPr>
                          <w:t xml:space="preserve">Стратегиялық </w:t>
                        </w:r>
                        <w:r w:rsidRPr="000A5081">
                          <w:rPr>
                            <w:rFonts w:ascii="Times New Roman" w:hAnsi="Times New Roman" w:cs="Times New Roman"/>
                            <w:sz w:val="24"/>
                            <w:szCs w:val="24"/>
                            <w:lang w:val="kk-KZ"/>
                          </w:rPr>
                          <w:t>талдау</w:t>
                        </w:r>
                      </w:p>
                    </w:txbxContent>
                  </v:textbox>
                </v:rect>
                <v:rect id="Rectangle 1451" o:spid="_x0000_s1390" style="position:absolute;left:9164;top:4067;width:2565;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">
                  <v:textbox>
                    <w:txbxContent>
                      <w:p w14:paraId="63E0448C" w14:textId="77777777" w:rsidR="003404F4" w:rsidRPr="003C3A6C" w:rsidRDefault="003404F4" w:rsidP="004226A6">
                        <w:pPr>
                          <w:spacing w:after="0" w:line="240" w:lineRule="auto"/>
                          <w:jc w:val="center"/>
                          <w:rPr>
                            <w:rFonts w:ascii="Times New Roman" w:hAnsi="Times New Roman" w:cs="Times New Roman"/>
                            <w:sz w:val="24"/>
                            <w:szCs w:val="24"/>
                            <w:lang w:val="kk-KZ"/>
                          </w:rPr>
                        </w:pPr>
                        <w:r w:rsidRPr="003C3A6C">
                          <w:rPr>
                            <w:rFonts w:ascii="Times New Roman" w:hAnsi="Times New Roman" w:cs="Times New Roman"/>
                            <w:sz w:val="24"/>
                            <w:szCs w:val="24"/>
                            <w:lang w:val="kk-KZ"/>
                          </w:rPr>
                          <w:t xml:space="preserve">Статистикалық </w:t>
                        </w:r>
                        <w:r w:rsidRPr="003C3A6C">
                          <w:rPr>
                            <w:rFonts w:ascii="Times New Roman" w:hAnsi="Times New Roman" w:cs="Times New Roman"/>
                            <w:sz w:val="24"/>
                            <w:szCs w:val="24"/>
                            <w:lang w:val="kk-KZ"/>
                          </w:rPr>
                          <w:t>талдау</w:t>
                        </w:r>
                      </w:p>
                    </w:txbxContent>
                  </v:textbox>
                </v:rect>
                <v:rect id="Rectangle 1452" o:spid="_x0000_s1391" style="position:absolute;left:7216;top:5205;width:2056;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">
                  <v:textbox>
                    <w:txbxContent>
                      <w:p w14:paraId="2DB29BA8" w14:textId="77777777" w:rsidR="003404F4" w:rsidRPr="002768C8" w:rsidRDefault="003404F4" w:rsidP="004226A6">
                        <w:pPr>
                          <w:spacing w:after="0" w:line="240" w:lineRule="auto"/>
                          <w:jc w:val="center"/>
                          <w:rPr>
                            <w:rFonts w:ascii="Times New Roman" w:hAnsi="Times New Roman" w:cs="Times New Roman"/>
                            <w:sz w:val="24"/>
                            <w:szCs w:val="24"/>
                            <w:lang w:val="kk-KZ"/>
                          </w:rPr>
                        </w:pPr>
                        <w:r w:rsidRPr="002768C8">
                          <w:rPr>
                            <w:rFonts w:ascii="Times New Roman" w:hAnsi="Times New Roman" w:cs="Times New Roman"/>
                            <w:sz w:val="24"/>
                            <w:szCs w:val="24"/>
                            <w:lang w:val="en-US"/>
                          </w:rPr>
                          <w:t xml:space="preserve">SWOT </w:t>
                        </w:r>
                        <w:r w:rsidRPr="002768C8">
                          <w:rPr>
                            <w:rFonts w:ascii="Times New Roman" w:hAnsi="Times New Roman" w:cs="Times New Roman"/>
                            <w:sz w:val="24"/>
                            <w:szCs w:val="24"/>
                            <w:lang w:val="kk-KZ"/>
                          </w:rPr>
                          <w:t>талдау</w:t>
                        </w:r>
                      </w:p>
                    </w:txbxContent>
                  </v:textbox>
                </v:rect>
                <v:rect id="Rectangle 1454" o:spid="_x0000_s1392" style="position:absolute;left:7214;top:6092;width:4514;height:8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">
                  <v:textbox>
                    <w:txbxContent>
                      <w:p w14:paraId="380A4BFB" w14:textId="77777777" w:rsidR="003404F4" w:rsidRPr="002768C8" w:rsidRDefault="003404F4" w:rsidP="004226A6">
                        <w:pPr>
                          <w:spacing w:after="0" w:line="240" w:lineRule="auto"/>
                          <w:jc w:val="center"/>
                          <w:rPr>
                            <w:rFonts w:ascii="Times New Roman" w:hAnsi="Times New Roman" w:cs="Times New Roman"/>
                            <w:i/>
                            <w:iCs/>
                            <w:sz w:val="24"/>
                            <w:szCs w:val="24"/>
                            <w:lang w:val="kk-KZ"/>
                          </w:rPr>
                        </w:pPr>
                        <w:r w:rsidRPr="002768C8">
                          <w:rPr>
                            <w:rFonts w:ascii="Times New Roman" w:hAnsi="Times New Roman" w:cs="Times New Roman"/>
                            <w:i/>
                            <w:iCs/>
                            <w:sz w:val="24"/>
                            <w:szCs w:val="24"/>
                            <w:lang w:val="kk-KZ"/>
                          </w:rPr>
                          <w:t xml:space="preserve">Туристік </w:t>
                        </w:r>
                        <w:r w:rsidRPr="002768C8">
                          <w:rPr>
                            <w:rFonts w:ascii="Times New Roman" w:hAnsi="Times New Roman" w:cs="Times New Roman"/>
                            <w:i/>
                            <w:iCs/>
                            <w:sz w:val="24"/>
                            <w:szCs w:val="24"/>
                            <w:lang w:val="kk-KZ"/>
                          </w:rPr>
                          <w:t>саланың инновациялық дамуының көрсеткіштері</w:t>
                        </w:r>
                      </w:p>
                      <w:p w14:paraId="7E11AEC0" w14:textId="5413F4DF" w:rsidR="003404F4" w:rsidRPr="002768C8" w:rsidRDefault="003404F4" w:rsidP="00F270FD">
                        <w:pPr>
                          <w:pStyle w:val="a7"/>
                          <w:numPr>
                            <w:ilvl w:val="0"/>
                            <w:numId w:val="13"/>
                          </w:numPr>
                          <w:tabs>
                            <w:tab w:val="left" w:pos="142"/>
                            <w:tab w:val="left" w:pos="284"/>
                          </w:tabs>
                          <w:spacing w:after="0" w:line="240" w:lineRule="auto"/>
                          <w:ind w:left="0" w:firstLine="0"/>
                          <w:jc w:val="both"/>
                          <w:rPr>
                            <w:rFonts w:ascii="Times New Roman" w:hAnsi="Times New Roman" w:cs="Times New Roman"/>
                            <w:sz w:val="24"/>
                            <w:szCs w:val="24"/>
                            <w:lang w:val="kk-KZ"/>
                          </w:rPr>
                        </w:pPr>
                        <w:r>
                          <w:rPr>
                            <w:rFonts w:ascii="Times New Roman" w:hAnsi="Times New Roman" w:cs="Times New Roman"/>
                            <w:sz w:val="24"/>
                            <w:szCs w:val="24"/>
                            <w:lang w:val="kk-KZ"/>
                          </w:rPr>
                          <w:t>Туристік салада</w:t>
                        </w:r>
                        <w:r w:rsidRPr="002768C8">
                          <w:rPr>
                            <w:rFonts w:ascii="Times New Roman" w:hAnsi="Times New Roman" w:cs="Times New Roman"/>
                            <w:sz w:val="24"/>
                            <w:szCs w:val="24"/>
                            <w:lang w:val="kk-KZ"/>
                          </w:rPr>
                          <w:t xml:space="preserve"> жұмыс істейтін қызметкерлер саны</w:t>
                        </w:r>
                      </w:p>
                      <w:p w14:paraId="076A0266" w14:textId="77777777" w:rsidR="003404F4" w:rsidRPr="002768C8" w:rsidRDefault="003404F4" w:rsidP="00F270FD">
                        <w:pPr>
                          <w:pStyle w:val="a7"/>
                          <w:numPr>
                            <w:ilvl w:val="0"/>
                            <w:numId w:val="13"/>
                          </w:numPr>
                          <w:tabs>
                            <w:tab w:val="left" w:pos="142"/>
                            <w:tab w:val="left" w:pos="284"/>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Инновацияларды енгізумен жұмыс істеген қызметкерлердің жалпы саны</w:t>
                        </w:r>
                      </w:p>
                      <w:p w14:paraId="08EAC645" w14:textId="77777777" w:rsidR="003404F4" w:rsidRPr="002768C8" w:rsidRDefault="003404F4" w:rsidP="00F270FD">
                        <w:pPr>
                          <w:pStyle w:val="a7"/>
                          <w:numPr>
                            <w:ilvl w:val="0"/>
                            <w:numId w:val="13"/>
                          </w:numPr>
                          <w:tabs>
                            <w:tab w:val="left" w:pos="142"/>
                            <w:tab w:val="left" w:pos="284"/>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Жалпы өңірлік өнім</w:t>
                        </w:r>
                      </w:p>
                      <w:p w14:paraId="31C4F5EC" w14:textId="1F4AEF97" w:rsidR="003404F4" w:rsidRPr="002768C8" w:rsidRDefault="003404F4" w:rsidP="00F270FD">
                        <w:pPr>
                          <w:pStyle w:val="a7"/>
                          <w:numPr>
                            <w:ilvl w:val="0"/>
                            <w:numId w:val="13"/>
                          </w:numPr>
                          <w:tabs>
                            <w:tab w:val="left" w:pos="142"/>
                            <w:tab w:val="left" w:pos="284"/>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Өнер, ойын-сауық және демалыс сала</w:t>
                        </w:r>
                        <w:r>
                          <w:rPr>
                            <w:rFonts w:ascii="Times New Roman" w:hAnsi="Times New Roman" w:cs="Times New Roman"/>
                            <w:sz w:val="24"/>
                            <w:szCs w:val="24"/>
                            <w:lang w:val="kk-KZ"/>
                          </w:rPr>
                          <w:t xml:space="preserve"> </w:t>
                        </w:r>
                        <w:r w:rsidRPr="002768C8">
                          <w:rPr>
                            <w:rFonts w:ascii="Times New Roman" w:hAnsi="Times New Roman" w:cs="Times New Roman"/>
                            <w:sz w:val="24"/>
                            <w:szCs w:val="24"/>
                            <w:lang w:val="kk-KZ"/>
                          </w:rPr>
                          <w:t>сындағы негізгі капиталға инвес</w:t>
                        </w:r>
                        <w:r>
                          <w:rPr>
                            <w:rFonts w:ascii="Times New Roman" w:hAnsi="Times New Roman" w:cs="Times New Roman"/>
                            <w:sz w:val="24"/>
                            <w:szCs w:val="24"/>
                            <w:lang w:val="kk-KZ"/>
                          </w:rPr>
                          <w:t xml:space="preserve"> </w:t>
                        </w:r>
                        <w:r w:rsidRPr="002768C8">
                          <w:rPr>
                            <w:rFonts w:ascii="Times New Roman" w:hAnsi="Times New Roman" w:cs="Times New Roman"/>
                            <w:sz w:val="24"/>
                            <w:szCs w:val="24"/>
                            <w:lang w:val="kk-KZ"/>
                          </w:rPr>
                          <w:t>тициялар</w:t>
                        </w:r>
                      </w:p>
                      <w:p w14:paraId="6C1B22B1" w14:textId="77777777" w:rsidR="003404F4" w:rsidRPr="002768C8" w:rsidRDefault="003404F4" w:rsidP="00F270FD">
                        <w:pPr>
                          <w:pStyle w:val="a7"/>
                          <w:numPr>
                            <w:ilvl w:val="0"/>
                            <w:numId w:val="13"/>
                          </w:numPr>
                          <w:tabs>
                            <w:tab w:val="left" w:pos="142"/>
                            <w:tab w:val="left" w:pos="284"/>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Орналастыру орындарының саны</w:t>
                        </w:r>
                      </w:p>
                      <w:p w14:paraId="680ED6D6" w14:textId="77777777" w:rsidR="003404F4" w:rsidRPr="002768C8" w:rsidRDefault="003404F4" w:rsidP="00F270FD">
                        <w:pPr>
                          <w:pStyle w:val="a7"/>
                          <w:numPr>
                            <w:ilvl w:val="0"/>
                            <w:numId w:val="13"/>
                          </w:numPr>
                          <w:tabs>
                            <w:tab w:val="left" w:pos="142"/>
                            <w:tab w:val="left" w:pos="284"/>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Турагенттер реестрі</w:t>
                        </w:r>
                      </w:p>
                      <w:p w14:paraId="1C54B75F" w14:textId="77777777" w:rsidR="003404F4" w:rsidRPr="002768C8" w:rsidRDefault="003404F4" w:rsidP="00F270FD">
                        <w:pPr>
                          <w:pStyle w:val="a7"/>
                          <w:numPr>
                            <w:ilvl w:val="0"/>
                            <w:numId w:val="13"/>
                          </w:numPr>
                          <w:tabs>
                            <w:tab w:val="left" w:pos="142"/>
                            <w:tab w:val="left" w:pos="284"/>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Туристік ақпараттық орталықтар</w:t>
                        </w:r>
                      </w:p>
                      <w:p w14:paraId="790B7300" w14:textId="77777777" w:rsidR="003404F4" w:rsidRPr="002768C8" w:rsidRDefault="003404F4" w:rsidP="00F270FD">
                        <w:pPr>
                          <w:pStyle w:val="a7"/>
                          <w:numPr>
                            <w:ilvl w:val="0"/>
                            <w:numId w:val="13"/>
                          </w:numPr>
                          <w:tabs>
                            <w:tab w:val="left" w:pos="142"/>
                            <w:tab w:val="left" w:pos="284"/>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Орналастыру орындары көрсеткен қызметтер көлемі</w:t>
                        </w:r>
                      </w:p>
                      <w:p w14:paraId="4747CFBE" w14:textId="5E9A4B1C" w:rsidR="003404F4" w:rsidRPr="002768C8" w:rsidRDefault="003404F4" w:rsidP="00F270FD">
                        <w:pPr>
                          <w:pStyle w:val="a7"/>
                          <w:numPr>
                            <w:ilvl w:val="0"/>
                            <w:numId w:val="13"/>
                          </w:numPr>
                          <w:tabs>
                            <w:tab w:val="left" w:pos="142"/>
                            <w:tab w:val="left" w:pos="284"/>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 xml:space="preserve">Облыстар бойынша </w:t>
                        </w:r>
                        <w:r w:rsidRPr="002768C8">
                          <w:rPr>
                            <w:rFonts w:ascii="Times New Roman" w:hAnsi="Times New Roman" w:cs="Times New Roman"/>
                            <w:bCs/>
                            <w:sz w:val="24"/>
                            <w:szCs w:val="24"/>
                            <w:lang w:val="kk-KZ"/>
                          </w:rPr>
                          <w:t>қызмет көрсе</w:t>
                        </w:r>
                        <w:r>
                          <w:rPr>
                            <w:rFonts w:ascii="Times New Roman" w:hAnsi="Times New Roman" w:cs="Times New Roman"/>
                            <w:bCs/>
                            <w:sz w:val="24"/>
                            <w:szCs w:val="24"/>
                            <w:lang w:val="kk-KZ"/>
                          </w:rPr>
                          <w:t xml:space="preserve"> </w:t>
                        </w:r>
                        <w:r w:rsidRPr="002768C8">
                          <w:rPr>
                            <w:rFonts w:ascii="Times New Roman" w:hAnsi="Times New Roman" w:cs="Times New Roman"/>
                            <w:bCs/>
                            <w:sz w:val="24"/>
                            <w:szCs w:val="24"/>
                            <w:lang w:val="kk-KZ"/>
                          </w:rPr>
                          <w:t>тілген кіру және ішкі келушілер саны</w:t>
                        </w:r>
                      </w:p>
                      <w:p w14:paraId="28F998E5" w14:textId="77777777" w:rsidR="003404F4" w:rsidRPr="002768C8" w:rsidRDefault="003404F4" w:rsidP="00F270FD">
                        <w:pPr>
                          <w:pStyle w:val="a7"/>
                          <w:numPr>
                            <w:ilvl w:val="0"/>
                            <w:numId w:val="13"/>
                          </w:numPr>
                          <w:tabs>
                            <w:tab w:val="left" w:pos="142"/>
                            <w:tab w:val="left" w:pos="284"/>
                            <w:tab w:val="left" w:pos="426"/>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Облыстар бойынша «Өздігінен ұйымдастырылған» кіру және ішкі келушілер саны</w:t>
                        </w:r>
                      </w:p>
                      <w:p w14:paraId="0A6B601D" w14:textId="77777777" w:rsidR="003404F4" w:rsidRPr="002768C8" w:rsidRDefault="003404F4" w:rsidP="00F270FD">
                        <w:pPr>
                          <w:pStyle w:val="a7"/>
                          <w:numPr>
                            <w:ilvl w:val="0"/>
                            <w:numId w:val="13"/>
                          </w:numPr>
                          <w:tabs>
                            <w:tab w:val="left" w:pos="142"/>
                            <w:tab w:val="left" w:pos="284"/>
                            <w:tab w:val="left" w:pos="426"/>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Турмаршруттар саны</w:t>
                        </w:r>
                      </w:p>
                      <w:p w14:paraId="5452E09F" w14:textId="77777777" w:rsidR="003404F4" w:rsidRPr="002768C8" w:rsidRDefault="003404F4" w:rsidP="00F270FD">
                        <w:pPr>
                          <w:pStyle w:val="a7"/>
                          <w:numPr>
                            <w:ilvl w:val="0"/>
                            <w:numId w:val="13"/>
                          </w:numPr>
                          <w:tabs>
                            <w:tab w:val="left" w:pos="142"/>
                            <w:tab w:val="left" w:pos="284"/>
                            <w:tab w:val="left" w:pos="426"/>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Инновациялық қызмет саласында басқа ұйымдармен ынтымақтасатын кәсіпорындар саны</w:t>
                        </w:r>
                      </w:p>
                      <w:p w14:paraId="0A80146C" w14:textId="710B6E7B" w:rsidR="003404F4" w:rsidRPr="002768C8" w:rsidRDefault="003404F4" w:rsidP="00F270FD">
                        <w:pPr>
                          <w:pStyle w:val="a7"/>
                          <w:numPr>
                            <w:ilvl w:val="0"/>
                            <w:numId w:val="13"/>
                          </w:numPr>
                          <w:tabs>
                            <w:tab w:val="left" w:pos="142"/>
                            <w:tab w:val="left" w:pos="284"/>
                            <w:tab w:val="left" w:pos="426"/>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Инновация саласындағы белсен</w:t>
                        </w:r>
                        <w:r>
                          <w:rPr>
                            <w:rFonts w:ascii="Times New Roman" w:hAnsi="Times New Roman" w:cs="Times New Roman"/>
                            <w:sz w:val="24"/>
                            <w:szCs w:val="24"/>
                            <w:lang w:val="kk-KZ"/>
                          </w:rPr>
                          <w:t xml:space="preserve"> </w:t>
                        </w:r>
                        <w:r w:rsidRPr="002768C8">
                          <w:rPr>
                            <w:rFonts w:ascii="Times New Roman" w:hAnsi="Times New Roman" w:cs="Times New Roman"/>
                            <w:sz w:val="24"/>
                            <w:szCs w:val="24"/>
                            <w:lang w:val="kk-KZ"/>
                          </w:rPr>
                          <w:t>ділік деңгейі</w:t>
                        </w:r>
                      </w:p>
                      <w:p w14:paraId="6E9C32D9" w14:textId="77777777" w:rsidR="003404F4" w:rsidRPr="002768C8" w:rsidRDefault="003404F4" w:rsidP="00F270FD">
                        <w:pPr>
                          <w:pStyle w:val="a7"/>
                          <w:numPr>
                            <w:ilvl w:val="0"/>
                            <w:numId w:val="13"/>
                          </w:numPr>
                          <w:tabs>
                            <w:tab w:val="left" w:pos="142"/>
                            <w:tab w:val="left" w:pos="284"/>
                            <w:tab w:val="left" w:pos="426"/>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Инновацияға жұмсалған шығындар</w:t>
                        </w:r>
                      </w:p>
                      <w:p w14:paraId="795790D6" w14:textId="77777777" w:rsidR="003404F4" w:rsidRPr="002768C8" w:rsidRDefault="003404F4" w:rsidP="00F270FD">
                        <w:pPr>
                          <w:pStyle w:val="a7"/>
                          <w:numPr>
                            <w:ilvl w:val="0"/>
                            <w:numId w:val="13"/>
                          </w:numPr>
                          <w:tabs>
                            <w:tab w:val="left" w:pos="142"/>
                            <w:tab w:val="left" w:pos="284"/>
                            <w:tab w:val="left" w:pos="426"/>
                          </w:tabs>
                          <w:spacing w:after="0" w:line="240" w:lineRule="auto"/>
                          <w:ind w:left="0" w:firstLine="0"/>
                          <w:jc w:val="both"/>
                          <w:rPr>
                            <w:rFonts w:ascii="Times New Roman" w:hAnsi="Times New Roman" w:cs="Times New Roman"/>
                            <w:sz w:val="24"/>
                            <w:szCs w:val="24"/>
                            <w:lang w:val="kk-KZ"/>
                          </w:rPr>
                        </w:pPr>
                        <w:r w:rsidRPr="002768C8">
                          <w:rPr>
                            <w:rFonts w:ascii="Times New Roman" w:hAnsi="Times New Roman" w:cs="Times New Roman"/>
                            <w:sz w:val="24"/>
                            <w:szCs w:val="24"/>
                            <w:lang w:val="kk-KZ"/>
                          </w:rPr>
                          <w:t>Өз қаражатынан инновацияларға арналған шығындар</w:t>
                        </w:r>
                      </w:p>
                    </w:txbxContent>
                  </v:textbox>
                </v:rect>
                <v:shape id="AutoShape 1467" o:spid="_x0000_s1393" type="#_x0000_t32" style="position:absolute;left:9671;top:4875;width:15;height:12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">
                  <v:stroke endarrow="block"/>
                </v:shape>
                <v:rect id="Rectangle 1449" o:spid="_x0000_s1394" style="position:absolute;left:2411;top:4067;width:4449;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">
                  <v:textbox>
                    <w:txbxContent>
                      <w:p w14:paraId="2F5C5210" w14:textId="77777777" w:rsidR="003404F4" w:rsidRPr="008E796D" w:rsidRDefault="003404F4" w:rsidP="004226A6">
                        <w:pPr>
                          <w:spacing w:after="0" w:line="240" w:lineRule="auto"/>
                          <w:jc w:val="center"/>
                          <w:rPr>
                            <w:rFonts w:ascii="Times New Roman" w:hAnsi="Times New Roman" w:cs="Times New Roman"/>
                            <w:sz w:val="24"/>
                            <w:szCs w:val="24"/>
                          </w:rPr>
                        </w:pPr>
                        <w:r w:rsidRPr="008E796D">
                          <w:rPr>
                            <w:rFonts w:ascii="Times New Roman" w:hAnsi="Times New Roman" w:cs="Times New Roman"/>
                            <w:sz w:val="24"/>
                            <w:szCs w:val="24"/>
                            <w:lang w:val="kk-KZ"/>
                          </w:rPr>
                          <w:t xml:space="preserve">Факторлық </w:t>
                        </w:r>
                        <w:r w:rsidRPr="008E796D">
                          <w:rPr>
                            <w:rFonts w:ascii="Times New Roman" w:hAnsi="Times New Roman" w:cs="Times New Roman"/>
                            <w:sz w:val="24"/>
                            <w:szCs w:val="24"/>
                            <w:lang w:val="kk-KZ"/>
                          </w:rPr>
                          <w:t xml:space="preserve">талдау </w:t>
                        </w:r>
                        <w:r w:rsidRPr="008E796D">
                          <w:rPr>
                            <w:rFonts w:ascii="Times New Roman" w:hAnsi="Times New Roman" w:cs="Times New Roman"/>
                            <w:sz w:val="24"/>
                            <w:szCs w:val="24"/>
                          </w:rPr>
                          <w:t>(</w:t>
                        </w:r>
                        <w:r w:rsidRPr="008E796D">
                          <w:rPr>
                            <w:rFonts w:ascii="Times New Roman" w:hAnsi="Times New Roman" w:cs="Times New Roman"/>
                            <w:sz w:val="24"/>
                            <w:szCs w:val="24"/>
                            <w:lang w:val="en-US"/>
                          </w:rPr>
                          <w:t>FA</w:t>
                        </w:r>
                        <w:r w:rsidRPr="008E796D">
                          <w:rPr>
                            <w:rFonts w:ascii="Times New Roman" w:hAnsi="Times New Roman" w:cs="Times New Roman"/>
                            <w:sz w:val="24"/>
                            <w:szCs w:val="24"/>
                          </w:rPr>
                          <w:t>)</w:t>
                        </w:r>
                      </w:p>
                      <w:p w14:paraId="03C4EE15" w14:textId="77777777" w:rsidR="003404F4" w:rsidRPr="008E796D" w:rsidRDefault="003404F4" w:rsidP="004226A6">
                        <w:pPr>
                          <w:spacing w:after="0" w:line="240" w:lineRule="auto"/>
                          <w:jc w:val="center"/>
                          <w:rPr>
                            <w:rFonts w:ascii="Times New Roman" w:hAnsi="Times New Roman" w:cs="Times New Roman"/>
                            <w:sz w:val="24"/>
                            <w:szCs w:val="24"/>
                          </w:rPr>
                        </w:pPr>
                        <w:r w:rsidRPr="008E796D">
                          <w:rPr>
                            <w:rFonts w:ascii="Times New Roman" w:hAnsi="Times New Roman" w:cs="Times New Roman"/>
                            <w:sz w:val="24"/>
                            <w:szCs w:val="24"/>
                            <w:lang w:val="kk-KZ"/>
                          </w:rPr>
                          <w:t xml:space="preserve">Негізгі компоненттерді талдау </w:t>
                        </w:r>
                        <w:r w:rsidRPr="008E796D">
                          <w:rPr>
                            <w:rFonts w:ascii="Times New Roman" w:hAnsi="Times New Roman" w:cs="Times New Roman"/>
                            <w:sz w:val="24"/>
                            <w:szCs w:val="24"/>
                          </w:rPr>
                          <w:t>(</w:t>
                        </w:r>
                        <w:r w:rsidRPr="008E796D">
                          <w:rPr>
                            <w:rFonts w:ascii="Times New Roman" w:hAnsi="Times New Roman" w:cs="Times New Roman"/>
                            <w:sz w:val="24"/>
                            <w:szCs w:val="24"/>
                            <w:lang w:val="en-US"/>
                          </w:rPr>
                          <w:t>PCA</w:t>
                        </w:r>
                        <w:r w:rsidRPr="008E796D">
                          <w:rPr>
                            <w:rFonts w:ascii="Times New Roman" w:hAnsi="Times New Roman" w:cs="Times New Roman"/>
                            <w:sz w:val="24"/>
                            <w:szCs w:val="24"/>
                          </w:rPr>
                          <w:t>)</w:t>
                        </w:r>
                      </w:p>
                    </w:txbxContent>
                  </v:textbox>
                </v:rect>
                <v:rect id="Rectangle 1453" o:spid="_x0000_s1395" style="position:absolute;left:2411;top:5080;width:4714;height:5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">
                  <v:textbox>
                    <w:txbxContent>
                      <w:p w14:paraId="34EE4CEF" w14:textId="77777777" w:rsidR="003404F4" w:rsidRPr="00F76CD1" w:rsidRDefault="003404F4" w:rsidP="004226A6">
                        <w:pPr>
                          <w:spacing w:after="0" w:line="240" w:lineRule="auto"/>
                          <w:jc w:val="center"/>
                          <w:rPr>
                            <w:rFonts w:ascii="Times New Roman" w:hAnsi="Times New Roman" w:cs="Times New Roman"/>
                            <w:i/>
                            <w:iCs/>
                            <w:sz w:val="24"/>
                            <w:szCs w:val="24"/>
                            <w:lang w:val="kk-KZ"/>
                          </w:rPr>
                        </w:pPr>
                        <w:r w:rsidRPr="00F76CD1">
                          <w:rPr>
                            <w:rFonts w:ascii="Times New Roman" w:hAnsi="Times New Roman" w:cs="Times New Roman"/>
                            <w:i/>
                            <w:iCs/>
                            <w:sz w:val="24"/>
                            <w:szCs w:val="24"/>
                            <w:lang w:val="kk-KZ"/>
                          </w:rPr>
                          <w:t xml:space="preserve">Туристік саланың инновациялық дамуын басқаруға әсер ететін факторлар </w:t>
                        </w:r>
                      </w:p>
                      <w:p w14:paraId="350A343B" w14:textId="61F54135" w:rsidR="003404F4" w:rsidRPr="00F76CD1" w:rsidRDefault="003404F4" w:rsidP="00F270FD">
                        <w:pPr>
                          <w:pStyle w:val="a7"/>
                          <w:numPr>
                            <w:ilvl w:val="0"/>
                            <w:numId w:val="10"/>
                          </w:numPr>
                          <w:tabs>
                            <w:tab w:val="left" w:pos="284"/>
                          </w:tabs>
                          <w:spacing w:after="0" w:line="240" w:lineRule="auto"/>
                          <w:ind w:left="0" w:firstLine="0"/>
                          <w:jc w:val="both"/>
                          <w:rPr>
                            <w:rFonts w:ascii="Times New Roman" w:hAnsi="Times New Roman" w:cs="Times New Roman"/>
                            <w:sz w:val="24"/>
                            <w:szCs w:val="24"/>
                            <w:lang w:val="kk-KZ"/>
                          </w:rPr>
                        </w:pPr>
                        <w:r>
                          <w:rPr>
                            <w:rFonts w:ascii="Times New Roman" w:hAnsi="Times New Roman" w:cs="Times New Roman"/>
                            <w:sz w:val="24"/>
                            <w:szCs w:val="24"/>
                            <w:lang w:val="kk-KZ"/>
                          </w:rPr>
                          <w:t>туристік саладағы</w:t>
                        </w:r>
                        <w:r w:rsidRPr="00F76CD1">
                          <w:rPr>
                            <w:rFonts w:ascii="Times New Roman" w:hAnsi="Times New Roman" w:cs="Times New Roman"/>
                            <w:sz w:val="24"/>
                            <w:szCs w:val="24"/>
                            <w:lang w:val="kk-KZ"/>
                          </w:rPr>
                          <w:t xml:space="preserve"> инновациялар құру жөніндегі коллаборациялар;</w:t>
                        </w:r>
                      </w:p>
                      <w:p w14:paraId="6382993E" w14:textId="3AB8983B" w:rsidR="003404F4" w:rsidRPr="00F76CD1" w:rsidRDefault="003404F4" w:rsidP="00F270FD">
                        <w:pPr>
                          <w:pStyle w:val="a7"/>
                          <w:numPr>
                            <w:ilvl w:val="0"/>
                            <w:numId w:val="10"/>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 xml:space="preserve">кедергілер; </w:t>
                        </w:r>
                      </w:p>
                      <w:p w14:paraId="243DC940" w14:textId="56B4DD82" w:rsidR="003404F4" w:rsidRPr="00F76CD1" w:rsidRDefault="003404F4" w:rsidP="00F270FD">
                        <w:pPr>
                          <w:pStyle w:val="a7"/>
                          <w:numPr>
                            <w:ilvl w:val="0"/>
                            <w:numId w:val="10"/>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мемлекеттік қолдау;</w:t>
                        </w:r>
                      </w:p>
                      <w:p w14:paraId="715E5B0A" w14:textId="0CDE99C1" w:rsidR="003404F4" w:rsidRPr="00F76CD1" w:rsidRDefault="003404F4" w:rsidP="00F270FD">
                        <w:pPr>
                          <w:pStyle w:val="a7"/>
                          <w:numPr>
                            <w:ilvl w:val="0"/>
                            <w:numId w:val="10"/>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 xml:space="preserve">инновацияларды </w:t>
                        </w:r>
                        <w:r w:rsidR="00F85B00">
                          <w:rPr>
                            <w:rFonts w:ascii="Times New Roman" w:hAnsi="Times New Roman" w:cs="Times New Roman"/>
                            <w:sz w:val="24"/>
                            <w:szCs w:val="24"/>
                            <w:lang w:val="kk-KZ"/>
                          </w:rPr>
                          <w:t xml:space="preserve">жүзеге </w:t>
                        </w:r>
                        <w:r w:rsidRPr="00F76CD1">
                          <w:rPr>
                            <w:rFonts w:ascii="Times New Roman" w:hAnsi="Times New Roman" w:cs="Times New Roman"/>
                            <w:sz w:val="24"/>
                            <w:szCs w:val="24"/>
                            <w:lang w:val="kk-KZ"/>
                          </w:rPr>
                          <w:t>асырудың табыстылығы;</w:t>
                        </w:r>
                      </w:p>
                      <w:p w14:paraId="4BD770B7" w14:textId="42237200" w:rsidR="003404F4" w:rsidRPr="00F76CD1" w:rsidRDefault="003404F4" w:rsidP="00F270FD">
                        <w:pPr>
                          <w:pStyle w:val="a7"/>
                          <w:numPr>
                            <w:ilvl w:val="0"/>
                            <w:numId w:val="10"/>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инновацияның дамуын шектейтін компания ішіндегі ұйымдастырушылық қиындықтар;</w:t>
                        </w:r>
                      </w:p>
                      <w:p w14:paraId="230BED7B" w14:textId="64D94A22" w:rsidR="003404F4" w:rsidRPr="00F76CD1" w:rsidRDefault="003404F4" w:rsidP="00F270FD">
                        <w:pPr>
                          <w:pStyle w:val="a7"/>
                          <w:numPr>
                            <w:ilvl w:val="0"/>
                            <w:numId w:val="10"/>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шектеу факторлары;</w:t>
                        </w:r>
                      </w:p>
                      <w:p w14:paraId="1BA248B9" w14:textId="7EFDD5E9" w:rsidR="003404F4" w:rsidRPr="00F76CD1" w:rsidRDefault="003404F4" w:rsidP="00F270FD">
                        <w:pPr>
                          <w:pStyle w:val="a7"/>
                          <w:numPr>
                            <w:ilvl w:val="0"/>
                            <w:numId w:val="10"/>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құн факторы;</w:t>
                        </w:r>
                      </w:p>
                      <w:p w14:paraId="3BCCAE29" w14:textId="6B044A7F" w:rsidR="003404F4" w:rsidRPr="00F76CD1" w:rsidRDefault="003404F4" w:rsidP="00F270FD">
                        <w:pPr>
                          <w:pStyle w:val="a7"/>
                          <w:numPr>
                            <w:ilvl w:val="0"/>
                            <w:numId w:val="10"/>
                          </w:numPr>
                          <w:tabs>
                            <w:tab w:val="left" w:pos="284"/>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білім факторы;</w:t>
                        </w:r>
                      </w:p>
                      <w:p w14:paraId="36422347" w14:textId="05918140" w:rsidR="003404F4" w:rsidRPr="00F76CD1" w:rsidRDefault="003404F4" w:rsidP="00F270FD">
                        <w:pPr>
                          <w:pStyle w:val="a7"/>
                          <w:numPr>
                            <w:ilvl w:val="0"/>
                            <w:numId w:val="10"/>
                          </w:numPr>
                          <w:tabs>
                            <w:tab w:val="left" w:pos="284"/>
                          </w:tabs>
                          <w:spacing w:after="0" w:line="240" w:lineRule="auto"/>
                          <w:ind w:left="0" w:firstLine="0"/>
                          <w:jc w:val="both"/>
                          <w:rPr>
                            <w:rFonts w:ascii="Times New Roman" w:hAnsi="Times New Roman" w:cs="Times New Roman"/>
                            <w:sz w:val="24"/>
                            <w:szCs w:val="24"/>
                            <w:lang w:val="kk-KZ"/>
                          </w:rPr>
                        </w:pPr>
                        <w:r>
                          <w:rPr>
                            <w:rFonts w:ascii="Times New Roman" w:hAnsi="Times New Roman" w:cs="Times New Roman"/>
                            <w:sz w:val="24"/>
                            <w:szCs w:val="24"/>
                            <w:lang w:val="kk-KZ"/>
                          </w:rPr>
                          <w:t>туристік саладағы</w:t>
                        </w:r>
                        <w:r w:rsidRPr="00F76CD1">
                          <w:rPr>
                            <w:rFonts w:ascii="Times New Roman" w:hAnsi="Times New Roman" w:cs="Times New Roman"/>
                            <w:sz w:val="24"/>
                            <w:szCs w:val="24"/>
                            <w:lang w:val="kk-KZ"/>
                          </w:rPr>
                          <w:t xml:space="preserve"> әлсіз инновация лық белсенділіктің негізгі себептері;</w:t>
                        </w:r>
                      </w:p>
                      <w:p w14:paraId="2250201B" w14:textId="1E9337A7" w:rsidR="003404F4" w:rsidRPr="00F76CD1" w:rsidRDefault="003404F4" w:rsidP="00F270FD">
                        <w:pPr>
                          <w:pStyle w:val="a7"/>
                          <w:numPr>
                            <w:ilvl w:val="0"/>
                            <w:numId w:val="10"/>
                          </w:numPr>
                          <w:tabs>
                            <w:tab w:val="left" w:pos="284"/>
                            <w:tab w:val="left" w:pos="426"/>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жаңа идеялар мен тұжырымдама ларға ашықтық;</w:t>
                        </w:r>
                      </w:p>
                      <w:p w14:paraId="76EC5FF5" w14:textId="77777777" w:rsidR="003404F4" w:rsidRPr="00F76CD1" w:rsidRDefault="003404F4" w:rsidP="00F270FD">
                        <w:pPr>
                          <w:pStyle w:val="a7"/>
                          <w:numPr>
                            <w:ilvl w:val="0"/>
                            <w:numId w:val="10"/>
                          </w:numPr>
                          <w:tabs>
                            <w:tab w:val="left" w:pos="284"/>
                            <w:tab w:val="left" w:pos="426"/>
                          </w:tabs>
                          <w:spacing w:after="0" w:line="240" w:lineRule="auto"/>
                          <w:ind w:left="0" w:firstLine="0"/>
                          <w:jc w:val="both"/>
                          <w:rPr>
                            <w:rFonts w:ascii="Times New Roman" w:hAnsi="Times New Roman" w:cs="Times New Roman"/>
                            <w:sz w:val="24"/>
                            <w:szCs w:val="24"/>
                            <w:lang w:val="kk-KZ"/>
                          </w:rPr>
                        </w:pPr>
                        <w:r w:rsidRPr="00F76CD1">
                          <w:rPr>
                            <w:rFonts w:ascii="Times New Roman" w:hAnsi="Times New Roman" w:cs="Times New Roman"/>
                            <w:sz w:val="24"/>
                            <w:szCs w:val="24"/>
                            <w:lang w:val="kk-KZ"/>
                          </w:rPr>
                          <w:t>инновацияларға ұмтылу</w:t>
                        </w:r>
                      </w:p>
                    </w:txbxContent>
                  </v:textbox>
                </v:rect>
                <v:rect id="Rectangle 1464" o:spid="_x0000_s1396" style="position:absolute;left:2411;top:3394;width:862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">
                  <v:textbox>
                    <w:txbxContent>
                      <w:p w14:paraId="652A2407" w14:textId="6E1711E3" w:rsidR="003404F4" w:rsidRPr="003324FE" w:rsidRDefault="003404F4" w:rsidP="004226A6">
                        <w:pPr>
                          <w:spacing w:after="0" w:line="240" w:lineRule="auto"/>
                          <w:jc w:val="center"/>
                          <w:rPr>
                            <w:rFonts w:ascii="Times New Roman" w:hAnsi="Times New Roman" w:cs="Times New Roman"/>
                            <w:sz w:val="24"/>
                            <w:szCs w:val="24"/>
                            <w:lang w:val="kk-KZ"/>
                          </w:rPr>
                        </w:pPr>
                        <w:r w:rsidRPr="003324FE">
                          <w:rPr>
                            <w:rFonts w:ascii="Times New Roman" w:hAnsi="Times New Roman" w:cs="Times New Roman"/>
                            <w:sz w:val="24"/>
                            <w:szCs w:val="24"/>
                            <w:lang w:val="kk-KZ"/>
                          </w:rPr>
                          <w:t xml:space="preserve">Туристік </w:t>
                        </w:r>
                        <w:r w:rsidRPr="003324FE">
                          <w:rPr>
                            <w:rFonts w:ascii="Times New Roman" w:hAnsi="Times New Roman" w:cs="Times New Roman"/>
                            <w:sz w:val="24"/>
                            <w:szCs w:val="24"/>
                            <w:lang w:val="kk-KZ"/>
                          </w:rPr>
                          <w:t>саланың инновациялық даму</w:t>
                        </w:r>
                        <w:r>
                          <w:rPr>
                            <w:rFonts w:ascii="Times New Roman" w:hAnsi="Times New Roman" w:cs="Times New Roman"/>
                            <w:sz w:val="24"/>
                            <w:szCs w:val="24"/>
                            <w:lang w:val="kk-KZ"/>
                          </w:rPr>
                          <w:t>ын зерттеу</w:t>
                        </w:r>
                        <w:r w:rsidRPr="003324FE">
                          <w:rPr>
                            <w:rFonts w:ascii="Times New Roman" w:hAnsi="Times New Roman" w:cs="Times New Roman"/>
                            <w:sz w:val="24"/>
                            <w:szCs w:val="24"/>
                            <w:lang w:val="kk-KZ"/>
                          </w:rPr>
                          <w:t xml:space="preserve"> әдістемесі</w:t>
                        </w:r>
                      </w:p>
                    </w:txbxContent>
                  </v:textbox>
                </v:rect>
              </v:group>
            </w:pict>
          </mc:Fallback>
        </mc:AlternateContent>
      </w:r>
    </w:p>
    <w:p w14:paraId="07309F5A"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6F5DE130"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7F94CFB1"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0AF0B0D1"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4EBBEA9C"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1A2454B7"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7ED2B57C"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74896169"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556AF3A7"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031226E9"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6A6B78EE"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380B3CD2"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22292686"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1FB79B2E"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61C8E589"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731AB0F4"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620367F7"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37B85B27"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368DBAA4"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763DE663"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3FBC68BD"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3A0AEF68"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508F2CF7"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1FBCE4D0"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2CA2B450"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78EC361A"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18E489DF"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1289DE65"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4E258CE0"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119A5275"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685A0740"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60D51DA8"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6ADF9616"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1E8DC4F4"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3FC97AF7"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2F7F23A8"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6101EBE4"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16"/>
          <w:szCs w:val="16"/>
          <w:lang w:val="kk-KZ"/>
        </w:rPr>
      </w:pPr>
    </w:p>
    <w:p w14:paraId="114DF898" w14:textId="77777777" w:rsidR="008E796D" w:rsidRPr="00553156" w:rsidRDefault="008E796D" w:rsidP="00940D72">
      <w:pPr>
        <w:spacing w:after="0" w:line="240" w:lineRule="auto"/>
        <w:jc w:val="center"/>
        <w:rPr>
          <w:rFonts w:ascii="Times New Roman" w:hAnsi="Times New Roman" w:cs="Times New Roman"/>
          <w:color w:val="000000" w:themeColor="text1"/>
          <w:sz w:val="10"/>
          <w:szCs w:val="10"/>
          <w:lang w:val="kk-KZ"/>
        </w:rPr>
      </w:pPr>
    </w:p>
    <w:p w14:paraId="6D37C77A" w14:textId="77777777" w:rsidR="008E796D" w:rsidRPr="00553156" w:rsidRDefault="008E796D" w:rsidP="00940D72">
      <w:pPr>
        <w:spacing w:after="0" w:line="240" w:lineRule="auto"/>
        <w:jc w:val="center"/>
        <w:rPr>
          <w:rFonts w:ascii="Times New Roman" w:hAnsi="Times New Roman" w:cs="Times New Roman"/>
          <w:color w:val="000000" w:themeColor="text1"/>
          <w:sz w:val="10"/>
          <w:szCs w:val="10"/>
          <w:lang w:val="kk-KZ"/>
        </w:rPr>
      </w:pPr>
    </w:p>
    <w:p w14:paraId="0FEC78DA" w14:textId="77777777" w:rsidR="008E796D" w:rsidRPr="00553156" w:rsidRDefault="008E796D" w:rsidP="00940D72">
      <w:pPr>
        <w:spacing w:after="0" w:line="240" w:lineRule="auto"/>
        <w:jc w:val="center"/>
        <w:rPr>
          <w:rFonts w:ascii="Times New Roman" w:hAnsi="Times New Roman" w:cs="Times New Roman"/>
          <w:color w:val="000000" w:themeColor="text1"/>
          <w:sz w:val="10"/>
          <w:szCs w:val="10"/>
          <w:lang w:val="kk-KZ"/>
        </w:rPr>
      </w:pPr>
    </w:p>
    <w:p w14:paraId="09DA443D" w14:textId="77777777" w:rsidR="00940D72" w:rsidRPr="00553156" w:rsidRDefault="00940D72" w:rsidP="00940D72">
      <w:pPr>
        <w:spacing w:after="0" w:line="240" w:lineRule="auto"/>
        <w:jc w:val="center"/>
        <w:rPr>
          <w:rFonts w:ascii="Times New Roman" w:hAnsi="Times New Roman" w:cs="Times New Roman"/>
          <w:color w:val="000000" w:themeColor="text1"/>
          <w:sz w:val="28"/>
          <w:szCs w:val="28"/>
          <w:lang w:val="kk-KZ"/>
        </w:rPr>
      </w:pPr>
    </w:p>
    <w:p w14:paraId="157887D1" w14:textId="77777777" w:rsidR="00940D72" w:rsidRPr="00553156" w:rsidRDefault="00940D72" w:rsidP="00940D72">
      <w:pPr>
        <w:spacing w:after="0" w:line="240" w:lineRule="auto"/>
        <w:jc w:val="center"/>
        <w:rPr>
          <w:rFonts w:ascii="Times New Roman" w:hAnsi="Times New Roman" w:cs="Times New Roman"/>
          <w:color w:val="000000" w:themeColor="text1"/>
          <w:sz w:val="28"/>
          <w:szCs w:val="28"/>
          <w:lang w:val="kk-KZ"/>
        </w:rPr>
      </w:pPr>
    </w:p>
    <w:p w14:paraId="32325CD2" w14:textId="77777777" w:rsidR="00EB2099" w:rsidRPr="00553156" w:rsidRDefault="00EB2099" w:rsidP="00940D72">
      <w:pPr>
        <w:spacing w:after="0" w:line="240" w:lineRule="auto"/>
        <w:jc w:val="center"/>
        <w:rPr>
          <w:rFonts w:ascii="Times New Roman" w:hAnsi="Times New Roman" w:cs="Times New Roman"/>
          <w:color w:val="000000" w:themeColor="text1"/>
          <w:sz w:val="28"/>
          <w:szCs w:val="28"/>
          <w:lang w:val="kk-KZ"/>
        </w:rPr>
      </w:pPr>
    </w:p>
    <w:p w14:paraId="4BFF247B" w14:textId="77777777" w:rsidR="00940D72" w:rsidRPr="00553156" w:rsidRDefault="00940D72" w:rsidP="00940D72">
      <w:pPr>
        <w:spacing w:after="0" w:line="240" w:lineRule="auto"/>
        <w:jc w:val="center"/>
        <w:rPr>
          <w:rFonts w:ascii="Times New Roman" w:hAnsi="Times New Roman" w:cs="Times New Roman"/>
          <w:color w:val="000000" w:themeColor="text1"/>
          <w:sz w:val="16"/>
          <w:szCs w:val="16"/>
          <w:lang w:val="kk-KZ"/>
        </w:rPr>
      </w:pPr>
    </w:p>
    <w:p w14:paraId="2E63B840" w14:textId="01B50FC1" w:rsidR="0048394B" w:rsidRPr="00553156" w:rsidRDefault="0048394B" w:rsidP="00940D72">
      <w:pPr>
        <w:spacing w:after="0" w:line="240" w:lineRule="auto"/>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Сурет 8 </w:t>
      </w:r>
      <w:r w:rsidR="008E796D"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Туристік саланың инновациялық даму</w:t>
      </w:r>
      <w:r w:rsidR="001F51DC" w:rsidRPr="00553156">
        <w:rPr>
          <w:rFonts w:ascii="Times New Roman" w:hAnsi="Times New Roman" w:cs="Times New Roman"/>
          <w:color w:val="000000" w:themeColor="text1"/>
          <w:sz w:val="28"/>
          <w:szCs w:val="28"/>
          <w:lang w:val="kk-KZ"/>
        </w:rPr>
        <w:t>ын зерттеу</w:t>
      </w:r>
      <w:r w:rsidRPr="00553156">
        <w:rPr>
          <w:rFonts w:ascii="Times New Roman" w:hAnsi="Times New Roman" w:cs="Times New Roman"/>
          <w:color w:val="000000" w:themeColor="text1"/>
          <w:sz w:val="28"/>
          <w:szCs w:val="28"/>
          <w:lang w:val="kk-KZ"/>
        </w:rPr>
        <w:t xml:space="preserve"> әдістемесі</w:t>
      </w:r>
    </w:p>
    <w:p w14:paraId="42A042B8" w14:textId="77777777" w:rsidR="0048394B" w:rsidRPr="00553156" w:rsidRDefault="0048394B" w:rsidP="00940D72">
      <w:pPr>
        <w:spacing w:after="0" w:line="240" w:lineRule="auto"/>
        <w:ind w:firstLine="709"/>
        <w:jc w:val="both"/>
        <w:rPr>
          <w:rFonts w:ascii="Times New Roman" w:hAnsi="Times New Roman" w:cs="Times New Roman"/>
          <w:color w:val="000000" w:themeColor="text1"/>
          <w:sz w:val="16"/>
          <w:szCs w:val="16"/>
          <w:lang w:val="kk-KZ"/>
        </w:rPr>
      </w:pPr>
    </w:p>
    <w:p w14:paraId="21C36937" w14:textId="0AA0AEB5" w:rsidR="004226A6" w:rsidRPr="00553156" w:rsidRDefault="004226A6" w:rsidP="00940D72">
      <w:pPr>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Ескерту – Автормен құрастырылған</w:t>
      </w:r>
    </w:p>
    <w:p w14:paraId="2CC2A90C" w14:textId="5F57D6CB" w:rsidR="004226A6" w:rsidRPr="00553156" w:rsidRDefault="00940D72" w:rsidP="00CE5FA7">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Екі бөлімшеде қарастырылған теориялық тұжырымдарды негізге ала отырып, туристік саланың инновациялық даму әдістемесін ұсынамыз, 8-суретте зерттеуді жүзеге асыру бағыттары қарастырылған</w:t>
      </w:r>
      <w:r w:rsidR="00CE5FA7" w:rsidRPr="00553156">
        <w:rPr>
          <w:rFonts w:ascii="Times New Roman" w:hAnsi="Times New Roman" w:cs="Times New Roman"/>
          <w:color w:val="000000" w:themeColor="text1"/>
          <w:sz w:val="28"/>
          <w:szCs w:val="28"/>
          <w:lang w:val="kk-KZ"/>
        </w:rPr>
        <w:t xml:space="preserve">. </w:t>
      </w:r>
      <w:r w:rsidR="004226A6" w:rsidRPr="00553156">
        <w:rPr>
          <w:rFonts w:ascii="Times New Roman" w:hAnsi="Times New Roman" w:cs="Times New Roman"/>
          <w:color w:val="000000" w:themeColor="text1"/>
          <w:sz w:val="28"/>
          <w:szCs w:val="28"/>
          <w:lang w:val="kk-KZ"/>
        </w:rPr>
        <w:t>Зерттеудің әдістемелік тұрғысына келетін болсақ, алдағы бөлімдерде экономикалық-статистикалық талдау және бағалау жүргізу мен олардың негізінде ұсыныстар әзірлеу үшін туристік саланың инновациялық дамуын бағалау кезеңдері мен қолданылатын әдістерін келесідей сызба ретінде ұсынып отырмыз (9-сурет)</w:t>
      </w:r>
      <w:r w:rsidR="00F76CD1" w:rsidRPr="00553156">
        <w:rPr>
          <w:rFonts w:ascii="Times New Roman" w:hAnsi="Times New Roman" w:cs="Times New Roman"/>
          <w:color w:val="000000" w:themeColor="text1"/>
          <w:sz w:val="28"/>
          <w:szCs w:val="28"/>
          <w:lang w:val="kk-KZ"/>
        </w:rPr>
        <w:t>.</w:t>
      </w:r>
      <w:r w:rsidR="004226A6" w:rsidRPr="00553156">
        <w:rPr>
          <w:rFonts w:ascii="Times New Roman" w:hAnsi="Times New Roman" w:cs="Times New Roman"/>
          <w:color w:val="000000" w:themeColor="text1"/>
          <w:sz w:val="28"/>
          <w:szCs w:val="28"/>
          <w:lang w:val="kk-KZ"/>
        </w:rPr>
        <w:t xml:space="preserve"> </w:t>
      </w:r>
    </w:p>
    <w:p w14:paraId="42DBF4F2" w14:textId="77777777" w:rsidR="004226A6" w:rsidRPr="00553156" w:rsidRDefault="004226A6" w:rsidP="00940D72">
      <w:pPr>
        <w:tabs>
          <w:tab w:val="left" w:pos="5812"/>
        </w:tabs>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noProof/>
          <w:color w:val="000000" w:themeColor="text1"/>
          <w:sz w:val="28"/>
          <w:szCs w:val="28"/>
        </w:rPr>
        <mc:AlternateContent>
          <mc:Choice Requires="wpg">
            <w:drawing>
              <wp:anchor distT="0" distB="0" distL="114300" distR="114300" simplePos="0" relativeHeight="251648000" behindDoc="0" locked="0" layoutInCell="1" allowOverlap="1" wp14:anchorId="16481FEF" wp14:editId="7846E456">
                <wp:simplePos x="0" y="0"/>
                <wp:positionH relativeFrom="column">
                  <wp:posOffset>44450</wp:posOffset>
                </wp:positionH>
                <wp:positionV relativeFrom="paragraph">
                  <wp:posOffset>194945</wp:posOffset>
                </wp:positionV>
                <wp:extent cx="5846445" cy="5495290"/>
                <wp:effectExtent l="10160" t="10795" r="10795" b="8890"/>
                <wp:wrapNone/>
                <wp:docPr id="897"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6445" cy="5495290"/>
                          <a:chOff x="1771" y="1922"/>
                          <a:chExt cx="9207" cy="8654"/>
                        </a:xfrm>
                      </wpg:grpSpPr>
                      <wps:wsp>
                        <wps:cNvPr id="898" name="AutoShape 1426"/>
                        <wps:cNvSpPr>
                          <a:spLocks noChangeArrowheads="1"/>
                        </wps:cNvSpPr>
                        <wps:spPr bwMode="auto">
                          <a:xfrm>
                            <a:off x="1869" y="1922"/>
                            <a:ext cx="4902" cy="1440"/>
                          </a:xfrm>
                          <a:prstGeom prst="roundRect">
                            <a:avLst>
                              <a:gd name="adj" fmla="val 16667"/>
                            </a:avLst>
                          </a:prstGeom>
                          <a:solidFill>
                            <a:srgbClr val="FFFFFF"/>
                          </a:solidFill>
                          <a:ln w="15875">
                            <a:solidFill>
                              <a:srgbClr val="000000"/>
                            </a:solidFill>
                            <a:round/>
                            <a:headEnd/>
                            <a:tailEnd/>
                          </a:ln>
                        </wps:spPr>
                        <wps:txbx>
                          <w:txbxContent>
                            <w:p w14:paraId="1CB4FB49" w14:textId="77777777" w:rsidR="003404F4" w:rsidRPr="00A33C0B" w:rsidRDefault="003404F4" w:rsidP="004226A6">
                              <w:pPr>
                                <w:spacing w:after="0" w:line="240" w:lineRule="auto"/>
                                <w:jc w:val="center"/>
                                <w:rPr>
                                  <w:sz w:val="24"/>
                                  <w:szCs w:val="24"/>
                                </w:rPr>
                              </w:pPr>
                              <w:r w:rsidRPr="00635941">
                                <w:rPr>
                                  <w:rFonts w:ascii="Times New Roman" w:hAnsi="Times New Roman" w:cs="Times New Roman"/>
                                  <w:sz w:val="24"/>
                                  <w:szCs w:val="24"/>
                                  <w:lang w:val="kk-KZ"/>
                                </w:rPr>
                                <w:t xml:space="preserve">1-кезең. Қазақстан Республикасындағы туристік саланың инновациялық дамуының сандық </w:t>
                              </w:r>
                              <w:r w:rsidRPr="00EB1D32">
                                <w:rPr>
                                  <w:rFonts w:ascii="Times New Roman" w:hAnsi="Times New Roman" w:cs="Times New Roman"/>
                                  <w:sz w:val="24"/>
                                  <w:szCs w:val="24"/>
                                  <w:lang w:val="kk-KZ"/>
                                </w:rPr>
                                <w:t>көрсеткіштерін кешенді</w:t>
                              </w:r>
                              <w:r w:rsidRPr="00635941">
                                <w:rPr>
                                  <w:rFonts w:ascii="Times New Roman" w:hAnsi="Times New Roman" w:cs="Times New Roman"/>
                                  <w:color w:val="FF0000"/>
                                  <w:sz w:val="24"/>
                                  <w:szCs w:val="24"/>
                                  <w:lang w:val="kk-KZ"/>
                                </w:rPr>
                                <w:t xml:space="preserve"> </w:t>
                              </w:r>
                              <w:r w:rsidRPr="00635941">
                                <w:rPr>
                                  <w:rFonts w:ascii="Times New Roman" w:hAnsi="Times New Roman" w:cs="Times New Roman"/>
                                  <w:sz w:val="24"/>
                                  <w:szCs w:val="24"/>
                                  <w:lang w:val="kk-KZ"/>
                                </w:rPr>
                                <w:t>талдау</w:t>
                              </w:r>
                            </w:p>
                          </w:txbxContent>
                        </wps:txbx>
                        <wps:bodyPr rot="0" vert="horz" wrap="square" lIns="91440" tIns="45720" rIns="91440" bIns="45720" anchor="t" anchorCtr="0" upright="1">
                          <a:noAutofit/>
                        </wps:bodyPr>
                      </wps:wsp>
                      <wps:wsp>
                        <wps:cNvPr id="899" name="AutoShape 1427"/>
                        <wps:cNvSpPr>
                          <a:spLocks noChangeArrowheads="1"/>
                        </wps:cNvSpPr>
                        <wps:spPr bwMode="auto">
                          <a:xfrm>
                            <a:off x="7543" y="1922"/>
                            <a:ext cx="3227" cy="1440"/>
                          </a:xfrm>
                          <a:prstGeom prst="roundRect">
                            <a:avLst>
                              <a:gd name="adj" fmla="val 16667"/>
                            </a:avLst>
                          </a:prstGeom>
                          <a:solidFill>
                            <a:srgbClr val="FFFFFF"/>
                          </a:solidFill>
                          <a:ln w="15875">
                            <a:solidFill>
                              <a:srgbClr val="000000"/>
                            </a:solidFill>
                            <a:round/>
                            <a:headEnd/>
                            <a:tailEnd/>
                          </a:ln>
                        </wps:spPr>
                        <wps:txbx>
                          <w:txbxContent>
                            <w:p w14:paraId="6618D1B8" w14:textId="77777777" w:rsidR="003404F4" w:rsidRPr="00424B95" w:rsidRDefault="003404F4" w:rsidP="004226A6">
                              <w:pPr>
                                <w:spacing w:after="0" w:line="240" w:lineRule="auto"/>
                                <w:jc w:val="center"/>
                                <w:rPr>
                                  <w:rFonts w:ascii="Times New Roman" w:hAnsi="Times New Roman" w:cs="Times New Roman"/>
                                  <w:sz w:val="24"/>
                                  <w:szCs w:val="24"/>
                                  <w:lang w:val="kk-KZ"/>
                                </w:rPr>
                              </w:pPr>
                              <w:r w:rsidRPr="00A33C0B">
                                <w:rPr>
                                  <w:rFonts w:ascii="Times New Roman" w:hAnsi="Times New Roman" w:cs="Times New Roman"/>
                                  <w:sz w:val="24"/>
                                  <w:szCs w:val="24"/>
                                </w:rPr>
                                <w:t>Әдістері: статистикалық өңдеу әдісі, ранжирлеу әдісі</w:t>
                              </w:r>
                              <w:r>
                                <w:rPr>
                                  <w:rFonts w:ascii="Times New Roman" w:hAnsi="Times New Roman" w:cs="Times New Roman"/>
                                  <w:sz w:val="24"/>
                                  <w:szCs w:val="24"/>
                                  <w:lang w:val="kk-KZ"/>
                                </w:rPr>
                                <w:t xml:space="preserve">, </w:t>
                              </w:r>
                              <w:r w:rsidRPr="00635941">
                                <w:rPr>
                                  <w:rFonts w:ascii="Times New Roman" w:hAnsi="Times New Roman" w:cs="Times New Roman"/>
                                  <w:sz w:val="24"/>
                                  <w:szCs w:val="24"/>
                                  <w:lang w:val="kk-KZ"/>
                                </w:rPr>
                                <w:t>SWOT-талдау</w:t>
                              </w:r>
                              <w:r>
                                <w:rPr>
                                  <w:rFonts w:ascii="Times New Roman" w:hAnsi="Times New Roman" w:cs="Times New Roman"/>
                                  <w:sz w:val="24"/>
                                  <w:szCs w:val="24"/>
                                  <w:lang w:val="kk-KZ"/>
                                </w:rPr>
                                <w:t xml:space="preserve"> әдісі</w:t>
                              </w:r>
                            </w:p>
                          </w:txbxContent>
                        </wps:txbx>
                        <wps:bodyPr rot="0" vert="horz" wrap="square" lIns="91440" tIns="45720" rIns="91440" bIns="45720" anchor="t" anchorCtr="0" upright="1">
                          <a:noAutofit/>
                        </wps:bodyPr>
                      </wps:wsp>
                      <wps:wsp>
                        <wps:cNvPr id="900" name="AutoShape 1429"/>
                        <wps:cNvSpPr>
                          <a:spLocks noChangeArrowheads="1"/>
                        </wps:cNvSpPr>
                        <wps:spPr bwMode="auto">
                          <a:xfrm>
                            <a:off x="1869" y="3723"/>
                            <a:ext cx="4902" cy="1394"/>
                          </a:xfrm>
                          <a:prstGeom prst="roundRect">
                            <a:avLst>
                              <a:gd name="adj" fmla="val 16667"/>
                            </a:avLst>
                          </a:prstGeom>
                          <a:solidFill>
                            <a:srgbClr val="FFFFFF"/>
                          </a:solidFill>
                          <a:ln w="15875">
                            <a:solidFill>
                              <a:srgbClr val="000000"/>
                            </a:solidFill>
                            <a:round/>
                            <a:headEnd/>
                            <a:tailEnd/>
                          </a:ln>
                        </wps:spPr>
                        <wps:txbx>
                          <w:txbxContent>
                            <w:p w14:paraId="61327481" w14:textId="5B660CC0" w:rsidR="003404F4" w:rsidRPr="007E618E" w:rsidRDefault="003404F4" w:rsidP="004226A6">
                              <w:pPr>
                                <w:spacing w:after="0" w:line="240" w:lineRule="auto"/>
                                <w:jc w:val="center"/>
                                <w:rPr>
                                  <w:sz w:val="24"/>
                                  <w:szCs w:val="24"/>
                                  <w:lang w:val="kk-KZ"/>
                                </w:rPr>
                              </w:pPr>
                              <w:r w:rsidRPr="00635941">
                                <w:rPr>
                                  <w:rFonts w:ascii="Times New Roman" w:hAnsi="Times New Roman" w:cs="Times New Roman"/>
                                  <w:sz w:val="24"/>
                                  <w:szCs w:val="24"/>
                                  <w:lang w:val="kk-KZ"/>
                                </w:rPr>
                                <w:t xml:space="preserve">2-кезең. </w:t>
                              </w:r>
                              <w:r>
                                <w:rPr>
                                  <w:rFonts w:ascii="Times New Roman" w:hAnsi="Times New Roman" w:cs="Times New Roman"/>
                                  <w:sz w:val="24"/>
                                  <w:szCs w:val="24"/>
                                  <w:lang w:val="kk-KZ"/>
                                </w:rPr>
                                <w:t>Астана</w:t>
                              </w:r>
                              <w:r w:rsidRPr="00635941">
                                <w:rPr>
                                  <w:rFonts w:ascii="Times New Roman" w:hAnsi="Times New Roman" w:cs="Times New Roman"/>
                                  <w:sz w:val="24"/>
                                  <w:szCs w:val="24"/>
                                  <w:lang w:val="kk-KZ"/>
                                </w:rPr>
                                <w:t xml:space="preserve"> қаласы мен Ақмола облысы туристік саласының инновациялық дамуын басқаруды бағалау</w:t>
                              </w:r>
                            </w:p>
                          </w:txbxContent>
                        </wps:txbx>
                        <wps:bodyPr rot="0" vert="horz" wrap="square" lIns="91440" tIns="45720" rIns="91440" bIns="45720" anchor="t" anchorCtr="0" upright="1">
                          <a:noAutofit/>
                        </wps:bodyPr>
                      </wps:wsp>
                      <wps:wsp>
                        <wps:cNvPr id="901" name="AutoShape 1430"/>
                        <wps:cNvSpPr>
                          <a:spLocks noChangeArrowheads="1"/>
                        </wps:cNvSpPr>
                        <wps:spPr bwMode="auto">
                          <a:xfrm>
                            <a:off x="7543" y="3723"/>
                            <a:ext cx="3227" cy="1394"/>
                          </a:xfrm>
                          <a:prstGeom prst="roundRect">
                            <a:avLst>
                              <a:gd name="adj" fmla="val 16667"/>
                            </a:avLst>
                          </a:prstGeom>
                          <a:solidFill>
                            <a:srgbClr val="FFFFFF"/>
                          </a:solidFill>
                          <a:ln w="15875">
                            <a:solidFill>
                              <a:srgbClr val="000000"/>
                            </a:solidFill>
                            <a:round/>
                            <a:headEnd/>
                            <a:tailEnd/>
                          </a:ln>
                        </wps:spPr>
                        <wps:txbx>
                          <w:txbxContent>
                            <w:p w14:paraId="67AC71F2" w14:textId="77777777" w:rsidR="003404F4" w:rsidRPr="000649CF" w:rsidRDefault="003404F4" w:rsidP="004226A6">
                              <w:pPr>
                                <w:spacing w:after="0" w:line="240" w:lineRule="auto"/>
                                <w:jc w:val="center"/>
                                <w:rPr>
                                  <w:rFonts w:ascii="Times New Roman" w:hAnsi="Times New Roman" w:cs="Times New Roman"/>
                                  <w:sz w:val="24"/>
                                  <w:szCs w:val="24"/>
                                </w:rPr>
                              </w:pPr>
                              <w:r w:rsidRPr="00635941">
                                <w:rPr>
                                  <w:rFonts w:ascii="Times New Roman" w:hAnsi="Times New Roman" w:cs="Times New Roman"/>
                                  <w:sz w:val="24"/>
                                  <w:szCs w:val="24"/>
                                  <w:lang w:val="kk-KZ"/>
                                </w:rPr>
                                <w:t>Әдістері: SWOT-талдау, статистикалық өңдеу әдісі, радарлық әдіс</w:t>
                              </w:r>
                            </w:p>
                          </w:txbxContent>
                        </wps:txbx>
                        <wps:bodyPr rot="0" vert="horz" wrap="square" lIns="91440" tIns="45720" rIns="91440" bIns="45720" anchor="t" anchorCtr="0" upright="1">
                          <a:noAutofit/>
                        </wps:bodyPr>
                      </wps:wsp>
                      <wps:wsp>
                        <wps:cNvPr id="902" name="AutoShape 1431"/>
                        <wps:cNvSpPr>
                          <a:spLocks noChangeArrowheads="1"/>
                        </wps:cNvSpPr>
                        <wps:spPr bwMode="auto">
                          <a:xfrm>
                            <a:off x="1869" y="5478"/>
                            <a:ext cx="4902" cy="1753"/>
                          </a:xfrm>
                          <a:prstGeom prst="roundRect">
                            <a:avLst>
                              <a:gd name="adj" fmla="val 16667"/>
                            </a:avLst>
                          </a:prstGeom>
                          <a:solidFill>
                            <a:srgbClr val="FFFFFF"/>
                          </a:solidFill>
                          <a:ln w="15875">
                            <a:solidFill>
                              <a:srgbClr val="000000"/>
                            </a:solidFill>
                            <a:round/>
                            <a:headEnd/>
                            <a:tailEnd/>
                          </a:ln>
                        </wps:spPr>
                        <wps:txbx>
                          <w:txbxContent>
                            <w:p w14:paraId="5D9C3F22" w14:textId="77777777" w:rsidR="003404F4" w:rsidRPr="000649CF" w:rsidRDefault="003404F4" w:rsidP="004226A6">
                              <w:pPr>
                                <w:spacing w:after="0" w:line="240" w:lineRule="auto"/>
                                <w:jc w:val="center"/>
                                <w:rPr>
                                  <w:sz w:val="24"/>
                                  <w:szCs w:val="24"/>
                                </w:rPr>
                              </w:pPr>
                              <w:r w:rsidRPr="00635941">
                                <w:rPr>
                                  <w:rFonts w:ascii="Times New Roman" w:hAnsi="Times New Roman" w:cs="Times New Roman"/>
                                  <w:sz w:val="24"/>
                                  <w:szCs w:val="24"/>
                                  <w:lang w:val="kk-KZ"/>
                                </w:rPr>
                                <w:t xml:space="preserve">3-кезең. </w:t>
                              </w:r>
                              <w:r>
                                <w:rPr>
                                  <w:rFonts w:ascii="Times New Roman" w:hAnsi="Times New Roman" w:cs="Times New Roman"/>
                                  <w:sz w:val="24"/>
                                  <w:szCs w:val="24"/>
                                  <w:lang w:val="kk-KZ"/>
                                </w:rPr>
                                <w:t>Астана</w:t>
                              </w:r>
                              <w:r w:rsidRPr="00635941">
                                <w:rPr>
                                  <w:rFonts w:ascii="Times New Roman" w:hAnsi="Times New Roman" w:cs="Times New Roman"/>
                                  <w:sz w:val="24"/>
                                  <w:szCs w:val="24"/>
                                  <w:lang w:val="kk-KZ"/>
                                </w:rPr>
                                <w:t xml:space="preserve"> қаласы мен Ақмола облысы туристік саласының инновациялық дамуын басқаруды факторлық талдау, негізгі компоненттерді талдау әдісі (PCA)</w:t>
                              </w:r>
                            </w:p>
                          </w:txbxContent>
                        </wps:txbx>
                        <wps:bodyPr rot="0" vert="horz" wrap="square" lIns="91440" tIns="45720" rIns="91440" bIns="45720" anchor="t" anchorCtr="0" upright="1">
                          <a:noAutofit/>
                        </wps:bodyPr>
                      </wps:wsp>
                      <wps:wsp>
                        <wps:cNvPr id="903" name="AutoShape 1433"/>
                        <wps:cNvSpPr>
                          <a:spLocks noChangeArrowheads="1"/>
                        </wps:cNvSpPr>
                        <wps:spPr bwMode="auto">
                          <a:xfrm>
                            <a:off x="7543" y="5478"/>
                            <a:ext cx="3435" cy="1670"/>
                          </a:xfrm>
                          <a:prstGeom prst="roundRect">
                            <a:avLst>
                              <a:gd name="adj" fmla="val 16667"/>
                            </a:avLst>
                          </a:prstGeom>
                          <a:solidFill>
                            <a:srgbClr val="FFFFFF"/>
                          </a:solidFill>
                          <a:ln w="15875">
                            <a:solidFill>
                              <a:srgbClr val="000000"/>
                            </a:solidFill>
                            <a:round/>
                            <a:headEnd/>
                            <a:tailEnd/>
                          </a:ln>
                        </wps:spPr>
                        <wps:txbx>
                          <w:txbxContent>
                            <w:p w14:paraId="4E2EDC9C" w14:textId="77777777" w:rsidR="003404F4" w:rsidRPr="000649CF" w:rsidRDefault="003404F4" w:rsidP="004226A6">
                              <w:pPr>
                                <w:spacing w:after="0" w:line="240" w:lineRule="auto"/>
                                <w:ind w:left="-142" w:firstLine="142"/>
                                <w:jc w:val="center"/>
                                <w:rPr>
                                  <w:rFonts w:ascii="Times New Roman" w:hAnsi="Times New Roman" w:cs="Times New Roman"/>
                                  <w:sz w:val="24"/>
                                  <w:szCs w:val="24"/>
                                </w:rPr>
                              </w:pPr>
                              <w:r w:rsidRPr="00635941">
                                <w:rPr>
                                  <w:rFonts w:ascii="Times New Roman" w:hAnsi="Times New Roman" w:cs="Times New Roman"/>
                                  <w:sz w:val="24"/>
                                  <w:szCs w:val="24"/>
                                  <w:lang w:val="kk-KZ"/>
                                </w:rPr>
                                <w:t>Әдістері: топтау әдісі, факторлық талдау әдісі, сараптамалық бағалау әдісі, дисперсиялық талдау әдісі</w:t>
                              </w:r>
                            </w:p>
                          </w:txbxContent>
                        </wps:txbx>
                        <wps:bodyPr rot="0" vert="horz" wrap="square" lIns="91440" tIns="45720" rIns="91440" bIns="45720" anchor="t" anchorCtr="0" upright="1">
                          <a:noAutofit/>
                        </wps:bodyPr>
                      </wps:wsp>
                      <wps:wsp>
                        <wps:cNvPr id="904" name="AutoShape 1434"/>
                        <wps:cNvSpPr>
                          <a:spLocks noChangeArrowheads="1"/>
                        </wps:cNvSpPr>
                        <wps:spPr bwMode="auto">
                          <a:xfrm>
                            <a:off x="1771" y="7592"/>
                            <a:ext cx="5000" cy="1431"/>
                          </a:xfrm>
                          <a:prstGeom prst="roundRect">
                            <a:avLst>
                              <a:gd name="adj" fmla="val 16667"/>
                            </a:avLst>
                          </a:prstGeom>
                          <a:solidFill>
                            <a:srgbClr val="FFFFFF"/>
                          </a:solidFill>
                          <a:ln w="15875">
                            <a:solidFill>
                              <a:srgbClr val="000000"/>
                            </a:solidFill>
                            <a:round/>
                            <a:headEnd/>
                            <a:tailEnd/>
                          </a:ln>
                        </wps:spPr>
                        <wps:txbx>
                          <w:txbxContent>
                            <w:p w14:paraId="76D21DAB" w14:textId="77777777" w:rsidR="003404F4" w:rsidRPr="008F22A7" w:rsidRDefault="003404F4" w:rsidP="004226A6">
                              <w:pPr>
                                <w:spacing w:after="0" w:line="240" w:lineRule="auto"/>
                                <w:jc w:val="center"/>
                                <w:rPr>
                                  <w:sz w:val="24"/>
                                  <w:szCs w:val="24"/>
                                </w:rPr>
                              </w:pPr>
                              <w:r w:rsidRPr="00635941">
                                <w:rPr>
                                  <w:rFonts w:ascii="Times New Roman" w:hAnsi="Times New Roman" w:cs="Times New Roman"/>
                                  <w:sz w:val="24"/>
                                  <w:szCs w:val="24"/>
                                  <w:lang w:val="kk-KZ"/>
                                </w:rPr>
                                <w:t xml:space="preserve">4-кезең. </w:t>
                              </w:r>
                              <w:r>
                                <w:rPr>
                                  <w:rFonts w:ascii="Times New Roman" w:hAnsi="Times New Roman" w:cs="Times New Roman"/>
                                  <w:sz w:val="24"/>
                                  <w:szCs w:val="24"/>
                                  <w:lang w:val="kk-KZ"/>
                                </w:rPr>
                                <w:t>Астана</w:t>
                              </w:r>
                              <w:r w:rsidRPr="00635941">
                                <w:rPr>
                                  <w:rFonts w:ascii="Times New Roman" w:hAnsi="Times New Roman" w:cs="Times New Roman"/>
                                  <w:sz w:val="24"/>
                                  <w:szCs w:val="24"/>
                                  <w:lang w:val="kk-KZ"/>
                                </w:rPr>
                                <w:t xml:space="preserve"> қаласы мен Ақмола облысы туристік саласының инновациялық дамуын басқару механизмін жетілдіру бойынша ұсыныстар.</w:t>
                              </w:r>
                            </w:p>
                          </w:txbxContent>
                        </wps:txbx>
                        <wps:bodyPr rot="0" vert="horz" wrap="square" lIns="91440" tIns="45720" rIns="91440" bIns="45720" anchor="t" anchorCtr="0" upright="1">
                          <a:noAutofit/>
                        </wps:bodyPr>
                      </wps:wsp>
                      <wps:wsp>
                        <wps:cNvPr id="905" name="AutoShape 1435"/>
                        <wps:cNvSpPr>
                          <a:spLocks noChangeArrowheads="1"/>
                        </wps:cNvSpPr>
                        <wps:spPr bwMode="auto">
                          <a:xfrm>
                            <a:off x="7543" y="7592"/>
                            <a:ext cx="3435" cy="1440"/>
                          </a:xfrm>
                          <a:prstGeom prst="roundRect">
                            <a:avLst>
                              <a:gd name="adj" fmla="val 16667"/>
                            </a:avLst>
                          </a:prstGeom>
                          <a:solidFill>
                            <a:srgbClr val="FFFFFF"/>
                          </a:solidFill>
                          <a:ln w="15875">
                            <a:solidFill>
                              <a:srgbClr val="000000"/>
                            </a:solidFill>
                            <a:round/>
                            <a:headEnd/>
                            <a:tailEnd/>
                          </a:ln>
                        </wps:spPr>
                        <wps:txbx>
                          <w:txbxContent>
                            <w:p w14:paraId="75C91085" w14:textId="77777777" w:rsidR="003404F4" w:rsidRPr="00635941" w:rsidRDefault="003404F4" w:rsidP="004226A6">
                              <w:pPr>
                                <w:spacing w:after="0" w:line="240" w:lineRule="auto"/>
                                <w:jc w:val="center"/>
                                <w:rPr>
                                  <w:rFonts w:ascii="Times New Roman" w:hAnsi="Times New Roman" w:cs="Times New Roman"/>
                                  <w:sz w:val="24"/>
                                  <w:szCs w:val="24"/>
                                  <w:lang w:val="kk-KZ"/>
                                </w:rPr>
                              </w:pPr>
                              <w:r w:rsidRPr="00635941">
                                <w:rPr>
                                  <w:rFonts w:ascii="Times New Roman" w:hAnsi="Times New Roman" w:cs="Times New Roman"/>
                                  <w:sz w:val="24"/>
                                  <w:szCs w:val="24"/>
                                  <w:lang w:val="kk-KZ"/>
                                </w:rPr>
                                <w:t>Әдістері: сараптамалық бағалау әдісі, құрылымдық теңдеулерді модельдеу әдісі (SEM), дисперсиялық әдіс</w:t>
                              </w:r>
                            </w:p>
                            <w:p w14:paraId="3D8BB1A2" w14:textId="77777777" w:rsidR="003404F4" w:rsidRPr="000649CF" w:rsidRDefault="003404F4" w:rsidP="004226A6">
                              <w:pPr>
                                <w:spacing w:after="0" w:line="240" w:lineRule="auto"/>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906" name="AutoShape 1436"/>
                        <wps:cNvSpPr>
                          <a:spLocks noChangeArrowheads="1"/>
                        </wps:cNvSpPr>
                        <wps:spPr bwMode="auto">
                          <a:xfrm>
                            <a:off x="1771" y="9452"/>
                            <a:ext cx="5000" cy="1124"/>
                          </a:xfrm>
                          <a:prstGeom prst="roundRect">
                            <a:avLst>
                              <a:gd name="adj" fmla="val 16667"/>
                            </a:avLst>
                          </a:prstGeom>
                          <a:solidFill>
                            <a:srgbClr val="FFFFFF"/>
                          </a:solidFill>
                          <a:ln w="15875">
                            <a:solidFill>
                              <a:srgbClr val="000000"/>
                            </a:solidFill>
                            <a:round/>
                            <a:headEnd/>
                            <a:tailEnd/>
                          </a:ln>
                        </wps:spPr>
                        <wps:txbx>
                          <w:txbxContent>
                            <w:p w14:paraId="332A5C4F" w14:textId="77777777" w:rsidR="003404F4" w:rsidRPr="008F22A7" w:rsidRDefault="003404F4" w:rsidP="004226A6">
                              <w:pPr>
                                <w:spacing w:after="0" w:line="240" w:lineRule="auto"/>
                                <w:jc w:val="center"/>
                                <w:rPr>
                                  <w:sz w:val="24"/>
                                  <w:szCs w:val="24"/>
                                </w:rPr>
                              </w:pPr>
                              <w:r w:rsidRPr="00635941">
                                <w:rPr>
                                  <w:rFonts w:ascii="Times New Roman" w:hAnsi="Times New Roman" w:cs="Times New Roman"/>
                                  <w:sz w:val="24"/>
                                  <w:szCs w:val="24"/>
                                  <w:lang w:val="kk-KZ"/>
                                </w:rPr>
                                <w:t xml:space="preserve">5-кезең. </w:t>
                              </w:r>
                              <w:r>
                                <w:rPr>
                                  <w:rFonts w:ascii="Times New Roman" w:hAnsi="Times New Roman" w:cs="Times New Roman"/>
                                  <w:sz w:val="24"/>
                                  <w:szCs w:val="24"/>
                                  <w:lang w:val="kk-KZ"/>
                                </w:rPr>
                                <w:t>Астана</w:t>
                              </w:r>
                              <w:r w:rsidRPr="00635941">
                                <w:rPr>
                                  <w:rFonts w:ascii="Times New Roman" w:hAnsi="Times New Roman" w:cs="Times New Roman"/>
                                  <w:sz w:val="24"/>
                                  <w:szCs w:val="24"/>
                                  <w:lang w:val="kk-KZ"/>
                                </w:rPr>
                                <w:t xml:space="preserve"> қаласы мен Ақмола облысының инновациялық дамуын басқару бойын</w:t>
                              </w:r>
                              <w:r>
                                <w:rPr>
                                  <w:rFonts w:ascii="Times New Roman" w:hAnsi="Times New Roman" w:cs="Times New Roman"/>
                                  <w:sz w:val="24"/>
                                  <w:szCs w:val="24"/>
                                  <w:lang w:val="kk-KZ"/>
                                </w:rPr>
                                <w:t>ш</w:t>
                              </w:r>
                              <w:r w:rsidRPr="00635941">
                                <w:rPr>
                                  <w:rFonts w:ascii="Times New Roman" w:hAnsi="Times New Roman" w:cs="Times New Roman"/>
                                  <w:sz w:val="24"/>
                                  <w:szCs w:val="24"/>
                                  <w:lang w:val="kk-KZ"/>
                                </w:rPr>
                                <w:t>а ұсыныстар</w:t>
                              </w:r>
                            </w:p>
                          </w:txbxContent>
                        </wps:txbx>
                        <wps:bodyPr rot="0" vert="horz" wrap="square" lIns="91440" tIns="45720" rIns="91440" bIns="45720" anchor="t" anchorCtr="0" upright="1">
                          <a:noAutofit/>
                        </wps:bodyPr>
                      </wps:wsp>
                      <wps:wsp>
                        <wps:cNvPr id="907" name="AutoShape 1437"/>
                        <wps:cNvSpPr>
                          <a:spLocks noChangeArrowheads="1"/>
                        </wps:cNvSpPr>
                        <wps:spPr bwMode="auto">
                          <a:xfrm>
                            <a:off x="7623" y="9452"/>
                            <a:ext cx="3355" cy="1124"/>
                          </a:xfrm>
                          <a:prstGeom prst="roundRect">
                            <a:avLst>
                              <a:gd name="adj" fmla="val 16667"/>
                            </a:avLst>
                          </a:prstGeom>
                          <a:solidFill>
                            <a:srgbClr val="FFFFFF"/>
                          </a:solidFill>
                          <a:ln w="15875">
                            <a:solidFill>
                              <a:srgbClr val="000000"/>
                            </a:solidFill>
                            <a:round/>
                            <a:headEnd/>
                            <a:tailEnd/>
                          </a:ln>
                        </wps:spPr>
                        <wps:txbx>
                          <w:txbxContent>
                            <w:p w14:paraId="7B240EF9" w14:textId="77777777" w:rsidR="003404F4" w:rsidRPr="008F22A7" w:rsidRDefault="003404F4" w:rsidP="004226A6">
                              <w:pPr>
                                <w:spacing w:after="0" w:line="240" w:lineRule="auto"/>
                                <w:jc w:val="center"/>
                                <w:rPr>
                                  <w:rFonts w:ascii="Times New Roman" w:hAnsi="Times New Roman" w:cs="Times New Roman"/>
                                  <w:sz w:val="24"/>
                                  <w:szCs w:val="24"/>
                                </w:rPr>
                              </w:pPr>
                              <w:r w:rsidRPr="00635941">
                                <w:rPr>
                                  <w:rFonts w:ascii="Times New Roman" w:hAnsi="Times New Roman" w:cs="Times New Roman"/>
                                  <w:sz w:val="24"/>
                                  <w:szCs w:val="24"/>
                                  <w:lang w:val="kk-KZ"/>
                                </w:rPr>
                                <w:t>Әдістері: жалпылау әдісі</w:t>
                              </w:r>
                              <w:r w:rsidRPr="008F22A7">
                                <w:rPr>
                                  <w:rFonts w:ascii="Times New Roman" w:hAnsi="Times New Roman" w:cs="Times New Roman"/>
                                  <w:sz w:val="24"/>
                                  <w:szCs w:val="24"/>
                                  <w:lang w:val="kk-KZ"/>
                                </w:rPr>
                                <w:t xml:space="preserve"> </w:t>
                              </w:r>
                            </w:p>
                          </w:txbxContent>
                        </wps:txbx>
                        <wps:bodyPr rot="0" vert="horz" wrap="square" lIns="91440" tIns="45720" rIns="91440" bIns="45720" anchor="t" anchorCtr="0" upright="1">
                          <a:noAutofit/>
                        </wps:bodyPr>
                      </wps:wsp>
                      <wps:wsp>
                        <wps:cNvPr id="908" name="AutoShape 1438"/>
                        <wps:cNvSpPr>
                          <a:spLocks noChangeArrowheads="1"/>
                        </wps:cNvSpPr>
                        <wps:spPr bwMode="auto">
                          <a:xfrm>
                            <a:off x="6771" y="2451"/>
                            <a:ext cx="772" cy="368"/>
                          </a:xfrm>
                          <a:prstGeom prst="rightArrow">
                            <a:avLst>
                              <a:gd name="adj1" fmla="val 50000"/>
                              <a:gd name="adj2" fmla="val 524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9" name="AutoShape 1439"/>
                        <wps:cNvSpPr>
                          <a:spLocks noChangeArrowheads="1"/>
                        </wps:cNvSpPr>
                        <wps:spPr bwMode="auto">
                          <a:xfrm>
                            <a:off x="3922" y="3362"/>
                            <a:ext cx="551" cy="361"/>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10" name="AutoShape 1440"/>
                        <wps:cNvSpPr>
                          <a:spLocks noChangeArrowheads="1"/>
                        </wps:cNvSpPr>
                        <wps:spPr bwMode="auto">
                          <a:xfrm>
                            <a:off x="6771" y="4131"/>
                            <a:ext cx="772" cy="465"/>
                          </a:xfrm>
                          <a:prstGeom prst="rightArrow">
                            <a:avLst>
                              <a:gd name="adj1" fmla="val 50000"/>
                              <a:gd name="adj2" fmla="val 415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1" name="AutoShape 1441"/>
                        <wps:cNvSpPr>
                          <a:spLocks noChangeArrowheads="1"/>
                        </wps:cNvSpPr>
                        <wps:spPr bwMode="auto">
                          <a:xfrm>
                            <a:off x="3810" y="5117"/>
                            <a:ext cx="551" cy="361"/>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12" name="AutoShape 1442"/>
                        <wps:cNvSpPr>
                          <a:spLocks noChangeArrowheads="1"/>
                        </wps:cNvSpPr>
                        <wps:spPr bwMode="auto">
                          <a:xfrm>
                            <a:off x="6771" y="6107"/>
                            <a:ext cx="772" cy="450"/>
                          </a:xfrm>
                          <a:prstGeom prst="rightArrow">
                            <a:avLst>
                              <a:gd name="adj1" fmla="val 50000"/>
                              <a:gd name="adj2" fmla="val 42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3" name="AutoShape 1443"/>
                        <wps:cNvSpPr>
                          <a:spLocks noChangeArrowheads="1"/>
                        </wps:cNvSpPr>
                        <wps:spPr bwMode="auto">
                          <a:xfrm>
                            <a:off x="3717" y="7231"/>
                            <a:ext cx="551" cy="361"/>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14" name="AutoShape 1444"/>
                        <wps:cNvSpPr>
                          <a:spLocks noChangeArrowheads="1"/>
                        </wps:cNvSpPr>
                        <wps:spPr bwMode="auto">
                          <a:xfrm>
                            <a:off x="6771" y="8078"/>
                            <a:ext cx="772" cy="455"/>
                          </a:xfrm>
                          <a:prstGeom prst="rightArrow">
                            <a:avLst>
                              <a:gd name="adj1" fmla="val 50000"/>
                              <a:gd name="adj2" fmla="val 424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5" name="AutoShape 1445"/>
                        <wps:cNvSpPr>
                          <a:spLocks noChangeArrowheads="1"/>
                        </wps:cNvSpPr>
                        <wps:spPr bwMode="auto">
                          <a:xfrm>
                            <a:off x="6771" y="9773"/>
                            <a:ext cx="852" cy="460"/>
                          </a:xfrm>
                          <a:prstGeom prst="rightArrow">
                            <a:avLst>
                              <a:gd name="adj1" fmla="val 50000"/>
                              <a:gd name="adj2" fmla="val 4630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6" name="AutoShape 1446"/>
                        <wps:cNvSpPr>
                          <a:spLocks noChangeArrowheads="1"/>
                        </wps:cNvSpPr>
                        <wps:spPr bwMode="auto">
                          <a:xfrm>
                            <a:off x="3717" y="9032"/>
                            <a:ext cx="551" cy="361"/>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481FEF" id="Group 1447" o:spid="_x0000_s1397" style="position:absolute;left:0;text-align:left;margin-left:3.5pt;margin-top:15.35pt;width:460.35pt;height:432.7pt;z-index:251648000" coordorigin="1771,1922" coordsize="9207,8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">
                <v:roundrect id="AutoShape 1426" o:spid="_x0000_s1398" style="position:absolute;left:1869;top:1922;width:4902;height:14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" strokeweight="1.25pt">
                  <v:textbox>
                    <w:txbxContent>
                      <w:p w14:paraId="1CB4FB49" w14:textId="77777777" w:rsidR="003404F4" w:rsidRPr="00A33C0B" w:rsidRDefault="003404F4" w:rsidP="004226A6">
                        <w:pPr>
                          <w:spacing w:after="0" w:line="240" w:lineRule="auto"/>
                          <w:jc w:val="center"/>
                          <w:rPr>
                            <w:sz w:val="24"/>
                            <w:szCs w:val="24"/>
                          </w:rPr>
                        </w:pPr>
                        <w:r w:rsidRPr="00635941">
                          <w:rPr>
                            <w:rFonts w:ascii="Times New Roman" w:hAnsi="Times New Roman" w:cs="Times New Roman"/>
                            <w:sz w:val="24"/>
                            <w:szCs w:val="24"/>
                            <w:lang w:val="kk-KZ"/>
                          </w:rPr>
                          <w:t xml:space="preserve">1-кезең. Қазақстан Республикасындағы туристік саланың инновациялық дамуының сандық </w:t>
                        </w:r>
                        <w:r w:rsidRPr="00EB1D32">
                          <w:rPr>
                            <w:rFonts w:ascii="Times New Roman" w:hAnsi="Times New Roman" w:cs="Times New Roman"/>
                            <w:sz w:val="24"/>
                            <w:szCs w:val="24"/>
                            <w:lang w:val="kk-KZ"/>
                          </w:rPr>
                          <w:t>көрсеткіштерін кешенді</w:t>
                        </w:r>
                        <w:r w:rsidRPr="00635941">
                          <w:rPr>
                            <w:rFonts w:ascii="Times New Roman" w:hAnsi="Times New Roman" w:cs="Times New Roman"/>
                            <w:color w:val="FF0000"/>
                            <w:sz w:val="24"/>
                            <w:szCs w:val="24"/>
                            <w:lang w:val="kk-KZ"/>
                          </w:rPr>
                          <w:t xml:space="preserve"> </w:t>
                        </w:r>
                        <w:r w:rsidRPr="00635941">
                          <w:rPr>
                            <w:rFonts w:ascii="Times New Roman" w:hAnsi="Times New Roman" w:cs="Times New Roman"/>
                            <w:sz w:val="24"/>
                            <w:szCs w:val="24"/>
                            <w:lang w:val="kk-KZ"/>
                          </w:rPr>
                          <w:t>талдау</w:t>
                        </w:r>
                      </w:p>
                    </w:txbxContent>
                  </v:textbox>
                </v:roundrect>
                <v:roundrect id="AutoShape 1427" o:spid="_x0000_s1399" style="position:absolute;left:7543;top:1922;width:3227;height:14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" strokeweight="1.25pt">
                  <v:textbox>
                    <w:txbxContent>
                      <w:p w14:paraId="6618D1B8" w14:textId="77777777" w:rsidR="003404F4" w:rsidRPr="00424B95" w:rsidRDefault="003404F4" w:rsidP="004226A6">
                        <w:pPr>
                          <w:spacing w:after="0" w:line="240" w:lineRule="auto"/>
                          <w:jc w:val="center"/>
                          <w:rPr>
                            <w:rFonts w:ascii="Times New Roman" w:hAnsi="Times New Roman" w:cs="Times New Roman"/>
                            <w:sz w:val="24"/>
                            <w:szCs w:val="24"/>
                            <w:lang w:val="kk-KZ"/>
                          </w:rPr>
                        </w:pPr>
                        <w:proofErr w:type="spellStart"/>
                        <w:r w:rsidRPr="00A33C0B">
                          <w:rPr>
                            <w:rFonts w:ascii="Times New Roman" w:hAnsi="Times New Roman" w:cs="Times New Roman"/>
                            <w:sz w:val="24"/>
                            <w:szCs w:val="24"/>
                          </w:rPr>
                          <w:t>Әдістері</w:t>
                        </w:r>
                        <w:proofErr w:type="spellEnd"/>
                        <w:r w:rsidRPr="00A33C0B">
                          <w:rPr>
                            <w:rFonts w:ascii="Times New Roman" w:hAnsi="Times New Roman" w:cs="Times New Roman"/>
                            <w:sz w:val="24"/>
                            <w:szCs w:val="24"/>
                          </w:rPr>
                          <w:t xml:space="preserve">: </w:t>
                        </w:r>
                        <w:proofErr w:type="spellStart"/>
                        <w:r w:rsidRPr="00A33C0B">
                          <w:rPr>
                            <w:rFonts w:ascii="Times New Roman" w:hAnsi="Times New Roman" w:cs="Times New Roman"/>
                            <w:sz w:val="24"/>
                            <w:szCs w:val="24"/>
                          </w:rPr>
                          <w:t>статистикалық</w:t>
                        </w:r>
                        <w:proofErr w:type="spellEnd"/>
                        <w:r w:rsidRPr="00A33C0B">
                          <w:rPr>
                            <w:rFonts w:ascii="Times New Roman" w:hAnsi="Times New Roman" w:cs="Times New Roman"/>
                            <w:sz w:val="24"/>
                            <w:szCs w:val="24"/>
                          </w:rPr>
                          <w:t xml:space="preserve"> </w:t>
                        </w:r>
                        <w:proofErr w:type="spellStart"/>
                        <w:r w:rsidRPr="00A33C0B">
                          <w:rPr>
                            <w:rFonts w:ascii="Times New Roman" w:hAnsi="Times New Roman" w:cs="Times New Roman"/>
                            <w:sz w:val="24"/>
                            <w:szCs w:val="24"/>
                          </w:rPr>
                          <w:t>өңдеу</w:t>
                        </w:r>
                        <w:proofErr w:type="spellEnd"/>
                        <w:r w:rsidRPr="00A33C0B">
                          <w:rPr>
                            <w:rFonts w:ascii="Times New Roman" w:hAnsi="Times New Roman" w:cs="Times New Roman"/>
                            <w:sz w:val="24"/>
                            <w:szCs w:val="24"/>
                          </w:rPr>
                          <w:t xml:space="preserve"> әдісі, </w:t>
                        </w:r>
                        <w:proofErr w:type="spellStart"/>
                        <w:r w:rsidRPr="00A33C0B">
                          <w:rPr>
                            <w:rFonts w:ascii="Times New Roman" w:hAnsi="Times New Roman" w:cs="Times New Roman"/>
                            <w:sz w:val="24"/>
                            <w:szCs w:val="24"/>
                          </w:rPr>
                          <w:t>ранжирлеу</w:t>
                        </w:r>
                        <w:proofErr w:type="spellEnd"/>
                        <w:r w:rsidRPr="00A33C0B">
                          <w:rPr>
                            <w:rFonts w:ascii="Times New Roman" w:hAnsi="Times New Roman" w:cs="Times New Roman"/>
                            <w:sz w:val="24"/>
                            <w:szCs w:val="24"/>
                          </w:rPr>
                          <w:t xml:space="preserve"> әдісі</w:t>
                        </w:r>
                        <w:r>
                          <w:rPr>
                            <w:rFonts w:ascii="Times New Roman" w:hAnsi="Times New Roman" w:cs="Times New Roman"/>
                            <w:sz w:val="24"/>
                            <w:szCs w:val="24"/>
                            <w:lang w:val="kk-KZ"/>
                          </w:rPr>
                          <w:t xml:space="preserve">, </w:t>
                        </w:r>
                        <w:r w:rsidRPr="00635941">
                          <w:rPr>
                            <w:rFonts w:ascii="Times New Roman" w:hAnsi="Times New Roman" w:cs="Times New Roman"/>
                            <w:sz w:val="24"/>
                            <w:szCs w:val="24"/>
                            <w:lang w:val="kk-KZ"/>
                          </w:rPr>
                          <w:t>SWOT-талдау</w:t>
                        </w:r>
                        <w:r>
                          <w:rPr>
                            <w:rFonts w:ascii="Times New Roman" w:hAnsi="Times New Roman" w:cs="Times New Roman"/>
                            <w:sz w:val="24"/>
                            <w:szCs w:val="24"/>
                            <w:lang w:val="kk-KZ"/>
                          </w:rPr>
                          <w:t xml:space="preserve"> әдісі</w:t>
                        </w:r>
                      </w:p>
                    </w:txbxContent>
                  </v:textbox>
                </v:roundrect>
                <v:roundrect id="AutoShape 1429" o:spid="_x0000_s1400" style="position:absolute;left:1869;top:3723;width:4902;height:13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" strokeweight="1.25pt">
                  <v:textbox>
                    <w:txbxContent>
                      <w:p w14:paraId="61327481" w14:textId="5B660CC0" w:rsidR="003404F4" w:rsidRPr="007E618E" w:rsidRDefault="003404F4" w:rsidP="004226A6">
                        <w:pPr>
                          <w:spacing w:after="0" w:line="240" w:lineRule="auto"/>
                          <w:jc w:val="center"/>
                          <w:rPr>
                            <w:sz w:val="24"/>
                            <w:szCs w:val="24"/>
                            <w:lang w:val="kk-KZ"/>
                          </w:rPr>
                        </w:pPr>
                        <w:r w:rsidRPr="00635941">
                          <w:rPr>
                            <w:rFonts w:ascii="Times New Roman" w:hAnsi="Times New Roman" w:cs="Times New Roman"/>
                            <w:sz w:val="24"/>
                            <w:szCs w:val="24"/>
                            <w:lang w:val="kk-KZ"/>
                          </w:rPr>
                          <w:t xml:space="preserve">2-кезең. </w:t>
                        </w:r>
                        <w:r>
                          <w:rPr>
                            <w:rFonts w:ascii="Times New Roman" w:hAnsi="Times New Roman" w:cs="Times New Roman"/>
                            <w:sz w:val="24"/>
                            <w:szCs w:val="24"/>
                            <w:lang w:val="kk-KZ"/>
                          </w:rPr>
                          <w:t>Астана</w:t>
                        </w:r>
                        <w:r w:rsidRPr="00635941">
                          <w:rPr>
                            <w:rFonts w:ascii="Times New Roman" w:hAnsi="Times New Roman" w:cs="Times New Roman"/>
                            <w:sz w:val="24"/>
                            <w:szCs w:val="24"/>
                            <w:lang w:val="kk-KZ"/>
                          </w:rPr>
                          <w:t xml:space="preserve"> қаласы мен Ақмола облысы туристік саласының инновациялық дамуын басқаруды бағалау</w:t>
                        </w:r>
                      </w:p>
                    </w:txbxContent>
                  </v:textbox>
                </v:roundrect>
                <v:roundrect id="AutoShape 1430" o:spid="_x0000_s1401" style="position:absolute;left:7543;top:3723;width:3227;height:13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" strokeweight="1.25pt">
                  <v:textbox>
                    <w:txbxContent>
                      <w:p w14:paraId="67AC71F2" w14:textId="77777777" w:rsidR="003404F4" w:rsidRPr="000649CF" w:rsidRDefault="003404F4" w:rsidP="004226A6">
                        <w:pPr>
                          <w:spacing w:after="0" w:line="240" w:lineRule="auto"/>
                          <w:jc w:val="center"/>
                          <w:rPr>
                            <w:rFonts w:ascii="Times New Roman" w:hAnsi="Times New Roman" w:cs="Times New Roman"/>
                            <w:sz w:val="24"/>
                            <w:szCs w:val="24"/>
                          </w:rPr>
                        </w:pPr>
                        <w:r w:rsidRPr="00635941">
                          <w:rPr>
                            <w:rFonts w:ascii="Times New Roman" w:hAnsi="Times New Roman" w:cs="Times New Roman"/>
                            <w:sz w:val="24"/>
                            <w:szCs w:val="24"/>
                            <w:lang w:val="kk-KZ"/>
                          </w:rPr>
                          <w:t xml:space="preserve">Әдістері: </w:t>
                        </w:r>
                        <w:r w:rsidRPr="00635941">
                          <w:rPr>
                            <w:rFonts w:ascii="Times New Roman" w:hAnsi="Times New Roman" w:cs="Times New Roman"/>
                            <w:sz w:val="24"/>
                            <w:szCs w:val="24"/>
                            <w:lang w:val="kk-KZ"/>
                          </w:rPr>
                          <w:t>SWOT-талдау, статистикалық өңдеу әдісі, радарлық әдіс</w:t>
                        </w:r>
                      </w:p>
                    </w:txbxContent>
                  </v:textbox>
                </v:roundrect>
                <v:roundrect id="AutoShape 1431" o:spid="_x0000_s1402" style="position:absolute;left:1869;top:5478;width:4902;height:17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" strokeweight="1.25pt">
                  <v:textbox>
                    <w:txbxContent>
                      <w:p w14:paraId="5D9C3F22" w14:textId="77777777" w:rsidR="003404F4" w:rsidRPr="000649CF" w:rsidRDefault="003404F4" w:rsidP="004226A6">
                        <w:pPr>
                          <w:spacing w:after="0" w:line="240" w:lineRule="auto"/>
                          <w:jc w:val="center"/>
                          <w:rPr>
                            <w:sz w:val="24"/>
                            <w:szCs w:val="24"/>
                          </w:rPr>
                        </w:pPr>
                        <w:r w:rsidRPr="00635941">
                          <w:rPr>
                            <w:rFonts w:ascii="Times New Roman" w:hAnsi="Times New Roman" w:cs="Times New Roman"/>
                            <w:sz w:val="24"/>
                            <w:szCs w:val="24"/>
                            <w:lang w:val="kk-KZ"/>
                          </w:rPr>
                          <w:t xml:space="preserve">3-кезең. </w:t>
                        </w:r>
                        <w:r>
                          <w:rPr>
                            <w:rFonts w:ascii="Times New Roman" w:hAnsi="Times New Roman" w:cs="Times New Roman"/>
                            <w:sz w:val="24"/>
                            <w:szCs w:val="24"/>
                            <w:lang w:val="kk-KZ"/>
                          </w:rPr>
                          <w:t>Астана</w:t>
                        </w:r>
                        <w:r w:rsidRPr="00635941">
                          <w:rPr>
                            <w:rFonts w:ascii="Times New Roman" w:hAnsi="Times New Roman" w:cs="Times New Roman"/>
                            <w:sz w:val="24"/>
                            <w:szCs w:val="24"/>
                            <w:lang w:val="kk-KZ"/>
                          </w:rPr>
                          <w:t xml:space="preserve"> қаласы мен Ақмола облысы туристік саласының инновациялық дамуын басқаруды факторлық талдау, негізгі компоненттерді талдау әдісі (PCA)</w:t>
                        </w:r>
                      </w:p>
                    </w:txbxContent>
                  </v:textbox>
                </v:roundrect>
                <v:roundrect id="AutoShape 1433" o:spid="_x0000_s1403" style="position:absolute;left:7543;top:5478;width:3435;height:16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" strokeweight="1.25pt">
                  <v:textbox>
                    <w:txbxContent>
                      <w:p w14:paraId="4E2EDC9C" w14:textId="77777777" w:rsidR="003404F4" w:rsidRPr="000649CF" w:rsidRDefault="003404F4" w:rsidP="004226A6">
                        <w:pPr>
                          <w:spacing w:after="0" w:line="240" w:lineRule="auto"/>
                          <w:ind w:left="-142" w:firstLine="142"/>
                          <w:jc w:val="center"/>
                          <w:rPr>
                            <w:rFonts w:ascii="Times New Roman" w:hAnsi="Times New Roman" w:cs="Times New Roman"/>
                            <w:sz w:val="24"/>
                            <w:szCs w:val="24"/>
                          </w:rPr>
                        </w:pPr>
                        <w:r w:rsidRPr="00635941">
                          <w:rPr>
                            <w:rFonts w:ascii="Times New Roman" w:hAnsi="Times New Roman" w:cs="Times New Roman"/>
                            <w:sz w:val="24"/>
                            <w:szCs w:val="24"/>
                            <w:lang w:val="kk-KZ"/>
                          </w:rPr>
                          <w:t xml:space="preserve">Әдістері: </w:t>
                        </w:r>
                        <w:r w:rsidRPr="00635941">
                          <w:rPr>
                            <w:rFonts w:ascii="Times New Roman" w:hAnsi="Times New Roman" w:cs="Times New Roman"/>
                            <w:sz w:val="24"/>
                            <w:szCs w:val="24"/>
                            <w:lang w:val="kk-KZ"/>
                          </w:rPr>
                          <w:t>топтау әдісі, факторлық талдау әдісі, сараптамалық бағалау әдісі, дисперсиялық талдау әдісі</w:t>
                        </w:r>
                      </w:p>
                    </w:txbxContent>
                  </v:textbox>
                </v:roundrect>
                <v:roundrect id="AutoShape 1434" o:spid="_x0000_s1404" style="position:absolute;left:1771;top:7592;width:5000;height:14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" strokeweight="1.25pt">
                  <v:textbox>
                    <w:txbxContent>
                      <w:p w14:paraId="76D21DAB" w14:textId="77777777" w:rsidR="003404F4" w:rsidRPr="008F22A7" w:rsidRDefault="003404F4" w:rsidP="004226A6">
                        <w:pPr>
                          <w:spacing w:after="0" w:line="240" w:lineRule="auto"/>
                          <w:jc w:val="center"/>
                          <w:rPr>
                            <w:sz w:val="24"/>
                            <w:szCs w:val="24"/>
                          </w:rPr>
                        </w:pPr>
                        <w:r w:rsidRPr="00635941">
                          <w:rPr>
                            <w:rFonts w:ascii="Times New Roman" w:hAnsi="Times New Roman" w:cs="Times New Roman"/>
                            <w:sz w:val="24"/>
                            <w:szCs w:val="24"/>
                            <w:lang w:val="kk-KZ"/>
                          </w:rPr>
                          <w:t xml:space="preserve">4-кезең. </w:t>
                        </w:r>
                        <w:r>
                          <w:rPr>
                            <w:rFonts w:ascii="Times New Roman" w:hAnsi="Times New Roman" w:cs="Times New Roman"/>
                            <w:sz w:val="24"/>
                            <w:szCs w:val="24"/>
                            <w:lang w:val="kk-KZ"/>
                          </w:rPr>
                          <w:t>Астана</w:t>
                        </w:r>
                        <w:r w:rsidRPr="00635941">
                          <w:rPr>
                            <w:rFonts w:ascii="Times New Roman" w:hAnsi="Times New Roman" w:cs="Times New Roman"/>
                            <w:sz w:val="24"/>
                            <w:szCs w:val="24"/>
                            <w:lang w:val="kk-KZ"/>
                          </w:rPr>
                          <w:t xml:space="preserve"> қаласы мен Ақмола облысы туристік саласының инновациялық дамуын басқару механизмін жетілдіру бойынша ұсыныстар.</w:t>
                        </w:r>
                      </w:p>
                    </w:txbxContent>
                  </v:textbox>
                </v:roundrect>
                <v:roundrect id="AutoShape 1435" o:spid="_x0000_s1405" style="position:absolute;left:7543;top:7592;width:3435;height:14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" strokeweight="1.25pt">
                  <v:textbox>
                    <w:txbxContent>
                      <w:p w14:paraId="75C91085" w14:textId="77777777" w:rsidR="003404F4" w:rsidRPr="00635941" w:rsidRDefault="003404F4" w:rsidP="004226A6">
                        <w:pPr>
                          <w:spacing w:after="0" w:line="240" w:lineRule="auto"/>
                          <w:jc w:val="center"/>
                          <w:rPr>
                            <w:rFonts w:ascii="Times New Roman" w:hAnsi="Times New Roman" w:cs="Times New Roman"/>
                            <w:sz w:val="24"/>
                            <w:szCs w:val="24"/>
                            <w:lang w:val="kk-KZ"/>
                          </w:rPr>
                        </w:pPr>
                        <w:r w:rsidRPr="00635941">
                          <w:rPr>
                            <w:rFonts w:ascii="Times New Roman" w:hAnsi="Times New Roman" w:cs="Times New Roman"/>
                            <w:sz w:val="24"/>
                            <w:szCs w:val="24"/>
                            <w:lang w:val="kk-KZ"/>
                          </w:rPr>
                          <w:t xml:space="preserve">Әдістері: </w:t>
                        </w:r>
                        <w:r w:rsidRPr="00635941">
                          <w:rPr>
                            <w:rFonts w:ascii="Times New Roman" w:hAnsi="Times New Roman" w:cs="Times New Roman"/>
                            <w:sz w:val="24"/>
                            <w:szCs w:val="24"/>
                            <w:lang w:val="kk-KZ"/>
                          </w:rPr>
                          <w:t>сараптамалық бағалау әдісі, құрылымдық теңдеулерді модельдеу әдісі (SEM), дисперсиялық әдіс</w:t>
                        </w:r>
                      </w:p>
                      <w:p w14:paraId="3D8BB1A2" w14:textId="77777777" w:rsidR="003404F4" w:rsidRPr="000649CF" w:rsidRDefault="003404F4" w:rsidP="004226A6">
                        <w:pPr>
                          <w:spacing w:after="0" w:line="240" w:lineRule="auto"/>
                          <w:jc w:val="center"/>
                          <w:rPr>
                            <w:rFonts w:ascii="Times New Roman" w:hAnsi="Times New Roman" w:cs="Times New Roman"/>
                            <w:sz w:val="24"/>
                            <w:szCs w:val="24"/>
                          </w:rPr>
                        </w:pPr>
                      </w:p>
                    </w:txbxContent>
                  </v:textbox>
                </v:roundrect>
                <v:roundrect id="AutoShape 1436" o:spid="_x0000_s1406" style="position:absolute;left:1771;top:9452;width:5000;height:1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" strokeweight="1.25pt">
                  <v:textbox>
                    <w:txbxContent>
                      <w:p w14:paraId="332A5C4F" w14:textId="77777777" w:rsidR="003404F4" w:rsidRPr="008F22A7" w:rsidRDefault="003404F4" w:rsidP="004226A6">
                        <w:pPr>
                          <w:spacing w:after="0" w:line="240" w:lineRule="auto"/>
                          <w:jc w:val="center"/>
                          <w:rPr>
                            <w:sz w:val="24"/>
                            <w:szCs w:val="24"/>
                          </w:rPr>
                        </w:pPr>
                        <w:r w:rsidRPr="00635941">
                          <w:rPr>
                            <w:rFonts w:ascii="Times New Roman" w:hAnsi="Times New Roman" w:cs="Times New Roman"/>
                            <w:sz w:val="24"/>
                            <w:szCs w:val="24"/>
                            <w:lang w:val="kk-KZ"/>
                          </w:rPr>
                          <w:t xml:space="preserve">5-кезең. </w:t>
                        </w:r>
                        <w:r>
                          <w:rPr>
                            <w:rFonts w:ascii="Times New Roman" w:hAnsi="Times New Roman" w:cs="Times New Roman"/>
                            <w:sz w:val="24"/>
                            <w:szCs w:val="24"/>
                            <w:lang w:val="kk-KZ"/>
                          </w:rPr>
                          <w:t>Астана</w:t>
                        </w:r>
                        <w:r w:rsidRPr="00635941">
                          <w:rPr>
                            <w:rFonts w:ascii="Times New Roman" w:hAnsi="Times New Roman" w:cs="Times New Roman"/>
                            <w:sz w:val="24"/>
                            <w:szCs w:val="24"/>
                            <w:lang w:val="kk-KZ"/>
                          </w:rPr>
                          <w:t xml:space="preserve"> қаласы мен Ақмола облысының инновациялық дамуын басқару бойын</w:t>
                        </w:r>
                        <w:r>
                          <w:rPr>
                            <w:rFonts w:ascii="Times New Roman" w:hAnsi="Times New Roman" w:cs="Times New Roman"/>
                            <w:sz w:val="24"/>
                            <w:szCs w:val="24"/>
                            <w:lang w:val="kk-KZ"/>
                          </w:rPr>
                          <w:t>ш</w:t>
                        </w:r>
                        <w:r w:rsidRPr="00635941">
                          <w:rPr>
                            <w:rFonts w:ascii="Times New Roman" w:hAnsi="Times New Roman" w:cs="Times New Roman"/>
                            <w:sz w:val="24"/>
                            <w:szCs w:val="24"/>
                            <w:lang w:val="kk-KZ"/>
                          </w:rPr>
                          <w:t>а ұсыныстар</w:t>
                        </w:r>
                      </w:p>
                    </w:txbxContent>
                  </v:textbox>
                </v:roundrect>
                <v:roundrect id="AutoShape 1437" o:spid="_x0000_s1407" style="position:absolute;left:7623;top:9452;width:3355;height:1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" strokeweight="1.25pt">
                  <v:textbox>
                    <w:txbxContent>
                      <w:p w14:paraId="7B240EF9" w14:textId="77777777" w:rsidR="003404F4" w:rsidRPr="008F22A7" w:rsidRDefault="003404F4" w:rsidP="004226A6">
                        <w:pPr>
                          <w:spacing w:after="0" w:line="240" w:lineRule="auto"/>
                          <w:jc w:val="center"/>
                          <w:rPr>
                            <w:rFonts w:ascii="Times New Roman" w:hAnsi="Times New Roman" w:cs="Times New Roman"/>
                            <w:sz w:val="24"/>
                            <w:szCs w:val="24"/>
                          </w:rPr>
                        </w:pPr>
                        <w:r w:rsidRPr="00635941">
                          <w:rPr>
                            <w:rFonts w:ascii="Times New Roman" w:hAnsi="Times New Roman" w:cs="Times New Roman"/>
                            <w:sz w:val="24"/>
                            <w:szCs w:val="24"/>
                            <w:lang w:val="kk-KZ"/>
                          </w:rPr>
                          <w:t xml:space="preserve">Әдістері: </w:t>
                        </w:r>
                        <w:r w:rsidRPr="00635941">
                          <w:rPr>
                            <w:rFonts w:ascii="Times New Roman" w:hAnsi="Times New Roman" w:cs="Times New Roman"/>
                            <w:sz w:val="24"/>
                            <w:szCs w:val="24"/>
                            <w:lang w:val="kk-KZ"/>
                          </w:rPr>
                          <w:t>жалпылау әдісі</w:t>
                        </w:r>
                        <w:r w:rsidRPr="008F22A7">
                          <w:rPr>
                            <w:rFonts w:ascii="Times New Roman" w:hAnsi="Times New Roman" w:cs="Times New Roman"/>
                            <w:sz w:val="24"/>
                            <w:szCs w:val="24"/>
                            <w:lang w:val="kk-KZ"/>
                          </w:rPr>
                          <w:t xml:space="preserve"> </w:t>
                        </w:r>
                      </w:p>
                    </w:txbxContent>
                  </v:textbox>
                </v:roundrect>
                <v:shape id="AutoShape 1438" o:spid="_x0000_s1408" type="#_x0000_t13" style="position:absolute;left:6771;top:2451;width:77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"/>
                <v:shape id="AutoShape 1439" o:spid="_x0000_s1409" type="#_x0000_t67" style="position:absolute;left:3922;top:3362;width:55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">
                  <v:textbox style="layout-flow:vertical-ideographic"/>
                </v:shape>
                <v:shape id="AutoShape 1440" o:spid="_x0000_s1410" type="#_x0000_t13" style="position:absolute;left:6771;top:4131;width:772;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"/>
                <v:shape id="AutoShape 1441" o:spid="_x0000_s1411" type="#_x0000_t67" style="position:absolute;left:3810;top:5117;width:55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">
                  <v:textbox style="layout-flow:vertical-ideographic"/>
                </v:shape>
                <v:shape id="AutoShape 1442" o:spid="_x0000_s1412" type="#_x0000_t13" style="position:absolute;left:6771;top:6107;width:77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"/>
                <v:shape id="AutoShape 1443" o:spid="_x0000_s1413" type="#_x0000_t67" style="position:absolute;left:3717;top:7231;width:55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">
                  <v:textbox style="layout-flow:vertical-ideographic"/>
                </v:shape>
                <v:shape id="AutoShape 1444" o:spid="_x0000_s1414" type="#_x0000_t13" style="position:absolute;left:6771;top:8078;width:772;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"/>
                <v:shape id="AutoShape 1445" o:spid="_x0000_s1415" type="#_x0000_t13" style="position:absolute;left:6771;top:9773;width:852;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"/>
                <v:shape id="AutoShape 1446" o:spid="_x0000_s1416" type="#_x0000_t67" style="position:absolute;left:3717;top:9032;width:55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">
                  <v:textbox style="layout-flow:vertical-ideographic"/>
                </v:shape>
              </v:group>
            </w:pict>
          </mc:Fallback>
        </mc:AlternateContent>
      </w:r>
    </w:p>
    <w:p w14:paraId="0B50BB9D" w14:textId="77777777" w:rsidR="004226A6" w:rsidRPr="00553156" w:rsidRDefault="004226A6" w:rsidP="00940D72">
      <w:pPr>
        <w:tabs>
          <w:tab w:val="left" w:pos="5812"/>
        </w:tabs>
        <w:spacing w:after="0" w:line="240" w:lineRule="auto"/>
        <w:ind w:firstLine="709"/>
        <w:jc w:val="both"/>
        <w:rPr>
          <w:rFonts w:ascii="Times New Roman" w:hAnsi="Times New Roman" w:cs="Times New Roman"/>
          <w:color w:val="000000" w:themeColor="text1"/>
          <w:sz w:val="28"/>
          <w:szCs w:val="28"/>
          <w:lang w:val="kk-KZ"/>
        </w:rPr>
      </w:pPr>
    </w:p>
    <w:p w14:paraId="333A2564" w14:textId="77777777" w:rsidR="004226A6" w:rsidRPr="00553156" w:rsidRDefault="004226A6" w:rsidP="00940D72">
      <w:pPr>
        <w:tabs>
          <w:tab w:val="left" w:pos="5812"/>
        </w:tabs>
        <w:spacing w:after="0" w:line="240" w:lineRule="auto"/>
        <w:ind w:firstLine="709"/>
        <w:jc w:val="both"/>
        <w:rPr>
          <w:rFonts w:ascii="Times New Roman" w:hAnsi="Times New Roman" w:cs="Times New Roman"/>
          <w:color w:val="000000" w:themeColor="text1"/>
          <w:sz w:val="28"/>
          <w:szCs w:val="28"/>
          <w:lang w:val="kk-KZ"/>
        </w:rPr>
      </w:pPr>
    </w:p>
    <w:p w14:paraId="58B93F60"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55C11BBE"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6C522801"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26D5A25B"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6CC2376D"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71D53D8A"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1CA6DB89"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4840C8BF"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p>
    <w:p w14:paraId="78622724"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68849586"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416922DA"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796AD19E"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11F8A518"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0AE24597"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25946A5A"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49C0D6E3"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0600944A"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5F459BD8"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0C7899D2"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09B1B36E"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013D47E6"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26FBFA3A"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2BBB5B57"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4DABD688"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54521142"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6B6CFE12"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16"/>
          <w:szCs w:val="16"/>
          <w:lang w:val="kk-KZ"/>
        </w:rPr>
      </w:pPr>
    </w:p>
    <w:p w14:paraId="4F5BE45C" w14:textId="2618ED0D" w:rsidR="004226A6" w:rsidRPr="00553156" w:rsidRDefault="004226A6" w:rsidP="00940D72">
      <w:pPr>
        <w:spacing w:after="0" w:line="240" w:lineRule="auto"/>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Сурет 9 </w:t>
      </w:r>
      <w:r w:rsidR="00F76CD1"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Туристік саланың инновациялық дамуын бағалау </w:t>
      </w:r>
      <w:r w:rsidR="00FA53F6" w:rsidRPr="00553156">
        <w:rPr>
          <w:rFonts w:ascii="Times New Roman" w:hAnsi="Times New Roman" w:cs="Times New Roman"/>
          <w:color w:val="000000" w:themeColor="text1"/>
          <w:sz w:val="28"/>
          <w:szCs w:val="28"/>
          <w:lang w:val="kk-KZ"/>
        </w:rPr>
        <w:t>әдістемесі</w:t>
      </w:r>
    </w:p>
    <w:p w14:paraId="135485F3" w14:textId="77777777" w:rsidR="004226A6" w:rsidRPr="00553156" w:rsidRDefault="004226A6" w:rsidP="00940D72">
      <w:pPr>
        <w:spacing w:after="0" w:line="240" w:lineRule="auto"/>
        <w:ind w:firstLine="709"/>
        <w:jc w:val="center"/>
        <w:rPr>
          <w:rFonts w:ascii="Times New Roman" w:hAnsi="Times New Roman" w:cs="Times New Roman"/>
          <w:color w:val="000000" w:themeColor="text1"/>
          <w:sz w:val="16"/>
          <w:szCs w:val="16"/>
          <w:lang w:val="kk-KZ"/>
        </w:rPr>
      </w:pPr>
    </w:p>
    <w:p w14:paraId="2CA37DAA"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Ескерту – Автормен құрастырылған</w:t>
      </w:r>
    </w:p>
    <w:p w14:paraId="1718BA0D" w14:textId="77777777" w:rsidR="004226A6" w:rsidRPr="00553156" w:rsidRDefault="004226A6" w:rsidP="00940D72">
      <w:pPr>
        <w:spacing w:after="0" w:line="240" w:lineRule="auto"/>
        <w:ind w:firstLine="709"/>
        <w:jc w:val="both"/>
        <w:rPr>
          <w:rFonts w:ascii="Times New Roman" w:hAnsi="Times New Roman" w:cs="Times New Roman"/>
          <w:color w:val="000000" w:themeColor="text1"/>
          <w:sz w:val="28"/>
          <w:szCs w:val="28"/>
          <w:lang w:val="kk-KZ"/>
        </w:rPr>
      </w:pPr>
    </w:p>
    <w:p w14:paraId="2AA64FA7" w14:textId="0CC66F67" w:rsidR="004226A6" w:rsidRPr="00553156" w:rsidRDefault="00550633"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Т</w:t>
      </w:r>
      <w:r w:rsidR="004226A6" w:rsidRPr="00553156">
        <w:rPr>
          <w:rFonts w:ascii="Times New Roman" w:hAnsi="Times New Roman" w:cs="Times New Roman"/>
          <w:color w:val="000000" w:themeColor="text1"/>
          <w:sz w:val="28"/>
          <w:szCs w:val="28"/>
          <w:lang w:val="kk-KZ"/>
        </w:rPr>
        <w:t xml:space="preserve">алдаудың </w:t>
      </w:r>
      <w:r w:rsidR="004226A6" w:rsidRPr="00553156">
        <w:rPr>
          <w:rFonts w:ascii="Times New Roman" w:hAnsi="Times New Roman" w:cs="Times New Roman"/>
          <w:i/>
          <w:iCs/>
          <w:color w:val="000000" w:themeColor="text1"/>
          <w:sz w:val="28"/>
          <w:szCs w:val="28"/>
          <w:lang w:val="kk-KZ"/>
        </w:rPr>
        <w:t>бірінші кезеңінде</w:t>
      </w:r>
      <w:r w:rsidR="004226A6" w:rsidRPr="00553156">
        <w:rPr>
          <w:rFonts w:ascii="Times New Roman" w:hAnsi="Times New Roman" w:cs="Times New Roman"/>
          <w:color w:val="000000" w:themeColor="text1"/>
          <w:sz w:val="28"/>
          <w:szCs w:val="28"/>
          <w:lang w:val="kk-KZ"/>
        </w:rPr>
        <w:t xml:space="preserve"> Қазақстандағы туристік саланың инновациялық дамуының қазіргі жағдайын анықтау үшін салалық </w:t>
      </w:r>
      <w:bookmarkStart w:id="7" w:name="_Hlk119845293"/>
      <w:r w:rsidR="004226A6" w:rsidRPr="00553156">
        <w:rPr>
          <w:rFonts w:ascii="Times New Roman" w:hAnsi="Times New Roman" w:cs="Times New Roman"/>
          <w:color w:val="000000" w:themeColor="text1"/>
          <w:sz w:val="28"/>
          <w:szCs w:val="28"/>
          <w:lang w:val="kk-KZ"/>
        </w:rPr>
        <w:t xml:space="preserve">статистикалық көрсеткіштер пайдаланылып, негізгі талдау әдістері ретінде статистикалық өңдеу әдісі, SWOT-талдау мен ранжирлеу әдісі қолданылатын болады. SWOT-талдау </w:t>
      </w:r>
      <w:r w:rsidR="00F76CD1" w:rsidRPr="00553156">
        <w:rPr>
          <w:rFonts w:ascii="Times New Roman" w:hAnsi="Times New Roman" w:cs="Times New Roman"/>
          <w:color w:val="000000" w:themeColor="text1"/>
          <w:sz w:val="28"/>
          <w:szCs w:val="28"/>
          <w:lang w:val="kk-KZ"/>
        </w:rPr>
        <w:t>–</w:t>
      </w:r>
      <w:r w:rsidR="004226A6" w:rsidRPr="00553156">
        <w:rPr>
          <w:rFonts w:ascii="Times New Roman" w:hAnsi="Times New Roman" w:cs="Times New Roman"/>
          <w:color w:val="000000" w:themeColor="text1"/>
          <w:sz w:val="28"/>
          <w:szCs w:val="28"/>
          <w:lang w:val="kk-KZ"/>
        </w:rPr>
        <w:t xml:space="preserve"> стратегиялық жоспарлау әдісі болып табылады. Бұл әдіс </w:t>
      </w:r>
      <w:r w:rsidR="004226A6" w:rsidRPr="00553156">
        <w:rPr>
          <w:rFonts w:ascii="Times New Roman" w:hAnsi="Times New Roman" w:cs="Times New Roman"/>
          <w:color w:val="000000" w:themeColor="text1"/>
          <w:sz w:val="28"/>
          <w:szCs w:val="28"/>
          <w:lang w:val="kk-KZ"/>
        </w:rPr>
        <w:lastRenderedPageBreak/>
        <w:t xml:space="preserve">зерттеу объектісін сипаттайтын факторларды төрт санатқа бөліп қарастырады: күшті жақтар (Strengths), әлсіз жақтар (Weaknesses), мүмкіндіктер (Opportunities) және қауіптер (Threats). Күштер мен әлсіздіктер ішкі орта факторлары болып табылады (яғни, объектінің өзі әсер ете алатындығымен ерекшеленеді); мүмкіндіктер </w:t>
      </w:r>
      <w:bookmarkEnd w:id="7"/>
      <w:r w:rsidR="004226A6" w:rsidRPr="00553156">
        <w:rPr>
          <w:rFonts w:ascii="Times New Roman" w:hAnsi="Times New Roman" w:cs="Times New Roman"/>
          <w:color w:val="000000" w:themeColor="text1"/>
          <w:sz w:val="28"/>
          <w:szCs w:val="28"/>
          <w:lang w:val="kk-KZ"/>
        </w:rPr>
        <w:t xml:space="preserve">мен қауіптер сыртқы орта факторлары болып табылады (яғни, объектіге сыртқы факторлар әсер етуі мүмкін). Бұндай талдау әдісі туристік саланың дамуына әсер етуші әр түрлі ішкі және сыртқы факторлардың ықпалын анықтауға мүмкіндік береді. </w:t>
      </w:r>
    </w:p>
    <w:p w14:paraId="494A85B8" w14:textId="7E96A5A2" w:rsidR="004226A6" w:rsidRPr="00553156" w:rsidRDefault="004226A6" w:rsidP="00940D72">
      <w:pPr>
        <w:spacing w:after="0" w:line="240" w:lineRule="auto"/>
        <w:ind w:firstLine="709"/>
        <w:jc w:val="both"/>
        <w:rPr>
          <w:color w:val="000000" w:themeColor="text1"/>
          <w:sz w:val="28"/>
          <w:szCs w:val="28"/>
          <w:lang w:val="kk-KZ"/>
        </w:rPr>
      </w:pPr>
      <w:r w:rsidRPr="00553156">
        <w:rPr>
          <w:rFonts w:ascii="Times New Roman" w:hAnsi="Times New Roman" w:cs="Times New Roman"/>
          <w:color w:val="000000" w:themeColor="text1"/>
          <w:sz w:val="28"/>
          <w:szCs w:val="28"/>
          <w:lang w:val="kk-KZ"/>
        </w:rPr>
        <w:t>Ранжирлеу әдісі бойынша аймақтардың көрсеткіштер бойынша рангтері мен жиынтық рангтері кесте және тиісті диаграмма арқылы көрсетіліп, олардың алған орындары бойынша тиісті қорытындылар жасалады. Ранжирлеу әдісі бойынша әрбір көрсеткіштің максималды және минималды мәндерін табамыз. Әрі қарай, нормаланған жаңа көрсеткіштердің қабылдаған мәндерін есептеу ыңғайлы болу үшін, көрсеткіштерді 0-ден n дейін болатындай етіп n көбейтеміз, (1) формуласы төменде көрсетілген [</w:t>
      </w:r>
      <w:r w:rsidR="001879D3" w:rsidRPr="00553156">
        <w:rPr>
          <w:rFonts w:ascii="Times New Roman" w:hAnsi="Times New Roman" w:cs="Times New Roman"/>
          <w:color w:val="000000" w:themeColor="text1"/>
          <w:sz w:val="28"/>
          <w:szCs w:val="28"/>
          <w:lang w:val="kk-KZ"/>
        </w:rPr>
        <w:t>4</w:t>
      </w:r>
      <w:r w:rsidRPr="00553156">
        <w:rPr>
          <w:rFonts w:ascii="Times New Roman" w:hAnsi="Times New Roman" w:cs="Times New Roman"/>
          <w:color w:val="000000" w:themeColor="text1"/>
          <w:sz w:val="28"/>
          <w:szCs w:val="28"/>
          <w:lang w:val="kk-KZ"/>
        </w:rPr>
        <w:t>, б.</w:t>
      </w:r>
      <w:r w:rsidR="00F76CD1"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33]:</w:t>
      </w:r>
      <w:r w:rsidRPr="00553156">
        <w:rPr>
          <w:color w:val="000000" w:themeColor="text1"/>
          <w:sz w:val="28"/>
          <w:szCs w:val="28"/>
          <w:lang w:val="kk-KZ"/>
        </w:rPr>
        <w:t xml:space="preserve"> </w:t>
      </w:r>
    </w:p>
    <w:p w14:paraId="4AF8CBB2" w14:textId="77777777" w:rsidR="004226A6" w:rsidRPr="00553156" w:rsidRDefault="004226A6" w:rsidP="00940D72">
      <w:pPr>
        <w:spacing w:after="0" w:line="240" w:lineRule="auto"/>
        <w:ind w:firstLine="709"/>
        <w:jc w:val="right"/>
        <w:rPr>
          <w:rFonts w:ascii="Times New Roman" w:hAnsi="Times New Roman" w:cs="Times New Roman"/>
          <w:color w:val="000000" w:themeColor="text1"/>
          <w:sz w:val="28"/>
          <w:szCs w:val="28"/>
          <w:lang w:val="kk-KZ"/>
        </w:rPr>
      </w:pPr>
      <w:r w:rsidRPr="00553156">
        <w:rPr>
          <w:rFonts w:ascii="Times New Roman" w:hAnsi="Times New Roman" w:cs="Times New Roman"/>
          <w:noProof/>
          <w:color w:val="000000" w:themeColor="text1"/>
          <w:sz w:val="28"/>
          <w:szCs w:val="28"/>
        </w:rPr>
        <w:drawing>
          <wp:inline distT="0" distB="0" distL="0" distR="0" wp14:anchorId="10ED02F4" wp14:editId="52B2B891">
            <wp:extent cx="2057400" cy="873125"/>
            <wp:effectExtent l="0" t="0" r="0" b="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57400" cy="873125"/>
                    </a:xfrm>
                    <a:prstGeom prst="rect">
                      <a:avLst/>
                    </a:prstGeom>
                  </pic:spPr>
                </pic:pic>
              </a:graphicData>
            </a:graphic>
          </wp:inline>
        </w:drawing>
      </w:r>
      <w:r w:rsidRPr="00553156">
        <w:rPr>
          <w:rFonts w:ascii="Times New Roman" w:hAnsi="Times New Roman" w:cs="Times New Roman"/>
          <w:color w:val="000000" w:themeColor="text1"/>
          <w:sz w:val="28"/>
          <w:szCs w:val="28"/>
          <w:lang w:val="kk-KZ"/>
        </w:rPr>
        <w:t xml:space="preserve">                                     (1)</w:t>
      </w:r>
    </w:p>
    <w:p w14:paraId="45AB3C10" w14:textId="77777777" w:rsidR="004226A6" w:rsidRPr="00553156" w:rsidRDefault="004226A6"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p>
    <w:p w14:paraId="15353DF0" w14:textId="790ED875" w:rsidR="004226A6" w:rsidRPr="00553156" w:rsidRDefault="004226A6" w:rsidP="00940D72">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мұнда x</w:t>
      </w:r>
      <w:r w:rsidRPr="00553156">
        <w:rPr>
          <w:rFonts w:ascii="Times New Roman" w:hAnsi="Times New Roman" w:cs="Times New Roman"/>
          <w:i/>
          <w:iCs/>
          <w:color w:val="000000" w:themeColor="text1"/>
          <w:sz w:val="28"/>
          <w:szCs w:val="28"/>
          <w:vertAlign w:val="subscript"/>
          <w:lang w:val="kk-KZ"/>
        </w:rPr>
        <w:t xml:space="preserve">i </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i/>
          <w:iCs/>
          <w:color w:val="000000" w:themeColor="text1"/>
          <w:sz w:val="28"/>
          <w:szCs w:val="28"/>
          <w:lang w:val="kk-KZ"/>
        </w:rPr>
        <w:t>i</w:t>
      </w:r>
      <w:r w:rsidRPr="00553156">
        <w:rPr>
          <w:rFonts w:ascii="Times New Roman" w:hAnsi="Times New Roman" w:cs="Times New Roman"/>
          <w:color w:val="000000" w:themeColor="text1"/>
          <w:sz w:val="28"/>
          <w:szCs w:val="28"/>
          <w:lang w:val="kk-KZ"/>
        </w:rPr>
        <w:t xml:space="preserve">-аймақтың жаңа ранг мәні; </w:t>
      </w:r>
    </w:p>
    <w:p w14:paraId="3695E592" w14:textId="77777777" w:rsidR="004226A6" w:rsidRPr="00553156" w:rsidRDefault="004226A6" w:rsidP="00940D72">
      <w:pPr>
        <w:autoSpaceDE w:val="0"/>
        <w:autoSpaceDN w:val="0"/>
        <w:adjustRightInd w:val="0"/>
        <w:spacing w:after="0" w:line="240" w:lineRule="auto"/>
        <w:ind w:firstLine="784"/>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y</w:t>
      </w:r>
      <w:r w:rsidRPr="00553156">
        <w:rPr>
          <w:rFonts w:ascii="Times New Roman" w:hAnsi="Times New Roman" w:cs="Times New Roman"/>
          <w:i/>
          <w:iCs/>
          <w:color w:val="000000" w:themeColor="text1"/>
          <w:sz w:val="28"/>
          <w:szCs w:val="28"/>
          <w:vertAlign w:val="subscript"/>
          <w:lang w:val="kk-KZ"/>
        </w:rPr>
        <w:t>i</w:t>
      </w:r>
      <w:r w:rsidRPr="00553156">
        <w:rPr>
          <w:rFonts w:ascii="Times New Roman" w:hAnsi="Times New Roman" w:cs="Times New Roman"/>
          <w:color w:val="000000" w:themeColor="text1"/>
          <w:sz w:val="28"/>
          <w:szCs w:val="28"/>
          <w:vertAlign w:val="subscript"/>
          <w:lang w:val="kk-KZ"/>
        </w:rPr>
        <w:t xml:space="preserve"> −</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i/>
          <w:iCs/>
          <w:color w:val="000000" w:themeColor="text1"/>
          <w:sz w:val="28"/>
          <w:szCs w:val="28"/>
          <w:lang w:val="kk-KZ"/>
        </w:rPr>
        <w:t>i</w:t>
      </w:r>
      <w:r w:rsidRPr="00553156">
        <w:rPr>
          <w:rFonts w:ascii="Times New Roman" w:hAnsi="Times New Roman" w:cs="Times New Roman"/>
          <w:color w:val="000000" w:themeColor="text1"/>
          <w:sz w:val="28"/>
          <w:szCs w:val="28"/>
          <w:lang w:val="kk-KZ"/>
        </w:rPr>
        <w:t>-аймақтардың соңғы жылдағы көрсеткіші;</w:t>
      </w:r>
    </w:p>
    <w:p w14:paraId="2F94F386" w14:textId="77777777" w:rsidR="004226A6" w:rsidRPr="00553156" w:rsidRDefault="004226A6" w:rsidP="00940D72">
      <w:pPr>
        <w:autoSpaceDE w:val="0"/>
        <w:autoSpaceDN w:val="0"/>
        <w:adjustRightInd w:val="0"/>
        <w:spacing w:after="0" w:line="240" w:lineRule="auto"/>
        <w:ind w:firstLine="784"/>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y</w:t>
      </w:r>
      <w:r w:rsidRPr="00553156">
        <w:rPr>
          <w:rFonts w:ascii="Times New Roman" w:hAnsi="Times New Roman" w:cs="Times New Roman"/>
          <w:color w:val="000000" w:themeColor="text1"/>
          <w:sz w:val="28"/>
          <w:szCs w:val="28"/>
          <w:vertAlign w:val="subscript"/>
          <w:lang w:val="kk-KZ"/>
        </w:rPr>
        <w:t>min</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sym w:font="Symbol" w:char="F02D"/>
      </w:r>
      <w:r w:rsidRPr="00553156">
        <w:rPr>
          <w:rFonts w:ascii="Times New Roman" w:hAnsi="Times New Roman" w:cs="Times New Roman"/>
          <w:color w:val="000000" w:themeColor="text1"/>
          <w:sz w:val="28"/>
          <w:szCs w:val="28"/>
          <w:lang w:val="kk-KZ"/>
        </w:rPr>
        <w:t xml:space="preserve"> аймақ көрсеткіштері ішіндегі миниал сан;</w:t>
      </w:r>
    </w:p>
    <w:p w14:paraId="004F1B39" w14:textId="77777777" w:rsidR="004226A6" w:rsidRPr="00553156" w:rsidRDefault="004226A6" w:rsidP="00940D72">
      <w:pPr>
        <w:autoSpaceDE w:val="0"/>
        <w:autoSpaceDN w:val="0"/>
        <w:adjustRightInd w:val="0"/>
        <w:spacing w:after="0" w:line="240" w:lineRule="auto"/>
        <w:ind w:firstLine="784"/>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y</w:t>
      </w:r>
      <w:r w:rsidRPr="00553156">
        <w:rPr>
          <w:rFonts w:ascii="Times New Roman" w:hAnsi="Times New Roman" w:cs="Times New Roman"/>
          <w:color w:val="000000" w:themeColor="text1"/>
          <w:sz w:val="28"/>
          <w:szCs w:val="28"/>
          <w:vertAlign w:val="subscript"/>
          <w:lang w:val="kk-KZ"/>
        </w:rPr>
        <w:t>max</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sym w:font="Symbol" w:char="F02D"/>
      </w:r>
      <w:r w:rsidRPr="00553156">
        <w:rPr>
          <w:rFonts w:ascii="Times New Roman" w:hAnsi="Times New Roman" w:cs="Times New Roman"/>
          <w:color w:val="000000" w:themeColor="text1"/>
          <w:sz w:val="28"/>
          <w:szCs w:val="28"/>
          <w:lang w:val="kk-KZ"/>
        </w:rPr>
        <w:t xml:space="preserve"> аймақ көрсеткіштері ішіндегі максимал сан;</w:t>
      </w:r>
    </w:p>
    <w:p w14:paraId="3BE0A754" w14:textId="1C107F53" w:rsidR="002F29DD" w:rsidRPr="00553156" w:rsidRDefault="004226A6" w:rsidP="00940D72">
      <w:pPr>
        <w:spacing w:after="0" w:line="240" w:lineRule="auto"/>
        <w:ind w:firstLine="784"/>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n – айнымалы сан.</w:t>
      </w:r>
    </w:p>
    <w:p w14:paraId="09B99A25" w14:textId="37CC25F7" w:rsidR="003B2AF2" w:rsidRPr="00553156" w:rsidRDefault="003B2AF2"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Зерттеудің </w:t>
      </w:r>
      <w:r w:rsidRPr="00553156">
        <w:rPr>
          <w:rFonts w:ascii="Times New Roman" w:hAnsi="Times New Roman" w:cs="Times New Roman"/>
          <w:i/>
          <w:iCs/>
          <w:color w:val="000000" w:themeColor="text1"/>
          <w:sz w:val="28"/>
          <w:szCs w:val="28"/>
          <w:lang w:val="kk-KZ"/>
        </w:rPr>
        <w:t>2-ші кезеңінде</w:t>
      </w:r>
      <w:r w:rsidRPr="00553156">
        <w:rPr>
          <w:rFonts w:ascii="Times New Roman" w:hAnsi="Times New Roman" w:cs="Times New Roman"/>
          <w:color w:val="000000" w:themeColor="text1"/>
          <w:sz w:val="28"/>
          <w:szCs w:val="28"/>
          <w:lang w:val="kk-KZ"/>
        </w:rPr>
        <w:t xml:space="preserve"> </w:t>
      </w:r>
      <w:r w:rsidR="0097438B" w:rsidRPr="00553156">
        <w:rPr>
          <w:rFonts w:ascii="Times New Roman" w:hAnsi="Times New Roman" w:cs="Times New Roman"/>
          <w:color w:val="000000" w:themeColor="text1"/>
          <w:sz w:val="28"/>
          <w:szCs w:val="28"/>
          <w:lang w:val="kk-KZ"/>
        </w:rPr>
        <w:t xml:space="preserve">статистикалық өңдеу және радарлық әдіс пайдалану арқылы </w:t>
      </w:r>
      <w:r w:rsidRPr="00553156">
        <w:rPr>
          <w:rFonts w:ascii="Times New Roman" w:hAnsi="Times New Roman" w:cs="Times New Roman"/>
          <w:color w:val="000000" w:themeColor="text1"/>
          <w:sz w:val="28"/>
          <w:szCs w:val="28"/>
          <w:lang w:val="kk-KZ"/>
        </w:rPr>
        <w:t>Астана қаласы мен Ақмола облысы туристік саласының инновациялық дамуын басқаруды бағалау</w:t>
      </w:r>
      <w:r w:rsidR="0097438B" w:rsidRPr="00553156">
        <w:rPr>
          <w:rFonts w:ascii="Times New Roman" w:hAnsi="Times New Roman" w:cs="Times New Roman"/>
          <w:color w:val="000000" w:themeColor="text1"/>
          <w:sz w:val="28"/>
          <w:szCs w:val="28"/>
          <w:lang w:val="kk-KZ"/>
        </w:rPr>
        <w:t xml:space="preserve"> мен</w:t>
      </w:r>
      <w:r w:rsidR="000123B7" w:rsidRPr="00553156">
        <w:rPr>
          <w:rFonts w:ascii="Times New Roman" w:hAnsi="Times New Roman" w:cs="Times New Roman"/>
          <w:color w:val="000000" w:themeColor="text1"/>
          <w:sz w:val="28"/>
          <w:szCs w:val="28"/>
          <w:lang w:val="kk-KZ"/>
        </w:rPr>
        <w:t xml:space="preserve"> SWOT-талдау жүргіз</w:t>
      </w:r>
      <w:r w:rsidR="0097438B" w:rsidRPr="00553156">
        <w:rPr>
          <w:rFonts w:ascii="Times New Roman" w:hAnsi="Times New Roman" w:cs="Times New Roman"/>
          <w:color w:val="000000" w:themeColor="text1"/>
          <w:sz w:val="28"/>
          <w:szCs w:val="28"/>
          <w:lang w:val="kk-KZ"/>
        </w:rPr>
        <w:t xml:space="preserve">іледі. </w:t>
      </w:r>
      <w:r w:rsidRPr="00553156">
        <w:rPr>
          <w:rFonts w:ascii="Times New Roman" w:hAnsi="Times New Roman" w:cs="Times New Roman"/>
          <w:i/>
          <w:iCs/>
          <w:color w:val="000000" w:themeColor="text1"/>
          <w:sz w:val="28"/>
          <w:szCs w:val="28"/>
          <w:lang w:val="kk-KZ"/>
        </w:rPr>
        <w:t>Радар әдісі</w:t>
      </w:r>
      <w:r w:rsidRPr="00553156">
        <w:rPr>
          <w:rFonts w:ascii="Times New Roman" w:hAnsi="Times New Roman" w:cs="Times New Roman"/>
          <w:color w:val="000000" w:themeColor="text1"/>
          <w:sz w:val="28"/>
          <w:szCs w:val="28"/>
          <w:lang w:val="kk-KZ"/>
        </w:rPr>
        <w:t xml:space="preserve"> аймақтардың дамуы мен бәсекеге қабілеттілік көрсеткіштерін бағалау үшін </w:t>
      </w:r>
      <w:r w:rsidR="0097438B" w:rsidRPr="00553156">
        <w:rPr>
          <w:rFonts w:ascii="Times New Roman" w:hAnsi="Times New Roman" w:cs="Times New Roman"/>
          <w:color w:val="000000" w:themeColor="text1"/>
          <w:sz w:val="28"/>
          <w:szCs w:val="28"/>
          <w:lang w:val="kk-KZ"/>
        </w:rPr>
        <w:t>қолданылады</w:t>
      </w:r>
      <w:r w:rsidRPr="00553156">
        <w:rPr>
          <w:rFonts w:ascii="Times New Roman" w:hAnsi="Times New Roman" w:cs="Times New Roman"/>
          <w:color w:val="000000" w:themeColor="text1"/>
          <w:sz w:val="28"/>
          <w:szCs w:val="28"/>
          <w:lang w:val="kk-KZ"/>
        </w:rPr>
        <w:t>. Астана қаласы мен Ақмола облысы туристік саласының инновациялық дамуын басқару радарын құру үшін келесі қағидаларды ұстану маңызды:</w:t>
      </w:r>
    </w:p>
    <w:p w14:paraId="305B447A" w14:textId="7A67D6B3" w:rsidR="003B2AF2" w:rsidRPr="00553156" w:rsidRDefault="00F76CD1" w:rsidP="00940D72">
      <w:pPr>
        <w:tabs>
          <w:tab w:val="left" w:pos="851"/>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r w:rsidR="003B2AF2" w:rsidRPr="00553156">
        <w:rPr>
          <w:rFonts w:ascii="Times New Roman" w:hAnsi="Times New Roman" w:cs="Times New Roman"/>
          <w:color w:val="000000" w:themeColor="text1"/>
          <w:sz w:val="28"/>
          <w:szCs w:val="28"/>
          <w:lang w:val="kk-KZ"/>
        </w:rPr>
        <w:t>көрсеткіштер блоктарының болуы;</w:t>
      </w:r>
    </w:p>
    <w:p w14:paraId="385EB74A" w14:textId="4885A120" w:rsidR="003B2AF2" w:rsidRPr="00553156" w:rsidRDefault="00F76CD1" w:rsidP="00940D72">
      <w:pPr>
        <w:tabs>
          <w:tab w:val="left" w:pos="851"/>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r w:rsidR="003B2AF2" w:rsidRPr="00553156">
        <w:rPr>
          <w:rFonts w:ascii="Times New Roman" w:hAnsi="Times New Roman" w:cs="Times New Roman"/>
          <w:color w:val="000000" w:themeColor="text1"/>
          <w:sz w:val="28"/>
          <w:szCs w:val="28"/>
          <w:lang w:val="kk-KZ"/>
        </w:rPr>
        <w:t>критерийлерді бағалау шкаласы орталықтан таралады (-1-ден 1-ге дейін);</w:t>
      </w:r>
    </w:p>
    <w:p w14:paraId="24AA69DA" w14:textId="34ABFD0E" w:rsidR="003B2AF2" w:rsidRPr="00553156" w:rsidRDefault="00F76CD1" w:rsidP="00940D72">
      <w:pPr>
        <w:tabs>
          <w:tab w:val="left" w:pos="851"/>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r w:rsidR="003B2AF2" w:rsidRPr="00553156">
        <w:rPr>
          <w:rFonts w:ascii="Times New Roman" w:hAnsi="Times New Roman" w:cs="Times New Roman"/>
          <w:color w:val="000000" w:themeColor="text1"/>
          <w:sz w:val="28"/>
          <w:szCs w:val="28"/>
          <w:lang w:val="kk-KZ"/>
        </w:rPr>
        <w:t>радиалды түзу сызықтардағы шкалалар критерийлердің барлық мәндері бағалау шеңберінің ішінде орналасатындай етіп градацияланады [</w:t>
      </w:r>
      <w:r w:rsidR="00A13878" w:rsidRPr="00553156">
        <w:rPr>
          <w:rFonts w:ascii="Times New Roman" w:hAnsi="Times New Roman" w:cs="Times New Roman"/>
          <w:color w:val="000000" w:themeColor="text1"/>
          <w:sz w:val="28"/>
          <w:szCs w:val="28"/>
          <w:lang w:val="kk-KZ"/>
        </w:rPr>
        <w:t>85</w:t>
      </w:r>
      <w:r w:rsidR="003B2AF2" w:rsidRPr="00553156">
        <w:rPr>
          <w:rFonts w:ascii="Times New Roman" w:hAnsi="Times New Roman" w:cs="Times New Roman"/>
          <w:color w:val="000000" w:themeColor="text1"/>
          <w:sz w:val="28"/>
          <w:szCs w:val="28"/>
          <w:lang w:val="kk-KZ"/>
        </w:rPr>
        <w:t>]. Бірінші кезеңде бағалау көрсеткіштері анықталып, екінші кезеңде таңдалған индикаторларды қалыпқа келтіру жүргізіледі.</w:t>
      </w:r>
    </w:p>
    <w:p w14:paraId="38AB8D1D" w14:textId="6A0D8F1B" w:rsidR="003B2AF2" w:rsidRPr="00553156" w:rsidRDefault="003B2AF2"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Зерттеудің </w:t>
      </w:r>
      <w:r w:rsidRPr="00553156">
        <w:rPr>
          <w:rFonts w:ascii="Times New Roman" w:hAnsi="Times New Roman" w:cs="Times New Roman"/>
          <w:i/>
          <w:iCs/>
          <w:color w:val="000000" w:themeColor="text1"/>
          <w:sz w:val="28"/>
          <w:szCs w:val="28"/>
          <w:lang w:val="kk-KZ"/>
        </w:rPr>
        <w:t>3-ші кезеңінде</w:t>
      </w:r>
      <w:r w:rsidRPr="00553156">
        <w:rPr>
          <w:rFonts w:ascii="Times New Roman" w:hAnsi="Times New Roman" w:cs="Times New Roman"/>
          <w:color w:val="000000" w:themeColor="text1"/>
          <w:sz w:val="28"/>
          <w:szCs w:val="28"/>
          <w:lang w:val="kk-KZ"/>
        </w:rPr>
        <w:t xml:space="preserve"> Астана қаласы мен Ақмола облысы туристік саласының инновациялық дамуын басқаруды талдауда келесі әдістер қолданылады: дельфи әдісі, факторлық талдау (FA), негізгі компоненттерді талдау әдісі (PCA), дисперсиялық талдау</w:t>
      </w:r>
      <w:r w:rsidR="00183BCB" w:rsidRPr="00553156">
        <w:rPr>
          <w:rFonts w:ascii="Times New Roman" w:hAnsi="Times New Roman" w:cs="Times New Roman"/>
          <w:color w:val="000000" w:themeColor="text1"/>
          <w:sz w:val="28"/>
          <w:szCs w:val="28"/>
          <w:lang w:val="kk-KZ"/>
        </w:rPr>
        <w:t xml:space="preserve"> әдісі.</w:t>
      </w:r>
      <w:r w:rsidRPr="00553156">
        <w:rPr>
          <w:rFonts w:ascii="Times New Roman" w:hAnsi="Times New Roman" w:cs="Times New Roman"/>
          <w:color w:val="000000" w:themeColor="text1"/>
          <w:sz w:val="28"/>
          <w:szCs w:val="28"/>
          <w:lang w:val="kk-KZ"/>
        </w:rPr>
        <w:t xml:space="preserve"> </w:t>
      </w:r>
      <w:r w:rsidR="00AD7F3F" w:rsidRPr="00553156">
        <w:rPr>
          <w:rFonts w:ascii="Times New Roman" w:hAnsi="Times New Roman" w:cs="Times New Roman"/>
          <w:color w:val="000000" w:themeColor="text1"/>
          <w:sz w:val="28"/>
          <w:szCs w:val="28"/>
          <w:lang w:val="kk-KZ"/>
        </w:rPr>
        <w:t>Бастапқыда</w:t>
      </w:r>
      <w:r w:rsidRPr="00553156">
        <w:rPr>
          <w:rFonts w:ascii="Times New Roman" w:hAnsi="Times New Roman" w:cs="Times New Roman"/>
          <w:color w:val="000000" w:themeColor="text1"/>
          <w:sz w:val="28"/>
          <w:szCs w:val="28"/>
          <w:lang w:val="kk-KZ"/>
        </w:rPr>
        <w:t xml:space="preserve">, бірнеше кезеңнен тұратын сараптамалық бағалауды қамтитын Delphi әдісі пайдаланылады, оған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сарапшылар мен жоғары оқу орындарының профессорлық-</w:t>
      </w:r>
      <w:r w:rsidRPr="00553156">
        <w:rPr>
          <w:rFonts w:ascii="Times New Roman" w:hAnsi="Times New Roman" w:cs="Times New Roman"/>
          <w:color w:val="000000" w:themeColor="text1"/>
          <w:sz w:val="28"/>
          <w:szCs w:val="28"/>
          <w:lang w:val="kk-KZ"/>
        </w:rPr>
        <w:lastRenderedPageBreak/>
        <w:t xml:space="preserve">оқытушылық құрамын қатыстыру көзделген. Талдау үш кезеңде жүргізіледі: алдын ала, негізгі және аналитикалық кезең. Алдын ала кезеңде Google формада анонимді онлайн сауалнама құрастырылып, сарапшылармен келісіледі. Екінші кезеңде сауалнама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мамандарға жіберіледі. Бұл кезеңде сауалнама екі раундта жүргізіледі. Бірінші раундтан кейін ең аз бал жинаған сұрақтар алынып тасталады, осылайша, бірінші раундқа қатысқан сарапшылар тобына қайтадан жаңа сауалнама жіберіледі. Екі раундтың негізінде бірізділікке қол жеткізіледі және Delphi талдауының аналитикалық кезеңінде іріктелген сұрақтар анықталып, негізгі компоненттерді талдау (PCA – Principal Component Analysis) әдісі қолданылады. Зерттеу нәтижелері үшін SPSS IBM 20 және SmartPLS бағдарламаларының көмегімен факторлық және дисперсиялық талдау сияқты ақпаратты өңдеудің статистикалық әдістері қолданылады</w:t>
      </w:r>
      <w:r w:rsidR="00F76CD1" w:rsidRPr="00553156">
        <w:rPr>
          <w:rFonts w:ascii="Times New Roman" w:hAnsi="Times New Roman" w:cs="Times New Roman"/>
          <w:color w:val="000000" w:themeColor="text1"/>
          <w:sz w:val="28"/>
          <w:szCs w:val="28"/>
          <w:lang w:val="kk-KZ"/>
        </w:rPr>
        <w:t xml:space="preserve"> [</w:t>
      </w:r>
      <w:r w:rsidR="00114A8C" w:rsidRPr="00553156">
        <w:rPr>
          <w:rFonts w:ascii="Times New Roman" w:hAnsi="Times New Roman" w:cs="Times New Roman"/>
          <w:color w:val="000000" w:themeColor="text1"/>
          <w:sz w:val="28"/>
          <w:szCs w:val="28"/>
          <w:lang w:val="kk-KZ"/>
        </w:rPr>
        <w:t>86</w:t>
      </w:r>
      <w:r w:rsidR="00F76CD1"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w:t>
      </w:r>
    </w:p>
    <w:p w14:paraId="28515EDD" w14:textId="65AC4147" w:rsidR="003B2AF2" w:rsidRPr="00553156" w:rsidRDefault="003B2AF2"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Туристік саланың инновациялық дамуына әсер ететін факторларды анықтау үшін</w:t>
      </w:r>
      <w:r w:rsidRPr="00553156">
        <w:rPr>
          <w:rFonts w:ascii="Times New Roman" w:hAnsi="Times New Roman" w:cs="Times New Roman"/>
          <w:color w:val="000000" w:themeColor="text1"/>
          <w:sz w:val="28"/>
          <w:szCs w:val="28"/>
          <w:lang w:val="kk-KZ"/>
        </w:rPr>
        <w:t xml:space="preserve"> негізгі компоненттерді талдау әдісі (PCA) және факторлық талдау қолданылады. </w:t>
      </w:r>
      <w:r w:rsidRPr="00553156">
        <w:rPr>
          <w:rFonts w:ascii="Times New Roman" w:hAnsi="Times New Roman" w:cs="Times New Roman"/>
          <w:i/>
          <w:iCs/>
          <w:color w:val="000000" w:themeColor="text1"/>
          <w:sz w:val="28"/>
          <w:szCs w:val="28"/>
          <w:lang w:val="kk-KZ"/>
        </w:rPr>
        <w:t>Факторлық талдау</w:t>
      </w:r>
      <w:r w:rsidRPr="00553156">
        <w:rPr>
          <w:rFonts w:ascii="Times New Roman" w:hAnsi="Times New Roman" w:cs="Times New Roman"/>
          <w:color w:val="000000" w:themeColor="text1"/>
          <w:sz w:val="28"/>
          <w:szCs w:val="28"/>
          <w:lang w:val="kk-KZ"/>
        </w:rPr>
        <w:t xml:space="preserve"> – бұл айнымалы мәндер арасындағы қатынасты зерттейтін көп өлшемді әдіс. </w:t>
      </w:r>
      <w:r w:rsidRPr="00553156">
        <w:rPr>
          <w:rFonts w:ascii="Times New Roman" w:hAnsi="Times New Roman" w:cs="Times New Roman"/>
          <w:i/>
          <w:iCs/>
          <w:color w:val="000000" w:themeColor="text1"/>
          <w:sz w:val="28"/>
          <w:szCs w:val="28"/>
          <w:lang w:val="kk-KZ"/>
        </w:rPr>
        <w:t>Негізгі компоненттерді талдау</w:t>
      </w:r>
      <w:r w:rsidRPr="00553156">
        <w:rPr>
          <w:rFonts w:ascii="Times New Roman" w:hAnsi="Times New Roman" w:cs="Times New Roman"/>
          <w:color w:val="000000" w:themeColor="text1"/>
          <w:sz w:val="28"/>
          <w:szCs w:val="28"/>
          <w:lang w:val="kk-KZ"/>
        </w:rPr>
        <w:t xml:space="preserve"> </w:t>
      </w:r>
      <w:r w:rsidR="00F76CD1"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айнымалылар арасындағы байланыстарды талдаудың сипаттамалық әдістеріне жатады. Сондықтан тәуелді айнымалылар мен тәуелсіз айнымалылардың байланысы, талданатын айнымалылардың бір мезгілде үйлесуі (өзара тәуелділік) өте маңызды. Негізгі компоненттерді талдау айнымалылар жиынтығына негізделген бірнеше факторларды анықтаудан тұрады. PCA бір немесе бірнеше сапалық айнымалылардың бір тәуелді сандық айнымалыға әсерін зерттеу үшін қолданылатын </w:t>
      </w:r>
      <w:r w:rsidRPr="00553156">
        <w:rPr>
          <w:rFonts w:ascii="Times New Roman" w:hAnsi="Times New Roman" w:cs="Times New Roman"/>
          <w:i/>
          <w:iCs/>
          <w:color w:val="000000" w:themeColor="text1"/>
          <w:sz w:val="28"/>
          <w:szCs w:val="28"/>
          <w:lang w:val="kk-KZ"/>
        </w:rPr>
        <w:t>дисперсиялық талдауды</w:t>
      </w:r>
      <w:r w:rsidRPr="00553156">
        <w:rPr>
          <w:rFonts w:ascii="Times New Roman" w:hAnsi="Times New Roman" w:cs="Times New Roman"/>
          <w:color w:val="000000" w:themeColor="text1"/>
          <w:sz w:val="28"/>
          <w:szCs w:val="28"/>
          <w:lang w:val="kk-KZ"/>
        </w:rPr>
        <w:t xml:space="preserve"> қамтиды, яғни, ол компоненттер арасындағы маңызды айырмашылықты анықтауға, әр фактордың мөлшерін, негізгі факторларды анықтауға бағытталған [</w:t>
      </w:r>
      <w:r w:rsidR="003B1ABE" w:rsidRPr="00553156">
        <w:rPr>
          <w:rFonts w:ascii="Times New Roman" w:hAnsi="Times New Roman" w:cs="Times New Roman"/>
          <w:color w:val="000000" w:themeColor="text1"/>
          <w:sz w:val="28"/>
          <w:szCs w:val="28"/>
          <w:lang w:val="kk-KZ"/>
        </w:rPr>
        <w:t>87</w:t>
      </w:r>
      <w:r w:rsidRPr="00553156">
        <w:rPr>
          <w:rFonts w:ascii="Times New Roman" w:hAnsi="Times New Roman" w:cs="Times New Roman"/>
          <w:color w:val="000000" w:themeColor="text1"/>
          <w:sz w:val="28"/>
          <w:szCs w:val="28"/>
          <w:lang w:val="kk-KZ"/>
        </w:rPr>
        <w:t xml:space="preserve">]. </w:t>
      </w:r>
    </w:p>
    <w:p w14:paraId="54B10925" w14:textId="7E8C96C7" w:rsidR="003B2AF2" w:rsidRPr="00553156" w:rsidRDefault="003B2AF2"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Зерттеудің </w:t>
      </w:r>
      <w:r w:rsidRPr="00553156">
        <w:rPr>
          <w:rFonts w:ascii="Times New Roman" w:hAnsi="Times New Roman" w:cs="Times New Roman"/>
          <w:i/>
          <w:iCs/>
          <w:color w:val="000000" w:themeColor="text1"/>
          <w:sz w:val="28"/>
          <w:szCs w:val="28"/>
          <w:lang w:val="kk-KZ"/>
        </w:rPr>
        <w:t>4-ші кезеңінде</w:t>
      </w:r>
      <w:r w:rsidRPr="00553156">
        <w:rPr>
          <w:rFonts w:ascii="Times New Roman" w:hAnsi="Times New Roman" w:cs="Times New Roman"/>
          <w:color w:val="000000" w:themeColor="text1"/>
          <w:sz w:val="28"/>
          <w:szCs w:val="28"/>
          <w:lang w:val="kk-KZ"/>
        </w:rPr>
        <w:t xml:space="preserve"> Астана қаласы мен Ақмола облысы туристік саласының инновациялық дамуын басқару механизмін жетілдіру бойынша ұсыныстар беру жоспарланған. Ол үшін зерттеулерді зерделеу негізінде туристік саланың инновациялық дамуын басқарудың тұжырымдамалық моделі жасалып, оны талдау </w:t>
      </w:r>
      <w:r w:rsidR="00F76CD1"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құрылымдық теңдеулерді модельдеу әдісі арқылы жүзеге асырыл</w:t>
      </w:r>
      <w:r w:rsidR="009F75DD" w:rsidRPr="00553156">
        <w:rPr>
          <w:rFonts w:ascii="Times New Roman" w:hAnsi="Times New Roman" w:cs="Times New Roman"/>
          <w:color w:val="000000" w:themeColor="text1"/>
          <w:sz w:val="28"/>
          <w:szCs w:val="28"/>
          <w:lang w:val="kk-KZ"/>
        </w:rPr>
        <w:t>а</w:t>
      </w:r>
      <w:r w:rsidRPr="00553156">
        <w:rPr>
          <w:rFonts w:ascii="Times New Roman" w:hAnsi="Times New Roman" w:cs="Times New Roman"/>
          <w:color w:val="000000" w:themeColor="text1"/>
          <w:sz w:val="28"/>
          <w:szCs w:val="28"/>
          <w:lang w:val="kk-KZ"/>
        </w:rPr>
        <w:t>ды (Structural Equation modeling - SEM). SEM-де құбылыстың әр түрлі аспектілері бір-бірімен құрылым арқылы байланысты деп қарастырылады [</w:t>
      </w:r>
      <w:r w:rsidR="0016078F" w:rsidRPr="00553156">
        <w:rPr>
          <w:rFonts w:ascii="Times New Roman" w:hAnsi="Times New Roman" w:cs="Times New Roman"/>
          <w:color w:val="000000" w:themeColor="text1"/>
          <w:sz w:val="28"/>
          <w:szCs w:val="28"/>
          <w:lang w:val="kk-KZ"/>
        </w:rPr>
        <w:t>88</w:t>
      </w:r>
      <w:r w:rsidRPr="00553156">
        <w:rPr>
          <w:rFonts w:ascii="Times New Roman" w:hAnsi="Times New Roman" w:cs="Times New Roman"/>
          <w:color w:val="000000" w:themeColor="text1"/>
          <w:sz w:val="28"/>
          <w:szCs w:val="28"/>
          <w:lang w:val="kk-KZ"/>
        </w:rPr>
        <w:t>]. Эксперименттік деректерді жинау үшін Google Forms құралы арқылы анонимді онлайн сауалнама жүргізіледі және оның нәтижелері Smart PLS бағдарламасында өңделеді.</w:t>
      </w:r>
    </w:p>
    <w:p w14:paraId="26B8A783" w14:textId="28017750" w:rsidR="003B2AF2" w:rsidRPr="00553156" w:rsidRDefault="003B2AF2"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Зерттеудің </w:t>
      </w:r>
      <w:r w:rsidRPr="00553156">
        <w:rPr>
          <w:rFonts w:ascii="Times New Roman" w:hAnsi="Times New Roman" w:cs="Times New Roman"/>
          <w:i/>
          <w:iCs/>
          <w:color w:val="000000" w:themeColor="text1"/>
          <w:sz w:val="28"/>
          <w:szCs w:val="28"/>
          <w:lang w:val="kk-KZ"/>
        </w:rPr>
        <w:t>бесінші кезеңінде</w:t>
      </w:r>
      <w:r w:rsidRPr="00553156">
        <w:rPr>
          <w:rFonts w:ascii="Times New Roman" w:hAnsi="Times New Roman" w:cs="Times New Roman"/>
          <w:color w:val="000000" w:themeColor="text1"/>
          <w:sz w:val="28"/>
          <w:szCs w:val="28"/>
          <w:lang w:val="kk-KZ"/>
        </w:rPr>
        <w:t xml:space="preserve"> Астана қаласы мен Ақмола облысының инновациялық дамуын басқару бойынша ұсыныстар беру көзделген. Бұл ұсыныстар теориялық және талдау бөлімдерінің, сонымен қатар, зерттеудің тұжырымда</w:t>
      </w:r>
      <w:r w:rsidR="00D030A2" w:rsidRPr="00553156">
        <w:rPr>
          <w:rFonts w:ascii="Times New Roman" w:hAnsi="Times New Roman" w:cs="Times New Roman"/>
          <w:color w:val="000000" w:themeColor="text1"/>
          <w:sz w:val="28"/>
          <w:szCs w:val="28"/>
          <w:lang w:val="kk-KZ"/>
        </w:rPr>
        <w:t xml:space="preserve">лық моделінің </w:t>
      </w:r>
      <w:r w:rsidRPr="00553156">
        <w:rPr>
          <w:rFonts w:ascii="Times New Roman" w:hAnsi="Times New Roman" w:cs="Times New Roman"/>
          <w:color w:val="000000" w:themeColor="text1"/>
          <w:sz w:val="28"/>
          <w:szCs w:val="28"/>
          <w:lang w:val="kk-KZ"/>
        </w:rPr>
        <w:t>нәтижелері негізінде жасал</w:t>
      </w:r>
      <w:r w:rsidR="00D030A2" w:rsidRPr="00553156">
        <w:rPr>
          <w:rFonts w:ascii="Times New Roman" w:hAnsi="Times New Roman" w:cs="Times New Roman"/>
          <w:color w:val="000000" w:themeColor="text1"/>
          <w:sz w:val="28"/>
          <w:szCs w:val="28"/>
          <w:lang w:val="kk-KZ"/>
        </w:rPr>
        <w:t>ады</w:t>
      </w:r>
      <w:r w:rsidRPr="00553156">
        <w:rPr>
          <w:rFonts w:ascii="Times New Roman" w:hAnsi="Times New Roman" w:cs="Times New Roman"/>
          <w:color w:val="000000" w:themeColor="text1"/>
          <w:sz w:val="28"/>
          <w:szCs w:val="28"/>
          <w:lang w:val="kk-KZ"/>
        </w:rPr>
        <w:t xml:space="preserve">. </w:t>
      </w:r>
    </w:p>
    <w:p w14:paraId="3FF161D4" w14:textId="60EE808A" w:rsidR="00DA45C7" w:rsidRPr="00553156" w:rsidRDefault="003B2AF2"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Қорытындылай келе, қарастырылған зерттеудің әдістемелік негіздері оның мақсатына жетіп, қойылған міндеттерді шешу арқылы басты ғылыми нәтижелерге жетуге бағытталған. Бүгінде саланың инновациялық дамуын басқаруда оның инфрақұрылымдық қамтамасыз етілуі, ресурстық және технологиялық базасын қалыптастыру өте маңызды. Әсіресе, инновациялық </w:t>
      </w:r>
      <w:r w:rsidRPr="00553156">
        <w:rPr>
          <w:rFonts w:ascii="Times New Roman" w:hAnsi="Times New Roman" w:cs="Times New Roman"/>
          <w:color w:val="000000" w:themeColor="text1"/>
          <w:sz w:val="28"/>
          <w:szCs w:val="28"/>
          <w:lang w:val="kk-KZ"/>
        </w:rPr>
        <w:lastRenderedPageBreak/>
        <w:t>процесс қатысушыларының идеяларды генерациялауға және оларды барлық инновациялық цикл бойынша коммерцияландыру процесін жүзеге асыруға мүмкіндік беретін біртұтас инновациялық экожүйеде жұмыс істеуі маңызды.</w:t>
      </w:r>
    </w:p>
    <w:p w14:paraId="38C62379" w14:textId="244B9DAB" w:rsidR="00E559BC" w:rsidRPr="00553156" w:rsidRDefault="00E559BC" w:rsidP="00940D72">
      <w:pPr>
        <w:spacing w:after="0" w:line="240" w:lineRule="auto"/>
        <w:ind w:firstLine="709"/>
        <w:jc w:val="both"/>
        <w:rPr>
          <w:rFonts w:ascii="Times New Roman" w:hAnsi="Times New Roman" w:cs="Times New Roman"/>
          <w:color w:val="000000" w:themeColor="text1"/>
          <w:sz w:val="28"/>
          <w:szCs w:val="28"/>
          <w:lang w:val="kk-KZ"/>
        </w:rPr>
      </w:pPr>
    </w:p>
    <w:p w14:paraId="20E7E5E2" w14:textId="77777777" w:rsidR="00E559BC" w:rsidRPr="00553156" w:rsidRDefault="00E559BC" w:rsidP="00940D72">
      <w:pPr>
        <w:autoSpaceDE w:val="0"/>
        <w:autoSpaceDN w:val="0"/>
        <w:adjustRightInd w:val="0"/>
        <w:spacing w:after="0" w:line="240" w:lineRule="auto"/>
        <w:ind w:firstLine="709"/>
        <w:jc w:val="both"/>
        <w:rPr>
          <w:rFonts w:ascii="Times New Roman" w:hAnsi="Times New Roman" w:cs="Times New Roman"/>
          <w:b/>
          <w:bCs/>
          <w:color w:val="000000" w:themeColor="text1"/>
          <w:sz w:val="28"/>
          <w:szCs w:val="28"/>
          <w:lang w:val="kk-KZ"/>
        </w:rPr>
      </w:pPr>
      <w:r w:rsidRPr="00553156">
        <w:rPr>
          <w:rFonts w:ascii="Times New Roman" w:hAnsi="Times New Roman" w:cs="Times New Roman"/>
          <w:b/>
          <w:bCs/>
          <w:color w:val="000000" w:themeColor="text1"/>
          <w:sz w:val="28"/>
          <w:szCs w:val="28"/>
          <w:lang w:val="kk-KZ"/>
        </w:rPr>
        <w:t>1.3 Туристік саланың инновациялық дамуын басқарудың шетелдік тәжірибесі</w:t>
      </w:r>
    </w:p>
    <w:p w14:paraId="1D580F99" w14:textId="3CCA3A3E" w:rsidR="00267AA0" w:rsidRPr="00553156" w:rsidRDefault="001267ED" w:rsidP="00940D72">
      <w:pPr>
        <w:autoSpaceDE w:val="0"/>
        <w:autoSpaceDN w:val="0"/>
        <w:adjustRightInd w:val="0"/>
        <w:spacing w:after="0" w:line="240" w:lineRule="auto"/>
        <w:ind w:firstLine="709"/>
        <w:jc w:val="both"/>
        <w:rPr>
          <w:rStyle w:val="ad"/>
          <w:rFonts w:ascii="Times New Roman" w:hAnsi="Times New Roman" w:cs="Times New Roman"/>
          <w:b w:val="0"/>
          <w:bCs w:val="0"/>
          <w:color w:val="000000" w:themeColor="text1"/>
          <w:sz w:val="28"/>
          <w:szCs w:val="28"/>
          <w:lang w:val="kk-KZ"/>
        </w:rPr>
      </w:pPr>
      <w:r w:rsidRPr="00553156">
        <w:rPr>
          <w:rStyle w:val="ad"/>
          <w:rFonts w:ascii="Times New Roman" w:hAnsi="Times New Roman" w:cs="Times New Roman"/>
          <w:b w:val="0"/>
          <w:bCs w:val="0"/>
          <w:color w:val="000000" w:themeColor="text1"/>
          <w:sz w:val="28"/>
          <w:szCs w:val="28"/>
          <w:lang w:val="kk-KZ"/>
        </w:rPr>
        <w:t>ДТҰ</w:t>
      </w:r>
      <w:r w:rsidR="00E559BC" w:rsidRPr="00553156">
        <w:rPr>
          <w:rStyle w:val="ad"/>
          <w:rFonts w:ascii="Times New Roman" w:hAnsi="Times New Roman" w:cs="Times New Roman"/>
          <w:b w:val="0"/>
          <w:bCs w:val="0"/>
          <w:color w:val="000000" w:themeColor="text1"/>
          <w:sz w:val="28"/>
          <w:szCs w:val="28"/>
          <w:lang w:val="kk-KZ"/>
        </w:rPr>
        <w:t xml:space="preserve"> мәліметтері бойынша </w:t>
      </w:r>
      <w:r w:rsidR="00E559BC" w:rsidRPr="00553156">
        <w:rPr>
          <w:rFonts w:ascii="Times New Roman" w:eastAsia="Times New Roman" w:hAnsi="Times New Roman" w:cs="Times New Roman"/>
          <w:color w:val="000000" w:themeColor="text1"/>
          <w:sz w:val="28"/>
          <w:szCs w:val="28"/>
          <w:lang w:val="kk-KZ"/>
        </w:rPr>
        <w:t>2021 жылы халықаралық туризмнің экспорт көлемі 1,9 трлн. долларды құрады, бұл әлемдік экспорттың 21,7%-ын қамтиды, жалпы ішкі өнімдегі т</w:t>
      </w:r>
      <w:r w:rsidR="004D7180" w:rsidRPr="00553156">
        <w:rPr>
          <w:rFonts w:ascii="Times New Roman" w:eastAsia="Times New Roman" w:hAnsi="Times New Roman" w:cs="Times New Roman"/>
          <w:color w:val="000000" w:themeColor="text1"/>
          <w:sz w:val="28"/>
          <w:szCs w:val="28"/>
          <w:lang w:val="kk-KZ"/>
        </w:rPr>
        <w:t>уристік саланың</w:t>
      </w:r>
      <w:r w:rsidR="00E559BC" w:rsidRPr="00553156">
        <w:rPr>
          <w:rFonts w:ascii="Times New Roman" w:eastAsia="Times New Roman" w:hAnsi="Times New Roman" w:cs="Times New Roman"/>
          <w:color w:val="000000" w:themeColor="text1"/>
          <w:sz w:val="28"/>
          <w:szCs w:val="28"/>
          <w:lang w:val="kk-KZ"/>
        </w:rPr>
        <w:t xml:space="preserve"> үлесі – </w:t>
      </w:r>
      <w:r w:rsidR="00E559BC" w:rsidRPr="00553156">
        <w:rPr>
          <w:rFonts w:ascii="Times New Roman" w:hAnsi="Times New Roman" w:cs="Times New Roman"/>
          <w:color w:val="000000" w:themeColor="text1"/>
          <w:sz w:val="28"/>
          <w:szCs w:val="28"/>
          <w:lang w:val="kk-KZ"/>
        </w:rPr>
        <w:t>6,1%</w:t>
      </w:r>
      <w:r w:rsidR="00E559BC" w:rsidRPr="00553156">
        <w:rPr>
          <w:rStyle w:val="ad"/>
          <w:rFonts w:ascii="Times New Roman" w:hAnsi="Times New Roman" w:cs="Times New Roman"/>
          <w:b w:val="0"/>
          <w:bCs w:val="0"/>
          <w:color w:val="000000" w:themeColor="text1"/>
          <w:sz w:val="28"/>
          <w:szCs w:val="28"/>
          <w:lang w:val="kk-KZ"/>
        </w:rPr>
        <w:t xml:space="preserve">. 2021 жылы әлемдік </w:t>
      </w:r>
      <w:r w:rsidR="00BA6DFF" w:rsidRPr="00553156">
        <w:rPr>
          <w:rStyle w:val="ad"/>
          <w:rFonts w:ascii="Times New Roman" w:hAnsi="Times New Roman" w:cs="Times New Roman"/>
          <w:b w:val="0"/>
          <w:bCs w:val="0"/>
          <w:color w:val="000000" w:themeColor="text1"/>
          <w:sz w:val="28"/>
          <w:szCs w:val="28"/>
          <w:lang w:val="kk-KZ"/>
        </w:rPr>
        <w:t>туристік сала көрсеткіштері</w:t>
      </w:r>
      <w:r w:rsidR="00E559BC" w:rsidRPr="00553156">
        <w:rPr>
          <w:rStyle w:val="ad"/>
          <w:rFonts w:ascii="Times New Roman" w:hAnsi="Times New Roman" w:cs="Times New Roman"/>
          <w:b w:val="0"/>
          <w:bCs w:val="0"/>
          <w:color w:val="000000" w:themeColor="text1"/>
          <w:sz w:val="28"/>
          <w:szCs w:val="28"/>
          <w:lang w:val="kk-KZ"/>
        </w:rPr>
        <w:t xml:space="preserve"> 2020 жылмен салыстырғанда 4%-ға өсті. Алайда, </w:t>
      </w:r>
      <w:r w:rsidRPr="00553156">
        <w:rPr>
          <w:rStyle w:val="ad"/>
          <w:rFonts w:ascii="Times New Roman" w:hAnsi="Times New Roman" w:cs="Times New Roman"/>
          <w:b w:val="0"/>
          <w:bCs w:val="0"/>
          <w:color w:val="000000" w:themeColor="text1"/>
          <w:sz w:val="28"/>
          <w:szCs w:val="28"/>
          <w:lang w:val="kk-KZ"/>
        </w:rPr>
        <w:t>ДТҰ</w:t>
      </w:r>
      <w:r w:rsidR="00E559BC" w:rsidRPr="00553156">
        <w:rPr>
          <w:rStyle w:val="ad"/>
          <w:rFonts w:ascii="Times New Roman" w:hAnsi="Times New Roman" w:cs="Times New Roman"/>
          <w:b w:val="0"/>
          <w:bCs w:val="0"/>
          <w:color w:val="000000" w:themeColor="text1"/>
          <w:sz w:val="28"/>
          <w:szCs w:val="28"/>
          <w:lang w:val="kk-KZ"/>
        </w:rPr>
        <w:t xml:space="preserve"> бағалауы бойынша, халықаралық туристік сапарлардың жалпы саны пандемияға дейінгі кезеңге қарағанда 72%-ға, </w:t>
      </w:r>
      <w:r w:rsidR="00E559BC" w:rsidRPr="00553156">
        <w:rPr>
          <w:rFonts w:ascii="Times New Roman" w:eastAsia="Times New Roman" w:hAnsi="Times New Roman" w:cs="Times New Roman"/>
          <w:color w:val="000000" w:themeColor="text1"/>
          <w:sz w:val="28"/>
          <w:szCs w:val="28"/>
          <w:lang w:val="kk-KZ"/>
        </w:rPr>
        <w:t>халықаралық туризмнің экспорт көлемі 3,5 трлн. долларға</w:t>
      </w:r>
      <w:r w:rsidR="00E559BC" w:rsidRPr="00553156">
        <w:rPr>
          <w:rStyle w:val="ad"/>
          <w:rFonts w:ascii="Times New Roman" w:hAnsi="Times New Roman" w:cs="Times New Roman"/>
          <w:b w:val="0"/>
          <w:bCs w:val="0"/>
          <w:color w:val="000000" w:themeColor="text1"/>
          <w:sz w:val="28"/>
          <w:szCs w:val="28"/>
          <w:lang w:val="kk-KZ"/>
        </w:rPr>
        <w:t xml:space="preserve"> төмен [</w:t>
      </w:r>
      <w:r w:rsidR="00C03D27" w:rsidRPr="00553156">
        <w:rPr>
          <w:rStyle w:val="ad"/>
          <w:rFonts w:ascii="Times New Roman" w:hAnsi="Times New Roman" w:cs="Times New Roman"/>
          <w:b w:val="0"/>
          <w:bCs w:val="0"/>
          <w:color w:val="000000" w:themeColor="text1"/>
          <w:sz w:val="28"/>
          <w:szCs w:val="28"/>
          <w:lang w:val="kk-KZ"/>
        </w:rPr>
        <w:t>89-90</w:t>
      </w:r>
      <w:r w:rsidR="00E559BC" w:rsidRPr="00553156">
        <w:rPr>
          <w:rStyle w:val="ad"/>
          <w:rFonts w:ascii="Times New Roman" w:hAnsi="Times New Roman" w:cs="Times New Roman"/>
          <w:b w:val="0"/>
          <w:bCs w:val="0"/>
          <w:color w:val="000000" w:themeColor="text1"/>
          <w:sz w:val="28"/>
          <w:szCs w:val="28"/>
          <w:lang w:val="kk-KZ"/>
        </w:rPr>
        <w:t xml:space="preserve">]. </w:t>
      </w:r>
    </w:p>
    <w:p w14:paraId="14F4E8DC" w14:textId="20375F65" w:rsidR="00E559BC" w:rsidRPr="00553156" w:rsidRDefault="00267AA0"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553156">
        <w:rPr>
          <w:rStyle w:val="ad"/>
          <w:rFonts w:ascii="Times New Roman" w:hAnsi="Times New Roman" w:cs="Times New Roman"/>
          <w:b w:val="0"/>
          <w:bCs w:val="0"/>
          <w:color w:val="000000" w:themeColor="text1"/>
          <w:sz w:val="28"/>
          <w:szCs w:val="28"/>
          <w:lang w:val="kk-KZ"/>
        </w:rPr>
        <w:t>Б</w:t>
      </w:r>
      <w:r w:rsidR="00E559BC" w:rsidRPr="00553156">
        <w:rPr>
          <w:rStyle w:val="ad"/>
          <w:rFonts w:ascii="Times New Roman" w:hAnsi="Times New Roman" w:cs="Times New Roman"/>
          <w:b w:val="0"/>
          <w:bCs w:val="0"/>
          <w:color w:val="000000" w:themeColor="text1"/>
          <w:sz w:val="28"/>
          <w:szCs w:val="28"/>
          <w:lang w:val="kk-KZ"/>
        </w:rPr>
        <w:t xml:space="preserve">асқарудың тиімділігін арттыру және </w:t>
      </w:r>
      <w:r w:rsidRPr="00553156">
        <w:rPr>
          <w:rStyle w:val="ad"/>
          <w:rFonts w:ascii="Times New Roman" w:hAnsi="Times New Roman" w:cs="Times New Roman"/>
          <w:b w:val="0"/>
          <w:bCs w:val="0"/>
          <w:color w:val="000000" w:themeColor="text1"/>
          <w:sz w:val="28"/>
          <w:szCs w:val="28"/>
          <w:lang w:val="kk-KZ"/>
        </w:rPr>
        <w:t>өзгерістерге</w:t>
      </w:r>
      <w:r w:rsidR="00E559BC" w:rsidRPr="00553156">
        <w:rPr>
          <w:rStyle w:val="ad"/>
          <w:rFonts w:ascii="Times New Roman" w:hAnsi="Times New Roman" w:cs="Times New Roman"/>
          <w:b w:val="0"/>
          <w:bCs w:val="0"/>
          <w:color w:val="000000" w:themeColor="text1"/>
          <w:sz w:val="28"/>
          <w:szCs w:val="28"/>
          <w:lang w:val="kk-KZ"/>
        </w:rPr>
        <w:t xml:space="preserve"> жылдам бейімделу үшін туристік саланы басқарудың икемді тәсілдерін пайдалану маңызды. </w:t>
      </w:r>
      <w:r w:rsidR="00E559BC" w:rsidRPr="00553156">
        <w:rPr>
          <w:rFonts w:ascii="Times New Roman" w:hAnsi="Times New Roman" w:cs="Times New Roman"/>
          <w:color w:val="000000" w:themeColor="text1"/>
          <w:sz w:val="28"/>
          <w:szCs w:val="28"/>
          <w:lang w:val="kk-KZ"/>
        </w:rPr>
        <w:t xml:space="preserve">Зерттеу көрсеткендей, </w:t>
      </w:r>
      <w:r w:rsidR="00473A1B" w:rsidRPr="00553156">
        <w:rPr>
          <w:rFonts w:ascii="Times New Roman" w:hAnsi="Times New Roman" w:cs="Times New Roman"/>
          <w:color w:val="000000" w:themeColor="text1"/>
          <w:sz w:val="28"/>
          <w:szCs w:val="28"/>
          <w:lang w:val="kk-KZ"/>
        </w:rPr>
        <w:t>туристік саланың</w:t>
      </w:r>
      <w:r w:rsidR="00E559BC" w:rsidRPr="00553156">
        <w:rPr>
          <w:rFonts w:ascii="Times New Roman" w:hAnsi="Times New Roman" w:cs="Times New Roman"/>
          <w:color w:val="000000" w:themeColor="text1"/>
          <w:sz w:val="28"/>
          <w:szCs w:val="28"/>
          <w:lang w:val="kk-KZ"/>
        </w:rPr>
        <w:t xml:space="preserve"> дамуы бұл </w:t>
      </w:r>
      <w:r w:rsidR="000F4810" w:rsidRPr="00553156">
        <w:rPr>
          <w:rFonts w:ascii="Times New Roman" w:hAnsi="Times New Roman" w:cs="Times New Roman"/>
          <w:color w:val="000000" w:themeColor="text1"/>
          <w:sz w:val="28"/>
          <w:szCs w:val="28"/>
          <w:lang w:val="kk-KZ"/>
        </w:rPr>
        <w:t>оның</w:t>
      </w:r>
      <w:r w:rsidR="00E559BC" w:rsidRPr="00553156">
        <w:rPr>
          <w:rFonts w:ascii="Times New Roman" w:hAnsi="Times New Roman" w:cs="Times New Roman"/>
          <w:color w:val="000000" w:themeColor="text1"/>
          <w:sz w:val="28"/>
          <w:szCs w:val="28"/>
          <w:lang w:val="kk-KZ"/>
        </w:rPr>
        <w:t xml:space="preserve"> мемлекеттік деңгейде қалай қабылданатынына тікелей байланысты. Қазіргі уақытта сарапшылар шет елдердегі туристік саланы басқарудың үш моделін бөліп қарастырады [9</w:t>
      </w:r>
      <w:r w:rsidR="00C03D27" w:rsidRPr="00553156">
        <w:rPr>
          <w:rFonts w:ascii="Times New Roman" w:hAnsi="Times New Roman" w:cs="Times New Roman"/>
          <w:color w:val="000000" w:themeColor="text1"/>
          <w:sz w:val="28"/>
          <w:szCs w:val="28"/>
          <w:lang w:val="kk-KZ"/>
        </w:rPr>
        <w:t>1</w:t>
      </w:r>
      <w:r w:rsidR="0087561F" w:rsidRPr="00553156">
        <w:rPr>
          <w:rFonts w:ascii="Times New Roman" w:hAnsi="Times New Roman" w:cs="Times New Roman"/>
          <w:color w:val="000000" w:themeColor="text1"/>
          <w:sz w:val="28"/>
          <w:szCs w:val="28"/>
          <w:lang w:val="kk-KZ"/>
        </w:rPr>
        <w:t>-</w:t>
      </w:r>
      <w:r w:rsidR="00E559BC" w:rsidRPr="00553156">
        <w:rPr>
          <w:rFonts w:ascii="Times New Roman" w:hAnsi="Times New Roman" w:cs="Times New Roman"/>
          <w:color w:val="000000" w:themeColor="text1"/>
          <w:sz w:val="28"/>
          <w:szCs w:val="28"/>
          <w:lang w:val="kk-KZ"/>
        </w:rPr>
        <w:t>9</w:t>
      </w:r>
      <w:r w:rsidR="00C03D27" w:rsidRPr="00553156">
        <w:rPr>
          <w:rFonts w:ascii="Times New Roman" w:hAnsi="Times New Roman" w:cs="Times New Roman"/>
          <w:color w:val="000000" w:themeColor="text1"/>
          <w:sz w:val="28"/>
          <w:szCs w:val="28"/>
          <w:lang w:val="kk-KZ"/>
        </w:rPr>
        <w:t>2</w:t>
      </w:r>
      <w:r w:rsidR="00E559BC" w:rsidRPr="00553156">
        <w:rPr>
          <w:rFonts w:ascii="Times New Roman" w:hAnsi="Times New Roman" w:cs="Times New Roman"/>
          <w:color w:val="000000" w:themeColor="text1"/>
          <w:sz w:val="28"/>
          <w:szCs w:val="28"/>
          <w:lang w:val="kk-KZ"/>
        </w:rPr>
        <w:t>].</w:t>
      </w:r>
    </w:p>
    <w:p w14:paraId="1295F653" w14:textId="12FC8773" w:rsidR="00E559BC" w:rsidRPr="00553156" w:rsidRDefault="00E559BC"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Бірінші модель бүкіл саланы реттейтін қуатты министрліктің болуын көздейді, </w:t>
      </w:r>
      <w:r w:rsidR="00672853" w:rsidRPr="00553156">
        <w:rPr>
          <w:rFonts w:ascii="Times New Roman" w:hAnsi="Times New Roman" w:cs="Times New Roman"/>
          <w:color w:val="000000" w:themeColor="text1"/>
          <w:sz w:val="28"/>
          <w:szCs w:val="28"/>
          <w:lang w:val="kk-KZ"/>
        </w:rPr>
        <w:t>ол</w:t>
      </w:r>
      <w:r w:rsidRPr="00553156">
        <w:rPr>
          <w:rFonts w:ascii="Times New Roman" w:hAnsi="Times New Roman" w:cs="Times New Roman"/>
          <w:color w:val="000000" w:themeColor="text1"/>
          <w:sz w:val="28"/>
          <w:szCs w:val="28"/>
          <w:lang w:val="kk-KZ"/>
        </w:rPr>
        <w:t xml:space="preserve"> туристік сала мен инфрақұрылымға, сондай-ақ ұлттық туристік өнімдерді шетелдерде </w:t>
      </w:r>
      <w:r w:rsidR="00672853" w:rsidRPr="00553156">
        <w:rPr>
          <w:rFonts w:ascii="Times New Roman" w:hAnsi="Times New Roman" w:cs="Times New Roman"/>
          <w:color w:val="000000" w:themeColor="text1"/>
          <w:sz w:val="28"/>
          <w:szCs w:val="28"/>
          <w:lang w:val="kk-KZ"/>
        </w:rPr>
        <w:t>жылжытуға</w:t>
      </w:r>
      <w:r w:rsidRPr="00553156">
        <w:rPr>
          <w:rFonts w:ascii="Times New Roman" w:hAnsi="Times New Roman" w:cs="Times New Roman"/>
          <w:color w:val="000000" w:themeColor="text1"/>
          <w:sz w:val="28"/>
          <w:szCs w:val="28"/>
          <w:lang w:val="kk-KZ"/>
        </w:rPr>
        <w:t xml:space="preserve"> арналған қаржылық салымдарды талап етеді. Басқарудың бұл моделі Түркия (Мәдениет және туризм министрлігі), Египет (Туризм және көне жәдігерлер министрлігі) және Таиланд (Туризм және спорт министрлігі) сияқты елдерге тән.</w:t>
      </w:r>
    </w:p>
    <w:p w14:paraId="1E177CAF" w14:textId="5ED6129D" w:rsidR="00E559BC" w:rsidRPr="00553156" w:rsidRDefault="00E559BC" w:rsidP="00940D72">
      <w:pPr>
        <w:pStyle w:val="a4"/>
        <w:shd w:val="clear" w:color="auto" w:fill="FFFFFF"/>
        <w:spacing w:before="0" w:beforeAutospacing="0" w:after="0" w:afterAutospacing="0"/>
        <w:ind w:firstLine="709"/>
        <w:jc w:val="both"/>
        <w:rPr>
          <w:color w:val="000000" w:themeColor="text1"/>
          <w:sz w:val="28"/>
          <w:szCs w:val="28"/>
          <w:lang w:val="kk-KZ"/>
        </w:rPr>
      </w:pPr>
      <w:r w:rsidRPr="00553156">
        <w:rPr>
          <w:color w:val="000000" w:themeColor="text1"/>
          <w:sz w:val="28"/>
          <w:szCs w:val="28"/>
          <w:lang w:val="kk-KZ"/>
        </w:rPr>
        <w:t xml:space="preserve">Екінші модель орталық мемлекеттік басқарудың жоқтығымен сипатталады, барлық сұрақтар мен мәселелер нарықтың өзін-өзі ұйымдастыруы негізінде шешіледі. Бұл үлгі </w:t>
      </w:r>
      <w:r w:rsidR="000F54AD" w:rsidRPr="00553156">
        <w:rPr>
          <w:color w:val="000000" w:themeColor="text1"/>
          <w:sz w:val="28"/>
          <w:szCs w:val="28"/>
          <w:lang w:val="kk-KZ"/>
        </w:rPr>
        <w:t>туристік сала</w:t>
      </w:r>
      <w:r w:rsidRPr="00553156">
        <w:rPr>
          <w:color w:val="000000" w:themeColor="text1"/>
          <w:sz w:val="28"/>
          <w:szCs w:val="28"/>
          <w:lang w:val="kk-KZ"/>
        </w:rPr>
        <w:t xml:space="preserve"> жоғары орталықсыздандырылған АҚШ сияқты нарықтық экономикасы жоғары дамыған елдерге тән, яғни, АҚШ-та Ұлттық саяхат және туризм бюросы федералды үкімет үшін байланыс орталығы болып табылады.</w:t>
      </w:r>
    </w:p>
    <w:p w14:paraId="061717B3" w14:textId="655BDDE1" w:rsidR="00E559BC" w:rsidRPr="00553156" w:rsidRDefault="00E559BC" w:rsidP="00940D72">
      <w:pPr>
        <w:pStyle w:val="a4"/>
        <w:shd w:val="clear" w:color="auto" w:fill="FFFFFF"/>
        <w:spacing w:before="0" w:beforeAutospacing="0" w:after="0" w:afterAutospacing="0"/>
        <w:ind w:firstLine="709"/>
        <w:jc w:val="both"/>
        <w:rPr>
          <w:color w:val="000000" w:themeColor="text1"/>
          <w:sz w:val="28"/>
          <w:szCs w:val="28"/>
        </w:rPr>
      </w:pPr>
      <w:r w:rsidRPr="00553156">
        <w:rPr>
          <w:color w:val="000000" w:themeColor="text1"/>
          <w:sz w:val="28"/>
          <w:szCs w:val="28"/>
          <w:lang w:val="kk-KZ"/>
        </w:rPr>
        <w:t>Үшінші модель Еуропа елдерінде басым. Тури</w:t>
      </w:r>
      <w:r w:rsidR="00B84E06" w:rsidRPr="00553156">
        <w:rPr>
          <w:color w:val="000000" w:themeColor="text1"/>
          <w:sz w:val="28"/>
          <w:szCs w:val="28"/>
          <w:lang w:val="kk-KZ"/>
        </w:rPr>
        <w:t>стік саланы</w:t>
      </w:r>
      <w:r w:rsidRPr="00553156">
        <w:rPr>
          <w:color w:val="000000" w:themeColor="text1"/>
          <w:sz w:val="28"/>
          <w:szCs w:val="28"/>
          <w:lang w:val="kk-KZ"/>
        </w:rPr>
        <w:t xml:space="preserve"> дамыту мәселелері ведомствоаралық министрлік деңгейінде шешіледі, мұндай министрліктер әдетте екі бағытта жұмыс істейді: құқықтық қамтамасыз ету мен </w:t>
      </w:r>
      <w:r w:rsidR="00D97564" w:rsidRPr="00553156">
        <w:rPr>
          <w:color w:val="000000" w:themeColor="text1"/>
          <w:sz w:val="28"/>
          <w:szCs w:val="28"/>
          <w:lang w:val="kk-KZ"/>
        </w:rPr>
        <w:t>туристік саладағы</w:t>
      </w:r>
      <w:r w:rsidRPr="00553156">
        <w:rPr>
          <w:color w:val="000000" w:themeColor="text1"/>
          <w:sz w:val="28"/>
          <w:szCs w:val="28"/>
          <w:lang w:val="kk-KZ"/>
        </w:rPr>
        <w:t xml:space="preserve"> халықаралық ынтымақтастықты қоса алғанда, мемлекеттік реттеу мәселелерін шешеді және маркетингтік қызметті жүргізеді, яғни, көрмелерге қатысады, шетелдердегі өкілдіктерді басқарады. </w:t>
      </w:r>
      <w:r w:rsidRPr="00553156">
        <w:rPr>
          <w:color w:val="000000" w:themeColor="text1"/>
          <w:sz w:val="28"/>
          <w:szCs w:val="28"/>
        </w:rPr>
        <w:t>Бұл модель Франция, Испания, Италия, Ұлыбритания</w:t>
      </w:r>
      <w:r w:rsidRPr="00553156">
        <w:rPr>
          <w:color w:val="000000" w:themeColor="text1"/>
          <w:sz w:val="28"/>
          <w:szCs w:val="28"/>
          <w:lang w:val="kk-KZ"/>
        </w:rPr>
        <w:t xml:space="preserve"> сияқты елдерге </w:t>
      </w:r>
      <w:r w:rsidRPr="00553156">
        <w:rPr>
          <w:color w:val="000000" w:themeColor="text1"/>
          <w:sz w:val="28"/>
          <w:szCs w:val="28"/>
        </w:rPr>
        <w:t>тән (6-</w:t>
      </w:r>
      <w:r w:rsidRPr="00553156">
        <w:rPr>
          <w:color w:val="000000" w:themeColor="text1"/>
          <w:sz w:val="28"/>
          <w:szCs w:val="28"/>
          <w:lang w:val="kk-KZ"/>
        </w:rPr>
        <w:t>кесте</w:t>
      </w:r>
      <w:r w:rsidRPr="00553156">
        <w:rPr>
          <w:color w:val="000000" w:themeColor="text1"/>
          <w:sz w:val="28"/>
          <w:szCs w:val="28"/>
        </w:rPr>
        <w:t>).</w:t>
      </w:r>
    </w:p>
    <w:p w14:paraId="3EF4E480" w14:textId="77777777" w:rsidR="00E559BC" w:rsidRPr="00553156" w:rsidRDefault="00E559BC" w:rsidP="00940D72">
      <w:pPr>
        <w:pStyle w:val="a4"/>
        <w:shd w:val="clear" w:color="auto" w:fill="FFFFFF"/>
        <w:spacing w:before="0" w:beforeAutospacing="0" w:after="0" w:afterAutospacing="0"/>
        <w:ind w:firstLine="709"/>
        <w:jc w:val="right"/>
        <w:rPr>
          <w:color w:val="000000" w:themeColor="text1"/>
          <w:sz w:val="28"/>
          <w:szCs w:val="28"/>
        </w:rPr>
      </w:pPr>
    </w:p>
    <w:p w14:paraId="3A25CD27" w14:textId="77777777" w:rsidR="007D48C1" w:rsidRPr="00553156" w:rsidRDefault="007D48C1">
      <w:pPr>
        <w:spacing w:after="0" w:line="240" w:lineRule="auto"/>
        <w:ind w:firstLine="709"/>
        <w:jc w:val="both"/>
        <w:rPr>
          <w:rFonts w:ascii="Times New Roman" w:eastAsia="Times New Roman" w:hAnsi="Times New Roman" w:cs="Times New Roman"/>
          <w:color w:val="000000" w:themeColor="text1"/>
          <w:sz w:val="28"/>
          <w:szCs w:val="28"/>
        </w:rPr>
      </w:pPr>
      <w:r w:rsidRPr="00553156">
        <w:rPr>
          <w:color w:val="000000" w:themeColor="text1"/>
          <w:sz w:val="28"/>
          <w:szCs w:val="28"/>
        </w:rPr>
        <w:br w:type="page"/>
      </w:r>
    </w:p>
    <w:p w14:paraId="53EEDE5C" w14:textId="48AD4466" w:rsidR="00E559BC" w:rsidRPr="00553156" w:rsidRDefault="00E559BC" w:rsidP="00940D72">
      <w:pPr>
        <w:pStyle w:val="a4"/>
        <w:shd w:val="clear" w:color="auto" w:fill="FFFFFF"/>
        <w:spacing w:before="0" w:beforeAutospacing="0" w:after="0" w:afterAutospacing="0"/>
        <w:jc w:val="both"/>
        <w:rPr>
          <w:color w:val="000000" w:themeColor="text1"/>
          <w:sz w:val="28"/>
          <w:szCs w:val="28"/>
        </w:rPr>
      </w:pPr>
      <w:r w:rsidRPr="00553156">
        <w:rPr>
          <w:color w:val="000000" w:themeColor="text1"/>
          <w:sz w:val="28"/>
          <w:szCs w:val="28"/>
        </w:rPr>
        <w:lastRenderedPageBreak/>
        <w:t xml:space="preserve">Кесте </w:t>
      </w:r>
      <w:r w:rsidRPr="00553156">
        <w:rPr>
          <w:color w:val="000000" w:themeColor="text1"/>
          <w:sz w:val="28"/>
          <w:szCs w:val="28"/>
          <w:lang w:val="kk-KZ"/>
        </w:rPr>
        <w:t xml:space="preserve">6 </w:t>
      </w:r>
      <w:r w:rsidR="00F76CD1" w:rsidRPr="00553156">
        <w:rPr>
          <w:color w:val="000000" w:themeColor="text1"/>
          <w:sz w:val="28"/>
          <w:szCs w:val="28"/>
          <w:lang w:val="kk-KZ"/>
        </w:rPr>
        <w:t>–</w:t>
      </w:r>
      <w:r w:rsidRPr="00553156">
        <w:rPr>
          <w:color w:val="000000" w:themeColor="text1"/>
          <w:sz w:val="28"/>
          <w:szCs w:val="28"/>
        </w:rPr>
        <w:t xml:space="preserve"> Шет</w:t>
      </w:r>
      <w:r w:rsidRPr="00553156">
        <w:rPr>
          <w:color w:val="000000" w:themeColor="text1"/>
          <w:sz w:val="28"/>
          <w:szCs w:val="28"/>
          <w:lang w:val="kk-KZ"/>
        </w:rPr>
        <w:t xml:space="preserve"> </w:t>
      </w:r>
      <w:r w:rsidRPr="00553156">
        <w:rPr>
          <w:color w:val="000000" w:themeColor="text1"/>
          <w:sz w:val="28"/>
          <w:szCs w:val="28"/>
        </w:rPr>
        <w:t>елде</w:t>
      </w:r>
      <w:r w:rsidRPr="00553156">
        <w:rPr>
          <w:color w:val="000000" w:themeColor="text1"/>
          <w:sz w:val="28"/>
          <w:szCs w:val="28"/>
          <w:lang w:val="kk-KZ"/>
        </w:rPr>
        <w:t xml:space="preserve">рдегі </w:t>
      </w:r>
      <w:r w:rsidRPr="00553156">
        <w:rPr>
          <w:color w:val="000000" w:themeColor="text1"/>
          <w:sz w:val="28"/>
          <w:szCs w:val="28"/>
        </w:rPr>
        <w:t>туристік</w:t>
      </w:r>
      <w:r w:rsidRPr="00553156">
        <w:rPr>
          <w:color w:val="000000" w:themeColor="text1"/>
          <w:sz w:val="28"/>
          <w:szCs w:val="28"/>
          <w:lang w:val="kk-KZ"/>
        </w:rPr>
        <w:t xml:space="preserve"> </w:t>
      </w:r>
      <w:r w:rsidRPr="00553156">
        <w:rPr>
          <w:color w:val="000000" w:themeColor="text1"/>
          <w:sz w:val="28"/>
          <w:szCs w:val="28"/>
        </w:rPr>
        <w:t>саланы</w:t>
      </w:r>
      <w:r w:rsidRPr="00553156">
        <w:rPr>
          <w:color w:val="000000" w:themeColor="text1"/>
          <w:sz w:val="28"/>
          <w:szCs w:val="28"/>
          <w:lang w:val="kk-KZ"/>
        </w:rPr>
        <w:t xml:space="preserve"> </w:t>
      </w:r>
      <w:r w:rsidRPr="00553156">
        <w:rPr>
          <w:color w:val="000000" w:themeColor="text1"/>
          <w:sz w:val="28"/>
          <w:szCs w:val="28"/>
        </w:rPr>
        <w:t>басқару</w:t>
      </w:r>
      <w:r w:rsidRPr="00553156">
        <w:rPr>
          <w:color w:val="000000" w:themeColor="text1"/>
          <w:sz w:val="28"/>
          <w:szCs w:val="28"/>
          <w:lang w:val="kk-KZ"/>
        </w:rPr>
        <w:t xml:space="preserve"> </w:t>
      </w:r>
      <w:r w:rsidRPr="00553156">
        <w:rPr>
          <w:color w:val="000000" w:themeColor="text1"/>
          <w:sz w:val="28"/>
          <w:szCs w:val="28"/>
        </w:rPr>
        <w:t>модельдері</w:t>
      </w:r>
    </w:p>
    <w:p w14:paraId="0DD563CA" w14:textId="77777777" w:rsidR="00E559BC" w:rsidRPr="00553156" w:rsidRDefault="00E559BC" w:rsidP="00940D72">
      <w:pPr>
        <w:pStyle w:val="a4"/>
        <w:shd w:val="clear" w:color="auto" w:fill="FFFFFF"/>
        <w:spacing w:before="0" w:beforeAutospacing="0" w:after="0" w:afterAutospacing="0"/>
        <w:ind w:firstLine="709"/>
        <w:jc w:val="both"/>
        <w:rPr>
          <w:color w:val="000000" w:themeColor="text1"/>
          <w:sz w:val="16"/>
          <w:szCs w:val="16"/>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1701"/>
        <w:gridCol w:w="1843"/>
        <w:gridCol w:w="1729"/>
      </w:tblGrid>
      <w:tr w:rsidR="00947619" w:rsidRPr="00553156" w14:paraId="77AE5677" w14:textId="77777777" w:rsidTr="00F76CD1">
        <w:trPr>
          <w:jc w:val="center"/>
        </w:trPr>
        <w:tc>
          <w:tcPr>
            <w:tcW w:w="2093" w:type="dxa"/>
            <w:vAlign w:val="center"/>
          </w:tcPr>
          <w:p w14:paraId="4E61F33B" w14:textId="77777777" w:rsidR="00E559BC" w:rsidRPr="00553156" w:rsidRDefault="00E559BC" w:rsidP="00940D72">
            <w:pPr>
              <w:pStyle w:val="a4"/>
              <w:keepNext/>
              <w:keepLines/>
              <w:spacing w:before="0" w:beforeAutospacing="0" w:after="0" w:afterAutospacing="0"/>
              <w:jc w:val="center"/>
              <w:outlineLvl w:val="0"/>
              <w:rPr>
                <w:bCs/>
                <w:color w:val="000000" w:themeColor="text1"/>
                <w:lang w:val="kk-KZ"/>
              </w:rPr>
            </w:pPr>
            <w:r w:rsidRPr="00553156">
              <w:rPr>
                <w:bCs/>
                <w:color w:val="000000" w:themeColor="text1"/>
                <w:lang w:val="kk-KZ"/>
              </w:rPr>
              <w:t>Атқарылатын функциялар</w:t>
            </w:r>
          </w:p>
        </w:tc>
        <w:tc>
          <w:tcPr>
            <w:tcW w:w="2268" w:type="dxa"/>
            <w:vAlign w:val="center"/>
          </w:tcPr>
          <w:p w14:paraId="1EBCF6C7" w14:textId="77777777" w:rsidR="00E559BC" w:rsidRPr="00553156" w:rsidRDefault="00E559BC" w:rsidP="00940D72">
            <w:pPr>
              <w:pStyle w:val="a4"/>
              <w:spacing w:before="0" w:beforeAutospacing="0" w:after="0" w:afterAutospacing="0"/>
              <w:jc w:val="center"/>
              <w:rPr>
                <w:bCs/>
                <w:color w:val="000000" w:themeColor="text1"/>
                <w:lang w:val="kk-KZ"/>
              </w:rPr>
            </w:pPr>
            <w:r w:rsidRPr="00553156">
              <w:rPr>
                <w:bCs/>
                <w:color w:val="000000" w:themeColor="text1"/>
                <w:lang w:val="kk-KZ"/>
              </w:rPr>
              <w:t>Франция</w:t>
            </w:r>
          </w:p>
        </w:tc>
        <w:tc>
          <w:tcPr>
            <w:tcW w:w="1701" w:type="dxa"/>
            <w:vAlign w:val="center"/>
          </w:tcPr>
          <w:p w14:paraId="5253E9B0" w14:textId="77777777" w:rsidR="00E559BC" w:rsidRPr="00553156" w:rsidRDefault="00E559BC" w:rsidP="00940D72">
            <w:pPr>
              <w:pStyle w:val="a4"/>
              <w:spacing w:before="0" w:beforeAutospacing="0" w:after="0" w:afterAutospacing="0"/>
              <w:jc w:val="center"/>
              <w:rPr>
                <w:bCs/>
                <w:color w:val="000000" w:themeColor="text1"/>
                <w:lang w:val="kk-KZ"/>
              </w:rPr>
            </w:pPr>
            <w:r w:rsidRPr="00553156">
              <w:rPr>
                <w:bCs/>
                <w:color w:val="000000" w:themeColor="text1"/>
                <w:lang w:val="kk-KZ"/>
              </w:rPr>
              <w:t>Испания</w:t>
            </w:r>
          </w:p>
        </w:tc>
        <w:tc>
          <w:tcPr>
            <w:tcW w:w="1843" w:type="dxa"/>
            <w:vAlign w:val="center"/>
          </w:tcPr>
          <w:p w14:paraId="7838E405" w14:textId="77777777" w:rsidR="00E559BC" w:rsidRPr="00553156" w:rsidRDefault="00E559BC" w:rsidP="00940D72">
            <w:pPr>
              <w:pStyle w:val="a4"/>
              <w:spacing w:before="0" w:beforeAutospacing="0" w:after="0" w:afterAutospacing="0"/>
              <w:jc w:val="center"/>
              <w:rPr>
                <w:bCs/>
                <w:color w:val="000000" w:themeColor="text1"/>
                <w:lang w:val="en-US"/>
              </w:rPr>
            </w:pPr>
            <w:r w:rsidRPr="00553156">
              <w:rPr>
                <w:bCs/>
                <w:color w:val="000000" w:themeColor="text1"/>
                <w:lang w:val="kk-KZ"/>
              </w:rPr>
              <w:t>Ұлыбритания</w:t>
            </w:r>
          </w:p>
        </w:tc>
        <w:tc>
          <w:tcPr>
            <w:tcW w:w="1729" w:type="dxa"/>
            <w:vAlign w:val="center"/>
          </w:tcPr>
          <w:p w14:paraId="399080EA" w14:textId="77777777" w:rsidR="00E559BC" w:rsidRPr="00553156" w:rsidRDefault="00E559BC" w:rsidP="00940D72">
            <w:pPr>
              <w:pStyle w:val="a4"/>
              <w:spacing w:before="0" w:beforeAutospacing="0" w:after="0" w:afterAutospacing="0"/>
              <w:jc w:val="center"/>
              <w:rPr>
                <w:bCs/>
                <w:color w:val="000000" w:themeColor="text1"/>
                <w:lang w:val="kk-KZ"/>
              </w:rPr>
            </w:pPr>
            <w:r w:rsidRPr="00553156">
              <w:rPr>
                <w:bCs/>
                <w:color w:val="000000" w:themeColor="text1"/>
                <w:lang w:val="kk-KZ"/>
              </w:rPr>
              <w:t>Италия</w:t>
            </w:r>
          </w:p>
        </w:tc>
      </w:tr>
      <w:tr w:rsidR="00947619" w:rsidRPr="00553156" w14:paraId="4BEA9C71" w14:textId="77777777" w:rsidTr="00F76CD1">
        <w:trPr>
          <w:trHeight w:val="1100"/>
          <w:jc w:val="center"/>
        </w:trPr>
        <w:tc>
          <w:tcPr>
            <w:tcW w:w="2093" w:type="dxa"/>
          </w:tcPr>
          <w:p w14:paraId="7637FBAD" w14:textId="77777777" w:rsidR="00E559BC" w:rsidRPr="00553156" w:rsidRDefault="00E559BC" w:rsidP="00940D72">
            <w:pPr>
              <w:pStyle w:val="a4"/>
              <w:spacing w:before="0" w:beforeAutospacing="0" w:after="0" w:afterAutospacing="0"/>
              <w:jc w:val="both"/>
              <w:rPr>
                <w:bCs/>
                <w:i/>
                <w:color w:val="000000" w:themeColor="text1"/>
              </w:rPr>
            </w:pPr>
            <w:r w:rsidRPr="00553156">
              <w:rPr>
                <w:bCs/>
                <w:i/>
                <w:color w:val="000000" w:themeColor="text1"/>
                <w:lang w:val="kk-KZ"/>
              </w:rPr>
              <w:t>Бөлімнің атауы</w:t>
            </w:r>
          </w:p>
        </w:tc>
        <w:tc>
          <w:tcPr>
            <w:tcW w:w="2268" w:type="dxa"/>
            <w:vAlign w:val="center"/>
          </w:tcPr>
          <w:p w14:paraId="5CBF2424" w14:textId="6B1008D9" w:rsidR="00E559BC" w:rsidRPr="00553156" w:rsidRDefault="00E559BC"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Францияның</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Еуропа</w:t>
            </w:r>
            <w:r w:rsidRPr="00553156">
              <w:rPr>
                <w:rFonts w:ascii="Times New Roman" w:hAnsi="Times New Roman" w:cs="Times New Roman"/>
                <w:color w:val="000000" w:themeColor="text1"/>
                <w:sz w:val="24"/>
                <w:szCs w:val="24"/>
                <w:lang w:val="kk-KZ"/>
              </w:rPr>
              <w:t xml:space="preserve"> және </w:t>
            </w:r>
            <w:r w:rsidRPr="00553156">
              <w:rPr>
                <w:rFonts w:ascii="Times New Roman" w:hAnsi="Times New Roman" w:cs="Times New Roman"/>
                <w:color w:val="000000" w:themeColor="text1"/>
                <w:sz w:val="24"/>
                <w:szCs w:val="24"/>
              </w:rPr>
              <w:t>Сыртқы</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істер</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министрлігі</w:t>
            </w:r>
          </w:p>
        </w:tc>
        <w:tc>
          <w:tcPr>
            <w:tcW w:w="1701" w:type="dxa"/>
            <w:vAlign w:val="center"/>
          </w:tcPr>
          <w:p w14:paraId="2BDA6281"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Өнеркәсіп, сауда</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және туризм министрлігі</w:t>
            </w:r>
          </w:p>
        </w:tc>
        <w:tc>
          <w:tcPr>
            <w:tcW w:w="1843" w:type="dxa"/>
            <w:vAlign w:val="center"/>
          </w:tcPr>
          <w:p w14:paraId="7401B824"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Цифрлық</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технологиялар, мәдениет, медиа және спорт департаменті</w:t>
            </w:r>
          </w:p>
        </w:tc>
        <w:tc>
          <w:tcPr>
            <w:tcW w:w="1729" w:type="dxa"/>
            <w:vAlign w:val="center"/>
          </w:tcPr>
          <w:p w14:paraId="01022FA6"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rPr>
            </w:pPr>
            <w:r w:rsidRPr="00553156">
              <w:rPr>
                <w:rFonts w:ascii="Times New Roman" w:eastAsiaTheme="majorEastAsia" w:hAnsi="Times New Roman" w:cs="Times New Roman"/>
                <w:color w:val="000000" w:themeColor="text1"/>
                <w:sz w:val="24"/>
                <w:szCs w:val="24"/>
              </w:rPr>
              <w:t>Мәдени</w:t>
            </w:r>
            <w:r w:rsidRPr="00553156">
              <w:rPr>
                <w:rFonts w:ascii="Times New Roman" w:eastAsiaTheme="majorEastAsia" w:hAnsi="Times New Roman" w:cs="Times New Roman"/>
                <w:color w:val="000000" w:themeColor="text1"/>
                <w:sz w:val="24"/>
                <w:szCs w:val="24"/>
                <w:lang w:val="kk-KZ"/>
              </w:rPr>
              <w:t xml:space="preserve"> </w:t>
            </w:r>
            <w:r w:rsidRPr="00553156">
              <w:rPr>
                <w:rFonts w:ascii="Times New Roman" w:eastAsiaTheme="majorEastAsia" w:hAnsi="Times New Roman" w:cs="Times New Roman"/>
                <w:color w:val="000000" w:themeColor="text1"/>
                <w:sz w:val="24"/>
                <w:szCs w:val="24"/>
              </w:rPr>
              <w:t>мұра, қызмет</w:t>
            </w:r>
            <w:r w:rsidRPr="00553156">
              <w:rPr>
                <w:rFonts w:ascii="Times New Roman" w:eastAsiaTheme="majorEastAsia" w:hAnsi="Times New Roman" w:cs="Times New Roman"/>
                <w:color w:val="000000" w:themeColor="text1"/>
                <w:sz w:val="24"/>
                <w:szCs w:val="24"/>
                <w:lang w:val="kk-KZ"/>
              </w:rPr>
              <w:t xml:space="preserve"> </w:t>
            </w:r>
            <w:r w:rsidRPr="00553156">
              <w:rPr>
                <w:rFonts w:ascii="Times New Roman" w:eastAsiaTheme="majorEastAsia" w:hAnsi="Times New Roman" w:cs="Times New Roman"/>
                <w:color w:val="000000" w:themeColor="text1"/>
                <w:sz w:val="24"/>
                <w:szCs w:val="24"/>
              </w:rPr>
              <w:t>және туризм министрлігі</w:t>
            </w:r>
          </w:p>
        </w:tc>
      </w:tr>
      <w:tr w:rsidR="00947619" w:rsidRPr="00553156" w14:paraId="1E89F05B" w14:textId="77777777" w:rsidTr="00F76CD1">
        <w:trPr>
          <w:jc w:val="center"/>
        </w:trPr>
        <w:tc>
          <w:tcPr>
            <w:tcW w:w="2093" w:type="dxa"/>
          </w:tcPr>
          <w:p w14:paraId="02806A2E" w14:textId="77777777" w:rsidR="00E559BC" w:rsidRPr="00553156" w:rsidRDefault="00E559BC" w:rsidP="00940D72">
            <w:pPr>
              <w:pStyle w:val="a4"/>
              <w:spacing w:before="0" w:beforeAutospacing="0" w:after="0" w:afterAutospacing="0"/>
              <w:jc w:val="both"/>
              <w:rPr>
                <w:bCs/>
                <w:i/>
                <w:color w:val="000000" w:themeColor="text1"/>
              </w:rPr>
            </w:pPr>
            <w:r w:rsidRPr="00553156">
              <w:rPr>
                <w:bCs/>
                <w:i/>
                <w:color w:val="000000" w:themeColor="text1"/>
                <w:lang w:val="kk-KZ"/>
              </w:rPr>
              <w:t>Туристік қызметті үйлестіретін органдар</w:t>
            </w:r>
          </w:p>
        </w:tc>
        <w:tc>
          <w:tcPr>
            <w:tcW w:w="2268" w:type="dxa"/>
            <w:vAlign w:val="center"/>
          </w:tcPr>
          <w:p w14:paraId="13761E76"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shd w:val="clear" w:color="auto" w:fill="FFFFFF"/>
                <w:lang w:val="kk-KZ"/>
              </w:rPr>
              <w:t>Туризм жөніндегі ведомствоаралық кеңес және туризм жөніндегі басқарушы Кеңес</w:t>
            </w:r>
          </w:p>
        </w:tc>
        <w:tc>
          <w:tcPr>
            <w:tcW w:w="1701" w:type="dxa"/>
            <w:vAlign w:val="center"/>
          </w:tcPr>
          <w:p w14:paraId="357B4DBE"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Туризм жөніндегі мемлекеттік хатшылық</w:t>
            </w:r>
          </w:p>
        </w:tc>
        <w:tc>
          <w:tcPr>
            <w:tcW w:w="1843" w:type="dxa"/>
            <w:vAlign w:val="center"/>
          </w:tcPr>
          <w:p w14:paraId="56623755"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Visit Britain (</w:t>
            </w:r>
            <w:r w:rsidRPr="00553156">
              <w:rPr>
                <w:rFonts w:ascii="Times New Roman" w:hAnsi="Times New Roman" w:cs="Times New Roman"/>
                <w:color w:val="000000" w:themeColor="text1"/>
                <w:sz w:val="24"/>
                <w:szCs w:val="24"/>
                <w:lang w:val="kk-KZ"/>
              </w:rPr>
              <w:t xml:space="preserve">бұрынғы </w:t>
            </w:r>
            <w:r w:rsidRPr="00553156">
              <w:rPr>
                <w:rFonts w:ascii="Times New Roman" w:hAnsi="Times New Roman" w:cs="Times New Roman"/>
                <w:color w:val="000000" w:themeColor="text1"/>
                <w:sz w:val="24"/>
                <w:szCs w:val="24"/>
                <w:lang w:val="en-US"/>
              </w:rPr>
              <w:t>BTA)</w:t>
            </w:r>
          </w:p>
        </w:tc>
        <w:tc>
          <w:tcPr>
            <w:tcW w:w="1729" w:type="dxa"/>
            <w:vAlign w:val="center"/>
          </w:tcPr>
          <w:p w14:paraId="10F19265"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Туризм</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en-US"/>
              </w:rPr>
              <w:t>жөніндегі</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en-US"/>
              </w:rPr>
              <w:t>бас</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en-US"/>
              </w:rPr>
              <w:t>директорат</w:t>
            </w:r>
          </w:p>
        </w:tc>
      </w:tr>
      <w:tr w:rsidR="00947619" w:rsidRPr="00587462" w14:paraId="4145FDCF" w14:textId="77777777" w:rsidTr="00F76CD1">
        <w:trPr>
          <w:jc w:val="center"/>
        </w:trPr>
        <w:tc>
          <w:tcPr>
            <w:tcW w:w="2093" w:type="dxa"/>
          </w:tcPr>
          <w:p w14:paraId="2CD6875C" w14:textId="77777777" w:rsidR="00E559BC" w:rsidRPr="00553156" w:rsidRDefault="00E559BC" w:rsidP="00940D72">
            <w:pPr>
              <w:pStyle w:val="a4"/>
              <w:spacing w:before="0" w:beforeAutospacing="0" w:after="0" w:afterAutospacing="0"/>
              <w:jc w:val="both"/>
              <w:rPr>
                <w:bCs/>
                <w:i/>
                <w:color w:val="000000" w:themeColor="text1"/>
                <w:lang w:val="kk-KZ"/>
              </w:rPr>
            </w:pPr>
            <w:r w:rsidRPr="00553156">
              <w:rPr>
                <w:bCs/>
                <w:i/>
                <w:color w:val="000000" w:themeColor="text1"/>
              </w:rPr>
              <w:t>Мемлекет</w:t>
            </w:r>
            <w:r w:rsidRPr="00553156">
              <w:rPr>
                <w:bCs/>
                <w:i/>
                <w:color w:val="000000" w:themeColor="text1"/>
                <w:lang w:val="kk-KZ"/>
              </w:rPr>
              <w:t xml:space="preserve"> </w:t>
            </w:r>
            <w:r w:rsidRPr="00553156">
              <w:rPr>
                <w:bCs/>
                <w:i/>
                <w:color w:val="000000" w:themeColor="text1"/>
              </w:rPr>
              <w:t>бақылауындағы</w:t>
            </w:r>
            <w:r w:rsidRPr="00553156">
              <w:rPr>
                <w:bCs/>
                <w:i/>
                <w:color w:val="000000" w:themeColor="text1"/>
                <w:lang w:val="kk-KZ"/>
              </w:rPr>
              <w:t xml:space="preserve"> </w:t>
            </w:r>
            <w:r w:rsidRPr="00553156">
              <w:rPr>
                <w:bCs/>
                <w:i/>
                <w:color w:val="000000" w:themeColor="text1"/>
              </w:rPr>
              <w:t>туризмге</w:t>
            </w:r>
            <w:r w:rsidRPr="00553156">
              <w:rPr>
                <w:bCs/>
                <w:i/>
                <w:color w:val="000000" w:themeColor="text1"/>
                <w:lang w:val="kk-KZ"/>
              </w:rPr>
              <w:t xml:space="preserve"> </w:t>
            </w:r>
            <w:r w:rsidRPr="00553156">
              <w:rPr>
                <w:bCs/>
                <w:i/>
                <w:color w:val="000000" w:themeColor="text1"/>
              </w:rPr>
              <w:t>жауапты</w:t>
            </w:r>
            <w:r w:rsidRPr="00553156">
              <w:rPr>
                <w:bCs/>
                <w:i/>
                <w:color w:val="000000" w:themeColor="text1"/>
                <w:lang w:val="kk-KZ"/>
              </w:rPr>
              <w:t xml:space="preserve"> </w:t>
            </w:r>
            <w:r w:rsidRPr="00553156">
              <w:rPr>
                <w:bCs/>
                <w:i/>
                <w:color w:val="000000" w:themeColor="text1"/>
              </w:rPr>
              <w:t>ұйымдар</w:t>
            </w:r>
          </w:p>
        </w:tc>
        <w:tc>
          <w:tcPr>
            <w:tcW w:w="2268" w:type="dxa"/>
            <w:vAlign w:val="center"/>
          </w:tcPr>
          <w:p w14:paraId="3D13A605"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lang w:val="kk-KZ"/>
              </w:rPr>
              <w:t>Atout France, демалыс ваучерлерінің ұлттық агенттігі</w:t>
            </w:r>
          </w:p>
        </w:tc>
        <w:tc>
          <w:tcPr>
            <w:tcW w:w="1701" w:type="dxa"/>
            <w:vAlign w:val="center"/>
          </w:tcPr>
          <w:p w14:paraId="35D4E03D"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lang w:val="it-IT"/>
              </w:rPr>
            </w:pPr>
            <w:r w:rsidRPr="00553156">
              <w:rPr>
                <w:rFonts w:ascii="Times New Roman" w:hAnsi="Times New Roman" w:cs="Times New Roman"/>
                <w:bCs/>
                <w:color w:val="000000" w:themeColor="text1"/>
                <w:sz w:val="24"/>
                <w:szCs w:val="24"/>
                <w:bdr w:val="none" w:sz="0" w:space="0" w:color="auto" w:frame="1"/>
                <w:shd w:val="clear" w:color="auto" w:fill="FFFFFF"/>
                <w:lang w:val="it-IT"/>
              </w:rPr>
              <w:t>Turespaña</w:t>
            </w:r>
            <w:r w:rsidRPr="00553156">
              <w:rPr>
                <w:rStyle w:val="a3"/>
                <w:color w:val="000000" w:themeColor="text1"/>
                <w:bdr w:val="none" w:sz="0" w:space="0" w:color="auto" w:frame="1"/>
                <w:shd w:val="clear" w:color="auto" w:fill="FFFFFF"/>
                <w:lang w:val="it-IT"/>
              </w:rPr>
              <w:t xml:space="preserve">, </w:t>
            </w:r>
            <w:r w:rsidRPr="00553156">
              <w:rPr>
                <w:rFonts w:ascii="Times New Roman" w:hAnsi="Times New Roman" w:cs="Times New Roman"/>
                <w:color w:val="000000" w:themeColor="text1"/>
                <w:sz w:val="24"/>
                <w:szCs w:val="24"/>
                <w:lang w:val="it-IT"/>
              </w:rPr>
              <w:t>Paradores de Turismo, SEGITTUR</w:t>
            </w:r>
          </w:p>
        </w:tc>
        <w:tc>
          <w:tcPr>
            <w:tcW w:w="1843" w:type="dxa"/>
            <w:vAlign w:val="center"/>
          </w:tcPr>
          <w:p w14:paraId="42AB5682" w14:textId="77777777" w:rsidR="00E559BC" w:rsidRPr="00553156" w:rsidRDefault="00E559BC" w:rsidP="00940D72">
            <w:pPr>
              <w:keepNext/>
              <w:keepLines/>
              <w:spacing w:after="0" w:line="240" w:lineRule="auto"/>
              <w:jc w:val="center"/>
              <w:outlineLvl w:val="0"/>
              <w:rPr>
                <w:rFonts w:ascii="Times New Roman" w:hAnsi="Times New Roman" w:cs="Times New Roman"/>
                <w:color w:val="000000" w:themeColor="text1"/>
                <w:sz w:val="24"/>
                <w:szCs w:val="24"/>
                <w:lang w:val="it-IT"/>
              </w:rPr>
            </w:pPr>
          </w:p>
        </w:tc>
        <w:tc>
          <w:tcPr>
            <w:tcW w:w="1729" w:type="dxa"/>
            <w:vAlign w:val="center"/>
          </w:tcPr>
          <w:p w14:paraId="4222849B" w14:textId="05F69C51" w:rsidR="00E559BC" w:rsidRPr="00553156" w:rsidRDefault="00E559BC" w:rsidP="00940D72">
            <w:pPr>
              <w:spacing w:after="0" w:line="240" w:lineRule="auto"/>
              <w:jc w:val="center"/>
              <w:rPr>
                <w:rFonts w:ascii="Times New Roman" w:hAnsi="Times New Roman" w:cs="Times New Roman"/>
                <w:color w:val="000000" w:themeColor="text1"/>
                <w:sz w:val="24"/>
                <w:szCs w:val="24"/>
                <w:lang w:val="it-IT"/>
              </w:rPr>
            </w:pPr>
            <w:r w:rsidRPr="00553156">
              <w:rPr>
                <w:rFonts w:ascii="Times New Roman" w:hAnsi="Times New Roman" w:cs="Times New Roman"/>
                <w:color w:val="000000" w:themeColor="text1"/>
                <w:sz w:val="24"/>
                <w:szCs w:val="24"/>
                <w:lang w:val="it-IT"/>
              </w:rPr>
              <w:t xml:space="preserve">ENIT, Italian Alpine Club, </w:t>
            </w:r>
            <w:r w:rsidRPr="00553156">
              <w:rPr>
                <w:rFonts w:ascii="Times New Roman" w:hAnsi="Times New Roman" w:cs="Times New Roman"/>
                <w:color w:val="000000" w:themeColor="text1"/>
                <w:sz w:val="24"/>
                <w:szCs w:val="24"/>
                <w:lang w:val="en-US"/>
              </w:rPr>
              <w:t>Туризмнің</w:t>
            </w:r>
            <w:r w:rsidRPr="00553156">
              <w:rPr>
                <w:rFonts w:ascii="Times New Roman" w:hAnsi="Times New Roman" w:cs="Times New Roman"/>
                <w:color w:val="000000" w:themeColor="text1"/>
                <w:sz w:val="24"/>
                <w:szCs w:val="24"/>
                <w:lang w:val="kk-KZ"/>
              </w:rPr>
              <w:t xml:space="preserve"> </w:t>
            </w:r>
            <w:r w:rsidR="004B0D6F" w:rsidRPr="00553156">
              <w:rPr>
                <w:rFonts w:ascii="Times New Roman" w:hAnsi="Times New Roman" w:cs="Times New Roman"/>
                <w:color w:val="000000" w:themeColor="text1"/>
                <w:sz w:val="24"/>
                <w:szCs w:val="24"/>
                <w:lang w:val="kk-KZ"/>
              </w:rPr>
              <w:t>и</w:t>
            </w:r>
            <w:r w:rsidRPr="00553156">
              <w:rPr>
                <w:rFonts w:ascii="Times New Roman" w:hAnsi="Times New Roman" w:cs="Times New Roman"/>
                <w:color w:val="000000" w:themeColor="text1"/>
                <w:sz w:val="24"/>
                <w:szCs w:val="24"/>
                <w:lang w:val="en-US"/>
              </w:rPr>
              <w:t>нвестиция</w:t>
            </w:r>
            <w:r w:rsidR="004B0D6F"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lang w:val="en-US"/>
              </w:rPr>
              <w:t>лық</w:t>
            </w:r>
            <w:r w:rsidR="004B0D6F" w:rsidRPr="00553156">
              <w:rPr>
                <w:rFonts w:ascii="Times New Roman" w:hAnsi="Times New Roman" w:cs="Times New Roman"/>
                <w:color w:val="000000" w:themeColor="text1"/>
                <w:sz w:val="24"/>
                <w:szCs w:val="24"/>
                <w:lang w:val="kk-KZ"/>
              </w:rPr>
              <w:t xml:space="preserve"> қ</w:t>
            </w:r>
            <w:r w:rsidRPr="00553156">
              <w:rPr>
                <w:rFonts w:ascii="Times New Roman" w:hAnsi="Times New Roman" w:cs="Times New Roman"/>
                <w:color w:val="000000" w:themeColor="text1"/>
                <w:sz w:val="24"/>
                <w:szCs w:val="24"/>
                <w:lang w:val="en-US"/>
              </w:rPr>
              <w:t>оры</w:t>
            </w:r>
          </w:p>
        </w:tc>
      </w:tr>
      <w:tr w:rsidR="00947619" w:rsidRPr="00553156" w14:paraId="1CD71EA5" w14:textId="77777777" w:rsidTr="00F76CD1">
        <w:trPr>
          <w:jc w:val="center"/>
        </w:trPr>
        <w:tc>
          <w:tcPr>
            <w:tcW w:w="2093" w:type="dxa"/>
          </w:tcPr>
          <w:p w14:paraId="3526BD53" w14:textId="77777777" w:rsidR="00E559BC" w:rsidRPr="00553156" w:rsidRDefault="00E559BC" w:rsidP="00940D72">
            <w:pPr>
              <w:pStyle w:val="a4"/>
              <w:spacing w:before="0" w:beforeAutospacing="0" w:after="0" w:afterAutospacing="0"/>
              <w:jc w:val="both"/>
              <w:rPr>
                <w:bCs/>
                <w:i/>
                <w:color w:val="000000" w:themeColor="text1"/>
              </w:rPr>
            </w:pPr>
            <w:r w:rsidRPr="00553156">
              <w:rPr>
                <w:bCs/>
                <w:i/>
                <w:color w:val="000000" w:themeColor="text1"/>
              </w:rPr>
              <w:t>Маркетингтік</w:t>
            </w:r>
            <w:r w:rsidRPr="00553156">
              <w:rPr>
                <w:bCs/>
                <w:i/>
                <w:color w:val="000000" w:themeColor="text1"/>
                <w:lang w:val="kk-KZ"/>
              </w:rPr>
              <w:t xml:space="preserve"> </w:t>
            </w:r>
            <w:r w:rsidRPr="00553156">
              <w:rPr>
                <w:bCs/>
                <w:i/>
                <w:color w:val="000000" w:themeColor="text1"/>
              </w:rPr>
              <w:t>саясатты</w:t>
            </w:r>
            <w:r w:rsidRPr="00553156">
              <w:rPr>
                <w:bCs/>
                <w:i/>
                <w:color w:val="000000" w:themeColor="text1"/>
                <w:lang w:val="kk-KZ"/>
              </w:rPr>
              <w:t xml:space="preserve"> </w:t>
            </w:r>
            <w:r w:rsidRPr="00553156">
              <w:rPr>
                <w:bCs/>
                <w:i/>
                <w:color w:val="000000" w:themeColor="text1"/>
              </w:rPr>
              <w:t>ұйымдастыру</w:t>
            </w:r>
          </w:p>
        </w:tc>
        <w:tc>
          <w:tcPr>
            <w:tcW w:w="2268" w:type="dxa"/>
            <w:vAlign w:val="center"/>
          </w:tcPr>
          <w:p w14:paraId="2A39EBCD" w14:textId="77777777" w:rsidR="00E559BC" w:rsidRPr="00553156" w:rsidRDefault="00E559BC" w:rsidP="00940D72">
            <w:pPr>
              <w:pStyle w:val="10"/>
              <w:shd w:val="clear" w:color="auto" w:fill="FFFFFF"/>
              <w:spacing w:before="0" w:line="240" w:lineRule="auto"/>
              <w:jc w:val="center"/>
              <w:rPr>
                <w:rFonts w:ascii="Times New Roman" w:hAnsi="Times New Roman" w:cs="Times New Roman"/>
                <w:b w:val="0"/>
                <w:color w:val="000000" w:themeColor="text1"/>
                <w:sz w:val="24"/>
                <w:szCs w:val="24"/>
                <w:lang w:val="en-US"/>
              </w:rPr>
            </w:pPr>
            <w:r w:rsidRPr="00553156">
              <w:rPr>
                <w:rFonts w:ascii="Times New Roman" w:hAnsi="Times New Roman" w:cs="Times New Roman"/>
                <w:b w:val="0"/>
                <w:color w:val="000000" w:themeColor="text1"/>
                <w:sz w:val="24"/>
                <w:szCs w:val="24"/>
                <w:lang w:val="en-US"/>
              </w:rPr>
              <w:t>Atout France</w:t>
            </w:r>
          </w:p>
        </w:tc>
        <w:tc>
          <w:tcPr>
            <w:tcW w:w="1701" w:type="dxa"/>
            <w:vAlign w:val="center"/>
          </w:tcPr>
          <w:p w14:paraId="0B17D85D"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Turespana</w:t>
            </w:r>
          </w:p>
        </w:tc>
        <w:tc>
          <w:tcPr>
            <w:tcW w:w="1843" w:type="dxa"/>
            <w:vAlign w:val="center"/>
          </w:tcPr>
          <w:p w14:paraId="2CD426CD"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bCs/>
                <w:color w:val="000000" w:themeColor="text1"/>
                <w:sz w:val="24"/>
                <w:szCs w:val="24"/>
                <w:shd w:val="clear" w:color="auto" w:fill="FFFFFF"/>
                <w:lang w:val="en-US"/>
              </w:rPr>
              <w:t>Visit Britain (ex BTA)</w:t>
            </w:r>
          </w:p>
        </w:tc>
        <w:tc>
          <w:tcPr>
            <w:tcW w:w="1729" w:type="dxa"/>
            <w:vAlign w:val="center"/>
          </w:tcPr>
          <w:p w14:paraId="61E15718"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EN1T</w:t>
            </w:r>
          </w:p>
        </w:tc>
      </w:tr>
      <w:tr w:rsidR="00947619" w:rsidRPr="00553156" w14:paraId="559DAE93" w14:textId="77777777" w:rsidTr="00F76CD1">
        <w:trPr>
          <w:jc w:val="center"/>
        </w:trPr>
        <w:tc>
          <w:tcPr>
            <w:tcW w:w="2093" w:type="dxa"/>
          </w:tcPr>
          <w:p w14:paraId="03BF5B24" w14:textId="77777777" w:rsidR="00E559BC" w:rsidRPr="00553156" w:rsidRDefault="00E559BC" w:rsidP="00940D72">
            <w:pPr>
              <w:pStyle w:val="a4"/>
              <w:spacing w:before="0" w:beforeAutospacing="0" w:after="0" w:afterAutospacing="0"/>
              <w:jc w:val="both"/>
              <w:rPr>
                <w:bCs/>
                <w:i/>
                <w:color w:val="000000" w:themeColor="text1"/>
              </w:rPr>
            </w:pPr>
            <w:r w:rsidRPr="00553156">
              <w:rPr>
                <w:bCs/>
                <w:i/>
                <w:color w:val="000000" w:themeColor="text1"/>
                <w:lang w:val="kk-KZ"/>
              </w:rPr>
              <w:t>Шетелдік өкілдіктер</w:t>
            </w:r>
          </w:p>
        </w:tc>
        <w:tc>
          <w:tcPr>
            <w:tcW w:w="2268" w:type="dxa"/>
            <w:vAlign w:val="center"/>
          </w:tcPr>
          <w:p w14:paraId="5F181439" w14:textId="77777777" w:rsidR="00E559BC" w:rsidRPr="00553156" w:rsidRDefault="00E559BC" w:rsidP="00940D72">
            <w:pPr>
              <w:pStyle w:val="10"/>
              <w:shd w:val="clear" w:color="auto" w:fill="FFFFFF"/>
              <w:spacing w:before="0" w:line="240" w:lineRule="auto"/>
              <w:jc w:val="center"/>
              <w:rPr>
                <w:rFonts w:ascii="Times New Roman" w:hAnsi="Times New Roman" w:cs="Times New Roman"/>
                <w:b w:val="0"/>
                <w:color w:val="000000" w:themeColor="text1"/>
                <w:sz w:val="24"/>
                <w:szCs w:val="24"/>
                <w:lang w:val="kk-KZ"/>
              </w:rPr>
            </w:pPr>
            <w:r w:rsidRPr="00553156">
              <w:rPr>
                <w:rFonts w:ascii="Times New Roman" w:hAnsi="Times New Roman" w:cs="Times New Roman"/>
                <w:b w:val="0"/>
                <w:color w:val="000000" w:themeColor="text1"/>
                <w:sz w:val="24"/>
                <w:szCs w:val="24"/>
                <w:lang w:val="kk-KZ"/>
              </w:rPr>
              <w:t>32</w:t>
            </w:r>
          </w:p>
        </w:tc>
        <w:tc>
          <w:tcPr>
            <w:tcW w:w="1701" w:type="dxa"/>
            <w:vAlign w:val="center"/>
          </w:tcPr>
          <w:p w14:paraId="39CCA5A0"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33</w:t>
            </w:r>
          </w:p>
        </w:tc>
        <w:tc>
          <w:tcPr>
            <w:tcW w:w="1843" w:type="dxa"/>
            <w:vAlign w:val="center"/>
          </w:tcPr>
          <w:p w14:paraId="7AFAB992" w14:textId="77777777" w:rsidR="00E559BC" w:rsidRPr="00553156" w:rsidRDefault="00E559BC" w:rsidP="00940D72">
            <w:pPr>
              <w:spacing w:after="0" w:line="240" w:lineRule="auto"/>
              <w:jc w:val="center"/>
              <w:rPr>
                <w:rFonts w:ascii="Times New Roman" w:hAnsi="Times New Roman" w:cs="Times New Roman"/>
                <w:bCs/>
                <w:color w:val="000000" w:themeColor="text1"/>
                <w:sz w:val="24"/>
                <w:szCs w:val="24"/>
                <w:shd w:val="clear" w:color="auto" w:fill="FFFFFF"/>
                <w:lang w:val="kk-KZ"/>
              </w:rPr>
            </w:pPr>
            <w:r w:rsidRPr="00553156">
              <w:rPr>
                <w:rFonts w:ascii="Times New Roman" w:hAnsi="Times New Roman" w:cs="Times New Roman"/>
                <w:bCs/>
                <w:color w:val="000000" w:themeColor="text1"/>
                <w:sz w:val="24"/>
                <w:szCs w:val="24"/>
                <w:shd w:val="clear" w:color="auto" w:fill="FFFFFF"/>
                <w:lang w:val="kk-KZ"/>
              </w:rPr>
              <w:t>20</w:t>
            </w:r>
          </w:p>
        </w:tc>
        <w:tc>
          <w:tcPr>
            <w:tcW w:w="1729" w:type="dxa"/>
            <w:vAlign w:val="center"/>
          </w:tcPr>
          <w:p w14:paraId="7FAE1D0E"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28</w:t>
            </w:r>
          </w:p>
        </w:tc>
      </w:tr>
      <w:tr w:rsidR="00947619" w:rsidRPr="00553156" w14:paraId="06375DB7" w14:textId="77777777" w:rsidTr="00F76CD1">
        <w:trPr>
          <w:jc w:val="center"/>
        </w:trPr>
        <w:tc>
          <w:tcPr>
            <w:tcW w:w="2093" w:type="dxa"/>
          </w:tcPr>
          <w:p w14:paraId="1D3F2D6C" w14:textId="77777777" w:rsidR="00E559BC" w:rsidRPr="00553156" w:rsidRDefault="00E559BC" w:rsidP="00940D72">
            <w:pPr>
              <w:pStyle w:val="a4"/>
              <w:spacing w:before="0" w:beforeAutospacing="0" w:after="0" w:afterAutospacing="0"/>
              <w:jc w:val="both"/>
              <w:rPr>
                <w:bCs/>
                <w:i/>
                <w:color w:val="000000" w:themeColor="text1"/>
              </w:rPr>
            </w:pPr>
            <w:r w:rsidRPr="00553156">
              <w:rPr>
                <w:bCs/>
                <w:i/>
                <w:color w:val="000000" w:themeColor="text1"/>
              </w:rPr>
              <w:t>Туристік</w:t>
            </w:r>
            <w:r w:rsidRPr="00553156">
              <w:rPr>
                <w:bCs/>
                <w:i/>
                <w:color w:val="000000" w:themeColor="text1"/>
                <w:lang w:val="kk-KZ"/>
              </w:rPr>
              <w:t xml:space="preserve"> </w:t>
            </w:r>
            <w:r w:rsidRPr="00553156">
              <w:rPr>
                <w:bCs/>
                <w:i/>
                <w:color w:val="000000" w:themeColor="text1"/>
              </w:rPr>
              <w:t>саланы</w:t>
            </w:r>
            <w:r w:rsidRPr="00553156">
              <w:rPr>
                <w:bCs/>
                <w:i/>
                <w:color w:val="000000" w:themeColor="text1"/>
                <w:lang w:val="kk-KZ"/>
              </w:rPr>
              <w:t xml:space="preserve"> </w:t>
            </w:r>
            <w:r w:rsidRPr="00553156">
              <w:rPr>
                <w:bCs/>
                <w:i/>
                <w:color w:val="000000" w:themeColor="text1"/>
              </w:rPr>
              <w:t>мемлекеттік</w:t>
            </w:r>
            <w:r w:rsidRPr="00553156">
              <w:rPr>
                <w:bCs/>
                <w:i/>
                <w:color w:val="000000" w:themeColor="text1"/>
                <w:lang w:val="kk-KZ"/>
              </w:rPr>
              <w:t xml:space="preserve"> </w:t>
            </w:r>
            <w:r w:rsidRPr="00553156">
              <w:rPr>
                <w:bCs/>
                <w:i/>
                <w:color w:val="000000" w:themeColor="text1"/>
              </w:rPr>
              <w:t>қаржыландыру</w:t>
            </w:r>
          </w:p>
        </w:tc>
        <w:tc>
          <w:tcPr>
            <w:tcW w:w="2268" w:type="dxa"/>
            <w:vAlign w:val="center"/>
          </w:tcPr>
          <w:p w14:paraId="1BBE50EB"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 xml:space="preserve">€ 5 </w:t>
            </w:r>
            <w:r w:rsidRPr="00553156">
              <w:rPr>
                <w:rFonts w:ascii="Times New Roman" w:hAnsi="Times New Roman" w:cs="Times New Roman"/>
                <w:color w:val="000000" w:themeColor="text1"/>
                <w:sz w:val="24"/>
                <w:szCs w:val="24"/>
                <w:lang w:val="kk-KZ"/>
              </w:rPr>
              <w:t>биллион</w:t>
            </w:r>
          </w:p>
        </w:tc>
        <w:tc>
          <w:tcPr>
            <w:tcW w:w="1701" w:type="dxa"/>
            <w:vAlign w:val="center"/>
          </w:tcPr>
          <w:p w14:paraId="6F330230"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 xml:space="preserve">€336 </w:t>
            </w:r>
            <w:r w:rsidRPr="00553156">
              <w:rPr>
                <w:rFonts w:ascii="Times New Roman" w:hAnsi="Times New Roman" w:cs="Times New Roman"/>
                <w:color w:val="000000" w:themeColor="text1"/>
                <w:sz w:val="24"/>
                <w:szCs w:val="24"/>
                <w:lang w:val="kk-KZ"/>
              </w:rPr>
              <w:t>миллион</w:t>
            </w:r>
          </w:p>
        </w:tc>
        <w:tc>
          <w:tcPr>
            <w:tcW w:w="1843" w:type="dxa"/>
            <w:vAlign w:val="center"/>
          </w:tcPr>
          <w:p w14:paraId="12E7DBD5"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 xml:space="preserve">£ 19,5 </w:t>
            </w:r>
            <w:r w:rsidRPr="00553156">
              <w:rPr>
                <w:rFonts w:ascii="Times New Roman" w:hAnsi="Times New Roman" w:cs="Times New Roman"/>
                <w:color w:val="000000" w:themeColor="text1"/>
                <w:sz w:val="24"/>
                <w:szCs w:val="24"/>
                <w:lang w:val="kk-KZ"/>
              </w:rPr>
              <w:t>миллион</w:t>
            </w:r>
          </w:p>
        </w:tc>
        <w:tc>
          <w:tcPr>
            <w:tcW w:w="1729" w:type="dxa"/>
            <w:vAlign w:val="center"/>
          </w:tcPr>
          <w:p w14:paraId="63E93F89"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w:t>
            </w:r>
            <w:r w:rsidRPr="00553156">
              <w:rPr>
                <w:rFonts w:ascii="Times New Roman" w:hAnsi="Times New Roman" w:cs="Times New Roman"/>
                <w:color w:val="000000" w:themeColor="text1"/>
                <w:sz w:val="24"/>
                <w:szCs w:val="24"/>
                <w:lang w:val="en-US"/>
              </w:rPr>
              <w:t xml:space="preserve">490 </w:t>
            </w:r>
            <w:r w:rsidRPr="00553156">
              <w:rPr>
                <w:rFonts w:ascii="Times New Roman" w:hAnsi="Times New Roman" w:cs="Times New Roman"/>
                <w:color w:val="000000" w:themeColor="text1"/>
                <w:sz w:val="24"/>
                <w:szCs w:val="24"/>
                <w:lang w:val="kk-KZ"/>
              </w:rPr>
              <w:t>миллион</w:t>
            </w:r>
          </w:p>
        </w:tc>
      </w:tr>
      <w:tr w:rsidR="00E559BC" w:rsidRPr="00553156" w14:paraId="0F6928BC" w14:textId="77777777" w:rsidTr="00F76CD1">
        <w:trPr>
          <w:jc w:val="center"/>
        </w:trPr>
        <w:tc>
          <w:tcPr>
            <w:tcW w:w="9634" w:type="dxa"/>
            <w:gridSpan w:val="5"/>
          </w:tcPr>
          <w:p w14:paraId="1512DB06" w14:textId="38C1F3EF" w:rsidR="00E559BC" w:rsidRPr="00553156" w:rsidRDefault="00E559BC" w:rsidP="00940D72">
            <w:pPr>
              <w:spacing w:after="0" w:line="240" w:lineRule="auto"/>
              <w:ind w:firstLine="709"/>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Ескерту</w:t>
            </w:r>
            <w:r w:rsidRPr="00553156">
              <w:rPr>
                <w:rFonts w:ascii="Times New Roman" w:hAnsi="Times New Roman" w:cs="Times New Roman"/>
                <w:color w:val="000000" w:themeColor="text1"/>
                <w:sz w:val="24"/>
                <w:szCs w:val="24"/>
              </w:rPr>
              <w:t xml:space="preserve"> − </w:t>
            </w:r>
            <w:r w:rsidRPr="00553156">
              <w:rPr>
                <w:rFonts w:ascii="Times New Roman" w:hAnsi="Times New Roman" w:cs="Times New Roman"/>
                <w:color w:val="000000" w:themeColor="text1"/>
                <w:sz w:val="24"/>
                <w:szCs w:val="24"/>
                <w:lang w:val="kk-KZ"/>
              </w:rPr>
              <w:t xml:space="preserve">Әдебиеттер негізінде автормен құрастырылған </w:t>
            </w:r>
            <w:r w:rsidR="00F76CD1" w:rsidRPr="00553156">
              <w:rPr>
                <w:rFonts w:ascii="Times New Roman" w:hAnsi="Times New Roman" w:cs="Times New Roman"/>
                <w:color w:val="000000" w:themeColor="text1"/>
                <w:sz w:val="24"/>
                <w:szCs w:val="24"/>
              </w:rPr>
              <w:t>[</w:t>
            </w:r>
            <w:r w:rsidR="00F76CD1" w:rsidRPr="00553156">
              <w:rPr>
                <w:rFonts w:ascii="Times New Roman" w:hAnsi="Times New Roman" w:cs="Times New Roman"/>
                <w:color w:val="000000" w:themeColor="text1"/>
                <w:sz w:val="24"/>
                <w:szCs w:val="24"/>
                <w:lang w:val="kk-KZ"/>
              </w:rPr>
              <w:t>9</w:t>
            </w:r>
            <w:r w:rsidR="00E729D7" w:rsidRPr="00553156">
              <w:rPr>
                <w:rFonts w:ascii="Times New Roman" w:hAnsi="Times New Roman" w:cs="Times New Roman"/>
                <w:color w:val="000000" w:themeColor="text1"/>
                <w:sz w:val="24"/>
                <w:szCs w:val="24"/>
              </w:rPr>
              <w:t>1</w:t>
            </w:r>
            <w:r w:rsidR="00F76CD1" w:rsidRPr="00553156">
              <w:rPr>
                <w:rFonts w:ascii="Times New Roman" w:hAnsi="Times New Roman" w:cs="Times New Roman"/>
                <w:color w:val="000000" w:themeColor="text1"/>
                <w:sz w:val="24"/>
                <w:szCs w:val="24"/>
                <w:lang w:val="kk-KZ"/>
              </w:rPr>
              <w:t xml:space="preserve">, р. </w:t>
            </w:r>
            <w:r w:rsidR="00F76CD1" w:rsidRPr="00553156">
              <w:rPr>
                <w:rFonts w:ascii="Times New Roman" w:hAnsi="Times New Roman" w:cs="Times New Roman"/>
                <w:color w:val="000000" w:themeColor="text1"/>
                <w:sz w:val="24"/>
                <w:szCs w:val="24"/>
              </w:rPr>
              <w:t>17</w:t>
            </w:r>
            <w:r w:rsidR="00814AD6" w:rsidRPr="00553156">
              <w:rPr>
                <w:rFonts w:ascii="Times New Roman" w:hAnsi="Times New Roman" w:cs="Times New Roman"/>
                <w:color w:val="000000" w:themeColor="text1"/>
                <w:sz w:val="24"/>
                <w:szCs w:val="24"/>
              </w:rPr>
              <w:t>2</w:t>
            </w:r>
            <w:r w:rsidR="00F76CD1" w:rsidRPr="00553156">
              <w:rPr>
                <w:rFonts w:ascii="Times New Roman" w:hAnsi="Times New Roman" w:cs="Times New Roman"/>
                <w:color w:val="000000" w:themeColor="text1"/>
                <w:sz w:val="24"/>
                <w:szCs w:val="24"/>
                <w:lang w:val="kk-KZ"/>
              </w:rPr>
              <w:t>; 9</w:t>
            </w:r>
            <w:r w:rsidR="00E729D7" w:rsidRPr="00553156">
              <w:rPr>
                <w:rFonts w:ascii="Times New Roman" w:hAnsi="Times New Roman" w:cs="Times New Roman"/>
                <w:color w:val="000000" w:themeColor="text1"/>
                <w:sz w:val="24"/>
                <w:szCs w:val="24"/>
              </w:rPr>
              <w:t>2</w:t>
            </w:r>
            <w:r w:rsidR="00F76CD1" w:rsidRPr="00553156">
              <w:rPr>
                <w:rFonts w:ascii="Times New Roman" w:hAnsi="Times New Roman" w:cs="Times New Roman"/>
                <w:color w:val="000000" w:themeColor="text1"/>
                <w:sz w:val="24"/>
                <w:szCs w:val="24"/>
                <w:lang w:val="kk-KZ"/>
              </w:rPr>
              <w:t xml:space="preserve">, р. </w:t>
            </w:r>
            <w:r w:rsidR="00F76CD1" w:rsidRPr="00553156">
              <w:rPr>
                <w:rFonts w:ascii="Times New Roman" w:hAnsi="Times New Roman" w:cs="Times New Roman"/>
                <w:color w:val="000000" w:themeColor="text1"/>
                <w:sz w:val="24"/>
                <w:szCs w:val="24"/>
              </w:rPr>
              <w:t>1</w:t>
            </w:r>
            <w:r w:rsidR="00B830C8" w:rsidRPr="00553156">
              <w:rPr>
                <w:rFonts w:ascii="Times New Roman" w:hAnsi="Times New Roman" w:cs="Times New Roman"/>
                <w:color w:val="000000" w:themeColor="text1"/>
                <w:sz w:val="24"/>
                <w:szCs w:val="24"/>
                <w:lang w:val="kk-KZ"/>
              </w:rPr>
              <w:t>0</w:t>
            </w:r>
            <w:r w:rsidR="00F76CD1" w:rsidRPr="00553156">
              <w:rPr>
                <w:rFonts w:ascii="Times New Roman" w:hAnsi="Times New Roman" w:cs="Times New Roman"/>
                <w:color w:val="000000" w:themeColor="text1"/>
                <w:sz w:val="24"/>
                <w:szCs w:val="24"/>
              </w:rPr>
              <w:t>7]</w:t>
            </w:r>
          </w:p>
        </w:tc>
      </w:tr>
    </w:tbl>
    <w:p w14:paraId="504C6693" w14:textId="77777777" w:rsidR="00E559BC" w:rsidRPr="00553156" w:rsidRDefault="00E559BC" w:rsidP="00940D72">
      <w:pPr>
        <w:spacing w:after="0" w:line="240" w:lineRule="auto"/>
        <w:ind w:firstLine="709"/>
        <w:rPr>
          <w:rFonts w:ascii="Times New Roman" w:hAnsi="Times New Roman" w:cs="Times New Roman"/>
          <w:b/>
          <w:color w:val="000000" w:themeColor="text1"/>
          <w:sz w:val="28"/>
          <w:szCs w:val="28"/>
        </w:rPr>
      </w:pPr>
    </w:p>
    <w:p w14:paraId="1E07EAAC" w14:textId="6931C217" w:rsidR="00E559BC" w:rsidRPr="00553156" w:rsidRDefault="00E559BC"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Туристік саланың инновациялық дамуын басқару бойынша Испанияның шетелдік тәжірибесі басқа елдерден ұйымдастыру-басқару жүйесімен ерекшеленеді. Испания 2019 жылы «Саяхат және туризмнің бәсекеге қабілетілік индексінде» 1-ші орынды, 2021 жылы «Саяхат және туризмнің даму индексінде» 3 орынды иеленді (10-сурет)</w:t>
      </w:r>
      <w:r w:rsidR="00510317" w:rsidRPr="00553156">
        <w:rPr>
          <w:rFonts w:ascii="Times New Roman" w:hAnsi="Times New Roman" w:cs="Times New Roman"/>
          <w:color w:val="000000" w:themeColor="text1"/>
          <w:sz w:val="28"/>
          <w:szCs w:val="28"/>
          <w:lang w:val="kk-KZ"/>
        </w:rPr>
        <w:t xml:space="preserve"> [</w:t>
      </w:r>
      <w:r w:rsidR="00190531" w:rsidRPr="00553156">
        <w:rPr>
          <w:rFonts w:ascii="Times New Roman" w:hAnsi="Times New Roman" w:cs="Times New Roman"/>
          <w:color w:val="000000" w:themeColor="text1"/>
          <w:sz w:val="28"/>
          <w:szCs w:val="28"/>
          <w:lang w:val="kk-KZ"/>
        </w:rPr>
        <w:t>93-94</w:t>
      </w:r>
      <w:r w:rsidR="00510317"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w:t>
      </w:r>
    </w:p>
    <w:p w14:paraId="6878D9F0" w14:textId="7F4DC485" w:rsidR="00E559BC" w:rsidRPr="00553156" w:rsidRDefault="00E559BC"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br w:type="page"/>
      </w:r>
    </w:p>
    <w:p w14:paraId="49C04C15" w14:textId="6A708F06" w:rsidR="00E559BC" w:rsidRPr="00553156" w:rsidRDefault="00F5361C"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noProof/>
          <w:color w:val="000000" w:themeColor="text1"/>
          <w:sz w:val="28"/>
          <w:szCs w:val="28"/>
        </w:rPr>
        <w:lastRenderedPageBreak/>
        <mc:AlternateContent>
          <mc:Choice Requires="wpg">
            <w:drawing>
              <wp:anchor distT="0" distB="0" distL="114300" distR="114300" simplePos="0" relativeHeight="251662336" behindDoc="0" locked="0" layoutInCell="1" allowOverlap="1" wp14:anchorId="7B2BD7F4" wp14:editId="2D5F804C">
                <wp:simplePos x="0" y="0"/>
                <wp:positionH relativeFrom="column">
                  <wp:posOffset>-4961</wp:posOffset>
                </wp:positionH>
                <wp:positionV relativeFrom="paragraph">
                  <wp:posOffset>3391</wp:posOffset>
                </wp:positionV>
                <wp:extent cx="6045835" cy="5246370"/>
                <wp:effectExtent l="0" t="0" r="0" b="11430"/>
                <wp:wrapNone/>
                <wp:docPr id="942" name="Группа 942"/>
                <wp:cNvGraphicFramePr/>
                <a:graphic xmlns:a="http://schemas.openxmlformats.org/drawingml/2006/main">
                  <a:graphicData uri="http://schemas.microsoft.com/office/word/2010/wordprocessingGroup">
                    <wpg:wgp>
                      <wpg:cNvGrpSpPr/>
                      <wpg:grpSpPr>
                        <a:xfrm>
                          <a:off x="0" y="0"/>
                          <a:ext cx="6045835" cy="5246370"/>
                          <a:chOff x="0" y="0"/>
                          <a:chExt cx="6045835" cy="5246370"/>
                        </a:xfrm>
                      </wpg:grpSpPr>
                      <wpg:grpSp>
                        <wpg:cNvPr id="859" name="Group 3095"/>
                        <wpg:cNvGrpSpPr>
                          <a:grpSpLocks/>
                        </wpg:cNvGrpSpPr>
                        <wpg:grpSpPr bwMode="auto">
                          <a:xfrm>
                            <a:off x="0" y="0"/>
                            <a:ext cx="6045835" cy="5246370"/>
                            <a:chOff x="2193" y="1451"/>
                            <a:chExt cx="9521" cy="8262"/>
                          </a:xfrm>
                        </wpg:grpSpPr>
                        <wps:wsp>
                          <wps:cNvPr id="860" name="AutoShape 105"/>
                          <wps:cNvCnPr>
                            <a:cxnSpLocks noChangeShapeType="1"/>
                          </wps:cNvCnPr>
                          <wps:spPr bwMode="auto">
                            <a:xfrm>
                              <a:off x="11032" y="2672"/>
                              <a:ext cx="1" cy="21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1" name="Прямая соединительная линия 49"/>
                          <wps:cNvCnPr>
                            <a:cxnSpLocks noChangeShapeType="1"/>
                          </wps:cNvCnPr>
                          <wps:spPr bwMode="auto">
                            <a:xfrm flipV="1">
                              <a:off x="6400" y="9446"/>
                              <a:ext cx="1006" cy="1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62" name="Прямая соединительная линия 50"/>
                          <wps:cNvCnPr>
                            <a:cxnSpLocks noChangeShapeType="1"/>
                          </wps:cNvCnPr>
                          <wps:spPr bwMode="auto">
                            <a:xfrm flipH="1" flipV="1">
                              <a:off x="7406" y="8825"/>
                              <a:ext cx="0" cy="62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863" name="Group 3094"/>
                          <wpg:cNvGrpSpPr>
                            <a:grpSpLocks/>
                          </wpg:cNvGrpSpPr>
                          <wpg:grpSpPr bwMode="auto">
                            <a:xfrm>
                              <a:off x="2193" y="1451"/>
                              <a:ext cx="9521" cy="8262"/>
                              <a:chOff x="2193" y="1451"/>
                              <a:chExt cx="9521" cy="8262"/>
                            </a:xfrm>
                          </wpg:grpSpPr>
                          <wps:wsp>
                            <wps:cNvPr id="864" name="Прямая соединительная линия 45"/>
                            <wps:cNvCnPr>
                              <a:cxnSpLocks noChangeShapeType="1"/>
                            </wps:cNvCnPr>
                            <wps:spPr bwMode="auto">
                              <a:xfrm>
                                <a:off x="8136" y="5225"/>
                                <a:ext cx="0" cy="33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65" name="AutoShape 3084"/>
                            <wps:cNvCnPr>
                              <a:cxnSpLocks noChangeShapeType="1"/>
                            </wps:cNvCnPr>
                            <wps:spPr bwMode="auto">
                              <a:xfrm flipH="1">
                                <a:off x="10835" y="2672"/>
                                <a:ext cx="1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66" name="Group 3093"/>
                            <wpg:cNvGrpSpPr>
                              <a:grpSpLocks/>
                            </wpg:cNvGrpSpPr>
                            <wpg:grpSpPr bwMode="auto">
                              <a:xfrm>
                                <a:off x="2193" y="1451"/>
                                <a:ext cx="9521" cy="8262"/>
                                <a:chOff x="2193" y="1451"/>
                                <a:chExt cx="9521" cy="8262"/>
                              </a:xfrm>
                            </wpg:grpSpPr>
                            <wps:wsp>
                              <wps:cNvPr id="867" name="Прямая соединительная линия 47"/>
                              <wps:cNvCnPr>
                                <a:cxnSpLocks noChangeShapeType="1"/>
                              </wps:cNvCnPr>
                              <wps:spPr bwMode="auto">
                                <a:xfrm flipH="1">
                                  <a:off x="2777" y="7168"/>
                                  <a:ext cx="0" cy="289"/>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68" name="Прямая соединительная линия 44"/>
                              <wps:cNvCnPr>
                                <a:cxnSpLocks noChangeShapeType="1"/>
                              </wps:cNvCnPr>
                              <wps:spPr bwMode="auto">
                                <a:xfrm>
                                  <a:off x="3635" y="5207"/>
                                  <a:ext cx="0" cy="319"/>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69" name="Прямая соединительная линия 48"/>
                              <wps:cNvCnPr>
                                <a:cxnSpLocks noChangeShapeType="1"/>
                              </wps:cNvCnPr>
                              <wps:spPr bwMode="auto">
                                <a:xfrm>
                                  <a:off x="10812" y="7164"/>
                                  <a:ext cx="0" cy="288"/>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grpSp>
                              <wpg:cNvPr id="870" name="Group 3092"/>
                              <wpg:cNvGrpSpPr>
                                <a:grpSpLocks/>
                              </wpg:cNvGrpSpPr>
                              <wpg:grpSpPr bwMode="auto">
                                <a:xfrm>
                                  <a:off x="2193" y="1451"/>
                                  <a:ext cx="9521" cy="8262"/>
                                  <a:chOff x="2193" y="1451"/>
                                  <a:chExt cx="9521" cy="8262"/>
                                </a:xfrm>
                              </wpg:grpSpPr>
                              <wps:wsp>
                                <wps:cNvPr id="871" name="Прямая соединительная линия 41"/>
                                <wps:cNvCnPr>
                                  <a:cxnSpLocks noChangeShapeType="1"/>
                                </wps:cNvCnPr>
                                <wps:spPr bwMode="auto">
                                  <a:xfrm>
                                    <a:off x="10833" y="3723"/>
                                    <a:ext cx="199"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grpSp>
                                <wpg:cNvPr id="872" name="Group 3091"/>
                                <wpg:cNvGrpSpPr>
                                  <a:grpSpLocks/>
                                </wpg:cNvGrpSpPr>
                                <wpg:grpSpPr bwMode="auto">
                                  <a:xfrm>
                                    <a:off x="2193" y="1451"/>
                                    <a:ext cx="9521" cy="8262"/>
                                    <a:chOff x="2193" y="1451"/>
                                    <a:chExt cx="9521" cy="8262"/>
                                  </a:xfrm>
                                </wpg:grpSpPr>
                                <wps:wsp>
                                  <wps:cNvPr id="873" name="Прямая соединительная линия 46"/>
                                  <wps:cNvCnPr>
                                    <a:cxnSpLocks noChangeShapeType="1"/>
                                  </wps:cNvCnPr>
                                  <wps:spPr bwMode="auto">
                                    <a:xfrm flipV="1">
                                      <a:off x="2798" y="7168"/>
                                      <a:ext cx="803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874" name="Group 3090"/>
                                  <wpg:cNvGrpSpPr>
                                    <a:grpSpLocks/>
                                  </wpg:cNvGrpSpPr>
                                  <wpg:grpSpPr bwMode="auto">
                                    <a:xfrm>
                                      <a:off x="2193" y="1451"/>
                                      <a:ext cx="9521" cy="8262"/>
                                      <a:chOff x="2193" y="1451"/>
                                      <a:chExt cx="9521" cy="8262"/>
                                    </a:xfrm>
                                  </wpg:grpSpPr>
                                  <wps:wsp>
                                    <wps:cNvPr id="875" name="Прямая соединительная линия 42"/>
                                    <wps:cNvCnPr>
                                      <a:cxnSpLocks noChangeShapeType="1"/>
                                    </wps:cNvCnPr>
                                    <wps:spPr bwMode="auto">
                                      <a:xfrm>
                                        <a:off x="10833" y="4814"/>
                                        <a:ext cx="199"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76" name="Прямая со стрелкой 37"/>
                                    <wps:cNvCnPr>
                                      <a:cxnSpLocks noChangeShapeType="1"/>
                                    </wps:cNvCnPr>
                                    <wps:spPr bwMode="auto">
                                      <a:xfrm>
                                        <a:off x="7858" y="3482"/>
                                        <a:ext cx="700" cy="87"/>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cNvPr id="877" name="Group 3089"/>
                                    <wpg:cNvGrpSpPr>
                                      <a:grpSpLocks/>
                                    </wpg:cNvGrpSpPr>
                                    <wpg:grpSpPr bwMode="auto">
                                      <a:xfrm>
                                        <a:off x="2193" y="1451"/>
                                        <a:ext cx="9521" cy="8262"/>
                                        <a:chOff x="2193" y="1451"/>
                                        <a:chExt cx="9521" cy="8262"/>
                                      </a:xfrm>
                                    </wpg:grpSpPr>
                                    <wps:wsp>
                                      <wps:cNvPr id="878" name="Rectangle 130"/>
                                      <wps:cNvSpPr>
                                        <a:spLocks noChangeArrowheads="1"/>
                                      </wps:cNvSpPr>
                                      <wps:spPr bwMode="auto">
                                        <a:xfrm>
                                          <a:off x="11033" y="2623"/>
                                          <a:ext cx="681" cy="2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AEFF6" w14:textId="77777777" w:rsidR="003404F4" w:rsidRPr="005D13A8" w:rsidRDefault="003404F4" w:rsidP="00E559BC">
                                            <w:pPr>
                                              <w:spacing w:after="0" w:line="240" w:lineRule="auto"/>
                                              <w:jc w:val="center"/>
                                              <w:rPr>
                                                <w:rFonts w:ascii="Times New Roman" w:hAnsi="Times New Roman" w:cs="Times New Roman"/>
                                                <w:sz w:val="24"/>
                                                <w:szCs w:val="24"/>
                                                <w:lang w:val="kk-KZ"/>
                                              </w:rPr>
                                            </w:pPr>
                                            <w:r w:rsidRPr="005D13A8">
                                              <w:rPr>
                                                <w:rFonts w:ascii="Times New Roman" w:hAnsi="Times New Roman" w:cs="Times New Roman"/>
                                                <w:sz w:val="24"/>
                                                <w:szCs w:val="24"/>
                                                <w:lang w:val="kk-KZ"/>
                                              </w:rPr>
                                              <w:t>Үйлестіру кеңесі</w:t>
                                            </w:r>
                                          </w:p>
                                        </w:txbxContent>
                                      </wps:txbx>
                                      <wps:bodyPr rot="0" vert="vert" wrap="square" lIns="91440" tIns="45720" rIns="91440" bIns="45720" anchor="t" anchorCtr="0" upright="1">
                                        <a:noAutofit/>
                                      </wps:bodyPr>
                                    </wps:wsp>
                                    <wpg:grpSp>
                                      <wpg:cNvPr id="879" name="Group 3088"/>
                                      <wpg:cNvGrpSpPr>
                                        <a:grpSpLocks/>
                                      </wpg:cNvGrpSpPr>
                                      <wpg:grpSpPr bwMode="auto">
                                        <a:xfrm>
                                          <a:off x="2193" y="1451"/>
                                          <a:ext cx="9009" cy="8262"/>
                                          <a:chOff x="2193" y="1451"/>
                                          <a:chExt cx="9009" cy="8262"/>
                                        </a:xfrm>
                                      </wpg:grpSpPr>
                                      <wps:wsp>
                                        <wps:cNvPr id="880" name="Прямая со стрелкой 36"/>
                                        <wps:cNvCnPr>
                                          <a:cxnSpLocks noChangeShapeType="1"/>
                                        </wps:cNvCnPr>
                                        <wps:spPr bwMode="auto">
                                          <a:xfrm flipV="1">
                                            <a:off x="7858" y="2672"/>
                                            <a:ext cx="700" cy="81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81" name="Прямая со стрелкой 38"/>
                                        <wps:cNvCnPr>
                                          <a:cxnSpLocks noChangeShapeType="1"/>
                                        </wps:cNvCnPr>
                                        <wps:spPr bwMode="auto">
                                          <a:xfrm>
                                            <a:off x="7858" y="3482"/>
                                            <a:ext cx="700" cy="918"/>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82" name="Прямая соединительная линия 33"/>
                                        <wps:cNvCnPr>
                                          <a:cxnSpLocks noChangeShapeType="1"/>
                                        </wps:cNvCnPr>
                                        <wps:spPr bwMode="auto">
                                          <a:xfrm>
                                            <a:off x="6339" y="2179"/>
                                            <a:ext cx="0" cy="86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83" name="Прямая соединительная линия 34"/>
                                        <wps:cNvCnPr>
                                          <a:cxnSpLocks noChangeShapeType="1"/>
                                        </wps:cNvCnPr>
                                        <wps:spPr bwMode="auto">
                                          <a:xfrm>
                                            <a:off x="6339" y="4215"/>
                                            <a:ext cx="0" cy="2949"/>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84" name="Прямая соединительная линия 43"/>
                                        <wps:cNvCnPr>
                                          <a:cxnSpLocks noChangeShapeType="1"/>
                                        </wps:cNvCnPr>
                                        <wps:spPr bwMode="auto">
                                          <a:xfrm flipV="1">
                                            <a:off x="3656" y="5225"/>
                                            <a:ext cx="44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885" name="Group 3087"/>
                                        <wpg:cNvGrpSpPr>
                                          <a:grpSpLocks/>
                                        </wpg:cNvGrpSpPr>
                                        <wpg:grpSpPr bwMode="auto">
                                          <a:xfrm>
                                            <a:off x="2193" y="1451"/>
                                            <a:ext cx="9009" cy="8262"/>
                                            <a:chOff x="2193" y="1451"/>
                                            <a:chExt cx="9009" cy="8262"/>
                                          </a:xfrm>
                                        </wpg:grpSpPr>
                                        <wps:wsp>
                                          <wps:cNvPr id="886" name="Прямоугольник 2"/>
                                          <wps:cNvSpPr>
                                            <a:spLocks noChangeArrowheads="1"/>
                                          </wps:cNvSpPr>
                                          <wps:spPr bwMode="auto">
                                            <a:xfrm>
                                              <a:off x="4310" y="1451"/>
                                              <a:ext cx="4059" cy="728"/>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4FC4614B" w14:textId="77777777" w:rsidR="003404F4" w:rsidRPr="009A67ED" w:rsidRDefault="003404F4" w:rsidP="00E559BC">
                                                <w:pPr>
                                                  <w:spacing w:after="0" w:line="240" w:lineRule="auto"/>
                                                  <w:jc w:val="center"/>
                                                  <w:rPr>
                                                    <w:rFonts w:ascii="Times New Roman" w:hAnsi="Times New Roman" w:cs="Times New Roman"/>
                                                    <w:sz w:val="24"/>
                                                    <w:szCs w:val="24"/>
                                                    <w:lang w:val="kk-KZ"/>
                                                  </w:rPr>
                                                </w:pPr>
                                                <w:r w:rsidRPr="00970D01">
                                                  <w:rPr>
                                                    <w:rFonts w:ascii="Times New Roman" w:hAnsi="Times New Roman" w:cs="Times New Roman"/>
                                                    <w:sz w:val="24"/>
                                                    <w:szCs w:val="24"/>
                                                    <w:lang w:val="kk-KZ"/>
                                                  </w:rPr>
                                                  <w:t>Өнеркәсіп, сауда және туризм министрлігі</w:t>
                                                </w:r>
                                              </w:p>
                                            </w:txbxContent>
                                          </wps:txbx>
                                          <wps:bodyPr rot="0" vert="horz" wrap="square" lIns="91440" tIns="45720" rIns="91440" bIns="45720" anchor="ctr" anchorCtr="0" upright="1">
                                            <a:noAutofit/>
                                          </wps:bodyPr>
                                        </wps:wsp>
                                        <wps:wsp>
                                          <wps:cNvPr id="887" name="Прямоугольник 4"/>
                                          <wps:cNvSpPr>
                                            <a:spLocks noChangeArrowheads="1"/>
                                          </wps:cNvSpPr>
                                          <wps:spPr bwMode="auto">
                                            <a:xfrm>
                                              <a:off x="3522" y="3065"/>
                                              <a:ext cx="4336" cy="1150"/>
                                            </a:xfrm>
                                            <a:prstGeom prst="rect">
                                              <a:avLst/>
                                            </a:prstGeom>
                                            <a:solidFill>
                                              <a:schemeClr val="bg1">
                                                <a:lumMod val="100000"/>
                                                <a:lumOff val="0"/>
                                              </a:schemeClr>
                                            </a:solidFill>
                                            <a:ln w="3175">
                                              <a:solidFill>
                                                <a:schemeClr val="tx1">
                                                  <a:lumMod val="100000"/>
                                                  <a:lumOff val="0"/>
                                                </a:schemeClr>
                                              </a:solidFill>
                                              <a:miter lim="800000"/>
                                              <a:headEnd/>
                                              <a:tailEnd/>
                                            </a:ln>
                                          </wps:spPr>
                                          <wps:txbx>
                                            <w:txbxContent>
                                              <w:p w14:paraId="3BD56B8A" w14:textId="77777777" w:rsidR="003404F4" w:rsidRPr="00063358" w:rsidRDefault="003404F4" w:rsidP="00E559BC">
                                                <w:pPr>
                                                  <w:spacing w:after="0" w:line="240" w:lineRule="auto"/>
                                                  <w:jc w:val="center"/>
                                                  <w:rPr>
                                                    <w:rFonts w:ascii="Times New Roman" w:hAnsi="Times New Roman" w:cs="Times New Roman"/>
                                                    <w:sz w:val="24"/>
                                                    <w:szCs w:val="24"/>
                                                  </w:rPr>
                                                </w:pPr>
                                                <w:r w:rsidRPr="00063358">
                                                  <w:rPr>
                                                    <w:rFonts w:ascii="Times New Roman" w:hAnsi="Times New Roman" w:cs="Times New Roman"/>
                                                    <w:sz w:val="24"/>
                                                    <w:szCs w:val="24"/>
                                                    <w:lang w:val="kk-KZ"/>
                                                  </w:rPr>
                                                  <w:t>Туризм жөніндегі мемлекеттік хатшылық («TURESPANA» Президенті</w:t>
                                                </w:r>
                                                <w:r w:rsidRPr="00063358">
                                                  <w:rPr>
                                                    <w:rFonts w:ascii="Times New Roman" w:hAnsi="Times New Roman" w:cs="Times New Roman"/>
                                                    <w:sz w:val="24"/>
                                                    <w:szCs w:val="24"/>
                                                  </w:rPr>
                                                  <w:t>)</w:t>
                                                </w:r>
                                              </w:p>
                                            </w:txbxContent>
                                          </wps:txbx>
                                          <wps:bodyPr rot="0" vert="horz" wrap="square" lIns="91440" tIns="45720" rIns="91440" bIns="45720" anchor="ctr" anchorCtr="0" upright="1">
                                            <a:noAutofit/>
                                          </wps:bodyPr>
                                        </wps:wsp>
                                        <wps:wsp>
                                          <wps:cNvPr id="888" name="Прямоугольник 21"/>
                                          <wps:cNvSpPr>
                                            <a:spLocks noChangeArrowheads="1"/>
                                          </wps:cNvSpPr>
                                          <wps:spPr bwMode="auto">
                                            <a:xfrm>
                                              <a:off x="8560" y="2006"/>
                                              <a:ext cx="2275" cy="1037"/>
                                            </a:xfrm>
                                            <a:prstGeom prst="rect">
                                              <a:avLst/>
                                            </a:prstGeom>
                                            <a:noFill/>
                                            <a:ln w="3175">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058B5930" w14:textId="77777777" w:rsidR="003404F4" w:rsidRPr="00063358" w:rsidRDefault="003404F4" w:rsidP="00E559BC">
                                                <w:pPr>
                                                  <w:spacing w:after="0" w:line="240" w:lineRule="auto"/>
                                                  <w:jc w:val="center"/>
                                                  <w:rPr>
                                                    <w:rFonts w:ascii="Times New Roman" w:hAnsi="Times New Roman" w:cs="Times New Roman"/>
                                                    <w:sz w:val="24"/>
                                                    <w:szCs w:val="24"/>
                                                    <w:lang w:val="kk-KZ"/>
                                                  </w:rPr>
                                                </w:pPr>
                                                <w:r w:rsidRPr="00063358">
                                                  <w:rPr>
                                                    <w:rFonts w:ascii="Times New Roman" w:hAnsi="Times New Roman" w:cs="Times New Roman"/>
                                                    <w:sz w:val="24"/>
                                                    <w:szCs w:val="24"/>
                                                    <w:lang w:val="kk-KZ"/>
                                                  </w:rPr>
                                                  <w:t>Туризм жөніндегі ведомствоаралық комитет</w:t>
                                                </w:r>
                                              </w:p>
                                            </w:txbxContent>
                                          </wps:txbx>
                                          <wps:bodyPr rot="0" vert="horz" wrap="square" lIns="91440" tIns="45720" rIns="91440" bIns="45720" anchor="ctr" anchorCtr="0" upright="1">
                                            <a:noAutofit/>
                                          </wps:bodyPr>
                                        </wps:wsp>
                                        <wps:wsp>
                                          <wps:cNvPr id="889" name="Прямоугольник 22"/>
                                          <wps:cNvSpPr>
                                            <a:spLocks noChangeArrowheads="1"/>
                                          </wps:cNvSpPr>
                                          <wps:spPr bwMode="auto">
                                            <a:xfrm>
                                              <a:off x="8562" y="3232"/>
                                              <a:ext cx="2273" cy="711"/>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4DE947ED" w14:textId="77777777" w:rsidR="003404F4" w:rsidRPr="00063358" w:rsidRDefault="003404F4" w:rsidP="00E559BC">
                                                <w:pPr>
                                                  <w:spacing w:after="0" w:line="240" w:lineRule="auto"/>
                                                  <w:jc w:val="center"/>
                                                  <w:rPr>
                                                    <w:rFonts w:ascii="Times New Roman" w:hAnsi="Times New Roman" w:cs="Times New Roman"/>
                                                    <w:sz w:val="24"/>
                                                    <w:szCs w:val="24"/>
                                                    <w:lang w:val="kk-KZ"/>
                                                  </w:rPr>
                                                </w:pPr>
                                                <w:r w:rsidRPr="00063358">
                                                  <w:rPr>
                                                    <w:rFonts w:ascii="Times New Roman" w:hAnsi="Times New Roman" w:cs="Times New Roman"/>
                                                    <w:sz w:val="24"/>
                                                    <w:szCs w:val="24"/>
                                                    <w:lang w:val="kk-KZ"/>
                                                  </w:rPr>
                                                  <w:t>Испан Туризм кеңесі</w:t>
                                                </w:r>
                                              </w:p>
                                            </w:txbxContent>
                                          </wps:txbx>
                                          <wps:bodyPr rot="0" vert="horz" wrap="square" lIns="91440" tIns="45720" rIns="91440" bIns="45720" anchor="ctr" anchorCtr="0" upright="1">
                                            <a:noAutofit/>
                                          </wps:bodyPr>
                                        </wps:wsp>
                                        <wps:wsp>
                                          <wps:cNvPr id="890" name="Прямоугольник 23"/>
                                          <wps:cNvSpPr>
                                            <a:spLocks noChangeArrowheads="1"/>
                                          </wps:cNvSpPr>
                                          <wps:spPr bwMode="auto">
                                            <a:xfrm>
                                              <a:off x="8562" y="4071"/>
                                              <a:ext cx="2273" cy="971"/>
                                            </a:xfrm>
                                            <a:prstGeom prst="rect">
                                              <a:avLst/>
                                            </a:prstGeom>
                                            <a:solidFill>
                                              <a:schemeClr val="bg1">
                                                <a:lumMod val="100000"/>
                                                <a:lumOff val="0"/>
                                              </a:schemeClr>
                                            </a:solidFill>
                                            <a:ln w="3175">
                                              <a:solidFill>
                                                <a:schemeClr val="accent1">
                                                  <a:lumMod val="50000"/>
                                                  <a:lumOff val="0"/>
                                                </a:schemeClr>
                                              </a:solidFill>
                                              <a:miter lim="800000"/>
                                              <a:headEnd/>
                                              <a:tailEnd/>
                                            </a:ln>
                                          </wps:spPr>
                                          <wps:txbx>
                                            <w:txbxContent>
                                              <w:p w14:paraId="09791F80" w14:textId="77777777" w:rsidR="003404F4" w:rsidRPr="00063358" w:rsidRDefault="003404F4" w:rsidP="00E559BC">
                                                <w:pPr>
                                                  <w:spacing w:after="0" w:line="240" w:lineRule="auto"/>
                                                  <w:jc w:val="center"/>
                                                  <w:rPr>
                                                    <w:rFonts w:ascii="Times New Roman" w:hAnsi="Times New Roman" w:cs="Times New Roman"/>
                                                    <w:sz w:val="24"/>
                                                    <w:szCs w:val="24"/>
                                                    <w:lang w:val="kk-KZ"/>
                                                  </w:rPr>
                                                </w:pPr>
                                                <w:r>
                                                  <w:rPr>
                                                    <w:rFonts w:ascii="Times New Roman" w:hAnsi="Times New Roman" w:cs="Times New Roman"/>
                                                    <w:lang w:val="kk-KZ"/>
                                                  </w:rPr>
                                                  <w:t>«</w:t>
                                                </w:r>
                                                <w:r w:rsidRPr="00063358">
                                                  <w:rPr>
                                                    <w:rFonts w:ascii="Times New Roman" w:hAnsi="Times New Roman" w:cs="Times New Roman"/>
                                                    <w:sz w:val="24"/>
                                                    <w:szCs w:val="24"/>
                                                    <w:lang w:val="kk-KZ"/>
                                                  </w:rPr>
                                                  <w:t>TURESPANA» консультативтік кеңесі</w:t>
                                                </w:r>
                                              </w:p>
                                            </w:txbxContent>
                                          </wps:txbx>
                                          <wps:bodyPr rot="0" vert="horz" wrap="square" lIns="91440" tIns="45720" rIns="91440" bIns="45720" anchor="ctr" anchorCtr="0" upright="1">
                                            <a:noAutofit/>
                                          </wps:bodyPr>
                                        </wps:wsp>
                                        <wps:wsp>
                                          <wps:cNvPr id="891" name="Прямоугольник 25"/>
                                          <wps:cNvSpPr>
                                            <a:spLocks noChangeArrowheads="1"/>
                                          </wps:cNvSpPr>
                                          <wps:spPr bwMode="auto">
                                            <a:xfrm>
                                              <a:off x="2193" y="5526"/>
                                              <a:ext cx="3655" cy="1150"/>
                                            </a:xfrm>
                                            <a:prstGeom prst="rect">
                                              <a:avLst/>
                                            </a:prstGeom>
                                            <a:noFill/>
                                            <a:ln w="3175">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06BA2129" w14:textId="77777777" w:rsidR="003404F4" w:rsidRPr="00063358" w:rsidRDefault="003404F4" w:rsidP="00E559BC">
                                                <w:pPr>
                                                  <w:spacing w:after="0" w:line="240" w:lineRule="auto"/>
                                                  <w:jc w:val="center"/>
                                                  <w:rPr>
                                                    <w:rFonts w:ascii="Times New Roman" w:hAnsi="Times New Roman" w:cs="Times New Roman"/>
                                                    <w:sz w:val="24"/>
                                                    <w:szCs w:val="24"/>
                                                    <w:lang w:val="kk-KZ"/>
                                                  </w:rPr>
                                                </w:pPr>
                                                <w:r w:rsidRPr="00063358">
                                                  <w:rPr>
                                                    <w:rFonts w:ascii="Times New Roman" w:hAnsi="Times New Roman" w:cs="Times New Roman"/>
                                                    <w:sz w:val="24"/>
                                                    <w:szCs w:val="24"/>
                                                    <w:lang w:val="kk-KZ"/>
                                                  </w:rPr>
                                                  <w:t>Туризмді үйлестіру және бәсекеге қабілеттілік департаменті</w:t>
                                                </w:r>
                                              </w:p>
                                            </w:txbxContent>
                                          </wps:txbx>
                                          <wps:bodyPr rot="0" vert="horz" wrap="square" lIns="91440" tIns="45720" rIns="91440" bIns="45720" anchor="ctr" anchorCtr="0" upright="1">
                                            <a:noAutofit/>
                                          </wps:bodyPr>
                                        </wps:wsp>
                                        <wps:wsp>
                                          <wps:cNvPr id="892" name="Прямоугольник 27"/>
                                          <wps:cNvSpPr>
                                            <a:spLocks noChangeArrowheads="1"/>
                                          </wps:cNvSpPr>
                                          <wps:spPr bwMode="auto">
                                            <a:xfrm>
                                              <a:off x="6812" y="5555"/>
                                              <a:ext cx="3257" cy="1121"/>
                                            </a:xfrm>
                                            <a:prstGeom prst="rect">
                                              <a:avLst/>
                                            </a:prstGeom>
                                            <a:noFill/>
                                            <a:ln w="3175">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2D96C317" w14:textId="77777777" w:rsidR="003404F4" w:rsidRPr="00063358" w:rsidRDefault="003404F4" w:rsidP="00E559BC">
                                                <w:pPr>
                                                  <w:spacing w:after="0" w:line="240" w:lineRule="auto"/>
                                                  <w:jc w:val="center"/>
                                                  <w:rPr>
                                                    <w:rFonts w:ascii="Times New Roman" w:hAnsi="Times New Roman" w:cs="Times New Roman"/>
                                                    <w:sz w:val="24"/>
                                                    <w:szCs w:val="24"/>
                                                    <w:lang w:val="kk-KZ"/>
                                                  </w:rPr>
                                                </w:pPr>
                                                <w:r w:rsidRPr="00063358">
                                                  <w:rPr>
                                                    <w:rFonts w:ascii="Times New Roman" w:hAnsi="Times New Roman" w:cs="Times New Roman"/>
                                                    <w:sz w:val="24"/>
                                                    <w:szCs w:val="24"/>
                                                    <w:lang w:val="kk-KZ"/>
                                                  </w:rPr>
                                                  <w:t>Туризмді дамыту және тұрақтылық департаменті</w:t>
                                                </w:r>
                                              </w:p>
                                            </w:txbxContent>
                                          </wps:txbx>
                                          <wps:bodyPr rot="0" vert="horz" wrap="square" lIns="91440" tIns="45720" rIns="91440" bIns="45720" anchor="ctr" anchorCtr="0" upright="1">
                                            <a:noAutofit/>
                                          </wps:bodyPr>
                                        </wps:wsp>
                                        <wps:wsp>
                                          <wps:cNvPr id="893" name="Прямоугольник 28"/>
                                          <wps:cNvSpPr>
                                            <a:spLocks noChangeArrowheads="1"/>
                                          </wps:cNvSpPr>
                                          <wps:spPr bwMode="auto">
                                            <a:xfrm>
                                              <a:off x="2198" y="7457"/>
                                              <a:ext cx="3210" cy="1368"/>
                                            </a:xfrm>
                                            <a:prstGeom prst="rect">
                                              <a:avLst/>
                                            </a:prstGeom>
                                            <a:noFill/>
                                            <a:ln w="3175">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0BC70EBE" w14:textId="77777777" w:rsidR="003404F4" w:rsidRPr="00063358" w:rsidRDefault="003404F4" w:rsidP="00E559BC">
                                                <w:pPr>
                                                  <w:spacing w:after="0" w:line="240" w:lineRule="auto"/>
                                                  <w:jc w:val="center"/>
                                                  <w:rPr>
                                                    <w:rFonts w:ascii="Times New Roman" w:hAnsi="Times New Roman" w:cs="Times New Roman"/>
                                                    <w:sz w:val="24"/>
                                                    <w:szCs w:val="24"/>
                                                  </w:rPr>
                                                </w:pPr>
                                                <w:r w:rsidRPr="00063358">
                                                  <w:rPr>
                                                    <w:rFonts w:ascii="Times New Roman" w:hAnsi="Times New Roman" w:cs="Times New Roman"/>
                                                    <w:sz w:val="24"/>
                                                    <w:szCs w:val="24"/>
                                                    <w:lang w:val="kk-KZ"/>
                                                  </w:rPr>
                                                  <w:t xml:space="preserve">Инновациялық және туризм технологияларын басқару жөніндегі мемлекеттік ұйым </w:t>
                                                </w:r>
                                                <w:r w:rsidRPr="00063358">
                                                  <w:rPr>
                                                    <w:rFonts w:ascii="Times New Roman" w:hAnsi="Times New Roman" w:cs="Times New Roman"/>
                                                    <w:sz w:val="24"/>
                                                    <w:szCs w:val="24"/>
                                                  </w:rPr>
                                                  <w:t>(</w:t>
                                                </w:r>
                                                <w:r w:rsidRPr="00063358">
                                                  <w:rPr>
                                                    <w:rFonts w:ascii="Times New Roman" w:hAnsi="Times New Roman" w:cs="Times New Roman"/>
                                                    <w:sz w:val="24"/>
                                                    <w:szCs w:val="24"/>
                                                    <w:lang w:val="en-US"/>
                                                  </w:rPr>
                                                  <w:t>SEGITTUR</w:t>
                                                </w:r>
                                                <w:r w:rsidRPr="00063358">
                                                  <w:rPr>
                                                    <w:rFonts w:ascii="Times New Roman" w:hAnsi="Times New Roman" w:cs="Times New Roman"/>
                                                    <w:sz w:val="24"/>
                                                    <w:szCs w:val="24"/>
                                                  </w:rPr>
                                                  <w:t>)</w:t>
                                                </w:r>
                                              </w:p>
                                            </w:txbxContent>
                                          </wps:txbx>
                                          <wps:bodyPr rot="0" vert="horz" wrap="square" lIns="91440" tIns="45720" rIns="91440" bIns="45720" anchor="ctr" anchorCtr="0" upright="1">
                                            <a:noAutofit/>
                                          </wps:bodyPr>
                                        </wps:wsp>
                                        <wps:wsp>
                                          <wps:cNvPr id="894" name="Прямоугольник 29"/>
                                          <wps:cNvSpPr>
                                            <a:spLocks noChangeArrowheads="1"/>
                                          </wps:cNvSpPr>
                                          <wps:spPr bwMode="auto">
                                            <a:xfrm>
                                              <a:off x="5678" y="7457"/>
                                              <a:ext cx="2180" cy="1368"/>
                                            </a:xfrm>
                                            <a:prstGeom prst="rect">
                                              <a:avLst/>
                                            </a:prstGeom>
                                            <a:noFill/>
                                            <a:ln w="3175">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6E8D4A24" w14:textId="77777777" w:rsidR="003404F4" w:rsidRPr="00063358" w:rsidRDefault="003404F4" w:rsidP="00E559BC">
                                                <w:pPr>
                                                  <w:spacing w:after="0" w:line="240" w:lineRule="auto"/>
                                                  <w:jc w:val="center"/>
                                                  <w:rPr>
                                                    <w:rFonts w:ascii="Times New Roman" w:hAnsi="Times New Roman" w:cs="Times New Roman"/>
                                                    <w:sz w:val="24"/>
                                                    <w:szCs w:val="24"/>
                                                    <w:lang w:val="en-US"/>
                                                  </w:rPr>
                                                </w:pPr>
                                                <w:r w:rsidRPr="00063358">
                                                  <w:rPr>
                                                    <w:rFonts w:ascii="Times New Roman" w:hAnsi="Times New Roman" w:cs="Times New Roman"/>
                                                    <w:sz w:val="24"/>
                                                    <w:szCs w:val="24"/>
                                                    <w:lang w:val="kk-KZ"/>
                                                  </w:rPr>
                                                  <w:t>Испания туризм институты «</w:t>
                                                </w:r>
                                                <w:r w:rsidRPr="00063358">
                                                  <w:rPr>
                                                    <w:rFonts w:ascii="Times New Roman" w:hAnsi="Times New Roman" w:cs="Times New Roman"/>
                                                    <w:sz w:val="24"/>
                                                    <w:szCs w:val="24"/>
                                                    <w:lang w:val="en-US"/>
                                                  </w:rPr>
                                                  <w:t>TURESPANA</w:t>
                                                </w:r>
                                                <w:r w:rsidRPr="00063358">
                                                  <w:rPr>
                                                    <w:rFonts w:ascii="Times New Roman" w:hAnsi="Times New Roman" w:cs="Times New Roman"/>
                                                    <w:sz w:val="24"/>
                                                    <w:szCs w:val="24"/>
                                                    <w:lang w:val="kk-KZ"/>
                                                  </w:rPr>
                                                  <w:t>»</w:t>
                                                </w:r>
                                              </w:p>
                                            </w:txbxContent>
                                          </wps:txbx>
                                          <wps:bodyPr rot="0" vert="horz" wrap="square" lIns="91440" tIns="45720" rIns="91440" bIns="45720" anchor="ctr" anchorCtr="0" upright="1">
                                            <a:noAutofit/>
                                          </wps:bodyPr>
                                        </wps:wsp>
                                        <wps:wsp>
                                          <wps:cNvPr id="895" name="Прямоугольник 30"/>
                                          <wps:cNvSpPr>
                                            <a:spLocks noChangeArrowheads="1"/>
                                          </wps:cNvSpPr>
                                          <wps:spPr bwMode="auto">
                                            <a:xfrm>
                                              <a:off x="8136" y="7457"/>
                                              <a:ext cx="3066" cy="1368"/>
                                            </a:xfrm>
                                            <a:prstGeom prst="rect">
                                              <a:avLst/>
                                            </a:prstGeom>
                                            <a:noFill/>
                                            <a:ln w="3175">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3D622CFB" w14:textId="77777777" w:rsidR="003404F4" w:rsidRPr="00970D01" w:rsidRDefault="003404F4" w:rsidP="00E559BC">
                                                <w:pPr>
                                                  <w:spacing w:after="0" w:line="240" w:lineRule="auto"/>
                                                  <w:jc w:val="center"/>
                                                  <w:rPr>
                                                    <w:rFonts w:ascii="Times New Roman" w:hAnsi="Times New Roman" w:cs="Times New Roman"/>
                                                    <w:sz w:val="24"/>
                                                    <w:szCs w:val="24"/>
                                                    <w:lang w:val="en-US"/>
                                                  </w:rPr>
                                                </w:pPr>
                                                <w:r w:rsidRPr="00970D01">
                                                  <w:rPr>
                                                    <w:rFonts w:ascii="Times New Roman" w:hAnsi="Times New Roman" w:cs="Times New Roman"/>
                                                    <w:sz w:val="24"/>
                                                    <w:szCs w:val="24"/>
                                                    <w:lang w:val="kk-KZ"/>
                                                  </w:rPr>
                                                  <w:t>Мемлекеттік қонақ үйлер желісі</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PARADORES</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DE</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TURISMO</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DE</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ESPANA</w:t>
                                                </w:r>
                                              </w:p>
                                            </w:txbxContent>
                                          </wps:txbx>
                                          <wps:bodyPr rot="0" vert="horz" wrap="square" lIns="91440" tIns="45720" rIns="91440" bIns="45720" anchor="ctr" anchorCtr="0" upright="1">
                                            <a:noAutofit/>
                                          </wps:bodyPr>
                                        </wps:wsp>
                                        <wps:wsp>
                                          <wps:cNvPr id="896" name="Прямоугольник 31"/>
                                          <wps:cNvSpPr>
                                            <a:spLocks noChangeArrowheads="1"/>
                                          </wps:cNvSpPr>
                                          <wps:spPr bwMode="auto">
                                            <a:xfrm>
                                              <a:off x="2198" y="9093"/>
                                              <a:ext cx="4202" cy="620"/>
                                            </a:xfrm>
                                            <a:prstGeom prst="rect">
                                              <a:avLst/>
                                            </a:prstGeom>
                                            <a:noFill/>
                                            <a:ln w="3175">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7A647438" w14:textId="77777777" w:rsidR="003404F4" w:rsidRPr="00E64D36" w:rsidRDefault="003404F4" w:rsidP="00E559BC">
                                                <w:pPr>
                                                  <w:spacing w:after="0" w:line="240" w:lineRule="auto"/>
                                                  <w:jc w:val="center"/>
                                                  <w:rPr>
                                                    <w:rFonts w:ascii="Times New Roman" w:hAnsi="Times New Roman" w:cs="Times New Roman"/>
                                                    <w:sz w:val="24"/>
                                                    <w:szCs w:val="24"/>
                                                    <w:lang w:val="kk-KZ"/>
                                                  </w:rPr>
                                                </w:pPr>
                                                <w:r w:rsidRPr="00970D01">
                                                  <w:rPr>
                                                    <w:rFonts w:ascii="Times New Roman" w:hAnsi="Times New Roman" w:cs="Times New Roman"/>
                                                    <w:sz w:val="24"/>
                                                    <w:szCs w:val="24"/>
                                                    <w:lang w:val="kk-KZ"/>
                                                  </w:rPr>
                                                  <w:t>Шетелдегі испан туристік кеңселері</w:t>
                                                </w:r>
                                              </w:p>
                                            </w:txbxContent>
                                          </wps:txbx>
                                          <wps:bodyPr rot="0" vert="horz" wrap="square" lIns="91440" tIns="45720" rIns="91440" bIns="45720" anchor="ctr" anchorCtr="0" upright="1">
                                            <a:noAutofit/>
                                          </wps:bodyPr>
                                        </wps:wsp>
                                      </wpg:grpSp>
                                    </wpg:grpSp>
                                  </wpg:grpSp>
                                </wpg:grpSp>
                              </wpg:grpSp>
                            </wpg:grpSp>
                          </wpg:grpSp>
                        </wpg:grpSp>
                      </wpg:grpSp>
                      <wps:wsp>
                        <wps:cNvPr id="941" name="Прямая соединительная линия 941"/>
                        <wps:cNvCnPr/>
                        <wps:spPr>
                          <a:xfrm>
                            <a:off x="5617028" y="783772"/>
                            <a:ext cx="0" cy="136017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2BD7F4" id="Группа 942" o:spid="_x0000_s1417" style="position:absolute;left:0;text-align:left;margin-left:-.4pt;margin-top:.25pt;width:476.05pt;height:413.1pt;z-index:251662336" coordsize="60458,5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">
                <v:group id="Group 3095" o:spid="_x0000_s1418" style="position:absolute;width:60458;height:52463" coordorigin="2193,1451" coordsize="9521,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shape id="AutoShape 105" o:spid="_x0000_s1419" type="#_x0000_t32" style="position:absolute;left:11032;top:2672;width:1;height:2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"/>
                  <v:line id="Прямая соединительная линия 49" o:spid="_x0000_s1420" style="position:absolute;flip:y;visibility:visible;mso-wrap-style:square" from="6400,9446" to="7406,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" strokecolor="black [3213]"/>
                  <v:line id="Прямая соединительная линия 50" o:spid="_x0000_s1421" style="position:absolute;flip:x y;visibility:visible;mso-wrap-style:square" from="7406,8825" to="7406,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" strokecolor="black [3213]"/>
                  <v:group id="Group 3094" o:spid="_x0000_s1422" style="position:absolute;left:2193;top:1451;width:9521;height:8262" coordorigin="2193,1451" coordsize="9521,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line id="Прямая соединительная линия 45" o:spid="_x0000_s1423" style="position:absolute;visibility:visible;mso-wrap-style:square" from="8136,5225" to="8136,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" strokecolor="black [3213]"/>
                    <v:shape id="AutoShape 3084" o:spid="_x0000_s1424" type="#_x0000_t32" style="position:absolute;left:10835;top:2672;width:1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"/>
                    <v:group id="Group 3093" o:spid="_x0000_s1425" style="position:absolute;left:2193;top:1451;width:9521;height:8262" coordorigin="2193,1451" coordsize="9521,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line id="Прямая соединительная линия 47" o:spid="_x0000_s1426" style="position:absolute;flip:x;visibility:visible;mso-wrap-style:square" from="2777,7168" to="2777,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" strokecolor="black [3213]"/>
                      <v:line id="Прямая соединительная линия 44" o:spid="_x0000_s1427" style="position:absolute;visibility:visible;mso-wrap-style:square" from="3635,5207" to="3635,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" strokecolor="black [3213]"/>
                      <v:line id="Прямая соединительная линия 48" o:spid="_x0000_s1428" style="position:absolute;visibility:visible;mso-wrap-style:square" from="10812,7164" to="10812,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" strokecolor="#3c6abe [3044]"/>
                      <v:group id="Group 3092" o:spid="_x0000_s1429" style="position:absolute;left:2193;top:1451;width:9521;height:8262" coordorigin="2193,1451" coordsize="9521,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line id="Прямая соединительная линия 41" o:spid="_x0000_s1430" style="position:absolute;visibility:visible;mso-wrap-style:square" from="10833,3723" to="11032,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" strokecolor="#3c6abe [3044]"/>
                        <v:group id="Group 3091" o:spid="_x0000_s1431" style="position:absolute;left:2193;top:1451;width:9521;height:8262" coordorigin="2193,1451" coordsize="9521,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line id="Прямая соединительная линия 46" o:spid="_x0000_s1432" style="position:absolute;flip:y;visibility:visible;mso-wrap-style:square" from="2798,7168" to="10833,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" strokecolor="black [3213]"/>
                          <v:group id="Group 3090" o:spid="_x0000_s1433" style="position:absolute;left:2193;top:1451;width:9521;height:8262" coordorigin="2193,1451" coordsize="9521,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line id="Прямая соединительная линия 42" o:spid="_x0000_s1434" style="position:absolute;visibility:visible;mso-wrap-style:square" from="10833,4814" to="11032,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" strokecolor="#3c6abe [3044]"/>
                            <v:shape id="Прямая со стрелкой 37" o:spid="_x0000_s1435" type="#_x0000_t32" style="position:absolute;left:7858;top:3482;width:700;height: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" strokecolor="black [3213]">
                              <v:stroke endarrow="block"/>
                            </v:shape>
                            <v:group id="Group 3089" o:spid="_x0000_s1436" style="position:absolute;left:2193;top:1451;width:9521;height:8262" coordorigin="2193,1451" coordsize="9521,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rect id="Rectangle 130" o:spid="_x0000_s1437" style="position:absolute;left:11033;top:2623;width:68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" stroked="f">
                                <v:textbox style="layout-flow:vertical">
                                  <w:txbxContent>
                                    <w:p w14:paraId="03AAEFF6" w14:textId="77777777" w:rsidR="003404F4" w:rsidRPr="005D13A8" w:rsidRDefault="003404F4" w:rsidP="00E559BC">
                                      <w:pPr>
                                        <w:spacing w:after="0" w:line="240" w:lineRule="auto"/>
                                        <w:jc w:val="center"/>
                                        <w:rPr>
                                          <w:rFonts w:ascii="Times New Roman" w:hAnsi="Times New Roman" w:cs="Times New Roman"/>
                                          <w:sz w:val="24"/>
                                          <w:szCs w:val="24"/>
                                          <w:lang w:val="kk-KZ"/>
                                        </w:rPr>
                                      </w:pPr>
                                      <w:r w:rsidRPr="005D13A8">
                                        <w:rPr>
                                          <w:rFonts w:ascii="Times New Roman" w:hAnsi="Times New Roman" w:cs="Times New Roman"/>
                                          <w:sz w:val="24"/>
                                          <w:szCs w:val="24"/>
                                          <w:lang w:val="kk-KZ"/>
                                        </w:rPr>
                                        <w:t xml:space="preserve">Үйлестіру </w:t>
                                      </w:r>
                                      <w:r w:rsidRPr="005D13A8">
                                        <w:rPr>
                                          <w:rFonts w:ascii="Times New Roman" w:hAnsi="Times New Roman" w:cs="Times New Roman"/>
                                          <w:sz w:val="24"/>
                                          <w:szCs w:val="24"/>
                                          <w:lang w:val="kk-KZ"/>
                                        </w:rPr>
                                        <w:t>кеңесі</w:t>
                                      </w:r>
                                    </w:p>
                                  </w:txbxContent>
                                </v:textbox>
                              </v:rect>
                              <v:group id="Group 3088" o:spid="_x0000_s1438" style="position:absolute;left:2193;top:1451;width:9009;height:8262" coordorigin="2193,1451" coordsize="9009,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shape id="Прямая со стрелкой 36" o:spid="_x0000_s1439" type="#_x0000_t32" style="position:absolute;left:7858;top:2672;width:700;height: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" strokecolor="black [3213]">
                                  <v:stroke endarrow="block"/>
                                </v:shape>
                                <v:shape id="Прямая со стрелкой 38" o:spid="_x0000_s1440" type="#_x0000_t32" style="position:absolute;left:7858;top:3482;width:700;height: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" strokecolor="black [3213]">
                                  <v:stroke endarrow="block"/>
                                </v:shape>
                                <v:line id="Прямая соединительная линия 33" o:spid="_x0000_s1441" style="position:absolute;visibility:visible;mso-wrap-style:square" from="6339,2179" to="6339,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" strokecolor="black [3213]"/>
                                <v:line id="Прямая соединительная линия 34" o:spid="_x0000_s1442" style="position:absolute;visibility:visible;mso-wrap-style:square" from="6339,4215" to="6339,7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" strokecolor="black [3213]"/>
                                <v:line id="Прямая соединительная линия 43" o:spid="_x0000_s1443" style="position:absolute;flip:y;visibility:visible;mso-wrap-style:square" from="3656,5225" to="8136,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" strokecolor="black [3213]"/>
                                <v:group id="Group 3087" o:spid="_x0000_s1444" style="position:absolute;left:2193;top:1451;width:9009;height:8262" coordorigin="2193,1451" coordsize="9009,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rect id="Прямоугольник 2" o:spid="_x0000_s1445" style="position:absolute;left:4310;top:1451;width:4059;height: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" filled="f" fillcolor="#4472c4 [3204]" strokecolor="black [3213]" strokeweight=".25pt">
                                    <v:textbox>
                                      <w:txbxContent>
                                        <w:p w14:paraId="4FC4614B" w14:textId="77777777" w:rsidR="003404F4" w:rsidRPr="009A67ED" w:rsidRDefault="003404F4" w:rsidP="00E559BC">
                                          <w:pPr>
                                            <w:spacing w:after="0" w:line="240" w:lineRule="auto"/>
                                            <w:jc w:val="center"/>
                                            <w:rPr>
                                              <w:rFonts w:ascii="Times New Roman" w:hAnsi="Times New Roman" w:cs="Times New Roman"/>
                                              <w:sz w:val="24"/>
                                              <w:szCs w:val="24"/>
                                              <w:lang w:val="kk-KZ"/>
                                            </w:rPr>
                                          </w:pPr>
                                          <w:r w:rsidRPr="00970D01">
                                            <w:rPr>
                                              <w:rFonts w:ascii="Times New Roman" w:hAnsi="Times New Roman" w:cs="Times New Roman"/>
                                              <w:sz w:val="24"/>
                                              <w:szCs w:val="24"/>
                                              <w:lang w:val="kk-KZ"/>
                                            </w:rPr>
                                            <w:t xml:space="preserve">Өнеркәсіп, </w:t>
                                          </w:r>
                                          <w:r w:rsidRPr="00970D01">
                                            <w:rPr>
                                              <w:rFonts w:ascii="Times New Roman" w:hAnsi="Times New Roman" w:cs="Times New Roman"/>
                                              <w:sz w:val="24"/>
                                              <w:szCs w:val="24"/>
                                              <w:lang w:val="kk-KZ"/>
                                            </w:rPr>
                                            <w:t>сауда және туризм министрлігі</w:t>
                                          </w:r>
                                        </w:p>
                                      </w:txbxContent>
                                    </v:textbox>
                                  </v:rect>
                                  <v:rect id="Прямоугольник 4" o:spid="_x0000_s1446" style="position:absolute;left:3522;top:3065;width:4336;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" fillcolor="white [3212]" strokecolor="black [3213]" strokeweight=".25pt">
                                    <v:textbox>
                                      <w:txbxContent>
                                        <w:p w14:paraId="3BD56B8A" w14:textId="77777777" w:rsidR="003404F4" w:rsidRPr="00063358" w:rsidRDefault="003404F4" w:rsidP="00E559BC">
                                          <w:pPr>
                                            <w:spacing w:after="0" w:line="240" w:lineRule="auto"/>
                                            <w:jc w:val="center"/>
                                            <w:rPr>
                                              <w:rFonts w:ascii="Times New Roman" w:hAnsi="Times New Roman" w:cs="Times New Roman"/>
                                              <w:sz w:val="24"/>
                                              <w:szCs w:val="24"/>
                                            </w:rPr>
                                          </w:pPr>
                                          <w:r w:rsidRPr="00063358">
                                            <w:rPr>
                                              <w:rFonts w:ascii="Times New Roman" w:hAnsi="Times New Roman" w:cs="Times New Roman"/>
                                              <w:sz w:val="24"/>
                                              <w:szCs w:val="24"/>
                                              <w:lang w:val="kk-KZ"/>
                                            </w:rPr>
                                            <w:t>Туризм жөніндегі мемлекеттік хатшылық («TURESPANA» Президенті</w:t>
                                          </w:r>
                                          <w:r w:rsidRPr="00063358">
                                            <w:rPr>
                                              <w:rFonts w:ascii="Times New Roman" w:hAnsi="Times New Roman" w:cs="Times New Roman"/>
                                              <w:sz w:val="24"/>
                                              <w:szCs w:val="24"/>
                                            </w:rPr>
                                            <w:t>)</w:t>
                                          </w:r>
                                        </w:p>
                                      </w:txbxContent>
                                    </v:textbox>
                                  </v:rect>
                                  <v:rect id="Прямоугольник 21" o:spid="_x0000_s1447" style="position:absolute;left:8560;top:2006;width:2275;height:1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" filled="f" fillcolor="#4472c4 [3204]" strokecolor="#1f3763 [1604]" strokeweight=".25pt">
                                    <v:textbox>
                                      <w:txbxContent>
                                        <w:p w14:paraId="058B5930" w14:textId="77777777" w:rsidR="003404F4" w:rsidRPr="00063358" w:rsidRDefault="003404F4" w:rsidP="00E559BC">
                                          <w:pPr>
                                            <w:spacing w:after="0" w:line="240" w:lineRule="auto"/>
                                            <w:jc w:val="center"/>
                                            <w:rPr>
                                              <w:rFonts w:ascii="Times New Roman" w:hAnsi="Times New Roman" w:cs="Times New Roman"/>
                                              <w:sz w:val="24"/>
                                              <w:szCs w:val="24"/>
                                              <w:lang w:val="kk-KZ"/>
                                            </w:rPr>
                                          </w:pPr>
                                          <w:r w:rsidRPr="00063358">
                                            <w:rPr>
                                              <w:rFonts w:ascii="Times New Roman" w:hAnsi="Times New Roman" w:cs="Times New Roman"/>
                                              <w:sz w:val="24"/>
                                              <w:szCs w:val="24"/>
                                              <w:lang w:val="kk-KZ"/>
                                            </w:rPr>
                                            <w:t>Туризм жөніндегі ведомствоаралық комитет</w:t>
                                          </w:r>
                                        </w:p>
                                      </w:txbxContent>
                                    </v:textbox>
                                  </v:rect>
                                  <v:rect id="Прямоугольник 22" o:spid="_x0000_s1448" style="position:absolute;left:8562;top:3232;width:2273;height: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" filled="f" fillcolor="#4472c4 [3204]" strokecolor="black [3213]" strokeweight=".25pt">
                                    <v:textbox>
                                      <w:txbxContent>
                                        <w:p w14:paraId="4DE947ED" w14:textId="77777777" w:rsidR="003404F4" w:rsidRPr="00063358" w:rsidRDefault="003404F4" w:rsidP="00E559BC">
                                          <w:pPr>
                                            <w:spacing w:after="0" w:line="240" w:lineRule="auto"/>
                                            <w:jc w:val="center"/>
                                            <w:rPr>
                                              <w:rFonts w:ascii="Times New Roman" w:hAnsi="Times New Roman" w:cs="Times New Roman"/>
                                              <w:sz w:val="24"/>
                                              <w:szCs w:val="24"/>
                                              <w:lang w:val="kk-KZ"/>
                                            </w:rPr>
                                          </w:pPr>
                                          <w:r w:rsidRPr="00063358">
                                            <w:rPr>
                                              <w:rFonts w:ascii="Times New Roman" w:hAnsi="Times New Roman" w:cs="Times New Roman"/>
                                              <w:sz w:val="24"/>
                                              <w:szCs w:val="24"/>
                                              <w:lang w:val="kk-KZ"/>
                                            </w:rPr>
                                            <w:t xml:space="preserve">Испан </w:t>
                                          </w:r>
                                          <w:r w:rsidRPr="00063358">
                                            <w:rPr>
                                              <w:rFonts w:ascii="Times New Roman" w:hAnsi="Times New Roman" w:cs="Times New Roman"/>
                                              <w:sz w:val="24"/>
                                              <w:szCs w:val="24"/>
                                              <w:lang w:val="kk-KZ"/>
                                            </w:rPr>
                                            <w:t>Туризм кеңесі</w:t>
                                          </w:r>
                                        </w:p>
                                      </w:txbxContent>
                                    </v:textbox>
                                  </v:rect>
                                  <v:rect id="Прямоугольник 23" o:spid="_x0000_s1449" style="position:absolute;left:8562;top:4071;width:2273;height: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" fillcolor="white [3212]" strokecolor="#1f3763 [1604]" strokeweight=".25pt">
                                    <v:textbox>
                                      <w:txbxContent>
                                        <w:p w14:paraId="09791F80" w14:textId="77777777" w:rsidR="003404F4" w:rsidRPr="00063358" w:rsidRDefault="003404F4" w:rsidP="00E559BC">
                                          <w:pPr>
                                            <w:spacing w:after="0" w:line="240" w:lineRule="auto"/>
                                            <w:jc w:val="center"/>
                                            <w:rPr>
                                              <w:rFonts w:ascii="Times New Roman" w:hAnsi="Times New Roman" w:cs="Times New Roman"/>
                                              <w:sz w:val="24"/>
                                              <w:szCs w:val="24"/>
                                              <w:lang w:val="kk-KZ"/>
                                            </w:rPr>
                                          </w:pPr>
                                          <w:r>
                                            <w:rPr>
                                              <w:rFonts w:ascii="Times New Roman" w:hAnsi="Times New Roman" w:cs="Times New Roman"/>
                                              <w:lang w:val="kk-KZ"/>
                                            </w:rPr>
                                            <w:t>«</w:t>
                                          </w:r>
                                          <w:r w:rsidRPr="00063358">
                                            <w:rPr>
                                              <w:rFonts w:ascii="Times New Roman" w:hAnsi="Times New Roman" w:cs="Times New Roman"/>
                                              <w:sz w:val="24"/>
                                              <w:szCs w:val="24"/>
                                              <w:lang w:val="kk-KZ"/>
                                            </w:rPr>
                                            <w:t xml:space="preserve">TURESPANA» </w:t>
                                          </w:r>
                                          <w:r w:rsidRPr="00063358">
                                            <w:rPr>
                                              <w:rFonts w:ascii="Times New Roman" w:hAnsi="Times New Roman" w:cs="Times New Roman"/>
                                              <w:sz w:val="24"/>
                                              <w:szCs w:val="24"/>
                                              <w:lang w:val="kk-KZ"/>
                                            </w:rPr>
                                            <w:t>консультативтік кеңесі</w:t>
                                          </w:r>
                                        </w:p>
                                      </w:txbxContent>
                                    </v:textbox>
                                  </v:rect>
                                  <v:rect id="Прямоугольник 25" o:spid="_x0000_s1450" style="position:absolute;left:2193;top:5526;width:3655;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" filled="f" fillcolor="#4472c4 [3204]" strokecolor="#1f3763 [1604]" strokeweight=".25pt">
                                    <v:textbox>
                                      <w:txbxContent>
                                        <w:p w14:paraId="06BA2129" w14:textId="77777777" w:rsidR="003404F4" w:rsidRPr="00063358" w:rsidRDefault="003404F4" w:rsidP="00E559BC">
                                          <w:pPr>
                                            <w:spacing w:after="0" w:line="240" w:lineRule="auto"/>
                                            <w:jc w:val="center"/>
                                            <w:rPr>
                                              <w:rFonts w:ascii="Times New Roman" w:hAnsi="Times New Roman" w:cs="Times New Roman"/>
                                              <w:sz w:val="24"/>
                                              <w:szCs w:val="24"/>
                                              <w:lang w:val="kk-KZ"/>
                                            </w:rPr>
                                          </w:pPr>
                                          <w:r w:rsidRPr="00063358">
                                            <w:rPr>
                                              <w:rFonts w:ascii="Times New Roman" w:hAnsi="Times New Roman" w:cs="Times New Roman"/>
                                              <w:sz w:val="24"/>
                                              <w:szCs w:val="24"/>
                                              <w:lang w:val="kk-KZ"/>
                                            </w:rPr>
                                            <w:t xml:space="preserve">Туризмді </w:t>
                                          </w:r>
                                          <w:r w:rsidRPr="00063358">
                                            <w:rPr>
                                              <w:rFonts w:ascii="Times New Roman" w:hAnsi="Times New Roman" w:cs="Times New Roman"/>
                                              <w:sz w:val="24"/>
                                              <w:szCs w:val="24"/>
                                              <w:lang w:val="kk-KZ"/>
                                            </w:rPr>
                                            <w:t>үйлестіру және бәсекеге қабілеттілік департаменті</w:t>
                                          </w:r>
                                        </w:p>
                                      </w:txbxContent>
                                    </v:textbox>
                                  </v:rect>
                                  <v:rect id="Прямоугольник 27" o:spid="_x0000_s1451" style="position:absolute;left:6812;top:5555;width:3257;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" filled="f" fillcolor="#4472c4 [3204]" strokecolor="#1f3763 [1604]" strokeweight=".25pt">
                                    <v:textbox>
                                      <w:txbxContent>
                                        <w:p w14:paraId="2D96C317" w14:textId="77777777" w:rsidR="003404F4" w:rsidRPr="00063358" w:rsidRDefault="003404F4" w:rsidP="00E559BC">
                                          <w:pPr>
                                            <w:spacing w:after="0" w:line="240" w:lineRule="auto"/>
                                            <w:jc w:val="center"/>
                                            <w:rPr>
                                              <w:rFonts w:ascii="Times New Roman" w:hAnsi="Times New Roman" w:cs="Times New Roman"/>
                                              <w:sz w:val="24"/>
                                              <w:szCs w:val="24"/>
                                              <w:lang w:val="kk-KZ"/>
                                            </w:rPr>
                                          </w:pPr>
                                          <w:r w:rsidRPr="00063358">
                                            <w:rPr>
                                              <w:rFonts w:ascii="Times New Roman" w:hAnsi="Times New Roman" w:cs="Times New Roman"/>
                                              <w:sz w:val="24"/>
                                              <w:szCs w:val="24"/>
                                              <w:lang w:val="kk-KZ"/>
                                            </w:rPr>
                                            <w:t xml:space="preserve">Туризмді </w:t>
                                          </w:r>
                                          <w:r w:rsidRPr="00063358">
                                            <w:rPr>
                                              <w:rFonts w:ascii="Times New Roman" w:hAnsi="Times New Roman" w:cs="Times New Roman"/>
                                              <w:sz w:val="24"/>
                                              <w:szCs w:val="24"/>
                                              <w:lang w:val="kk-KZ"/>
                                            </w:rPr>
                                            <w:t>дамыту және тұрақтылық департаменті</w:t>
                                          </w:r>
                                        </w:p>
                                      </w:txbxContent>
                                    </v:textbox>
                                  </v:rect>
                                  <v:rect id="Прямоугольник 28" o:spid="_x0000_s1452" style="position:absolute;left:2198;top:7457;width:3210;height:1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" filled="f" fillcolor="#4472c4 [3204]" strokecolor="#1f3763 [1604]" strokeweight=".25pt">
                                    <v:textbox>
                                      <w:txbxContent>
                                        <w:p w14:paraId="0BC70EBE" w14:textId="77777777" w:rsidR="003404F4" w:rsidRPr="00063358" w:rsidRDefault="003404F4" w:rsidP="00E559BC">
                                          <w:pPr>
                                            <w:spacing w:after="0" w:line="240" w:lineRule="auto"/>
                                            <w:jc w:val="center"/>
                                            <w:rPr>
                                              <w:rFonts w:ascii="Times New Roman" w:hAnsi="Times New Roman" w:cs="Times New Roman"/>
                                              <w:sz w:val="24"/>
                                              <w:szCs w:val="24"/>
                                            </w:rPr>
                                          </w:pPr>
                                          <w:r w:rsidRPr="00063358">
                                            <w:rPr>
                                              <w:rFonts w:ascii="Times New Roman" w:hAnsi="Times New Roman" w:cs="Times New Roman"/>
                                              <w:sz w:val="24"/>
                                              <w:szCs w:val="24"/>
                                              <w:lang w:val="kk-KZ"/>
                                            </w:rPr>
                                            <w:t xml:space="preserve">Инновациялық </w:t>
                                          </w:r>
                                          <w:r w:rsidRPr="00063358">
                                            <w:rPr>
                                              <w:rFonts w:ascii="Times New Roman" w:hAnsi="Times New Roman" w:cs="Times New Roman"/>
                                              <w:sz w:val="24"/>
                                              <w:szCs w:val="24"/>
                                              <w:lang w:val="kk-KZ"/>
                                            </w:rPr>
                                            <w:t xml:space="preserve">және туризм технологияларын басқару жөніндегі мемлекеттік ұйым </w:t>
                                          </w:r>
                                          <w:r w:rsidRPr="00063358">
                                            <w:rPr>
                                              <w:rFonts w:ascii="Times New Roman" w:hAnsi="Times New Roman" w:cs="Times New Roman"/>
                                              <w:sz w:val="24"/>
                                              <w:szCs w:val="24"/>
                                            </w:rPr>
                                            <w:t>(</w:t>
                                          </w:r>
                                          <w:r w:rsidRPr="00063358">
                                            <w:rPr>
                                              <w:rFonts w:ascii="Times New Roman" w:hAnsi="Times New Roman" w:cs="Times New Roman"/>
                                              <w:sz w:val="24"/>
                                              <w:szCs w:val="24"/>
                                              <w:lang w:val="en-US"/>
                                            </w:rPr>
                                            <w:t>SEGITTUR</w:t>
                                          </w:r>
                                          <w:r w:rsidRPr="00063358">
                                            <w:rPr>
                                              <w:rFonts w:ascii="Times New Roman" w:hAnsi="Times New Roman" w:cs="Times New Roman"/>
                                              <w:sz w:val="24"/>
                                              <w:szCs w:val="24"/>
                                            </w:rPr>
                                            <w:t>)</w:t>
                                          </w:r>
                                        </w:p>
                                      </w:txbxContent>
                                    </v:textbox>
                                  </v:rect>
                                  <v:rect id="Прямоугольник 29" o:spid="_x0000_s1453" style="position:absolute;left:5678;top:7457;width:2180;height:1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" filled="f" fillcolor="#4472c4 [3204]" strokecolor="#1f3763 [1604]" strokeweight=".25pt">
                                    <v:textbox>
                                      <w:txbxContent>
                                        <w:p w14:paraId="6E8D4A24" w14:textId="77777777" w:rsidR="003404F4" w:rsidRPr="00063358" w:rsidRDefault="003404F4" w:rsidP="00E559BC">
                                          <w:pPr>
                                            <w:spacing w:after="0" w:line="240" w:lineRule="auto"/>
                                            <w:jc w:val="center"/>
                                            <w:rPr>
                                              <w:rFonts w:ascii="Times New Roman" w:hAnsi="Times New Roman" w:cs="Times New Roman"/>
                                              <w:sz w:val="24"/>
                                              <w:szCs w:val="24"/>
                                              <w:lang w:val="en-US"/>
                                            </w:rPr>
                                          </w:pPr>
                                          <w:r w:rsidRPr="00063358">
                                            <w:rPr>
                                              <w:rFonts w:ascii="Times New Roman" w:hAnsi="Times New Roman" w:cs="Times New Roman"/>
                                              <w:sz w:val="24"/>
                                              <w:szCs w:val="24"/>
                                              <w:lang w:val="kk-KZ"/>
                                            </w:rPr>
                                            <w:t>Испания туризм институты «</w:t>
                                          </w:r>
                                          <w:r w:rsidRPr="00063358">
                                            <w:rPr>
                                              <w:rFonts w:ascii="Times New Roman" w:hAnsi="Times New Roman" w:cs="Times New Roman"/>
                                              <w:sz w:val="24"/>
                                              <w:szCs w:val="24"/>
                                              <w:lang w:val="en-US"/>
                                            </w:rPr>
                                            <w:t>TURESPANA</w:t>
                                          </w:r>
                                          <w:r w:rsidRPr="00063358">
                                            <w:rPr>
                                              <w:rFonts w:ascii="Times New Roman" w:hAnsi="Times New Roman" w:cs="Times New Roman"/>
                                              <w:sz w:val="24"/>
                                              <w:szCs w:val="24"/>
                                              <w:lang w:val="kk-KZ"/>
                                            </w:rPr>
                                            <w:t>»</w:t>
                                          </w:r>
                                        </w:p>
                                      </w:txbxContent>
                                    </v:textbox>
                                  </v:rect>
                                  <v:rect id="Прямоугольник 30" o:spid="_x0000_s1454" style="position:absolute;left:8136;top:7457;width:3066;height:1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" filled="f" fillcolor="#4472c4 [3204]" strokecolor="#1f3763 [1604]" strokeweight=".25pt">
                                    <v:textbox>
                                      <w:txbxContent>
                                        <w:p w14:paraId="3D622CFB" w14:textId="77777777" w:rsidR="003404F4" w:rsidRPr="00970D01" w:rsidRDefault="003404F4" w:rsidP="00E559BC">
                                          <w:pPr>
                                            <w:spacing w:after="0" w:line="240" w:lineRule="auto"/>
                                            <w:jc w:val="center"/>
                                            <w:rPr>
                                              <w:rFonts w:ascii="Times New Roman" w:hAnsi="Times New Roman" w:cs="Times New Roman"/>
                                              <w:sz w:val="24"/>
                                              <w:szCs w:val="24"/>
                                              <w:lang w:val="en-US"/>
                                            </w:rPr>
                                          </w:pPr>
                                          <w:r w:rsidRPr="00970D01">
                                            <w:rPr>
                                              <w:rFonts w:ascii="Times New Roman" w:hAnsi="Times New Roman" w:cs="Times New Roman"/>
                                              <w:sz w:val="24"/>
                                              <w:szCs w:val="24"/>
                                              <w:lang w:val="kk-KZ"/>
                                            </w:rPr>
                                            <w:t xml:space="preserve">Мемлекеттік </w:t>
                                          </w:r>
                                          <w:r w:rsidRPr="00970D01">
                                            <w:rPr>
                                              <w:rFonts w:ascii="Times New Roman" w:hAnsi="Times New Roman" w:cs="Times New Roman"/>
                                              <w:sz w:val="24"/>
                                              <w:szCs w:val="24"/>
                                              <w:lang w:val="kk-KZ"/>
                                            </w:rPr>
                                            <w:t>қонақ үйлер желісі</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PARADORES</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DE</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TURISMO</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DE</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ESPANA</w:t>
                                          </w:r>
                                        </w:p>
                                      </w:txbxContent>
                                    </v:textbox>
                                  </v:rect>
                                  <v:rect id="Прямоугольник 31" o:spid="_x0000_s1455" style="position:absolute;left:2198;top:9093;width:4202;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" filled="f" fillcolor="#4472c4 [3204]" strokecolor="#1f3763 [1604]" strokeweight=".25pt">
                                    <v:textbox>
                                      <w:txbxContent>
                                        <w:p w14:paraId="7A647438" w14:textId="77777777" w:rsidR="003404F4" w:rsidRPr="00E64D36" w:rsidRDefault="003404F4" w:rsidP="00E559BC">
                                          <w:pPr>
                                            <w:spacing w:after="0" w:line="240" w:lineRule="auto"/>
                                            <w:jc w:val="center"/>
                                            <w:rPr>
                                              <w:rFonts w:ascii="Times New Roman" w:hAnsi="Times New Roman" w:cs="Times New Roman"/>
                                              <w:sz w:val="24"/>
                                              <w:szCs w:val="24"/>
                                              <w:lang w:val="kk-KZ"/>
                                            </w:rPr>
                                          </w:pPr>
                                          <w:r w:rsidRPr="00970D01">
                                            <w:rPr>
                                              <w:rFonts w:ascii="Times New Roman" w:hAnsi="Times New Roman" w:cs="Times New Roman"/>
                                              <w:sz w:val="24"/>
                                              <w:szCs w:val="24"/>
                                              <w:lang w:val="kk-KZ"/>
                                            </w:rPr>
                                            <w:t>Шетелдегі испан туристік кеңселері</w:t>
                                          </w:r>
                                        </w:p>
                                      </w:txbxContent>
                                    </v:textbox>
                                  </v:rect>
                                </v:group>
                              </v:group>
                            </v:group>
                          </v:group>
                        </v:group>
                      </v:group>
                    </v:group>
                  </v:group>
                </v:group>
                <v:line id="Прямая соединительная линия 941" o:spid="_x0000_s1456" style="position:absolute;visibility:visible;mso-wrap-style:square" from="56170,7837" to="56170,2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" strokecolor="#4472c4 [3204]" strokeweight=".5pt">
                  <v:stroke joinstyle="miter"/>
                </v:line>
              </v:group>
            </w:pict>
          </mc:Fallback>
        </mc:AlternateContent>
      </w:r>
    </w:p>
    <w:p w14:paraId="61D4F3CD" w14:textId="77777777" w:rsidR="00E559BC" w:rsidRPr="00553156" w:rsidRDefault="00E559BC" w:rsidP="00940D72">
      <w:pPr>
        <w:spacing w:after="0" w:line="240" w:lineRule="auto"/>
        <w:ind w:firstLine="709"/>
        <w:jc w:val="both"/>
        <w:rPr>
          <w:rFonts w:ascii="Times New Roman" w:hAnsi="Times New Roman" w:cs="Times New Roman"/>
          <w:color w:val="000000" w:themeColor="text1"/>
          <w:sz w:val="28"/>
          <w:szCs w:val="28"/>
          <w:lang w:val="kk-KZ"/>
        </w:rPr>
      </w:pPr>
    </w:p>
    <w:p w14:paraId="494C000A" w14:textId="77777777" w:rsidR="00E559BC" w:rsidRPr="00553156" w:rsidRDefault="00E559BC" w:rsidP="00940D72">
      <w:pPr>
        <w:spacing w:after="0" w:line="240" w:lineRule="auto"/>
        <w:ind w:firstLine="709"/>
        <w:jc w:val="both"/>
        <w:rPr>
          <w:rFonts w:ascii="Times New Roman" w:hAnsi="Times New Roman" w:cs="Times New Roman"/>
          <w:color w:val="000000" w:themeColor="text1"/>
          <w:sz w:val="28"/>
          <w:szCs w:val="28"/>
          <w:lang w:val="kk-KZ"/>
        </w:rPr>
      </w:pPr>
    </w:p>
    <w:p w14:paraId="3B2B7220" w14:textId="6951D02F" w:rsidR="00E559BC" w:rsidRPr="00553156" w:rsidRDefault="00E559BC" w:rsidP="00940D72">
      <w:pPr>
        <w:spacing w:after="0" w:line="240" w:lineRule="auto"/>
        <w:ind w:firstLine="709"/>
        <w:jc w:val="both"/>
        <w:rPr>
          <w:rFonts w:ascii="Times New Roman" w:hAnsi="Times New Roman" w:cs="Times New Roman"/>
          <w:color w:val="000000" w:themeColor="text1"/>
          <w:sz w:val="28"/>
          <w:szCs w:val="28"/>
          <w:lang w:val="kk-KZ"/>
        </w:rPr>
      </w:pPr>
    </w:p>
    <w:p w14:paraId="3B3F445B" w14:textId="46C35651" w:rsidR="00E559BC" w:rsidRPr="00553156" w:rsidRDefault="00E559BC" w:rsidP="00940D72">
      <w:pPr>
        <w:spacing w:after="0" w:line="240" w:lineRule="auto"/>
        <w:ind w:firstLine="709"/>
        <w:jc w:val="both"/>
        <w:rPr>
          <w:rFonts w:ascii="Times New Roman" w:hAnsi="Times New Roman" w:cs="Times New Roman"/>
          <w:color w:val="000000" w:themeColor="text1"/>
          <w:sz w:val="28"/>
          <w:szCs w:val="28"/>
          <w:lang w:val="kk-KZ"/>
        </w:rPr>
      </w:pPr>
    </w:p>
    <w:p w14:paraId="2701063F" w14:textId="77777777" w:rsidR="00E559BC" w:rsidRPr="00553156" w:rsidRDefault="00E559BC" w:rsidP="00940D72">
      <w:pPr>
        <w:pStyle w:val="a4"/>
        <w:shd w:val="clear" w:color="auto" w:fill="FFFFFF"/>
        <w:spacing w:before="0" w:beforeAutospacing="0" w:after="0" w:afterAutospacing="0"/>
        <w:ind w:firstLine="709"/>
        <w:jc w:val="center"/>
        <w:textAlignment w:val="baseline"/>
        <w:rPr>
          <w:rFonts w:eastAsiaTheme="minorEastAsia"/>
          <w:color w:val="000000" w:themeColor="text1"/>
          <w:sz w:val="28"/>
          <w:szCs w:val="28"/>
          <w:lang w:val="kk-KZ"/>
        </w:rPr>
      </w:pPr>
    </w:p>
    <w:p w14:paraId="1A851FBF" w14:textId="77777777" w:rsidR="00E559BC" w:rsidRPr="00553156" w:rsidRDefault="00E559BC" w:rsidP="00940D72">
      <w:pPr>
        <w:pStyle w:val="a4"/>
        <w:shd w:val="clear" w:color="auto" w:fill="FFFFFF"/>
        <w:spacing w:before="0" w:beforeAutospacing="0" w:after="0" w:afterAutospacing="0"/>
        <w:ind w:firstLine="709"/>
        <w:jc w:val="center"/>
        <w:textAlignment w:val="baseline"/>
        <w:rPr>
          <w:rFonts w:eastAsiaTheme="minorEastAsia"/>
          <w:color w:val="000000" w:themeColor="text1"/>
          <w:sz w:val="28"/>
          <w:szCs w:val="28"/>
          <w:lang w:val="kk-KZ"/>
        </w:rPr>
      </w:pPr>
    </w:p>
    <w:p w14:paraId="5AAD63F3" w14:textId="77777777" w:rsidR="00E559BC" w:rsidRPr="00553156" w:rsidRDefault="00E559BC" w:rsidP="00940D72">
      <w:pPr>
        <w:pStyle w:val="a4"/>
        <w:shd w:val="clear" w:color="auto" w:fill="FFFFFF"/>
        <w:spacing w:before="0" w:beforeAutospacing="0" w:after="0" w:afterAutospacing="0"/>
        <w:ind w:firstLine="709"/>
        <w:jc w:val="center"/>
        <w:textAlignment w:val="baseline"/>
        <w:rPr>
          <w:rFonts w:eastAsiaTheme="minorEastAsia"/>
          <w:color w:val="000000" w:themeColor="text1"/>
          <w:sz w:val="28"/>
          <w:szCs w:val="28"/>
          <w:lang w:val="kk-KZ"/>
        </w:rPr>
      </w:pPr>
    </w:p>
    <w:p w14:paraId="60C3E5DD" w14:textId="77777777" w:rsidR="00E559BC" w:rsidRPr="00553156" w:rsidRDefault="00E559BC" w:rsidP="00940D72">
      <w:pPr>
        <w:pStyle w:val="a4"/>
        <w:shd w:val="clear" w:color="auto" w:fill="FFFFFF"/>
        <w:spacing w:before="0" w:beforeAutospacing="0" w:after="0" w:afterAutospacing="0"/>
        <w:ind w:firstLine="709"/>
        <w:jc w:val="center"/>
        <w:textAlignment w:val="baseline"/>
        <w:rPr>
          <w:rFonts w:eastAsiaTheme="minorEastAsia"/>
          <w:color w:val="000000" w:themeColor="text1"/>
          <w:sz w:val="28"/>
          <w:szCs w:val="28"/>
          <w:lang w:val="kk-KZ"/>
        </w:rPr>
      </w:pPr>
    </w:p>
    <w:p w14:paraId="45B05D0D" w14:textId="77777777" w:rsidR="00E559BC" w:rsidRPr="00553156" w:rsidRDefault="00E559BC" w:rsidP="00940D72">
      <w:pPr>
        <w:pStyle w:val="a4"/>
        <w:shd w:val="clear" w:color="auto" w:fill="FFFFFF"/>
        <w:spacing w:before="0" w:beforeAutospacing="0" w:after="0" w:afterAutospacing="0"/>
        <w:ind w:firstLine="709"/>
        <w:jc w:val="center"/>
        <w:textAlignment w:val="baseline"/>
        <w:rPr>
          <w:rFonts w:eastAsiaTheme="minorEastAsia"/>
          <w:color w:val="000000" w:themeColor="text1"/>
          <w:sz w:val="28"/>
          <w:szCs w:val="28"/>
          <w:lang w:val="kk-KZ"/>
        </w:rPr>
      </w:pPr>
    </w:p>
    <w:p w14:paraId="7137439F" w14:textId="77777777" w:rsidR="00E559BC" w:rsidRPr="00553156" w:rsidRDefault="00E559BC" w:rsidP="00940D72">
      <w:pPr>
        <w:pStyle w:val="a4"/>
        <w:shd w:val="clear" w:color="auto" w:fill="FFFFFF"/>
        <w:spacing w:before="0" w:beforeAutospacing="0" w:after="0" w:afterAutospacing="0"/>
        <w:ind w:firstLine="709"/>
        <w:jc w:val="center"/>
        <w:textAlignment w:val="baseline"/>
        <w:rPr>
          <w:rFonts w:eastAsiaTheme="minorEastAsia"/>
          <w:color w:val="000000" w:themeColor="text1"/>
          <w:sz w:val="28"/>
          <w:szCs w:val="28"/>
          <w:lang w:val="kk-KZ"/>
        </w:rPr>
      </w:pPr>
    </w:p>
    <w:p w14:paraId="181ECCC3" w14:textId="77777777" w:rsidR="00E559BC" w:rsidRPr="00553156" w:rsidRDefault="00E559BC" w:rsidP="00940D72">
      <w:pPr>
        <w:pStyle w:val="a4"/>
        <w:shd w:val="clear" w:color="auto" w:fill="FFFFFF"/>
        <w:spacing w:before="0" w:beforeAutospacing="0" w:after="0" w:afterAutospacing="0"/>
        <w:ind w:firstLine="709"/>
        <w:jc w:val="center"/>
        <w:textAlignment w:val="baseline"/>
        <w:rPr>
          <w:rFonts w:eastAsiaTheme="minorEastAsia"/>
          <w:color w:val="000000" w:themeColor="text1"/>
          <w:sz w:val="28"/>
          <w:szCs w:val="28"/>
          <w:lang w:val="kk-KZ"/>
        </w:rPr>
      </w:pPr>
    </w:p>
    <w:p w14:paraId="159E40A6" w14:textId="77777777" w:rsidR="00E559BC" w:rsidRPr="00553156" w:rsidRDefault="00E559BC" w:rsidP="00940D72">
      <w:pPr>
        <w:pStyle w:val="a4"/>
        <w:shd w:val="clear" w:color="auto" w:fill="FFFFFF"/>
        <w:spacing w:before="0" w:beforeAutospacing="0" w:after="0" w:afterAutospacing="0"/>
        <w:ind w:firstLine="709"/>
        <w:jc w:val="center"/>
        <w:textAlignment w:val="baseline"/>
        <w:rPr>
          <w:rFonts w:eastAsiaTheme="minorEastAsia"/>
          <w:color w:val="000000" w:themeColor="text1"/>
          <w:sz w:val="28"/>
          <w:szCs w:val="28"/>
          <w:lang w:val="kk-KZ"/>
        </w:rPr>
      </w:pPr>
    </w:p>
    <w:p w14:paraId="1C345989" w14:textId="77777777" w:rsidR="00E559BC" w:rsidRPr="00553156" w:rsidRDefault="00E559BC" w:rsidP="00940D72">
      <w:pPr>
        <w:pStyle w:val="a4"/>
        <w:shd w:val="clear" w:color="auto" w:fill="FFFFFF"/>
        <w:spacing w:before="0" w:beforeAutospacing="0" w:after="0" w:afterAutospacing="0"/>
        <w:ind w:firstLine="709"/>
        <w:jc w:val="center"/>
        <w:textAlignment w:val="baseline"/>
        <w:rPr>
          <w:rFonts w:eastAsiaTheme="minorEastAsia"/>
          <w:color w:val="000000" w:themeColor="text1"/>
          <w:sz w:val="28"/>
          <w:szCs w:val="28"/>
          <w:lang w:val="kk-KZ"/>
        </w:rPr>
      </w:pPr>
    </w:p>
    <w:p w14:paraId="1807038F" w14:textId="77777777" w:rsidR="00E559BC" w:rsidRPr="00553156" w:rsidRDefault="00E559BC" w:rsidP="00940D72">
      <w:pPr>
        <w:pStyle w:val="a4"/>
        <w:shd w:val="clear" w:color="auto" w:fill="FFFFFF"/>
        <w:spacing w:before="0" w:beforeAutospacing="0" w:after="0" w:afterAutospacing="0"/>
        <w:ind w:firstLine="709"/>
        <w:jc w:val="center"/>
        <w:textAlignment w:val="baseline"/>
        <w:rPr>
          <w:rFonts w:eastAsiaTheme="minorEastAsia"/>
          <w:color w:val="000000" w:themeColor="text1"/>
          <w:sz w:val="28"/>
          <w:szCs w:val="28"/>
          <w:lang w:val="kk-KZ"/>
        </w:rPr>
      </w:pPr>
    </w:p>
    <w:p w14:paraId="52299C5A" w14:textId="77777777" w:rsidR="00E559BC" w:rsidRPr="00553156" w:rsidRDefault="00E559BC" w:rsidP="00940D72">
      <w:pPr>
        <w:pStyle w:val="a4"/>
        <w:shd w:val="clear" w:color="auto" w:fill="FFFFFF"/>
        <w:spacing w:before="0" w:beforeAutospacing="0" w:after="0" w:afterAutospacing="0"/>
        <w:ind w:firstLine="709"/>
        <w:jc w:val="center"/>
        <w:textAlignment w:val="baseline"/>
        <w:rPr>
          <w:rFonts w:eastAsiaTheme="minorEastAsia"/>
          <w:color w:val="000000" w:themeColor="text1"/>
          <w:sz w:val="28"/>
          <w:szCs w:val="28"/>
          <w:lang w:val="kk-KZ"/>
        </w:rPr>
      </w:pPr>
    </w:p>
    <w:p w14:paraId="7B371479" w14:textId="77777777" w:rsidR="00E559BC" w:rsidRPr="00553156" w:rsidRDefault="00E559BC" w:rsidP="00940D72">
      <w:pPr>
        <w:pStyle w:val="a4"/>
        <w:shd w:val="clear" w:color="auto" w:fill="FFFFFF"/>
        <w:spacing w:before="0" w:beforeAutospacing="0" w:after="0" w:afterAutospacing="0"/>
        <w:ind w:firstLine="709"/>
        <w:jc w:val="center"/>
        <w:textAlignment w:val="baseline"/>
        <w:rPr>
          <w:rFonts w:eastAsiaTheme="minorEastAsia"/>
          <w:color w:val="000000" w:themeColor="text1"/>
          <w:sz w:val="28"/>
          <w:szCs w:val="28"/>
          <w:lang w:val="kk-KZ"/>
        </w:rPr>
      </w:pPr>
    </w:p>
    <w:p w14:paraId="6790CEBA" w14:textId="77777777" w:rsidR="00E559BC" w:rsidRPr="00553156" w:rsidRDefault="00E559BC" w:rsidP="00940D72">
      <w:pPr>
        <w:pStyle w:val="a4"/>
        <w:shd w:val="clear" w:color="auto" w:fill="FFFFFF"/>
        <w:spacing w:before="0" w:beforeAutospacing="0" w:after="0" w:afterAutospacing="0"/>
        <w:ind w:firstLine="709"/>
        <w:jc w:val="center"/>
        <w:textAlignment w:val="baseline"/>
        <w:rPr>
          <w:rFonts w:eastAsiaTheme="minorEastAsia"/>
          <w:color w:val="000000" w:themeColor="text1"/>
          <w:sz w:val="28"/>
          <w:szCs w:val="28"/>
          <w:lang w:val="kk-KZ"/>
        </w:rPr>
      </w:pPr>
    </w:p>
    <w:p w14:paraId="724D3C79" w14:textId="77777777" w:rsidR="00E559BC" w:rsidRPr="00553156" w:rsidRDefault="00E559BC" w:rsidP="00940D72">
      <w:pPr>
        <w:pStyle w:val="a4"/>
        <w:shd w:val="clear" w:color="auto" w:fill="FFFFFF"/>
        <w:spacing w:before="0" w:beforeAutospacing="0" w:after="0" w:afterAutospacing="0"/>
        <w:ind w:firstLine="709"/>
        <w:jc w:val="center"/>
        <w:textAlignment w:val="baseline"/>
        <w:rPr>
          <w:rFonts w:eastAsiaTheme="minorEastAsia"/>
          <w:color w:val="000000" w:themeColor="text1"/>
          <w:sz w:val="28"/>
          <w:szCs w:val="28"/>
          <w:lang w:val="kk-KZ"/>
        </w:rPr>
      </w:pPr>
    </w:p>
    <w:p w14:paraId="1B3C19C8" w14:textId="77777777" w:rsidR="00E559BC" w:rsidRPr="00553156" w:rsidRDefault="00E559BC" w:rsidP="00940D72">
      <w:pPr>
        <w:pStyle w:val="a4"/>
        <w:shd w:val="clear" w:color="auto" w:fill="FFFFFF"/>
        <w:spacing w:before="0" w:beforeAutospacing="0" w:after="0" w:afterAutospacing="0"/>
        <w:ind w:firstLine="709"/>
        <w:jc w:val="center"/>
        <w:textAlignment w:val="baseline"/>
        <w:rPr>
          <w:rFonts w:eastAsiaTheme="minorEastAsia"/>
          <w:color w:val="000000" w:themeColor="text1"/>
          <w:sz w:val="28"/>
          <w:szCs w:val="28"/>
          <w:lang w:val="kk-KZ"/>
        </w:rPr>
      </w:pPr>
    </w:p>
    <w:p w14:paraId="37E719B4" w14:textId="77777777" w:rsidR="00E559BC" w:rsidRPr="00553156" w:rsidRDefault="00E559BC" w:rsidP="00940D72">
      <w:pPr>
        <w:pStyle w:val="a4"/>
        <w:shd w:val="clear" w:color="auto" w:fill="FFFFFF"/>
        <w:spacing w:before="0" w:beforeAutospacing="0" w:after="0" w:afterAutospacing="0"/>
        <w:ind w:firstLine="709"/>
        <w:jc w:val="center"/>
        <w:textAlignment w:val="baseline"/>
        <w:rPr>
          <w:rFonts w:eastAsiaTheme="minorEastAsia"/>
          <w:color w:val="000000" w:themeColor="text1"/>
          <w:sz w:val="28"/>
          <w:szCs w:val="28"/>
          <w:lang w:val="kk-KZ"/>
        </w:rPr>
      </w:pPr>
    </w:p>
    <w:p w14:paraId="0A59B606" w14:textId="77777777" w:rsidR="00E559BC" w:rsidRPr="00553156" w:rsidRDefault="00E559BC" w:rsidP="00940D72">
      <w:pPr>
        <w:pStyle w:val="a4"/>
        <w:shd w:val="clear" w:color="auto" w:fill="FFFFFF"/>
        <w:spacing w:before="0" w:beforeAutospacing="0" w:after="0" w:afterAutospacing="0"/>
        <w:ind w:firstLine="709"/>
        <w:jc w:val="center"/>
        <w:textAlignment w:val="baseline"/>
        <w:rPr>
          <w:rFonts w:eastAsiaTheme="minorEastAsia"/>
          <w:color w:val="000000" w:themeColor="text1"/>
          <w:sz w:val="28"/>
          <w:szCs w:val="28"/>
          <w:lang w:val="kk-KZ"/>
        </w:rPr>
      </w:pPr>
    </w:p>
    <w:p w14:paraId="1A01F50D" w14:textId="77777777" w:rsidR="00E559BC" w:rsidRPr="00553156" w:rsidRDefault="00E559BC" w:rsidP="00940D72">
      <w:pPr>
        <w:pStyle w:val="a4"/>
        <w:shd w:val="clear" w:color="auto" w:fill="FFFFFF"/>
        <w:spacing w:before="0" w:beforeAutospacing="0" w:after="0" w:afterAutospacing="0"/>
        <w:ind w:firstLine="709"/>
        <w:jc w:val="center"/>
        <w:textAlignment w:val="baseline"/>
        <w:rPr>
          <w:rFonts w:eastAsiaTheme="minorEastAsia"/>
          <w:color w:val="000000" w:themeColor="text1"/>
          <w:sz w:val="28"/>
          <w:szCs w:val="28"/>
          <w:lang w:val="kk-KZ"/>
        </w:rPr>
      </w:pPr>
    </w:p>
    <w:p w14:paraId="4527592E" w14:textId="77777777" w:rsidR="00E559BC" w:rsidRPr="00553156" w:rsidRDefault="00E559BC" w:rsidP="00940D72">
      <w:pPr>
        <w:pStyle w:val="a4"/>
        <w:shd w:val="clear" w:color="auto" w:fill="FFFFFF"/>
        <w:spacing w:before="0" w:beforeAutospacing="0" w:after="0" w:afterAutospacing="0"/>
        <w:ind w:firstLine="709"/>
        <w:jc w:val="center"/>
        <w:textAlignment w:val="baseline"/>
        <w:rPr>
          <w:rFonts w:eastAsiaTheme="minorEastAsia"/>
          <w:color w:val="000000" w:themeColor="text1"/>
          <w:sz w:val="28"/>
          <w:szCs w:val="28"/>
          <w:lang w:val="kk-KZ"/>
        </w:rPr>
      </w:pPr>
    </w:p>
    <w:p w14:paraId="20FEC42C" w14:textId="77777777" w:rsidR="00E559BC" w:rsidRPr="00553156" w:rsidRDefault="00E559BC" w:rsidP="00940D72">
      <w:pPr>
        <w:pStyle w:val="a4"/>
        <w:shd w:val="clear" w:color="auto" w:fill="FFFFFF"/>
        <w:spacing w:before="0" w:beforeAutospacing="0" w:after="0" w:afterAutospacing="0"/>
        <w:ind w:firstLine="709"/>
        <w:jc w:val="center"/>
        <w:textAlignment w:val="baseline"/>
        <w:rPr>
          <w:rFonts w:eastAsiaTheme="minorEastAsia"/>
          <w:color w:val="000000" w:themeColor="text1"/>
          <w:sz w:val="28"/>
          <w:szCs w:val="28"/>
          <w:lang w:val="kk-KZ"/>
        </w:rPr>
      </w:pPr>
    </w:p>
    <w:p w14:paraId="08A8676C" w14:textId="77777777" w:rsidR="00E559BC" w:rsidRPr="00553156" w:rsidRDefault="00E559BC" w:rsidP="00940D72">
      <w:pPr>
        <w:pStyle w:val="a4"/>
        <w:shd w:val="clear" w:color="auto" w:fill="FFFFFF"/>
        <w:spacing w:before="0" w:beforeAutospacing="0" w:after="0" w:afterAutospacing="0"/>
        <w:ind w:firstLine="709"/>
        <w:jc w:val="center"/>
        <w:textAlignment w:val="baseline"/>
        <w:rPr>
          <w:rFonts w:eastAsiaTheme="minorEastAsia"/>
          <w:color w:val="000000" w:themeColor="text1"/>
          <w:sz w:val="28"/>
          <w:szCs w:val="28"/>
          <w:lang w:val="kk-KZ"/>
        </w:rPr>
      </w:pPr>
    </w:p>
    <w:p w14:paraId="202CF24E" w14:textId="77777777" w:rsidR="00E559BC" w:rsidRPr="00553156" w:rsidRDefault="00E559BC" w:rsidP="00940D72">
      <w:pPr>
        <w:pStyle w:val="a4"/>
        <w:shd w:val="clear" w:color="auto" w:fill="FFFFFF"/>
        <w:spacing w:before="0" w:beforeAutospacing="0" w:after="0" w:afterAutospacing="0"/>
        <w:ind w:firstLine="709"/>
        <w:jc w:val="center"/>
        <w:textAlignment w:val="baseline"/>
        <w:rPr>
          <w:rFonts w:eastAsiaTheme="minorEastAsia"/>
          <w:color w:val="000000" w:themeColor="text1"/>
          <w:sz w:val="16"/>
          <w:szCs w:val="16"/>
          <w:lang w:val="kk-KZ"/>
        </w:rPr>
      </w:pPr>
    </w:p>
    <w:p w14:paraId="64736449" w14:textId="341E3279" w:rsidR="00E559BC" w:rsidRPr="00553156" w:rsidRDefault="00E559BC" w:rsidP="00EB2099">
      <w:pPr>
        <w:pStyle w:val="a4"/>
        <w:shd w:val="clear" w:color="auto" w:fill="FFFFFF"/>
        <w:spacing w:before="0" w:beforeAutospacing="0" w:after="0" w:afterAutospacing="0"/>
        <w:jc w:val="center"/>
        <w:textAlignment w:val="baseline"/>
        <w:rPr>
          <w:rFonts w:eastAsiaTheme="minorEastAsia"/>
          <w:color w:val="000000" w:themeColor="text1"/>
          <w:lang w:val="kk-KZ"/>
        </w:rPr>
      </w:pPr>
      <w:r w:rsidRPr="00553156">
        <w:rPr>
          <w:rFonts w:eastAsiaTheme="minorEastAsia"/>
          <w:color w:val="000000" w:themeColor="text1"/>
          <w:sz w:val="28"/>
          <w:szCs w:val="28"/>
          <w:lang w:val="kk-KZ"/>
        </w:rPr>
        <w:t xml:space="preserve">Сурет 10 − Испаниядағы туристік органдардың ұйымдастыру-басқару схемасы </w:t>
      </w:r>
    </w:p>
    <w:p w14:paraId="3ECA56C5" w14:textId="736F90AA" w:rsidR="00E559BC" w:rsidRPr="00553156" w:rsidRDefault="00E559BC" w:rsidP="00940D72">
      <w:pPr>
        <w:pStyle w:val="a4"/>
        <w:shd w:val="clear" w:color="auto" w:fill="FFFFFF"/>
        <w:spacing w:before="0" w:beforeAutospacing="0" w:after="0" w:afterAutospacing="0"/>
        <w:ind w:firstLine="709"/>
        <w:jc w:val="center"/>
        <w:textAlignment w:val="baseline"/>
        <w:rPr>
          <w:rFonts w:eastAsiaTheme="minorEastAsia"/>
          <w:color w:val="000000" w:themeColor="text1"/>
          <w:sz w:val="16"/>
          <w:szCs w:val="16"/>
          <w:lang w:val="kk-KZ"/>
        </w:rPr>
      </w:pPr>
    </w:p>
    <w:p w14:paraId="1A0DC671" w14:textId="15AE778B" w:rsidR="00E559BC" w:rsidRPr="00553156" w:rsidRDefault="00E559BC" w:rsidP="00940D72">
      <w:pPr>
        <w:pStyle w:val="a4"/>
        <w:shd w:val="clear" w:color="auto" w:fill="FFFFFF"/>
        <w:spacing w:before="0" w:beforeAutospacing="0" w:after="0" w:afterAutospacing="0"/>
        <w:ind w:firstLine="709"/>
        <w:jc w:val="both"/>
        <w:textAlignment w:val="baseline"/>
        <w:rPr>
          <w:rFonts w:eastAsiaTheme="minorEastAsia"/>
          <w:color w:val="000000" w:themeColor="text1"/>
          <w:lang w:val="kk-KZ"/>
        </w:rPr>
      </w:pPr>
      <w:r w:rsidRPr="00553156">
        <w:rPr>
          <w:rFonts w:eastAsiaTheme="minorEastAsia"/>
          <w:color w:val="000000" w:themeColor="text1"/>
          <w:lang w:val="kk-KZ"/>
        </w:rPr>
        <w:t xml:space="preserve">Ескерту – Әдебиет негізінде құрастырылған </w:t>
      </w:r>
      <w:r w:rsidR="00FD3980" w:rsidRPr="00553156">
        <w:rPr>
          <w:color w:val="000000" w:themeColor="text1"/>
          <w:lang w:val="kk-KZ"/>
        </w:rPr>
        <w:t>[9</w:t>
      </w:r>
      <w:r w:rsidR="00242B3D" w:rsidRPr="00553156">
        <w:rPr>
          <w:color w:val="000000" w:themeColor="text1"/>
          <w:lang w:val="kk-KZ"/>
        </w:rPr>
        <w:t>1</w:t>
      </w:r>
      <w:r w:rsidR="00FD3980" w:rsidRPr="00553156">
        <w:rPr>
          <w:color w:val="000000" w:themeColor="text1"/>
          <w:lang w:val="kk-KZ"/>
        </w:rPr>
        <w:t>, р. 279; 9</w:t>
      </w:r>
      <w:r w:rsidR="00242B3D" w:rsidRPr="00553156">
        <w:rPr>
          <w:color w:val="000000" w:themeColor="text1"/>
          <w:lang w:val="kk-KZ"/>
        </w:rPr>
        <w:t>2</w:t>
      </w:r>
      <w:r w:rsidR="00FD3980" w:rsidRPr="00553156">
        <w:rPr>
          <w:color w:val="000000" w:themeColor="text1"/>
          <w:lang w:val="kk-KZ"/>
        </w:rPr>
        <w:t xml:space="preserve">, </w:t>
      </w:r>
      <w:r w:rsidR="007F4C36" w:rsidRPr="00553156">
        <w:rPr>
          <w:color w:val="000000" w:themeColor="text1"/>
          <w:lang w:val="kk-KZ"/>
        </w:rPr>
        <w:t>p</w:t>
      </w:r>
      <w:r w:rsidR="006A5124" w:rsidRPr="00553156">
        <w:rPr>
          <w:color w:val="000000" w:themeColor="text1"/>
          <w:lang w:val="kk-KZ"/>
        </w:rPr>
        <w:t>.108</w:t>
      </w:r>
      <w:r w:rsidR="00FD3980" w:rsidRPr="00553156">
        <w:rPr>
          <w:color w:val="000000" w:themeColor="text1"/>
          <w:lang w:val="kk-KZ"/>
        </w:rPr>
        <w:t>]</w:t>
      </w:r>
    </w:p>
    <w:p w14:paraId="39DB20D5" w14:textId="77777777" w:rsidR="00E559BC" w:rsidRPr="00553156" w:rsidRDefault="00E559BC" w:rsidP="00940D72">
      <w:pPr>
        <w:pStyle w:val="a4"/>
        <w:shd w:val="clear" w:color="auto" w:fill="FFFFFF"/>
        <w:spacing w:before="0" w:beforeAutospacing="0" w:after="0" w:afterAutospacing="0"/>
        <w:ind w:firstLine="709"/>
        <w:jc w:val="both"/>
        <w:textAlignment w:val="baseline"/>
        <w:rPr>
          <w:color w:val="000000" w:themeColor="text1"/>
          <w:sz w:val="28"/>
          <w:szCs w:val="28"/>
          <w:lang w:val="kk-KZ"/>
        </w:rPr>
      </w:pPr>
    </w:p>
    <w:p w14:paraId="26875CD4" w14:textId="02265838" w:rsidR="00E559BC" w:rsidRPr="00553156" w:rsidRDefault="00E559BC"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Испаниядағы туристік саясат испандық туристік модельді тұрақтылық, инновация және білім қағидаттары бағытында дамытып отыр. Өнеркәсіп, сауда және туризм министрлігі Туризм жөніндегі мемлекеттік хатшылықпен бірлесіп, ұлттық деңгейдегі 3 ұйымның қызметін үйлестіреді: «Turespana», «Paradores de Turismo», «SEGITTUR» [9</w:t>
      </w:r>
      <w:r w:rsidR="00242B3D" w:rsidRPr="00553156">
        <w:rPr>
          <w:rFonts w:ascii="Times New Roman" w:hAnsi="Times New Roman" w:cs="Times New Roman"/>
          <w:color w:val="000000" w:themeColor="text1"/>
          <w:sz w:val="28"/>
          <w:szCs w:val="28"/>
          <w:lang w:val="kk-KZ"/>
        </w:rPr>
        <w:t>1</w:t>
      </w:r>
      <w:r w:rsidRPr="00553156">
        <w:rPr>
          <w:rFonts w:ascii="Times New Roman" w:hAnsi="Times New Roman" w:cs="Times New Roman"/>
          <w:color w:val="000000" w:themeColor="text1"/>
          <w:sz w:val="28"/>
          <w:szCs w:val="28"/>
          <w:lang w:val="kk-KZ"/>
        </w:rPr>
        <w:t>, р.</w:t>
      </w:r>
      <w:r w:rsidR="00FD3980"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27</w:t>
      </w:r>
      <w:r w:rsidR="006335F9" w:rsidRPr="00553156">
        <w:rPr>
          <w:rFonts w:ascii="Times New Roman" w:hAnsi="Times New Roman" w:cs="Times New Roman"/>
          <w:color w:val="000000" w:themeColor="text1"/>
          <w:sz w:val="28"/>
          <w:szCs w:val="28"/>
          <w:lang w:val="kk-KZ"/>
        </w:rPr>
        <w:t>9</w:t>
      </w:r>
      <w:r w:rsidRPr="00553156">
        <w:rPr>
          <w:rFonts w:ascii="Times New Roman" w:hAnsi="Times New Roman" w:cs="Times New Roman"/>
          <w:color w:val="000000" w:themeColor="text1"/>
          <w:sz w:val="28"/>
          <w:szCs w:val="28"/>
          <w:lang w:val="kk-KZ"/>
        </w:rPr>
        <w:t>; 9</w:t>
      </w:r>
      <w:r w:rsidR="00242B3D" w:rsidRPr="00553156">
        <w:rPr>
          <w:rFonts w:ascii="Times New Roman" w:hAnsi="Times New Roman" w:cs="Times New Roman"/>
          <w:color w:val="000000" w:themeColor="text1"/>
          <w:sz w:val="28"/>
          <w:szCs w:val="28"/>
          <w:lang w:val="kk-KZ"/>
        </w:rPr>
        <w:t>2</w:t>
      </w:r>
      <w:r w:rsidRPr="00553156">
        <w:rPr>
          <w:rFonts w:ascii="Times New Roman" w:hAnsi="Times New Roman" w:cs="Times New Roman"/>
          <w:color w:val="000000" w:themeColor="text1"/>
          <w:sz w:val="28"/>
          <w:szCs w:val="28"/>
          <w:lang w:val="kk-KZ"/>
        </w:rPr>
        <w:t>, р.</w:t>
      </w:r>
      <w:r w:rsidR="00FD3980" w:rsidRPr="00553156">
        <w:rPr>
          <w:rFonts w:ascii="Times New Roman" w:hAnsi="Times New Roman" w:cs="Times New Roman"/>
          <w:color w:val="000000" w:themeColor="text1"/>
          <w:sz w:val="28"/>
          <w:szCs w:val="28"/>
          <w:lang w:val="kk-KZ"/>
        </w:rPr>
        <w:t xml:space="preserve"> 10</w:t>
      </w:r>
      <w:r w:rsidR="006335F9" w:rsidRPr="00553156">
        <w:rPr>
          <w:rFonts w:ascii="Times New Roman" w:hAnsi="Times New Roman" w:cs="Times New Roman"/>
          <w:color w:val="000000" w:themeColor="text1"/>
          <w:sz w:val="28"/>
          <w:szCs w:val="28"/>
          <w:lang w:val="kk-KZ"/>
        </w:rPr>
        <w:t>8</w:t>
      </w:r>
      <w:r w:rsidR="00FD3980" w:rsidRPr="00553156">
        <w:rPr>
          <w:rFonts w:ascii="Times New Roman" w:hAnsi="Times New Roman" w:cs="Times New Roman"/>
          <w:color w:val="000000" w:themeColor="text1"/>
          <w:sz w:val="28"/>
          <w:szCs w:val="28"/>
          <w:lang w:val="kk-KZ"/>
        </w:rPr>
        <w:t>]:</w:t>
      </w:r>
    </w:p>
    <w:p w14:paraId="3200F580" w14:textId="39EA7286" w:rsidR="00E559BC" w:rsidRPr="00553156" w:rsidRDefault="00E559BC"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1. «Turespana» </w:t>
      </w:r>
      <w:r w:rsidR="00FA215F" w:rsidRPr="00553156">
        <w:rPr>
          <w:rFonts w:ascii="Times New Roman" w:hAnsi="Times New Roman" w:cs="Times New Roman"/>
          <w:color w:val="000000" w:themeColor="text1"/>
          <w:sz w:val="28"/>
          <w:szCs w:val="28"/>
          <w:lang w:val="kk-KZ"/>
        </w:rPr>
        <w:t xml:space="preserve">ұйымы </w:t>
      </w:r>
      <w:r w:rsidRPr="00553156">
        <w:rPr>
          <w:rFonts w:ascii="Times New Roman" w:hAnsi="Times New Roman" w:cs="Times New Roman"/>
          <w:color w:val="000000" w:themeColor="text1"/>
          <w:sz w:val="28"/>
          <w:szCs w:val="28"/>
          <w:lang w:val="kk-KZ"/>
        </w:rPr>
        <w:t xml:space="preserve">халықаралық туристік </w:t>
      </w:r>
      <w:r w:rsidR="003B4B91" w:rsidRPr="00553156">
        <w:rPr>
          <w:rFonts w:ascii="Times New Roman" w:hAnsi="Times New Roman" w:cs="Times New Roman"/>
          <w:color w:val="000000" w:themeColor="text1"/>
          <w:sz w:val="28"/>
          <w:szCs w:val="28"/>
          <w:lang w:val="kk-KZ"/>
        </w:rPr>
        <w:t xml:space="preserve">маркетингке </w:t>
      </w:r>
      <w:r w:rsidRPr="00553156">
        <w:rPr>
          <w:rFonts w:ascii="Times New Roman" w:hAnsi="Times New Roman" w:cs="Times New Roman"/>
          <w:color w:val="000000" w:themeColor="text1"/>
          <w:sz w:val="28"/>
          <w:szCs w:val="28"/>
          <w:lang w:val="kk-KZ"/>
        </w:rPr>
        <w:t>жауап береді, оның 33 туристік кеңседен тұратын халықаралық желісі бар.</w:t>
      </w:r>
    </w:p>
    <w:p w14:paraId="69D70A16" w14:textId="6F7E94E9" w:rsidR="00E559BC" w:rsidRPr="00553156" w:rsidRDefault="00E559BC"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2. «Paradores de Turismo»</w:t>
      </w:r>
      <w:r w:rsidR="00663557" w:rsidRPr="00553156">
        <w:rPr>
          <w:rFonts w:ascii="Times New Roman" w:hAnsi="Times New Roman" w:cs="Times New Roman"/>
          <w:color w:val="000000" w:themeColor="text1"/>
          <w:sz w:val="28"/>
          <w:szCs w:val="28"/>
          <w:lang w:val="kk-KZ"/>
        </w:rPr>
        <w:t xml:space="preserve"> ұйымы</w:t>
      </w:r>
      <w:r w:rsidRPr="00553156">
        <w:rPr>
          <w:rFonts w:ascii="Times New Roman" w:hAnsi="Times New Roman" w:cs="Times New Roman"/>
          <w:color w:val="000000" w:themeColor="text1"/>
          <w:sz w:val="28"/>
          <w:szCs w:val="28"/>
          <w:lang w:val="kk-KZ"/>
        </w:rPr>
        <w:t xml:space="preserve"> тарихи орындарда, ұлттық саябақтар мен ерекше қорғалатын аумақтарда орналасқан мемлекеттік қонақ үй желісін басқарады, оған 97 қонақ үй және 4000-нан астам қызметкер кіреді.</w:t>
      </w:r>
      <w:r w:rsidR="00197E3E" w:rsidRPr="00553156">
        <w:rPr>
          <w:rFonts w:ascii="Times New Roman" w:hAnsi="Times New Roman" w:cs="Times New Roman"/>
          <w:color w:val="000000" w:themeColor="text1"/>
          <w:sz w:val="28"/>
          <w:szCs w:val="28"/>
          <w:lang w:val="kk-KZ"/>
        </w:rPr>
        <w:t xml:space="preserve"> </w:t>
      </w:r>
    </w:p>
    <w:p w14:paraId="79AADEFB" w14:textId="6B7C6612" w:rsidR="00E559BC" w:rsidRPr="00553156" w:rsidRDefault="00E559BC"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3. «SEGITTUR» </w:t>
      </w:r>
      <w:r w:rsidR="00663557" w:rsidRPr="00553156">
        <w:rPr>
          <w:rFonts w:ascii="Times New Roman" w:hAnsi="Times New Roman" w:cs="Times New Roman"/>
          <w:color w:val="000000" w:themeColor="text1"/>
          <w:sz w:val="28"/>
          <w:szCs w:val="28"/>
          <w:lang w:val="kk-KZ"/>
        </w:rPr>
        <w:t xml:space="preserve">ұйымы </w:t>
      </w:r>
      <w:r w:rsidRPr="00553156">
        <w:rPr>
          <w:rFonts w:ascii="Times New Roman" w:hAnsi="Times New Roman" w:cs="Times New Roman"/>
          <w:color w:val="000000" w:themeColor="text1"/>
          <w:sz w:val="28"/>
          <w:szCs w:val="28"/>
          <w:lang w:val="kk-KZ"/>
        </w:rPr>
        <w:t>Испанияның туристік саласындағы жаңа технологияларды кеңінен таратуға және қолданысқа енгізуге жауапты, яғни, т</w:t>
      </w:r>
      <w:r w:rsidR="00197E3E" w:rsidRPr="00553156">
        <w:rPr>
          <w:rFonts w:ascii="Times New Roman" w:hAnsi="Times New Roman" w:cs="Times New Roman"/>
          <w:color w:val="000000" w:themeColor="text1"/>
          <w:sz w:val="28"/>
          <w:szCs w:val="28"/>
          <w:lang w:val="kk-KZ"/>
        </w:rPr>
        <w:t>уристік саланың</w:t>
      </w:r>
      <w:r w:rsidRPr="00553156">
        <w:rPr>
          <w:rFonts w:ascii="Times New Roman" w:hAnsi="Times New Roman" w:cs="Times New Roman"/>
          <w:color w:val="000000" w:themeColor="text1"/>
          <w:sz w:val="28"/>
          <w:szCs w:val="28"/>
          <w:lang w:val="kk-KZ"/>
        </w:rPr>
        <w:t xml:space="preserve"> бәсекеге қабілеттілігін, сапасы мен тұрақтылығын арттыру үшін технологияларды, білім мен инновацияларды жете зерттеп, басқарады.</w:t>
      </w:r>
    </w:p>
    <w:p w14:paraId="2B394017" w14:textId="17246411" w:rsidR="00E559BC" w:rsidRPr="00553156" w:rsidRDefault="00E559BC"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 xml:space="preserve">Бүгінгі таңда </w:t>
      </w:r>
      <w:r w:rsidR="009B27A9" w:rsidRPr="00553156">
        <w:rPr>
          <w:rFonts w:ascii="Times New Roman" w:hAnsi="Times New Roman" w:cs="Times New Roman"/>
          <w:color w:val="000000" w:themeColor="text1"/>
          <w:sz w:val="28"/>
          <w:szCs w:val="28"/>
          <w:lang w:val="kk-KZ"/>
        </w:rPr>
        <w:t>туристік сала</w:t>
      </w:r>
      <w:r w:rsidRPr="00553156">
        <w:rPr>
          <w:rFonts w:ascii="Times New Roman" w:hAnsi="Times New Roman" w:cs="Times New Roman"/>
          <w:color w:val="000000" w:themeColor="text1"/>
          <w:sz w:val="28"/>
          <w:szCs w:val="28"/>
          <w:lang w:val="kk-KZ"/>
        </w:rPr>
        <w:t xml:space="preserve"> мемлекет оны экономика</w:t>
      </w:r>
      <w:r w:rsidR="009B27A9" w:rsidRPr="00553156">
        <w:rPr>
          <w:rFonts w:ascii="Times New Roman" w:hAnsi="Times New Roman" w:cs="Times New Roman"/>
          <w:color w:val="000000" w:themeColor="text1"/>
          <w:sz w:val="28"/>
          <w:szCs w:val="28"/>
          <w:lang w:val="kk-KZ"/>
        </w:rPr>
        <w:t>ның басым</w:t>
      </w:r>
      <w:r w:rsidRPr="00553156">
        <w:rPr>
          <w:rFonts w:ascii="Times New Roman" w:hAnsi="Times New Roman" w:cs="Times New Roman"/>
          <w:color w:val="000000" w:themeColor="text1"/>
          <w:sz w:val="28"/>
          <w:szCs w:val="28"/>
          <w:lang w:val="kk-KZ"/>
        </w:rPr>
        <w:t xml:space="preserve"> саласы ретінде қарастыратын және инновациялық бағдарланған туристік саясатты ұстанатын, сондай-ақ туризмді басқарудың ұйымдастырушылық-басқарушылық моделін үнемі жетілдіріп отыратын елдерде дамып келеді. Мысалы, </w:t>
      </w:r>
      <w:r w:rsidRPr="00553156">
        <w:rPr>
          <w:rFonts w:ascii="Times New Roman" w:eastAsia="Times New Roman" w:hAnsi="Times New Roman" w:cs="Times New Roman"/>
          <w:bCs/>
          <w:color w:val="000000" w:themeColor="text1"/>
          <w:sz w:val="28"/>
          <w:szCs w:val="28"/>
          <w:lang w:val="kk-KZ"/>
        </w:rPr>
        <w:t>Канада, Финляндия, Исландия, Литва, Жаңа Зеландия, Норвегия, Испания, Швейцария сияқты бірқатар елдер мақсатты аудиторияны кеңейтуге ықпал ететін инновациялар</w:t>
      </w:r>
      <w:r w:rsidR="009B27A9" w:rsidRPr="00553156">
        <w:rPr>
          <w:rFonts w:ascii="Times New Roman" w:eastAsia="Times New Roman" w:hAnsi="Times New Roman" w:cs="Times New Roman"/>
          <w:bCs/>
          <w:color w:val="000000" w:themeColor="text1"/>
          <w:sz w:val="28"/>
          <w:szCs w:val="28"/>
          <w:lang w:val="kk-KZ"/>
        </w:rPr>
        <w:t>ды</w:t>
      </w:r>
      <w:r w:rsidRPr="00553156">
        <w:rPr>
          <w:rFonts w:ascii="Times New Roman" w:eastAsia="Times New Roman" w:hAnsi="Times New Roman" w:cs="Times New Roman"/>
          <w:bCs/>
          <w:color w:val="000000" w:themeColor="text1"/>
          <w:sz w:val="28"/>
          <w:szCs w:val="28"/>
          <w:lang w:val="kk-KZ"/>
        </w:rPr>
        <w:t xml:space="preserve"> </w:t>
      </w:r>
      <w:r w:rsidR="009B27A9" w:rsidRPr="00553156">
        <w:rPr>
          <w:rFonts w:ascii="Times New Roman" w:eastAsia="Times New Roman" w:hAnsi="Times New Roman" w:cs="Times New Roman"/>
          <w:bCs/>
          <w:color w:val="000000" w:themeColor="text1"/>
          <w:sz w:val="28"/>
          <w:szCs w:val="28"/>
          <w:lang w:val="kk-KZ"/>
        </w:rPr>
        <w:t>дамыту және</w:t>
      </w:r>
      <w:r w:rsidRPr="00553156">
        <w:rPr>
          <w:rFonts w:ascii="Times New Roman" w:eastAsia="Times New Roman" w:hAnsi="Times New Roman" w:cs="Times New Roman"/>
          <w:bCs/>
          <w:color w:val="000000" w:themeColor="text1"/>
          <w:sz w:val="28"/>
          <w:szCs w:val="28"/>
          <w:lang w:val="kk-KZ"/>
        </w:rPr>
        <w:t xml:space="preserve"> саланы басқарудың цифрлық модельдерін енгізу бойынша белсенді жұмыс атқарып келеді. </w:t>
      </w:r>
    </w:p>
    <w:p w14:paraId="4E5C8467" w14:textId="210B67A6"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Қазіргі кезде туристік бағыттар</w:t>
      </w:r>
      <w:r w:rsidR="00034E40" w:rsidRPr="00553156">
        <w:rPr>
          <w:rFonts w:ascii="Times New Roman" w:hAnsi="Times New Roman" w:cs="Times New Roman"/>
          <w:color w:val="000000" w:themeColor="text1"/>
          <w:sz w:val="28"/>
          <w:szCs w:val="28"/>
          <w:lang w:val="kk-KZ"/>
        </w:rPr>
        <w:t>ды дамыту болашақ қажеттіліктер мен үрдістерді</w:t>
      </w:r>
      <w:r w:rsidRPr="00553156">
        <w:rPr>
          <w:rFonts w:ascii="Times New Roman" w:hAnsi="Times New Roman" w:cs="Times New Roman"/>
          <w:color w:val="000000" w:themeColor="text1"/>
          <w:sz w:val="28"/>
          <w:szCs w:val="28"/>
          <w:lang w:val="kk-KZ"/>
        </w:rPr>
        <w:t xml:space="preserve"> алдын ала болжауға және бақылау мүмкіндігін беретін технологияларды пайдалану қабілетіне тікелей байланысты. Мысалы, «Туризм 4.0» цифрлық платформасының моделіне көшу барлық буындарды автоматтандыруды, R&amp;D&amp;I әлеуетін күшейтуді, «Заттар интернетін», үлкен деректер мен жасанды интеллектті, блокчейн технологиясын және т.б. қолдану арқылы туристік өнімнің барлық ішкі жүйелері мен буындарын басқаруды көздейді. Практикада мұндай тәсілдерді қолдану бүкіл әлем бойынша </w:t>
      </w:r>
      <w:r w:rsidR="00A65466" w:rsidRPr="00553156">
        <w:rPr>
          <w:rFonts w:ascii="Times New Roman" w:hAnsi="Times New Roman" w:cs="Times New Roman"/>
          <w:color w:val="000000" w:themeColor="text1"/>
          <w:sz w:val="28"/>
          <w:szCs w:val="28"/>
          <w:lang w:val="kk-KZ"/>
        </w:rPr>
        <w:t xml:space="preserve">туристік саланың </w:t>
      </w:r>
      <w:r w:rsidRPr="00553156">
        <w:rPr>
          <w:rFonts w:ascii="Times New Roman" w:hAnsi="Times New Roman" w:cs="Times New Roman"/>
          <w:color w:val="000000" w:themeColor="text1"/>
          <w:sz w:val="28"/>
          <w:szCs w:val="28"/>
          <w:lang w:val="kk-KZ"/>
        </w:rPr>
        <w:t>инновациялық дамуының мәселелерімен айналысатын туристік инновациялық орталықтардың құрылып, белсенді жұмыс істеуіне себепкер болды. Бүгінде дүниежүзі бойынша туристік инновациялық орталықтардың 3 моделі кеңінен таралған [</w:t>
      </w:r>
      <w:r w:rsidR="00C359F2" w:rsidRPr="00553156">
        <w:rPr>
          <w:rFonts w:ascii="Times New Roman" w:hAnsi="Times New Roman" w:cs="Times New Roman"/>
          <w:color w:val="000000" w:themeColor="text1"/>
          <w:sz w:val="28"/>
          <w:szCs w:val="28"/>
          <w:lang w:val="kk-KZ"/>
        </w:rPr>
        <w:t>95-117</w:t>
      </w:r>
      <w:r w:rsidRPr="00553156">
        <w:rPr>
          <w:rFonts w:ascii="Times New Roman" w:hAnsi="Times New Roman" w:cs="Times New Roman"/>
          <w:color w:val="000000" w:themeColor="text1"/>
          <w:sz w:val="28"/>
          <w:szCs w:val="28"/>
          <w:lang w:val="kk-KZ"/>
        </w:rPr>
        <w:t>]</w:t>
      </w:r>
      <w:r w:rsidR="0009747E" w:rsidRPr="00553156">
        <w:rPr>
          <w:rFonts w:ascii="Times New Roman" w:hAnsi="Times New Roman" w:cs="Times New Roman"/>
          <w:color w:val="000000" w:themeColor="text1"/>
          <w:sz w:val="28"/>
          <w:szCs w:val="28"/>
          <w:lang w:val="kk-KZ"/>
        </w:rPr>
        <w:t xml:space="preserve"> (7-кесте)</w:t>
      </w:r>
      <w:r w:rsidRPr="00553156">
        <w:rPr>
          <w:rFonts w:ascii="Times New Roman" w:hAnsi="Times New Roman" w:cs="Times New Roman"/>
          <w:color w:val="000000" w:themeColor="text1"/>
          <w:sz w:val="28"/>
          <w:szCs w:val="28"/>
          <w:lang w:val="kk-KZ"/>
        </w:rPr>
        <w:t>.</w:t>
      </w:r>
    </w:p>
    <w:p w14:paraId="4E503949" w14:textId="6B6F1A8F" w:rsidR="00E559BC" w:rsidRPr="00553156" w:rsidRDefault="00D97564" w:rsidP="00F270FD">
      <w:pPr>
        <w:pStyle w:val="a7"/>
        <w:numPr>
          <w:ilvl w:val="0"/>
          <w:numId w:val="14"/>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Туристік саладағы</w:t>
      </w:r>
      <w:r w:rsidR="00E559BC" w:rsidRPr="00553156">
        <w:rPr>
          <w:rFonts w:ascii="Times New Roman" w:hAnsi="Times New Roman" w:cs="Times New Roman"/>
          <w:color w:val="000000" w:themeColor="text1"/>
          <w:sz w:val="28"/>
          <w:szCs w:val="28"/>
          <w:lang w:val="kk-KZ"/>
        </w:rPr>
        <w:t xml:space="preserve"> инновациялар жөніндегі департаменті немесе бөлімі бар инновациялық орталықтар </w:t>
      </w:r>
      <w:r w:rsidR="00A65466" w:rsidRPr="00553156">
        <w:rPr>
          <w:rFonts w:ascii="Times New Roman" w:hAnsi="Times New Roman" w:cs="Times New Roman"/>
          <w:color w:val="000000" w:themeColor="text1"/>
          <w:sz w:val="28"/>
          <w:szCs w:val="28"/>
          <w:lang w:val="kk-KZ"/>
        </w:rPr>
        <w:t>және</w:t>
      </w:r>
      <w:r w:rsidR="00E559BC" w:rsidRPr="00553156">
        <w:rPr>
          <w:rFonts w:ascii="Times New Roman" w:hAnsi="Times New Roman" w:cs="Times New Roman"/>
          <w:color w:val="000000" w:themeColor="text1"/>
          <w:sz w:val="28"/>
          <w:szCs w:val="28"/>
          <w:lang w:val="kk-KZ"/>
        </w:rPr>
        <w:t xml:space="preserve"> хабтар, олар </w:t>
      </w:r>
      <w:r w:rsidR="00C13B0C" w:rsidRPr="00553156">
        <w:rPr>
          <w:rFonts w:ascii="Times New Roman" w:hAnsi="Times New Roman" w:cs="Times New Roman"/>
          <w:color w:val="000000" w:themeColor="text1"/>
          <w:sz w:val="28"/>
          <w:szCs w:val="28"/>
          <w:lang w:val="kk-KZ"/>
        </w:rPr>
        <w:t>ДТҰ</w:t>
      </w:r>
      <w:r w:rsidR="00E559BC" w:rsidRPr="00553156">
        <w:rPr>
          <w:rFonts w:ascii="Times New Roman" w:hAnsi="Times New Roman" w:cs="Times New Roman"/>
          <w:color w:val="000000" w:themeColor="text1"/>
          <w:sz w:val="28"/>
          <w:szCs w:val="28"/>
          <w:lang w:val="kk-KZ"/>
        </w:rPr>
        <w:t>-мен, технологиялық компаниялармен және ұлттық туристік ұйымдармен ынтымақтастықта жұмыс істейді.</w:t>
      </w:r>
    </w:p>
    <w:p w14:paraId="76B28580" w14:textId="4E898582" w:rsidR="00E559BC" w:rsidRPr="00553156" w:rsidRDefault="00E559BC" w:rsidP="00F270FD">
      <w:pPr>
        <w:pStyle w:val="a7"/>
        <w:numPr>
          <w:ilvl w:val="0"/>
          <w:numId w:val="14"/>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Университеттерде жұмыс істейтін туристік инновациялық орталықтар </w:t>
      </w:r>
      <w:r w:rsidR="005E213D" w:rsidRPr="00553156">
        <w:rPr>
          <w:rFonts w:ascii="Times New Roman" w:hAnsi="Times New Roman" w:cs="Times New Roman"/>
          <w:color w:val="000000" w:themeColor="text1"/>
          <w:sz w:val="28"/>
          <w:szCs w:val="28"/>
          <w:lang w:val="kk-KZ"/>
        </w:rPr>
        <w:t xml:space="preserve">және </w:t>
      </w:r>
      <w:r w:rsidRPr="00553156">
        <w:rPr>
          <w:rFonts w:ascii="Times New Roman" w:hAnsi="Times New Roman" w:cs="Times New Roman"/>
          <w:color w:val="000000" w:themeColor="text1"/>
          <w:sz w:val="28"/>
          <w:szCs w:val="28"/>
          <w:lang w:val="kk-KZ"/>
        </w:rPr>
        <w:t>зертханалар (министрліктермен, әуежайлармен, әуе компаниялармен, технологиялық компаниялармен, қауымдастықтармен ынтымақтасады).</w:t>
      </w:r>
    </w:p>
    <w:p w14:paraId="39B8737D" w14:textId="0CAA91B4" w:rsidR="00E559BC" w:rsidRPr="00553156" w:rsidRDefault="00E559BC" w:rsidP="00F270FD">
      <w:pPr>
        <w:pStyle w:val="a7"/>
        <w:numPr>
          <w:ilvl w:val="0"/>
          <w:numId w:val="14"/>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Дербес жұмыс істейтін туристік инновациялық орталықтар, хабтар мен зертханалар, олардың негізін қалаушылар немесе серіктестері </w:t>
      </w:r>
      <w:r w:rsidR="00FD3980" w:rsidRPr="00553156">
        <w:rPr>
          <w:rFonts w:ascii="Times New Roman" w:hAnsi="Times New Roman" w:cs="Times New Roman"/>
          <w:color w:val="000000" w:themeColor="text1"/>
          <w:sz w:val="28"/>
          <w:szCs w:val="28"/>
          <w:shd w:val="clear" w:color="auto" w:fill="FFFFFF"/>
          <w:lang w:val="kk-KZ"/>
        </w:rPr>
        <w:t>–</w:t>
      </w:r>
      <w:r w:rsidRPr="00553156">
        <w:rPr>
          <w:rFonts w:ascii="Times New Roman" w:hAnsi="Times New Roman" w:cs="Times New Roman"/>
          <w:color w:val="000000" w:themeColor="text1"/>
          <w:sz w:val="28"/>
          <w:szCs w:val="28"/>
          <w:shd w:val="clear" w:color="auto" w:fill="FFFFFF"/>
          <w:lang w:val="kk-KZ"/>
        </w:rPr>
        <w:t xml:space="preserve"> </w:t>
      </w:r>
      <w:r w:rsidRPr="00553156">
        <w:rPr>
          <w:rFonts w:ascii="Times New Roman" w:hAnsi="Times New Roman" w:cs="Times New Roman"/>
          <w:color w:val="000000" w:themeColor="text1"/>
          <w:sz w:val="28"/>
          <w:szCs w:val="28"/>
          <w:lang w:val="kk-KZ"/>
        </w:rPr>
        <w:t xml:space="preserve">әлемге әйгілі және ірі компаниялар, ұйымдар, корпорациялар, министрліктер, университеттер, ұлттық туристік ұйымдар, үкімет, банктер, инвестициялық және технологиялық компаниялар, әуежайлар, әуе компаниялары, қонақ үй желілері, олардың қатарында </w:t>
      </w:r>
      <w:r w:rsidR="004D790F" w:rsidRPr="00553156">
        <w:rPr>
          <w:rFonts w:ascii="Times New Roman" w:hAnsi="Times New Roman" w:cs="Times New Roman"/>
          <w:color w:val="000000" w:themeColor="text1"/>
          <w:sz w:val="28"/>
          <w:szCs w:val="28"/>
          <w:lang w:val="kk-KZ"/>
        </w:rPr>
        <w:t>ДТҰ</w:t>
      </w:r>
      <w:r w:rsidRPr="00553156">
        <w:rPr>
          <w:rFonts w:ascii="Times New Roman" w:hAnsi="Times New Roman" w:cs="Times New Roman"/>
          <w:color w:val="000000" w:themeColor="text1"/>
          <w:sz w:val="28"/>
          <w:szCs w:val="28"/>
          <w:lang w:val="kk-KZ"/>
        </w:rPr>
        <w:t xml:space="preserve">, ЕС Erasmus +, VINNOVA, Google, Microsoft, Amadeus, Mastercard, Austria Tourism National Organisation, Visit Britain, the Department for Digital, Culture, Media and and Sport, Emirates Group, Dubai </w:t>
      </w:r>
      <w:r w:rsidRPr="00553156">
        <w:rPr>
          <w:rFonts w:ascii="Times New Roman" w:hAnsi="Times New Roman" w:cs="Times New Roman"/>
          <w:color w:val="000000" w:themeColor="text1"/>
          <w:sz w:val="28"/>
          <w:szCs w:val="28"/>
          <w:shd w:val="clear" w:color="auto" w:fill="FFFFFF"/>
          <w:lang w:val="kk-KZ"/>
        </w:rPr>
        <w:t>Tourism, Accenture,</w:t>
      </w:r>
      <w:r w:rsidRPr="00553156">
        <w:rPr>
          <w:rFonts w:ascii="Times New Roman" w:hAnsi="Times New Roman" w:cs="Times New Roman"/>
          <w:color w:val="000000" w:themeColor="text1"/>
          <w:sz w:val="28"/>
          <w:szCs w:val="28"/>
          <w:lang w:val="kk-KZ"/>
        </w:rPr>
        <w:t xml:space="preserve"> Turismo de Portugal, Singapore Airlines, Changi Airport Singapore, Marina Bay Singapore, The Ritz Carlton Millenia Singapore және т.б. бар. </w:t>
      </w:r>
    </w:p>
    <w:p w14:paraId="2D0FBD70" w14:textId="77777777" w:rsidR="005E213D" w:rsidRPr="00553156" w:rsidRDefault="005E213D" w:rsidP="00940D72">
      <w:pPr>
        <w:pStyle w:val="a4"/>
        <w:shd w:val="clear" w:color="auto" w:fill="FFFFFF"/>
        <w:spacing w:before="0" w:beforeAutospacing="0" w:after="0" w:afterAutospacing="0"/>
        <w:jc w:val="both"/>
        <w:rPr>
          <w:color w:val="000000" w:themeColor="text1"/>
          <w:sz w:val="28"/>
          <w:szCs w:val="28"/>
          <w:lang w:val="kk-KZ"/>
        </w:rPr>
      </w:pPr>
    </w:p>
    <w:p w14:paraId="726F4905" w14:textId="0CD39BE1" w:rsidR="00E559BC" w:rsidRPr="00553156" w:rsidRDefault="00E559BC" w:rsidP="00940D72">
      <w:pPr>
        <w:pStyle w:val="a4"/>
        <w:shd w:val="clear" w:color="auto" w:fill="FFFFFF"/>
        <w:spacing w:before="0" w:beforeAutospacing="0" w:after="0" w:afterAutospacing="0"/>
        <w:jc w:val="both"/>
        <w:rPr>
          <w:color w:val="000000" w:themeColor="text1"/>
          <w:sz w:val="28"/>
          <w:szCs w:val="28"/>
          <w:lang w:val="kk-KZ"/>
        </w:rPr>
      </w:pPr>
      <w:r w:rsidRPr="00553156">
        <w:rPr>
          <w:color w:val="000000" w:themeColor="text1"/>
          <w:sz w:val="28"/>
          <w:szCs w:val="28"/>
          <w:lang w:val="kk-KZ"/>
        </w:rPr>
        <w:t xml:space="preserve">Кесте 7 </w:t>
      </w:r>
      <w:r w:rsidR="00FD3980" w:rsidRPr="00553156">
        <w:rPr>
          <w:color w:val="000000" w:themeColor="text1"/>
          <w:sz w:val="28"/>
          <w:szCs w:val="28"/>
          <w:lang w:val="kk-KZ"/>
        </w:rPr>
        <w:t>–</w:t>
      </w:r>
      <w:r w:rsidRPr="00553156">
        <w:rPr>
          <w:color w:val="000000" w:themeColor="text1"/>
          <w:sz w:val="28"/>
          <w:szCs w:val="28"/>
          <w:lang w:val="kk-KZ"/>
        </w:rPr>
        <w:t xml:space="preserve"> Туристік саладағы инновациялық орталықтардың, хабтардың және зертханалардың модельдері</w:t>
      </w:r>
    </w:p>
    <w:p w14:paraId="32514937" w14:textId="77777777" w:rsidR="00E559BC" w:rsidRPr="00553156" w:rsidRDefault="00E559BC" w:rsidP="00940D72">
      <w:pPr>
        <w:pStyle w:val="a4"/>
        <w:shd w:val="clear" w:color="auto" w:fill="FFFFFF"/>
        <w:spacing w:before="0" w:beforeAutospacing="0" w:after="0" w:afterAutospacing="0"/>
        <w:jc w:val="both"/>
        <w:rPr>
          <w:color w:val="000000" w:themeColor="text1"/>
          <w:sz w:val="16"/>
          <w:szCs w:val="16"/>
          <w:lang w:val="kk-KZ"/>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366"/>
      </w:tblGrid>
      <w:tr w:rsidR="00947619" w:rsidRPr="00587462" w14:paraId="15C67219" w14:textId="77777777" w:rsidTr="00FD3980">
        <w:trPr>
          <w:jc w:val="center"/>
        </w:trPr>
        <w:tc>
          <w:tcPr>
            <w:tcW w:w="2268" w:type="dxa"/>
          </w:tcPr>
          <w:p w14:paraId="73729B51" w14:textId="77777777" w:rsidR="00E559BC" w:rsidRPr="00553156" w:rsidRDefault="00E559BC" w:rsidP="00940D72">
            <w:pPr>
              <w:pStyle w:val="a4"/>
              <w:spacing w:before="0" w:beforeAutospacing="0" w:after="0" w:afterAutospacing="0"/>
              <w:jc w:val="center"/>
              <w:rPr>
                <w:bCs/>
                <w:color w:val="000000" w:themeColor="text1"/>
                <w:lang w:val="kk-KZ"/>
              </w:rPr>
            </w:pPr>
            <w:r w:rsidRPr="00553156">
              <w:rPr>
                <w:bCs/>
                <w:color w:val="000000" w:themeColor="text1"/>
                <w:lang w:val="kk-KZ"/>
              </w:rPr>
              <w:t>Форма</w:t>
            </w:r>
          </w:p>
        </w:tc>
        <w:tc>
          <w:tcPr>
            <w:tcW w:w="7366" w:type="dxa"/>
          </w:tcPr>
          <w:p w14:paraId="0EBD788D" w14:textId="77777777" w:rsidR="00E559BC" w:rsidRPr="00553156" w:rsidRDefault="00E559BC" w:rsidP="00940D72">
            <w:pPr>
              <w:pStyle w:val="a4"/>
              <w:spacing w:before="0" w:beforeAutospacing="0" w:after="0" w:afterAutospacing="0"/>
              <w:jc w:val="center"/>
              <w:rPr>
                <w:bCs/>
                <w:color w:val="000000" w:themeColor="text1"/>
                <w:lang w:val="kk-KZ"/>
              </w:rPr>
            </w:pPr>
            <w:r w:rsidRPr="00553156">
              <w:rPr>
                <w:bCs/>
                <w:color w:val="000000" w:themeColor="text1"/>
                <w:lang w:val="kk-KZ"/>
              </w:rPr>
              <w:t>Туристік инновациялық орталықтар мен хабтардың атауы</w:t>
            </w:r>
          </w:p>
        </w:tc>
      </w:tr>
      <w:tr w:rsidR="000B5BBB" w:rsidRPr="00553156" w14:paraId="477C467B" w14:textId="77777777" w:rsidTr="000C1857">
        <w:trPr>
          <w:jc w:val="center"/>
        </w:trPr>
        <w:tc>
          <w:tcPr>
            <w:tcW w:w="2268" w:type="dxa"/>
            <w:tcBorders>
              <w:bottom w:val="single" w:sz="4" w:space="0" w:color="auto"/>
            </w:tcBorders>
          </w:tcPr>
          <w:p w14:paraId="756665BF" w14:textId="6988A1B0" w:rsidR="000B5BBB" w:rsidRPr="00553156" w:rsidRDefault="000B5BBB" w:rsidP="00940D72">
            <w:pPr>
              <w:pStyle w:val="a4"/>
              <w:spacing w:before="0" w:beforeAutospacing="0" w:after="0" w:afterAutospacing="0"/>
              <w:jc w:val="center"/>
              <w:rPr>
                <w:bCs/>
                <w:color w:val="000000" w:themeColor="text1"/>
                <w:lang w:val="kk-KZ"/>
              </w:rPr>
            </w:pPr>
            <w:r w:rsidRPr="00553156">
              <w:rPr>
                <w:bCs/>
                <w:color w:val="000000" w:themeColor="text1"/>
                <w:lang w:val="kk-KZ"/>
              </w:rPr>
              <w:t>1</w:t>
            </w:r>
          </w:p>
        </w:tc>
        <w:tc>
          <w:tcPr>
            <w:tcW w:w="7366" w:type="dxa"/>
            <w:tcBorders>
              <w:bottom w:val="single" w:sz="4" w:space="0" w:color="auto"/>
            </w:tcBorders>
          </w:tcPr>
          <w:p w14:paraId="745A4E57" w14:textId="39AFD712" w:rsidR="000B5BBB" w:rsidRPr="00553156" w:rsidRDefault="000B5BBB" w:rsidP="00940D72">
            <w:pPr>
              <w:pStyle w:val="a4"/>
              <w:spacing w:before="0" w:beforeAutospacing="0" w:after="0" w:afterAutospacing="0"/>
              <w:jc w:val="center"/>
              <w:rPr>
                <w:bCs/>
                <w:color w:val="000000" w:themeColor="text1"/>
                <w:lang w:val="kk-KZ"/>
              </w:rPr>
            </w:pPr>
            <w:r w:rsidRPr="00553156">
              <w:rPr>
                <w:bCs/>
                <w:color w:val="000000" w:themeColor="text1"/>
                <w:lang w:val="kk-KZ"/>
              </w:rPr>
              <w:t>2</w:t>
            </w:r>
          </w:p>
        </w:tc>
      </w:tr>
      <w:tr w:rsidR="00947619" w:rsidRPr="00587462" w14:paraId="30F8C1C6" w14:textId="77777777" w:rsidTr="000C1857">
        <w:trPr>
          <w:jc w:val="center"/>
        </w:trPr>
        <w:tc>
          <w:tcPr>
            <w:tcW w:w="2268" w:type="dxa"/>
            <w:tcBorders>
              <w:bottom w:val="nil"/>
            </w:tcBorders>
          </w:tcPr>
          <w:p w14:paraId="7913D762" w14:textId="583AAC6B" w:rsidR="00E559BC" w:rsidRPr="00553156" w:rsidRDefault="00E559BC" w:rsidP="00940D72">
            <w:pPr>
              <w:pStyle w:val="a4"/>
              <w:spacing w:before="0" w:beforeAutospacing="0" w:after="0" w:afterAutospacing="0"/>
              <w:jc w:val="both"/>
              <w:rPr>
                <w:color w:val="000000" w:themeColor="text1"/>
                <w:lang w:val="kk-KZ"/>
              </w:rPr>
            </w:pPr>
            <w:r w:rsidRPr="00553156">
              <w:rPr>
                <w:color w:val="000000" w:themeColor="text1"/>
                <w:lang w:val="kk-KZ"/>
              </w:rPr>
              <w:t>Туризм саласын</w:t>
            </w:r>
            <w:r w:rsidR="00FD3980" w:rsidRPr="00553156">
              <w:rPr>
                <w:color w:val="000000" w:themeColor="text1"/>
                <w:lang w:val="kk-KZ"/>
              </w:rPr>
              <w:t xml:space="preserve"> </w:t>
            </w:r>
            <w:r w:rsidRPr="00553156">
              <w:rPr>
                <w:color w:val="000000" w:themeColor="text1"/>
                <w:lang w:val="kk-KZ"/>
              </w:rPr>
              <w:t xml:space="preserve">дағы инновациялар </w:t>
            </w:r>
          </w:p>
        </w:tc>
        <w:tc>
          <w:tcPr>
            <w:tcW w:w="7366" w:type="dxa"/>
            <w:tcBorders>
              <w:bottom w:val="nil"/>
            </w:tcBorders>
          </w:tcPr>
          <w:p w14:paraId="093AD48C" w14:textId="77777777" w:rsidR="00E559BC" w:rsidRPr="00553156" w:rsidRDefault="00E559BC" w:rsidP="00940D72">
            <w:pPr>
              <w:pStyle w:val="a4"/>
              <w:spacing w:before="0" w:beforeAutospacing="0" w:after="0" w:afterAutospacing="0"/>
              <w:jc w:val="both"/>
              <w:rPr>
                <w:color w:val="000000" w:themeColor="text1"/>
                <w:lang w:val="kk-KZ"/>
              </w:rPr>
            </w:pPr>
            <w:r w:rsidRPr="00553156">
              <w:rPr>
                <w:color w:val="000000" w:themeColor="text1"/>
                <w:shd w:val="clear" w:color="auto" w:fill="FFFFFF"/>
                <w:lang w:val="kk-KZ"/>
              </w:rPr>
              <w:t>IDB Lab (Латын Америкасы және Кариб бассейні елдері),</w:t>
            </w:r>
            <w:r w:rsidRPr="00553156">
              <w:rPr>
                <w:color w:val="000000" w:themeColor="text1"/>
                <w:lang w:val="kk-KZ"/>
              </w:rPr>
              <w:t xml:space="preserve"> Innovation Norway (Норвегия), Eurecat (Испания).</w:t>
            </w:r>
          </w:p>
        </w:tc>
      </w:tr>
    </w:tbl>
    <w:p w14:paraId="192EFCD4" w14:textId="563E5CF7" w:rsidR="000C1857" w:rsidRPr="00553156" w:rsidRDefault="000C1857" w:rsidP="000C1857">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7-кестенің жалғасы</w:t>
      </w:r>
    </w:p>
    <w:p w14:paraId="318151F6" w14:textId="77777777" w:rsidR="000C1857" w:rsidRPr="00553156" w:rsidRDefault="000C1857" w:rsidP="000C1857">
      <w:pPr>
        <w:spacing w:after="0" w:line="240" w:lineRule="auto"/>
        <w:jc w:val="both"/>
        <w:rPr>
          <w:rFonts w:ascii="Times New Roman" w:hAnsi="Times New Roman" w:cs="Times New Roman"/>
          <w:color w:val="000000" w:themeColor="text1"/>
          <w:sz w:val="16"/>
          <w:szCs w:val="16"/>
          <w:lang w:val="kk-KZ"/>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366"/>
      </w:tblGrid>
      <w:tr w:rsidR="000C1857" w:rsidRPr="00553156" w14:paraId="2C987306" w14:textId="77777777" w:rsidTr="003404F4">
        <w:trPr>
          <w:jc w:val="center"/>
        </w:trPr>
        <w:tc>
          <w:tcPr>
            <w:tcW w:w="2268" w:type="dxa"/>
          </w:tcPr>
          <w:p w14:paraId="412D2EDE" w14:textId="77777777" w:rsidR="000C1857" w:rsidRPr="00553156" w:rsidRDefault="000C1857" w:rsidP="003404F4">
            <w:pPr>
              <w:pStyle w:val="a4"/>
              <w:spacing w:before="0" w:beforeAutospacing="0" w:after="0" w:afterAutospacing="0"/>
              <w:jc w:val="center"/>
              <w:rPr>
                <w:color w:val="000000" w:themeColor="text1"/>
                <w:lang w:val="kk-KZ"/>
              </w:rPr>
            </w:pPr>
            <w:bookmarkStart w:id="8" w:name="_Hlk118540594"/>
            <w:r w:rsidRPr="00553156">
              <w:rPr>
                <w:color w:val="000000" w:themeColor="text1"/>
                <w:lang w:val="kk-KZ"/>
              </w:rPr>
              <w:t>1</w:t>
            </w:r>
          </w:p>
        </w:tc>
        <w:tc>
          <w:tcPr>
            <w:tcW w:w="7366" w:type="dxa"/>
          </w:tcPr>
          <w:p w14:paraId="7D6BD35C" w14:textId="77777777" w:rsidR="000C1857" w:rsidRPr="00553156" w:rsidRDefault="000C1857" w:rsidP="003404F4">
            <w:pPr>
              <w:pStyle w:val="a4"/>
              <w:spacing w:before="0" w:beforeAutospacing="0" w:after="0" w:afterAutospacing="0"/>
              <w:jc w:val="center"/>
              <w:rPr>
                <w:color w:val="000000" w:themeColor="text1"/>
                <w:shd w:val="clear" w:color="auto" w:fill="FFFFFF"/>
                <w:lang w:val="kk-KZ"/>
              </w:rPr>
            </w:pPr>
            <w:r w:rsidRPr="00553156">
              <w:rPr>
                <w:color w:val="000000" w:themeColor="text1"/>
                <w:shd w:val="clear" w:color="auto" w:fill="FFFFFF"/>
                <w:lang w:val="kk-KZ"/>
              </w:rPr>
              <w:t>2</w:t>
            </w:r>
          </w:p>
        </w:tc>
      </w:tr>
      <w:tr w:rsidR="000C1857" w:rsidRPr="00553156" w14:paraId="78D4DF40" w14:textId="77777777" w:rsidTr="003404F4">
        <w:trPr>
          <w:jc w:val="center"/>
        </w:trPr>
        <w:tc>
          <w:tcPr>
            <w:tcW w:w="2268" w:type="dxa"/>
          </w:tcPr>
          <w:p w14:paraId="6F8177BB" w14:textId="77777777" w:rsidR="000C1857" w:rsidRPr="00553156" w:rsidRDefault="000C1857" w:rsidP="003404F4">
            <w:pPr>
              <w:pStyle w:val="a4"/>
              <w:spacing w:before="0" w:beforeAutospacing="0" w:after="0" w:afterAutospacing="0"/>
              <w:jc w:val="both"/>
              <w:rPr>
                <w:color w:val="000000" w:themeColor="text1"/>
                <w:lang w:val="kk-KZ"/>
              </w:rPr>
            </w:pPr>
            <w:r w:rsidRPr="00553156">
              <w:rPr>
                <w:color w:val="000000" w:themeColor="text1"/>
                <w:lang w:val="kk-KZ"/>
              </w:rPr>
              <w:t>бойынша бөлімдері бар (1993 жылдан бастап)</w:t>
            </w:r>
          </w:p>
        </w:tc>
        <w:tc>
          <w:tcPr>
            <w:tcW w:w="7366" w:type="dxa"/>
          </w:tcPr>
          <w:p w14:paraId="54DB36DF" w14:textId="77777777" w:rsidR="000C1857" w:rsidRPr="00553156" w:rsidRDefault="000C1857" w:rsidP="003404F4">
            <w:pPr>
              <w:pStyle w:val="a4"/>
              <w:spacing w:before="0" w:beforeAutospacing="0" w:after="0" w:afterAutospacing="0"/>
              <w:jc w:val="center"/>
              <w:rPr>
                <w:color w:val="000000" w:themeColor="text1"/>
                <w:shd w:val="clear" w:color="auto" w:fill="FFFFFF"/>
                <w:lang w:val="kk-KZ"/>
              </w:rPr>
            </w:pPr>
          </w:p>
        </w:tc>
      </w:tr>
      <w:tr w:rsidR="000C1857" w:rsidRPr="00553156" w14:paraId="16F4AFDF" w14:textId="77777777" w:rsidTr="003404F4">
        <w:trPr>
          <w:jc w:val="center"/>
        </w:trPr>
        <w:tc>
          <w:tcPr>
            <w:tcW w:w="2268" w:type="dxa"/>
          </w:tcPr>
          <w:p w14:paraId="19859D14" w14:textId="77777777" w:rsidR="000C1857" w:rsidRPr="00553156" w:rsidRDefault="000C1857" w:rsidP="003404F4">
            <w:pPr>
              <w:pStyle w:val="a4"/>
              <w:spacing w:before="0" w:beforeAutospacing="0" w:after="0" w:afterAutospacing="0"/>
              <w:jc w:val="both"/>
              <w:rPr>
                <w:color w:val="000000" w:themeColor="text1"/>
              </w:rPr>
            </w:pPr>
            <w:r w:rsidRPr="00553156">
              <w:rPr>
                <w:color w:val="000000" w:themeColor="text1"/>
                <w:lang w:val="kk-KZ"/>
              </w:rPr>
              <w:t>Университет жа нында (2007 жыл дан бастап</w:t>
            </w:r>
            <w:r w:rsidRPr="00553156">
              <w:rPr>
                <w:color w:val="000000" w:themeColor="text1"/>
              </w:rPr>
              <w:t>)</w:t>
            </w:r>
          </w:p>
        </w:tc>
        <w:tc>
          <w:tcPr>
            <w:tcW w:w="7366" w:type="dxa"/>
          </w:tcPr>
          <w:p w14:paraId="35E7C170" w14:textId="77777777" w:rsidR="000C1857" w:rsidRPr="00553156" w:rsidRDefault="000C1857" w:rsidP="003404F4">
            <w:pPr>
              <w:pStyle w:val="a4"/>
              <w:spacing w:before="0" w:beforeAutospacing="0" w:after="0" w:afterAutospacing="0"/>
              <w:jc w:val="both"/>
              <w:rPr>
                <w:color w:val="000000" w:themeColor="text1"/>
                <w:lang w:val="kk-KZ"/>
              </w:rPr>
            </w:pPr>
            <w:r w:rsidRPr="00553156">
              <w:rPr>
                <w:color w:val="000000" w:themeColor="text1"/>
                <w:lang w:val="kk-KZ"/>
              </w:rPr>
              <w:t>«Туристік саладағы инновациялар орталығы» (UNIMAS, Малайзия), «INNOTOUR» (Оңтүстік Дания Университеті), «The Centre for Research and Innovation in Tourism» (CRiT) (Тейлор университеті, Малайзия), «Digital Innovation Observatories» (Политехникалық университет – Менеджмент мектебі, Италия</w:t>
            </w:r>
            <w:r w:rsidRPr="00553156">
              <w:rPr>
                <w:color w:val="000000" w:themeColor="text1"/>
              </w:rPr>
              <w:t>)</w:t>
            </w:r>
            <w:r w:rsidRPr="00553156">
              <w:rPr>
                <w:color w:val="000000" w:themeColor="text1"/>
                <w:lang w:val="kk-KZ"/>
              </w:rPr>
              <w:t>, «MT Lab» (Квебек университеті және оның Менеджмент мектебі), «Ontario Tourism Innovation Lab» (Виндзор университеті), «Innovation Hub – Les Roches» (Les Roches Халықаралық қонақ үй менеджменті мектебі, Швейцария), Туризм, өнер және мұра инновациялық орталығы  (Ulysseus European University)</w:t>
            </w:r>
          </w:p>
        </w:tc>
      </w:tr>
      <w:tr w:rsidR="000C1857" w:rsidRPr="00587462" w14:paraId="7D8DF6DB" w14:textId="77777777" w:rsidTr="003404F4">
        <w:trPr>
          <w:jc w:val="center"/>
        </w:trPr>
        <w:tc>
          <w:tcPr>
            <w:tcW w:w="2268" w:type="dxa"/>
          </w:tcPr>
          <w:p w14:paraId="440BAABE" w14:textId="77777777" w:rsidR="000C1857" w:rsidRPr="00553156" w:rsidRDefault="000C1857" w:rsidP="003404F4">
            <w:pPr>
              <w:pStyle w:val="a4"/>
              <w:spacing w:before="0" w:beforeAutospacing="0" w:after="0" w:afterAutospacing="0"/>
              <w:jc w:val="both"/>
              <w:rPr>
                <w:color w:val="000000" w:themeColor="text1"/>
                <w:lang w:val="kk-KZ"/>
              </w:rPr>
            </w:pPr>
            <w:r w:rsidRPr="00553156">
              <w:rPr>
                <w:color w:val="000000" w:themeColor="text1"/>
                <w:lang w:val="kk-KZ"/>
              </w:rPr>
              <w:t xml:space="preserve">Дербес жұмыс істейтін (2012 жыл дан бастап) </w:t>
            </w:r>
          </w:p>
        </w:tc>
        <w:tc>
          <w:tcPr>
            <w:tcW w:w="7366" w:type="dxa"/>
          </w:tcPr>
          <w:p w14:paraId="0EA225BA" w14:textId="77777777" w:rsidR="000C1857" w:rsidRPr="00553156" w:rsidRDefault="000C1857" w:rsidP="003404F4">
            <w:pPr>
              <w:pStyle w:val="a4"/>
              <w:spacing w:before="0" w:beforeAutospacing="0" w:after="0" w:afterAutospacing="0"/>
              <w:jc w:val="both"/>
              <w:rPr>
                <w:color w:val="000000" w:themeColor="text1"/>
                <w:lang w:val="kk-KZ"/>
              </w:rPr>
            </w:pPr>
            <w:r w:rsidRPr="00553156">
              <w:rPr>
                <w:color w:val="000000" w:themeColor="text1"/>
                <w:shd w:val="clear" w:color="auto" w:fill="FFFFFF"/>
                <w:lang w:val="kk-KZ"/>
              </w:rPr>
              <w:t xml:space="preserve">The Swedish Tourism Innovation Center (Швеция), </w:t>
            </w:r>
            <w:r w:rsidRPr="00553156">
              <w:rPr>
                <w:bCs/>
                <w:color w:val="000000" w:themeColor="text1"/>
                <w:lang w:val="kk-KZ"/>
              </w:rPr>
              <w:t xml:space="preserve">Welcome City Lab (Франция), </w:t>
            </w:r>
            <w:r w:rsidRPr="00553156">
              <w:rPr>
                <w:color w:val="000000" w:themeColor="text1"/>
                <w:lang w:val="kk-KZ"/>
              </w:rPr>
              <w:t xml:space="preserve">Tourism Innovation Center (Гаити), Next Level Tourism Austria (Австрия), Independent Tourism Data Hub (Біріккен Корольдік), Integrated Digital Tourist Information System (Болгария), Tourism Innovation Center – NEST (Португалия), Wakalua Tourism Innovation Hub (Испания, Латын Америка елдері), Lazio Open Innovation Centre (Италия), «Sabre» корпорациясының туристік саладағы инновациялық зертханасы (Бостон), Туристік саладағы инновациялар бойынша Еуропа Кеңесі (Испания), </w:t>
            </w:r>
            <w:r w:rsidRPr="00553156">
              <w:rPr>
                <w:color w:val="000000" w:themeColor="text1"/>
                <w:shd w:val="clear" w:color="auto" w:fill="FFFFFF"/>
                <w:lang w:val="kk-KZ"/>
              </w:rPr>
              <w:t xml:space="preserve">Singapore Tourism Accelerator (Сингапур), </w:t>
            </w:r>
            <w:r w:rsidRPr="00553156">
              <w:rPr>
                <w:color w:val="000000" w:themeColor="text1"/>
                <w:lang w:val="kk-KZ"/>
              </w:rPr>
              <w:t xml:space="preserve">Dubai Tourism Innovation Hub - </w:t>
            </w:r>
            <w:r w:rsidRPr="00553156">
              <w:rPr>
                <w:color w:val="000000" w:themeColor="text1"/>
                <w:shd w:val="clear" w:color="auto" w:fill="FFFFFF"/>
                <w:lang w:val="kk-KZ"/>
              </w:rPr>
              <w:t>Intelak Hub (Дубай)</w:t>
            </w:r>
          </w:p>
        </w:tc>
      </w:tr>
      <w:tr w:rsidR="000C1857" w:rsidRPr="00587462" w14:paraId="33DDC9B1" w14:textId="77777777" w:rsidTr="003404F4">
        <w:trPr>
          <w:jc w:val="center"/>
        </w:trPr>
        <w:tc>
          <w:tcPr>
            <w:tcW w:w="9634" w:type="dxa"/>
            <w:gridSpan w:val="2"/>
          </w:tcPr>
          <w:p w14:paraId="4A4428CB" w14:textId="77777777" w:rsidR="000C1857" w:rsidRPr="00553156" w:rsidRDefault="000C1857" w:rsidP="003404F4">
            <w:pPr>
              <w:pStyle w:val="a4"/>
              <w:spacing w:before="0" w:beforeAutospacing="0" w:after="0" w:afterAutospacing="0"/>
              <w:ind w:firstLine="618"/>
              <w:jc w:val="both"/>
              <w:rPr>
                <w:color w:val="000000" w:themeColor="text1"/>
                <w:shd w:val="clear" w:color="auto" w:fill="FFFFFF"/>
                <w:lang w:val="kk-KZ"/>
              </w:rPr>
            </w:pPr>
            <w:r w:rsidRPr="00553156">
              <w:rPr>
                <w:color w:val="000000" w:themeColor="text1"/>
                <w:lang w:val="kk-KZ"/>
              </w:rPr>
              <w:t xml:space="preserve">Ескерту − Әдебиеттер негізінде автормен құрастырылған </w:t>
            </w:r>
            <w:r w:rsidRPr="00553156">
              <w:rPr>
                <w:iCs/>
                <w:color w:val="000000" w:themeColor="text1"/>
                <w:lang w:val="kk-KZ"/>
              </w:rPr>
              <w:t>[</w:t>
            </w:r>
            <w:r w:rsidRPr="00553156">
              <w:rPr>
                <w:color w:val="000000" w:themeColor="text1"/>
                <w:lang w:val="kk-KZ"/>
              </w:rPr>
              <w:t>95-117</w:t>
            </w:r>
            <w:r w:rsidRPr="00553156">
              <w:rPr>
                <w:iCs/>
                <w:color w:val="000000" w:themeColor="text1"/>
                <w:lang w:val="kk-KZ"/>
              </w:rPr>
              <w:t>]</w:t>
            </w:r>
          </w:p>
        </w:tc>
      </w:tr>
    </w:tbl>
    <w:p w14:paraId="09DB5984" w14:textId="77777777" w:rsidR="000C1857" w:rsidRPr="00553156" w:rsidRDefault="000C1857" w:rsidP="00940D72">
      <w:pPr>
        <w:spacing w:after="0" w:line="240" w:lineRule="auto"/>
        <w:ind w:firstLine="709"/>
        <w:jc w:val="both"/>
        <w:rPr>
          <w:rFonts w:ascii="Times New Roman" w:hAnsi="Times New Roman" w:cs="Times New Roman"/>
          <w:color w:val="000000" w:themeColor="text1"/>
          <w:sz w:val="28"/>
          <w:szCs w:val="28"/>
          <w:lang w:val="kk-KZ"/>
        </w:rPr>
      </w:pPr>
    </w:p>
    <w:p w14:paraId="6C50913E" w14:textId="04F36E4E" w:rsidR="00E559BC" w:rsidRPr="00553156" w:rsidRDefault="00E559BC"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Аталған инновациялық орталықтар даму мен ноу-хауды қаржыландырудың жетекші көздері болып табылады, </w:t>
      </w:r>
      <w:r w:rsidR="00D40481" w:rsidRPr="00553156">
        <w:rPr>
          <w:rFonts w:ascii="Times New Roman" w:hAnsi="Times New Roman" w:cs="Times New Roman"/>
          <w:color w:val="000000" w:themeColor="text1"/>
          <w:sz w:val="28"/>
          <w:szCs w:val="28"/>
          <w:lang w:val="kk-KZ"/>
        </w:rPr>
        <w:t>ДТҰ</w:t>
      </w:r>
      <w:r w:rsidRPr="00553156">
        <w:rPr>
          <w:rFonts w:ascii="Times New Roman" w:hAnsi="Times New Roman" w:cs="Times New Roman"/>
          <w:color w:val="000000" w:themeColor="text1"/>
          <w:sz w:val="28"/>
          <w:szCs w:val="28"/>
          <w:lang w:val="kk-KZ"/>
        </w:rPr>
        <w:t xml:space="preserve">-мен ынтымақтастықта жұмыс істейді және жаңа білім мен үздік практикаларды ашуда,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инновацияларды қолдауда, инновациялық экожүйені қалыптастыруда маңызды рөл атқарады. Олардың қызметтері қолданбалы зерттеулер мен әзірлемелерге, технологиялық консалтингке, инновациялық өнімдер мен қызметтерді дамытуға, технологиялық инновацияларды жылжытуға және таратуға бағытталған. Бірқатар туристік компаниялар, қонақ үйлер мен әуе компаниялары, мемлекеттік органдар жыл сайын ауқымды зерттеулер жүргізу барысында осындай инновациялық орталықтардың қызметіне жүгінеді. Бұл орталықтардың негізгі мақсаты </w:t>
      </w:r>
      <w:r w:rsidR="00FD3980" w:rsidRPr="00553156">
        <w:rPr>
          <w:rFonts w:ascii="Times New Roman" w:hAnsi="Times New Roman" w:cs="Times New Roman"/>
          <w:color w:val="000000" w:themeColor="text1"/>
          <w:sz w:val="24"/>
          <w:szCs w:val="24"/>
          <w:shd w:val="clear" w:color="auto" w:fill="FFFFFF"/>
          <w:lang w:val="kk-KZ"/>
        </w:rPr>
        <w:t>–</w:t>
      </w:r>
      <w:r w:rsidRPr="00553156">
        <w:rPr>
          <w:rFonts w:ascii="Times New Roman" w:hAnsi="Times New Roman" w:cs="Times New Roman"/>
          <w:color w:val="000000" w:themeColor="text1"/>
          <w:sz w:val="24"/>
          <w:szCs w:val="24"/>
          <w:shd w:val="clear" w:color="auto" w:fill="FFFFFF"/>
          <w:lang w:val="kk-KZ"/>
        </w:rPr>
        <w:t xml:space="preserve"> </w:t>
      </w:r>
      <w:r w:rsidR="00DC5971" w:rsidRPr="00553156">
        <w:rPr>
          <w:rFonts w:ascii="Times New Roman" w:hAnsi="Times New Roman" w:cs="Times New Roman"/>
          <w:color w:val="000000" w:themeColor="text1"/>
          <w:sz w:val="28"/>
          <w:szCs w:val="28"/>
          <w:lang w:val="kk-KZ"/>
        </w:rPr>
        <w:t>туристік сала</w:t>
      </w:r>
      <w:r w:rsidRPr="00553156">
        <w:rPr>
          <w:rFonts w:ascii="Times New Roman" w:hAnsi="Times New Roman" w:cs="Times New Roman"/>
          <w:color w:val="000000" w:themeColor="text1"/>
          <w:sz w:val="28"/>
          <w:szCs w:val="28"/>
          <w:lang w:val="kk-KZ"/>
        </w:rPr>
        <w:t xml:space="preserve"> </w:t>
      </w:r>
      <w:r w:rsidR="00DC5971" w:rsidRPr="00553156">
        <w:rPr>
          <w:rFonts w:ascii="Times New Roman" w:hAnsi="Times New Roman" w:cs="Times New Roman"/>
          <w:color w:val="000000" w:themeColor="text1"/>
          <w:sz w:val="28"/>
          <w:szCs w:val="28"/>
          <w:lang w:val="kk-KZ"/>
        </w:rPr>
        <w:t>мен</w:t>
      </w:r>
      <w:r w:rsidRPr="00553156">
        <w:rPr>
          <w:rFonts w:ascii="Times New Roman" w:hAnsi="Times New Roman" w:cs="Times New Roman"/>
          <w:color w:val="000000" w:themeColor="text1"/>
          <w:sz w:val="28"/>
          <w:szCs w:val="28"/>
          <w:lang w:val="kk-KZ"/>
        </w:rPr>
        <w:t xml:space="preserve"> технология секторлары арасындағы ынтымақтастықты дамыту және ілгерілету,</w:t>
      </w:r>
      <w:r w:rsidR="00DC5971"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туристік саланың бәсекеге қабілеттілігін қамтамасыз ету, саланың қажеттіліктерін қанағаттандыра алатын жаңа инновациялар мен ұсыныстарды ынталандыру. </w:t>
      </w:r>
      <w:r w:rsidRPr="00553156">
        <w:rPr>
          <w:rFonts w:ascii="Times New Roman" w:hAnsi="Times New Roman" w:cs="Times New Roman"/>
          <w:color w:val="000000" w:themeColor="text1"/>
          <w:sz w:val="28"/>
          <w:szCs w:val="28"/>
          <w:shd w:val="clear" w:color="auto" w:fill="FFFFFF"/>
          <w:lang w:val="kk-KZ"/>
        </w:rPr>
        <w:t xml:space="preserve">Мәселен, Париждегі «Welcome City Lab» инновациялық орталығындағы жүзеге асырылған инновациялық жобаларды қарастырайық (8-кесте). </w:t>
      </w:r>
    </w:p>
    <w:bookmarkEnd w:id="8"/>
    <w:p w14:paraId="69E0F507" w14:textId="77777777" w:rsidR="00E559BC" w:rsidRPr="00553156" w:rsidRDefault="00E559BC" w:rsidP="00940D72">
      <w:pPr>
        <w:spacing w:after="0" w:line="240" w:lineRule="auto"/>
        <w:ind w:firstLine="709"/>
        <w:jc w:val="both"/>
        <w:rPr>
          <w:rFonts w:ascii="Times New Roman" w:hAnsi="Times New Roman" w:cs="Times New Roman"/>
          <w:color w:val="000000" w:themeColor="text1"/>
          <w:sz w:val="28"/>
          <w:szCs w:val="28"/>
          <w:shd w:val="clear" w:color="auto" w:fill="FFFFFF"/>
          <w:lang w:val="kk-KZ"/>
        </w:rPr>
      </w:pPr>
    </w:p>
    <w:p w14:paraId="6D18F2C0" w14:textId="77777777" w:rsidR="00B32BE0" w:rsidRPr="00553156" w:rsidRDefault="00B32BE0">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br w:type="page"/>
      </w:r>
    </w:p>
    <w:p w14:paraId="7624F0F8" w14:textId="556A6105" w:rsidR="00E559BC" w:rsidRPr="00553156" w:rsidRDefault="00E559BC" w:rsidP="00940D72">
      <w:pPr>
        <w:spacing w:after="0" w:line="240" w:lineRule="auto"/>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lastRenderedPageBreak/>
        <w:t>Кесте 8 –</w:t>
      </w:r>
      <w:r w:rsidR="00FD3980" w:rsidRPr="00553156">
        <w:rPr>
          <w:rFonts w:ascii="Times New Roman" w:hAnsi="Times New Roman" w:cs="Times New Roman"/>
          <w:color w:val="000000" w:themeColor="text1"/>
          <w:sz w:val="28"/>
          <w:szCs w:val="28"/>
          <w:shd w:val="clear" w:color="auto" w:fill="FFFFFF"/>
          <w:lang w:val="kk-KZ"/>
        </w:rPr>
        <w:t xml:space="preserve"> </w:t>
      </w:r>
      <w:r w:rsidRPr="00553156">
        <w:rPr>
          <w:rFonts w:ascii="Times New Roman" w:hAnsi="Times New Roman" w:cs="Times New Roman"/>
          <w:color w:val="000000" w:themeColor="text1"/>
          <w:sz w:val="28"/>
          <w:szCs w:val="28"/>
          <w:shd w:val="clear" w:color="auto" w:fill="FFFFFF"/>
          <w:lang w:val="kk-KZ"/>
        </w:rPr>
        <w:t>Париждегі «Welcome City Lab» инновациялық орталығындағы жүзеге асырылған инновациялық жобалар</w:t>
      </w:r>
    </w:p>
    <w:p w14:paraId="023D5BB9" w14:textId="77777777" w:rsidR="00E559BC" w:rsidRPr="00553156" w:rsidRDefault="00E559BC" w:rsidP="00940D72">
      <w:pPr>
        <w:spacing w:after="0" w:line="240" w:lineRule="auto"/>
        <w:jc w:val="both"/>
        <w:rPr>
          <w:rFonts w:ascii="Times New Roman" w:hAnsi="Times New Roman" w:cs="Times New Roman"/>
          <w:color w:val="000000" w:themeColor="text1"/>
          <w:sz w:val="16"/>
          <w:szCs w:val="16"/>
          <w:shd w:val="clear" w:color="auto" w:fill="FFFFFF"/>
          <w:lang w:val="kk-KZ"/>
        </w:rPr>
      </w:pPr>
    </w:p>
    <w:tbl>
      <w:tblPr>
        <w:tblStyle w:val="a6"/>
        <w:tblW w:w="0" w:type="auto"/>
        <w:jc w:val="center"/>
        <w:tblLook w:val="04A0" w:firstRow="1" w:lastRow="0" w:firstColumn="1" w:lastColumn="0" w:noHBand="0" w:noVBand="1"/>
      </w:tblPr>
      <w:tblGrid>
        <w:gridCol w:w="874"/>
        <w:gridCol w:w="773"/>
        <w:gridCol w:w="7981"/>
      </w:tblGrid>
      <w:tr w:rsidR="00947619" w:rsidRPr="00553156" w14:paraId="3B3A5399" w14:textId="77777777" w:rsidTr="00EB2099">
        <w:trPr>
          <w:trHeight w:val="609"/>
          <w:jc w:val="center"/>
        </w:trPr>
        <w:tc>
          <w:tcPr>
            <w:tcW w:w="819" w:type="dxa"/>
            <w:vAlign w:val="center"/>
          </w:tcPr>
          <w:p w14:paraId="06F484FA" w14:textId="77777777" w:rsidR="00E559BC" w:rsidRPr="00553156" w:rsidRDefault="00E559BC" w:rsidP="00EB2099">
            <w:pPr>
              <w:spacing w:after="0" w:line="240" w:lineRule="auto"/>
              <w:jc w:val="center"/>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shd w:val="clear" w:color="auto" w:fill="FFFFFF"/>
                <w:lang w:val="kk-KZ"/>
              </w:rPr>
              <w:t>Жылы</w:t>
            </w:r>
          </w:p>
        </w:tc>
        <w:tc>
          <w:tcPr>
            <w:tcW w:w="726" w:type="dxa"/>
            <w:vAlign w:val="center"/>
          </w:tcPr>
          <w:p w14:paraId="6D9E2A36" w14:textId="77777777" w:rsidR="00E559BC" w:rsidRPr="00553156" w:rsidRDefault="00E559BC" w:rsidP="00EB2099">
            <w:pPr>
              <w:spacing w:after="0" w:line="240" w:lineRule="auto"/>
              <w:jc w:val="center"/>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shd w:val="clear" w:color="auto" w:fill="FFFFFF"/>
                <w:lang w:val="kk-KZ"/>
              </w:rPr>
              <w:t>Саны</w:t>
            </w:r>
          </w:p>
        </w:tc>
        <w:tc>
          <w:tcPr>
            <w:tcW w:w="8025" w:type="dxa"/>
            <w:vAlign w:val="center"/>
          </w:tcPr>
          <w:p w14:paraId="67C63DB6" w14:textId="77777777" w:rsidR="00E559BC" w:rsidRPr="00553156" w:rsidRDefault="00E559BC" w:rsidP="00EB2099">
            <w:pPr>
              <w:spacing w:after="0" w:line="240" w:lineRule="auto"/>
              <w:jc w:val="center"/>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shd w:val="clear" w:color="auto" w:fill="FFFFFF"/>
                <w:lang w:val="kk-KZ"/>
              </w:rPr>
              <w:t>Жобалардың аты</w:t>
            </w:r>
          </w:p>
        </w:tc>
      </w:tr>
      <w:tr w:rsidR="00947619" w:rsidRPr="00587462" w14:paraId="2C9BE81E" w14:textId="77777777" w:rsidTr="00FD3980">
        <w:trPr>
          <w:trHeight w:val="321"/>
          <w:jc w:val="center"/>
        </w:trPr>
        <w:tc>
          <w:tcPr>
            <w:tcW w:w="819" w:type="dxa"/>
          </w:tcPr>
          <w:p w14:paraId="47A5DE50" w14:textId="77777777" w:rsidR="00E559BC" w:rsidRPr="00553156" w:rsidRDefault="00E559BC" w:rsidP="00940D72">
            <w:pPr>
              <w:spacing w:after="0" w:line="240" w:lineRule="auto"/>
              <w:jc w:val="both"/>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shd w:val="clear" w:color="auto" w:fill="FFFFFF"/>
                <w:lang w:val="kk-KZ"/>
              </w:rPr>
              <w:t>2014</w:t>
            </w:r>
          </w:p>
        </w:tc>
        <w:tc>
          <w:tcPr>
            <w:tcW w:w="726" w:type="dxa"/>
          </w:tcPr>
          <w:p w14:paraId="414E72B6"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shd w:val="clear" w:color="auto" w:fill="FFFFFF"/>
                <w:lang w:val="en-US"/>
              </w:rPr>
            </w:pPr>
            <w:r w:rsidRPr="00553156">
              <w:rPr>
                <w:rFonts w:ascii="Times New Roman" w:hAnsi="Times New Roman" w:cs="Times New Roman"/>
                <w:color w:val="000000" w:themeColor="text1"/>
                <w:sz w:val="24"/>
                <w:szCs w:val="24"/>
                <w:shd w:val="clear" w:color="auto" w:fill="FFFFFF"/>
                <w:lang w:val="en-US"/>
              </w:rPr>
              <w:t>26</w:t>
            </w:r>
          </w:p>
        </w:tc>
        <w:tc>
          <w:tcPr>
            <w:tcW w:w="8025" w:type="dxa"/>
          </w:tcPr>
          <w:p w14:paraId="79938D2D" w14:textId="77777777" w:rsidR="00E559BC" w:rsidRPr="00553156" w:rsidRDefault="00E559BC"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shd w:val="clear" w:color="auto" w:fill="FFFFFF"/>
                <w:lang w:val="kk-KZ"/>
              </w:rPr>
              <w:t>Weezevent , Worldia, smArtapps, SMOOOVEBOX, TemptingPlaces, VIDATA, OpenAgenda, Panthea, PARISIANIST, PayinTech, La Belle Assiette, LES PIAULES, LOUNGEUP,</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shd w:val="clear" w:color="auto" w:fill="FFFFFF"/>
                <w:lang w:val="kk-KZ"/>
              </w:rPr>
              <w:t>MARIN D'EAU DOUCE, Happydemics, Home exchange, HÔTELS PRIVÉS, Interactive Mobility, City-Locke, Event maker, Family Twist, Groupeer Technologies,  ArchiTrip, Bluenod , BNBSITTER, CAPTAG</w:t>
            </w:r>
          </w:p>
        </w:tc>
      </w:tr>
      <w:tr w:rsidR="00947619" w:rsidRPr="00587462" w14:paraId="6A422600" w14:textId="77777777" w:rsidTr="00FD3980">
        <w:trPr>
          <w:jc w:val="center"/>
        </w:trPr>
        <w:tc>
          <w:tcPr>
            <w:tcW w:w="819" w:type="dxa"/>
          </w:tcPr>
          <w:p w14:paraId="7424889C" w14:textId="77777777" w:rsidR="00E559BC" w:rsidRPr="00553156" w:rsidRDefault="00E559BC" w:rsidP="00940D72">
            <w:pPr>
              <w:spacing w:after="0" w:line="240" w:lineRule="auto"/>
              <w:jc w:val="both"/>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shd w:val="clear" w:color="auto" w:fill="FFFFFF"/>
                <w:lang w:val="kk-KZ"/>
              </w:rPr>
              <w:t>2015</w:t>
            </w:r>
          </w:p>
        </w:tc>
        <w:tc>
          <w:tcPr>
            <w:tcW w:w="726" w:type="dxa"/>
          </w:tcPr>
          <w:p w14:paraId="3899ADFA"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shd w:val="clear" w:color="auto" w:fill="FFFFFF"/>
                <w:lang w:val="en-US"/>
              </w:rPr>
            </w:pPr>
            <w:r w:rsidRPr="00553156">
              <w:rPr>
                <w:rFonts w:ascii="Times New Roman" w:hAnsi="Times New Roman" w:cs="Times New Roman"/>
                <w:color w:val="000000" w:themeColor="text1"/>
                <w:sz w:val="24"/>
                <w:szCs w:val="24"/>
                <w:shd w:val="clear" w:color="auto" w:fill="FFFFFF"/>
                <w:lang w:val="en-US"/>
              </w:rPr>
              <w:t>17</w:t>
            </w:r>
          </w:p>
        </w:tc>
        <w:tc>
          <w:tcPr>
            <w:tcW w:w="8025" w:type="dxa"/>
          </w:tcPr>
          <w:p w14:paraId="7AB41979" w14:textId="27FB2F68" w:rsidR="00E559BC" w:rsidRPr="00553156" w:rsidRDefault="00E559BC" w:rsidP="00940D72">
            <w:pPr>
              <w:spacing w:after="0" w:line="240" w:lineRule="auto"/>
              <w:jc w:val="both"/>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shd w:val="clear" w:color="auto" w:fill="FFFFFF"/>
                <w:lang w:val="kk-KZ"/>
              </w:rPr>
              <w:t xml:space="preserve">TOOT SWEET, Privateaser, Sky Boy Productions, Speecheo, StoreFront , NDMAC Systems, Optionizr , PARIS.SHOPPING, Peeble, Eelway, Fluo's, Meetrip.com, NAVYA, </w:t>
            </w:r>
            <w:r w:rsidRPr="00553156">
              <w:rPr>
                <w:rStyle w:val="ad"/>
                <w:rFonts w:ascii="Times New Roman" w:hAnsi="Times New Roman" w:cs="Times New Roman"/>
                <w:b w:val="0"/>
                <w:bCs w:val="0"/>
                <w:color w:val="000000" w:themeColor="text1"/>
                <w:sz w:val="24"/>
                <w:szCs w:val="24"/>
                <w:shd w:val="clear" w:color="auto" w:fill="FFFFFF"/>
                <w:lang w:val="kk-KZ"/>
              </w:rPr>
              <w:t>360&amp;1, ADDOCK,</w:t>
            </w:r>
            <w:r w:rsidRPr="00553156">
              <w:rPr>
                <w:rStyle w:val="ad"/>
                <w:rFonts w:ascii="Times New Roman" w:hAnsi="Times New Roman" w:cs="Times New Roman"/>
                <w:color w:val="000000" w:themeColor="text1"/>
                <w:sz w:val="24"/>
                <w:szCs w:val="24"/>
                <w:shd w:val="clear" w:color="auto" w:fill="FFFFFF"/>
                <w:lang w:val="kk-KZ"/>
              </w:rPr>
              <w:t xml:space="preserve"> </w:t>
            </w:r>
            <w:r w:rsidRPr="00553156">
              <w:rPr>
                <w:rFonts w:ascii="Times New Roman" w:hAnsi="Times New Roman" w:cs="Times New Roman"/>
                <w:color w:val="000000" w:themeColor="text1"/>
                <w:sz w:val="24"/>
                <w:szCs w:val="24"/>
                <w:shd w:val="clear" w:color="auto" w:fill="FFFFFF"/>
                <w:lang w:val="kk-KZ"/>
              </w:rPr>
              <w:t>Andjaro,</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shd w:val="clear" w:color="auto" w:fill="FFFFFF"/>
                <w:lang w:val="kk-KZ"/>
              </w:rPr>
              <w:t>Bird Office.</w:t>
            </w:r>
          </w:p>
        </w:tc>
      </w:tr>
      <w:tr w:rsidR="00947619" w:rsidRPr="00587462" w14:paraId="6EECCF26" w14:textId="77777777" w:rsidTr="00FD3980">
        <w:trPr>
          <w:jc w:val="center"/>
        </w:trPr>
        <w:tc>
          <w:tcPr>
            <w:tcW w:w="819" w:type="dxa"/>
          </w:tcPr>
          <w:p w14:paraId="06B8AF56" w14:textId="77777777" w:rsidR="00E559BC" w:rsidRPr="00553156" w:rsidRDefault="00E559BC" w:rsidP="00940D72">
            <w:pPr>
              <w:spacing w:after="0" w:line="240" w:lineRule="auto"/>
              <w:jc w:val="both"/>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shd w:val="clear" w:color="auto" w:fill="FFFFFF"/>
                <w:lang w:val="kk-KZ"/>
              </w:rPr>
              <w:t>2016</w:t>
            </w:r>
          </w:p>
        </w:tc>
        <w:tc>
          <w:tcPr>
            <w:tcW w:w="726" w:type="dxa"/>
          </w:tcPr>
          <w:p w14:paraId="762B27D7"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shd w:val="clear" w:color="auto" w:fill="FFFFFF"/>
                <w:lang w:val="en-US"/>
              </w:rPr>
            </w:pPr>
            <w:r w:rsidRPr="00553156">
              <w:rPr>
                <w:rFonts w:ascii="Times New Roman" w:hAnsi="Times New Roman" w:cs="Times New Roman"/>
                <w:color w:val="000000" w:themeColor="text1"/>
                <w:sz w:val="24"/>
                <w:szCs w:val="24"/>
                <w:shd w:val="clear" w:color="auto" w:fill="FFFFFF"/>
                <w:lang w:val="en-US"/>
              </w:rPr>
              <w:t>20</w:t>
            </w:r>
          </w:p>
        </w:tc>
        <w:tc>
          <w:tcPr>
            <w:tcW w:w="8025" w:type="dxa"/>
          </w:tcPr>
          <w:p w14:paraId="70A46CBF" w14:textId="662EFCE1" w:rsidR="00E559BC" w:rsidRPr="00553156" w:rsidRDefault="00E559BC" w:rsidP="00940D72">
            <w:pPr>
              <w:spacing w:after="0" w:line="240" w:lineRule="auto"/>
              <w:jc w:val="both"/>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shd w:val="clear" w:color="auto" w:fill="FFFFFF"/>
                <w:lang w:val="kk-KZ"/>
              </w:rPr>
              <w:t>Trive , VICTOR &amp; CHARLES, Winglet.io, YAAZZZ, SENSEGO,</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shd w:val="clear" w:color="auto" w:fill="FFFFFF"/>
                <w:lang w:val="kk-KZ"/>
              </w:rPr>
              <w:t>SHAREGROOP, The City Helpline, The Taximètre, Hubtobee, MilesBooster, Mindsay, MON BEAU TERROIR, EVENTTIA, Fotonower, FRANCE HOSTELS, Geovelo, At The Corner, BubbleGlobe, CARLILI, EuroPass.</w:t>
            </w:r>
          </w:p>
        </w:tc>
      </w:tr>
      <w:tr w:rsidR="00947619" w:rsidRPr="00587462" w14:paraId="07B468D2" w14:textId="77777777" w:rsidTr="00FD3980">
        <w:trPr>
          <w:jc w:val="center"/>
        </w:trPr>
        <w:tc>
          <w:tcPr>
            <w:tcW w:w="819" w:type="dxa"/>
          </w:tcPr>
          <w:p w14:paraId="0DD3D713" w14:textId="77777777" w:rsidR="00E559BC" w:rsidRPr="00553156" w:rsidRDefault="00E559BC" w:rsidP="00940D72">
            <w:pPr>
              <w:spacing w:after="0" w:line="240" w:lineRule="auto"/>
              <w:jc w:val="both"/>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shd w:val="clear" w:color="auto" w:fill="FFFFFF"/>
                <w:lang w:val="kk-KZ"/>
              </w:rPr>
              <w:t>2017</w:t>
            </w:r>
          </w:p>
        </w:tc>
        <w:tc>
          <w:tcPr>
            <w:tcW w:w="726" w:type="dxa"/>
          </w:tcPr>
          <w:p w14:paraId="12EEA788"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shd w:val="clear" w:color="auto" w:fill="FFFFFF"/>
                <w:lang w:val="en-US"/>
              </w:rPr>
            </w:pPr>
            <w:r w:rsidRPr="00553156">
              <w:rPr>
                <w:rFonts w:ascii="Times New Roman" w:hAnsi="Times New Roman" w:cs="Times New Roman"/>
                <w:color w:val="000000" w:themeColor="text1"/>
                <w:sz w:val="24"/>
                <w:szCs w:val="24"/>
                <w:shd w:val="clear" w:color="auto" w:fill="FFFFFF"/>
                <w:lang w:val="en-US"/>
              </w:rPr>
              <w:t>16</w:t>
            </w:r>
          </w:p>
        </w:tc>
        <w:tc>
          <w:tcPr>
            <w:tcW w:w="8025" w:type="dxa"/>
          </w:tcPr>
          <w:p w14:paraId="689DC5A6" w14:textId="731042E8" w:rsidR="00E559BC" w:rsidRPr="00553156" w:rsidRDefault="00E559BC" w:rsidP="00940D72">
            <w:pPr>
              <w:spacing w:after="0" w:line="240" w:lineRule="auto"/>
              <w:jc w:val="both"/>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shd w:val="clear" w:color="auto" w:fill="FFFFFF"/>
                <w:lang w:val="kk-KZ"/>
              </w:rPr>
              <w:t>Ubudu, ZIFY, THE BAR CORNER, Tourism Innovation CenterTacTrip, TRACKTL, Tradefest, Q°EMOTION, Smartrenting, Staycation, STUDENT POP, INTRIPID, Moneyeti, NANNY BAG, Qik Objects, BLUE VALET, CLAPNCLIP, FOKUS MAP, HOPSTAY</w:t>
            </w:r>
          </w:p>
        </w:tc>
      </w:tr>
      <w:tr w:rsidR="00947619" w:rsidRPr="00587462" w14:paraId="24AEB107" w14:textId="77777777" w:rsidTr="00FD3980">
        <w:trPr>
          <w:jc w:val="center"/>
        </w:trPr>
        <w:tc>
          <w:tcPr>
            <w:tcW w:w="819" w:type="dxa"/>
          </w:tcPr>
          <w:p w14:paraId="2F25E8E7" w14:textId="77777777" w:rsidR="00E559BC" w:rsidRPr="00553156" w:rsidRDefault="00E559BC" w:rsidP="00940D72">
            <w:pPr>
              <w:spacing w:after="0" w:line="240" w:lineRule="auto"/>
              <w:jc w:val="both"/>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shd w:val="clear" w:color="auto" w:fill="FFFFFF"/>
                <w:lang w:val="kk-KZ"/>
              </w:rPr>
              <w:t>2018</w:t>
            </w:r>
          </w:p>
        </w:tc>
        <w:tc>
          <w:tcPr>
            <w:tcW w:w="726" w:type="dxa"/>
          </w:tcPr>
          <w:p w14:paraId="5C64AAA0"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shd w:val="clear" w:color="auto" w:fill="FFFFFF"/>
                <w:lang w:val="en-US"/>
              </w:rPr>
            </w:pPr>
            <w:r w:rsidRPr="00553156">
              <w:rPr>
                <w:rFonts w:ascii="Times New Roman" w:hAnsi="Times New Roman" w:cs="Times New Roman"/>
                <w:color w:val="000000" w:themeColor="text1"/>
                <w:sz w:val="24"/>
                <w:szCs w:val="24"/>
                <w:shd w:val="clear" w:color="auto" w:fill="FFFFFF"/>
                <w:lang w:val="en-US"/>
              </w:rPr>
              <w:t>9</w:t>
            </w:r>
          </w:p>
        </w:tc>
        <w:tc>
          <w:tcPr>
            <w:tcW w:w="8025" w:type="dxa"/>
          </w:tcPr>
          <w:p w14:paraId="1CF2AB9F" w14:textId="6A566698" w:rsidR="00E559BC" w:rsidRPr="00553156" w:rsidRDefault="00E559BC" w:rsidP="00940D72">
            <w:pPr>
              <w:spacing w:after="0" w:line="240" w:lineRule="auto"/>
              <w:jc w:val="both"/>
              <w:rPr>
                <w:rFonts w:ascii="Times New Roman" w:hAnsi="Times New Roman" w:cs="Times New Roman"/>
                <w:color w:val="000000" w:themeColor="text1"/>
                <w:sz w:val="24"/>
                <w:szCs w:val="24"/>
                <w:shd w:val="clear" w:color="auto" w:fill="FFFFFF"/>
                <w:lang w:val="kk-KZ"/>
              </w:rPr>
            </w:pPr>
            <w:r w:rsidRPr="00553156">
              <w:rPr>
                <w:rStyle w:val="ad"/>
                <w:rFonts w:ascii="Times New Roman" w:hAnsi="Times New Roman" w:cs="Times New Roman"/>
                <w:b w:val="0"/>
                <w:bCs w:val="0"/>
                <w:color w:val="000000" w:themeColor="text1"/>
                <w:sz w:val="24"/>
                <w:szCs w:val="24"/>
                <w:shd w:val="clear" w:color="auto" w:fill="FFFFFF"/>
                <w:lang w:val="kk-KZ"/>
              </w:rPr>
              <w:t>AllonsBonTrain,</w:t>
            </w:r>
            <w:r w:rsidRPr="00553156">
              <w:rPr>
                <w:rStyle w:val="ad"/>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shd w:val="clear" w:color="auto" w:fill="FFFFFF"/>
                <w:lang w:val="kk-KZ"/>
              </w:rPr>
              <w:t xml:space="preserve">Dotmap, eCentime, H64 is a "Blockchain as a Service", Memento, </w:t>
            </w:r>
            <w:r w:rsidRPr="00553156">
              <w:rPr>
                <w:rStyle w:val="ad"/>
                <w:rFonts w:ascii="Times New Roman" w:hAnsi="Times New Roman" w:cs="Times New Roman"/>
                <w:b w:val="0"/>
                <w:bCs w:val="0"/>
                <w:color w:val="000000" w:themeColor="text1"/>
                <w:sz w:val="24"/>
                <w:szCs w:val="24"/>
                <w:shd w:val="clear" w:color="auto" w:fill="FFFFFF"/>
                <w:lang w:val="kk-KZ"/>
              </w:rPr>
              <w:t>Monkey Kwest,</w:t>
            </w:r>
            <w:r w:rsidRPr="00553156">
              <w:rPr>
                <w:rStyle w:val="ad"/>
                <w:rFonts w:ascii="Times New Roman" w:hAnsi="Times New Roman" w:cs="Times New Roman"/>
                <w:color w:val="000000" w:themeColor="text1"/>
                <w:sz w:val="24"/>
                <w:szCs w:val="24"/>
                <w:shd w:val="clear" w:color="auto" w:fill="FFFFFF"/>
                <w:lang w:val="kk-KZ"/>
              </w:rPr>
              <w:t xml:space="preserve"> </w:t>
            </w:r>
            <w:r w:rsidRPr="00553156">
              <w:rPr>
                <w:rFonts w:ascii="Times New Roman" w:hAnsi="Times New Roman" w:cs="Times New Roman"/>
                <w:color w:val="000000" w:themeColor="text1"/>
                <w:sz w:val="24"/>
                <w:szCs w:val="24"/>
                <w:shd w:val="clear" w:color="auto" w:fill="FFFFFF"/>
                <w:lang w:val="kk-KZ"/>
              </w:rPr>
              <w:t>Postmii,</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shd w:val="clear" w:color="auto" w:fill="FFFFFF"/>
                <w:lang w:val="kk-KZ"/>
              </w:rPr>
              <w:t>Realcast, SKYdeals, Universal Voucher</w:t>
            </w:r>
          </w:p>
        </w:tc>
      </w:tr>
      <w:tr w:rsidR="00947619" w:rsidRPr="00587462" w14:paraId="3065B6A3" w14:textId="77777777" w:rsidTr="00FD3980">
        <w:trPr>
          <w:jc w:val="center"/>
        </w:trPr>
        <w:tc>
          <w:tcPr>
            <w:tcW w:w="819" w:type="dxa"/>
          </w:tcPr>
          <w:p w14:paraId="5CCA3135" w14:textId="77777777" w:rsidR="00E559BC" w:rsidRPr="00553156" w:rsidRDefault="00E559BC" w:rsidP="00940D72">
            <w:pPr>
              <w:spacing w:after="0" w:line="240" w:lineRule="auto"/>
              <w:jc w:val="both"/>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shd w:val="clear" w:color="auto" w:fill="FFFFFF"/>
                <w:lang w:val="kk-KZ"/>
              </w:rPr>
              <w:t>2019</w:t>
            </w:r>
          </w:p>
        </w:tc>
        <w:tc>
          <w:tcPr>
            <w:tcW w:w="726" w:type="dxa"/>
          </w:tcPr>
          <w:p w14:paraId="53CEAC06"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shd w:val="clear" w:color="auto" w:fill="FFFFFF"/>
                <w:lang w:val="en-US"/>
              </w:rPr>
            </w:pPr>
            <w:r w:rsidRPr="00553156">
              <w:rPr>
                <w:rFonts w:ascii="Times New Roman" w:hAnsi="Times New Roman" w:cs="Times New Roman"/>
                <w:color w:val="000000" w:themeColor="text1"/>
                <w:sz w:val="24"/>
                <w:szCs w:val="24"/>
                <w:shd w:val="clear" w:color="auto" w:fill="FFFFFF"/>
                <w:lang w:val="en-US"/>
              </w:rPr>
              <w:t>9</w:t>
            </w:r>
          </w:p>
        </w:tc>
        <w:tc>
          <w:tcPr>
            <w:tcW w:w="8025" w:type="dxa"/>
          </w:tcPr>
          <w:p w14:paraId="3AAA3FFE" w14:textId="77777777" w:rsidR="00E559BC" w:rsidRPr="00553156" w:rsidRDefault="00E559BC" w:rsidP="00940D72">
            <w:pPr>
              <w:spacing w:after="0" w:line="240" w:lineRule="auto"/>
              <w:jc w:val="both"/>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shd w:val="clear" w:color="auto" w:fill="FFFFFF"/>
                <w:lang w:val="kk-KZ"/>
              </w:rPr>
              <w:t>DILOTEL, Eliro, Memories Magic Selfies, Patrivia, QUESTO, Tookki,  Vizeer, Weekome</w:t>
            </w:r>
          </w:p>
        </w:tc>
      </w:tr>
      <w:tr w:rsidR="00947619" w:rsidRPr="00587462" w14:paraId="3E9B0BAD" w14:textId="77777777" w:rsidTr="00FD3980">
        <w:trPr>
          <w:jc w:val="center"/>
        </w:trPr>
        <w:tc>
          <w:tcPr>
            <w:tcW w:w="819" w:type="dxa"/>
          </w:tcPr>
          <w:p w14:paraId="491C4A01" w14:textId="77777777" w:rsidR="00E559BC" w:rsidRPr="00553156" w:rsidRDefault="00E559BC" w:rsidP="00940D72">
            <w:pPr>
              <w:spacing w:after="0" w:line="240" w:lineRule="auto"/>
              <w:jc w:val="both"/>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shd w:val="clear" w:color="auto" w:fill="FFFFFF"/>
                <w:lang w:val="kk-KZ"/>
              </w:rPr>
              <w:t>2020</w:t>
            </w:r>
          </w:p>
        </w:tc>
        <w:tc>
          <w:tcPr>
            <w:tcW w:w="726" w:type="dxa"/>
          </w:tcPr>
          <w:p w14:paraId="5D4FEA71"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shd w:val="clear" w:color="auto" w:fill="FFFFFF"/>
                <w:lang w:val="en-US"/>
              </w:rPr>
            </w:pPr>
            <w:r w:rsidRPr="00553156">
              <w:rPr>
                <w:rFonts w:ascii="Times New Roman" w:hAnsi="Times New Roman" w:cs="Times New Roman"/>
                <w:color w:val="000000" w:themeColor="text1"/>
                <w:sz w:val="24"/>
                <w:szCs w:val="24"/>
                <w:shd w:val="clear" w:color="auto" w:fill="FFFFFF"/>
                <w:lang w:val="en-US"/>
              </w:rPr>
              <w:t>10</w:t>
            </w:r>
          </w:p>
        </w:tc>
        <w:tc>
          <w:tcPr>
            <w:tcW w:w="8025" w:type="dxa"/>
          </w:tcPr>
          <w:p w14:paraId="5DE1E856" w14:textId="409318E6" w:rsidR="00E559BC" w:rsidRPr="00553156" w:rsidRDefault="00E559BC" w:rsidP="00940D72">
            <w:pPr>
              <w:spacing w:after="0" w:line="240" w:lineRule="auto"/>
              <w:jc w:val="both"/>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shd w:val="clear" w:color="auto" w:fill="FFFFFF"/>
                <w:lang w:val="kk-KZ"/>
              </w:rPr>
              <w:t>Bakuun, COD SOLUTIONS, DAYA, Escapad, Groopiz, Kwel, LES DÉCOUVREURS, Ôzento, We Peps, The WiXar, Ximalia</w:t>
            </w:r>
          </w:p>
        </w:tc>
      </w:tr>
      <w:tr w:rsidR="00E559BC" w:rsidRPr="00553156" w14:paraId="0C2B71BE" w14:textId="77777777" w:rsidTr="00FD3980">
        <w:trPr>
          <w:jc w:val="center"/>
        </w:trPr>
        <w:tc>
          <w:tcPr>
            <w:tcW w:w="9570" w:type="dxa"/>
            <w:gridSpan w:val="3"/>
          </w:tcPr>
          <w:p w14:paraId="5D1BBCEB" w14:textId="7E3E198D" w:rsidR="00E559BC" w:rsidRPr="00553156" w:rsidRDefault="00E559BC" w:rsidP="00940D72">
            <w:pPr>
              <w:spacing w:after="0" w:line="240" w:lineRule="auto"/>
              <w:ind w:firstLine="651"/>
              <w:jc w:val="both"/>
              <w:rPr>
                <w:rFonts w:ascii="Times New Roman" w:hAnsi="Times New Roman" w:cs="Times New Roman"/>
                <w:color w:val="000000" w:themeColor="text1"/>
                <w:sz w:val="24"/>
                <w:szCs w:val="24"/>
                <w:shd w:val="clear" w:color="auto" w:fill="FFFFFF"/>
              </w:rPr>
            </w:pPr>
            <w:r w:rsidRPr="00553156">
              <w:rPr>
                <w:rFonts w:ascii="Times New Roman" w:hAnsi="Times New Roman" w:cs="Times New Roman"/>
                <w:color w:val="000000" w:themeColor="text1"/>
                <w:sz w:val="24"/>
                <w:szCs w:val="24"/>
                <w:shd w:val="clear" w:color="auto" w:fill="FFFFFF"/>
                <w:lang w:val="kk-KZ"/>
              </w:rPr>
              <w:t xml:space="preserve">Ескерту – Әдебиет негізінде автормен құрастырылған </w:t>
            </w:r>
            <w:r w:rsidRPr="00553156">
              <w:rPr>
                <w:rFonts w:ascii="Times New Roman" w:hAnsi="Times New Roman" w:cs="Times New Roman"/>
                <w:color w:val="000000" w:themeColor="text1"/>
                <w:sz w:val="24"/>
                <w:szCs w:val="24"/>
                <w:shd w:val="clear" w:color="auto" w:fill="FFFFFF"/>
              </w:rPr>
              <w:t>[1</w:t>
            </w:r>
            <w:r w:rsidR="006D4308" w:rsidRPr="00553156">
              <w:rPr>
                <w:rFonts w:ascii="Times New Roman" w:hAnsi="Times New Roman" w:cs="Times New Roman"/>
                <w:color w:val="000000" w:themeColor="text1"/>
                <w:sz w:val="24"/>
                <w:szCs w:val="24"/>
                <w:shd w:val="clear" w:color="auto" w:fill="FFFFFF"/>
                <w:lang w:val="kk-KZ"/>
              </w:rPr>
              <w:t>07</w:t>
            </w:r>
            <w:r w:rsidRPr="00553156">
              <w:rPr>
                <w:rFonts w:ascii="Times New Roman" w:hAnsi="Times New Roman" w:cs="Times New Roman"/>
                <w:color w:val="000000" w:themeColor="text1"/>
                <w:sz w:val="24"/>
                <w:szCs w:val="24"/>
                <w:shd w:val="clear" w:color="auto" w:fill="FFFFFF"/>
              </w:rPr>
              <w:t>]</w:t>
            </w:r>
          </w:p>
        </w:tc>
      </w:tr>
    </w:tbl>
    <w:p w14:paraId="79B74EDA" w14:textId="77777777" w:rsidR="00E559BC" w:rsidRPr="00553156" w:rsidRDefault="00E559BC" w:rsidP="00940D72">
      <w:pPr>
        <w:spacing w:after="0" w:line="240" w:lineRule="auto"/>
        <w:ind w:firstLine="709"/>
        <w:jc w:val="both"/>
        <w:rPr>
          <w:rFonts w:ascii="Times New Roman" w:hAnsi="Times New Roman" w:cs="Times New Roman"/>
          <w:color w:val="000000" w:themeColor="text1"/>
          <w:sz w:val="28"/>
          <w:szCs w:val="28"/>
          <w:shd w:val="clear" w:color="auto" w:fill="FFFFFF"/>
          <w:lang w:val="kk-KZ"/>
        </w:rPr>
      </w:pPr>
    </w:p>
    <w:p w14:paraId="0858F051" w14:textId="3A0AD2E5" w:rsidR="00E559BC" w:rsidRPr="00553156" w:rsidRDefault="00E559BC" w:rsidP="00940D72">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 xml:space="preserve">8-кестеден көрініп тұрғандай, «Welcome City Lab» 2014 -2020 жылдар аралығында 107 стартапты жүзеге асырған. Бүгінде олардың әрқайсысы туристік саланың дамуына өз үлесін қосып келеді. </w:t>
      </w:r>
      <w:r w:rsidRPr="00553156">
        <w:rPr>
          <w:rFonts w:ascii="Times New Roman" w:hAnsi="Times New Roman" w:cs="Times New Roman"/>
          <w:color w:val="000000" w:themeColor="text1"/>
          <w:sz w:val="28"/>
          <w:szCs w:val="28"/>
          <w:lang w:val="kk-KZ"/>
        </w:rPr>
        <w:t xml:space="preserve">Мұндай сипаттағы инновациялық орталықтар бір жағынан, тұтынушылармен тығыз байланыс орнатады, екінші жағынан, инновациялардың жиі пайда болуына себепкер болатын компаниялар, </w:t>
      </w:r>
      <w:r w:rsidR="002D36E2">
        <w:rPr>
          <w:rFonts w:ascii="Times New Roman" w:hAnsi="Times New Roman" w:cs="Times New Roman"/>
          <w:color w:val="000000" w:themeColor="text1"/>
          <w:sz w:val="28"/>
          <w:szCs w:val="28"/>
          <w:lang w:val="kk-KZ"/>
        </w:rPr>
        <w:t>тұтынушылар</w:t>
      </w:r>
      <w:r w:rsidRPr="00553156">
        <w:rPr>
          <w:rFonts w:ascii="Times New Roman" w:hAnsi="Times New Roman" w:cs="Times New Roman"/>
          <w:color w:val="000000" w:themeColor="text1"/>
          <w:sz w:val="28"/>
          <w:szCs w:val="28"/>
          <w:lang w:val="kk-KZ"/>
        </w:rPr>
        <w:t xml:space="preserve">, жеткізушілер, бәсекелестер мен ғылыми мекемелер арасындағы нетворкингті нығайтады. </w:t>
      </w:r>
    </w:p>
    <w:p w14:paraId="57081549" w14:textId="635C6A2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Зерттеу пәніне қатысты дербес жұмыс істейтін </w:t>
      </w:r>
      <w:r w:rsidRPr="00553156">
        <w:rPr>
          <w:rFonts w:ascii="Times New Roman" w:eastAsia="Times New Roman" w:hAnsi="Times New Roman" w:cs="Times New Roman"/>
          <w:bCs/>
          <w:color w:val="000000" w:themeColor="text1"/>
          <w:sz w:val="28"/>
          <w:szCs w:val="28"/>
          <w:lang w:val="kk-KZ"/>
        </w:rPr>
        <w:t xml:space="preserve">Швециядағы </w:t>
      </w:r>
      <w:r w:rsidRPr="00553156">
        <w:rPr>
          <w:rFonts w:ascii="Times New Roman" w:hAnsi="Times New Roman" w:cs="Times New Roman"/>
          <w:color w:val="000000" w:themeColor="text1"/>
          <w:sz w:val="28"/>
          <w:szCs w:val="28"/>
          <w:lang w:val="kk-KZ"/>
        </w:rPr>
        <w:t>«</w:t>
      </w:r>
      <w:r w:rsidRPr="00553156">
        <w:rPr>
          <w:rFonts w:ascii="Times New Roman" w:hAnsi="Times New Roman" w:cs="Times New Roman"/>
          <w:i/>
          <w:iCs/>
          <w:color w:val="000000" w:themeColor="text1"/>
          <w:sz w:val="28"/>
          <w:szCs w:val="28"/>
          <w:shd w:val="clear" w:color="auto" w:fill="FFFFFF"/>
          <w:lang w:val="kk-KZ"/>
        </w:rPr>
        <w:t>The Swedish Tourism Innovation Center</w:t>
      </w:r>
      <w:r w:rsidRPr="00553156">
        <w:rPr>
          <w:rFonts w:ascii="Times New Roman" w:hAnsi="Times New Roman" w:cs="Times New Roman"/>
          <w:color w:val="000000" w:themeColor="text1"/>
          <w:sz w:val="28"/>
          <w:szCs w:val="28"/>
          <w:lang w:val="kk-KZ"/>
        </w:rPr>
        <w:t>» туристік инновациялық орталығының жұмысын қарастырайық (11-сурет).</w:t>
      </w:r>
    </w:p>
    <w:p w14:paraId="0DDBD541" w14:textId="06168411" w:rsidR="00171639" w:rsidRPr="00553156" w:rsidRDefault="00171639">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br w:type="page"/>
      </w:r>
    </w:p>
    <w:p w14:paraId="4590E259" w14:textId="6807F013" w:rsidR="00EB2099" w:rsidRPr="00553156" w:rsidRDefault="00EB2099"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noProof/>
          <w:color w:val="000000" w:themeColor="text1"/>
        </w:rPr>
        <w:lastRenderedPageBreak/>
        <mc:AlternateContent>
          <mc:Choice Requires="wpg">
            <w:drawing>
              <wp:anchor distT="0" distB="0" distL="114300" distR="114300" simplePos="0" relativeHeight="251652096" behindDoc="0" locked="0" layoutInCell="1" allowOverlap="1" wp14:anchorId="5EB747B3" wp14:editId="38098598">
                <wp:simplePos x="0" y="0"/>
                <wp:positionH relativeFrom="column">
                  <wp:posOffset>24765</wp:posOffset>
                </wp:positionH>
                <wp:positionV relativeFrom="paragraph">
                  <wp:posOffset>51435</wp:posOffset>
                </wp:positionV>
                <wp:extent cx="6038850" cy="6576646"/>
                <wp:effectExtent l="0" t="0" r="19050" b="15240"/>
                <wp:wrapNone/>
                <wp:docPr id="843" name="Group 3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6576646"/>
                          <a:chOff x="1844" y="4543"/>
                          <a:chExt cx="9600" cy="9869"/>
                        </a:xfrm>
                      </wpg:grpSpPr>
                      <wps:wsp>
                        <wps:cNvPr id="844" name="AutoShape 2702"/>
                        <wps:cNvCnPr>
                          <a:cxnSpLocks noChangeShapeType="1"/>
                        </wps:cNvCnPr>
                        <wps:spPr bwMode="auto">
                          <a:xfrm>
                            <a:off x="6937" y="7488"/>
                            <a:ext cx="0" cy="3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45" name="Group 3097"/>
                        <wpg:cNvGrpSpPr>
                          <a:grpSpLocks/>
                        </wpg:cNvGrpSpPr>
                        <wpg:grpSpPr bwMode="auto">
                          <a:xfrm>
                            <a:off x="1844" y="4543"/>
                            <a:ext cx="9600" cy="9869"/>
                            <a:chOff x="1844" y="4543"/>
                            <a:chExt cx="9600" cy="9869"/>
                          </a:xfrm>
                        </wpg:grpSpPr>
                        <wps:wsp>
                          <wps:cNvPr id="846" name="AutoShape 2707"/>
                          <wps:cNvCnPr>
                            <a:cxnSpLocks noChangeShapeType="1"/>
                          </wps:cNvCnPr>
                          <wps:spPr bwMode="auto">
                            <a:xfrm>
                              <a:off x="5525" y="8613"/>
                              <a:ext cx="0"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47" name="Group 3096"/>
                          <wpg:cNvGrpSpPr>
                            <a:grpSpLocks/>
                          </wpg:cNvGrpSpPr>
                          <wpg:grpSpPr bwMode="auto">
                            <a:xfrm>
                              <a:off x="1844" y="4543"/>
                              <a:ext cx="9600" cy="9869"/>
                              <a:chOff x="1844" y="4543"/>
                              <a:chExt cx="9600" cy="9869"/>
                            </a:xfrm>
                          </wpg:grpSpPr>
                          <wps:wsp>
                            <wps:cNvPr id="848" name="Прямоугольник 87"/>
                            <wps:cNvSpPr>
                              <a:spLocks noChangeArrowheads="1"/>
                            </wps:cNvSpPr>
                            <wps:spPr bwMode="auto">
                              <a:xfrm>
                                <a:off x="1941" y="8918"/>
                                <a:ext cx="2518" cy="4702"/>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32D0C522" w14:textId="77777777" w:rsidR="003404F4" w:rsidRDefault="003404F4" w:rsidP="00E559BC">
                                  <w:pPr>
                                    <w:spacing w:after="0" w:line="240" w:lineRule="auto"/>
                                    <w:jc w:val="both"/>
                                    <w:rPr>
                                      <w:rFonts w:ascii="Times New Roman" w:hAnsi="Times New Roman" w:cs="Times New Roman"/>
                                      <w:sz w:val="24"/>
                                      <w:szCs w:val="24"/>
                                      <w:lang w:val="kk-KZ"/>
                                    </w:rPr>
                                  </w:pPr>
                                  <w:r w:rsidRPr="004C760B">
                                    <w:rPr>
                                      <w:rFonts w:ascii="Times New Roman" w:hAnsi="Times New Roman" w:cs="Times New Roman"/>
                                      <w:sz w:val="24"/>
                                      <w:szCs w:val="24"/>
                                      <w:lang w:val="kk-KZ"/>
                                    </w:rPr>
                                    <w:t>№1.</w:t>
                                  </w:r>
                                  <w:r>
                                    <w:rPr>
                                      <w:rFonts w:ascii="Times New Roman" w:hAnsi="Times New Roman" w:cs="Times New Roman"/>
                                      <w:sz w:val="24"/>
                                      <w:szCs w:val="24"/>
                                      <w:lang w:val="kk-KZ"/>
                                    </w:rPr>
                                    <w:t xml:space="preserve"> </w:t>
                                  </w:r>
                                  <w:r w:rsidRPr="004C760B">
                                    <w:rPr>
                                      <w:rFonts w:ascii="Times New Roman" w:hAnsi="Times New Roman" w:cs="Times New Roman"/>
                                      <w:sz w:val="24"/>
                                      <w:szCs w:val="24"/>
                                      <w:lang w:val="kk-KZ"/>
                                    </w:rPr>
                                    <w:t xml:space="preserve">Литва, </w:t>
                                  </w:r>
                                </w:p>
                                <w:p w14:paraId="41C60FE4" w14:textId="08B1C290" w:rsidR="003404F4" w:rsidRDefault="003404F4" w:rsidP="00E559BC">
                                  <w:pPr>
                                    <w:spacing w:after="0" w:line="240" w:lineRule="auto"/>
                                    <w:jc w:val="both"/>
                                    <w:rPr>
                                      <w:rFonts w:ascii="Times New Roman" w:hAnsi="Times New Roman" w:cs="Times New Roman"/>
                                      <w:sz w:val="24"/>
                                      <w:szCs w:val="24"/>
                                      <w:lang w:val="kk-KZ"/>
                                    </w:rPr>
                                  </w:pPr>
                                  <w:r w:rsidRPr="004C760B">
                                    <w:rPr>
                                      <w:rFonts w:ascii="Times New Roman" w:hAnsi="Times New Roman" w:cs="Times New Roman"/>
                                      <w:sz w:val="24"/>
                                      <w:szCs w:val="24"/>
                                      <w:lang w:val="kk-KZ"/>
                                    </w:rPr>
                                    <w:t>Ұлыбритания, Исландия, Швеция</w:t>
                                  </w:r>
                                  <w:r>
                                    <w:rPr>
                                      <w:rFonts w:ascii="Times New Roman" w:hAnsi="Times New Roman" w:cs="Times New Roman"/>
                                      <w:sz w:val="24"/>
                                      <w:szCs w:val="24"/>
                                      <w:lang w:val="kk-KZ"/>
                                    </w:rPr>
                                    <w:t xml:space="preserve">, </w:t>
                                  </w:r>
                                  <w:r w:rsidRPr="004C760B">
                                    <w:rPr>
                                      <w:rFonts w:ascii="Times New Roman" w:hAnsi="Times New Roman" w:cs="Times New Roman"/>
                                      <w:sz w:val="24"/>
                                      <w:szCs w:val="24"/>
                                      <w:lang w:val="kk-KZ"/>
                                    </w:rPr>
                                    <w:t>Ирландия</w:t>
                                  </w:r>
                                  <w:r>
                                    <w:rPr>
                                      <w:rFonts w:ascii="Times New Roman" w:hAnsi="Times New Roman" w:cs="Times New Roman"/>
                                      <w:sz w:val="24"/>
                                      <w:szCs w:val="24"/>
                                      <w:lang w:val="kk-KZ"/>
                                    </w:rPr>
                                    <w:t xml:space="preserve"> </w:t>
                                  </w:r>
                                  <w:r w:rsidRPr="004C760B">
                                    <w:rPr>
                                      <w:rFonts w:ascii="Times New Roman" w:hAnsi="Times New Roman" w:cs="Times New Roman"/>
                                      <w:sz w:val="24"/>
                                      <w:szCs w:val="24"/>
                                      <w:lang w:val="kk-KZ"/>
                                    </w:rPr>
                                    <w:t>серіктес</w:t>
                                  </w:r>
                                  <w:r>
                                    <w:rPr>
                                      <w:rFonts w:ascii="Times New Roman" w:hAnsi="Times New Roman" w:cs="Times New Roman"/>
                                      <w:sz w:val="24"/>
                                      <w:szCs w:val="24"/>
                                      <w:lang w:val="kk-KZ"/>
                                    </w:rPr>
                                    <w:t>-</w:t>
                                  </w:r>
                                  <w:r w:rsidRPr="004C760B">
                                    <w:rPr>
                                      <w:rFonts w:ascii="Times New Roman" w:hAnsi="Times New Roman" w:cs="Times New Roman"/>
                                      <w:sz w:val="24"/>
                                      <w:szCs w:val="24"/>
                                      <w:lang w:val="kk-KZ"/>
                                    </w:rPr>
                                    <w:t>тері</w:t>
                                  </w:r>
                                  <w:r>
                                    <w:rPr>
                                      <w:rFonts w:ascii="Times New Roman" w:hAnsi="Times New Roman" w:cs="Times New Roman"/>
                                      <w:sz w:val="24"/>
                                      <w:szCs w:val="24"/>
                                      <w:lang w:val="kk-KZ"/>
                                    </w:rPr>
                                    <w:t>,</w:t>
                                  </w:r>
                                  <w:r w:rsidRPr="004C760B">
                                    <w:rPr>
                                      <w:rFonts w:ascii="Times New Roman" w:hAnsi="Times New Roman" w:cs="Times New Roman"/>
                                      <w:sz w:val="24"/>
                                      <w:szCs w:val="24"/>
                                      <w:lang w:val="kk-KZ"/>
                                    </w:rPr>
                                    <w:t xml:space="preserve"> сарапшылары қатысатын ЕО Erasmus+OUTPACE жобасы, оның жалпы мақсаты инновация</w:t>
                                  </w:r>
                                  <w:r>
                                    <w:rPr>
                                      <w:rFonts w:ascii="Times New Roman" w:hAnsi="Times New Roman" w:cs="Times New Roman"/>
                                      <w:sz w:val="24"/>
                                      <w:szCs w:val="24"/>
                                      <w:lang w:val="kk-KZ"/>
                                    </w:rPr>
                                    <w:t>-</w:t>
                                  </w:r>
                                  <w:r w:rsidRPr="004C760B">
                                    <w:rPr>
                                      <w:rFonts w:ascii="Times New Roman" w:hAnsi="Times New Roman" w:cs="Times New Roman"/>
                                      <w:sz w:val="24"/>
                                      <w:szCs w:val="24"/>
                                      <w:lang w:val="kk-KZ"/>
                                    </w:rPr>
                                    <w:t>лық өнімдер мен қызметтерді</w:t>
                                  </w:r>
                                  <w:r>
                                    <w:rPr>
                                      <w:rFonts w:ascii="Times New Roman" w:hAnsi="Times New Roman" w:cs="Times New Roman"/>
                                      <w:sz w:val="24"/>
                                      <w:szCs w:val="24"/>
                                      <w:lang w:val="kk-KZ"/>
                                    </w:rPr>
                                    <w:t xml:space="preserve"> </w:t>
                                  </w:r>
                                  <w:r w:rsidRPr="004C760B">
                                    <w:rPr>
                                      <w:rFonts w:ascii="Times New Roman" w:hAnsi="Times New Roman" w:cs="Times New Roman"/>
                                      <w:sz w:val="24"/>
                                      <w:szCs w:val="24"/>
                                      <w:lang w:val="kk-KZ"/>
                                    </w:rPr>
                                    <w:t>дамыта</w:t>
                                  </w:r>
                                  <w:r>
                                    <w:rPr>
                                      <w:rFonts w:ascii="Times New Roman" w:hAnsi="Times New Roman" w:cs="Times New Roman"/>
                                      <w:sz w:val="24"/>
                                      <w:szCs w:val="24"/>
                                      <w:lang w:val="kk-KZ"/>
                                    </w:rPr>
                                    <w:t>-</w:t>
                                  </w:r>
                                  <w:r w:rsidRPr="004C760B">
                                    <w:rPr>
                                      <w:rFonts w:ascii="Times New Roman" w:hAnsi="Times New Roman" w:cs="Times New Roman"/>
                                      <w:sz w:val="24"/>
                                      <w:szCs w:val="24"/>
                                      <w:lang w:val="kk-KZ"/>
                                    </w:rPr>
                                    <w:t xml:space="preserve">тын туристік кәсіпорындардың </w:t>
                                  </w:r>
                                </w:p>
                                <w:p w14:paraId="21744A0E" w14:textId="462D436A" w:rsidR="003404F4" w:rsidRPr="004C760B" w:rsidRDefault="003404F4" w:rsidP="00E559BC">
                                  <w:pPr>
                                    <w:spacing w:after="0" w:line="240" w:lineRule="auto"/>
                                    <w:jc w:val="both"/>
                                    <w:rPr>
                                      <w:sz w:val="24"/>
                                      <w:szCs w:val="24"/>
                                      <w:lang w:val="kk-KZ"/>
                                    </w:rPr>
                                  </w:pPr>
                                  <w:r w:rsidRPr="004C760B">
                                    <w:rPr>
                                      <w:rFonts w:ascii="Times New Roman" w:hAnsi="Times New Roman" w:cs="Times New Roman"/>
                                      <w:sz w:val="24"/>
                                      <w:szCs w:val="24"/>
                                      <w:lang w:val="kk-KZ"/>
                                    </w:rPr>
                                    <w:t>санын көбейту, икемді және серпінді айм</w:t>
                                  </w:r>
                                  <w:r>
                                    <w:rPr>
                                      <w:rFonts w:ascii="Times New Roman" w:hAnsi="Times New Roman" w:cs="Times New Roman"/>
                                      <w:sz w:val="24"/>
                                      <w:szCs w:val="24"/>
                                      <w:lang w:val="kk-KZ"/>
                                    </w:rPr>
                                    <w:t>ақтық туризм экономикасын құру.</w:t>
                                  </w:r>
                                </w:p>
                              </w:txbxContent>
                            </wps:txbx>
                            <wps:bodyPr rot="0" vert="horz" wrap="square" lIns="91440" tIns="45720" rIns="91440" bIns="45720" anchor="ctr" anchorCtr="0" upright="1">
                              <a:noAutofit/>
                            </wps:bodyPr>
                          </wps:wsp>
                          <wps:wsp>
                            <wps:cNvPr id="849" name="Прямоугольник 88"/>
                            <wps:cNvSpPr>
                              <a:spLocks noChangeArrowheads="1"/>
                            </wps:cNvSpPr>
                            <wps:spPr bwMode="auto">
                              <a:xfrm>
                                <a:off x="4657" y="8918"/>
                                <a:ext cx="1891" cy="5059"/>
                              </a:xfrm>
                              <a:prstGeom prst="rect">
                                <a:avLst/>
                              </a:prstGeom>
                              <a:noFill/>
                              <a:ln w="1270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BD43C37" w14:textId="77777777" w:rsidR="003404F4" w:rsidRDefault="003404F4" w:rsidP="00E559BC">
                                  <w:pPr>
                                    <w:spacing w:after="0" w:line="240" w:lineRule="auto"/>
                                    <w:jc w:val="both"/>
                                    <w:rPr>
                                      <w:rFonts w:ascii="Times New Roman" w:eastAsia="Times New Roman" w:hAnsi="Times New Roman" w:cs="Times New Roman"/>
                                      <w:sz w:val="24"/>
                                      <w:szCs w:val="24"/>
                                    </w:rPr>
                                  </w:pPr>
                                  <w:r w:rsidRPr="004C760B">
                                    <w:rPr>
                                      <w:rFonts w:ascii="Times New Roman" w:eastAsia="Times New Roman" w:hAnsi="Times New Roman" w:cs="Times New Roman"/>
                                      <w:color w:val="000000" w:themeColor="text1"/>
                                      <w:sz w:val="24"/>
                                      <w:szCs w:val="24"/>
                                    </w:rPr>
                                    <w:t xml:space="preserve">№2. </w:t>
                                  </w:r>
                                  <w:r w:rsidRPr="004C760B">
                                    <w:rPr>
                                      <w:rFonts w:ascii="Times New Roman" w:eastAsia="Times New Roman" w:hAnsi="Times New Roman" w:cs="Times New Roman"/>
                                      <w:color w:val="000000" w:themeColor="text1"/>
                                      <w:sz w:val="24"/>
                                      <w:szCs w:val="24"/>
                                      <w:lang w:val="kk-KZ"/>
                                    </w:rPr>
                                    <w:t>«</w:t>
                                  </w:r>
                                  <w:r w:rsidRPr="004C760B">
                                    <w:rPr>
                                      <w:rFonts w:ascii="Times New Roman" w:eastAsia="Times New Roman" w:hAnsi="Times New Roman" w:cs="Times New Roman"/>
                                      <w:color w:val="000000" w:themeColor="text1"/>
                                      <w:sz w:val="24"/>
                                      <w:szCs w:val="24"/>
                                    </w:rPr>
                                    <w:t>ЕО Eras</w:t>
                                  </w:r>
                                  <w:r>
                                    <w:rPr>
                                      <w:rFonts w:ascii="Times New Roman" w:eastAsia="Times New Roman" w:hAnsi="Times New Roman" w:cs="Times New Roman"/>
                                      <w:color w:val="000000" w:themeColor="text1"/>
                                      <w:sz w:val="24"/>
                                      <w:szCs w:val="24"/>
                                      <w:lang w:val="kk-KZ"/>
                                    </w:rPr>
                                    <w:t xml:space="preserve"> </w:t>
                                  </w:r>
                                  <w:r w:rsidRPr="004C760B">
                                    <w:rPr>
                                      <w:rFonts w:ascii="Times New Roman" w:eastAsia="Times New Roman" w:hAnsi="Times New Roman" w:cs="Times New Roman"/>
                                      <w:color w:val="000000" w:themeColor="text1"/>
                                      <w:sz w:val="24"/>
                                      <w:szCs w:val="24"/>
                                    </w:rPr>
                                    <w:t>mus</w:t>
                                  </w:r>
                                  <w:r w:rsidRPr="004C760B">
                                    <w:rPr>
                                      <w:rFonts w:ascii="Times New Roman" w:eastAsia="Times New Roman" w:hAnsi="Times New Roman" w:cs="Times New Roman"/>
                                      <w:color w:val="7030A0"/>
                                      <w:sz w:val="24"/>
                                      <w:szCs w:val="24"/>
                                    </w:rPr>
                                    <w:t xml:space="preserve"> </w:t>
                                  </w:r>
                                  <w:r w:rsidRPr="004C760B">
                                    <w:rPr>
                                      <w:rFonts w:ascii="Times New Roman" w:eastAsia="Times New Roman" w:hAnsi="Times New Roman" w:cs="Times New Roman"/>
                                      <w:sz w:val="24"/>
                                      <w:szCs w:val="24"/>
                                    </w:rPr>
                                    <w:t>туристік саладағы жас кәсіпкерлерге арналған</w:t>
                                  </w:r>
                                  <w:r w:rsidRPr="004C760B">
                                    <w:rPr>
                                      <w:rFonts w:ascii="Times New Roman" w:eastAsia="Times New Roman" w:hAnsi="Times New Roman" w:cs="Times New Roman"/>
                                      <w:sz w:val="24"/>
                                      <w:szCs w:val="24"/>
                                      <w:lang w:val="kk-KZ"/>
                                    </w:rPr>
                                    <w:t>»</w:t>
                                  </w:r>
                                  <w:r w:rsidRPr="004C760B">
                                    <w:rPr>
                                      <w:rFonts w:ascii="Times New Roman" w:eastAsia="Times New Roman" w:hAnsi="Times New Roman" w:cs="Times New Roman"/>
                                      <w:sz w:val="24"/>
                                      <w:szCs w:val="24"/>
                                    </w:rPr>
                                    <w:t xml:space="preserve"> </w:t>
                                  </w:r>
                                </w:p>
                                <w:p w14:paraId="7B5DC692" w14:textId="4BEB18F6" w:rsidR="003404F4" w:rsidRPr="004C760B" w:rsidRDefault="003404F4" w:rsidP="00E559BC">
                                  <w:pPr>
                                    <w:spacing w:after="0" w:line="240" w:lineRule="auto"/>
                                    <w:jc w:val="both"/>
                                    <w:rPr>
                                      <w:rFonts w:ascii="Times New Roman" w:hAnsi="Times New Roman" w:cs="Times New Roman"/>
                                      <w:sz w:val="24"/>
                                      <w:szCs w:val="24"/>
                                      <w:shd w:val="clear" w:color="auto" w:fill="FFFFFF"/>
                                      <w:lang w:val="kk-KZ"/>
                                    </w:rPr>
                                  </w:pPr>
                                  <w:r>
                                    <w:rPr>
                                      <w:rFonts w:ascii="Times New Roman" w:eastAsia="Times New Roman" w:hAnsi="Times New Roman" w:cs="Times New Roman"/>
                                      <w:sz w:val="24"/>
                                      <w:szCs w:val="24"/>
                                      <w:lang w:val="kk-KZ"/>
                                    </w:rPr>
                                    <w:t>Т</w:t>
                                  </w:r>
                                  <w:r w:rsidRPr="004C760B">
                                    <w:rPr>
                                      <w:rFonts w:ascii="Times New Roman" w:eastAsia="Times New Roman" w:hAnsi="Times New Roman" w:cs="Times New Roman"/>
                                      <w:sz w:val="24"/>
                                      <w:szCs w:val="24"/>
                                    </w:rPr>
                                    <w:t>рансшекара</w:t>
                                  </w:r>
                                  <w:r>
                                    <w:rPr>
                                      <w:rFonts w:ascii="Times New Roman" w:eastAsia="Times New Roman" w:hAnsi="Times New Roman" w:cs="Times New Roman"/>
                                      <w:sz w:val="24"/>
                                      <w:szCs w:val="24"/>
                                      <w:lang w:val="kk-KZ"/>
                                    </w:rPr>
                                    <w:t>-</w:t>
                                  </w:r>
                                  <w:r w:rsidRPr="004C760B">
                                    <w:rPr>
                                      <w:rFonts w:ascii="Times New Roman" w:eastAsia="Times New Roman" w:hAnsi="Times New Roman" w:cs="Times New Roman"/>
                                      <w:sz w:val="24"/>
                                      <w:szCs w:val="24"/>
                                    </w:rPr>
                                    <w:t>лық алмасу</w:t>
                                  </w:r>
                                  <w:r w:rsidRPr="004C760B">
                                    <w:rPr>
                                      <w:rFonts w:ascii="Times New Roman" w:eastAsia="Times New Roman" w:hAnsi="Times New Roman" w:cs="Times New Roman"/>
                                      <w:sz w:val="24"/>
                                      <w:szCs w:val="24"/>
                                      <w:lang w:val="kk-KZ"/>
                                    </w:rPr>
                                    <w:t xml:space="preserve"> </w:t>
                                  </w:r>
                                  <w:r w:rsidRPr="004C760B">
                                    <w:rPr>
                                      <w:rFonts w:ascii="Times New Roman" w:eastAsia="Times New Roman" w:hAnsi="Times New Roman" w:cs="Times New Roman"/>
                                      <w:sz w:val="24"/>
                                      <w:szCs w:val="24"/>
                                    </w:rPr>
                                    <w:t>бағдарламасы</w:t>
                                  </w:r>
                                  <w:r>
                                    <w:rPr>
                                      <w:rFonts w:ascii="Times New Roman" w:eastAsia="Times New Roman" w:hAnsi="Times New Roman" w:cs="Times New Roman"/>
                                      <w:sz w:val="24"/>
                                      <w:szCs w:val="24"/>
                                      <w:lang w:val="kk-KZ"/>
                                    </w:rPr>
                                    <w:t xml:space="preserve">, ол </w:t>
                                  </w:r>
                                  <w:r w:rsidRPr="004C760B">
                                    <w:rPr>
                                      <w:rFonts w:ascii="Times New Roman" w:eastAsia="Times New Roman" w:hAnsi="Times New Roman" w:cs="Times New Roman"/>
                                      <w:sz w:val="24"/>
                                      <w:szCs w:val="24"/>
                                      <w:lang w:val="kk-KZ"/>
                                    </w:rPr>
                                    <w:t>кәсіпкер</w:t>
                                  </w:r>
                                  <w:r>
                                    <w:rPr>
                                      <w:rFonts w:ascii="Times New Roman" w:eastAsia="Times New Roman" w:hAnsi="Times New Roman" w:cs="Times New Roman"/>
                                      <w:sz w:val="24"/>
                                      <w:szCs w:val="24"/>
                                      <w:lang w:val="kk-KZ"/>
                                    </w:rPr>
                                    <w:t>-</w:t>
                                  </w:r>
                                  <w:r w:rsidRPr="004C760B">
                                    <w:rPr>
                                      <w:rFonts w:ascii="Times New Roman" w:eastAsia="Times New Roman" w:hAnsi="Times New Roman" w:cs="Times New Roman"/>
                                      <w:sz w:val="24"/>
                                      <w:szCs w:val="24"/>
                                      <w:lang w:val="kk-KZ"/>
                                    </w:rPr>
                                    <w:t>лерге басқа елдердің кәсіп</w:t>
                                  </w:r>
                                  <w:r>
                                    <w:rPr>
                                      <w:rFonts w:ascii="Times New Roman" w:eastAsia="Times New Roman" w:hAnsi="Times New Roman" w:cs="Times New Roman"/>
                                      <w:sz w:val="24"/>
                                      <w:szCs w:val="24"/>
                                      <w:lang w:val="kk-KZ"/>
                                    </w:rPr>
                                    <w:t xml:space="preserve">- </w:t>
                                  </w:r>
                                  <w:r w:rsidRPr="004C760B">
                                    <w:rPr>
                                      <w:rFonts w:ascii="Times New Roman" w:eastAsia="Times New Roman" w:hAnsi="Times New Roman" w:cs="Times New Roman"/>
                                      <w:sz w:val="24"/>
                                      <w:szCs w:val="24"/>
                                      <w:lang w:val="kk-KZ"/>
                                    </w:rPr>
                                    <w:t>керлері</w:t>
                                  </w:r>
                                  <w:r>
                                    <w:rPr>
                                      <w:rFonts w:ascii="Times New Roman" w:eastAsia="Times New Roman" w:hAnsi="Times New Roman" w:cs="Times New Roman"/>
                                      <w:sz w:val="24"/>
                                      <w:szCs w:val="24"/>
                                      <w:lang w:val="kk-KZ"/>
                                    </w:rPr>
                                    <w:t xml:space="preserve">не </w:t>
                                  </w:r>
                                  <w:r w:rsidRPr="004C760B">
                                    <w:rPr>
                                      <w:rFonts w:ascii="Times New Roman" w:eastAsia="Times New Roman" w:hAnsi="Times New Roman" w:cs="Times New Roman"/>
                                      <w:sz w:val="24"/>
                                      <w:szCs w:val="24"/>
                                      <w:lang w:val="kk-KZ"/>
                                    </w:rPr>
                                    <w:t>практикалық білім алуға, тәжірибе</w:t>
                                  </w:r>
                                  <w:r>
                                    <w:rPr>
                                      <w:rFonts w:ascii="Times New Roman" w:eastAsia="Times New Roman" w:hAnsi="Times New Roman" w:cs="Times New Roman"/>
                                      <w:sz w:val="24"/>
                                      <w:szCs w:val="24"/>
                                      <w:lang w:val="kk-KZ"/>
                                    </w:rPr>
                                    <w:t xml:space="preserve"> жинауға мүмкіндік береді.</w:t>
                                  </w:r>
                                </w:p>
                              </w:txbxContent>
                            </wps:txbx>
                            <wps:bodyPr rot="0" vert="horz" wrap="square" lIns="91440" tIns="45720" rIns="91440" bIns="45720" anchor="ctr" anchorCtr="0" upright="1">
                              <a:noAutofit/>
                            </wps:bodyPr>
                          </wps:wsp>
                          <wps:wsp>
                            <wps:cNvPr id="850" name="Прямоугольник 82"/>
                            <wps:cNvSpPr>
                              <a:spLocks noChangeArrowheads="1"/>
                            </wps:cNvSpPr>
                            <wps:spPr bwMode="auto">
                              <a:xfrm>
                                <a:off x="6101" y="4543"/>
                                <a:ext cx="1833" cy="2945"/>
                              </a:xfrm>
                              <a:prstGeom prst="rect">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73CB884D" w14:textId="77777777" w:rsidR="003404F4" w:rsidRPr="00210429" w:rsidRDefault="003404F4" w:rsidP="00E559BC">
                                  <w:pPr>
                                    <w:spacing w:after="0" w:line="240" w:lineRule="auto"/>
                                    <w:jc w:val="center"/>
                                    <w:rPr>
                                      <w:rFonts w:ascii="Times New Roman" w:hAnsi="Times New Roman" w:cs="Times New Roman"/>
                                      <w:i/>
                                      <w:iCs/>
                                      <w:color w:val="000000" w:themeColor="text1"/>
                                      <w:sz w:val="24"/>
                                      <w:szCs w:val="24"/>
                                      <w:lang w:val="kk-KZ"/>
                                    </w:rPr>
                                  </w:pPr>
                                  <w:r w:rsidRPr="00210429">
                                    <w:rPr>
                                      <w:rFonts w:ascii="Times New Roman" w:hAnsi="Times New Roman" w:cs="Times New Roman"/>
                                      <w:i/>
                                      <w:iCs/>
                                      <w:color w:val="000000" w:themeColor="text1"/>
                                      <w:sz w:val="24"/>
                                      <w:szCs w:val="24"/>
                                      <w:lang w:val="kk-KZ"/>
                                    </w:rPr>
                                    <w:t>Швециядағы «</w:t>
                                  </w:r>
                                  <w:r w:rsidRPr="00210429">
                                    <w:rPr>
                                      <w:rFonts w:ascii="Times New Roman" w:hAnsi="Times New Roman" w:cs="Times New Roman"/>
                                      <w:i/>
                                      <w:iCs/>
                                      <w:color w:val="000000" w:themeColor="text1"/>
                                      <w:sz w:val="24"/>
                                      <w:szCs w:val="24"/>
                                      <w:lang w:val="en-US"/>
                                    </w:rPr>
                                    <w:t>The Swedish Tourism Innovation Center</w:t>
                                  </w:r>
                                  <w:r w:rsidRPr="00210429">
                                    <w:rPr>
                                      <w:rFonts w:ascii="Times New Roman" w:hAnsi="Times New Roman" w:cs="Times New Roman"/>
                                      <w:i/>
                                      <w:iCs/>
                                      <w:color w:val="000000" w:themeColor="text1"/>
                                      <w:sz w:val="24"/>
                                      <w:szCs w:val="24"/>
                                      <w:lang w:val="kk-KZ"/>
                                    </w:rPr>
                                    <w:t>»</w:t>
                                  </w:r>
                                  <w:r w:rsidRPr="00210429">
                                    <w:rPr>
                                      <w:rFonts w:ascii="Times New Roman" w:hAnsi="Times New Roman" w:cs="Times New Roman"/>
                                      <w:i/>
                                      <w:iCs/>
                                      <w:color w:val="000000" w:themeColor="text1"/>
                                      <w:sz w:val="24"/>
                                      <w:szCs w:val="24"/>
                                      <w:lang w:val="en-US"/>
                                    </w:rPr>
                                    <w:t xml:space="preserve"> </w:t>
                                  </w:r>
                                </w:p>
                                <w:p w14:paraId="6238F565" w14:textId="77777777" w:rsidR="003404F4" w:rsidRPr="00210429" w:rsidRDefault="003404F4" w:rsidP="00E559BC">
                                  <w:pPr>
                                    <w:spacing w:after="0" w:line="240" w:lineRule="auto"/>
                                    <w:jc w:val="both"/>
                                    <w:rPr>
                                      <w:i/>
                                      <w:iCs/>
                                      <w:sz w:val="24"/>
                                      <w:szCs w:val="24"/>
                                      <w:lang w:val="kk-KZ"/>
                                    </w:rPr>
                                  </w:pPr>
                                </w:p>
                              </w:txbxContent>
                            </wps:txbx>
                            <wps:bodyPr rot="0" vert="horz" wrap="square" lIns="91440" tIns="45720" rIns="91440" bIns="45720" anchor="ctr" anchorCtr="0" upright="1">
                              <a:noAutofit/>
                            </wps:bodyPr>
                          </wps:wsp>
                          <wps:wsp>
                            <wps:cNvPr id="851" name="Прямоугольник 83"/>
                            <wps:cNvSpPr>
                              <a:spLocks noChangeArrowheads="1"/>
                            </wps:cNvSpPr>
                            <wps:spPr bwMode="auto">
                              <a:xfrm>
                                <a:off x="1844" y="4543"/>
                                <a:ext cx="4257" cy="2945"/>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5C27440" w14:textId="2B56CC6E" w:rsidR="003404F4" w:rsidRPr="004C760B" w:rsidRDefault="003404F4" w:rsidP="00E559BC">
                                  <w:pPr>
                                    <w:spacing w:after="0" w:line="240" w:lineRule="auto"/>
                                    <w:jc w:val="both"/>
                                    <w:rPr>
                                      <w:sz w:val="24"/>
                                      <w:szCs w:val="24"/>
                                      <w:lang w:val="kk-KZ"/>
                                    </w:rPr>
                                  </w:pPr>
                                  <w:r w:rsidRPr="00FD3980">
                                    <w:rPr>
                                      <w:rFonts w:ascii="Times New Roman" w:hAnsi="Times New Roman" w:cs="Times New Roman"/>
                                      <w:bCs/>
                                      <w:i/>
                                      <w:sz w:val="24"/>
                                      <w:szCs w:val="24"/>
                                      <w:lang w:val="kk-KZ"/>
                                    </w:rPr>
                                    <w:t>Мақсаты:</w:t>
                                  </w:r>
                                  <w:r w:rsidRPr="004C760B">
                                    <w:rPr>
                                      <w:rFonts w:ascii="Times New Roman" w:hAnsi="Times New Roman" w:cs="Times New Roman"/>
                                      <w:b/>
                                      <w:bCs/>
                                      <w:sz w:val="24"/>
                                      <w:szCs w:val="24"/>
                                      <w:lang w:val="kk-KZ"/>
                                    </w:rPr>
                                    <w:t xml:space="preserve"> </w:t>
                                  </w:r>
                                  <w:r w:rsidRPr="004C760B">
                                    <w:rPr>
                                      <w:rFonts w:ascii="Times New Roman" w:hAnsi="Times New Roman" w:cs="Times New Roman"/>
                                      <w:sz w:val="24"/>
                                      <w:szCs w:val="24"/>
                                      <w:lang w:val="kk-KZ"/>
                                    </w:rPr>
                                    <w:t>шет елдердегі бағдарла</w:t>
                                  </w:r>
                                  <w:r>
                                    <w:rPr>
                                      <w:rFonts w:ascii="Times New Roman" w:hAnsi="Times New Roman" w:cs="Times New Roman"/>
                                      <w:sz w:val="24"/>
                                      <w:szCs w:val="24"/>
                                      <w:lang w:val="kk-KZ"/>
                                    </w:rPr>
                                    <w:t xml:space="preserve">- </w:t>
                                  </w:r>
                                  <w:r w:rsidRPr="004C760B">
                                    <w:rPr>
                                      <w:rFonts w:ascii="Times New Roman" w:hAnsi="Times New Roman" w:cs="Times New Roman"/>
                                      <w:sz w:val="24"/>
                                      <w:szCs w:val="24"/>
                                      <w:lang w:val="kk-KZ"/>
                                    </w:rPr>
                                    <w:t>маның мүдделі тараптарымен және серіктестерімен ынтымақтастықта туристік саладағы инновациялық қызмет пен инновациялық климатты кеңейту және ынталандыру; т</w:t>
                                  </w:r>
                                  <w:r>
                                    <w:rPr>
                                      <w:rFonts w:ascii="Times New Roman" w:hAnsi="Times New Roman" w:cs="Times New Roman"/>
                                      <w:sz w:val="24"/>
                                      <w:szCs w:val="24"/>
                                      <w:lang w:val="kk-KZ"/>
                                    </w:rPr>
                                    <w:t>уристік саланы</w:t>
                                  </w:r>
                                  <w:r w:rsidRPr="004C760B">
                                    <w:rPr>
                                      <w:rFonts w:ascii="Times New Roman" w:hAnsi="Times New Roman" w:cs="Times New Roman"/>
                                      <w:sz w:val="24"/>
                                      <w:szCs w:val="24"/>
                                      <w:lang w:val="kk-KZ"/>
                                    </w:rPr>
                                    <w:t xml:space="preserve"> дамытуға көмектесетін инновациялық</w:t>
                                  </w:r>
                                  <w:r>
                                    <w:rPr>
                                      <w:rFonts w:ascii="Times New Roman" w:hAnsi="Times New Roman" w:cs="Times New Roman"/>
                                      <w:sz w:val="24"/>
                                      <w:szCs w:val="24"/>
                                      <w:lang w:val="kk-KZ"/>
                                    </w:rPr>
                                    <w:t xml:space="preserve">, </w:t>
                                  </w:r>
                                  <w:r w:rsidRPr="004C760B">
                                    <w:rPr>
                                      <w:rFonts w:ascii="Times New Roman" w:hAnsi="Times New Roman" w:cs="Times New Roman"/>
                                      <w:sz w:val="24"/>
                                      <w:szCs w:val="24"/>
                                      <w:lang w:val="kk-KZ"/>
                                    </w:rPr>
                                    <w:t>пәнаралық ынтымақтастықты құру үшін кедергілерді</w:t>
                                  </w:r>
                                  <w:r w:rsidRPr="004C760B">
                                    <w:rPr>
                                      <w:rFonts w:ascii="Times New Roman" w:hAnsi="Times New Roman" w:cs="Times New Roman"/>
                                      <w:b/>
                                      <w:bCs/>
                                      <w:i/>
                                      <w:iCs/>
                                      <w:sz w:val="24"/>
                                      <w:szCs w:val="24"/>
                                      <w:lang w:val="kk-KZ"/>
                                    </w:rPr>
                                    <w:t xml:space="preserve"> </w:t>
                                  </w:r>
                                  <w:r>
                                    <w:rPr>
                                      <w:rFonts w:ascii="Times New Roman" w:hAnsi="Times New Roman" w:cs="Times New Roman"/>
                                      <w:sz w:val="24"/>
                                      <w:szCs w:val="24"/>
                                      <w:lang w:val="kk-KZ"/>
                                    </w:rPr>
                                    <w:t xml:space="preserve">жою </w:t>
                                  </w:r>
                                </w:p>
                              </w:txbxContent>
                            </wps:txbx>
                            <wps:bodyPr rot="0" vert="horz" wrap="square" lIns="91440" tIns="45720" rIns="91440" bIns="45720" anchor="ctr" anchorCtr="0" upright="1">
                              <a:noAutofit/>
                            </wps:bodyPr>
                          </wps:wsp>
                          <wps:wsp>
                            <wps:cNvPr id="852" name="Прямоугольник 84"/>
                            <wps:cNvSpPr>
                              <a:spLocks noChangeArrowheads="1"/>
                            </wps:cNvSpPr>
                            <wps:spPr bwMode="auto">
                              <a:xfrm>
                                <a:off x="7934" y="4543"/>
                                <a:ext cx="3420" cy="2945"/>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1FEEDB5" w14:textId="0D805533" w:rsidR="003404F4" w:rsidRPr="00FD3980" w:rsidRDefault="003404F4" w:rsidP="00E559BC">
                                  <w:pPr>
                                    <w:spacing w:after="0" w:line="240" w:lineRule="auto"/>
                                    <w:jc w:val="both"/>
                                    <w:rPr>
                                      <w:sz w:val="24"/>
                                      <w:szCs w:val="24"/>
                                      <w:lang w:val="kk-KZ"/>
                                    </w:rPr>
                                  </w:pPr>
                                  <w:r w:rsidRPr="00FD3980">
                                    <w:rPr>
                                      <w:rFonts w:ascii="Times New Roman" w:hAnsi="Times New Roman" w:cs="Times New Roman"/>
                                      <w:bCs/>
                                      <w:i/>
                                      <w:iCs/>
                                      <w:sz w:val="24"/>
                                      <w:szCs w:val="24"/>
                                      <w:lang w:val="kk-KZ"/>
                                    </w:rPr>
                                    <w:t>Негізгі бағыттары:</w:t>
                                  </w:r>
                                  <w:r w:rsidRPr="00FD3980">
                                    <w:rPr>
                                      <w:rFonts w:ascii="Times New Roman" w:hAnsi="Times New Roman" w:cs="Times New Roman"/>
                                      <w:sz w:val="24"/>
                                      <w:szCs w:val="24"/>
                                      <w:lang w:val="kk-KZ"/>
                                    </w:rPr>
                                    <w:t xml:space="preserve"> </w:t>
                                  </w:r>
                                  <w:r w:rsidRPr="00AB640A">
                                    <w:rPr>
                                      <w:rFonts w:ascii="Times New Roman" w:hAnsi="Times New Roman" w:cs="Times New Roman"/>
                                      <w:spacing w:val="5"/>
                                      <w:sz w:val="24"/>
                                      <w:szCs w:val="24"/>
                                      <w:shd w:val="clear" w:color="auto" w:fill="FFFFFF"/>
                                      <w:lang w:val="kk-KZ"/>
                                    </w:rPr>
                                    <w:t>дестина</w:t>
                                  </w:r>
                                  <w:r>
                                    <w:rPr>
                                      <w:rFonts w:ascii="Times New Roman" w:hAnsi="Times New Roman" w:cs="Times New Roman"/>
                                      <w:spacing w:val="5"/>
                                      <w:sz w:val="24"/>
                                      <w:szCs w:val="24"/>
                                      <w:shd w:val="clear" w:color="auto" w:fill="FFFFFF"/>
                                      <w:lang w:val="kk-KZ"/>
                                    </w:rPr>
                                    <w:t xml:space="preserve">- </w:t>
                                  </w:r>
                                  <w:r w:rsidRPr="00AB640A">
                                    <w:rPr>
                                      <w:rFonts w:ascii="Times New Roman" w:hAnsi="Times New Roman" w:cs="Times New Roman"/>
                                      <w:spacing w:val="5"/>
                                      <w:sz w:val="24"/>
                                      <w:szCs w:val="24"/>
                                      <w:shd w:val="clear" w:color="auto" w:fill="FFFFFF"/>
                                      <w:lang w:val="kk-KZ"/>
                                    </w:rPr>
                                    <w:t>цияны дамыту, product development, тұрақты даму, дестинацияны басқарудың ақпараттық жүйесі, технологиялар трансфері, жылжымайтын мүлікті дамыту, ұлттық брендинг және т.б</w:t>
                                  </w:r>
                                  <w:r>
                                    <w:rPr>
                                      <w:rFonts w:ascii="Times New Roman" w:hAnsi="Times New Roman" w:cs="Times New Roman"/>
                                      <w:spacing w:val="5"/>
                                      <w:sz w:val="24"/>
                                      <w:szCs w:val="24"/>
                                      <w:shd w:val="clear" w:color="auto" w:fill="FFFFFF"/>
                                      <w:lang w:val="kk-KZ"/>
                                    </w:rPr>
                                    <w:t>.</w:t>
                                  </w:r>
                                </w:p>
                                <w:p w14:paraId="5BF22061" w14:textId="77777777" w:rsidR="003404F4" w:rsidRPr="00AB640A" w:rsidRDefault="003404F4" w:rsidP="00E559BC">
                                  <w:pPr>
                                    <w:rPr>
                                      <w:lang w:val="kk-KZ"/>
                                    </w:rPr>
                                  </w:pPr>
                                </w:p>
                              </w:txbxContent>
                            </wps:txbx>
                            <wps:bodyPr rot="0" vert="horz" wrap="square" lIns="91440" tIns="45720" rIns="91440" bIns="45720" anchor="ctr" anchorCtr="0" upright="1">
                              <a:noAutofit/>
                            </wps:bodyPr>
                          </wps:wsp>
                          <wps:wsp>
                            <wps:cNvPr id="853" name="Прямоугольник 89"/>
                            <wps:cNvSpPr>
                              <a:spLocks noChangeArrowheads="1"/>
                            </wps:cNvSpPr>
                            <wps:spPr bwMode="auto">
                              <a:xfrm>
                                <a:off x="6702" y="8918"/>
                                <a:ext cx="4742" cy="5494"/>
                              </a:xfrm>
                              <a:prstGeom prst="rect">
                                <a:avLst/>
                              </a:prstGeom>
                              <a:noFill/>
                              <a:ln w="1270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8A659F8" w14:textId="6FEE2DD3" w:rsidR="003404F4" w:rsidRPr="00FB770C" w:rsidRDefault="003404F4" w:rsidP="00E559BC">
                                  <w:pPr>
                                    <w:pStyle w:val="a4"/>
                                    <w:spacing w:before="0" w:beforeAutospacing="0" w:after="0" w:afterAutospacing="0"/>
                                    <w:jc w:val="both"/>
                                    <w:rPr>
                                      <w:lang w:val="kk-KZ"/>
                                    </w:rPr>
                                  </w:pPr>
                                  <w:r w:rsidRPr="004C760B">
                                    <w:t xml:space="preserve">№3. </w:t>
                                  </w:r>
                                  <w:r w:rsidRPr="004C760B">
                                    <w:rPr>
                                      <w:lang w:val="kk-KZ"/>
                                    </w:rPr>
                                    <w:t>«</w:t>
                                  </w:r>
                                  <w:r w:rsidRPr="004C760B">
                                    <w:t>Kurbits</w:t>
                                  </w:r>
                                  <w:r w:rsidRPr="004C760B">
                                    <w:rPr>
                                      <w:lang w:val="kk-KZ"/>
                                    </w:rPr>
                                    <w:t>»</w:t>
                                  </w:r>
                                  <w:r w:rsidRPr="004C760B">
                                    <w:t xml:space="preserve"> - шағын туристік кәсіпорындарды дамытудың алғашқы ұлттық бағдарламасы. Бүкіл ел бойынша (Швеция) 450-ден астам кәсіпкер бағдарламаны аяқтап, </w:t>
                                  </w:r>
                                  <w:r>
                                    <w:rPr>
                                      <w:lang w:val="kk-KZ"/>
                                    </w:rPr>
                                    <w:t>бизнес</w:t>
                                  </w:r>
                                  <w:r w:rsidRPr="004C760B">
                                    <w:t xml:space="preserve"> табыстылығын арттырды. Бағдарламаға туристік нарықта 3 жылға дейін жұмыс істейтін компаниялар, сондай-ақ </w:t>
                                  </w:r>
                                  <w:r w:rsidRPr="004C760B">
                                    <w:rPr>
                                      <w:lang w:val="kk-KZ"/>
                                    </w:rPr>
                                    <w:t>жеке бизнесі бар</w:t>
                                  </w:r>
                                  <w:r w:rsidRPr="004C760B">
                                    <w:t xml:space="preserve"> немесе тәжірибелі</w:t>
                                  </w:r>
                                  <w:r w:rsidRPr="004C760B">
                                    <w:rPr>
                                      <w:lang w:val="kk-KZ"/>
                                    </w:rPr>
                                    <w:t xml:space="preserve"> басқарушы</w:t>
                                  </w:r>
                                  <w:r w:rsidRPr="004C760B">
                                    <w:t xml:space="preserve"> кәсіпкерлер қатысты. Бастапқыда Курбис Даларнада, Швецияда пилоттық жоба ретінде басталып, </w:t>
                                  </w:r>
                                  <w:r w:rsidRPr="004C760B">
                                    <w:rPr>
                                      <w:lang w:val="kk-KZ"/>
                                    </w:rPr>
                                    <w:t>кейіннен өзге шет елдерде</w:t>
                                  </w:r>
                                  <w:r w:rsidRPr="004C760B">
                                    <w:t xml:space="preserve"> туристік саланың дамуына ықпал ететін Ұлттық инновациялық жүйе</w:t>
                                  </w:r>
                                  <w:r w:rsidRPr="004C760B">
                                    <w:rPr>
                                      <w:lang w:val="kk-KZ"/>
                                    </w:rPr>
                                    <w:t xml:space="preserve"> моделіне</w:t>
                                  </w:r>
                                  <w:r w:rsidRPr="004C760B">
                                    <w:t xml:space="preserve"> айналды. Бағдарламаны Еуропалық Комиссия ЕО</w:t>
                                  </w:r>
                                  <w:r w:rsidRPr="004C760B">
                                    <w:rPr>
                                      <w:lang w:val="kk-KZ"/>
                                    </w:rPr>
                                    <w:t>-</w:t>
                                  </w:r>
                                  <w:r w:rsidRPr="004C760B">
                                    <w:t xml:space="preserve">ның </w:t>
                                  </w:r>
                                  <w:r w:rsidRPr="004C760B">
                                    <w:rPr>
                                      <w:lang w:val="kk-KZ"/>
                                    </w:rPr>
                                    <w:t>«</w:t>
                                  </w:r>
                                  <w:r w:rsidRPr="004C760B">
                                    <w:t>Еуропа-әлемдегі №1 туристік бағыт</w:t>
                                  </w:r>
                                  <w:r w:rsidRPr="004C760B">
                                    <w:rPr>
                                      <w:lang w:val="kk-KZ"/>
                                    </w:rPr>
                                    <w:t xml:space="preserve">» </w:t>
                                  </w:r>
                                  <w:r w:rsidRPr="004C760B">
                                    <w:t>стратегиясы шең</w:t>
                                  </w:r>
                                  <w:r>
                                    <w:rPr>
                                      <w:lang w:val="kk-KZ"/>
                                    </w:rPr>
                                    <w:t xml:space="preserve">- </w:t>
                                  </w:r>
                                  <w:r w:rsidRPr="004C760B">
                                    <w:t>беріндег</w:t>
                                  </w:r>
                                  <w:r>
                                    <w:t>і үздік тәжірибе ретінде ұсынды</w:t>
                                  </w:r>
                                  <w:r>
                                    <w:rPr>
                                      <w:lang w:val="kk-KZ"/>
                                    </w:rPr>
                                    <w:t>.</w:t>
                                  </w:r>
                                </w:p>
                              </w:txbxContent>
                            </wps:txbx>
                            <wps:bodyPr rot="0" vert="horz" wrap="square" lIns="91440" tIns="45720" rIns="91440" bIns="45720" anchor="ctr" anchorCtr="0" upright="1">
                              <a:noAutofit/>
                            </wps:bodyPr>
                          </wps:wsp>
                          <wps:wsp>
                            <wps:cNvPr id="854" name="Rectangle 2703"/>
                            <wps:cNvSpPr>
                              <a:spLocks noChangeArrowheads="1"/>
                            </wps:cNvSpPr>
                            <wps:spPr bwMode="auto">
                              <a:xfrm>
                                <a:off x="4657" y="7832"/>
                                <a:ext cx="4334" cy="430"/>
                              </a:xfrm>
                              <a:prstGeom prst="rect">
                                <a:avLst/>
                              </a:prstGeom>
                              <a:solidFill>
                                <a:srgbClr val="FFFFFF"/>
                              </a:solidFill>
                              <a:ln w="9525">
                                <a:solidFill>
                                  <a:srgbClr val="000000"/>
                                </a:solidFill>
                                <a:miter lim="800000"/>
                                <a:headEnd/>
                                <a:tailEnd/>
                              </a:ln>
                            </wps:spPr>
                            <wps:txbx>
                              <w:txbxContent>
                                <w:p w14:paraId="3C5D80A2" w14:textId="77777777" w:rsidR="003404F4" w:rsidRPr="004C760B" w:rsidRDefault="003404F4" w:rsidP="00E559BC">
                                  <w:pPr>
                                    <w:spacing w:after="0" w:line="240" w:lineRule="auto"/>
                                    <w:jc w:val="center"/>
                                    <w:rPr>
                                      <w:rFonts w:ascii="Times New Roman" w:hAnsi="Times New Roman" w:cs="Times New Roman"/>
                                      <w:i/>
                                      <w:iCs/>
                                      <w:sz w:val="24"/>
                                      <w:szCs w:val="24"/>
                                      <w:lang w:val="kk-KZ"/>
                                    </w:rPr>
                                  </w:pPr>
                                  <w:r w:rsidRPr="004C760B">
                                    <w:rPr>
                                      <w:rFonts w:ascii="Times New Roman" w:hAnsi="Times New Roman" w:cs="Times New Roman"/>
                                      <w:i/>
                                      <w:iCs/>
                                      <w:sz w:val="24"/>
                                      <w:szCs w:val="24"/>
                                      <w:lang w:val="kk-KZ"/>
                                    </w:rPr>
                                    <w:t>Жүзеге асырылған жобалар</w:t>
                                  </w:r>
                                </w:p>
                              </w:txbxContent>
                            </wps:txbx>
                            <wps:bodyPr rot="0" vert="horz" wrap="square" lIns="91440" tIns="45720" rIns="91440" bIns="45720" anchor="t" anchorCtr="0" upright="1">
                              <a:noAutofit/>
                            </wps:bodyPr>
                          </wps:wsp>
                          <wps:wsp>
                            <wps:cNvPr id="855" name="AutoShape 2704"/>
                            <wps:cNvCnPr>
                              <a:cxnSpLocks noChangeShapeType="1"/>
                            </wps:cNvCnPr>
                            <wps:spPr bwMode="auto">
                              <a:xfrm>
                                <a:off x="2562" y="8613"/>
                                <a:ext cx="803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6" name="AutoShape 2705"/>
                            <wps:cNvCnPr>
                              <a:cxnSpLocks noChangeShapeType="1"/>
                            </wps:cNvCnPr>
                            <wps:spPr bwMode="auto">
                              <a:xfrm>
                                <a:off x="2562" y="8613"/>
                                <a:ext cx="0"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7" name="AutoShape 2706"/>
                            <wps:cNvCnPr>
                              <a:cxnSpLocks noChangeShapeType="1"/>
                            </wps:cNvCnPr>
                            <wps:spPr bwMode="auto">
                              <a:xfrm>
                                <a:off x="10592" y="8613"/>
                                <a:ext cx="0"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8" name="AutoShape 2711"/>
                            <wps:cNvCnPr>
                              <a:cxnSpLocks noChangeShapeType="1"/>
                            </wps:cNvCnPr>
                            <wps:spPr bwMode="auto">
                              <a:xfrm>
                                <a:off x="6938" y="8262"/>
                                <a:ext cx="0" cy="3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B747B3" id="Group 3098" o:spid="_x0000_s1457" style="position:absolute;left:0;text-align:left;margin-left:1.95pt;margin-top:4.05pt;width:475.5pt;height:517.85pt;z-index:251652096" coordorigin="1844,4543" coordsize="9600,9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">
                <v:shape id="AutoShape 2702" o:spid="_x0000_s1458" type="#_x0000_t32" style="position:absolute;left:6937;top:7488;width:0;height: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"/>
                <v:group id="Group 3097" o:spid="_x0000_s1459" style="position:absolute;left:1844;top:4543;width:9600;height:9869" coordorigin="1844,4543" coordsize="9600,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shape id="AutoShape 2707" o:spid="_x0000_s1460" type="#_x0000_t32" style="position:absolute;left:5525;top:8613;width:0;height: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">
                    <v:stroke endarrow="block"/>
                  </v:shape>
                  <v:group id="Group 3096" o:spid="_x0000_s1461" style="position:absolute;left:1844;top:4543;width:9600;height:9869" coordorigin="1844,4543" coordsize="9600,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rect id="Прямоугольник 87" o:spid="_x0000_s1462" style="position:absolute;left:1941;top:8918;width:2518;height:4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" fillcolor="white [3201]" strokecolor="#70ad47 [3209]" strokeweight="1pt">
                      <v:textbox>
                        <w:txbxContent>
                          <w:p w14:paraId="32D0C522" w14:textId="77777777" w:rsidR="003404F4" w:rsidRDefault="003404F4" w:rsidP="00E559BC">
                            <w:pPr>
                              <w:spacing w:after="0" w:line="240" w:lineRule="auto"/>
                              <w:jc w:val="both"/>
                              <w:rPr>
                                <w:rFonts w:ascii="Times New Roman" w:hAnsi="Times New Roman" w:cs="Times New Roman"/>
                                <w:sz w:val="24"/>
                                <w:szCs w:val="24"/>
                                <w:lang w:val="kk-KZ"/>
                              </w:rPr>
                            </w:pPr>
                            <w:r w:rsidRPr="004C760B">
                              <w:rPr>
                                <w:rFonts w:ascii="Times New Roman" w:hAnsi="Times New Roman" w:cs="Times New Roman"/>
                                <w:sz w:val="24"/>
                                <w:szCs w:val="24"/>
                                <w:lang w:val="kk-KZ"/>
                              </w:rPr>
                              <w:t>№1.</w:t>
                            </w:r>
                            <w:r>
                              <w:rPr>
                                <w:rFonts w:ascii="Times New Roman" w:hAnsi="Times New Roman" w:cs="Times New Roman"/>
                                <w:sz w:val="24"/>
                                <w:szCs w:val="24"/>
                                <w:lang w:val="kk-KZ"/>
                              </w:rPr>
                              <w:t xml:space="preserve"> </w:t>
                            </w:r>
                            <w:r w:rsidRPr="004C760B">
                              <w:rPr>
                                <w:rFonts w:ascii="Times New Roman" w:hAnsi="Times New Roman" w:cs="Times New Roman"/>
                                <w:sz w:val="24"/>
                                <w:szCs w:val="24"/>
                                <w:lang w:val="kk-KZ"/>
                              </w:rPr>
                              <w:t xml:space="preserve">Литва, </w:t>
                            </w:r>
                          </w:p>
                          <w:p w14:paraId="41C60FE4" w14:textId="08B1C290" w:rsidR="003404F4" w:rsidRDefault="003404F4" w:rsidP="00E559BC">
                            <w:pPr>
                              <w:spacing w:after="0" w:line="240" w:lineRule="auto"/>
                              <w:jc w:val="both"/>
                              <w:rPr>
                                <w:rFonts w:ascii="Times New Roman" w:hAnsi="Times New Roman" w:cs="Times New Roman"/>
                                <w:sz w:val="24"/>
                                <w:szCs w:val="24"/>
                                <w:lang w:val="kk-KZ"/>
                              </w:rPr>
                            </w:pPr>
                            <w:r w:rsidRPr="004C760B">
                              <w:rPr>
                                <w:rFonts w:ascii="Times New Roman" w:hAnsi="Times New Roman" w:cs="Times New Roman"/>
                                <w:sz w:val="24"/>
                                <w:szCs w:val="24"/>
                                <w:lang w:val="kk-KZ"/>
                              </w:rPr>
                              <w:t>Ұлыбритания, Исландия, Швеция</w:t>
                            </w:r>
                            <w:r>
                              <w:rPr>
                                <w:rFonts w:ascii="Times New Roman" w:hAnsi="Times New Roman" w:cs="Times New Roman"/>
                                <w:sz w:val="24"/>
                                <w:szCs w:val="24"/>
                                <w:lang w:val="kk-KZ"/>
                              </w:rPr>
                              <w:t xml:space="preserve">, </w:t>
                            </w:r>
                            <w:r w:rsidRPr="004C760B">
                              <w:rPr>
                                <w:rFonts w:ascii="Times New Roman" w:hAnsi="Times New Roman" w:cs="Times New Roman"/>
                                <w:sz w:val="24"/>
                                <w:szCs w:val="24"/>
                                <w:lang w:val="kk-KZ"/>
                              </w:rPr>
                              <w:t>Ирландия</w:t>
                            </w:r>
                            <w:r>
                              <w:rPr>
                                <w:rFonts w:ascii="Times New Roman" w:hAnsi="Times New Roman" w:cs="Times New Roman"/>
                                <w:sz w:val="24"/>
                                <w:szCs w:val="24"/>
                                <w:lang w:val="kk-KZ"/>
                              </w:rPr>
                              <w:t xml:space="preserve"> </w:t>
                            </w:r>
                            <w:r w:rsidRPr="004C760B">
                              <w:rPr>
                                <w:rFonts w:ascii="Times New Roman" w:hAnsi="Times New Roman" w:cs="Times New Roman"/>
                                <w:sz w:val="24"/>
                                <w:szCs w:val="24"/>
                                <w:lang w:val="kk-KZ"/>
                              </w:rPr>
                              <w:t>серіктес</w:t>
                            </w:r>
                            <w:r>
                              <w:rPr>
                                <w:rFonts w:ascii="Times New Roman" w:hAnsi="Times New Roman" w:cs="Times New Roman"/>
                                <w:sz w:val="24"/>
                                <w:szCs w:val="24"/>
                                <w:lang w:val="kk-KZ"/>
                              </w:rPr>
                              <w:t>-</w:t>
                            </w:r>
                            <w:r w:rsidRPr="004C760B">
                              <w:rPr>
                                <w:rFonts w:ascii="Times New Roman" w:hAnsi="Times New Roman" w:cs="Times New Roman"/>
                                <w:sz w:val="24"/>
                                <w:szCs w:val="24"/>
                                <w:lang w:val="kk-KZ"/>
                              </w:rPr>
                              <w:t>тері</w:t>
                            </w:r>
                            <w:r>
                              <w:rPr>
                                <w:rFonts w:ascii="Times New Roman" w:hAnsi="Times New Roman" w:cs="Times New Roman"/>
                                <w:sz w:val="24"/>
                                <w:szCs w:val="24"/>
                                <w:lang w:val="kk-KZ"/>
                              </w:rPr>
                              <w:t>,</w:t>
                            </w:r>
                            <w:r w:rsidRPr="004C760B">
                              <w:rPr>
                                <w:rFonts w:ascii="Times New Roman" w:hAnsi="Times New Roman" w:cs="Times New Roman"/>
                                <w:sz w:val="24"/>
                                <w:szCs w:val="24"/>
                                <w:lang w:val="kk-KZ"/>
                              </w:rPr>
                              <w:t xml:space="preserve"> сарапшылары қатысатын ЕО Erasmus+OUTPACE жобасы, оның жалпы мақсаты инновация</w:t>
                            </w:r>
                            <w:r>
                              <w:rPr>
                                <w:rFonts w:ascii="Times New Roman" w:hAnsi="Times New Roman" w:cs="Times New Roman"/>
                                <w:sz w:val="24"/>
                                <w:szCs w:val="24"/>
                                <w:lang w:val="kk-KZ"/>
                              </w:rPr>
                              <w:t>-</w:t>
                            </w:r>
                            <w:r w:rsidRPr="004C760B">
                              <w:rPr>
                                <w:rFonts w:ascii="Times New Roman" w:hAnsi="Times New Roman" w:cs="Times New Roman"/>
                                <w:sz w:val="24"/>
                                <w:szCs w:val="24"/>
                                <w:lang w:val="kk-KZ"/>
                              </w:rPr>
                              <w:t>лық өнімдер мен қызметтерді</w:t>
                            </w:r>
                            <w:r>
                              <w:rPr>
                                <w:rFonts w:ascii="Times New Roman" w:hAnsi="Times New Roman" w:cs="Times New Roman"/>
                                <w:sz w:val="24"/>
                                <w:szCs w:val="24"/>
                                <w:lang w:val="kk-KZ"/>
                              </w:rPr>
                              <w:t xml:space="preserve"> </w:t>
                            </w:r>
                            <w:r w:rsidRPr="004C760B">
                              <w:rPr>
                                <w:rFonts w:ascii="Times New Roman" w:hAnsi="Times New Roman" w:cs="Times New Roman"/>
                                <w:sz w:val="24"/>
                                <w:szCs w:val="24"/>
                                <w:lang w:val="kk-KZ"/>
                              </w:rPr>
                              <w:t>дамыта</w:t>
                            </w:r>
                            <w:r>
                              <w:rPr>
                                <w:rFonts w:ascii="Times New Roman" w:hAnsi="Times New Roman" w:cs="Times New Roman"/>
                                <w:sz w:val="24"/>
                                <w:szCs w:val="24"/>
                                <w:lang w:val="kk-KZ"/>
                              </w:rPr>
                              <w:t>-</w:t>
                            </w:r>
                            <w:r w:rsidRPr="004C760B">
                              <w:rPr>
                                <w:rFonts w:ascii="Times New Roman" w:hAnsi="Times New Roman" w:cs="Times New Roman"/>
                                <w:sz w:val="24"/>
                                <w:szCs w:val="24"/>
                                <w:lang w:val="kk-KZ"/>
                              </w:rPr>
                              <w:t xml:space="preserve">тын туристік кәсіпорындардың </w:t>
                            </w:r>
                          </w:p>
                          <w:p w14:paraId="21744A0E" w14:textId="462D436A" w:rsidR="003404F4" w:rsidRPr="004C760B" w:rsidRDefault="003404F4" w:rsidP="00E559BC">
                            <w:pPr>
                              <w:spacing w:after="0" w:line="240" w:lineRule="auto"/>
                              <w:jc w:val="both"/>
                              <w:rPr>
                                <w:sz w:val="24"/>
                                <w:szCs w:val="24"/>
                                <w:lang w:val="kk-KZ"/>
                              </w:rPr>
                            </w:pPr>
                            <w:r w:rsidRPr="004C760B">
                              <w:rPr>
                                <w:rFonts w:ascii="Times New Roman" w:hAnsi="Times New Roman" w:cs="Times New Roman"/>
                                <w:sz w:val="24"/>
                                <w:szCs w:val="24"/>
                                <w:lang w:val="kk-KZ"/>
                              </w:rPr>
                              <w:t>санын көбейту, икемді және серпінді айм</w:t>
                            </w:r>
                            <w:r>
                              <w:rPr>
                                <w:rFonts w:ascii="Times New Roman" w:hAnsi="Times New Roman" w:cs="Times New Roman"/>
                                <w:sz w:val="24"/>
                                <w:szCs w:val="24"/>
                                <w:lang w:val="kk-KZ"/>
                              </w:rPr>
                              <w:t>ақтық туризм экономикасын құру.</w:t>
                            </w:r>
                          </w:p>
                        </w:txbxContent>
                      </v:textbox>
                    </v:rect>
                    <v:rect id="Прямоугольник 88" o:spid="_x0000_s1463" style="position:absolute;left:4657;top:8918;width:1891;height:5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" filled="f" strokecolor="#70ad47 [3209]" strokeweight="1pt">
                      <v:textbox>
                        <w:txbxContent>
                          <w:p w14:paraId="1BD43C37" w14:textId="77777777" w:rsidR="003404F4" w:rsidRDefault="003404F4" w:rsidP="00E559BC">
                            <w:pPr>
                              <w:spacing w:after="0" w:line="240" w:lineRule="auto"/>
                              <w:jc w:val="both"/>
                              <w:rPr>
                                <w:rFonts w:ascii="Times New Roman" w:eastAsia="Times New Roman" w:hAnsi="Times New Roman" w:cs="Times New Roman"/>
                                <w:sz w:val="24"/>
                                <w:szCs w:val="24"/>
                              </w:rPr>
                            </w:pPr>
                            <w:r w:rsidRPr="004C760B">
                              <w:rPr>
                                <w:rFonts w:ascii="Times New Roman" w:eastAsia="Times New Roman" w:hAnsi="Times New Roman" w:cs="Times New Roman"/>
                                <w:color w:val="000000" w:themeColor="text1"/>
                                <w:sz w:val="24"/>
                                <w:szCs w:val="24"/>
                              </w:rPr>
                              <w:t xml:space="preserve">№2. </w:t>
                            </w:r>
                            <w:r w:rsidRPr="004C760B">
                              <w:rPr>
                                <w:rFonts w:ascii="Times New Roman" w:eastAsia="Times New Roman" w:hAnsi="Times New Roman" w:cs="Times New Roman"/>
                                <w:color w:val="000000" w:themeColor="text1"/>
                                <w:sz w:val="24"/>
                                <w:szCs w:val="24"/>
                                <w:lang w:val="kk-KZ"/>
                              </w:rPr>
                              <w:t>«</w:t>
                            </w:r>
                            <w:r w:rsidRPr="004C760B">
                              <w:rPr>
                                <w:rFonts w:ascii="Times New Roman" w:eastAsia="Times New Roman" w:hAnsi="Times New Roman" w:cs="Times New Roman"/>
                                <w:color w:val="000000" w:themeColor="text1"/>
                                <w:sz w:val="24"/>
                                <w:szCs w:val="24"/>
                              </w:rPr>
                              <w:t xml:space="preserve">ЕО </w:t>
                            </w:r>
                            <w:proofErr w:type="spellStart"/>
                            <w:r w:rsidRPr="004C760B">
                              <w:rPr>
                                <w:rFonts w:ascii="Times New Roman" w:eastAsia="Times New Roman" w:hAnsi="Times New Roman" w:cs="Times New Roman"/>
                                <w:color w:val="000000" w:themeColor="text1"/>
                                <w:sz w:val="24"/>
                                <w:szCs w:val="24"/>
                              </w:rPr>
                              <w:t>Eras</w:t>
                            </w:r>
                            <w:proofErr w:type="spellEnd"/>
                            <w:r>
                              <w:rPr>
                                <w:rFonts w:ascii="Times New Roman" w:eastAsia="Times New Roman" w:hAnsi="Times New Roman" w:cs="Times New Roman"/>
                                <w:color w:val="000000" w:themeColor="text1"/>
                                <w:sz w:val="24"/>
                                <w:szCs w:val="24"/>
                                <w:lang w:val="kk-KZ"/>
                              </w:rPr>
                              <w:t xml:space="preserve"> </w:t>
                            </w:r>
                            <w:proofErr w:type="spellStart"/>
                            <w:r w:rsidRPr="004C760B">
                              <w:rPr>
                                <w:rFonts w:ascii="Times New Roman" w:eastAsia="Times New Roman" w:hAnsi="Times New Roman" w:cs="Times New Roman"/>
                                <w:color w:val="000000" w:themeColor="text1"/>
                                <w:sz w:val="24"/>
                                <w:szCs w:val="24"/>
                              </w:rPr>
                              <w:t>mus</w:t>
                            </w:r>
                            <w:proofErr w:type="spellEnd"/>
                            <w:r w:rsidRPr="004C760B">
                              <w:rPr>
                                <w:rFonts w:ascii="Times New Roman" w:eastAsia="Times New Roman" w:hAnsi="Times New Roman" w:cs="Times New Roman"/>
                                <w:color w:val="7030A0"/>
                                <w:sz w:val="24"/>
                                <w:szCs w:val="24"/>
                              </w:rPr>
                              <w:t xml:space="preserve"> </w:t>
                            </w:r>
                            <w:r w:rsidRPr="004C760B">
                              <w:rPr>
                                <w:rFonts w:ascii="Times New Roman" w:eastAsia="Times New Roman" w:hAnsi="Times New Roman" w:cs="Times New Roman"/>
                                <w:sz w:val="24"/>
                                <w:szCs w:val="24"/>
                              </w:rPr>
                              <w:t xml:space="preserve">туристік саладағы </w:t>
                            </w:r>
                            <w:proofErr w:type="spellStart"/>
                            <w:r w:rsidRPr="004C760B">
                              <w:rPr>
                                <w:rFonts w:ascii="Times New Roman" w:eastAsia="Times New Roman" w:hAnsi="Times New Roman" w:cs="Times New Roman"/>
                                <w:sz w:val="24"/>
                                <w:szCs w:val="24"/>
                              </w:rPr>
                              <w:t>жас</w:t>
                            </w:r>
                            <w:proofErr w:type="spellEnd"/>
                            <w:r w:rsidRPr="004C760B">
                              <w:rPr>
                                <w:rFonts w:ascii="Times New Roman" w:eastAsia="Times New Roman" w:hAnsi="Times New Roman" w:cs="Times New Roman"/>
                                <w:sz w:val="24"/>
                                <w:szCs w:val="24"/>
                              </w:rPr>
                              <w:t xml:space="preserve"> </w:t>
                            </w:r>
                            <w:proofErr w:type="spellStart"/>
                            <w:r w:rsidRPr="004C760B">
                              <w:rPr>
                                <w:rFonts w:ascii="Times New Roman" w:eastAsia="Times New Roman" w:hAnsi="Times New Roman" w:cs="Times New Roman"/>
                                <w:sz w:val="24"/>
                                <w:szCs w:val="24"/>
                              </w:rPr>
                              <w:t>кәсіпкерлерге</w:t>
                            </w:r>
                            <w:proofErr w:type="spellEnd"/>
                            <w:r w:rsidRPr="004C760B">
                              <w:rPr>
                                <w:rFonts w:ascii="Times New Roman" w:eastAsia="Times New Roman" w:hAnsi="Times New Roman" w:cs="Times New Roman"/>
                                <w:sz w:val="24"/>
                                <w:szCs w:val="24"/>
                              </w:rPr>
                              <w:t xml:space="preserve"> </w:t>
                            </w:r>
                            <w:proofErr w:type="spellStart"/>
                            <w:r w:rsidRPr="004C760B">
                              <w:rPr>
                                <w:rFonts w:ascii="Times New Roman" w:eastAsia="Times New Roman" w:hAnsi="Times New Roman" w:cs="Times New Roman"/>
                                <w:sz w:val="24"/>
                                <w:szCs w:val="24"/>
                              </w:rPr>
                              <w:t>арналған</w:t>
                            </w:r>
                            <w:proofErr w:type="spellEnd"/>
                            <w:r w:rsidRPr="004C760B">
                              <w:rPr>
                                <w:rFonts w:ascii="Times New Roman" w:eastAsia="Times New Roman" w:hAnsi="Times New Roman" w:cs="Times New Roman"/>
                                <w:sz w:val="24"/>
                                <w:szCs w:val="24"/>
                                <w:lang w:val="kk-KZ"/>
                              </w:rPr>
                              <w:t>»</w:t>
                            </w:r>
                            <w:r w:rsidRPr="004C760B">
                              <w:rPr>
                                <w:rFonts w:ascii="Times New Roman" w:eastAsia="Times New Roman" w:hAnsi="Times New Roman" w:cs="Times New Roman"/>
                                <w:sz w:val="24"/>
                                <w:szCs w:val="24"/>
                              </w:rPr>
                              <w:t xml:space="preserve"> </w:t>
                            </w:r>
                          </w:p>
                          <w:p w14:paraId="7B5DC692" w14:textId="4BEB18F6" w:rsidR="003404F4" w:rsidRPr="004C760B" w:rsidRDefault="003404F4" w:rsidP="00E559BC">
                            <w:pPr>
                              <w:spacing w:after="0" w:line="240" w:lineRule="auto"/>
                              <w:jc w:val="both"/>
                              <w:rPr>
                                <w:rFonts w:ascii="Times New Roman" w:hAnsi="Times New Roman" w:cs="Times New Roman"/>
                                <w:sz w:val="24"/>
                                <w:szCs w:val="24"/>
                                <w:shd w:val="clear" w:color="auto" w:fill="FFFFFF"/>
                                <w:lang w:val="kk-KZ"/>
                              </w:rPr>
                            </w:pPr>
                            <w:r>
                              <w:rPr>
                                <w:rFonts w:ascii="Times New Roman" w:eastAsia="Times New Roman" w:hAnsi="Times New Roman" w:cs="Times New Roman"/>
                                <w:sz w:val="24"/>
                                <w:szCs w:val="24"/>
                                <w:lang w:val="kk-KZ"/>
                              </w:rPr>
                              <w:t>Т</w:t>
                            </w:r>
                            <w:proofErr w:type="spellStart"/>
                            <w:r w:rsidRPr="004C760B">
                              <w:rPr>
                                <w:rFonts w:ascii="Times New Roman" w:eastAsia="Times New Roman" w:hAnsi="Times New Roman" w:cs="Times New Roman"/>
                                <w:sz w:val="24"/>
                                <w:szCs w:val="24"/>
                              </w:rPr>
                              <w:t>рансшекара</w:t>
                            </w:r>
                            <w:proofErr w:type="spellEnd"/>
                            <w:r>
                              <w:rPr>
                                <w:rFonts w:ascii="Times New Roman" w:eastAsia="Times New Roman" w:hAnsi="Times New Roman" w:cs="Times New Roman"/>
                                <w:sz w:val="24"/>
                                <w:szCs w:val="24"/>
                                <w:lang w:val="kk-KZ"/>
                              </w:rPr>
                              <w:t>-</w:t>
                            </w:r>
                            <w:proofErr w:type="spellStart"/>
                            <w:r w:rsidRPr="004C760B">
                              <w:rPr>
                                <w:rFonts w:ascii="Times New Roman" w:eastAsia="Times New Roman" w:hAnsi="Times New Roman" w:cs="Times New Roman"/>
                                <w:sz w:val="24"/>
                                <w:szCs w:val="24"/>
                              </w:rPr>
                              <w:t>лық</w:t>
                            </w:r>
                            <w:proofErr w:type="spellEnd"/>
                            <w:r w:rsidRPr="004C760B">
                              <w:rPr>
                                <w:rFonts w:ascii="Times New Roman" w:eastAsia="Times New Roman" w:hAnsi="Times New Roman" w:cs="Times New Roman"/>
                                <w:sz w:val="24"/>
                                <w:szCs w:val="24"/>
                              </w:rPr>
                              <w:t xml:space="preserve"> </w:t>
                            </w:r>
                            <w:proofErr w:type="spellStart"/>
                            <w:r w:rsidRPr="004C760B">
                              <w:rPr>
                                <w:rFonts w:ascii="Times New Roman" w:eastAsia="Times New Roman" w:hAnsi="Times New Roman" w:cs="Times New Roman"/>
                                <w:sz w:val="24"/>
                                <w:szCs w:val="24"/>
                              </w:rPr>
                              <w:t>алмасу</w:t>
                            </w:r>
                            <w:proofErr w:type="spellEnd"/>
                            <w:r w:rsidRPr="004C760B">
                              <w:rPr>
                                <w:rFonts w:ascii="Times New Roman" w:eastAsia="Times New Roman" w:hAnsi="Times New Roman" w:cs="Times New Roman"/>
                                <w:sz w:val="24"/>
                                <w:szCs w:val="24"/>
                                <w:lang w:val="kk-KZ"/>
                              </w:rPr>
                              <w:t xml:space="preserve"> </w:t>
                            </w:r>
                            <w:r w:rsidRPr="004C760B">
                              <w:rPr>
                                <w:rFonts w:ascii="Times New Roman" w:eastAsia="Times New Roman" w:hAnsi="Times New Roman" w:cs="Times New Roman"/>
                                <w:sz w:val="24"/>
                                <w:szCs w:val="24"/>
                              </w:rPr>
                              <w:t>бағдарламасы</w:t>
                            </w:r>
                            <w:r>
                              <w:rPr>
                                <w:rFonts w:ascii="Times New Roman" w:eastAsia="Times New Roman" w:hAnsi="Times New Roman" w:cs="Times New Roman"/>
                                <w:sz w:val="24"/>
                                <w:szCs w:val="24"/>
                                <w:lang w:val="kk-KZ"/>
                              </w:rPr>
                              <w:t xml:space="preserve">, ол </w:t>
                            </w:r>
                            <w:r w:rsidRPr="004C760B">
                              <w:rPr>
                                <w:rFonts w:ascii="Times New Roman" w:eastAsia="Times New Roman" w:hAnsi="Times New Roman" w:cs="Times New Roman"/>
                                <w:sz w:val="24"/>
                                <w:szCs w:val="24"/>
                                <w:lang w:val="kk-KZ"/>
                              </w:rPr>
                              <w:t>кәсіпкер</w:t>
                            </w:r>
                            <w:r>
                              <w:rPr>
                                <w:rFonts w:ascii="Times New Roman" w:eastAsia="Times New Roman" w:hAnsi="Times New Roman" w:cs="Times New Roman"/>
                                <w:sz w:val="24"/>
                                <w:szCs w:val="24"/>
                                <w:lang w:val="kk-KZ"/>
                              </w:rPr>
                              <w:t>-</w:t>
                            </w:r>
                            <w:r w:rsidRPr="004C760B">
                              <w:rPr>
                                <w:rFonts w:ascii="Times New Roman" w:eastAsia="Times New Roman" w:hAnsi="Times New Roman" w:cs="Times New Roman"/>
                                <w:sz w:val="24"/>
                                <w:szCs w:val="24"/>
                                <w:lang w:val="kk-KZ"/>
                              </w:rPr>
                              <w:t>лерге басқа елдердің кәсіп</w:t>
                            </w:r>
                            <w:r>
                              <w:rPr>
                                <w:rFonts w:ascii="Times New Roman" w:eastAsia="Times New Roman" w:hAnsi="Times New Roman" w:cs="Times New Roman"/>
                                <w:sz w:val="24"/>
                                <w:szCs w:val="24"/>
                                <w:lang w:val="kk-KZ"/>
                              </w:rPr>
                              <w:t xml:space="preserve">- </w:t>
                            </w:r>
                            <w:r w:rsidRPr="004C760B">
                              <w:rPr>
                                <w:rFonts w:ascii="Times New Roman" w:eastAsia="Times New Roman" w:hAnsi="Times New Roman" w:cs="Times New Roman"/>
                                <w:sz w:val="24"/>
                                <w:szCs w:val="24"/>
                                <w:lang w:val="kk-KZ"/>
                              </w:rPr>
                              <w:t>керлері</w:t>
                            </w:r>
                            <w:r>
                              <w:rPr>
                                <w:rFonts w:ascii="Times New Roman" w:eastAsia="Times New Roman" w:hAnsi="Times New Roman" w:cs="Times New Roman"/>
                                <w:sz w:val="24"/>
                                <w:szCs w:val="24"/>
                                <w:lang w:val="kk-KZ"/>
                              </w:rPr>
                              <w:t xml:space="preserve">не </w:t>
                            </w:r>
                            <w:r w:rsidRPr="004C760B">
                              <w:rPr>
                                <w:rFonts w:ascii="Times New Roman" w:eastAsia="Times New Roman" w:hAnsi="Times New Roman" w:cs="Times New Roman"/>
                                <w:sz w:val="24"/>
                                <w:szCs w:val="24"/>
                                <w:lang w:val="kk-KZ"/>
                              </w:rPr>
                              <w:t>практикалық білім алуға, тәжірибе</w:t>
                            </w:r>
                            <w:r>
                              <w:rPr>
                                <w:rFonts w:ascii="Times New Roman" w:eastAsia="Times New Roman" w:hAnsi="Times New Roman" w:cs="Times New Roman"/>
                                <w:sz w:val="24"/>
                                <w:szCs w:val="24"/>
                                <w:lang w:val="kk-KZ"/>
                              </w:rPr>
                              <w:t xml:space="preserve"> жинауға мүмкіндік береді.</w:t>
                            </w:r>
                          </w:p>
                        </w:txbxContent>
                      </v:textbox>
                    </v:rect>
                    <v:rect id="Прямоугольник 82" o:spid="_x0000_s1464" style="position:absolute;left:6101;top:4543;width:1833;height:2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" fillcolor="#d9e2f3 [660]" strokecolor="#1f3763 [1604]" strokeweight="1pt">
                      <v:textbox>
                        <w:txbxContent>
                          <w:p w14:paraId="73CB884D" w14:textId="77777777" w:rsidR="003404F4" w:rsidRPr="00210429" w:rsidRDefault="003404F4" w:rsidP="00E559BC">
                            <w:pPr>
                              <w:spacing w:after="0" w:line="240" w:lineRule="auto"/>
                              <w:jc w:val="center"/>
                              <w:rPr>
                                <w:rFonts w:ascii="Times New Roman" w:hAnsi="Times New Roman" w:cs="Times New Roman"/>
                                <w:i/>
                                <w:iCs/>
                                <w:color w:val="000000" w:themeColor="text1"/>
                                <w:sz w:val="24"/>
                                <w:szCs w:val="24"/>
                                <w:lang w:val="kk-KZ"/>
                              </w:rPr>
                            </w:pPr>
                            <w:r w:rsidRPr="00210429">
                              <w:rPr>
                                <w:rFonts w:ascii="Times New Roman" w:hAnsi="Times New Roman" w:cs="Times New Roman"/>
                                <w:i/>
                                <w:iCs/>
                                <w:color w:val="000000" w:themeColor="text1"/>
                                <w:sz w:val="24"/>
                                <w:szCs w:val="24"/>
                                <w:lang w:val="kk-KZ"/>
                              </w:rPr>
                              <w:t xml:space="preserve">Швециядағы </w:t>
                            </w:r>
                            <w:r w:rsidRPr="00210429">
                              <w:rPr>
                                <w:rFonts w:ascii="Times New Roman" w:hAnsi="Times New Roman" w:cs="Times New Roman"/>
                                <w:i/>
                                <w:iCs/>
                                <w:color w:val="000000" w:themeColor="text1"/>
                                <w:sz w:val="24"/>
                                <w:szCs w:val="24"/>
                                <w:lang w:val="kk-KZ"/>
                              </w:rPr>
                              <w:t>«</w:t>
                            </w:r>
                            <w:r w:rsidRPr="00210429">
                              <w:rPr>
                                <w:rFonts w:ascii="Times New Roman" w:hAnsi="Times New Roman" w:cs="Times New Roman"/>
                                <w:i/>
                                <w:iCs/>
                                <w:color w:val="000000" w:themeColor="text1"/>
                                <w:sz w:val="24"/>
                                <w:szCs w:val="24"/>
                                <w:lang w:val="en-US"/>
                              </w:rPr>
                              <w:t>The Swedish Tourism Innovation Center</w:t>
                            </w:r>
                            <w:r w:rsidRPr="00210429">
                              <w:rPr>
                                <w:rFonts w:ascii="Times New Roman" w:hAnsi="Times New Roman" w:cs="Times New Roman"/>
                                <w:i/>
                                <w:iCs/>
                                <w:color w:val="000000" w:themeColor="text1"/>
                                <w:sz w:val="24"/>
                                <w:szCs w:val="24"/>
                                <w:lang w:val="kk-KZ"/>
                              </w:rPr>
                              <w:t>»</w:t>
                            </w:r>
                            <w:r w:rsidRPr="00210429">
                              <w:rPr>
                                <w:rFonts w:ascii="Times New Roman" w:hAnsi="Times New Roman" w:cs="Times New Roman"/>
                                <w:i/>
                                <w:iCs/>
                                <w:color w:val="000000" w:themeColor="text1"/>
                                <w:sz w:val="24"/>
                                <w:szCs w:val="24"/>
                                <w:lang w:val="en-US"/>
                              </w:rPr>
                              <w:t xml:space="preserve"> </w:t>
                            </w:r>
                          </w:p>
                          <w:p w14:paraId="6238F565" w14:textId="77777777" w:rsidR="003404F4" w:rsidRPr="00210429" w:rsidRDefault="003404F4" w:rsidP="00E559BC">
                            <w:pPr>
                              <w:spacing w:after="0" w:line="240" w:lineRule="auto"/>
                              <w:jc w:val="both"/>
                              <w:rPr>
                                <w:i/>
                                <w:iCs/>
                                <w:sz w:val="24"/>
                                <w:szCs w:val="24"/>
                                <w:lang w:val="kk-KZ"/>
                              </w:rPr>
                            </w:pPr>
                          </w:p>
                        </w:txbxContent>
                      </v:textbox>
                    </v:rect>
                    <v:rect id="Прямоугольник 83" o:spid="_x0000_s1465" style="position:absolute;left:1844;top:4543;width:4257;height:2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" filled="f" strokecolor="#1f3763 [1604]" strokeweight="1pt">
                      <v:textbox>
                        <w:txbxContent>
                          <w:p w14:paraId="15C27440" w14:textId="2B56CC6E" w:rsidR="003404F4" w:rsidRPr="004C760B" w:rsidRDefault="003404F4" w:rsidP="00E559BC">
                            <w:pPr>
                              <w:spacing w:after="0" w:line="240" w:lineRule="auto"/>
                              <w:jc w:val="both"/>
                              <w:rPr>
                                <w:sz w:val="24"/>
                                <w:szCs w:val="24"/>
                                <w:lang w:val="kk-KZ"/>
                              </w:rPr>
                            </w:pPr>
                            <w:r w:rsidRPr="00FD3980">
                              <w:rPr>
                                <w:rFonts w:ascii="Times New Roman" w:hAnsi="Times New Roman" w:cs="Times New Roman"/>
                                <w:bCs/>
                                <w:i/>
                                <w:sz w:val="24"/>
                                <w:szCs w:val="24"/>
                                <w:lang w:val="kk-KZ"/>
                              </w:rPr>
                              <w:t>Мақсаты:</w:t>
                            </w:r>
                            <w:r w:rsidRPr="004C760B">
                              <w:rPr>
                                <w:rFonts w:ascii="Times New Roman" w:hAnsi="Times New Roman" w:cs="Times New Roman"/>
                                <w:b/>
                                <w:bCs/>
                                <w:sz w:val="24"/>
                                <w:szCs w:val="24"/>
                                <w:lang w:val="kk-KZ"/>
                              </w:rPr>
                              <w:t xml:space="preserve"> </w:t>
                            </w:r>
                            <w:r w:rsidRPr="004C760B">
                              <w:rPr>
                                <w:rFonts w:ascii="Times New Roman" w:hAnsi="Times New Roman" w:cs="Times New Roman"/>
                                <w:sz w:val="24"/>
                                <w:szCs w:val="24"/>
                                <w:lang w:val="kk-KZ"/>
                              </w:rPr>
                              <w:t>шет елдердегі бағдарла</w:t>
                            </w:r>
                            <w:r>
                              <w:rPr>
                                <w:rFonts w:ascii="Times New Roman" w:hAnsi="Times New Roman" w:cs="Times New Roman"/>
                                <w:sz w:val="24"/>
                                <w:szCs w:val="24"/>
                                <w:lang w:val="kk-KZ"/>
                              </w:rPr>
                              <w:t xml:space="preserve">- </w:t>
                            </w:r>
                            <w:r w:rsidRPr="004C760B">
                              <w:rPr>
                                <w:rFonts w:ascii="Times New Roman" w:hAnsi="Times New Roman" w:cs="Times New Roman"/>
                                <w:sz w:val="24"/>
                                <w:szCs w:val="24"/>
                                <w:lang w:val="kk-KZ"/>
                              </w:rPr>
                              <w:t>маның мүдделі тараптарымен және серіктестерімен ынтымақтастықта туристік саладағы инновациялық қызмет пен инновациялық климатты кеңейту және ынталандыру; т</w:t>
                            </w:r>
                            <w:r>
                              <w:rPr>
                                <w:rFonts w:ascii="Times New Roman" w:hAnsi="Times New Roman" w:cs="Times New Roman"/>
                                <w:sz w:val="24"/>
                                <w:szCs w:val="24"/>
                                <w:lang w:val="kk-KZ"/>
                              </w:rPr>
                              <w:t>уристік саланы</w:t>
                            </w:r>
                            <w:r w:rsidRPr="004C760B">
                              <w:rPr>
                                <w:rFonts w:ascii="Times New Roman" w:hAnsi="Times New Roman" w:cs="Times New Roman"/>
                                <w:sz w:val="24"/>
                                <w:szCs w:val="24"/>
                                <w:lang w:val="kk-KZ"/>
                              </w:rPr>
                              <w:t xml:space="preserve"> дамытуға көмектесетін инновациялық</w:t>
                            </w:r>
                            <w:r>
                              <w:rPr>
                                <w:rFonts w:ascii="Times New Roman" w:hAnsi="Times New Roman" w:cs="Times New Roman"/>
                                <w:sz w:val="24"/>
                                <w:szCs w:val="24"/>
                                <w:lang w:val="kk-KZ"/>
                              </w:rPr>
                              <w:t xml:space="preserve">, </w:t>
                            </w:r>
                            <w:r w:rsidRPr="004C760B">
                              <w:rPr>
                                <w:rFonts w:ascii="Times New Roman" w:hAnsi="Times New Roman" w:cs="Times New Roman"/>
                                <w:sz w:val="24"/>
                                <w:szCs w:val="24"/>
                                <w:lang w:val="kk-KZ"/>
                              </w:rPr>
                              <w:t>пәнаралық ынтымақтастықты құру үшін кедергілерді</w:t>
                            </w:r>
                            <w:r w:rsidRPr="004C760B">
                              <w:rPr>
                                <w:rFonts w:ascii="Times New Roman" w:hAnsi="Times New Roman" w:cs="Times New Roman"/>
                                <w:b/>
                                <w:bCs/>
                                <w:i/>
                                <w:iCs/>
                                <w:sz w:val="24"/>
                                <w:szCs w:val="24"/>
                                <w:lang w:val="kk-KZ"/>
                              </w:rPr>
                              <w:t xml:space="preserve"> </w:t>
                            </w:r>
                            <w:r>
                              <w:rPr>
                                <w:rFonts w:ascii="Times New Roman" w:hAnsi="Times New Roman" w:cs="Times New Roman"/>
                                <w:sz w:val="24"/>
                                <w:szCs w:val="24"/>
                                <w:lang w:val="kk-KZ"/>
                              </w:rPr>
                              <w:t xml:space="preserve">жою </w:t>
                            </w:r>
                          </w:p>
                        </w:txbxContent>
                      </v:textbox>
                    </v:rect>
                    <v:rect id="Прямоугольник 84" o:spid="_x0000_s1466" style="position:absolute;left:7934;top:4543;width:3420;height:2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" filled="f" strokecolor="#1f3763 [1604]" strokeweight="1pt">
                      <v:textbox>
                        <w:txbxContent>
                          <w:p w14:paraId="71FEEDB5" w14:textId="0D805533" w:rsidR="003404F4" w:rsidRPr="00FD3980" w:rsidRDefault="003404F4" w:rsidP="00E559BC">
                            <w:pPr>
                              <w:spacing w:after="0" w:line="240" w:lineRule="auto"/>
                              <w:jc w:val="both"/>
                              <w:rPr>
                                <w:sz w:val="24"/>
                                <w:szCs w:val="24"/>
                                <w:lang w:val="kk-KZ"/>
                              </w:rPr>
                            </w:pPr>
                            <w:r w:rsidRPr="00FD3980">
                              <w:rPr>
                                <w:rFonts w:ascii="Times New Roman" w:hAnsi="Times New Roman" w:cs="Times New Roman"/>
                                <w:bCs/>
                                <w:i/>
                                <w:iCs/>
                                <w:sz w:val="24"/>
                                <w:szCs w:val="24"/>
                                <w:lang w:val="kk-KZ"/>
                              </w:rPr>
                              <w:t>Негізгі бағыттары:</w:t>
                            </w:r>
                            <w:r w:rsidRPr="00FD3980">
                              <w:rPr>
                                <w:rFonts w:ascii="Times New Roman" w:hAnsi="Times New Roman" w:cs="Times New Roman"/>
                                <w:sz w:val="24"/>
                                <w:szCs w:val="24"/>
                                <w:lang w:val="kk-KZ"/>
                              </w:rPr>
                              <w:t xml:space="preserve"> </w:t>
                            </w:r>
                            <w:r w:rsidRPr="00AB640A">
                              <w:rPr>
                                <w:rFonts w:ascii="Times New Roman" w:hAnsi="Times New Roman" w:cs="Times New Roman"/>
                                <w:spacing w:val="5"/>
                                <w:sz w:val="24"/>
                                <w:szCs w:val="24"/>
                                <w:shd w:val="clear" w:color="auto" w:fill="FFFFFF"/>
                                <w:lang w:val="kk-KZ"/>
                              </w:rPr>
                              <w:t>дестина</w:t>
                            </w:r>
                            <w:r>
                              <w:rPr>
                                <w:rFonts w:ascii="Times New Roman" w:hAnsi="Times New Roman" w:cs="Times New Roman"/>
                                <w:spacing w:val="5"/>
                                <w:sz w:val="24"/>
                                <w:szCs w:val="24"/>
                                <w:shd w:val="clear" w:color="auto" w:fill="FFFFFF"/>
                                <w:lang w:val="kk-KZ"/>
                              </w:rPr>
                              <w:t xml:space="preserve">- </w:t>
                            </w:r>
                            <w:r w:rsidRPr="00AB640A">
                              <w:rPr>
                                <w:rFonts w:ascii="Times New Roman" w:hAnsi="Times New Roman" w:cs="Times New Roman"/>
                                <w:spacing w:val="5"/>
                                <w:sz w:val="24"/>
                                <w:szCs w:val="24"/>
                                <w:shd w:val="clear" w:color="auto" w:fill="FFFFFF"/>
                                <w:lang w:val="kk-KZ"/>
                              </w:rPr>
                              <w:t>цияны дамыту, product development, тұрақты даму, дестинацияны басқарудың ақпараттық жүйесі, технологиялар трансфері, жылжымайтын мүлікті дамыту, ұлттық брендинг және т.б</w:t>
                            </w:r>
                            <w:r>
                              <w:rPr>
                                <w:rFonts w:ascii="Times New Roman" w:hAnsi="Times New Roman" w:cs="Times New Roman"/>
                                <w:spacing w:val="5"/>
                                <w:sz w:val="24"/>
                                <w:szCs w:val="24"/>
                                <w:shd w:val="clear" w:color="auto" w:fill="FFFFFF"/>
                                <w:lang w:val="kk-KZ"/>
                              </w:rPr>
                              <w:t>.</w:t>
                            </w:r>
                          </w:p>
                          <w:p w14:paraId="5BF22061" w14:textId="77777777" w:rsidR="003404F4" w:rsidRPr="00AB640A" w:rsidRDefault="003404F4" w:rsidP="00E559BC">
                            <w:pPr>
                              <w:rPr>
                                <w:lang w:val="kk-KZ"/>
                              </w:rPr>
                            </w:pPr>
                          </w:p>
                        </w:txbxContent>
                      </v:textbox>
                    </v:rect>
                    <v:rect id="Прямоугольник 89" o:spid="_x0000_s1467" style="position:absolute;left:6702;top:8918;width:4742;height:5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" filled="f" strokecolor="#70ad47 [3209]" strokeweight="1pt">
                      <v:textbox>
                        <w:txbxContent>
                          <w:p w14:paraId="58A659F8" w14:textId="6FEE2DD3" w:rsidR="003404F4" w:rsidRPr="00FB770C" w:rsidRDefault="003404F4" w:rsidP="00E559BC">
                            <w:pPr>
                              <w:pStyle w:val="a4"/>
                              <w:spacing w:before="0" w:beforeAutospacing="0" w:after="0" w:afterAutospacing="0"/>
                              <w:jc w:val="both"/>
                              <w:rPr>
                                <w:lang w:val="kk-KZ"/>
                              </w:rPr>
                            </w:pPr>
                            <w:r w:rsidRPr="004C760B">
                              <w:t xml:space="preserve">№3. </w:t>
                            </w:r>
                            <w:r w:rsidRPr="004C760B">
                              <w:rPr>
                                <w:lang w:val="kk-KZ"/>
                              </w:rPr>
                              <w:t>«</w:t>
                            </w:r>
                            <w:proofErr w:type="spellStart"/>
                            <w:r w:rsidRPr="004C760B">
                              <w:t>Kurbits</w:t>
                            </w:r>
                            <w:proofErr w:type="spellEnd"/>
                            <w:r w:rsidRPr="004C760B">
                              <w:rPr>
                                <w:lang w:val="kk-KZ"/>
                              </w:rPr>
                              <w:t>»</w:t>
                            </w:r>
                            <w:r w:rsidRPr="004C760B">
                              <w:t xml:space="preserve"> - </w:t>
                            </w:r>
                            <w:proofErr w:type="spellStart"/>
                            <w:r w:rsidRPr="004C760B">
                              <w:t>шағын</w:t>
                            </w:r>
                            <w:proofErr w:type="spellEnd"/>
                            <w:r w:rsidRPr="004C760B">
                              <w:t xml:space="preserve"> туристік </w:t>
                            </w:r>
                            <w:proofErr w:type="spellStart"/>
                            <w:r w:rsidRPr="004C760B">
                              <w:t>кәсіпорындарды</w:t>
                            </w:r>
                            <w:proofErr w:type="spellEnd"/>
                            <w:r w:rsidRPr="004C760B">
                              <w:t xml:space="preserve"> дамытудың </w:t>
                            </w:r>
                            <w:proofErr w:type="spellStart"/>
                            <w:r w:rsidRPr="004C760B">
                              <w:t>алғашқы</w:t>
                            </w:r>
                            <w:proofErr w:type="spellEnd"/>
                            <w:r w:rsidRPr="004C760B">
                              <w:t xml:space="preserve"> ұлттық бағдарламасы. </w:t>
                            </w:r>
                            <w:proofErr w:type="spellStart"/>
                            <w:r w:rsidRPr="004C760B">
                              <w:t>Бүкіл</w:t>
                            </w:r>
                            <w:proofErr w:type="spellEnd"/>
                            <w:r w:rsidRPr="004C760B">
                              <w:t xml:space="preserve"> ел бойынша (Швеция) 450-ден </w:t>
                            </w:r>
                            <w:proofErr w:type="spellStart"/>
                            <w:r w:rsidRPr="004C760B">
                              <w:t>астам</w:t>
                            </w:r>
                            <w:proofErr w:type="spellEnd"/>
                            <w:r w:rsidRPr="004C760B">
                              <w:t xml:space="preserve"> </w:t>
                            </w:r>
                            <w:proofErr w:type="spellStart"/>
                            <w:r w:rsidRPr="004C760B">
                              <w:t>кәсіпкер</w:t>
                            </w:r>
                            <w:proofErr w:type="spellEnd"/>
                            <w:r w:rsidRPr="004C760B">
                              <w:t xml:space="preserve"> </w:t>
                            </w:r>
                            <w:proofErr w:type="spellStart"/>
                            <w:r w:rsidRPr="004C760B">
                              <w:t>бағдарламаны</w:t>
                            </w:r>
                            <w:proofErr w:type="spellEnd"/>
                            <w:r w:rsidRPr="004C760B">
                              <w:t xml:space="preserve"> </w:t>
                            </w:r>
                            <w:proofErr w:type="spellStart"/>
                            <w:r w:rsidRPr="004C760B">
                              <w:t>аяқтап</w:t>
                            </w:r>
                            <w:proofErr w:type="spellEnd"/>
                            <w:r w:rsidRPr="004C760B">
                              <w:t xml:space="preserve">, </w:t>
                            </w:r>
                            <w:r>
                              <w:rPr>
                                <w:lang w:val="kk-KZ"/>
                              </w:rPr>
                              <w:t>бизнес</w:t>
                            </w:r>
                            <w:r w:rsidRPr="004C760B">
                              <w:t xml:space="preserve"> </w:t>
                            </w:r>
                            <w:proofErr w:type="spellStart"/>
                            <w:r w:rsidRPr="004C760B">
                              <w:t>табыстылығын</w:t>
                            </w:r>
                            <w:proofErr w:type="spellEnd"/>
                            <w:r w:rsidRPr="004C760B">
                              <w:t xml:space="preserve"> </w:t>
                            </w:r>
                            <w:proofErr w:type="spellStart"/>
                            <w:r w:rsidRPr="004C760B">
                              <w:t>арттырды</w:t>
                            </w:r>
                            <w:proofErr w:type="spellEnd"/>
                            <w:r w:rsidRPr="004C760B">
                              <w:t xml:space="preserve">. </w:t>
                            </w:r>
                            <w:proofErr w:type="spellStart"/>
                            <w:r w:rsidRPr="004C760B">
                              <w:t>Бағдарламаға</w:t>
                            </w:r>
                            <w:proofErr w:type="spellEnd"/>
                            <w:r w:rsidRPr="004C760B">
                              <w:t xml:space="preserve"> туристік </w:t>
                            </w:r>
                            <w:proofErr w:type="spellStart"/>
                            <w:r w:rsidRPr="004C760B">
                              <w:t>нарықта</w:t>
                            </w:r>
                            <w:proofErr w:type="spellEnd"/>
                            <w:r w:rsidRPr="004C760B">
                              <w:t xml:space="preserve"> 3 </w:t>
                            </w:r>
                            <w:proofErr w:type="spellStart"/>
                            <w:r w:rsidRPr="004C760B">
                              <w:t>жылға</w:t>
                            </w:r>
                            <w:proofErr w:type="spellEnd"/>
                            <w:r w:rsidRPr="004C760B">
                              <w:t xml:space="preserve"> </w:t>
                            </w:r>
                            <w:proofErr w:type="spellStart"/>
                            <w:r w:rsidRPr="004C760B">
                              <w:t>дейін</w:t>
                            </w:r>
                            <w:proofErr w:type="spellEnd"/>
                            <w:r w:rsidRPr="004C760B">
                              <w:t xml:space="preserve"> </w:t>
                            </w:r>
                            <w:proofErr w:type="spellStart"/>
                            <w:r w:rsidRPr="004C760B">
                              <w:t>жұмыс</w:t>
                            </w:r>
                            <w:proofErr w:type="spellEnd"/>
                            <w:r w:rsidRPr="004C760B">
                              <w:t xml:space="preserve"> </w:t>
                            </w:r>
                            <w:proofErr w:type="spellStart"/>
                            <w:r w:rsidRPr="004C760B">
                              <w:t>істейтін</w:t>
                            </w:r>
                            <w:proofErr w:type="spellEnd"/>
                            <w:r w:rsidRPr="004C760B">
                              <w:t xml:space="preserve"> </w:t>
                            </w:r>
                            <w:proofErr w:type="spellStart"/>
                            <w:r w:rsidRPr="004C760B">
                              <w:t>компаниялар</w:t>
                            </w:r>
                            <w:proofErr w:type="spellEnd"/>
                            <w:r w:rsidRPr="004C760B">
                              <w:t xml:space="preserve">, </w:t>
                            </w:r>
                            <w:proofErr w:type="spellStart"/>
                            <w:r w:rsidRPr="004C760B">
                              <w:t>сондай-ақ</w:t>
                            </w:r>
                            <w:proofErr w:type="spellEnd"/>
                            <w:r w:rsidRPr="004C760B">
                              <w:t xml:space="preserve"> </w:t>
                            </w:r>
                            <w:r w:rsidRPr="004C760B">
                              <w:rPr>
                                <w:lang w:val="kk-KZ"/>
                              </w:rPr>
                              <w:t>жеке бизнесі бар</w:t>
                            </w:r>
                            <w:r w:rsidRPr="004C760B">
                              <w:t xml:space="preserve"> </w:t>
                            </w:r>
                            <w:proofErr w:type="spellStart"/>
                            <w:r w:rsidRPr="004C760B">
                              <w:t>немесе</w:t>
                            </w:r>
                            <w:proofErr w:type="spellEnd"/>
                            <w:r w:rsidRPr="004C760B">
                              <w:t xml:space="preserve"> </w:t>
                            </w:r>
                            <w:proofErr w:type="spellStart"/>
                            <w:r w:rsidRPr="004C760B">
                              <w:t>тәжірибелі</w:t>
                            </w:r>
                            <w:proofErr w:type="spellEnd"/>
                            <w:r w:rsidRPr="004C760B">
                              <w:rPr>
                                <w:lang w:val="kk-KZ"/>
                              </w:rPr>
                              <w:t xml:space="preserve"> басқарушы</w:t>
                            </w:r>
                            <w:r w:rsidRPr="004C760B">
                              <w:t xml:space="preserve"> </w:t>
                            </w:r>
                            <w:proofErr w:type="spellStart"/>
                            <w:r w:rsidRPr="004C760B">
                              <w:t>кәсіпкерлер</w:t>
                            </w:r>
                            <w:proofErr w:type="spellEnd"/>
                            <w:r w:rsidRPr="004C760B">
                              <w:t xml:space="preserve"> </w:t>
                            </w:r>
                            <w:proofErr w:type="spellStart"/>
                            <w:r w:rsidRPr="004C760B">
                              <w:t>қатысты</w:t>
                            </w:r>
                            <w:proofErr w:type="spellEnd"/>
                            <w:r w:rsidRPr="004C760B">
                              <w:t xml:space="preserve">. </w:t>
                            </w:r>
                            <w:proofErr w:type="spellStart"/>
                            <w:r w:rsidRPr="004C760B">
                              <w:t>Бастапқыда</w:t>
                            </w:r>
                            <w:proofErr w:type="spellEnd"/>
                            <w:r w:rsidRPr="004C760B">
                              <w:t xml:space="preserve"> </w:t>
                            </w:r>
                            <w:proofErr w:type="spellStart"/>
                            <w:r w:rsidRPr="004C760B">
                              <w:t>Курбис</w:t>
                            </w:r>
                            <w:proofErr w:type="spellEnd"/>
                            <w:r w:rsidRPr="004C760B">
                              <w:t xml:space="preserve"> </w:t>
                            </w:r>
                            <w:proofErr w:type="spellStart"/>
                            <w:r w:rsidRPr="004C760B">
                              <w:t>Даларнада</w:t>
                            </w:r>
                            <w:proofErr w:type="spellEnd"/>
                            <w:r w:rsidRPr="004C760B">
                              <w:t xml:space="preserve">, </w:t>
                            </w:r>
                            <w:proofErr w:type="spellStart"/>
                            <w:r w:rsidRPr="004C760B">
                              <w:t>Швецияда</w:t>
                            </w:r>
                            <w:proofErr w:type="spellEnd"/>
                            <w:r w:rsidRPr="004C760B">
                              <w:t xml:space="preserve"> </w:t>
                            </w:r>
                            <w:proofErr w:type="spellStart"/>
                            <w:r w:rsidRPr="004C760B">
                              <w:t>пилоттық</w:t>
                            </w:r>
                            <w:proofErr w:type="spellEnd"/>
                            <w:r w:rsidRPr="004C760B">
                              <w:t xml:space="preserve"> </w:t>
                            </w:r>
                            <w:proofErr w:type="spellStart"/>
                            <w:r w:rsidRPr="004C760B">
                              <w:t>жоба</w:t>
                            </w:r>
                            <w:proofErr w:type="spellEnd"/>
                            <w:r w:rsidRPr="004C760B">
                              <w:t xml:space="preserve"> </w:t>
                            </w:r>
                            <w:proofErr w:type="spellStart"/>
                            <w:r w:rsidRPr="004C760B">
                              <w:t>ретінде</w:t>
                            </w:r>
                            <w:proofErr w:type="spellEnd"/>
                            <w:r w:rsidRPr="004C760B">
                              <w:t xml:space="preserve"> </w:t>
                            </w:r>
                            <w:proofErr w:type="spellStart"/>
                            <w:r w:rsidRPr="004C760B">
                              <w:t>басталып</w:t>
                            </w:r>
                            <w:proofErr w:type="spellEnd"/>
                            <w:r w:rsidRPr="004C760B">
                              <w:t xml:space="preserve">, </w:t>
                            </w:r>
                            <w:r w:rsidRPr="004C760B">
                              <w:rPr>
                                <w:lang w:val="kk-KZ"/>
                              </w:rPr>
                              <w:t>кейіннен өзге шет елдерде</w:t>
                            </w:r>
                            <w:r w:rsidRPr="004C760B">
                              <w:t xml:space="preserve"> туристік саланың дамуына </w:t>
                            </w:r>
                            <w:proofErr w:type="spellStart"/>
                            <w:r w:rsidRPr="004C760B">
                              <w:t>ықпал</w:t>
                            </w:r>
                            <w:proofErr w:type="spellEnd"/>
                            <w:r w:rsidRPr="004C760B">
                              <w:t xml:space="preserve"> </w:t>
                            </w:r>
                            <w:proofErr w:type="spellStart"/>
                            <w:r w:rsidRPr="004C760B">
                              <w:t>ететін</w:t>
                            </w:r>
                            <w:proofErr w:type="spellEnd"/>
                            <w:r w:rsidRPr="004C760B">
                              <w:t xml:space="preserve"> Ұлттық инновациялық жүйе</w:t>
                            </w:r>
                            <w:r w:rsidRPr="004C760B">
                              <w:rPr>
                                <w:lang w:val="kk-KZ"/>
                              </w:rPr>
                              <w:t xml:space="preserve"> моделіне</w:t>
                            </w:r>
                            <w:r w:rsidRPr="004C760B">
                              <w:t xml:space="preserve"> </w:t>
                            </w:r>
                            <w:proofErr w:type="spellStart"/>
                            <w:r w:rsidRPr="004C760B">
                              <w:t>айналды</w:t>
                            </w:r>
                            <w:proofErr w:type="spellEnd"/>
                            <w:r w:rsidRPr="004C760B">
                              <w:t xml:space="preserve">. </w:t>
                            </w:r>
                            <w:proofErr w:type="spellStart"/>
                            <w:r w:rsidRPr="004C760B">
                              <w:t>Бағдарламаны</w:t>
                            </w:r>
                            <w:proofErr w:type="spellEnd"/>
                            <w:r w:rsidRPr="004C760B">
                              <w:t xml:space="preserve"> </w:t>
                            </w:r>
                            <w:proofErr w:type="spellStart"/>
                            <w:r w:rsidRPr="004C760B">
                              <w:t>Еуропалық</w:t>
                            </w:r>
                            <w:proofErr w:type="spellEnd"/>
                            <w:r w:rsidRPr="004C760B">
                              <w:t xml:space="preserve"> Комиссия ЕО</w:t>
                            </w:r>
                            <w:r w:rsidRPr="004C760B">
                              <w:rPr>
                                <w:lang w:val="kk-KZ"/>
                              </w:rPr>
                              <w:t>-</w:t>
                            </w:r>
                            <w:proofErr w:type="spellStart"/>
                            <w:r w:rsidRPr="004C760B">
                              <w:t>ның</w:t>
                            </w:r>
                            <w:proofErr w:type="spellEnd"/>
                            <w:r w:rsidRPr="004C760B">
                              <w:t xml:space="preserve"> </w:t>
                            </w:r>
                            <w:r w:rsidRPr="004C760B">
                              <w:rPr>
                                <w:lang w:val="kk-KZ"/>
                              </w:rPr>
                              <w:t>«</w:t>
                            </w:r>
                            <w:proofErr w:type="spellStart"/>
                            <w:r w:rsidRPr="004C760B">
                              <w:t>Еуропа-әлемдегі</w:t>
                            </w:r>
                            <w:proofErr w:type="spellEnd"/>
                            <w:r w:rsidRPr="004C760B">
                              <w:t xml:space="preserve"> №1 туристік </w:t>
                            </w:r>
                            <w:proofErr w:type="spellStart"/>
                            <w:r w:rsidRPr="004C760B">
                              <w:t>бағыт</w:t>
                            </w:r>
                            <w:proofErr w:type="spellEnd"/>
                            <w:r w:rsidRPr="004C760B">
                              <w:rPr>
                                <w:lang w:val="kk-KZ"/>
                              </w:rPr>
                              <w:t xml:space="preserve">» </w:t>
                            </w:r>
                            <w:r w:rsidRPr="004C760B">
                              <w:t xml:space="preserve">стратегиясы </w:t>
                            </w:r>
                            <w:proofErr w:type="spellStart"/>
                            <w:r w:rsidRPr="004C760B">
                              <w:t>шең</w:t>
                            </w:r>
                            <w:proofErr w:type="spellEnd"/>
                            <w:r>
                              <w:rPr>
                                <w:lang w:val="kk-KZ"/>
                              </w:rPr>
                              <w:t xml:space="preserve">- </w:t>
                            </w:r>
                            <w:proofErr w:type="spellStart"/>
                            <w:r w:rsidRPr="004C760B">
                              <w:t>беріндег</w:t>
                            </w:r>
                            <w:r>
                              <w:t>і</w:t>
                            </w:r>
                            <w:proofErr w:type="spellEnd"/>
                            <w:r>
                              <w:t xml:space="preserve"> үздік </w:t>
                            </w:r>
                            <w:proofErr w:type="spellStart"/>
                            <w:r>
                              <w:t>тәжірибе</w:t>
                            </w:r>
                            <w:proofErr w:type="spellEnd"/>
                            <w:r>
                              <w:t xml:space="preserve"> </w:t>
                            </w:r>
                            <w:proofErr w:type="spellStart"/>
                            <w:r>
                              <w:t>ретінде</w:t>
                            </w:r>
                            <w:proofErr w:type="spellEnd"/>
                            <w:r>
                              <w:t xml:space="preserve"> </w:t>
                            </w:r>
                            <w:proofErr w:type="spellStart"/>
                            <w:r>
                              <w:t>ұсынды</w:t>
                            </w:r>
                            <w:proofErr w:type="spellEnd"/>
                            <w:r>
                              <w:rPr>
                                <w:lang w:val="kk-KZ"/>
                              </w:rPr>
                              <w:t>.</w:t>
                            </w:r>
                          </w:p>
                        </w:txbxContent>
                      </v:textbox>
                    </v:rect>
                    <v:rect id="Rectangle 2703" o:spid="_x0000_s1468" style="position:absolute;left:4657;top:7832;width:4334;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">
                      <v:textbox>
                        <w:txbxContent>
                          <w:p w14:paraId="3C5D80A2" w14:textId="77777777" w:rsidR="003404F4" w:rsidRPr="004C760B" w:rsidRDefault="003404F4" w:rsidP="00E559BC">
                            <w:pPr>
                              <w:spacing w:after="0" w:line="240" w:lineRule="auto"/>
                              <w:jc w:val="center"/>
                              <w:rPr>
                                <w:rFonts w:ascii="Times New Roman" w:hAnsi="Times New Roman" w:cs="Times New Roman"/>
                                <w:i/>
                                <w:iCs/>
                                <w:sz w:val="24"/>
                                <w:szCs w:val="24"/>
                                <w:lang w:val="kk-KZ"/>
                              </w:rPr>
                            </w:pPr>
                            <w:r w:rsidRPr="004C760B">
                              <w:rPr>
                                <w:rFonts w:ascii="Times New Roman" w:hAnsi="Times New Roman" w:cs="Times New Roman"/>
                                <w:i/>
                                <w:iCs/>
                                <w:sz w:val="24"/>
                                <w:szCs w:val="24"/>
                                <w:lang w:val="kk-KZ"/>
                              </w:rPr>
                              <w:t xml:space="preserve">Жүзеге </w:t>
                            </w:r>
                            <w:r w:rsidRPr="004C760B">
                              <w:rPr>
                                <w:rFonts w:ascii="Times New Roman" w:hAnsi="Times New Roman" w:cs="Times New Roman"/>
                                <w:i/>
                                <w:iCs/>
                                <w:sz w:val="24"/>
                                <w:szCs w:val="24"/>
                                <w:lang w:val="kk-KZ"/>
                              </w:rPr>
                              <w:t>асырылған жобалар</w:t>
                            </w:r>
                          </w:p>
                        </w:txbxContent>
                      </v:textbox>
                    </v:rect>
                    <v:shape id="AutoShape 2704" o:spid="_x0000_s1469" type="#_x0000_t32" style="position:absolute;left:2562;top:8613;width:803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"/>
                    <v:shape id="AutoShape 2705" o:spid="_x0000_s1470" type="#_x0000_t32" style="position:absolute;left:2562;top:8613;width:0;height: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">
                      <v:stroke endarrow="block"/>
                    </v:shape>
                    <v:shape id="AutoShape 2706" o:spid="_x0000_s1471" type="#_x0000_t32" style="position:absolute;left:10592;top:8613;width:0;height: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">
                      <v:stroke endarrow="block"/>
                    </v:shape>
                    <v:shape id="AutoShape 2711" o:spid="_x0000_s1472" type="#_x0000_t32" style="position:absolute;left:6938;top:8262;width:0;height: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"/>
                  </v:group>
                </v:group>
              </v:group>
            </w:pict>
          </mc:Fallback>
        </mc:AlternateContent>
      </w:r>
    </w:p>
    <w:p w14:paraId="7662EE40" w14:textId="38F9F3BA" w:rsidR="00E559BC" w:rsidRPr="00553156" w:rsidRDefault="00E559BC" w:rsidP="00940D72">
      <w:pPr>
        <w:tabs>
          <w:tab w:val="left" w:pos="993"/>
        </w:tabs>
        <w:spacing w:after="0" w:line="240" w:lineRule="auto"/>
        <w:jc w:val="both"/>
        <w:rPr>
          <w:rFonts w:ascii="Times New Roman" w:hAnsi="Times New Roman" w:cs="Times New Roman"/>
          <w:color w:val="000000" w:themeColor="text1"/>
          <w:sz w:val="28"/>
          <w:szCs w:val="28"/>
          <w:lang w:val="kk-KZ"/>
        </w:rPr>
      </w:pPr>
    </w:p>
    <w:p w14:paraId="4C5AFD1E"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59AD4914"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67D974A8"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1C5D3C8E"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3FE8E02A"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63EC7729"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01A439D0"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144A92D8"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0BF01761"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14BD97FB"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487C28B3"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5E32392C"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47C842EC"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68BC2DD3"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1636EC8B"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541D51C2"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03D66156"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5260DC42"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68EEBCC5"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29CCC7E1"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301CD550"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5D3017FB"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1914E1AF"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5122C6D2"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3E3254BC"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2BE98019"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37E403B8"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416F6C01"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6A8F4B1C"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16416ED4"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674585F1"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16"/>
          <w:szCs w:val="16"/>
          <w:lang w:val="kk-KZ"/>
        </w:rPr>
      </w:pPr>
    </w:p>
    <w:p w14:paraId="713060F7"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16"/>
          <w:szCs w:val="16"/>
          <w:lang w:val="kk-KZ"/>
        </w:rPr>
      </w:pPr>
    </w:p>
    <w:p w14:paraId="193EC841" w14:textId="77777777" w:rsidR="00EB2099" w:rsidRPr="00553156" w:rsidRDefault="00EB2099" w:rsidP="00940D72">
      <w:pPr>
        <w:tabs>
          <w:tab w:val="left" w:pos="993"/>
        </w:tabs>
        <w:spacing w:after="0" w:line="240" w:lineRule="auto"/>
        <w:ind w:firstLine="709"/>
        <w:jc w:val="both"/>
        <w:rPr>
          <w:rFonts w:ascii="Times New Roman" w:hAnsi="Times New Roman" w:cs="Times New Roman"/>
          <w:color w:val="000000" w:themeColor="text1"/>
          <w:sz w:val="16"/>
          <w:szCs w:val="16"/>
          <w:lang w:val="kk-KZ"/>
        </w:rPr>
      </w:pPr>
    </w:p>
    <w:p w14:paraId="6804CB94" w14:textId="77777777" w:rsidR="00E559BC" w:rsidRPr="00553156" w:rsidRDefault="00E559BC" w:rsidP="00940D72">
      <w:pPr>
        <w:spacing w:after="0" w:line="240" w:lineRule="auto"/>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Сурет 11 – Швециядағы «</w:t>
      </w:r>
      <w:r w:rsidRPr="00553156">
        <w:rPr>
          <w:rFonts w:ascii="Times New Roman" w:hAnsi="Times New Roman" w:cs="Times New Roman"/>
          <w:color w:val="000000" w:themeColor="text1"/>
          <w:sz w:val="28"/>
          <w:szCs w:val="28"/>
          <w:lang w:val="en-US"/>
        </w:rPr>
        <w:t>T</w:t>
      </w:r>
      <w:r w:rsidRPr="00553156">
        <w:rPr>
          <w:rFonts w:ascii="Times New Roman" w:hAnsi="Times New Roman" w:cs="Times New Roman"/>
          <w:color w:val="000000" w:themeColor="text1"/>
          <w:sz w:val="28"/>
          <w:szCs w:val="28"/>
          <w:lang w:val="kk-KZ"/>
        </w:rPr>
        <w:t xml:space="preserve">he Swedish Tourism Innovation Center» жұмыс істеу бағыты </w:t>
      </w:r>
    </w:p>
    <w:p w14:paraId="1B02E3AE" w14:textId="77777777" w:rsidR="00E559BC" w:rsidRPr="00553156" w:rsidRDefault="00E559BC" w:rsidP="00940D72">
      <w:pPr>
        <w:spacing w:after="0" w:line="240" w:lineRule="auto"/>
        <w:jc w:val="center"/>
        <w:rPr>
          <w:rFonts w:ascii="Times New Roman" w:hAnsi="Times New Roman" w:cs="Times New Roman"/>
          <w:color w:val="000000" w:themeColor="text1"/>
          <w:sz w:val="16"/>
          <w:szCs w:val="16"/>
          <w:lang w:val="kk-KZ"/>
        </w:rPr>
      </w:pPr>
    </w:p>
    <w:p w14:paraId="58E547CD" w14:textId="68D932EC" w:rsidR="00E559BC" w:rsidRPr="00553156" w:rsidRDefault="00E559BC" w:rsidP="00940D72">
      <w:pPr>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Ескер</w:t>
      </w:r>
      <w:r w:rsidRPr="00553156">
        <w:rPr>
          <w:rFonts w:ascii="Times New Roman" w:hAnsi="Times New Roman" w:cs="Times New Roman"/>
          <w:color w:val="000000" w:themeColor="text1"/>
          <w:sz w:val="24"/>
          <w:szCs w:val="24"/>
        </w:rPr>
        <w:t>ту</w:t>
      </w:r>
      <w:r w:rsidRPr="00553156">
        <w:rPr>
          <w:rFonts w:ascii="Times New Roman" w:hAnsi="Times New Roman" w:cs="Times New Roman"/>
          <w:color w:val="000000" w:themeColor="text1"/>
          <w:sz w:val="24"/>
          <w:szCs w:val="24"/>
          <w:lang w:val="kk-KZ"/>
        </w:rPr>
        <w:t xml:space="preserve"> – Әдебиеттер негізінде автормен құрастырылған [1</w:t>
      </w:r>
      <w:r w:rsidR="004A5C2E" w:rsidRPr="00553156">
        <w:rPr>
          <w:rFonts w:ascii="Times New Roman" w:hAnsi="Times New Roman" w:cs="Times New Roman"/>
          <w:color w:val="000000" w:themeColor="text1"/>
          <w:sz w:val="24"/>
          <w:szCs w:val="24"/>
          <w:lang w:val="kk-KZ"/>
        </w:rPr>
        <w:t>06</w:t>
      </w:r>
      <w:r w:rsidRPr="00553156">
        <w:rPr>
          <w:rFonts w:ascii="Times New Roman" w:hAnsi="Times New Roman" w:cs="Times New Roman"/>
          <w:color w:val="000000" w:themeColor="text1"/>
          <w:sz w:val="24"/>
          <w:szCs w:val="24"/>
          <w:lang w:val="kk-KZ"/>
        </w:rPr>
        <w:t>]</w:t>
      </w:r>
    </w:p>
    <w:p w14:paraId="6F006926" w14:textId="77777777" w:rsidR="00E559BC" w:rsidRPr="00553156" w:rsidRDefault="00E559BC" w:rsidP="00940D72">
      <w:pPr>
        <w:spacing w:after="0" w:line="240" w:lineRule="auto"/>
        <w:jc w:val="center"/>
        <w:rPr>
          <w:rFonts w:ascii="Times New Roman" w:hAnsi="Times New Roman" w:cs="Times New Roman"/>
          <w:color w:val="000000" w:themeColor="text1"/>
          <w:sz w:val="28"/>
          <w:szCs w:val="28"/>
          <w:lang w:val="kk-KZ"/>
        </w:rPr>
      </w:pPr>
    </w:p>
    <w:p w14:paraId="00273B6A" w14:textId="5DC9E596"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Швециядағы «The Swedish Tourism Innovation Center» жұмыс істеу бағыты инновацияларды жоспарлауға, басқаруға, ұйымдастыруға, бақылауға, жылжытуға және таратуға,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R&amp;D&amp;I арқылы бағыттар мен компаниялардың тұрақтылығын және бәсекеге қабілеттілігін қамтамасыз етуге</w:t>
      </w:r>
      <w:r w:rsidR="00DE32CB" w:rsidRPr="00553156">
        <w:rPr>
          <w:rFonts w:ascii="Times New Roman" w:hAnsi="Times New Roman" w:cs="Times New Roman"/>
          <w:color w:val="000000" w:themeColor="text1"/>
          <w:sz w:val="28"/>
          <w:szCs w:val="28"/>
          <w:lang w:val="kk-KZ"/>
        </w:rPr>
        <w:t xml:space="preserve"> бағытталған. Сонымен қатар,</w:t>
      </w:r>
      <w:r w:rsidRPr="00553156">
        <w:rPr>
          <w:rFonts w:ascii="Times New Roman" w:hAnsi="Times New Roman" w:cs="Times New Roman"/>
          <w:color w:val="000000" w:themeColor="text1"/>
          <w:sz w:val="28"/>
          <w:szCs w:val="28"/>
          <w:lang w:val="kk-KZ"/>
        </w:rPr>
        <w:t xml:space="preserve"> халықаралық деңгейде жетекші компаниялармен және ұйымдармен ынтымақтастық арқылы инновациялық жобаларды </w:t>
      </w:r>
      <w:r w:rsidR="00724CE4" w:rsidRPr="00553156">
        <w:rPr>
          <w:rFonts w:ascii="Times New Roman" w:hAnsi="Times New Roman" w:cs="Times New Roman"/>
          <w:color w:val="000000" w:themeColor="text1"/>
          <w:sz w:val="28"/>
          <w:szCs w:val="28"/>
          <w:lang w:val="kk-KZ"/>
        </w:rPr>
        <w:t xml:space="preserve">жүзеге </w:t>
      </w:r>
      <w:r w:rsidR="00724CE4" w:rsidRPr="00553156">
        <w:rPr>
          <w:rFonts w:ascii="Times New Roman" w:hAnsi="Times New Roman" w:cs="Times New Roman"/>
          <w:color w:val="000000" w:themeColor="text1"/>
          <w:sz w:val="28"/>
          <w:szCs w:val="28"/>
          <w:lang w:val="kk-KZ"/>
        </w:rPr>
        <w:lastRenderedPageBreak/>
        <w:t xml:space="preserve">асыруды </w:t>
      </w:r>
      <w:r w:rsidRPr="00553156">
        <w:rPr>
          <w:rFonts w:ascii="Times New Roman" w:hAnsi="Times New Roman" w:cs="Times New Roman"/>
          <w:color w:val="000000" w:themeColor="text1"/>
          <w:sz w:val="28"/>
          <w:szCs w:val="28"/>
          <w:lang w:val="kk-KZ"/>
        </w:rPr>
        <w:t xml:space="preserve">және әзірленген </w:t>
      </w:r>
      <w:r w:rsidR="006614F6" w:rsidRPr="00553156">
        <w:rPr>
          <w:rFonts w:ascii="Times New Roman" w:hAnsi="Times New Roman" w:cs="Times New Roman"/>
          <w:color w:val="000000" w:themeColor="text1"/>
          <w:sz w:val="28"/>
          <w:szCs w:val="28"/>
          <w:lang w:val="kk-KZ"/>
        </w:rPr>
        <w:t xml:space="preserve">инновациялық </w:t>
      </w:r>
      <w:r w:rsidRPr="00553156">
        <w:rPr>
          <w:rFonts w:ascii="Times New Roman" w:hAnsi="Times New Roman" w:cs="Times New Roman"/>
          <w:color w:val="000000" w:themeColor="text1"/>
          <w:sz w:val="28"/>
          <w:szCs w:val="28"/>
          <w:lang w:val="kk-KZ"/>
        </w:rPr>
        <w:t>шешімдерді интернационалдандыру</w:t>
      </w:r>
      <w:r w:rsidR="00724CE4" w:rsidRPr="00553156">
        <w:rPr>
          <w:rFonts w:ascii="Times New Roman" w:hAnsi="Times New Roman" w:cs="Times New Roman"/>
          <w:color w:val="000000" w:themeColor="text1"/>
          <w:sz w:val="28"/>
          <w:szCs w:val="28"/>
          <w:lang w:val="kk-KZ"/>
        </w:rPr>
        <w:t>ды</w:t>
      </w:r>
      <w:r w:rsidRPr="00553156">
        <w:rPr>
          <w:rFonts w:ascii="Times New Roman" w:hAnsi="Times New Roman" w:cs="Times New Roman"/>
          <w:color w:val="000000" w:themeColor="text1"/>
          <w:sz w:val="28"/>
          <w:szCs w:val="28"/>
          <w:lang w:val="kk-KZ"/>
        </w:rPr>
        <w:t xml:space="preserve">, бағдарламалар мен трансшекаралық желілер арқылы жаңа әріптестік қатынастар </w:t>
      </w:r>
      <w:r w:rsidR="0074587C" w:rsidRPr="00553156">
        <w:rPr>
          <w:rFonts w:ascii="Times New Roman" w:hAnsi="Times New Roman" w:cs="Times New Roman"/>
          <w:color w:val="000000" w:themeColor="text1"/>
          <w:sz w:val="28"/>
          <w:szCs w:val="28"/>
          <w:lang w:val="kk-KZ"/>
        </w:rPr>
        <w:t>және</w:t>
      </w:r>
      <w:r w:rsidRPr="00553156">
        <w:rPr>
          <w:rFonts w:ascii="Times New Roman" w:hAnsi="Times New Roman" w:cs="Times New Roman"/>
          <w:color w:val="000000" w:themeColor="text1"/>
          <w:sz w:val="28"/>
          <w:szCs w:val="28"/>
          <w:lang w:val="kk-KZ"/>
        </w:rPr>
        <w:t xml:space="preserve"> стратегиялық одақтарды дамыту</w:t>
      </w:r>
      <w:r w:rsidR="00724CE4" w:rsidRPr="00553156">
        <w:rPr>
          <w:rFonts w:ascii="Times New Roman" w:hAnsi="Times New Roman" w:cs="Times New Roman"/>
          <w:color w:val="000000" w:themeColor="text1"/>
          <w:sz w:val="28"/>
          <w:szCs w:val="28"/>
          <w:lang w:val="kk-KZ"/>
        </w:rPr>
        <w:t>ды көздейді</w:t>
      </w:r>
      <w:r w:rsidRPr="00553156">
        <w:rPr>
          <w:rFonts w:ascii="Times New Roman" w:hAnsi="Times New Roman" w:cs="Times New Roman"/>
          <w:color w:val="000000" w:themeColor="text1"/>
          <w:sz w:val="28"/>
          <w:szCs w:val="28"/>
          <w:lang w:val="kk-KZ"/>
        </w:rPr>
        <w:t xml:space="preserve">. </w:t>
      </w:r>
      <w:r w:rsidR="00377190" w:rsidRPr="00553156">
        <w:rPr>
          <w:rFonts w:ascii="Times New Roman" w:hAnsi="Times New Roman" w:cs="Times New Roman"/>
          <w:color w:val="000000" w:themeColor="text1"/>
          <w:sz w:val="28"/>
          <w:szCs w:val="28"/>
          <w:lang w:val="kk-KZ"/>
        </w:rPr>
        <w:t>Т</w:t>
      </w:r>
      <w:r w:rsidRPr="00553156">
        <w:rPr>
          <w:rFonts w:ascii="Times New Roman" w:hAnsi="Times New Roman" w:cs="Times New Roman"/>
          <w:color w:val="000000" w:themeColor="text1"/>
          <w:sz w:val="28"/>
          <w:szCs w:val="28"/>
          <w:lang w:val="kk-KZ"/>
        </w:rPr>
        <w:t>уристік инновациялық орталықтардың қызметі технологиялық провайдерлерге және жаһандық платформаларға тәуелділікті азайтуға мүмкіндік береді, сол арқылы осы саладағы инновацияларды дамытуға ықпал етеді (9-кесте).</w:t>
      </w:r>
    </w:p>
    <w:p w14:paraId="7C1F0E45"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4E73792F" w14:textId="649768C5" w:rsidR="00E559BC" w:rsidRPr="00553156" w:rsidRDefault="00E559BC" w:rsidP="00940D72">
      <w:pPr>
        <w:tabs>
          <w:tab w:val="left" w:pos="993"/>
        </w:tabs>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Кесте 9 </w:t>
      </w:r>
      <w:r w:rsidR="00FD3980"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Әлем бойынша туристік-инновациялық орталықтар</w:t>
      </w:r>
    </w:p>
    <w:p w14:paraId="3EFCDB90"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16"/>
          <w:szCs w:val="16"/>
          <w:lang w:val="kk-KZ"/>
        </w:rPr>
      </w:pPr>
    </w:p>
    <w:tbl>
      <w:tblPr>
        <w:tblStyle w:val="a6"/>
        <w:tblW w:w="9634" w:type="dxa"/>
        <w:jc w:val="center"/>
        <w:tblLook w:val="04A0" w:firstRow="1" w:lastRow="0" w:firstColumn="1" w:lastColumn="0" w:noHBand="0" w:noVBand="1"/>
      </w:tblPr>
      <w:tblGrid>
        <w:gridCol w:w="1696"/>
        <w:gridCol w:w="2410"/>
        <w:gridCol w:w="5528"/>
      </w:tblGrid>
      <w:tr w:rsidR="00947619" w:rsidRPr="00587462" w14:paraId="7C81DEDA" w14:textId="77777777" w:rsidTr="00FD3980">
        <w:trPr>
          <w:jc w:val="center"/>
        </w:trPr>
        <w:tc>
          <w:tcPr>
            <w:tcW w:w="1696" w:type="dxa"/>
            <w:vAlign w:val="center"/>
          </w:tcPr>
          <w:p w14:paraId="057FF4D7" w14:textId="77777777" w:rsidR="00E559BC" w:rsidRPr="00553156" w:rsidRDefault="00E559BC" w:rsidP="00940D72">
            <w:pPr>
              <w:tabs>
                <w:tab w:val="left" w:pos="993"/>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Ел, ТИО атауы, жылы</w:t>
            </w:r>
          </w:p>
        </w:tc>
        <w:tc>
          <w:tcPr>
            <w:tcW w:w="2410" w:type="dxa"/>
            <w:vAlign w:val="center"/>
          </w:tcPr>
          <w:p w14:paraId="18E08133" w14:textId="77777777" w:rsidR="00E559BC" w:rsidRPr="00553156" w:rsidRDefault="00E559BC" w:rsidP="00940D72">
            <w:pPr>
              <w:tabs>
                <w:tab w:val="left" w:pos="993"/>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ТИО мақсаты</w:t>
            </w:r>
          </w:p>
        </w:tc>
        <w:tc>
          <w:tcPr>
            <w:tcW w:w="5528" w:type="dxa"/>
            <w:vAlign w:val="center"/>
          </w:tcPr>
          <w:p w14:paraId="77C931A1" w14:textId="77777777" w:rsidR="00E559BC" w:rsidRPr="00553156" w:rsidRDefault="00E559BC" w:rsidP="00940D72">
            <w:pPr>
              <w:tabs>
                <w:tab w:val="left" w:pos="993"/>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Жұмыстың негізгі бағыттары және жоба критерийлері</w:t>
            </w:r>
          </w:p>
        </w:tc>
      </w:tr>
      <w:tr w:rsidR="00947619" w:rsidRPr="00553156" w14:paraId="04D5BA3D" w14:textId="77777777" w:rsidTr="00FD3980">
        <w:trPr>
          <w:jc w:val="center"/>
        </w:trPr>
        <w:tc>
          <w:tcPr>
            <w:tcW w:w="1696" w:type="dxa"/>
          </w:tcPr>
          <w:p w14:paraId="1D4F4AA8" w14:textId="77777777" w:rsidR="00E559BC" w:rsidRPr="00553156" w:rsidRDefault="00E559BC" w:rsidP="00940D72">
            <w:pPr>
              <w:tabs>
                <w:tab w:val="left" w:pos="993"/>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2410" w:type="dxa"/>
          </w:tcPr>
          <w:p w14:paraId="05EFD372" w14:textId="77777777" w:rsidR="00E559BC" w:rsidRPr="00553156" w:rsidRDefault="00E559BC" w:rsidP="00940D72">
            <w:pPr>
              <w:tabs>
                <w:tab w:val="left" w:pos="993"/>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p>
        </w:tc>
        <w:tc>
          <w:tcPr>
            <w:tcW w:w="5528" w:type="dxa"/>
          </w:tcPr>
          <w:p w14:paraId="5C8F69AB" w14:textId="77777777" w:rsidR="00E559BC" w:rsidRPr="00553156" w:rsidRDefault="00E559BC" w:rsidP="00940D72">
            <w:pPr>
              <w:tabs>
                <w:tab w:val="left" w:pos="993"/>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w:t>
            </w:r>
          </w:p>
        </w:tc>
      </w:tr>
      <w:tr w:rsidR="00947619" w:rsidRPr="00587462" w14:paraId="5526A67E" w14:textId="77777777" w:rsidTr="00FD3980">
        <w:trPr>
          <w:jc w:val="center"/>
        </w:trPr>
        <w:tc>
          <w:tcPr>
            <w:tcW w:w="1696" w:type="dxa"/>
          </w:tcPr>
          <w:p w14:paraId="165665F8" w14:textId="77777777" w:rsidR="00E559BC" w:rsidRPr="00553156" w:rsidRDefault="00E559BC" w:rsidP="00940D72">
            <w:pPr>
              <w:tabs>
                <w:tab w:val="left" w:pos="993"/>
              </w:tabs>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Париж, Франция,</w:t>
            </w:r>
          </w:p>
          <w:p w14:paraId="0B928A3A" w14:textId="77777777" w:rsidR="00E559BC" w:rsidRPr="00553156" w:rsidRDefault="00E559BC" w:rsidP="00940D72">
            <w:pPr>
              <w:tabs>
                <w:tab w:val="left" w:pos="993"/>
              </w:tabs>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bCs/>
                <w:color w:val="000000" w:themeColor="text1"/>
                <w:sz w:val="24"/>
                <w:szCs w:val="24"/>
                <w:lang w:val="kk-KZ"/>
              </w:rPr>
              <w:t xml:space="preserve">Лаборатория </w:t>
            </w:r>
            <w:r w:rsidRPr="00553156">
              <w:rPr>
                <w:rFonts w:ascii="Times New Roman" w:hAnsi="Times New Roman" w:cs="Times New Roman"/>
                <w:bCs/>
                <w:i/>
                <w:color w:val="000000" w:themeColor="text1"/>
                <w:sz w:val="24"/>
                <w:szCs w:val="24"/>
                <w:lang w:val="en-US"/>
              </w:rPr>
              <w:t>Welcome City Lab</w:t>
            </w:r>
            <w:r w:rsidRPr="00553156">
              <w:rPr>
                <w:rFonts w:ascii="Times New Roman" w:hAnsi="Times New Roman" w:cs="Times New Roman"/>
                <w:bCs/>
                <w:color w:val="000000" w:themeColor="text1"/>
                <w:sz w:val="24"/>
                <w:szCs w:val="24"/>
                <w:lang w:val="en-US"/>
              </w:rPr>
              <w:t xml:space="preserve"> by</w:t>
            </w:r>
            <w:r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color w:val="000000" w:themeColor="text1"/>
                <w:sz w:val="24"/>
                <w:szCs w:val="24"/>
                <w:lang w:val="en-US"/>
              </w:rPr>
              <w:t>Paris &amp; Co,</w:t>
            </w:r>
            <w:r w:rsidRPr="00553156">
              <w:rPr>
                <w:rFonts w:ascii="Times New Roman" w:hAnsi="Times New Roman" w:cs="Times New Roman"/>
                <w:bCs/>
                <w:color w:val="000000" w:themeColor="text1"/>
                <w:sz w:val="24"/>
                <w:szCs w:val="24"/>
                <w:lang w:val="kk-KZ"/>
              </w:rPr>
              <w:t xml:space="preserve"> 2012 ж</w:t>
            </w:r>
            <w:r w:rsidRPr="00553156">
              <w:rPr>
                <w:rFonts w:ascii="Times New Roman" w:hAnsi="Times New Roman" w:cs="Times New Roman"/>
                <w:color w:val="000000" w:themeColor="text1"/>
                <w:sz w:val="24"/>
                <w:szCs w:val="24"/>
                <w:lang w:val="en-US"/>
              </w:rPr>
              <w:t>.</w:t>
            </w:r>
          </w:p>
          <w:p w14:paraId="0FCD9037" w14:textId="77777777" w:rsidR="00E559BC" w:rsidRPr="00553156" w:rsidRDefault="00E559BC" w:rsidP="00940D72">
            <w:pPr>
              <w:tabs>
                <w:tab w:val="left" w:pos="993"/>
              </w:tabs>
              <w:spacing w:after="0" w:line="240" w:lineRule="auto"/>
              <w:jc w:val="both"/>
              <w:rPr>
                <w:rFonts w:ascii="Times New Roman" w:hAnsi="Times New Roman" w:cs="Times New Roman"/>
                <w:color w:val="000000" w:themeColor="text1"/>
                <w:sz w:val="24"/>
                <w:szCs w:val="24"/>
                <w:lang w:val="kk-KZ"/>
              </w:rPr>
            </w:pPr>
          </w:p>
        </w:tc>
        <w:tc>
          <w:tcPr>
            <w:tcW w:w="2410" w:type="dxa"/>
          </w:tcPr>
          <w:p w14:paraId="5C2249D9" w14:textId="5E73AC59" w:rsidR="00E559BC" w:rsidRPr="00553156" w:rsidRDefault="00E559BC" w:rsidP="00940D72">
            <w:pPr>
              <w:tabs>
                <w:tab w:val="left" w:pos="993"/>
              </w:tabs>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Парижді туристік инновациялардың көшбасшысына айналдыру, </w:t>
            </w:r>
            <w:r w:rsidR="001009C7" w:rsidRPr="00553156">
              <w:rPr>
                <w:rFonts w:ascii="Times New Roman" w:hAnsi="Times New Roman" w:cs="Times New Roman"/>
                <w:color w:val="000000" w:themeColor="text1"/>
                <w:sz w:val="24"/>
                <w:szCs w:val="24"/>
                <w:lang w:val="kk-KZ"/>
              </w:rPr>
              <w:t>туристік саладағы</w:t>
            </w:r>
            <w:r w:rsidRPr="00553156">
              <w:rPr>
                <w:rFonts w:ascii="Times New Roman" w:hAnsi="Times New Roman" w:cs="Times New Roman"/>
                <w:color w:val="000000" w:themeColor="text1"/>
                <w:sz w:val="24"/>
                <w:szCs w:val="24"/>
                <w:lang w:val="kk-KZ"/>
              </w:rPr>
              <w:t xml:space="preserve"> инновация мәдениетін құру.</w:t>
            </w:r>
          </w:p>
        </w:tc>
        <w:tc>
          <w:tcPr>
            <w:tcW w:w="5528" w:type="dxa"/>
          </w:tcPr>
          <w:p w14:paraId="2A77E8B1" w14:textId="2FB5AFCC" w:rsidR="00E559BC" w:rsidRPr="00553156" w:rsidRDefault="00501B9F" w:rsidP="00940D72">
            <w:pPr>
              <w:tabs>
                <w:tab w:val="left" w:pos="993"/>
              </w:tabs>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Ж</w:t>
            </w:r>
            <w:r w:rsidR="00E559BC" w:rsidRPr="00553156">
              <w:rPr>
                <w:rFonts w:ascii="Times New Roman" w:hAnsi="Times New Roman" w:cs="Times New Roman"/>
                <w:color w:val="000000" w:themeColor="text1"/>
                <w:sz w:val="24"/>
                <w:szCs w:val="24"/>
                <w:lang w:val="kk-KZ"/>
              </w:rPr>
              <w:t>обаның инновациялық сипаты, экономикалық даму әлеуеті, Париждің туристік тартымдылығына қосқан үлесі, инновацияларды халықаралық деңгейде тарату әлеуеті</w:t>
            </w:r>
            <w:r w:rsidRPr="00553156">
              <w:rPr>
                <w:rFonts w:ascii="Times New Roman" w:hAnsi="Times New Roman" w:cs="Times New Roman"/>
                <w:color w:val="000000" w:themeColor="text1"/>
                <w:sz w:val="24"/>
                <w:szCs w:val="24"/>
                <w:lang w:val="kk-KZ"/>
              </w:rPr>
              <w:t xml:space="preserve">, </w:t>
            </w:r>
            <w:r w:rsidR="00E559BC" w:rsidRPr="00553156">
              <w:rPr>
                <w:rFonts w:ascii="Times New Roman" w:hAnsi="Times New Roman" w:cs="Times New Roman"/>
                <w:color w:val="000000" w:themeColor="text1"/>
                <w:sz w:val="24"/>
                <w:szCs w:val="24"/>
                <w:lang w:val="kk-KZ"/>
              </w:rPr>
              <w:t xml:space="preserve">жоба жетекшілерінің кәсіби қасиеттері, саяхатшылардың білімі мен тәжірибесін кейс ретінде пайдалану, бағыттарды басқаруды оңтайландыру, </w:t>
            </w:r>
            <w:r w:rsidR="00D97564" w:rsidRPr="00553156">
              <w:rPr>
                <w:rFonts w:ascii="Times New Roman" w:hAnsi="Times New Roman" w:cs="Times New Roman"/>
                <w:color w:val="000000" w:themeColor="text1"/>
                <w:sz w:val="24"/>
                <w:szCs w:val="24"/>
                <w:lang w:val="kk-KZ"/>
              </w:rPr>
              <w:t>туристік саладағы</w:t>
            </w:r>
            <w:r w:rsidR="00E559BC" w:rsidRPr="00553156">
              <w:rPr>
                <w:rFonts w:ascii="Times New Roman" w:hAnsi="Times New Roman" w:cs="Times New Roman"/>
                <w:color w:val="000000" w:themeColor="text1"/>
                <w:sz w:val="24"/>
                <w:szCs w:val="24"/>
                <w:lang w:val="kk-KZ"/>
              </w:rPr>
              <w:t xml:space="preserve"> жаңа технологияларды қолдану.</w:t>
            </w:r>
          </w:p>
        </w:tc>
      </w:tr>
      <w:tr w:rsidR="00947619" w:rsidRPr="00587462" w14:paraId="494E4E64" w14:textId="77777777" w:rsidTr="00FD3980">
        <w:trPr>
          <w:jc w:val="center"/>
        </w:trPr>
        <w:tc>
          <w:tcPr>
            <w:tcW w:w="1696" w:type="dxa"/>
            <w:tcBorders>
              <w:bottom w:val="single" w:sz="4" w:space="0" w:color="000000" w:themeColor="text1"/>
            </w:tcBorders>
          </w:tcPr>
          <w:p w14:paraId="46CE0198" w14:textId="73F18F10" w:rsidR="00E559BC" w:rsidRPr="00553156" w:rsidRDefault="00E559BC" w:rsidP="00940D72">
            <w:pPr>
              <w:tabs>
                <w:tab w:val="left" w:pos="993"/>
              </w:tabs>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Каталония, </w:t>
            </w:r>
            <w:r w:rsidRPr="00553156">
              <w:rPr>
                <w:rFonts w:ascii="Times New Roman" w:hAnsi="Times New Roman" w:cs="Times New Roman"/>
                <w:i/>
                <w:iCs/>
                <w:color w:val="000000" w:themeColor="text1"/>
                <w:sz w:val="24"/>
                <w:szCs w:val="24"/>
                <w:lang w:val="kk-KZ"/>
              </w:rPr>
              <w:t>Eurecat инновациялық орталығының Туризм жөнін</w:t>
            </w:r>
            <w:r w:rsidR="00A27D2B" w:rsidRPr="00553156">
              <w:rPr>
                <w:rFonts w:ascii="Times New Roman" w:hAnsi="Times New Roman" w:cs="Times New Roman"/>
                <w:i/>
                <w:iCs/>
                <w:color w:val="000000" w:themeColor="text1"/>
                <w:sz w:val="24"/>
                <w:szCs w:val="24"/>
                <w:lang w:val="kk-KZ"/>
              </w:rPr>
              <w:t xml:space="preserve"> </w:t>
            </w:r>
            <w:r w:rsidRPr="00553156">
              <w:rPr>
                <w:rFonts w:ascii="Times New Roman" w:hAnsi="Times New Roman" w:cs="Times New Roman"/>
                <w:i/>
                <w:iCs/>
                <w:color w:val="000000" w:themeColor="text1"/>
                <w:sz w:val="24"/>
                <w:szCs w:val="24"/>
                <w:lang w:val="kk-KZ"/>
              </w:rPr>
              <w:t>дегі иннова</w:t>
            </w:r>
            <w:r w:rsidR="00A27D2B" w:rsidRPr="00553156">
              <w:rPr>
                <w:rFonts w:ascii="Times New Roman" w:hAnsi="Times New Roman" w:cs="Times New Roman"/>
                <w:i/>
                <w:iCs/>
                <w:color w:val="000000" w:themeColor="text1"/>
                <w:sz w:val="24"/>
                <w:szCs w:val="24"/>
                <w:lang w:val="kk-KZ"/>
              </w:rPr>
              <w:t xml:space="preserve"> </w:t>
            </w:r>
            <w:r w:rsidRPr="00553156">
              <w:rPr>
                <w:rFonts w:ascii="Times New Roman" w:hAnsi="Times New Roman" w:cs="Times New Roman"/>
                <w:i/>
                <w:iCs/>
                <w:color w:val="000000" w:themeColor="text1"/>
                <w:sz w:val="24"/>
                <w:szCs w:val="24"/>
                <w:lang w:val="kk-KZ"/>
              </w:rPr>
              <w:t>циялық бөлі</w:t>
            </w:r>
            <w:r w:rsidR="00A27D2B" w:rsidRPr="00553156">
              <w:rPr>
                <w:rFonts w:ascii="Times New Roman" w:hAnsi="Times New Roman" w:cs="Times New Roman"/>
                <w:i/>
                <w:iCs/>
                <w:color w:val="000000" w:themeColor="text1"/>
                <w:sz w:val="24"/>
                <w:szCs w:val="24"/>
                <w:lang w:val="kk-KZ"/>
              </w:rPr>
              <w:t xml:space="preserve"> </w:t>
            </w:r>
            <w:r w:rsidRPr="00553156">
              <w:rPr>
                <w:rFonts w:ascii="Times New Roman" w:hAnsi="Times New Roman" w:cs="Times New Roman"/>
                <w:i/>
                <w:iCs/>
                <w:color w:val="000000" w:themeColor="text1"/>
                <w:sz w:val="24"/>
                <w:szCs w:val="24"/>
                <w:lang w:val="kk-KZ"/>
              </w:rPr>
              <w:t>мі,</w:t>
            </w:r>
            <w:r w:rsidRPr="00553156">
              <w:rPr>
                <w:rFonts w:ascii="Times New Roman" w:hAnsi="Times New Roman" w:cs="Times New Roman"/>
                <w:color w:val="000000" w:themeColor="text1"/>
                <w:sz w:val="24"/>
                <w:szCs w:val="24"/>
                <w:lang w:val="kk-KZ"/>
              </w:rPr>
              <w:t xml:space="preserve"> 1993 ж. </w:t>
            </w:r>
          </w:p>
        </w:tc>
        <w:tc>
          <w:tcPr>
            <w:tcW w:w="2410" w:type="dxa"/>
            <w:tcBorders>
              <w:bottom w:val="single" w:sz="4" w:space="0" w:color="000000" w:themeColor="text1"/>
            </w:tcBorders>
          </w:tcPr>
          <w:p w14:paraId="68200B8B" w14:textId="032CDC89" w:rsidR="00E559BC" w:rsidRPr="00553156" w:rsidRDefault="00E559BC" w:rsidP="00940D72">
            <w:pPr>
              <w:tabs>
                <w:tab w:val="left" w:pos="993"/>
              </w:tabs>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w:t>
            </w:r>
            <w:r w:rsidR="0021085C" w:rsidRPr="00553156">
              <w:rPr>
                <w:rFonts w:ascii="Times New Roman" w:hAnsi="Times New Roman" w:cs="Times New Roman"/>
                <w:color w:val="000000" w:themeColor="text1"/>
                <w:sz w:val="24"/>
                <w:szCs w:val="24"/>
                <w:lang w:val="kk-KZ"/>
              </w:rPr>
              <w:t xml:space="preserve">уристік саланың </w:t>
            </w:r>
            <w:r w:rsidRPr="00553156">
              <w:rPr>
                <w:rFonts w:ascii="Times New Roman" w:hAnsi="Times New Roman" w:cs="Times New Roman"/>
                <w:color w:val="000000" w:themeColor="text1"/>
                <w:sz w:val="24"/>
                <w:szCs w:val="24"/>
                <w:lang w:val="kk-KZ"/>
              </w:rPr>
              <w:t xml:space="preserve">құн тізбегіндегі және басқа да байланысты салалардағы кәсіпорындар мен бағыттар үшін инновациялар </w:t>
            </w:r>
            <w:r w:rsidR="00C504A2" w:rsidRPr="00553156">
              <w:rPr>
                <w:rFonts w:ascii="Times New Roman" w:hAnsi="Times New Roman" w:cs="Times New Roman"/>
                <w:color w:val="000000" w:themeColor="text1"/>
                <w:sz w:val="24"/>
                <w:szCs w:val="24"/>
                <w:lang w:val="kk-KZ"/>
              </w:rPr>
              <w:t>және</w:t>
            </w:r>
            <w:r w:rsidRPr="00553156">
              <w:rPr>
                <w:rFonts w:ascii="Times New Roman" w:hAnsi="Times New Roman" w:cs="Times New Roman"/>
                <w:color w:val="000000" w:themeColor="text1"/>
                <w:sz w:val="24"/>
                <w:szCs w:val="24"/>
                <w:lang w:val="kk-KZ"/>
              </w:rPr>
              <w:t xml:space="preserve"> тұрақтылықты насихаттау. </w:t>
            </w:r>
          </w:p>
          <w:p w14:paraId="3067BFD8" w14:textId="77777777" w:rsidR="00E559BC" w:rsidRPr="00553156" w:rsidRDefault="00E559BC" w:rsidP="00940D72">
            <w:pPr>
              <w:tabs>
                <w:tab w:val="left" w:pos="993"/>
              </w:tabs>
              <w:spacing w:after="0" w:line="240" w:lineRule="auto"/>
              <w:jc w:val="both"/>
              <w:rPr>
                <w:rFonts w:ascii="Times New Roman" w:hAnsi="Times New Roman" w:cs="Times New Roman"/>
                <w:color w:val="000000" w:themeColor="text1"/>
                <w:sz w:val="24"/>
                <w:szCs w:val="24"/>
                <w:lang w:val="kk-KZ"/>
              </w:rPr>
            </w:pPr>
          </w:p>
        </w:tc>
        <w:tc>
          <w:tcPr>
            <w:tcW w:w="5528" w:type="dxa"/>
            <w:tcBorders>
              <w:bottom w:val="single" w:sz="4" w:space="0" w:color="000000" w:themeColor="text1"/>
            </w:tcBorders>
          </w:tcPr>
          <w:p w14:paraId="17378DF9" w14:textId="328A9496" w:rsidR="00E559BC" w:rsidRPr="00553156" w:rsidRDefault="00E559BC" w:rsidP="00940D72">
            <w:pPr>
              <w:tabs>
                <w:tab w:val="left" w:pos="993"/>
              </w:tabs>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3 бағытта қызмет атқарады: </w:t>
            </w:r>
            <w:r w:rsidRPr="00553156">
              <w:rPr>
                <w:rFonts w:ascii="Times New Roman" w:hAnsi="Times New Roman" w:cs="Times New Roman"/>
                <w:i/>
                <w:iCs/>
                <w:color w:val="000000" w:themeColor="text1"/>
                <w:sz w:val="24"/>
                <w:szCs w:val="24"/>
                <w:lang w:val="kk-KZ"/>
              </w:rPr>
              <w:t xml:space="preserve">Технологиялық қосымшалар бөлімі </w:t>
            </w:r>
            <w:r w:rsidRPr="00553156">
              <w:rPr>
                <w:rFonts w:ascii="Times New Roman" w:eastAsia="Times New Roman" w:hAnsi="Times New Roman" w:cs="Times New Roman"/>
                <w:color w:val="000000" w:themeColor="text1"/>
                <w:sz w:val="24"/>
                <w:szCs w:val="24"/>
                <w:bdr w:val="none" w:sz="0" w:space="0" w:color="auto" w:frame="1"/>
                <w:lang w:val="kk-KZ"/>
              </w:rPr>
              <w:t xml:space="preserve">деректерді талдау, үлкен деректермен жұмыс, жасанды интеллектпен жабдықталған басқару құралдары мен технологиялық шешімдерді ұсыну, келушілер ағынын, ұтқырлықты және көлікті басқаруды, келушілерге қызмет көрсету сапасын жақсартуға арналған технологиялық қосымшаларды әзірлейді. </w:t>
            </w:r>
            <w:r w:rsidRPr="00553156">
              <w:rPr>
                <w:rFonts w:ascii="Times New Roman" w:hAnsi="Times New Roman" w:cs="Times New Roman"/>
                <w:i/>
                <w:iCs/>
                <w:color w:val="000000" w:themeColor="text1"/>
                <w:sz w:val="24"/>
                <w:szCs w:val="24"/>
                <w:lang w:val="kk-KZ"/>
              </w:rPr>
              <w:t>Туризм обсерваториясы</w:t>
            </w:r>
            <w:r w:rsidRPr="00553156">
              <w:rPr>
                <w:rFonts w:ascii="Times New Roman" w:hAnsi="Times New Roman" w:cs="Times New Roman"/>
                <w:color w:val="000000" w:themeColor="text1"/>
                <w:sz w:val="24"/>
                <w:szCs w:val="24"/>
                <w:lang w:val="kk-KZ"/>
              </w:rPr>
              <w:t xml:space="preserve"> туристік ақпараттық жүйелермен, индикаторлармен жұмыс, </w:t>
            </w:r>
            <w:r w:rsidR="00AC4DA1" w:rsidRPr="00553156">
              <w:rPr>
                <w:rFonts w:ascii="Times New Roman" w:hAnsi="Times New Roman" w:cs="Times New Roman"/>
                <w:color w:val="000000" w:themeColor="text1"/>
                <w:sz w:val="24"/>
                <w:szCs w:val="24"/>
                <w:lang w:val="kk-KZ"/>
              </w:rPr>
              <w:t>туристік салаға</w:t>
            </w:r>
            <w:r w:rsidRPr="00553156">
              <w:rPr>
                <w:rFonts w:ascii="Times New Roman" w:hAnsi="Times New Roman" w:cs="Times New Roman"/>
                <w:color w:val="000000" w:themeColor="text1"/>
                <w:sz w:val="24"/>
                <w:szCs w:val="24"/>
                <w:lang w:val="kk-KZ"/>
              </w:rPr>
              <w:t xml:space="preserve"> сұранысты зерттеу, туристерді эмоционалды бақылауды қамтиды.</w:t>
            </w:r>
            <w:r w:rsidRPr="00553156">
              <w:rPr>
                <w:rFonts w:ascii="Times New Roman" w:hAnsi="Times New Roman" w:cs="Times New Roman"/>
                <w:i/>
                <w:iCs/>
                <w:color w:val="000000" w:themeColor="text1"/>
                <w:sz w:val="24"/>
                <w:szCs w:val="24"/>
                <w:lang w:val="kk-KZ"/>
              </w:rPr>
              <w:t xml:space="preserve"> </w:t>
            </w:r>
            <w:r w:rsidR="00A9116F" w:rsidRPr="00553156">
              <w:rPr>
                <w:rFonts w:ascii="Times New Roman" w:hAnsi="Times New Roman" w:cs="Times New Roman"/>
                <w:i/>
                <w:iCs/>
                <w:color w:val="000000" w:themeColor="text1"/>
                <w:sz w:val="24"/>
                <w:szCs w:val="24"/>
                <w:lang w:val="kk-KZ"/>
              </w:rPr>
              <w:t>Туристік саладағы</w:t>
            </w:r>
            <w:r w:rsidRPr="00553156">
              <w:rPr>
                <w:rFonts w:ascii="Times New Roman" w:hAnsi="Times New Roman" w:cs="Times New Roman"/>
                <w:i/>
                <w:iCs/>
                <w:color w:val="000000" w:themeColor="text1"/>
                <w:sz w:val="24"/>
                <w:szCs w:val="24"/>
                <w:lang w:val="kk-KZ"/>
              </w:rPr>
              <w:t xml:space="preserve"> инновациялар және интеллект зертханасы </w:t>
            </w:r>
            <w:r w:rsidRPr="00553156">
              <w:rPr>
                <w:rFonts w:ascii="Times New Roman" w:eastAsia="Times New Roman" w:hAnsi="Times New Roman" w:cs="Times New Roman"/>
                <w:color w:val="000000" w:themeColor="text1"/>
                <w:sz w:val="24"/>
                <w:szCs w:val="24"/>
                <w:bdr w:val="none" w:sz="0" w:space="0" w:color="auto" w:frame="1"/>
                <w:lang w:val="kk-KZ"/>
              </w:rPr>
              <w:t>туристік маркетинг, басқару және өнімдерді құрудағы стратегиялық жоспарлау, туристік инновациялар мен трендтер бойынша жарияланымда</w:t>
            </w:r>
            <w:r w:rsidR="00A9116F" w:rsidRPr="00553156">
              <w:rPr>
                <w:rFonts w:ascii="Times New Roman" w:eastAsia="Times New Roman" w:hAnsi="Times New Roman" w:cs="Times New Roman"/>
                <w:color w:val="000000" w:themeColor="text1"/>
                <w:sz w:val="24"/>
                <w:szCs w:val="24"/>
                <w:bdr w:val="none" w:sz="0" w:space="0" w:color="auto" w:frame="1"/>
                <w:lang w:val="kk-KZ"/>
              </w:rPr>
              <w:t>р</w:t>
            </w:r>
            <w:r w:rsidRPr="00553156">
              <w:rPr>
                <w:rFonts w:ascii="Times New Roman" w:eastAsia="Times New Roman" w:hAnsi="Times New Roman" w:cs="Times New Roman"/>
                <w:color w:val="000000" w:themeColor="text1"/>
                <w:sz w:val="24"/>
                <w:szCs w:val="24"/>
                <w:bdr w:val="none" w:sz="0" w:space="0" w:color="auto" w:frame="1"/>
                <w:lang w:val="kk-KZ"/>
              </w:rPr>
              <w:t xml:space="preserve">, өнімді бағалау мен нарықты талдау бағытында жұмыс істейді.  </w:t>
            </w:r>
          </w:p>
        </w:tc>
      </w:tr>
      <w:tr w:rsidR="00947619" w:rsidRPr="00587462" w14:paraId="797C3BCB" w14:textId="77777777" w:rsidTr="00FD3980">
        <w:trPr>
          <w:jc w:val="center"/>
        </w:trPr>
        <w:tc>
          <w:tcPr>
            <w:tcW w:w="1696" w:type="dxa"/>
          </w:tcPr>
          <w:p w14:paraId="5C22305D" w14:textId="24EB7981" w:rsidR="00E559BC" w:rsidRPr="00553156" w:rsidRDefault="00E114E0" w:rsidP="00940D72">
            <w:pPr>
              <w:tabs>
                <w:tab w:val="left" w:pos="993"/>
              </w:tabs>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Ұлыбритания</w:t>
            </w:r>
            <w:r w:rsidR="00E559BC" w:rsidRPr="00553156">
              <w:rPr>
                <w:rFonts w:ascii="Times New Roman" w:hAnsi="Times New Roman" w:cs="Times New Roman"/>
                <w:color w:val="000000" w:themeColor="text1"/>
                <w:sz w:val="24"/>
                <w:szCs w:val="24"/>
                <w:lang w:val="kk-KZ"/>
              </w:rPr>
              <w:t xml:space="preserve">, </w:t>
            </w:r>
            <w:r w:rsidR="00E559BC" w:rsidRPr="00553156">
              <w:rPr>
                <w:rFonts w:ascii="Times New Roman" w:hAnsi="Times New Roman" w:cs="Times New Roman"/>
                <w:i/>
                <w:color w:val="000000" w:themeColor="text1"/>
                <w:sz w:val="24"/>
                <w:szCs w:val="24"/>
                <w:lang w:val="en-US"/>
              </w:rPr>
              <w:t>Independent Tourism Data Hub</w:t>
            </w:r>
            <w:r w:rsidR="00E559BC" w:rsidRPr="00553156">
              <w:rPr>
                <w:rFonts w:ascii="Times New Roman" w:hAnsi="Times New Roman" w:cs="Times New Roman"/>
                <w:i/>
                <w:color w:val="000000" w:themeColor="text1"/>
                <w:sz w:val="24"/>
                <w:szCs w:val="24"/>
                <w:lang w:val="kk-KZ"/>
              </w:rPr>
              <w:t xml:space="preserve">, </w:t>
            </w:r>
            <w:r w:rsidR="00E559BC" w:rsidRPr="00553156">
              <w:rPr>
                <w:rFonts w:ascii="Times New Roman" w:hAnsi="Times New Roman" w:cs="Times New Roman"/>
                <w:iCs/>
                <w:color w:val="000000" w:themeColor="text1"/>
                <w:sz w:val="24"/>
                <w:szCs w:val="24"/>
                <w:lang w:val="kk-KZ"/>
              </w:rPr>
              <w:t>2019 ж</w:t>
            </w:r>
            <w:r w:rsidR="00E559BC" w:rsidRPr="00553156">
              <w:rPr>
                <w:rFonts w:ascii="Times New Roman" w:hAnsi="Times New Roman" w:cs="Times New Roman"/>
                <w:iCs/>
                <w:color w:val="000000" w:themeColor="text1"/>
                <w:sz w:val="24"/>
                <w:szCs w:val="24"/>
                <w:lang w:val="en-US"/>
              </w:rPr>
              <w:t>.</w:t>
            </w:r>
            <w:r w:rsidR="00E559BC" w:rsidRPr="00553156">
              <w:rPr>
                <w:rFonts w:ascii="Times New Roman" w:hAnsi="Times New Roman" w:cs="Times New Roman"/>
                <w:i/>
                <w:color w:val="000000" w:themeColor="text1"/>
                <w:sz w:val="24"/>
                <w:szCs w:val="24"/>
                <w:lang w:val="en-US"/>
              </w:rPr>
              <w:t xml:space="preserve"> </w:t>
            </w:r>
          </w:p>
        </w:tc>
        <w:tc>
          <w:tcPr>
            <w:tcW w:w="2410" w:type="dxa"/>
          </w:tcPr>
          <w:p w14:paraId="26A6380D" w14:textId="40EBE5BA" w:rsidR="00E559BC" w:rsidRPr="00553156" w:rsidRDefault="00E559BC" w:rsidP="00940D72">
            <w:pPr>
              <w:tabs>
                <w:tab w:val="left" w:pos="993"/>
              </w:tabs>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Үкіметке нақты уақыт режимінде келушілердің орна</w:t>
            </w:r>
            <w:r w:rsidR="005A5355" w:rsidRPr="00553156">
              <w:rPr>
                <w:rFonts w:ascii="Times New Roman" w:hAnsi="Times New Roman" w:cs="Times New Roman"/>
                <w:color w:val="000000" w:themeColor="text1"/>
                <w:sz w:val="24"/>
                <w:szCs w:val="24"/>
                <w:lang w:val="kk-KZ"/>
              </w:rPr>
              <w:t>-</w:t>
            </w:r>
            <w:r w:rsidR="00FD3980"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ласқан жері</w:t>
            </w:r>
            <w:r w:rsidR="005A5355" w:rsidRPr="00553156">
              <w:rPr>
                <w:rFonts w:ascii="Times New Roman" w:hAnsi="Times New Roman" w:cs="Times New Roman"/>
                <w:color w:val="000000" w:themeColor="text1"/>
                <w:sz w:val="24"/>
                <w:szCs w:val="24"/>
                <w:lang w:val="kk-KZ"/>
              </w:rPr>
              <w:t>н</w:t>
            </w:r>
            <w:r w:rsidRPr="00553156">
              <w:rPr>
                <w:rFonts w:ascii="Times New Roman" w:hAnsi="Times New Roman" w:cs="Times New Roman"/>
                <w:color w:val="000000" w:themeColor="text1"/>
                <w:sz w:val="24"/>
                <w:szCs w:val="24"/>
                <w:lang w:val="kk-KZ"/>
              </w:rPr>
              <w:t>, қызметі</w:t>
            </w:r>
            <w:r w:rsidR="005A5355" w:rsidRPr="00553156">
              <w:rPr>
                <w:rFonts w:ascii="Times New Roman" w:hAnsi="Times New Roman" w:cs="Times New Roman"/>
                <w:color w:val="000000" w:themeColor="text1"/>
                <w:sz w:val="24"/>
                <w:szCs w:val="24"/>
                <w:lang w:val="kk-KZ"/>
              </w:rPr>
              <w:t xml:space="preserve">н, </w:t>
            </w:r>
            <w:r w:rsidR="00FD3980" w:rsidRPr="00553156">
              <w:rPr>
                <w:rFonts w:ascii="Times New Roman" w:hAnsi="Times New Roman" w:cs="Times New Roman"/>
                <w:color w:val="000000" w:themeColor="text1"/>
                <w:sz w:val="24"/>
                <w:szCs w:val="24"/>
                <w:lang w:val="kk-KZ"/>
              </w:rPr>
              <w:t>қалауын түсінуге көмектесу</w:t>
            </w:r>
          </w:p>
        </w:tc>
        <w:tc>
          <w:tcPr>
            <w:tcW w:w="5528" w:type="dxa"/>
          </w:tcPr>
          <w:p w14:paraId="51C12383" w14:textId="7B907A3D" w:rsidR="00E559BC" w:rsidRPr="00553156" w:rsidRDefault="00E559BC" w:rsidP="00940D72">
            <w:pPr>
              <w:tabs>
                <w:tab w:val="left" w:pos="993"/>
              </w:tabs>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Бастапқыда Ұлыбританияны демалыс орны ретінде іздейтін, бірақ нәтижесінде басқа орынды таң</w:t>
            </w:r>
            <w:r w:rsidR="00501B9F" w:rsidRPr="00553156">
              <w:rPr>
                <w:rFonts w:ascii="Times New Roman" w:hAnsi="Times New Roman" w:cs="Times New Roman"/>
                <w:color w:val="000000" w:themeColor="text1"/>
                <w:sz w:val="24"/>
                <w:szCs w:val="24"/>
                <w:lang w:val="kk-KZ"/>
              </w:rPr>
              <w:t>-</w:t>
            </w:r>
            <w:r w:rsidR="00FD3980"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дайтын туристерді зерттеуден басталды. Алынған ақпарат маркетингтік қызметті оңтайландыруға</w:t>
            </w:r>
            <w:r w:rsidR="00501B9F"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келушілердің аймақтық</w:t>
            </w:r>
            <w:r w:rsidR="00501B9F"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маусымдық таралуын егжей</w:t>
            </w:r>
            <w:r w:rsidR="00FD3980" w:rsidRPr="00553156">
              <w:rPr>
                <w:rFonts w:ascii="Times New Roman" w:hAnsi="Times New Roman" w:cs="Times New Roman"/>
                <w:color w:val="000000" w:themeColor="text1"/>
                <w:sz w:val="24"/>
                <w:szCs w:val="24"/>
                <w:lang w:val="kk-KZ"/>
              </w:rPr>
              <w:t>-тегжейлі түсінуге көмектеседі</w:t>
            </w:r>
            <w:r w:rsidR="00501B9F" w:rsidRPr="00553156">
              <w:rPr>
                <w:rFonts w:ascii="Times New Roman" w:hAnsi="Times New Roman" w:cs="Times New Roman"/>
                <w:color w:val="000000" w:themeColor="text1"/>
                <w:sz w:val="24"/>
                <w:szCs w:val="24"/>
                <w:lang w:val="kk-KZ"/>
              </w:rPr>
              <w:t>.</w:t>
            </w:r>
          </w:p>
        </w:tc>
      </w:tr>
      <w:tr w:rsidR="00947619" w:rsidRPr="00553156" w14:paraId="0DEBE445" w14:textId="77777777" w:rsidTr="00FD3980">
        <w:trPr>
          <w:jc w:val="center"/>
        </w:trPr>
        <w:tc>
          <w:tcPr>
            <w:tcW w:w="1696" w:type="dxa"/>
            <w:tcBorders>
              <w:bottom w:val="nil"/>
            </w:tcBorders>
          </w:tcPr>
          <w:p w14:paraId="189532CB" w14:textId="77777777" w:rsidR="00EB2099" w:rsidRPr="00553156" w:rsidRDefault="00E6701B" w:rsidP="00940D72">
            <w:pPr>
              <w:tabs>
                <w:tab w:val="left" w:pos="993"/>
              </w:tabs>
              <w:spacing w:after="0" w:line="240" w:lineRule="auto"/>
              <w:jc w:val="both"/>
              <w:rPr>
                <w:rFonts w:ascii="Times New Roman" w:hAnsi="Times New Roman" w:cs="Times New Roman"/>
                <w:i/>
                <w:color w:val="000000" w:themeColor="text1"/>
                <w:sz w:val="24"/>
                <w:szCs w:val="24"/>
                <w:lang w:val="en-US"/>
              </w:rPr>
            </w:pPr>
            <w:r w:rsidRPr="00553156">
              <w:rPr>
                <w:rFonts w:ascii="Times New Roman" w:hAnsi="Times New Roman" w:cs="Times New Roman"/>
                <w:iCs/>
                <w:color w:val="000000" w:themeColor="text1"/>
                <w:sz w:val="24"/>
                <w:szCs w:val="24"/>
                <w:lang w:val="kk-KZ"/>
              </w:rPr>
              <w:t>Болгария,</w:t>
            </w:r>
            <w:r w:rsidRPr="00553156">
              <w:rPr>
                <w:rFonts w:ascii="Times New Roman" w:hAnsi="Times New Roman" w:cs="Times New Roman"/>
                <w:i/>
                <w:color w:val="000000" w:themeColor="text1"/>
                <w:sz w:val="24"/>
                <w:szCs w:val="24"/>
                <w:lang w:val="kk-KZ"/>
              </w:rPr>
              <w:t xml:space="preserve"> </w:t>
            </w:r>
            <w:r w:rsidRPr="00553156">
              <w:rPr>
                <w:rFonts w:ascii="Times New Roman" w:hAnsi="Times New Roman" w:cs="Times New Roman"/>
                <w:i/>
                <w:color w:val="000000" w:themeColor="text1"/>
                <w:sz w:val="24"/>
                <w:szCs w:val="24"/>
                <w:lang w:val="en-US"/>
              </w:rPr>
              <w:t>Integrated</w:t>
            </w:r>
            <w:r w:rsidRPr="00553156">
              <w:rPr>
                <w:rFonts w:ascii="Times New Roman" w:hAnsi="Times New Roman" w:cs="Times New Roman"/>
                <w:i/>
                <w:color w:val="000000" w:themeColor="text1"/>
                <w:sz w:val="24"/>
                <w:szCs w:val="24"/>
                <w:lang w:val="kk-KZ"/>
              </w:rPr>
              <w:t xml:space="preserve"> </w:t>
            </w:r>
            <w:r w:rsidRPr="00553156">
              <w:rPr>
                <w:rFonts w:ascii="Times New Roman" w:hAnsi="Times New Roman" w:cs="Times New Roman"/>
                <w:i/>
                <w:color w:val="000000" w:themeColor="text1"/>
                <w:sz w:val="24"/>
                <w:szCs w:val="24"/>
                <w:lang w:val="en-US"/>
              </w:rPr>
              <w:t>Digital Tourist</w:t>
            </w:r>
            <w:r w:rsidR="00501B9F" w:rsidRPr="00553156">
              <w:rPr>
                <w:rFonts w:ascii="Times New Roman" w:hAnsi="Times New Roman" w:cs="Times New Roman"/>
                <w:i/>
                <w:color w:val="000000" w:themeColor="text1"/>
                <w:sz w:val="24"/>
                <w:szCs w:val="24"/>
                <w:lang w:val="kk-KZ"/>
              </w:rPr>
              <w:t xml:space="preserve"> </w:t>
            </w:r>
            <w:r w:rsidR="00501B9F" w:rsidRPr="00553156">
              <w:rPr>
                <w:rFonts w:ascii="Times New Roman" w:hAnsi="Times New Roman" w:cs="Times New Roman"/>
                <w:i/>
                <w:color w:val="000000" w:themeColor="text1"/>
                <w:sz w:val="24"/>
                <w:szCs w:val="24"/>
                <w:lang w:val="en-US"/>
              </w:rPr>
              <w:t>Information System</w:t>
            </w:r>
            <w:r w:rsidR="00501B9F" w:rsidRPr="00553156">
              <w:rPr>
                <w:rFonts w:ascii="Times New Roman" w:hAnsi="Times New Roman" w:cs="Times New Roman"/>
                <w:i/>
                <w:color w:val="000000" w:themeColor="text1"/>
                <w:sz w:val="24"/>
                <w:szCs w:val="24"/>
                <w:lang w:val="kk-KZ"/>
              </w:rPr>
              <w:t xml:space="preserve">, </w:t>
            </w:r>
          </w:p>
          <w:p w14:paraId="26B141B3" w14:textId="2ECA4CAB" w:rsidR="00E6701B" w:rsidRPr="00553156" w:rsidRDefault="00501B9F" w:rsidP="00940D72">
            <w:pPr>
              <w:tabs>
                <w:tab w:val="left" w:pos="993"/>
              </w:tabs>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iCs/>
                <w:color w:val="000000" w:themeColor="text1"/>
                <w:sz w:val="24"/>
                <w:szCs w:val="24"/>
                <w:lang w:val="kk-KZ"/>
              </w:rPr>
              <w:t>2019 ж.</w:t>
            </w:r>
            <w:r w:rsidR="00E6701B" w:rsidRPr="00553156">
              <w:rPr>
                <w:rFonts w:ascii="Times New Roman" w:hAnsi="Times New Roman" w:cs="Times New Roman"/>
                <w:i/>
                <w:color w:val="000000" w:themeColor="text1"/>
                <w:sz w:val="24"/>
                <w:szCs w:val="24"/>
                <w:lang w:val="kk-KZ"/>
              </w:rPr>
              <w:t xml:space="preserve"> </w:t>
            </w:r>
          </w:p>
        </w:tc>
        <w:tc>
          <w:tcPr>
            <w:tcW w:w="2410" w:type="dxa"/>
            <w:tcBorders>
              <w:bottom w:val="nil"/>
            </w:tcBorders>
          </w:tcPr>
          <w:p w14:paraId="79323ABA" w14:textId="45044A07" w:rsidR="00E6701B" w:rsidRPr="00553156" w:rsidRDefault="00E6701B" w:rsidP="00940D72">
            <w:pPr>
              <w:tabs>
                <w:tab w:val="left" w:pos="993"/>
              </w:tabs>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Күнделікті және апта сайын келушілер санының өсуін </w:t>
            </w:r>
            <w:r w:rsidR="00DE4E69" w:rsidRPr="00553156">
              <w:rPr>
                <w:rFonts w:ascii="Times New Roman" w:hAnsi="Times New Roman" w:cs="Times New Roman"/>
                <w:color w:val="000000" w:themeColor="text1"/>
                <w:sz w:val="24"/>
                <w:szCs w:val="24"/>
                <w:lang w:val="kk-KZ"/>
              </w:rPr>
              <w:t>қадағалауға мүмкіндік береді.</w:t>
            </w:r>
          </w:p>
        </w:tc>
        <w:tc>
          <w:tcPr>
            <w:tcW w:w="5528" w:type="dxa"/>
            <w:tcBorders>
              <w:bottom w:val="nil"/>
            </w:tcBorders>
          </w:tcPr>
          <w:p w14:paraId="1703F572" w14:textId="364A76DB" w:rsidR="00E6701B" w:rsidRPr="00553156" w:rsidRDefault="00E6701B" w:rsidP="00940D72">
            <w:pPr>
              <w:tabs>
                <w:tab w:val="left" w:pos="993"/>
              </w:tabs>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Бұл жүйе ұлттық, аймақтық және жергілікті мүдделі тараптар арасындағы байланыс құралы болып табылады, «бір терезе»қағидасы бойынша әрекет </w:t>
            </w:r>
            <w:r w:rsidR="00DE4E69" w:rsidRPr="00553156">
              <w:rPr>
                <w:rFonts w:ascii="Times New Roman" w:hAnsi="Times New Roman" w:cs="Times New Roman"/>
                <w:color w:val="000000" w:themeColor="text1"/>
                <w:sz w:val="24"/>
                <w:szCs w:val="24"/>
                <w:lang w:val="kk-KZ"/>
              </w:rPr>
              <w:t>етеді. Платформа мекемелер арасында деректермен алмасуды қамтамасыз етеді.</w:t>
            </w:r>
          </w:p>
        </w:tc>
      </w:tr>
    </w:tbl>
    <w:p w14:paraId="08070FA7" w14:textId="575629D0" w:rsidR="00E559BC" w:rsidRPr="00553156" w:rsidRDefault="0083091E" w:rsidP="00EB2099">
      <w:pPr>
        <w:spacing w:after="0" w:line="240" w:lineRule="auto"/>
        <w:ind w:hanging="112"/>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br w:type="page"/>
      </w:r>
      <w:r w:rsidR="00E559BC" w:rsidRPr="00553156">
        <w:rPr>
          <w:rFonts w:ascii="Times New Roman" w:hAnsi="Times New Roman" w:cs="Times New Roman"/>
          <w:color w:val="000000" w:themeColor="text1"/>
          <w:sz w:val="28"/>
          <w:szCs w:val="28"/>
          <w:lang w:val="kk-KZ"/>
        </w:rPr>
        <w:lastRenderedPageBreak/>
        <w:t>9-кестенің жалғасы</w:t>
      </w:r>
    </w:p>
    <w:p w14:paraId="11F030F8" w14:textId="77777777" w:rsidR="00E559BC" w:rsidRPr="00553156" w:rsidRDefault="00E559BC" w:rsidP="00940D72">
      <w:pPr>
        <w:tabs>
          <w:tab w:val="left" w:pos="993"/>
        </w:tabs>
        <w:spacing w:after="0" w:line="240" w:lineRule="auto"/>
        <w:ind w:firstLine="709"/>
        <w:jc w:val="both"/>
        <w:rPr>
          <w:rFonts w:ascii="Times New Roman" w:hAnsi="Times New Roman" w:cs="Times New Roman"/>
          <w:color w:val="000000" w:themeColor="text1"/>
          <w:sz w:val="16"/>
          <w:szCs w:val="16"/>
          <w:lang w:val="kk-KZ"/>
        </w:rPr>
      </w:pPr>
    </w:p>
    <w:tbl>
      <w:tblPr>
        <w:tblStyle w:val="a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410"/>
        <w:gridCol w:w="5415"/>
      </w:tblGrid>
      <w:tr w:rsidR="00947619" w:rsidRPr="00553156" w14:paraId="68BDF4B9" w14:textId="77777777" w:rsidTr="00021C1D">
        <w:tc>
          <w:tcPr>
            <w:tcW w:w="1809" w:type="dxa"/>
            <w:tcBorders>
              <w:bottom w:val="single" w:sz="6" w:space="0" w:color="auto"/>
              <w:right w:val="single" w:sz="6" w:space="0" w:color="auto"/>
            </w:tcBorders>
          </w:tcPr>
          <w:p w14:paraId="46934F84" w14:textId="77777777" w:rsidR="00E559BC" w:rsidRPr="00553156" w:rsidRDefault="00E559BC" w:rsidP="00940D72">
            <w:pPr>
              <w:tabs>
                <w:tab w:val="left" w:pos="993"/>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2410" w:type="dxa"/>
            <w:tcBorders>
              <w:left w:val="single" w:sz="6" w:space="0" w:color="auto"/>
              <w:bottom w:val="single" w:sz="6" w:space="0" w:color="auto"/>
              <w:right w:val="single" w:sz="6" w:space="0" w:color="auto"/>
            </w:tcBorders>
          </w:tcPr>
          <w:p w14:paraId="1C5E685A" w14:textId="77777777" w:rsidR="00E559BC" w:rsidRPr="00553156" w:rsidRDefault="00E559BC" w:rsidP="00940D72">
            <w:pPr>
              <w:tabs>
                <w:tab w:val="left" w:pos="993"/>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p>
        </w:tc>
        <w:tc>
          <w:tcPr>
            <w:tcW w:w="5415" w:type="dxa"/>
            <w:tcBorders>
              <w:left w:val="single" w:sz="6" w:space="0" w:color="auto"/>
              <w:bottom w:val="single" w:sz="6" w:space="0" w:color="auto"/>
            </w:tcBorders>
          </w:tcPr>
          <w:p w14:paraId="6CD5FFA9" w14:textId="77777777" w:rsidR="00E559BC" w:rsidRPr="00553156" w:rsidRDefault="00E559BC" w:rsidP="00940D72">
            <w:pPr>
              <w:spacing w:after="0" w:line="240" w:lineRule="auto"/>
              <w:jc w:val="center"/>
              <w:rPr>
                <w:rFonts w:ascii="Times New Roman" w:eastAsia="Times New Roman" w:hAnsi="Times New Roman" w:cs="Times New Roman"/>
                <w:color w:val="000000" w:themeColor="text1"/>
                <w:sz w:val="24"/>
                <w:szCs w:val="24"/>
                <w:bdr w:val="none" w:sz="0" w:space="0" w:color="auto" w:frame="1"/>
                <w:lang w:val="kk-KZ"/>
              </w:rPr>
            </w:pPr>
            <w:r w:rsidRPr="00553156">
              <w:rPr>
                <w:rFonts w:ascii="Times New Roman" w:eastAsia="Times New Roman" w:hAnsi="Times New Roman" w:cs="Times New Roman"/>
                <w:color w:val="000000" w:themeColor="text1"/>
                <w:sz w:val="24"/>
                <w:szCs w:val="24"/>
                <w:bdr w:val="none" w:sz="0" w:space="0" w:color="auto" w:frame="1"/>
                <w:lang w:val="kk-KZ"/>
              </w:rPr>
              <w:t>3</w:t>
            </w:r>
          </w:p>
        </w:tc>
      </w:tr>
      <w:tr w:rsidR="00947619" w:rsidRPr="00587462" w14:paraId="0CD1DB8D" w14:textId="77777777" w:rsidTr="00021C1D">
        <w:trPr>
          <w:trHeight w:val="2743"/>
        </w:trPr>
        <w:tc>
          <w:tcPr>
            <w:tcW w:w="1809" w:type="dxa"/>
            <w:tcBorders>
              <w:top w:val="single" w:sz="6" w:space="0" w:color="auto"/>
              <w:bottom w:val="single" w:sz="6" w:space="0" w:color="auto"/>
              <w:right w:val="single" w:sz="6" w:space="0" w:color="auto"/>
            </w:tcBorders>
          </w:tcPr>
          <w:p w14:paraId="4694C2BA" w14:textId="77777777" w:rsidR="00E559BC" w:rsidRPr="00553156" w:rsidRDefault="00E559BC" w:rsidP="00940D72">
            <w:pPr>
              <w:tabs>
                <w:tab w:val="left" w:pos="993"/>
              </w:tabs>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Португалия, </w:t>
            </w:r>
            <w:r w:rsidRPr="00553156">
              <w:rPr>
                <w:rFonts w:ascii="Times New Roman" w:hAnsi="Times New Roman" w:cs="Times New Roman"/>
                <w:i/>
                <w:iCs/>
                <w:color w:val="000000" w:themeColor="text1"/>
                <w:sz w:val="24"/>
                <w:szCs w:val="24"/>
                <w:lang w:val="kk-KZ"/>
              </w:rPr>
              <w:t>«</w:t>
            </w:r>
            <w:r w:rsidRPr="00553156">
              <w:rPr>
                <w:rFonts w:ascii="Times New Roman" w:hAnsi="Times New Roman" w:cs="Times New Roman"/>
                <w:i/>
                <w:iCs/>
                <w:color w:val="000000" w:themeColor="text1"/>
                <w:sz w:val="24"/>
                <w:szCs w:val="24"/>
                <w:lang w:val="en-US"/>
              </w:rPr>
              <w:t>NEST</w:t>
            </w:r>
            <w:r w:rsidRPr="00553156">
              <w:rPr>
                <w:rFonts w:ascii="Times New Roman" w:hAnsi="Times New Roman" w:cs="Times New Roman"/>
                <w:i/>
                <w:iCs/>
                <w:color w:val="000000" w:themeColor="text1"/>
                <w:sz w:val="24"/>
                <w:szCs w:val="24"/>
                <w:lang w:val="kk-KZ"/>
              </w:rPr>
              <w:t>» ТИО</w:t>
            </w:r>
            <w:r w:rsidRPr="00553156">
              <w:rPr>
                <w:rFonts w:ascii="Times New Roman" w:hAnsi="Times New Roman" w:cs="Times New Roman"/>
                <w:i/>
                <w:iCs/>
                <w:color w:val="000000" w:themeColor="text1"/>
                <w:sz w:val="24"/>
                <w:szCs w:val="24"/>
                <w:lang w:val="en-US"/>
              </w:rPr>
              <w:t>,</w:t>
            </w:r>
            <w:r w:rsidRPr="00553156">
              <w:rPr>
                <w:rFonts w:ascii="Times New Roman" w:hAnsi="Times New Roman" w:cs="Times New Roman"/>
                <w:color w:val="000000" w:themeColor="text1"/>
                <w:sz w:val="24"/>
                <w:szCs w:val="24"/>
                <w:lang w:val="en-US"/>
              </w:rPr>
              <w:t xml:space="preserve"> </w:t>
            </w:r>
            <w:r w:rsidRPr="00553156">
              <w:rPr>
                <w:rFonts w:ascii="Times New Roman" w:hAnsi="Times New Roman" w:cs="Times New Roman"/>
                <w:color w:val="000000" w:themeColor="text1"/>
                <w:sz w:val="24"/>
                <w:szCs w:val="24"/>
                <w:lang w:val="kk-KZ"/>
              </w:rPr>
              <w:t>201</w:t>
            </w:r>
            <w:r w:rsidRPr="00553156">
              <w:rPr>
                <w:rFonts w:ascii="Times New Roman" w:hAnsi="Times New Roman" w:cs="Times New Roman"/>
                <w:color w:val="000000" w:themeColor="text1"/>
                <w:sz w:val="24"/>
                <w:szCs w:val="24"/>
                <w:lang w:val="en-US"/>
              </w:rPr>
              <w:t>7</w:t>
            </w:r>
            <w:r w:rsidRPr="00553156">
              <w:rPr>
                <w:rFonts w:ascii="Times New Roman" w:hAnsi="Times New Roman" w:cs="Times New Roman"/>
                <w:color w:val="000000" w:themeColor="text1"/>
                <w:sz w:val="24"/>
                <w:szCs w:val="24"/>
                <w:lang w:val="kk-KZ"/>
              </w:rPr>
              <w:t xml:space="preserve"> ж. </w:t>
            </w:r>
          </w:p>
        </w:tc>
        <w:tc>
          <w:tcPr>
            <w:tcW w:w="2410" w:type="dxa"/>
            <w:tcBorders>
              <w:top w:val="single" w:sz="6" w:space="0" w:color="auto"/>
              <w:left w:val="single" w:sz="6" w:space="0" w:color="auto"/>
              <w:bottom w:val="single" w:sz="6" w:space="0" w:color="auto"/>
              <w:right w:val="single" w:sz="6" w:space="0" w:color="auto"/>
            </w:tcBorders>
          </w:tcPr>
          <w:p w14:paraId="53FF2F23" w14:textId="1300757B" w:rsidR="00E559BC" w:rsidRPr="00553156" w:rsidRDefault="00D97564" w:rsidP="00940D72">
            <w:pPr>
              <w:tabs>
                <w:tab w:val="left" w:pos="993"/>
              </w:tabs>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Туристік саладағы</w:t>
            </w:r>
            <w:r w:rsidR="00E559BC" w:rsidRPr="00553156">
              <w:rPr>
                <w:rFonts w:ascii="Times New Roman" w:hAnsi="Times New Roman" w:cs="Times New Roman"/>
                <w:color w:val="000000" w:themeColor="text1"/>
                <w:sz w:val="24"/>
                <w:szCs w:val="24"/>
                <w:lang w:val="kk-KZ"/>
              </w:rPr>
              <w:t xml:space="preserve"> инновациялар мен зерттеулерге, жаңа компаниялар мен бизнес-модельдерді құруға жәрдемдесу, инновациялық көзқарасты дам</w:t>
            </w:r>
            <w:r w:rsidR="00A27D2B" w:rsidRPr="00553156">
              <w:rPr>
                <w:rFonts w:ascii="Times New Roman" w:hAnsi="Times New Roman" w:cs="Times New Roman"/>
                <w:color w:val="000000" w:themeColor="text1"/>
                <w:sz w:val="24"/>
                <w:szCs w:val="24"/>
                <w:lang w:val="kk-KZ"/>
              </w:rPr>
              <w:t>ытуда бизнеске қолдау көрсету</w:t>
            </w:r>
          </w:p>
        </w:tc>
        <w:tc>
          <w:tcPr>
            <w:tcW w:w="5415" w:type="dxa"/>
            <w:tcBorders>
              <w:top w:val="single" w:sz="6" w:space="0" w:color="auto"/>
              <w:left w:val="single" w:sz="6" w:space="0" w:color="auto"/>
              <w:bottom w:val="single" w:sz="6" w:space="0" w:color="auto"/>
            </w:tcBorders>
          </w:tcPr>
          <w:p w14:paraId="7FC03C2F" w14:textId="659AA8F1" w:rsidR="00E559BC" w:rsidRPr="00553156" w:rsidRDefault="00E559BC" w:rsidP="00940D72">
            <w:pPr>
              <w:spacing w:after="0" w:line="240" w:lineRule="auto"/>
              <w:jc w:val="both"/>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lang w:val="kk-KZ"/>
              </w:rPr>
              <w:t xml:space="preserve">Инновациялық қызметтің негізгі бағыттары демонстрациялық және «тірі» зертханалық кезеңдерге бөлінеді. </w:t>
            </w:r>
            <w:r w:rsidRPr="00553156">
              <w:rPr>
                <w:rFonts w:ascii="Times New Roman" w:hAnsi="Times New Roman" w:cs="Times New Roman"/>
                <w:i/>
                <w:iCs/>
                <w:color w:val="000000" w:themeColor="text1"/>
                <w:sz w:val="24"/>
                <w:szCs w:val="24"/>
                <w:lang w:val="kk-KZ"/>
              </w:rPr>
              <w:t>Демонстрациялық кезең</w:t>
            </w:r>
            <w:r w:rsidRPr="00553156">
              <w:rPr>
                <w:rFonts w:ascii="Times New Roman" w:hAnsi="Times New Roman" w:cs="Times New Roman"/>
                <w:color w:val="000000" w:themeColor="text1"/>
                <w:sz w:val="24"/>
                <w:szCs w:val="24"/>
                <w:shd w:val="clear" w:color="auto" w:fill="FFFFFF"/>
                <w:lang w:val="kk-KZ"/>
              </w:rPr>
              <w:t xml:space="preserve"> -  </w:t>
            </w:r>
            <w:r w:rsidRPr="00553156">
              <w:rPr>
                <w:rFonts w:ascii="Times New Roman" w:hAnsi="Times New Roman" w:cs="Times New Roman"/>
                <w:color w:val="000000" w:themeColor="text1"/>
                <w:sz w:val="24"/>
                <w:szCs w:val="24"/>
                <w:lang w:val="kk-KZ"/>
              </w:rPr>
              <w:t xml:space="preserve">бұл жаңа өнімдер </w:t>
            </w:r>
            <w:r w:rsidR="00BA558F" w:rsidRPr="00553156">
              <w:rPr>
                <w:rFonts w:ascii="Times New Roman" w:hAnsi="Times New Roman" w:cs="Times New Roman"/>
                <w:color w:val="000000" w:themeColor="text1"/>
                <w:sz w:val="24"/>
                <w:szCs w:val="24"/>
                <w:lang w:val="kk-KZ"/>
              </w:rPr>
              <w:t>және</w:t>
            </w:r>
            <w:r w:rsidRPr="00553156">
              <w:rPr>
                <w:rFonts w:ascii="Times New Roman" w:hAnsi="Times New Roman" w:cs="Times New Roman"/>
                <w:color w:val="000000" w:themeColor="text1"/>
                <w:sz w:val="24"/>
                <w:szCs w:val="24"/>
                <w:lang w:val="kk-KZ"/>
              </w:rPr>
              <w:t xml:space="preserve"> технологияларды әзірлеумен байланысты жұмыстар. </w:t>
            </w:r>
            <w:r w:rsidRPr="00553156">
              <w:rPr>
                <w:rFonts w:ascii="Times New Roman" w:hAnsi="Times New Roman" w:cs="Times New Roman"/>
                <w:i/>
                <w:iCs/>
                <w:color w:val="000000" w:themeColor="text1"/>
                <w:sz w:val="24"/>
                <w:szCs w:val="24"/>
                <w:lang w:val="kk-KZ"/>
              </w:rPr>
              <w:t>Living Lab stage</w:t>
            </w:r>
            <w:r w:rsidR="00A27D2B"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 xml:space="preserve"> университеттермен, инкубаторлармен, туристік кәсіпорындармен ынтымақтастықта тәжірибе алмасуды, стартаптар мен инновацияларды ілгерілетуді, цифрлық туризмнің жаһандық үрдістерін мониторингтеуді жүзеге асырады. </w:t>
            </w:r>
          </w:p>
        </w:tc>
      </w:tr>
      <w:tr w:rsidR="00947619" w:rsidRPr="00587462" w14:paraId="4DBF4B67" w14:textId="77777777" w:rsidTr="00021C1D">
        <w:trPr>
          <w:trHeight w:val="1535"/>
        </w:trPr>
        <w:tc>
          <w:tcPr>
            <w:tcW w:w="1809" w:type="dxa"/>
            <w:tcBorders>
              <w:top w:val="single" w:sz="6" w:space="0" w:color="auto"/>
              <w:bottom w:val="single" w:sz="6" w:space="0" w:color="auto"/>
              <w:right w:val="single" w:sz="6" w:space="0" w:color="auto"/>
            </w:tcBorders>
          </w:tcPr>
          <w:p w14:paraId="69E06917" w14:textId="77777777" w:rsidR="00E559BC" w:rsidRPr="00553156" w:rsidRDefault="00E559BC" w:rsidP="00940D72">
            <w:pPr>
              <w:tabs>
                <w:tab w:val="left" w:pos="993"/>
              </w:tabs>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Мадрид, Испания, </w:t>
            </w:r>
          </w:p>
          <w:p w14:paraId="612C9263" w14:textId="77777777" w:rsidR="00E559BC" w:rsidRPr="00553156" w:rsidRDefault="00E559BC" w:rsidP="00940D72">
            <w:pPr>
              <w:tabs>
                <w:tab w:val="left" w:pos="993"/>
              </w:tabs>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i/>
                <w:iCs/>
                <w:color w:val="000000" w:themeColor="text1"/>
                <w:sz w:val="24"/>
                <w:szCs w:val="24"/>
                <w:lang w:val="kk-KZ"/>
              </w:rPr>
              <w:t>«Wakalua Tourism Innovation Hub</w:t>
            </w:r>
            <w:r w:rsidRPr="00553156">
              <w:rPr>
                <w:rFonts w:ascii="Times New Roman" w:hAnsi="Times New Roman" w:cs="Times New Roman"/>
                <w:color w:val="000000" w:themeColor="text1"/>
                <w:sz w:val="24"/>
                <w:szCs w:val="24"/>
                <w:lang w:val="kk-KZ"/>
              </w:rPr>
              <w:t xml:space="preserve"> 2019 ж.</w:t>
            </w:r>
          </w:p>
        </w:tc>
        <w:tc>
          <w:tcPr>
            <w:tcW w:w="2410" w:type="dxa"/>
            <w:tcBorders>
              <w:top w:val="single" w:sz="6" w:space="0" w:color="auto"/>
              <w:left w:val="single" w:sz="6" w:space="0" w:color="auto"/>
              <w:bottom w:val="single" w:sz="6" w:space="0" w:color="auto"/>
              <w:right w:val="single" w:sz="6" w:space="0" w:color="auto"/>
            </w:tcBorders>
          </w:tcPr>
          <w:p w14:paraId="05F8C38C" w14:textId="0E36234B" w:rsidR="00E559BC" w:rsidRPr="00553156" w:rsidRDefault="00D97564" w:rsidP="00940D72">
            <w:pPr>
              <w:tabs>
                <w:tab w:val="left" w:pos="993"/>
              </w:tabs>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Туристік саладағы</w:t>
            </w:r>
            <w:r w:rsidR="00E559BC" w:rsidRPr="00553156">
              <w:rPr>
                <w:rFonts w:ascii="Times New Roman" w:hAnsi="Times New Roman" w:cs="Times New Roman"/>
                <w:color w:val="000000" w:themeColor="text1"/>
                <w:sz w:val="24"/>
                <w:szCs w:val="24"/>
                <w:lang w:val="kk-KZ"/>
              </w:rPr>
              <w:t xml:space="preserve"> инновациялық экожүйені жаһандық масштабтау,</w:t>
            </w:r>
            <w:r w:rsidR="00A27D2B" w:rsidRPr="00553156">
              <w:rPr>
                <w:rFonts w:ascii="Times New Roman" w:hAnsi="Times New Roman" w:cs="Times New Roman"/>
                <w:color w:val="000000" w:themeColor="text1"/>
                <w:sz w:val="24"/>
                <w:szCs w:val="24"/>
                <w:lang w:val="kk-KZ"/>
              </w:rPr>
              <w:t xml:space="preserve"> </w:t>
            </w:r>
            <w:r w:rsidR="00E559BC" w:rsidRPr="00553156">
              <w:rPr>
                <w:rFonts w:ascii="Times New Roman" w:hAnsi="Times New Roman" w:cs="Times New Roman"/>
                <w:color w:val="000000" w:themeColor="text1"/>
                <w:sz w:val="24"/>
                <w:szCs w:val="24"/>
                <w:lang w:val="kk-KZ"/>
              </w:rPr>
              <w:t>стартаптар ме</w:t>
            </w:r>
            <w:r w:rsidR="00A27D2B" w:rsidRPr="00553156">
              <w:rPr>
                <w:rFonts w:ascii="Times New Roman" w:hAnsi="Times New Roman" w:cs="Times New Roman"/>
                <w:color w:val="000000" w:themeColor="text1"/>
                <w:sz w:val="24"/>
                <w:szCs w:val="24"/>
                <w:lang w:val="kk-KZ"/>
              </w:rPr>
              <w:t>н инновациялық жобаларды қолдау</w:t>
            </w:r>
          </w:p>
        </w:tc>
        <w:tc>
          <w:tcPr>
            <w:tcW w:w="5415" w:type="dxa"/>
            <w:tcBorders>
              <w:top w:val="single" w:sz="6" w:space="0" w:color="auto"/>
              <w:left w:val="single" w:sz="6" w:space="0" w:color="auto"/>
              <w:bottom w:val="single" w:sz="6" w:space="0" w:color="auto"/>
            </w:tcBorders>
          </w:tcPr>
          <w:p w14:paraId="337294B2" w14:textId="77777777" w:rsidR="00E559BC" w:rsidRPr="00553156" w:rsidRDefault="00E559BC" w:rsidP="00940D72">
            <w:pPr>
              <w:tabs>
                <w:tab w:val="left" w:pos="993"/>
              </w:tabs>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150-ден астам елде бірегей мемлекеттік-жекешелік әріптестік есебінен инновацияларды ынталандыру, оның қазір 7000 стартапы бар. Басты серіктестері-Google, Amadeus, Mastercard, IE University, IDB, IDB Lab. </w:t>
            </w:r>
          </w:p>
        </w:tc>
      </w:tr>
      <w:tr w:rsidR="00947619" w:rsidRPr="00587462" w14:paraId="08A42172" w14:textId="77777777" w:rsidTr="00021C1D">
        <w:trPr>
          <w:trHeight w:val="1857"/>
        </w:trPr>
        <w:tc>
          <w:tcPr>
            <w:tcW w:w="1809" w:type="dxa"/>
            <w:tcBorders>
              <w:top w:val="single" w:sz="6" w:space="0" w:color="auto"/>
              <w:bottom w:val="single" w:sz="6" w:space="0" w:color="auto"/>
              <w:right w:val="single" w:sz="6" w:space="0" w:color="auto"/>
            </w:tcBorders>
          </w:tcPr>
          <w:p w14:paraId="3EBC86FC" w14:textId="77777777" w:rsidR="00E559BC" w:rsidRPr="00553156" w:rsidRDefault="00E559BC" w:rsidP="00940D72">
            <w:pPr>
              <w:tabs>
                <w:tab w:val="left" w:pos="993"/>
              </w:tabs>
              <w:spacing w:after="0" w:line="240" w:lineRule="auto"/>
              <w:jc w:val="both"/>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lang w:val="kk-KZ"/>
              </w:rPr>
              <w:t xml:space="preserve">Сингапур, </w:t>
            </w:r>
            <w:r w:rsidRPr="00553156">
              <w:rPr>
                <w:rFonts w:ascii="Times New Roman" w:hAnsi="Times New Roman" w:cs="Times New Roman"/>
                <w:i/>
                <w:iCs/>
                <w:color w:val="000000" w:themeColor="text1"/>
                <w:sz w:val="24"/>
                <w:szCs w:val="24"/>
                <w:lang w:val="kk-KZ"/>
              </w:rPr>
              <w:t>«Singapore Tourism Accelerator»,</w:t>
            </w:r>
            <w:r w:rsidRPr="00553156">
              <w:rPr>
                <w:rFonts w:ascii="Times New Roman" w:hAnsi="Times New Roman" w:cs="Times New Roman"/>
                <w:color w:val="000000" w:themeColor="text1"/>
                <w:sz w:val="24"/>
                <w:szCs w:val="24"/>
                <w:lang w:val="kk-KZ"/>
              </w:rPr>
              <w:t xml:space="preserve"> 2019 ж.</w:t>
            </w:r>
          </w:p>
        </w:tc>
        <w:tc>
          <w:tcPr>
            <w:tcW w:w="2410" w:type="dxa"/>
            <w:tcBorders>
              <w:top w:val="single" w:sz="6" w:space="0" w:color="auto"/>
              <w:left w:val="single" w:sz="6" w:space="0" w:color="auto"/>
              <w:bottom w:val="single" w:sz="6" w:space="0" w:color="auto"/>
              <w:right w:val="single" w:sz="6" w:space="0" w:color="auto"/>
            </w:tcBorders>
          </w:tcPr>
          <w:p w14:paraId="61933FD8" w14:textId="49A66056" w:rsidR="00E559BC" w:rsidRPr="00553156" w:rsidRDefault="00A27D2B" w:rsidP="00940D72">
            <w:pPr>
              <w:tabs>
                <w:tab w:val="left" w:pos="993"/>
              </w:tabs>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Инновациялық </w:t>
            </w:r>
            <w:r w:rsidR="00E559BC" w:rsidRPr="00553156">
              <w:rPr>
                <w:rFonts w:ascii="Times New Roman" w:hAnsi="Times New Roman" w:cs="Times New Roman"/>
                <w:color w:val="000000" w:themeColor="text1"/>
                <w:sz w:val="24"/>
                <w:szCs w:val="24"/>
                <w:lang w:val="kk-KZ"/>
              </w:rPr>
              <w:t>шешімдерді әзірлеу</w:t>
            </w:r>
            <w:r w:rsidRPr="00553156">
              <w:rPr>
                <w:rFonts w:ascii="Times New Roman" w:hAnsi="Times New Roman" w:cs="Times New Roman"/>
                <w:color w:val="000000" w:themeColor="text1"/>
                <w:sz w:val="24"/>
                <w:szCs w:val="24"/>
                <w:lang w:val="kk-KZ"/>
              </w:rPr>
              <w:t xml:space="preserve"> </w:t>
            </w:r>
            <w:r w:rsidR="00E559BC" w:rsidRPr="00553156">
              <w:rPr>
                <w:rFonts w:ascii="Times New Roman" w:hAnsi="Times New Roman" w:cs="Times New Roman"/>
                <w:color w:val="000000" w:themeColor="text1"/>
                <w:sz w:val="24"/>
                <w:szCs w:val="24"/>
                <w:lang w:val="kk-KZ"/>
              </w:rPr>
              <w:t>ді ынталандыру және корпоративтік пилоттық жобаларды іске қосу</w:t>
            </w:r>
          </w:p>
        </w:tc>
        <w:tc>
          <w:tcPr>
            <w:tcW w:w="5415" w:type="dxa"/>
            <w:tcBorders>
              <w:top w:val="single" w:sz="6" w:space="0" w:color="auto"/>
              <w:left w:val="single" w:sz="6" w:space="0" w:color="auto"/>
              <w:bottom w:val="single" w:sz="6" w:space="0" w:color="auto"/>
            </w:tcBorders>
          </w:tcPr>
          <w:p w14:paraId="69053A8D" w14:textId="4DF4BECD" w:rsidR="00E559BC" w:rsidRPr="00553156" w:rsidRDefault="00E559BC" w:rsidP="00940D72">
            <w:pPr>
              <w:tabs>
                <w:tab w:val="left" w:pos="993"/>
              </w:tabs>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Gardens by the Bay, Singapore Airlines, Jewel Changi, жетекші қонақ үй желілері сияқты ірі компаниялардың қатысуымен ынтымақтаса отырып, әр түрлі инновациялық жобаларды жүзеге асырады. Негізін қалаушылар: Сингапурдың Туризм кеңесі және екі венчурлық қоры бар Found8 ай</w:t>
            </w:r>
            <w:r w:rsidR="00A27D2B" w:rsidRPr="00553156">
              <w:rPr>
                <w:rFonts w:ascii="Times New Roman" w:hAnsi="Times New Roman" w:cs="Times New Roman"/>
                <w:color w:val="000000" w:themeColor="text1"/>
                <w:sz w:val="24"/>
                <w:szCs w:val="24"/>
                <w:lang w:val="kk-KZ"/>
              </w:rPr>
              <w:t>мақтық инновациялық платформасы</w:t>
            </w:r>
          </w:p>
        </w:tc>
      </w:tr>
      <w:tr w:rsidR="00A27D2B" w:rsidRPr="00553156" w14:paraId="760820B2" w14:textId="77777777" w:rsidTr="00067A10">
        <w:trPr>
          <w:trHeight w:val="326"/>
        </w:trPr>
        <w:tc>
          <w:tcPr>
            <w:tcW w:w="9634" w:type="dxa"/>
            <w:gridSpan w:val="3"/>
            <w:tcBorders>
              <w:top w:val="single" w:sz="6" w:space="0" w:color="auto"/>
            </w:tcBorders>
          </w:tcPr>
          <w:p w14:paraId="1BA3CD4F" w14:textId="47187996" w:rsidR="00E559BC" w:rsidRPr="00553156" w:rsidRDefault="00E559BC" w:rsidP="00940D72">
            <w:pPr>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Ескер</w:t>
            </w:r>
            <w:r w:rsidRPr="00553156">
              <w:rPr>
                <w:rFonts w:ascii="Times New Roman" w:hAnsi="Times New Roman" w:cs="Times New Roman"/>
                <w:color w:val="000000" w:themeColor="text1"/>
                <w:sz w:val="24"/>
                <w:szCs w:val="24"/>
              </w:rPr>
              <w:t>ту</w:t>
            </w:r>
            <w:r w:rsidRPr="00553156">
              <w:rPr>
                <w:rFonts w:ascii="Times New Roman" w:hAnsi="Times New Roman" w:cs="Times New Roman"/>
                <w:color w:val="000000" w:themeColor="text1"/>
                <w:sz w:val="24"/>
                <w:szCs w:val="24"/>
                <w:lang w:val="kk-KZ"/>
              </w:rPr>
              <w:t xml:space="preserve"> – Әдебиеттер негізінде автормен құрастырылған [9</w:t>
            </w:r>
            <w:r w:rsidR="003273F7" w:rsidRPr="00553156">
              <w:rPr>
                <w:rFonts w:ascii="Times New Roman" w:hAnsi="Times New Roman" w:cs="Times New Roman"/>
                <w:color w:val="000000" w:themeColor="text1"/>
                <w:sz w:val="24"/>
                <w:szCs w:val="24"/>
                <w:lang w:val="kk-KZ"/>
              </w:rPr>
              <w:t>1</w:t>
            </w:r>
            <w:r w:rsidRPr="00553156">
              <w:rPr>
                <w:rFonts w:ascii="Times New Roman" w:hAnsi="Times New Roman" w:cs="Times New Roman"/>
                <w:color w:val="000000" w:themeColor="text1"/>
                <w:sz w:val="24"/>
                <w:szCs w:val="24"/>
                <w:lang w:val="kk-KZ"/>
              </w:rPr>
              <w:t>, р.</w:t>
            </w:r>
            <w:r w:rsidR="00A27D2B"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300</w:t>
            </w:r>
            <w:r w:rsidRPr="00553156">
              <w:rPr>
                <w:rFonts w:ascii="Times New Roman" w:hAnsi="Times New Roman" w:cs="Times New Roman"/>
                <w:color w:val="000000" w:themeColor="text1"/>
                <w:sz w:val="24"/>
                <w:szCs w:val="24"/>
                <w:lang w:val="kk-KZ"/>
              </w:rPr>
              <w:t xml:space="preserve">; </w:t>
            </w:r>
            <w:r w:rsidR="003273F7" w:rsidRPr="00553156">
              <w:rPr>
                <w:rFonts w:ascii="Times New Roman" w:hAnsi="Times New Roman" w:cs="Times New Roman"/>
                <w:color w:val="000000" w:themeColor="text1"/>
                <w:sz w:val="24"/>
                <w:szCs w:val="24"/>
                <w:lang w:val="kk-KZ"/>
              </w:rPr>
              <w:t>97</w:t>
            </w:r>
            <w:r w:rsidR="00913903" w:rsidRPr="00553156">
              <w:rPr>
                <w:rFonts w:ascii="Times New Roman" w:hAnsi="Times New Roman" w:cs="Times New Roman"/>
                <w:color w:val="000000" w:themeColor="text1"/>
                <w:sz w:val="24"/>
                <w:szCs w:val="24"/>
              </w:rPr>
              <w:t xml:space="preserve">; </w:t>
            </w:r>
            <w:r w:rsidRPr="00553156">
              <w:rPr>
                <w:rFonts w:ascii="Times New Roman" w:hAnsi="Times New Roman" w:cs="Times New Roman"/>
                <w:color w:val="000000" w:themeColor="text1"/>
                <w:sz w:val="24"/>
                <w:szCs w:val="24"/>
                <w:lang w:val="kk-KZ"/>
              </w:rPr>
              <w:t>1</w:t>
            </w:r>
            <w:r w:rsidR="003273F7" w:rsidRPr="00553156">
              <w:rPr>
                <w:rFonts w:ascii="Times New Roman" w:hAnsi="Times New Roman" w:cs="Times New Roman"/>
                <w:color w:val="000000" w:themeColor="text1"/>
                <w:sz w:val="24"/>
                <w:szCs w:val="24"/>
                <w:lang w:val="kk-KZ"/>
              </w:rPr>
              <w:t>07</w:t>
            </w:r>
            <w:r w:rsidR="00A27D2B"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lang w:val="kk-KZ"/>
              </w:rPr>
              <w:t xml:space="preserve"> 11</w:t>
            </w:r>
            <w:r w:rsidR="003273F7" w:rsidRPr="00553156">
              <w:rPr>
                <w:rFonts w:ascii="Times New Roman" w:hAnsi="Times New Roman" w:cs="Times New Roman"/>
                <w:color w:val="000000" w:themeColor="text1"/>
                <w:sz w:val="24"/>
                <w:szCs w:val="24"/>
                <w:lang w:val="kk-KZ"/>
              </w:rPr>
              <w:t>0</w:t>
            </w:r>
            <w:r w:rsidR="00A27D2B"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lang w:val="kk-KZ"/>
              </w:rPr>
              <w:t xml:space="preserve"> 11</w:t>
            </w:r>
            <w:r w:rsidR="003273F7" w:rsidRPr="00553156">
              <w:rPr>
                <w:rFonts w:ascii="Times New Roman" w:hAnsi="Times New Roman" w:cs="Times New Roman"/>
                <w:color w:val="000000" w:themeColor="text1"/>
                <w:sz w:val="24"/>
                <w:szCs w:val="24"/>
                <w:lang w:val="kk-KZ"/>
              </w:rPr>
              <w:t>1</w:t>
            </w:r>
            <w:r w:rsidR="00A27D2B"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lang w:val="kk-KZ"/>
              </w:rPr>
              <w:t xml:space="preserve"> 1</w:t>
            </w:r>
            <w:r w:rsidR="008E2829" w:rsidRPr="00553156">
              <w:rPr>
                <w:rFonts w:ascii="Times New Roman" w:hAnsi="Times New Roman" w:cs="Times New Roman"/>
                <w:color w:val="000000" w:themeColor="text1"/>
                <w:sz w:val="24"/>
                <w:szCs w:val="24"/>
                <w:lang w:val="kk-KZ"/>
              </w:rPr>
              <w:t>1</w:t>
            </w:r>
            <w:r w:rsidR="003273F7" w:rsidRPr="00553156">
              <w:rPr>
                <w:rFonts w:ascii="Times New Roman" w:hAnsi="Times New Roman" w:cs="Times New Roman"/>
                <w:color w:val="000000" w:themeColor="text1"/>
                <w:sz w:val="24"/>
                <w:szCs w:val="24"/>
                <w:lang w:val="kk-KZ"/>
              </w:rPr>
              <w:t>2</w:t>
            </w:r>
            <w:r w:rsidR="008E2829" w:rsidRPr="00553156">
              <w:rPr>
                <w:rFonts w:ascii="Times New Roman" w:hAnsi="Times New Roman" w:cs="Times New Roman"/>
                <w:color w:val="000000" w:themeColor="text1"/>
                <w:sz w:val="24"/>
                <w:szCs w:val="24"/>
                <w:lang w:val="kk-KZ"/>
              </w:rPr>
              <w:t>, 1</w:t>
            </w:r>
            <w:r w:rsidR="00C74A77" w:rsidRPr="00553156">
              <w:rPr>
                <w:rFonts w:ascii="Times New Roman" w:hAnsi="Times New Roman" w:cs="Times New Roman"/>
                <w:color w:val="000000" w:themeColor="text1"/>
                <w:sz w:val="24"/>
                <w:szCs w:val="24"/>
                <w:lang w:val="kk-KZ"/>
              </w:rPr>
              <w:t>16</w:t>
            </w:r>
            <w:r w:rsidRPr="00553156">
              <w:rPr>
                <w:rFonts w:ascii="Times New Roman" w:hAnsi="Times New Roman" w:cs="Times New Roman"/>
                <w:color w:val="000000" w:themeColor="text1"/>
                <w:sz w:val="24"/>
                <w:szCs w:val="24"/>
                <w:lang w:val="kk-KZ"/>
              </w:rPr>
              <w:t>]</w:t>
            </w:r>
          </w:p>
        </w:tc>
      </w:tr>
    </w:tbl>
    <w:p w14:paraId="30DB3411" w14:textId="77777777" w:rsidR="00E559BC" w:rsidRPr="00553156" w:rsidRDefault="00E559BC" w:rsidP="00940D7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p>
    <w:p w14:paraId="64693D20" w14:textId="791B1B83" w:rsidR="00E559BC" w:rsidRPr="00553156" w:rsidRDefault="00E559BC" w:rsidP="00940D7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3156">
        <w:rPr>
          <w:rFonts w:ascii="Times New Roman" w:eastAsia="Times New Roman" w:hAnsi="Times New Roman" w:cs="Times New Roman"/>
          <w:color w:val="000000" w:themeColor="text1"/>
          <w:sz w:val="28"/>
          <w:szCs w:val="28"/>
          <w:lang w:val="kk-KZ"/>
        </w:rPr>
        <w:t xml:space="preserve">Бүгінде әлем бойынша мұндай инновациялық орталықтардың кеңінен таралуы нәтижесінде </w:t>
      </w:r>
      <w:r w:rsidR="00FF4285" w:rsidRPr="00553156">
        <w:rPr>
          <w:rFonts w:ascii="Times New Roman" w:eastAsia="Times New Roman" w:hAnsi="Times New Roman" w:cs="Times New Roman"/>
          <w:color w:val="000000" w:themeColor="text1"/>
          <w:sz w:val="28"/>
          <w:szCs w:val="28"/>
          <w:lang w:val="kk-KZ"/>
        </w:rPr>
        <w:t>ДТҰ</w:t>
      </w:r>
      <w:r w:rsidRPr="00553156">
        <w:rPr>
          <w:rFonts w:ascii="Times New Roman" w:eastAsia="Times New Roman" w:hAnsi="Times New Roman" w:cs="Times New Roman"/>
          <w:color w:val="000000" w:themeColor="text1"/>
          <w:sz w:val="28"/>
          <w:szCs w:val="28"/>
          <w:lang w:val="kk-KZ"/>
        </w:rPr>
        <w:t xml:space="preserve"> </w:t>
      </w:r>
      <w:r w:rsidR="00D97564" w:rsidRPr="00553156">
        <w:rPr>
          <w:rFonts w:ascii="Times New Roman" w:eastAsia="Times New Roman" w:hAnsi="Times New Roman" w:cs="Times New Roman"/>
          <w:color w:val="000000" w:themeColor="text1"/>
          <w:sz w:val="28"/>
          <w:szCs w:val="28"/>
          <w:lang w:val="kk-KZ"/>
        </w:rPr>
        <w:t>туристік саладағы</w:t>
      </w:r>
      <w:r w:rsidRPr="00553156">
        <w:rPr>
          <w:rFonts w:ascii="Times New Roman" w:eastAsia="Times New Roman" w:hAnsi="Times New Roman" w:cs="Times New Roman"/>
          <w:color w:val="000000" w:themeColor="text1"/>
          <w:sz w:val="28"/>
          <w:szCs w:val="28"/>
          <w:lang w:val="kk-KZ"/>
        </w:rPr>
        <w:t xml:space="preserve"> инновациялар орталықтарының желісін құру жобасын ұсынды. </w:t>
      </w:r>
      <w:r w:rsidR="002F01FB" w:rsidRPr="00553156">
        <w:rPr>
          <w:rFonts w:ascii="Times New Roman" w:eastAsia="Times New Roman" w:hAnsi="Times New Roman" w:cs="Times New Roman"/>
          <w:color w:val="000000" w:themeColor="text1"/>
          <w:sz w:val="28"/>
          <w:szCs w:val="28"/>
          <w:lang w:val="kk-KZ"/>
        </w:rPr>
        <w:t xml:space="preserve">Бұл </w:t>
      </w:r>
      <w:r w:rsidRPr="00553156">
        <w:rPr>
          <w:rFonts w:ascii="Times New Roman" w:eastAsia="Times New Roman" w:hAnsi="Times New Roman" w:cs="Times New Roman"/>
          <w:color w:val="000000" w:themeColor="text1"/>
          <w:sz w:val="28"/>
          <w:szCs w:val="28"/>
          <w:lang w:val="kk-KZ"/>
        </w:rPr>
        <w:t xml:space="preserve">хаб </w:t>
      </w:r>
      <w:r w:rsidR="002F01FB" w:rsidRPr="00553156">
        <w:rPr>
          <w:rFonts w:ascii="Times New Roman" w:eastAsia="Times New Roman" w:hAnsi="Times New Roman" w:cs="Times New Roman"/>
          <w:color w:val="000000" w:themeColor="text1"/>
          <w:sz w:val="28"/>
          <w:szCs w:val="28"/>
          <w:lang w:val="kk-KZ"/>
        </w:rPr>
        <w:t>саланың</w:t>
      </w:r>
      <w:r w:rsidRPr="00553156">
        <w:rPr>
          <w:rFonts w:ascii="Times New Roman" w:eastAsia="Times New Roman" w:hAnsi="Times New Roman" w:cs="Times New Roman"/>
          <w:color w:val="000000" w:themeColor="text1"/>
          <w:sz w:val="28"/>
          <w:szCs w:val="28"/>
          <w:lang w:val="kk-KZ"/>
        </w:rPr>
        <w:t xml:space="preserve"> жоғарғы мүдделі тараптарын (үкімет, ғылыми орта, корпорациялар, ШОБ және стартаптар, инвесторлар, бизнес-періштелер, венчурлық компаниялар) біріктіру арқылы </w:t>
      </w:r>
      <w:r w:rsidR="00FF4285" w:rsidRPr="00553156">
        <w:rPr>
          <w:rFonts w:ascii="Times New Roman" w:eastAsia="Times New Roman" w:hAnsi="Times New Roman" w:cs="Times New Roman"/>
          <w:color w:val="000000" w:themeColor="text1"/>
          <w:sz w:val="28"/>
          <w:szCs w:val="28"/>
          <w:lang w:val="kk-KZ"/>
        </w:rPr>
        <w:t>ДТҰ</w:t>
      </w:r>
      <w:r w:rsidRPr="00553156">
        <w:rPr>
          <w:rFonts w:ascii="Times New Roman" w:eastAsia="Times New Roman" w:hAnsi="Times New Roman" w:cs="Times New Roman"/>
          <w:color w:val="000000" w:themeColor="text1"/>
          <w:sz w:val="28"/>
          <w:szCs w:val="28"/>
          <w:lang w:val="kk-KZ"/>
        </w:rPr>
        <w:t>-ға мүше мемлекеттердегі жетекші инновациялық хабтарды бір желіге біріктіруді мақсат етеді [1</w:t>
      </w:r>
      <w:r w:rsidR="0039498C" w:rsidRPr="00553156">
        <w:rPr>
          <w:rFonts w:ascii="Times New Roman" w:eastAsia="Times New Roman" w:hAnsi="Times New Roman" w:cs="Times New Roman"/>
          <w:color w:val="000000" w:themeColor="text1"/>
          <w:sz w:val="28"/>
          <w:szCs w:val="28"/>
          <w:lang w:val="kk-KZ"/>
        </w:rPr>
        <w:t>18</w:t>
      </w:r>
      <w:r w:rsidRPr="00553156">
        <w:rPr>
          <w:rFonts w:ascii="Times New Roman" w:eastAsia="Times New Roman" w:hAnsi="Times New Roman" w:cs="Times New Roman"/>
          <w:color w:val="000000" w:themeColor="text1"/>
          <w:sz w:val="28"/>
          <w:szCs w:val="28"/>
          <w:lang w:val="kk-KZ"/>
        </w:rPr>
        <w:t xml:space="preserve">]. 10-кестеде туристік инновациялық орталықтардың бенчмаркингтік талдауы келтірілген. </w:t>
      </w:r>
    </w:p>
    <w:p w14:paraId="7C8E4593" w14:textId="77777777" w:rsidR="00A27D2B" w:rsidRPr="00553156" w:rsidRDefault="00A27D2B" w:rsidP="00940D72">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p>
    <w:p w14:paraId="764A77C7" w14:textId="77777777" w:rsidR="000932F4" w:rsidRPr="00553156" w:rsidRDefault="000932F4">
      <w:pPr>
        <w:spacing w:after="0" w:line="240" w:lineRule="auto"/>
        <w:ind w:firstLine="709"/>
        <w:jc w:val="both"/>
        <w:rPr>
          <w:rFonts w:ascii="Times New Roman" w:eastAsia="Times New Roman" w:hAnsi="Times New Roman" w:cs="Times New Roman"/>
          <w:color w:val="000000" w:themeColor="text1"/>
          <w:sz w:val="28"/>
          <w:szCs w:val="28"/>
          <w:lang w:val="kk-KZ"/>
        </w:rPr>
      </w:pPr>
      <w:bookmarkStart w:id="9" w:name="_Hlk118540698"/>
      <w:r w:rsidRPr="00553156">
        <w:rPr>
          <w:rFonts w:ascii="Times New Roman" w:eastAsia="Times New Roman" w:hAnsi="Times New Roman" w:cs="Times New Roman"/>
          <w:color w:val="000000" w:themeColor="text1"/>
          <w:sz w:val="28"/>
          <w:szCs w:val="28"/>
          <w:lang w:val="kk-KZ"/>
        </w:rPr>
        <w:br w:type="page"/>
      </w:r>
    </w:p>
    <w:p w14:paraId="1DD178D3" w14:textId="3ED1161F" w:rsidR="00E559BC" w:rsidRPr="00553156" w:rsidRDefault="00E559BC" w:rsidP="00940D72">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553156">
        <w:rPr>
          <w:rFonts w:ascii="Times New Roman" w:eastAsia="Times New Roman" w:hAnsi="Times New Roman" w:cs="Times New Roman"/>
          <w:color w:val="000000" w:themeColor="text1"/>
          <w:sz w:val="28"/>
          <w:szCs w:val="28"/>
          <w:lang w:val="kk-KZ"/>
        </w:rPr>
        <w:lastRenderedPageBreak/>
        <w:t xml:space="preserve">Кесте 10 </w:t>
      </w:r>
      <w:r w:rsidR="00A27D2B" w:rsidRPr="00553156">
        <w:rPr>
          <w:rFonts w:ascii="Times New Roman" w:eastAsia="Times New Roman" w:hAnsi="Times New Roman" w:cs="Times New Roman"/>
          <w:color w:val="000000" w:themeColor="text1"/>
          <w:sz w:val="28"/>
          <w:szCs w:val="28"/>
          <w:lang w:val="kk-KZ"/>
        </w:rPr>
        <w:t xml:space="preserve">– </w:t>
      </w:r>
      <w:r w:rsidRPr="00553156">
        <w:rPr>
          <w:rFonts w:ascii="Times New Roman" w:eastAsia="Times New Roman" w:hAnsi="Times New Roman" w:cs="Times New Roman"/>
          <w:color w:val="000000" w:themeColor="text1"/>
          <w:sz w:val="28"/>
          <w:szCs w:val="28"/>
          <w:lang w:val="kk-KZ"/>
        </w:rPr>
        <w:t>Туристік инновациялық орталықтардың бенчмаркингі</w:t>
      </w:r>
    </w:p>
    <w:p w14:paraId="0814EACE" w14:textId="5F385A08" w:rsidR="006E3BA3" w:rsidRPr="00553156" w:rsidRDefault="006E3BA3" w:rsidP="00940D72">
      <w:pPr>
        <w:spacing w:after="0" w:line="240" w:lineRule="auto"/>
        <w:ind w:firstLine="709"/>
        <w:jc w:val="right"/>
        <w:rPr>
          <w:rFonts w:ascii="Times New Roman" w:eastAsia="Times New Roman" w:hAnsi="Times New Roman" w:cs="Times New Roman"/>
          <w:color w:val="000000" w:themeColor="text1"/>
          <w:sz w:val="16"/>
          <w:szCs w:val="16"/>
          <w:lang w:val="kk-KZ"/>
        </w:rPr>
      </w:pPr>
    </w:p>
    <w:tbl>
      <w:tblPr>
        <w:tblStyle w:val="a6"/>
        <w:tblW w:w="9634" w:type="dxa"/>
        <w:jc w:val="center"/>
        <w:tblLook w:val="04A0" w:firstRow="1" w:lastRow="0" w:firstColumn="1" w:lastColumn="0" w:noHBand="0" w:noVBand="1"/>
      </w:tblPr>
      <w:tblGrid>
        <w:gridCol w:w="560"/>
        <w:gridCol w:w="1808"/>
        <w:gridCol w:w="2500"/>
        <w:gridCol w:w="1981"/>
        <w:gridCol w:w="2785"/>
      </w:tblGrid>
      <w:tr w:rsidR="00947619" w:rsidRPr="00587462" w14:paraId="36F876DC" w14:textId="77777777" w:rsidTr="00A27D2B">
        <w:trPr>
          <w:jc w:val="center"/>
        </w:trPr>
        <w:tc>
          <w:tcPr>
            <w:tcW w:w="2368" w:type="dxa"/>
            <w:gridSpan w:val="2"/>
            <w:vAlign w:val="center"/>
          </w:tcPr>
          <w:p w14:paraId="2580A480" w14:textId="77777777" w:rsidR="00E559BC" w:rsidRPr="00553156" w:rsidRDefault="00E559BC"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Негізгі факторлар</w:t>
            </w:r>
          </w:p>
        </w:tc>
        <w:tc>
          <w:tcPr>
            <w:tcW w:w="2500" w:type="dxa"/>
            <w:vAlign w:val="center"/>
          </w:tcPr>
          <w:p w14:paraId="78616811" w14:textId="2837E6F4" w:rsidR="00E559BC" w:rsidRPr="00553156" w:rsidRDefault="00E559BC" w:rsidP="00940D72">
            <w:pPr>
              <w:spacing w:after="0" w:line="240" w:lineRule="auto"/>
              <w:jc w:val="center"/>
              <w:rPr>
                <w:rFonts w:ascii="Times New Roman" w:eastAsia="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«Welcome City Lab»</w:t>
            </w:r>
            <w:r w:rsidRPr="00553156">
              <w:rPr>
                <w:rFonts w:ascii="Times New Roman" w:eastAsia="Times New Roman" w:hAnsi="Times New Roman" w:cs="Times New Roman"/>
                <w:color w:val="000000" w:themeColor="text1"/>
                <w:sz w:val="24"/>
                <w:szCs w:val="24"/>
                <w:lang w:val="kk-KZ"/>
              </w:rPr>
              <w:t xml:space="preserve"> Париж, Франция  </w:t>
            </w:r>
            <w:r w:rsidR="00A27D2B" w:rsidRPr="00553156">
              <w:rPr>
                <w:rFonts w:ascii="Times New Roman" w:eastAsia="Times New Roman" w:hAnsi="Times New Roman" w:cs="Times New Roman"/>
                <w:color w:val="000000" w:themeColor="text1"/>
                <w:sz w:val="24"/>
                <w:szCs w:val="24"/>
                <w:lang w:val="en-US"/>
              </w:rPr>
              <w:t>(2012)</w:t>
            </w:r>
          </w:p>
        </w:tc>
        <w:tc>
          <w:tcPr>
            <w:tcW w:w="1981" w:type="dxa"/>
            <w:vAlign w:val="center"/>
          </w:tcPr>
          <w:p w14:paraId="4BE24CF6" w14:textId="77777777" w:rsidR="00E559BC" w:rsidRPr="00553156" w:rsidRDefault="00E559BC"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w:t>
            </w:r>
            <w:r w:rsidRPr="00553156">
              <w:rPr>
                <w:rFonts w:ascii="Times New Roman" w:eastAsia="Times New Roman" w:hAnsi="Times New Roman" w:cs="Times New Roman"/>
                <w:color w:val="000000" w:themeColor="text1"/>
                <w:sz w:val="24"/>
                <w:szCs w:val="24"/>
                <w:lang w:val="en-US"/>
              </w:rPr>
              <w:t>MT Lab</w:t>
            </w:r>
            <w:r w:rsidRPr="00553156">
              <w:rPr>
                <w:rFonts w:ascii="Times New Roman" w:eastAsia="Times New Roman" w:hAnsi="Times New Roman" w:cs="Times New Roman"/>
                <w:color w:val="000000" w:themeColor="text1"/>
                <w:sz w:val="24"/>
                <w:szCs w:val="24"/>
                <w:lang w:val="kk-KZ"/>
              </w:rPr>
              <w:t>» Монреаль,</w:t>
            </w:r>
            <w:r w:rsidRPr="00553156">
              <w:rPr>
                <w:rFonts w:ascii="Times New Roman" w:eastAsia="Times New Roman" w:hAnsi="Times New Roman" w:cs="Times New Roman"/>
                <w:color w:val="000000" w:themeColor="text1"/>
                <w:sz w:val="24"/>
                <w:szCs w:val="24"/>
                <w:lang w:val="en-US"/>
              </w:rPr>
              <w:t xml:space="preserve"> </w:t>
            </w:r>
            <w:r w:rsidRPr="00553156">
              <w:rPr>
                <w:rFonts w:ascii="Times New Roman" w:eastAsia="Times New Roman" w:hAnsi="Times New Roman" w:cs="Times New Roman"/>
                <w:color w:val="000000" w:themeColor="text1"/>
                <w:sz w:val="24"/>
                <w:szCs w:val="24"/>
                <w:lang w:val="kk-KZ"/>
              </w:rPr>
              <w:t>Канада  (2017)</w:t>
            </w:r>
          </w:p>
        </w:tc>
        <w:tc>
          <w:tcPr>
            <w:tcW w:w="2785" w:type="dxa"/>
            <w:vAlign w:val="center"/>
          </w:tcPr>
          <w:p w14:paraId="43AF4BB7" w14:textId="77777777" w:rsidR="00E559BC" w:rsidRPr="00553156" w:rsidRDefault="00E559BC"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w:t>
            </w:r>
            <w:r w:rsidRPr="00553156">
              <w:rPr>
                <w:rFonts w:ascii="Times New Roman" w:eastAsia="Times New Roman" w:hAnsi="Times New Roman" w:cs="Times New Roman"/>
                <w:color w:val="000000" w:themeColor="text1"/>
                <w:sz w:val="24"/>
                <w:szCs w:val="24"/>
                <w:lang w:val="en-US"/>
              </w:rPr>
              <w:t>NEST</w:t>
            </w:r>
            <w:r w:rsidRPr="00553156">
              <w:rPr>
                <w:rFonts w:ascii="Times New Roman" w:eastAsia="Times New Roman" w:hAnsi="Times New Roman" w:cs="Times New Roman"/>
                <w:color w:val="000000" w:themeColor="text1"/>
                <w:sz w:val="24"/>
                <w:szCs w:val="24"/>
                <w:lang w:val="kk-KZ"/>
              </w:rPr>
              <w:t>»</w:t>
            </w:r>
            <w:r w:rsidRPr="00553156">
              <w:rPr>
                <w:rFonts w:ascii="Times New Roman" w:eastAsia="Times New Roman" w:hAnsi="Times New Roman" w:cs="Times New Roman"/>
                <w:color w:val="000000" w:themeColor="text1"/>
                <w:sz w:val="24"/>
                <w:szCs w:val="24"/>
                <w:lang w:val="en-US"/>
              </w:rPr>
              <w:t xml:space="preserve"> Tourism Innovation Center Portugal, </w:t>
            </w:r>
            <w:r w:rsidRPr="00553156">
              <w:rPr>
                <w:rFonts w:ascii="Times New Roman" w:eastAsia="Times New Roman" w:hAnsi="Times New Roman" w:cs="Times New Roman"/>
                <w:color w:val="000000" w:themeColor="text1"/>
                <w:sz w:val="24"/>
                <w:szCs w:val="24"/>
                <w:lang w:val="kk-KZ"/>
              </w:rPr>
              <w:t>Лиссабон</w:t>
            </w:r>
            <w:r w:rsidRPr="00553156">
              <w:rPr>
                <w:rFonts w:ascii="Times New Roman" w:eastAsia="Times New Roman" w:hAnsi="Times New Roman" w:cs="Times New Roman"/>
                <w:color w:val="000000" w:themeColor="text1"/>
                <w:sz w:val="24"/>
                <w:szCs w:val="24"/>
                <w:lang w:val="en-US"/>
              </w:rPr>
              <w:t xml:space="preserve"> </w:t>
            </w:r>
            <w:r w:rsidRPr="00553156">
              <w:rPr>
                <w:rFonts w:ascii="Times New Roman" w:eastAsia="Times New Roman" w:hAnsi="Times New Roman" w:cs="Times New Roman"/>
                <w:color w:val="000000" w:themeColor="text1"/>
                <w:sz w:val="24"/>
                <w:szCs w:val="24"/>
                <w:lang w:val="kk-KZ"/>
              </w:rPr>
              <w:t>Португалия (2017)</w:t>
            </w:r>
          </w:p>
        </w:tc>
      </w:tr>
      <w:tr w:rsidR="00947619" w:rsidRPr="00553156" w14:paraId="475FCF72" w14:textId="77777777" w:rsidTr="00A27D2B">
        <w:trPr>
          <w:jc w:val="center"/>
        </w:trPr>
        <w:tc>
          <w:tcPr>
            <w:tcW w:w="560" w:type="dxa"/>
            <w:vMerge w:val="restart"/>
            <w:textDirection w:val="btLr"/>
          </w:tcPr>
          <w:p w14:paraId="74F4A56B" w14:textId="573A0E91" w:rsidR="00E559BC" w:rsidRPr="00553156" w:rsidRDefault="006E3BA3" w:rsidP="00940D72">
            <w:pPr>
              <w:spacing w:after="0" w:line="240" w:lineRule="auto"/>
              <w:ind w:left="113" w:right="113"/>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Басқару</w:t>
            </w:r>
          </w:p>
        </w:tc>
        <w:tc>
          <w:tcPr>
            <w:tcW w:w="1808" w:type="dxa"/>
          </w:tcPr>
          <w:p w14:paraId="687AEF5B" w14:textId="77777777" w:rsidR="00E559BC" w:rsidRPr="00553156" w:rsidRDefault="00E559BC"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1</w:t>
            </w:r>
          </w:p>
        </w:tc>
        <w:tc>
          <w:tcPr>
            <w:tcW w:w="2500" w:type="dxa"/>
          </w:tcPr>
          <w:p w14:paraId="4F3D6F11" w14:textId="77777777" w:rsidR="00E559BC" w:rsidRPr="00553156" w:rsidRDefault="00E559BC"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2</w:t>
            </w:r>
          </w:p>
        </w:tc>
        <w:tc>
          <w:tcPr>
            <w:tcW w:w="1981" w:type="dxa"/>
          </w:tcPr>
          <w:p w14:paraId="02DAC66E" w14:textId="77777777" w:rsidR="00E559BC" w:rsidRPr="00553156" w:rsidRDefault="00E559BC"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3</w:t>
            </w:r>
          </w:p>
        </w:tc>
        <w:tc>
          <w:tcPr>
            <w:tcW w:w="2785" w:type="dxa"/>
          </w:tcPr>
          <w:p w14:paraId="1DFB28FA" w14:textId="77777777" w:rsidR="00E559BC" w:rsidRPr="00553156" w:rsidRDefault="00E559BC"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4</w:t>
            </w:r>
          </w:p>
        </w:tc>
      </w:tr>
      <w:tr w:rsidR="00947619" w:rsidRPr="00587462" w14:paraId="6FAF6A2D" w14:textId="77777777" w:rsidTr="00A27D2B">
        <w:trPr>
          <w:cantSplit/>
          <w:trHeight w:val="985"/>
          <w:jc w:val="center"/>
        </w:trPr>
        <w:tc>
          <w:tcPr>
            <w:tcW w:w="560" w:type="dxa"/>
            <w:vMerge/>
            <w:textDirection w:val="btLr"/>
          </w:tcPr>
          <w:p w14:paraId="41A623FA" w14:textId="77777777" w:rsidR="00E559BC" w:rsidRPr="00553156" w:rsidRDefault="00E559BC" w:rsidP="00940D72">
            <w:pPr>
              <w:spacing w:after="0" w:line="240" w:lineRule="auto"/>
              <w:ind w:left="113" w:right="113"/>
              <w:jc w:val="both"/>
              <w:rPr>
                <w:rFonts w:ascii="Times New Roman" w:eastAsia="Times New Roman" w:hAnsi="Times New Roman" w:cs="Times New Roman"/>
                <w:color w:val="000000" w:themeColor="text1"/>
                <w:sz w:val="24"/>
                <w:szCs w:val="24"/>
                <w:lang w:val="kk-KZ"/>
              </w:rPr>
            </w:pPr>
          </w:p>
        </w:tc>
        <w:tc>
          <w:tcPr>
            <w:tcW w:w="1808" w:type="dxa"/>
          </w:tcPr>
          <w:p w14:paraId="1DBF0650"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Шешім қабылдауға серіктестердің қатысу деңгейі</w:t>
            </w:r>
          </w:p>
        </w:tc>
        <w:tc>
          <w:tcPr>
            <w:tcW w:w="2500" w:type="dxa"/>
          </w:tcPr>
          <w:p w14:paraId="4461F265"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Комитет арқылы басшылық шешімдер қабылдауға қатысу</w:t>
            </w:r>
          </w:p>
        </w:tc>
        <w:tc>
          <w:tcPr>
            <w:tcW w:w="1981" w:type="dxa"/>
          </w:tcPr>
          <w:p w14:paraId="7C9CE388" w14:textId="5859002E"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Комитет арқылы басшылық шешімдер қабыл</w:t>
            </w:r>
            <w:r w:rsidR="00A27D2B"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lang w:val="kk-KZ"/>
              </w:rPr>
              <w:t>дауға қатысу</w:t>
            </w:r>
          </w:p>
        </w:tc>
        <w:tc>
          <w:tcPr>
            <w:tcW w:w="2785" w:type="dxa"/>
          </w:tcPr>
          <w:p w14:paraId="29D1C641"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Басшылық шешімдерді тек NEST қабылдайды</w:t>
            </w:r>
          </w:p>
        </w:tc>
      </w:tr>
      <w:tr w:rsidR="00947619" w:rsidRPr="00553156" w14:paraId="0169C718" w14:textId="77777777" w:rsidTr="00A27D2B">
        <w:trPr>
          <w:jc w:val="center"/>
        </w:trPr>
        <w:tc>
          <w:tcPr>
            <w:tcW w:w="560" w:type="dxa"/>
            <w:vMerge w:val="restart"/>
            <w:textDirection w:val="btLr"/>
          </w:tcPr>
          <w:p w14:paraId="378933E3" w14:textId="77777777" w:rsidR="00E559BC" w:rsidRPr="00553156" w:rsidRDefault="00E559BC" w:rsidP="00940D72">
            <w:pPr>
              <w:spacing w:after="0" w:line="240" w:lineRule="auto"/>
              <w:ind w:left="113" w:right="113"/>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Тұрақтылық</w:t>
            </w:r>
          </w:p>
        </w:tc>
        <w:tc>
          <w:tcPr>
            <w:tcW w:w="1808" w:type="dxa"/>
          </w:tcPr>
          <w:p w14:paraId="259868E7"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Жылдық капитал</w:t>
            </w:r>
          </w:p>
        </w:tc>
        <w:tc>
          <w:tcPr>
            <w:tcW w:w="2500" w:type="dxa"/>
          </w:tcPr>
          <w:p w14:paraId="62FD2CCC"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1 млн. евро</w:t>
            </w:r>
          </w:p>
        </w:tc>
        <w:tc>
          <w:tcPr>
            <w:tcW w:w="1981" w:type="dxa"/>
          </w:tcPr>
          <w:p w14:paraId="25AC87DF" w14:textId="180ECCF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500 мың кана</w:t>
            </w:r>
            <w:r w:rsidR="00A27D2B"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lang w:val="kk-KZ"/>
              </w:rPr>
              <w:t>далық доллар</w:t>
            </w:r>
          </w:p>
        </w:tc>
        <w:tc>
          <w:tcPr>
            <w:tcW w:w="2785" w:type="dxa"/>
          </w:tcPr>
          <w:p w14:paraId="66E52FDB"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425 мың евро</w:t>
            </w:r>
          </w:p>
        </w:tc>
      </w:tr>
      <w:tr w:rsidR="00947619" w:rsidRPr="00553156" w14:paraId="2ADA8126" w14:textId="77777777" w:rsidTr="00A27D2B">
        <w:trPr>
          <w:jc w:val="center"/>
        </w:trPr>
        <w:tc>
          <w:tcPr>
            <w:tcW w:w="560" w:type="dxa"/>
            <w:vMerge/>
          </w:tcPr>
          <w:p w14:paraId="520791B9"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p>
        </w:tc>
        <w:tc>
          <w:tcPr>
            <w:tcW w:w="1808" w:type="dxa"/>
          </w:tcPr>
          <w:p w14:paraId="076E5448"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Кіріс көзі</w:t>
            </w:r>
          </w:p>
        </w:tc>
        <w:tc>
          <w:tcPr>
            <w:tcW w:w="2500" w:type="dxa"/>
          </w:tcPr>
          <w:p w14:paraId="2EA40694" w14:textId="68B68083"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10% мемлекеттік және 90% жеке, оның ішінде, 40%-ы серік</w:t>
            </w:r>
            <w:r w:rsidR="000932F4" w:rsidRPr="00553156">
              <w:rPr>
                <w:rFonts w:ascii="Times New Roman" w:eastAsia="Times New Roman" w:hAnsi="Times New Roman" w:cs="Times New Roman"/>
                <w:color w:val="000000" w:themeColor="text1"/>
                <w:sz w:val="24"/>
                <w:szCs w:val="24"/>
                <w:lang w:val="kk-KZ"/>
              </w:rPr>
              <w:t>-</w:t>
            </w:r>
            <w:r w:rsidR="00A27D2B"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lang w:val="kk-KZ"/>
              </w:rPr>
              <w:t>тестерден, 50%-ы 30-ға жуық стартаптан (18 мың евро/жылы</w:t>
            </w:r>
            <w:r w:rsidR="00A27D2B"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lang w:val="kk-KZ"/>
              </w:rPr>
              <w:t>на 1 стартапқа шаққанда)</w:t>
            </w:r>
          </w:p>
        </w:tc>
        <w:tc>
          <w:tcPr>
            <w:tcW w:w="1981" w:type="dxa"/>
          </w:tcPr>
          <w:p w14:paraId="659D2CFC"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25% мемлекеттік және 75% жеке</w:t>
            </w:r>
          </w:p>
        </w:tc>
        <w:tc>
          <w:tcPr>
            <w:tcW w:w="2785" w:type="dxa"/>
          </w:tcPr>
          <w:p w14:paraId="59D3BBDA"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8% мемлекеттік және 92% жеке</w:t>
            </w:r>
          </w:p>
        </w:tc>
      </w:tr>
      <w:tr w:rsidR="00947619" w:rsidRPr="00553156" w14:paraId="714C0827" w14:textId="77777777" w:rsidTr="00A27D2B">
        <w:trPr>
          <w:jc w:val="center"/>
        </w:trPr>
        <w:tc>
          <w:tcPr>
            <w:tcW w:w="560" w:type="dxa"/>
            <w:vMerge/>
          </w:tcPr>
          <w:p w14:paraId="1B995850"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p>
        </w:tc>
        <w:tc>
          <w:tcPr>
            <w:tcW w:w="1808" w:type="dxa"/>
          </w:tcPr>
          <w:p w14:paraId="64DDAFCE"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Кірістер мен шығыстар</w:t>
            </w:r>
          </w:p>
        </w:tc>
        <w:tc>
          <w:tcPr>
            <w:tcW w:w="2500" w:type="dxa"/>
          </w:tcPr>
          <w:p w14:paraId="27AE5B43" w14:textId="337D9176"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Кіріс: коворкинг және стартаптар;</w:t>
            </w:r>
            <w:r w:rsidR="00A27D2B" w:rsidRPr="00553156">
              <w:rPr>
                <w:rFonts w:ascii="Times New Roman" w:eastAsia="Times New Roman" w:hAnsi="Times New Roman" w:cs="Times New Roman"/>
                <w:color w:val="000000" w:themeColor="text1"/>
                <w:sz w:val="24"/>
                <w:szCs w:val="24"/>
                <w:lang w:val="kk-KZ"/>
              </w:rPr>
              <w:t xml:space="preserve"> Шығыс: жалақы және жалдау құны</w:t>
            </w:r>
          </w:p>
        </w:tc>
        <w:tc>
          <w:tcPr>
            <w:tcW w:w="1981" w:type="dxa"/>
          </w:tcPr>
          <w:p w14:paraId="66EFE29E"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Кіріс:коворкинг; Шығыс: жарияланбаған</w:t>
            </w:r>
          </w:p>
        </w:tc>
        <w:tc>
          <w:tcPr>
            <w:tcW w:w="2785" w:type="dxa"/>
          </w:tcPr>
          <w:p w14:paraId="1BD5B9F7"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Жарияланбаған</w:t>
            </w:r>
          </w:p>
        </w:tc>
      </w:tr>
      <w:tr w:rsidR="00947619" w:rsidRPr="00553156" w14:paraId="3B8DFA67" w14:textId="77777777" w:rsidTr="00A27D2B">
        <w:trPr>
          <w:jc w:val="center"/>
        </w:trPr>
        <w:tc>
          <w:tcPr>
            <w:tcW w:w="560" w:type="dxa"/>
            <w:vMerge/>
          </w:tcPr>
          <w:p w14:paraId="0CE1AEB1"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p>
        </w:tc>
        <w:tc>
          <w:tcPr>
            <w:tcW w:w="1808" w:type="dxa"/>
          </w:tcPr>
          <w:p w14:paraId="48F76CC7"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Меншікті капитал</w:t>
            </w:r>
          </w:p>
        </w:tc>
        <w:tc>
          <w:tcPr>
            <w:tcW w:w="2500" w:type="dxa"/>
          </w:tcPr>
          <w:p w14:paraId="5714FC23"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Жоқ</w:t>
            </w:r>
          </w:p>
        </w:tc>
        <w:tc>
          <w:tcPr>
            <w:tcW w:w="1981" w:type="dxa"/>
          </w:tcPr>
          <w:p w14:paraId="5B19AF7E"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Жоқ</w:t>
            </w:r>
          </w:p>
        </w:tc>
        <w:tc>
          <w:tcPr>
            <w:tcW w:w="2785" w:type="dxa"/>
          </w:tcPr>
          <w:p w14:paraId="036E5A61"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Жоқ</w:t>
            </w:r>
          </w:p>
        </w:tc>
      </w:tr>
      <w:tr w:rsidR="00947619" w:rsidRPr="00553156" w14:paraId="285C2037" w14:textId="77777777" w:rsidTr="00A27D2B">
        <w:trPr>
          <w:jc w:val="center"/>
        </w:trPr>
        <w:tc>
          <w:tcPr>
            <w:tcW w:w="560" w:type="dxa"/>
            <w:vMerge/>
          </w:tcPr>
          <w:p w14:paraId="50CC1FFA"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p>
        </w:tc>
        <w:tc>
          <w:tcPr>
            <w:tcW w:w="1808" w:type="dxa"/>
          </w:tcPr>
          <w:p w14:paraId="41F39C80"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en-US"/>
              </w:rPr>
              <w:t>C</w:t>
            </w:r>
            <w:r w:rsidRPr="00553156">
              <w:rPr>
                <w:rFonts w:ascii="Times New Roman" w:eastAsia="Times New Roman" w:hAnsi="Times New Roman" w:cs="Times New Roman"/>
                <w:color w:val="000000" w:themeColor="text1"/>
                <w:sz w:val="24"/>
                <w:szCs w:val="24"/>
                <w:lang w:val="kk-KZ"/>
              </w:rPr>
              <w:t>тартаптарды қаржыландыру</w:t>
            </w:r>
          </w:p>
        </w:tc>
        <w:tc>
          <w:tcPr>
            <w:tcW w:w="2500" w:type="dxa"/>
          </w:tcPr>
          <w:p w14:paraId="39C7BCCE"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Жылына 30 мың евро</w:t>
            </w:r>
          </w:p>
        </w:tc>
        <w:tc>
          <w:tcPr>
            <w:tcW w:w="1981" w:type="dxa"/>
          </w:tcPr>
          <w:p w14:paraId="3EA310AA"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Жоқ</w:t>
            </w:r>
          </w:p>
        </w:tc>
        <w:tc>
          <w:tcPr>
            <w:tcW w:w="2785" w:type="dxa"/>
          </w:tcPr>
          <w:p w14:paraId="10C31DD5"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Жоқ</w:t>
            </w:r>
          </w:p>
        </w:tc>
      </w:tr>
      <w:tr w:rsidR="00947619" w:rsidRPr="00553156" w14:paraId="2F095CE6" w14:textId="77777777" w:rsidTr="00A27D2B">
        <w:trPr>
          <w:jc w:val="center"/>
        </w:trPr>
        <w:tc>
          <w:tcPr>
            <w:tcW w:w="560" w:type="dxa"/>
            <w:vMerge/>
            <w:tcBorders>
              <w:bottom w:val="single" w:sz="4" w:space="0" w:color="000000" w:themeColor="text1"/>
            </w:tcBorders>
          </w:tcPr>
          <w:p w14:paraId="714C9B6B"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p>
        </w:tc>
        <w:tc>
          <w:tcPr>
            <w:tcW w:w="1808" w:type="dxa"/>
          </w:tcPr>
          <w:p w14:paraId="22F355FA"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 xml:space="preserve">Қаржыландыру </w:t>
            </w:r>
          </w:p>
        </w:tc>
        <w:tc>
          <w:tcPr>
            <w:tcW w:w="2500" w:type="dxa"/>
          </w:tcPr>
          <w:p w14:paraId="6C362645" w14:textId="3284043B"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Әлеуметтік</w:t>
            </w:r>
            <w:r w:rsidR="000932F4"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lang w:val="kk-KZ"/>
              </w:rPr>
              <w:t>эколо</w:t>
            </w:r>
            <w:r w:rsidR="000932F4" w:rsidRPr="00553156">
              <w:rPr>
                <w:rFonts w:ascii="Times New Roman" w:eastAsia="Times New Roman" w:hAnsi="Times New Roman" w:cs="Times New Roman"/>
                <w:color w:val="000000" w:themeColor="text1"/>
                <w:sz w:val="24"/>
                <w:szCs w:val="24"/>
                <w:lang w:val="kk-KZ"/>
              </w:rPr>
              <w:t>-</w:t>
            </w:r>
            <w:r w:rsidRPr="00553156">
              <w:rPr>
                <w:rFonts w:ascii="Times New Roman" w:eastAsia="Times New Roman" w:hAnsi="Times New Roman" w:cs="Times New Roman"/>
                <w:color w:val="000000" w:themeColor="text1"/>
                <w:sz w:val="24"/>
                <w:szCs w:val="24"/>
                <w:lang w:val="kk-KZ"/>
              </w:rPr>
              <w:t>гиялық критерий</w:t>
            </w:r>
            <w:r w:rsidR="00A27D2B"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lang w:val="kk-KZ"/>
              </w:rPr>
              <w:t>лерге сай келетін, даму</w:t>
            </w:r>
            <w:r w:rsidR="000932F4"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lang w:val="kk-KZ"/>
              </w:rPr>
              <w:t>инновациялық әлеуеті жоғары жобаларға 90 мың евроға дейін қаржы алуға жәрдемдесу</w:t>
            </w:r>
          </w:p>
        </w:tc>
        <w:tc>
          <w:tcPr>
            <w:tcW w:w="1981" w:type="dxa"/>
          </w:tcPr>
          <w:p w14:paraId="746705B9"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Жоқ</w:t>
            </w:r>
          </w:p>
        </w:tc>
        <w:tc>
          <w:tcPr>
            <w:tcW w:w="2785" w:type="dxa"/>
          </w:tcPr>
          <w:p w14:paraId="2F537056"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Жоқ</w:t>
            </w:r>
          </w:p>
        </w:tc>
      </w:tr>
      <w:tr w:rsidR="00947619" w:rsidRPr="00553156" w14:paraId="5FED324C" w14:textId="77777777" w:rsidTr="00A27D2B">
        <w:trPr>
          <w:trHeight w:val="929"/>
          <w:jc w:val="center"/>
        </w:trPr>
        <w:tc>
          <w:tcPr>
            <w:tcW w:w="560" w:type="dxa"/>
            <w:vMerge w:val="restart"/>
            <w:tcBorders>
              <w:bottom w:val="nil"/>
            </w:tcBorders>
            <w:textDirection w:val="btLr"/>
          </w:tcPr>
          <w:p w14:paraId="153DAC3D" w14:textId="77777777" w:rsidR="006E3BA3" w:rsidRPr="00553156" w:rsidRDefault="006E3BA3" w:rsidP="00940D72">
            <w:pPr>
              <w:spacing w:after="0" w:line="240" w:lineRule="auto"/>
              <w:ind w:left="113" w:right="113"/>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Операцияландыру</w:t>
            </w:r>
          </w:p>
        </w:tc>
        <w:tc>
          <w:tcPr>
            <w:tcW w:w="1808" w:type="dxa"/>
          </w:tcPr>
          <w:p w14:paraId="7A055AFA" w14:textId="77777777" w:rsidR="006E3BA3" w:rsidRPr="00553156" w:rsidRDefault="006E3BA3"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Физикалық құрылым</w:t>
            </w:r>
          </w:p>
        </w:tc>
        <w:tc>
          <w:tcPr>
            <w:tcW w:w="2500" w:type="dxa"/>
          </w:tcPr>
          <w:p w14:paraId="3A801937" w14:textId="77777777" w:rsidR="006E3BA3" w:rsidRPr="00553156" w:rsidRDefault="006E3BA3"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Нысанның көлемі туралы ақпарат жоқ,</w:t>
            </w:r>
          </w:p>
          <w:p w14:paraId="5F541823" w14:textId="77777777" w:rsidR="006E3BA3" w:rsidRPr="00553156" w:rsidRDefault="006E3BA3"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төлем әдісі: жалға алу</w:t>
            </w:r>
          </w:p>
        </w:tc>
        <w:tc>
          <w:tcPr>
            <w:tcW w:w="1981" w:type="dxa"/>
          </w:tcPr>
          <w:p w14:paraId="382EE9A8" w14:textId="77777777" w:rsidR="006E3BA3" w:rsidRPr="00553156" w:rsidRDefault="006E3BA3" w:rsidP="00940D72">
            <w:pPr>
              <w:spacing w:after="0" w:line="240" w:lineRule="auto"/>
              <w:jc w:val="both"/>
              <w:rPr>
                <w:rFonts w:ascii="Times New Roman" w:eastAsia="Times New Roman" w:hAnsi="Times New Roman" w:cs="Times New Roman"/>
                <w:color w:val="000000" w:themeColor="text1"/>
                <w:sz w:val="24"/>
                <w:szCs w:val="24"/>
                <w:vertAlign w:val="superscript"/>
                <w:lang w:val="kk-KZ"/>
              </w:rPr>
            </w:pPr>
            <w:r w:rsidRPr="00553156">
              <w:rPr>
                <w:rFonts w:ascii="Times New Roman" w:eastAsia="Times New Roman" w:hAnsi="Times New Roman" w:cs="Times New Roman"/>
                <w:color w:val="000000" w:themeColor="text1"/>
                <w:sz w:val="24"/>
                <w:szCs w:val="24"/>
                <w:lang w:val="en-US"/>
              </w:rPr>
              <w:t xml:space="preserve">500 </w:t>
            </w:r>
            <w:r w:rsidRPr="00553156">
              <w:rPr>
                <w:rFonts w:ascii="Times New Roman" w:eastAsia="Times New Roman" w:hAnsi="Times New Roman" w:cs="Times New Roman"/>
                <w:color w:val="000000" w:themeColor="text1"/>
                <w:sz w:val="24"/>
                <w:szCs w:val="24"/>
                <w:lang w:val="kk-KZ"/>
              </w:rPr>
              <w:t>м</w:t>
            </w:r>
            <w:r w:rsidRPr="00553156">
              <w:rPr>
                <w:rFonts w:ascii="Times New Roman" w:eastAsia="Times New Roman" w:hAnsi="Times New Roman" w:cs="Times New Roman"/>
                <w:color w:val="000000" w:themeColor="text1"/>
                <w:sz w:val="24"/>
                <w:szCs w:val="24"/>
                <w:vertAlign w:val="superscript"/>
                <w:lang w:val="kk-KZ"/>
              </w:rPr>
              <w:t>2</w:t>
            </w:r>
          </w:p>
          <w:p w14:paraId="7AC69DEE" w14:textId="77777777" w:rsidR="006E3BA3" w:rsidRPr="00553156" w:rsidRDefault="006E3BA3"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5 жылға жалға берілді.</w:t>
            </w:r>
          </w:p>
        </w:tc>
        <w:tc>
          <w:tcPr>
            <w:tcW w:w="2785" w:type="dxa"/>
          </w:tcPr>
          <w:p w14:paraId="30A5B3BD" w14:textId="77777777" w:rsidR="006E3BA3" w:rsidRPr="00553156" w:rsidRDefault="006E3BA3"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620 м</w:t>
            </w:r>
            <w:r w:rsidRPr="00553156">
              <w:rPr>
                <w:rFonts w:ascii="Times New Roman" w:eastAsia="Times New Roman" w:hAnsi="Times New Roman" w:cs="Times New Roman"/>
                <w:color w:val="000000" w:themeColor="text1"/>
                <w:sz w:val="24"/>
                <w:szCs w:val="24"/>
                <w:vertAlign w:val="superscript"/>
                <w:lang w:val="kk-KZ"/>
              </w:rPr>
              <w:t>2</w:t>
            </w:r>
          </w:p>
        </w:tc>
      </w:tr>
      <w:tr w:rsidR="00947619" w:rsidRPr="00587462" w14:paraId="54090D46" w14:textId="77777777" w:rsidTr="00A27D2B">
        <w:trPr>
          <w:jc w:val="center"/>
        </w:trPr>
        <w:tc>
          <w:tcPr>
            <w:tcW w:w="560" w:type="dxa"/>
            <w:vMerge/>
            <w:tcBorders>
              <w:top w:val="single" w:sz="4" w:space="0" w:color="auto"/>
              <w:bottom w:val="nil"/>
            </w:tcBorders>
          </w:tcPr>
          <w:p w14:paraId="29AF893E" w14:textId="77777777" w:rsidR="006E3BA3" w:rsidRPr="00553156" w:rsidRDefault="006E3BA3" w:rsidP="00940D72">
            <w:pPr>
              <w:spacing w:after="0" w:line="240" w:lineRule="auto"/>
              <w:jc w:val="both"/>
              <w:rPr>
                <w:rFonts w:ascii="Times New Roman" w:eastAsia="Times New Roman" w:hAnsi="Times New Roman" w:cs="Times New Roman"/>
                <w:color w:val="000000" w:themeColor="text1"/>
                <w:sz w:val="24"/>
                <w:szCs w:val="24"/>
                <w:lang w:val="kk-KZ"/>
              </w:rPr>
            </w:pPr>
          </w:p>
        </w:tc>
        <w:tc>
          <w:tcPr>
            <w:tcW w:w="1808" w:type="dxa"/>
            <w:tcBorders>
              <w:bottom w:val="single" w:sz="4" w:space="0" w:color="000000" w:themeColor="text1"/>
            </w:tcBorders>
          </w:tcPr>
          <w:p w14:paraId="4E30DE1F" w14:textId="77777777" w:rsidR="006E3BA3" w:rsidRPr="00553156" w:rsidRDefault="006E3BA3"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Команда</w:t>
            </w:r>
          </w:p>
        </w:tc>
        <w:tc>
          <w:tcPr>
            <w:tcW w:w="2500" w:type="dxa"/>
            <w:tcBorders>
              <w:bottom w:val="single" w:sz="4" w:space="0" w:color="000000" w:themeColor="text1"/>
            </w:tcBorders>
          </w:tcPr>
          <w:p w14:paraId="43C639DB" w14:textId="77777777" w:rsidR="006E3BA3" w:rsidRPr="00553156" w:rsidRDefault="006E3BA3"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4 қызметкер: бас менеджер, 2 жоба менеджері, коучтар</w:t>
            </w:r>
          </w:p>
        </w:tc>
        <w:tc>
          <w:tcPr>
            <w:tcW w:w="1981" w:type="dxa"/>
            <w:tcBorders>
              <w:bottom w:val="single" w:sz="4" w:space="0" w:color="000000" w:themeColor="text1"/>
            </w:tcBorders>
          </w:tcPr>
          <w:p w14:paraId="26A6644C" w14:textId="77777777" w:rsidR="006E3BA3" w:rsidRPr="00553156" w:rsidRDefault="006E3BA3"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 xml:space="preserve">4 қызметкер: атқарушы директор, </w:t>
            </w:r>
            <w:r w:rsidRPr="00553156">
              <w:rPr>
                <w:rFonts w:ascii="Times New Roman" w:eastAsia="Times New Roman" w:hAnsi="Times New Roman" w:cs="Times New Roman"/>
                <w:color w:val="000000" w:themeColor="text1"/>
                <w:sz w:val="24"/>
                <w:szCs w:val="24"/>
                <w:lang w:val="en-US"/>
              </w:rPr>
              <w:t>event</w:t>
            </w:r>
            <w:r w:rsidRPr="00553156">
              <w:rPr>
                <w:rFonts w:ascii="Times New Roman" w:eastAsia="Times New Roman" w:hAnsi="Times New Roman" w:cs="Times New Roman"/>
                <w:color w:val="000000" w:themeColor="text1"/>
                <w:sz w:val="24"/>
                <w:szCs w:val="24"/>
              </w:rPr>
              <w:t xml:space="preserve"> </w:t>
            </w:r>
            <w:r w:rsidRPr="00553156">
              <w:rPr>
                <w:rFonts w:ascii="Times New Roman" w:eastAsia="Times New Roman" w:hAnsi="Times New Roman" w:cs="Times New Roman"/>
                <w:color w:val="000000" w:themeColor="text1"/>
                <w:sz w:val="24"/>
                <w:szCs w:val="24"/>
                <w:lang w:val="kk-KZ"/>
              </w:rPr>
              <w:t>директор, байланыс директоры, қызметкерлер</w:t>
            </w:r>
          </w:p>
        </w:tc>
        <w:tc>
          <w:tcPr>
            <w:tcW w:w="2785" w:type="dxa"/>
            <w:tcBorders>
              <w:bottom w:val="single" w:sz="4" w:space="0" w:color="000000" w:themeColor="text1"/>
            </w:tcBorders>
          </w:tcPr>
          <w:p w14:paraId="58627400" w14:textId="77777777" w:rsidR="006E3BA3" w:rsidRPr="00553156" w:rsidRDefault="006E3BA3"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14 қызметкер: директор, туризмолог, қаржы менеджері, әкімшілік менеджер, жоспарлау жөніндегі менеджер, операция бөлімінің менеджері, т.б.</w:t>
            </w:r>
          </w:p>
        </w:tc>
      </w:tr>
      <w:tr w:rsidR="00947619" w:rsidRPr="00587462" w14:paraId="6BDEC425" w14:textId="77777777" w:rsidTr="00A27D2B">
        <w:trPr>
          <w:jc w:val="center"/>
        </w:trPr>
        <w:tc>
          <w:tcPr>
            <w:tcW w:w="560" w:type="dxa"/>
            <w:vMerge/>
            <w:tcBorders>
              <w:top w:val="single" w:sz="4" w:space="0" w:color="auto"/>
              <w:bottom w:val="nil"/>
            </w:tcBorders>
          </w:tcPr>
          <w:p w14:paraId="0FA9F5E0" w14:textId="77777777" w:rsidR="006E3BA3" w:rsidRPr="00553156" w:rsidRDefault="006E3BA3" w:rsidP="00940D72">
            <w:pPr>
              <w:spacing w:after="0" w:line="240" w:lineRule="auto"/>
              <w:jc w:val="both"/>
              <w:rPr>
                <w:rFonts w:ascii="Times New Roman" w:eastAsia="Times New Roman" w:hAnsi="Times New Roman" w:cs="Times New Roman"/>
                <w:color w:val="000000" w:themeColor="text1"/>
                <w:sz w:val="24"/>
                <w:szCs w:val="24"/>
                <w:lang w:val="kk-KZ"/>
              </w:rPr>
            </w:pPr>
          </w:p>
        </w:tc>
        <w:tc>
          <w:tcPr>
            <w:tcW w:w="1808" w:type="dxa"/>
            <w:tcBorders>
              <w:bottom w:val="nil"/>
            </w:tcBorders>
          </w:tcPr>
          <w:p w14:paraId="064A5D88" w14:textId="05D2F771" w:rsidR="006E3BA3" w:rsidRPr="00553156" w:rsidRDefault="006E3BA3"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Әзірленген іс-шаралар</w:t>
            </w:r>
          </w:p>
        </w:tc>
        <w:tc>
          <w:tcPr>
            <w:tcW w:w="2500" w:type="dxa"/>
            <w:tcBorders>
              <w:bottom w:val="nil"/>
            </w:tcBorders>
          </w:tcPr>
          <w:p w14:paraId="6DF2E4FF" w14:textId="428FC882" w:rsidR="006E3BA3" w:rsidRPr="00553156" w:rsidRDefault="006E3BA3"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Инкубация, академия, коворкинг, экспери</w:t>
            </w:r>
            <w:r w:rsidR="000932F4" w:rsidRPr="00553156">
              <w:rPr>
                <w:rFonts w:ascii="Times New Roman" w:eastAsia="Times New Roman" w:hAnsi="Times New Roman" w:cs="Times New Roman"/>
                <w:color w:val="000000" w:themeColor="text1"/>
                <w:sz w:val="24"/>
                <w:szCs w:val="24"/>
                <w:lang w:val="kk-KZ"/>
              </w:rPr>
              <w:t>-</w:t>
            </w:r>
            <w:r w:rsidR="00A27D2B"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lang w:val="kk-KZ"/>
              </w:rPr>
              <w:t>мент, ивент, обсерва</w:t>
            </w:r>
            <w:r w:rsidR="000932F4" w:rsidRPr="00553156">
              <w:rPr>
                <w:rFonts w:ascii="Times New Roman" w:eastAsia="Times New Roman" w:hAnsi="Times New Roman" w:cs="Times New Roman"/>
                <w:color w:val="000000" w:themeColor="text1"/>
                <w:sz w:val="24"/>
                <w:szCs w:val="24"/>
                <w:lang w:val="kk-KZ"/>
              </w:rPr>
              <w:t>-</w:t>
            </w:r>
            <w:r w:rsidR="00A27D2B"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lang w:val="kk-KZ"/>
              </w:rPr>
              <w:t>тория</w:t>
            </w:r>
          </w:p>
        </w:tc>
        <w:tc>
          <w:tcPr>
            <w:tcW w:w="1981" w:type="dxa"/>
            <w:tcBorders>
              <w:bottom w:val="nil"/>
            </w:tcBorders>
          </w:tcPr>
          <w:p w14:paraId="1A480C7D" w14:textId="34F66B46" w:rsidR="006E3BA3" w:rsidRPr="00553156" w:rsidRDefault="006E3BA3" w:rsidP="00940D72">
            <w:pPr>
              <w:spacing w:after="0" w:line="240" w:lineRule="auto"/>
              <w:ind w:left="-106" w:right="-88"/>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Инкубация, ивент, тренинг</w:t>
            </w:r>
            <w:r w:rsidR="000932F4"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lang w:val="kk-KZ"/>
              </w:rPr>
              <w:t>конфе</w:t>
            </w:r>
            <w:r w:rsidR="000932F4" w:rsidRPr="00553156">
              <w:rPr>
                <w:rFonts w:ascii="Times New Roman" w:eastAsia="Times New Roman" w:hAnsi="Times New Roman" w:cs="Times New Roman"/>
                <w:color w:val="000000" w:themeColor="text1"/>
                <w:sz w:val="24"/>
                <w:szCs w:val="24"/>
                <w:lang w:val="kk-KZ"/>
              </w:rPr>
              <w:t>-</w:t>
            </w:r>
            <w:r w:rsidRPr="00553156">
              <w:rPr>
                <w:rFonts w:ascii="Times New Roman" w:eastAsia="Times New Roman" w:hAnsi="Times New Roman" w:cs="Times New Roman"/>
                <w:color w:val="000000" w:themeColor="text1"/>
                <w:sz w:val="24"/>
                <w:szCs w:val="24"/>
                <w:lang w:val="kk-KZ"/>
              </w:rPr>
              <w:t>ренция</w:t>
            </w:r>
            <w:r w:rsidRPr="00553156">
              <w:rPr>
                <w:rFonts w:ascii="Times New Roman" w:eastAsia="Times New Roman" w:hAnsi="Times New Roman" w:cs="Times New Roman"/>
                <w:color w:val="000000" w:themeColor="text1"/>
                <w:sz w:val="24"/>
                <w:szCs w:val="24"/>
              </w:rPr>
              <w:t>,</w:t>
            </w:r>
            <w:r w:rsidR="00A27D2B" w:rsidRPr="00553156">
              <w:rPr>
                <w:rFonts w:ascii="Times New Roman" w:eastAsia="Times New Roman" w:hAnsi="Times New Roman" w:cs="Times New Roman"/>
                <w:color w:val="000000" w:themeColor="text1"/>
                <w:sz w:val="24"/>
                <w:szCs w:val="24"/>
                <w:lang w:val="kk-KZ"/>
              </w:rPr>
              <w:t xml:space="preserve"> ковор</w:t>
            </w:r>
            <w:r w:rsidR="000932F4" w:rsidRPr="00553156">
              <w:rPr>
                <w:rFonts w:ascii="Times New Roman" w:eastAsia="Times New Roman" w:hAnsi="Times New Roman" w:cs="Times New Roman"/>
                <w:color w:val="000000" w:themeColor="text1"/>
                <w:sz w:val="24"/>
                <w:szCs w:val="24"/>
                <w:lang w:val="kk-KZ"/>
              </w:rPr>
              <w:t>-</w:t>
            </w:r>
            <w:r w:rsidR="00A27D2B" w:rsidRPr="00553156">
              <w:rPr>
                <w:rFonts w:ascii="Times New Roman" w:eastAsia="Times New Roman" w:hAnsi="Times New Roman" w:cs="Times New Roman"/>
                <w:color w:val="000000" w:themeColor="text1"/>
                <w:sz w:val="24"/>
                <w:szCs w:val="24"/>
                <w:lang w:val="kk-KZ"/>
              </w:rPr>
              <w:t>кинг, демокүндер</w:t>
            </w:r>
          </w:p>
        </w:tc>
        <w:tc>
          <w:tcPr>
            <w:tcW w:w="2785" w:type="dxa"/>
            <w:tcBorders>
              <w:bottom w:val="nil"/>
            </w:tcBorders>
          </w:tcPr>
          <w:p w14:paraId="5913E902" w14:textId="5659A68A" w:rsidR="006E3BA3" w:rsidRPr="00553156" w:rsidRDefault="006E3BA3"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Инкубация, стартап ака</w:t>
            </w:r>
            <w:r w:rsidR="000932F4" w:rsidRPr="00553156">
              <w:rPr>
                <w:rFonts w:ascii="Times New Roman" w:eastAsia="Times New Roman" w:hAnsi="Times New Roman" w:cs="Times New Roman"/>
                <w:color w:val="000000" w:themeColor="text1"/>
                <w:sz w:val="24"/>
                <w:szCs w:val="24"/>
                <w:lang w:val="kk-KZ"/>
              </w:rPr>
              <w:t>-</w:t>
            </w:r>
            <w:r w:rsidR="00A27D2B"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lang w:val="kk-KZ"/>
              </w:rPr>
              <w:t>демиялар, челлиндждер, хакатондар, кадрлардың</w:t>
            </w:r>
            <w:r w:rsidR="00A27D2B" w:rsidRPr="00553156">
              <w:rPr>
                <w:rFonts w:ascii="Times New Roman" w:eastAsia="Times New Roman" w:hAnsi="Times New Roman" w:cs="Times New Roman"/>
                <w:color w:val="000000" w:themeColor="text1"/>
                <w:sz w:val="24"/>
                <w:szCs w:val="24"/>
                <w:lang w:val="kk-KZ"/>
              </w:rPr>
              <w:t xml:space="preserve"> біліктілігін арттыру</w:t>
            </w:r>
            <w:r w:rsidR="00BD1C71" w:rsidRPr="00553156">
              <w:rPr>
                <w:rFonts w:ascii="Times New Roman" w:eastAsia="Times New Roman" w:hAnsi="Times New Roman" w:cs="Times New Roman"/>
                <w:color w:val="000000" w:themeColor="text1"/>
                <w:sz w:val="24"/>
                <w:szCs w:val="24"/>
                <w:lang w:val="kk-KZ"/>
              </w:rPr>
              <w:t xml:space="preserve"> академиясы, экспери-</w:t>
            </w:r>
          </w:p>
        </w:tc>
      </w:tr>
    </w:tbl>
    <w:p w14:paraId="7447B2A4" w14:textId="14FBD3C8" w:rsidR="00E559BC" w:rsidRPr="00553156" w:rsidRDefault="00F4045E" w:rsidP="00E33729">
      <w:pPr>
        <w:spacing w:after="0" w:line="240" w:lineRule="auto"/>
        <w:jc w:val="both"/>
        <w:rPr>
          <w:rFonts w:ascii="Times New Roman" w:eastAsia="Times New Roman" w:hAnsi="Times New Roman" w:cs="Times New Roman"/>
          <w:color w:val="000000" w:themeColor="text1"/>
          <w:sz w:val="28"/>
          <w:szCs w:val="28"/>
          <w:lang w:val="kk-KZ"/>
        </w:rPr>
      </w:pPr>
      <w:r w:rsidRPr="00553156">
        <w:rPr>
          <w:rFonts w:ascii="Times New Roman" w:eastAsia="Times New Roman" w:hAnsi="Times New Roman" w:cs="Times New Roman"/>
          <w:color w:val="000000" w:themeColor="text1"/>
          <w:sz w:val="28"/>
          <w:szCs w:val="28"/>
          <w:lang w:val="kk-KZ"/>
        </w:rPr>
        <w:br w:type="page"/>
      </w:r>
      <w:r w:rsidR="00E559BC" w:rsidRPr="00553156">
        <w:rPr>
          <w:rFonts w:ascii="Times New Roman" w:eastAsia="Times New Roman" w:hAnsi="Times New Roman" w:cs="Times New Roman"/>
          <w:color w:val="000000" w:themeColor="text1"/>
          <w:sz w:val="28"/>
          <w:szCs w:val="28"/>
          <w:lang w:val="kk-KZ"/>
        </w:rPr>
        <w:lastRenderedPageBreak/>
        <w:t>10-кестенің жалғасы</w:t>
      </w:r>
    </w:p>
    <w:p w14:paraId="7D9D3A1B" w14:textId="77777777" w:rsidR="00E559BC" w:rsidRPr="00553156" w:rsidRDefault="00E559BC" w:rsidP="00940D72">
      <w:pPr>
        <w:shd w:val="clear" w:color="auto" w:fill="FFFFFF"/>
        <w:spacing w:after="0" w:line="240" w:lineRule="auto"/>
        <w:jc w:val="both"/>
        <w:rPr>
          <w:rFonts w:ascii="Times New Roman" w:eastAsia="Times New Roman" w:hAnsi="Times New Roman" w:cs="Times New Roman"/>
          <w:color w:val="000000" w:themeColor="text1"/>
          <w:sz w:val="16"/>
          <w:szCs w:val="16"/>
          <w:lang w:val="kk-KZ"/>
        </w:rPr>
      </w:pPr>
    </w:p>
    <w:tbl>
      <w:tblPr>
        <w:tblStyle w:val="a6"/>
        <w:tblW w:w="9634" w:type="dxa"/>
        <w:tblLook w:val="04A0" w:firstRow="1" w:lastRow="0" w:firstColumn="1" w:lastColumn="0" w:noHBand="0" w:noVBand="1"/>
      </w:tblPr>
      <w:tblGrid>
        <w:gridCol w:w="506"/>
        <w:gridCol w:w="1749"/>
        <w:gridCol w:w="2592"/>
        <w:gridCol w:w="2034"/>
        <w:gridCol w:w="2753"/>
      </w:tblGrid>
      <w:tr w:rsidR="00947619" w:rsidRPr="00553156" w14:paraId="1C3DF76E" w14:textId="77777777" w:rsidTr="001A6337">
        <w:tc>
          <w:tcPr>
            <w:tcW w:w="2255" w:type="dxa"/>
            <w:gridSpan w:val="2"/>
            <w:tcBorders>
              <w:bottom w:val="single" w:sz="6" w:space="0" w:color="000000" w:themeColor="text1"/>
              <w:right w:val="single" w:sz="6" w:space="0" w:color="000000" w:themeColor="text1"/>
            </w:tcBorders>
          </w:tcPr>
          <w:p w14:paraId="13CB19D1" w14:textId="77777777" w:rsidR="00E559BC" w:rsidRPr="00553156" w:rsidRDefault="00E559BC"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1</w:t>
            </w:r>
          </w:p>
        </w:tc>
        <w:tc>
          <w:tcPr>
            <w:tcW w:w="2592" w:type="dxa"/>
            <w:tcBorders>
              <w:left w:val="single" w:sz="6" w:space="0" w:color="000000" w:themeColor="text1"/>
              <w:bottom w:val="single" w:sz="6" w:space="0" w:color="000000" w:themeColor="text1"/>
              <w:right w:val="single" w:sz="6" w:space="0" w:color="000000" w:themeColor="text1"/>
            </w:tcBorders>
          </w:tcPr>
          <w:p w14:paraId="71AA3213" w14:textId="77777777" w:rsidR="00E559BC" w:rsidRPr="00553156" w:rsidRDefault="00E559BC"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p>
        </w:tc>
        <w:tc>
          <w:tcPr>
            <w:tcW w:w="2034" w:type="dxa"/>
            <w:tcBorders>
              <w:left w:val="single" w:sz="6" w:space="0" w:color="000000" w:themeColor="text1"/>
              <w:bottom w:val="single" w:sz="6" w:space="0" w:color="000000" w:themeColor="text1"/>
              <w:right w:val="single" w:sz="6" w:space="0" w:color="000000" w:themeColor="text1"/>
            </w:tcBorders>
          </w:tcPr>
          <w:p w14:paraId="29500A39" w14:textId="77777777" w:rsidR="00E559BC" w:rsidRPr="00553156" w:rsidRDefault="00E559BC"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3</w:t>
            </w:r>
          </w:p>
        </w:tc>
        <w:tc>
          <w:tcPr>
            <w:tcW w:w="2753" w:type="dxa"/>
            <w:tcBorders>
              <w:left w:val="single" w:sz="6" w:space="0" w:color="000000" w:themeColor="text1"/>
              <w:bottom w:val="single" w:sz="6" w:space="0" w:color="000000" w:themeColor="text1"/>
            </w:tcBorders>
          </w:tcPr>
          <w:p w14:paraId="7EA50857" w14:textId="77777777" w:rsidR="00E559BC" w:rsidRPr="00553156" w:rsidRDefault="00E559BC"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4</w:t>
            </w:r>
          </w:p>
        </w:tc>
      </w:tr>
      <w:tr w:rsidR="00947619" w:rsidRPr="00553156" w14:paraId="787CE301" w14:textId="77777777" w:rsidTr="001A6337">
        <w:trPr>
          <w:trHeight w:val="662"/>
        </w:trPr>
        <w:tc>
          <w:tcPr>
            <w:tcW w:w="506" w:type="dxa"/>
            <w:tcBorders>
              <w:top w:val="single" w:sz="6" w:space="0" w:color="000000" w:themeColor="text1"/>
              <w:bottom w:val="single" w:sz="6" w:space="0" w:color="000000" w:themeColor="text1"/>
              <w:right w:val="single" w:sz="6" w:space="0" w:color="000000" w:themeColor="text1"/>
            </w:tcBorders>
            <w:textDirection w:val="btLr"/>
          </w:tcPr>
          <w:p w14:paraId="1049FA53" w14:textId="3946F53B" w:rsidR="00E559BC" w:rsidRPr="00553156" w:rsidRDefault="00E559BC" w:rsidP="00940D72">
            <w:pPr>
              <w:spacing w:after="0" w:line="240" w:lineRule="auto"/>
              <w:ind w:left="113" w:right="113"/>
              <w:jc w:val="center"/>
              <w:rPr>
                <w:rFonts w:ascii="Times New Roman" w:eastAsia="Times New Roman" w:hAnsi="Times New Roman" w:cs="Times New Roman"/>
                <w:color w:val="000000" w:themeColor="text1"/>
                <w:sz w:val="24"/>
                <w:szCs w:val="24"/>
                <w:lang w:val="en-US"/>
              </w:rPr>
            </w:pPr>
          </w:p>
        </w:tc>
        <w:tc>
          <w:tcPr>
            <w:tcW w:w="17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1500F2" w14:textId="4E93593A"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en-US"/>
              </w:rPr>
            </w:pPr>
          </w:p>
        </w:tc>
        <w:tc>
          <w:tcPr>
            <w:tcW w:w="25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D1FFA2" w14:textId="514FCFA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p>
        </w:tc>
        <w:tc>
          <w:tcPr>
            <w:tcW w:w="20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48BAC7" w14:textId="4163A402"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p>
        </w:tc>
        <w:tc>
          <w:tcPr>
            <w:tcW w:w="2753" w:type="dxa"/>
            <w:tcBorders>
              <w:top w:val="single" w:sz="6" w:space="0" w:color="000000" w:themeColor="text1"/>
              <w:left w:val="single" w:sz="6" w:space="0" w:color="000000" w:themeColor="text1"/>
              <w:bottom w:val="single" w:sz="6" w:space="0" w:color="000000" w:themeColor="text1"/>
            </w:tcBorders>
          </w:tcPr>
          <w:p w14:paraId="2D3229DE" w14:textId="3500143F"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менттерді ынталандыру, ивенттер</w:t>
            </w:r>
          </w:p>
        </w:tc>
      </w:tr>
      <w:tr w:rsidR="00947619" w:rsidRPr="00553156" w14:paraId="0D1CCF8D" w14:textId="77777777" w:rsidTr="001A6337">
        <w:tc>
          <w:tcPr>
            <w:tcW w:w="506" w:type="dxa"/>
            <w:vMerge w:val="restart"/>
            <w:tcBorders>
              <w:top w:val="single" w:sz="6" w:space="0" w:color="000000" w:themeColor="text1"/>
              <w:bottom w:val="single" w:sz="6" w:space="0" w:color="000000" w:themeColor="text1"/>
              <w:right w:val="single" w:sz="6" w:space="0" w:color="000000" w:themeColor="text1"/>
            </w:tcBorders>
            <w:textDirection w:val="btLr"/>
          </w:tcPr>
          <w:p w14:paraId="6A1D8C24" w14:textId="77777777" w:rsidR="00E559BC" w:rsidRPr="00553156" w:rsidRDefault="00E559BC" w:rsidP="00940D72">
            <w:pPr>
              <w:spacing w:after="0" w:line="240" w:lineRule="auto"/>
              <w:ind w:left="113" w:right="113"/>
              <w:jc w:val="center"/>
              <w:rPr>
                <w:rFonts w:ascii="Times New Roman" w:eastAsia="Times New Roman" w:hAnsi="Times New Roman" w:cs="Times New Roman"/>
                <w:color w:val="000000" w:themeColor="text1"/>
                <w:sz w:val="24"/>
                <w:szCs w:val="24"/>
                <w:lang w:val="en-US"/>
              </w:rPr>
            </w:pPr>
            <w:r w:rsidRPr="00553156">
              <w:rPr>
                <w:rFonts w:ascii="Times New Roman" w:eastAsia="Times New Roman" w:hAnsi="Times New Roman" w:cs="Times New Roman"/>
                <w:color w:val="000000" w:themeColor="text1"/>
                <w:sz w:val="24"/>
                <w:szCs w:val="24"/>
                <w:lang w:val="kk-KZ"/>
              </w:rPr>
              <w:t>Басқалар</w:t>
            </w:r>
          </w:p>
        </w:tc>
        <w:tc>
          <w:tcPr>
            <w:tcW w:w="17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964388"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Үшінші тараптардың контрагенттері</w:t>
            </w:r>
          </w:p>
        </w:tc>
        <w:tc>
          <w:tcPr>
            <w:tcW w:w="25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A974F3" w14:textId="4C4FFE96"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Әрекет стратегиясын анықтау, басым бағыт</w:t>
            </w:r>
            <w:r w:rsidR="00855327"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lang w:val="kk-KZ"/>
              </w:rPr>
              <w:t>тар, бизнеске иннова</w:t>
            </w:r>
            <w:r w:rsidR="00777A7B" w:rsidRPr="00553156">
              <w:rPr>
                <w:rFonts w:ascii="Times New Roman" w:eastAsia="Times New Roman" w:hAnsi="Times New Roman" w:cs="Times New Roman"/>
                <w:color w:val="000000" w:themeColor="text1"/>
                <w:sz w:val="24"/>
                <w:szCs w:val="24"/>
                <w:lang w:val="kk-KZ"/>
              </w:rPr>
              <w:t>-</w:t>
            </w:r>
            <w:r w:rsidR="00855327"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lang w:val="kk-KZ"/>
              </w:rPr>
              <w:t>цияларды енгізуге ұмтылу</w:t>
            </w:r>
          </w:p>
        </w:tc>
        <w:tc>
          <w:tcPr>
            <w:tcW w:w="20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F85F21" w14:textId="5EAFACF0"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Нарық сұраны</w:t>
            </w:r>
            <w:r w:rsidR="00777A7B" w:rsidRPr="00553156">
              <w:rPr>
                <w:rFonts w:ascii="Times New Roman" w:eastAsia="Times New Roman" w:hAnsi="Times New Roman" w:cs="Times New Roman"/>
                <w:color w:val="000000" w:themeColor="text1"/>
                <w:sz w:val="24"/>
                <w:szCs w:val="24"/>
                <w:lang w:val="kk-KZ"/>
              </w:rPr>
              <w:t>-</w:t>
            </w:r>
            <w:r w:rsidR="00A27D2B"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lang w:val="kk-KZ"/>
              </w:rPr>
              <w:t>сын қанағаттан</w:t>
            </w:r>
            <w:r w:rsidR="00777A7B" w:rsidRPr="00553156">
              <w:rPr>
                <w:rFonts w:ascii="Times New Roman" w:eastAsia="Times New Roman" w:hAnsi="Times New Roman" w:cs="Times New Roman"/>
                <w:color w:val="000000" w:themeColor="text1"/>
                <w:sz w:val="24"/>
                <w:szCs w:val="24"/>
                <w:lang w:val="kk-KZ"/>
              </w:rPr>
              <w:t>-</w:t>
            </w:r>
            <w:r w:rsidR="00A27D2B"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lang w:val="kk-KZ"/>
              </w:rPr>
              <w:t>дыру арқылы сек</w:t>
            </w:r>
            <w:r w:rsidR="00A27D2B"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lang w:val="kk-KZ"/>
              </w:rPr>
              <w:t>торды нығайту, инновацияларды енгізу</w:t>
            </w:r>
          </w:p>
        </w:tc>
        <w:tc>
          <w:tcPr>
            <w:tcW w:w="2753" w:type="dxa"/>
            <w:tcBorders>
              <w:top w:val="single" w:sz="6" w:space="0" w:color="000000" w:themeColor="text1"/>
              <w:left w:val="single" w:sz="6" w:space="0" w:color="000000" w:themeColor="text1"/>
              <w:bottom w:val="single" w:sz="6" w:space="0" w:color="000000" w:themeColor="text1"/>
            </w:tcBorders>
          </w:tcPr>
          <w:p w14:paraId="7F662816"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Жарияланбаған</w:t>
            </w:r>
          </w:p>
        </w:tc>
      </w:tr>
      <w:tr w:rsidR="00947619" w:rsidRPr="00587462" w14:paraId="718E01A0" w14:textId="77777777" w:rsidTr="001A6337">
        <w:trPr>
          <w:trHeight w:val="1305"/>
        </w:trPr>
        <w:tc>
          <w:tcPr>
            <w:tcW w:w="506" w:type="dxa"/>
            <w:vMerge/>
            <w:tcBorders>
              <w:top w:val="single" w:sz="6" w:space="0" w:color="000000" w:themeColor="text1"/>
              <w:bottom w:val="single" w:sz="6" w:space="0" w:color="000000" w:themeColor="text1"/>
              <w:right w:val="single" w:sz="6" w:space="0" w:color="000000" w:themeColor="text1"/>
            </w:tcBorders>
          </w:tcPr>
          <w:p w14:paraId="25531BEE"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p>
        </w:tc>
        <w:tc>
          <w:tcPr>
            <w:tcW w:w="17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634CC9"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Индикаторлар</w:t>
            </w:r>
          </w:p>
        </w:tc>
        <w:tc>
          <w:tcPr>
            <w:tcW w:w="25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856DE4" w14:textId="434C60E6"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Инкубацияланған компаниялар (100), құрылған жұмыс орын</w:t>
            </w:r>
            <w:r w:rsidR="00A27D2B"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lang w:val="kk-KZ"/>
              </w:rPr>
              <w:t>дары, коллаборация</w:t>
            </w:r>
            <w:r w:rsidR="00777A7B" w:rsidRPr="00553156">
              <w:rPr>
                <w:rFonts w:ascii="Times New Roman" w:eastAsia="Times New Roman" w:hAnsi="Times New Roman" w:cs="Times New Roman"/>
                <w:color w:val="000000" w:themeColor="text1"/>
                <w:sz w:val="24"/>
                <w:szCs w:val="24"/>
                <w:lang w:val="kk-KZ"/>
              </w:rPr>
              <w:t>-</w:t>
            </w:r>
            <w:r w:rsidR="00A27D2B"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lang w:val="kk-KZ"/>
              </w:rPr>
              <w:t xml:space="preserve">лар </w:t>
            </w:r>
            <w:r w:rsidRPr="00553156">
              <w:rPr>
                <w:rFonts w:ascii="Times New Roman" w:eastAsia="Times New Roman" w:hAnsi="Times New Roman" w:cs="Times New Roman"/>
                <w:color w:val="000000" w:themeColor="text1"/>
                <w:sz w:val="24"/>
                <w:szCs w:val="24"/>
              </w:rPr>
              <w:t>(100), сер</w:t>
            </w:r>
            <w:r w:rsidRPr="00553156">
              <w:rPr>
                <w:rFonts w:ascii="Times New Roman" w:eastAsia="Times New Roman" w:hAnsi="Times New Roman" w:cs="Times New Roman"/>
                <w:color w:val="000000" w:themeColor="text1"/>
                <w:sz w:val="24"/>
                <w:szCs w:val="24"/>
                <w:lang w:val="kk-KZ"/>
              </w:rPr>
              <w:t>і</w:t>
            </w:r>
            <w:r w:rsidRPr="00553156">
              <w:rPr>
                <w:rFonts w:ascii="Times New Roman" w:eastAsia="Times New Roman" w:hAnsi="Times New Roman" w:cs="Times New Roman"/>
                <w:color w:val="000000" w:themeColor="text1"/>
                <w:sz w:val="24"/>
                <w:szCs w:val="24"/>
              </w:rPr>
              <w:t xml:space="preserve">ктестер </w:t>
            </w:r>
            <w:r w:rsidRPr="00553156">
              <w:rPr>
                <w:rFonts w:ascii="Times New Roman" w:eastAsia="Times New Roman" w:hAnsi="Times New Roman" w:cs="Times New Roman"/>
                <w:color w:val="000000" w:themeColor="text1"/>
                <w:sz w:val="24"/>
                <w:szCs w:val="24"/>
                <w:lang w:val="kk-KZ"/>
              </w:rPr>
              <w:t>5</w:t>
            </w:r>
            <w:r w:rsidRPr="00553156">
              <w:rPr>
                <w:rFonts w:ascii="Times New Roman" w:hAnsi="Times New Roman" w:cs="Times New Roman"/>
                <w:b/>
                <w:bCs/>
                <w:color w:val="000000" w:themeColor="text1"/>
                <w:sz w:val="24"/>
                <w:szCs w:val="24"/>
                <w:shd w:val="clear" w:color="auto" w:fill="FFFFFF"/>
              </w:rPr>
              <w:t>&gt;</w:t>
            </w:r>
            <w:r w:rsidRPr="00553156">
              <w:rPr>
                <w:rFonts w:ascii="Times New Roman" w:eastAsia="Times New Roman" w:hAnsi="Times New Roman" w:cs="Times New Roman"/>
                <w:color w:val="000000" w:themeColor="text1"/>
                <w:sz w:val="24"/>
                <w:szCs w:val="24"/>
                <w:lang w:val="kk-KZ"/>
              </w:rPr>
              <w:t xml:space="preserve"> 16</w:t>
            </w:r>
          </w:p>
        </w:tc>
        <w:tc>
          <w:tcPr>
            <w:tcW w:w="20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D5D0D9" w14:textId="77777777"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Бағдарламаға қатысу үшін қойылатын талаптар</w:t>
            </w:r>
          </w:p>
        </w:tc>
        <w:tc>
          <w:tcPr>
            <w:tcW w:w="2753" w:type="dxa"/>
            <w:tcBorders>
              <w:top w:val="single" w:sz="6" w:space="0" w:color="000000" w:themeColor="text1"/>
              <w:left w:val="single" w:sz="6" w:space="0" w:color="000000" w:themeColor="text1"/>
              <w:bottom w:val="single" w:sz="6" w:space="0" w:color="000000" w:themeColor="text1"/>
            </w:tcBorders>
          </w:tcPr>
          <w:p w14:paraId="16B9D0DA" w14:textId="4ED69F23" w:rsidR="00E559BC" w:rsidRPr="00553156" w:rsidRDefault="00E559BC"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Лиссабондағы туризм</w:t>
            </w:r>
            <w:r w:rsidR="00A27D2B"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lang w:val="kk-KZ"/>
              </w:rPr>
              <w:t>нің өсуі, R</w:t>
            </w:r>
            <w:r w:rsidR="00A27D2B" w:rsidRPr="00553156">
              <w:rPr>
                <w:rFonts w:ascii="Times New Roman" w:eastAsia="Times New Roman" w:hAnsi="Times New Roman" w:cs="Times New Roman"/>
                <w:color w:val="000000" w:themeColor="text1"/>
                <w:sz w:val="24"/>
                <w:szCs w:val="24"/>
                <w:lang w:val="kk-KZ"/>
              </w:rPr>
              <w:t>&amp;D&amp;-ға, құйылған ақшаның қайтуы</w:t>
            </w:r>
          </w:p>
        </w:tc>
      </w:tr>
      <w:tr w:rsidR="00E559BC" w:rsidRPr="00553156" w14:paraId="31649456" w14:textId="77777777" w:rsidTr="001A6337">
        <w:trPr>
          <w:trHeight w:val="318"/>
        </w:trPr>
        <w:tc>
          <w:tcPr>
            <w:tcW w:w="9634" w:type="dxa"/>
            <w:gridSpan w:val="5"/>
            <w:tcBorders>
              <w:top w:val="single" w:sz="6" w:space="0" w:color="000000" w:themeColor="text1"/>
            </w:tcBorders>
          </w:tcPr>
          <w:p w14:paraId="6FE14D6F" w14:textId="3D30C329" w:rsidR="00E559BC" w:rsidRPr="00553156" w:rsidRDefault="00E559BC" w:rsidP="00940D72">
            <w:pPr>
              <w:spacing w:after="0" w:line="240" w:lineRule="auto"/>
              <w:ind w:firstLine="709"/>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Ескерт</w:t>
            </w:r>
            <w:r w:rsidR="00855327" w:rsidRPr="00553156">
              <w:rPr>
                <w:rFonts w:ascii="Times New Roman" w:eastAsia="Times New Roman" w:hAnsi="Times New Roman" w:cs="Times New Roman"/>
                <w:color w:val="000000" w:themeColor="text1"/>
                <w:sz w:val="24"/>
                <w:szCs w:val="24"/>
                <w:lang w:val="kk-KZ"/>
              </w:rPr>
              <w:t>у</w:t>
            </w:r>
            <w:r w:rsidRPr="00553156">
              <w:rPr>
                <w:rFonts w:ascii="Times New Roman" w:eastAsia="Times New Roman" w:hAnsi="Times New Roman" w:cs="Times New Roman"/>
                <w:color w:val="000000" w:themeColor="text1"/>
                <w:sz w:val="24"/>
                <w:szCs w:val="24"/>
                <w:lang w:val="kk-KZ"/>
              </w:rPr>
              <w:t xml:space="preserve"> </w:t>
            </w:r>
            <w:r w:rsidR="00855327"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lang w:val="kk-KZ"/>
              </w:rPr>
              <w:t>Әдебиет негізінде құрастырылған [1</w:t>
            </w:r>
            <w:r w:rsidR="007D2CD0" w:rsidRPr="00553156">
              <w:rPr>
                <w:rFonts w:ascii="Times New Roman" w:eastAsia="Times New Roman" w:hAnsi="Times New Roman" w:cs="Times New Roman"/>
                <w:color w:val="000000" w:themeColor="text1"/>
                <w:sz w:val="24"/>
                <w:szCs w:val="24"/>
                <w:lang w:val="kk-KZ"/>
              </w:rPr>
              <w:t>19</w:t>
            </w:r>
            <w:r w:rsidRPr="00553156">
              <w:rPr>
                <w:rFonts w:ascii="Times New Roman" w:eastAsia="Times New Roman" w:hAnsi="Times New Roman" w:cs="Times New Roman"/>
                <w:color w:val="000000" w:themeColor="text1"/>
                <w:sz w:val="24"/>
                <w:szCs w:val="24"/>
                <w:lang w:val="kk-KZ"/>
              </w:rPr>
              <w:t>]</w:t>
            </w:r>
          </w:p>
        </w:tc>
      </w:tr>
      <w:bookmarkEnd w:id="9"/>
    </w:tbl>
    <w:p w14:paraId="7A9B6834" w14:textId="77777777" w:rsidR="00E559BC" w:rsidRPr="00553156" w:rsidRDefault="00E559BC" w:rsidP="00940D72">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p>
    <w:p w14:paraId="36F97F3D" w14:textId="25B1422E" w:rsidR="00E559BC" w:rsidRPr="00553156" w:rsidRDefault="00E559BC" w:rsidP="00940D72">
      <w:pPr>
        <w:shd w:val="clear" w:color="auto" w:fill="FFFFFF"/>
        <w:spacing w:after="0" w:line="240" w:lineRule="auto"/>
        <w:ind w:firstLine="709"/>
        <w:jc w:val="both"/>
        <w:rPr>
          <w:rFonts w:ascii="Times New Roman" w:hAnsi="Times New Roman" w:cs="Times New Roman"/>
          <w:bCs/>
          <w:color w:val="000000" w:themeColor="text1"/>
          <w:sz w:val="28"/>
          <w:szCs w:val="28"/>
          <w:shd w:val="clear" w:color="auto" w:fill="FFFFFF"/>
          <w:lang w:val="kk-KZ"/>
        </w:rPr>
      </w:pPr>
      <w:r w:rsidRPr="00553156">
        <w:rPr>
          <w:rFonts w:ascii="Times New Roman" w:eastAsia="Times New Roman" w:hAnsi="Times New Roman" w:cs="Times New Roman"/>
          <w:color w:val="000000" w:themeColor="text1"/>
          <w:sz w:val="28"/>
          <w:szCs w:val="28"/>
          <w:lang w:val="kk-KZ"/>
        </w:rPr>
        <w:t xml:space="preserve">10-кестеде қарастырылған туристік инновациялық орталықтардың бенчмаркингтік талдауы </w:t>
      </w:r>
      <w:bookmarkStart w:id="10" w:name="_Hlk103707079"/>
      <w:r w:rsidRPr="00553156">
        <w:rPr>
          <w:rFonts w:ascii="Times New Roman" w:hAnsi="Times New Roman" w:cs="Times New Roman"/>
          <w:bCs/>
          <w:color w:val="000000" w:themeColor="text1"/>
          <w:sz w:val="28"/>
          <w:szCs w:val="28"/>
          <w:shd w:val="clear" w:color="auto" w:fill="FFFFFF"/>
          <w:lang w:val="kk-KZ"/>
        </w:rPr>
        <w:t xml:space="preserve">бүгінде жаһандық деңгейде </w:t>
      </w:r>
      <w:r w:rsidR="005E0EAF" w:rsidRPr="00553156">
        <w:rPr>
          <w:rFonts w:ascii="Times New Roman" w:hAnsi="Times New Roman" w:cs="Times New Roman"/>
          <w:bCs/>
          <w:color w:val="000000" w:themeColor="text1"/>
          <w:sz w:val="28"/>
          <w:szCs w:val="28"/>
          <w:shd w:val="clear" w:color="auto" w:fill="FFFFFF"/>
          <w:lang w:val="kk-KZ"/>
        </w:rPr>
        <w:t xml:space="preserve">туристік сала </w:t>
      </w:r>
      <w:r w:rsidRPr="00553156">
        <w:rPr>
          <w:rFonts w:ascii="Times New Roman" w:hAnsi="Times New Roman" w:cs="Times New Roman"/>
          <w:bCs/>
          <w:color w:val="000000" w:themeColor="text1"/>
          <w:sz w:val="28"/>
          <w:szCs w:val="28"/>
          <w:shd w:val="clear" w:color="auto" w:fill="FFFFFF"/>
          <w:lang w:val="kk-KZ"/>
        </w:rPr>
        <w:t xml:space="preserve">инновация мен технологиялық дамудың үздіксіз динамикасына ықпал ететін сала екендігін растайды. Сондықтан, инновацияға баса назар аударылған </w:t>
      </w:r>
      <w:r w:rsidR="00D97564" w:rsidRPr="00553156">
        <w:rPr>
          <w:rFonts w:ascii="Times New Roman" w:hAnsi="Times New Roman" w:cs="Times New Roman"/>
          <w:bCs/>
          <w:color w:val="000000" w:themeColor="text1"/>
          <w:sz w:val="28"/>
          <w:szCs w:val="28"/>
          <w:shd w:val="clear" w:color="auto" w:fill="FFFFFF"/>
          <w:lang w:val="kk-KZ"/>
        </w:rPr>
        <w:t>туристік саладағы</w:t>
      </w:r>
      <w:r w:rsidRPr="00553156">
        <w:rPr>
          <w:rFonts w:ascii="Times New Roman" w:hAnsi="Times New Roman" w:cs="Times New Roman"/>
          <w:bCs/>
          <w:color w:val="000000" w:themeColor="text1"/>
          <w:sz w:val="28"/>
          <w:szCs w:val="28"/>
          <w:shd w:val="clear" w:color="auto" w:fill="FFFFFF"/>
          <w:lang w:val="kk-KZ"/>
        </w:rPr>
        <w:t xml:space="preserve"> бірқатар жұмыс бағдарламалары зерттелген болатын. 11-кестеде </w:t>
      </w:r>
      <w:r w:rsidRPr="00553156">
        <w:rPr>
          <w:rFonts w:ascii="Times New Roman" w:hAnsi="Times New Roman" w:cs="Times New Roman"/>
          <w:bCs/>
          <w:color w:val="000000" w:themeColor="text1"/>
          <w:sz w:val="28"/>
          <w:szCs w:val="28"/>
          <w:lang w:val="kk-KZ"/>
        </w:rPr>
        <w:t>2008 жылғы «</w:t>
      </w:r>
      <w:r w:rsidRPr="00553156">
        <w:rPr>
          <w:rFonts w:ascii="Times New Roman" w:eastAsia="Times New Roman" w:hAnsi="Times New Roman" w:cs="Times New Roman"/>
          <w:bCs/>
          <w:color w:val="000000" w:themeColor="text1"/>
          <w:sz w:val="28"/>
          <w:szCs w:val="28"/>
          <w:lang w:val="kk-KZ"/>
        </w:rPr>
        <w:t>Innovation systems in Nordic tourism</w:t>
      </w:r>
      <w:r w:rsidRPr="00553156">
        <w:rPr>
          <w:rFonts w:ascii="Times New Roman" w:hAnsi="Times New Roman" w:cs="Times New Roman"/>
          <w:bCs/>
          <w:color w:val="000000" w:themeColor="text1"/>
          <w:sz w:val="28"/>
          <w:szCs w:val="28"/>
          <w:lang w:val="kk-KZ"/>
        </w:rPr>
        <w:t xml:space="preserve">» зерттеу жобасынан мәліметтер келтірілген, бұл кросс-скандинавтық бірлескен зерттеуде </w:t>
      </w:r>
      <w:r w:rsidRPr="00553156">
        <w:rPr>
          <w:rFonts w:ascii="Times New Roman" w:hAnsi="Times New Roman" w:cs="Times New Roman"/>
          <w:bCs/>
          <w:color w:val="000000" w:themeColor="text1"/>
          <w:sz w:val="28"/>
          <w:szCs w:val="28"/>
          <w:shd w:val="clear" w:color="auto" w:fill="FFFFFF"/>
          <w:lang w:val="kk-KZ"/>
        </w:rPr>
        <w:t xml:space="preserve">Норвегия, Швеция, Финляндия, Дания, Исландия </w:t>
      </w:r>
      <w:r w:rsidRPr="00553156">
        <w:rPr>
          <w:rFonts w:ascii="Times New Roman" w:hAnsi="Times New Roman" w:cs="Times New Roman"/>
          <w:bCs/>
          <w:color w:val="000000" w:themeColor="text1"/>
          <w:sz w:val="28"/>
          <w:szCs w:val="28"/>
          <w:lang w:val="kk-KZ"/>
        </w:rPr>
        <w:t>елдерінің инновациялық саясаты талданып, тури</w:t>
      </w:r>
      <w:r w:rsidR="005E0EAF" w:rsidRPr="00553156">
        <w:rPr>
          <w:rFonts w:ascii="Times New Roman" w:hAnsi="Times New Roman" w:cs="Times New Roman"/>
          <w:bCs/>
          <w:color w:val="000000" w:themeColor="text1"/>
          <w:sz w:val="28"/>
          <w:szCs w:val="28"/>
          <w:lang w:val="kk-KZ"/>
        </w:rPr>
        <w:t>стік саланың</w:t>
      </w:r>
      <w:r w:rsidRPr="00553156">
        <w:rPr>
          <w:rFonts w:ascii="Times New Roman" w:hAnsi="Times New Roman" w:cs="Times New Roman"/>
          <w:bCs/>
          <w:color w:val="000000" w:themeColor="text1"/>
          <w:sz w:val="28"/>
          <w:szCs w:val="28"/>
          <w:lang w:val="kk-KZ"/>
        </w:rPr>
        <w:t xml:space="preserve"> жалпы ұлттық экономикалық жүйедегі орны нақтыланып, 10 кейс сараланған</w:t>
      </w:r>
      <w:r w:rsidR="00530B17" w:rsidRPr="00553156">
        <w:rPr>
          <w:rFonts w:ascii="Times New Roman" w:hAnsi="Times New Roman" w:cs="Times New Roman"/>
          <w:bCs/>
          <w:color w:val="000000" w:themeColor="text1"/>
          <w:sz w:val="28"/>
          <w:szCs w:val="28"/>
          <w:lang w:val="kk-KZ"/>
        </w:rPr>
        <w:t xml:space="preserve"> [12</w:t>
      </w:r>
      <w:r w:rsidR="00932E37" w:rsidRPr="00553156">
        <w:rPr>
          <w:rFonts w:ascii="Times New Roman" w:hAnsi="Times New Roman" w:cs="Times New Roman"/>
          <w:bCs/>
          <w:color w:val="000000" w:themeColor="text1"/>
          <w:sz w:val="28"/>
          <w:szCs w:val="28"/>
          <w:lang w:val="kk-KZ"/>
        </w:rPr>
        <w:t>0</w:t>
      </w:r>
      <w:r w:rsidR="00530B17" w:rsidRPr="00553156">
        <w:rPr>
          <w:rFonts w:ascii="Times New Roman" w:hAnsi="Times New Roman" w:cs="Times New Roman"/>
          <w:bCs/>
          <w:color w:val="000000" w:themeColor="text1"/>
          <w:sz w:val="28"/>
          <w:szCs w:val="28"/>
          <w:lang w:val="kk-KZ"/>
        </w:rPr>
        <w:t>]</w:t>
      </w:r>
      <w:r w:rsidRPr="00553156">
        <w:rPr>
          <w:rFonts w:ascii="Times New Roman" w:hAnsi="Times New Roman" w:cs="Times New Roman"/>
          <w:bCs/>
          <w:color w:val="000000" w:themeColor="text1"/>
          <w:sz w:val="28"/>
          <w:szCs w:val="28"/>
          <w:shd w:val="clear" w:color="auto" w:fill="FFFFFF"/>
          <w:lang w:val="kk-KZ"/>
        </w:rPr>
        <w:t xml:space="preserve">.  </w:t>
      </w:r>
      <w:bookmarkEnd w:id="10"/>
    </w:p>
    <w:p w14:paraId="1C9313D0" w14:textId="77777777" w:rsidR="00E559BC" w:rsidRPr="00553156" w:rsidRDefault="00E559BC" w:rsidP="00940D72">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516BE56F" w14:textId="51D42E7B" w:rsidR="00E559BC" w:rsidRPr="00553156" w:rsidRDefault="00E559BC" w:rsidP="00940D72">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Кесте 11 </w:t>
      </w:r>
      <w:r w:rsidR="00855327"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Тури</w:t>
      </w:r>
      <w:r w:rsidR="00336132" w:rsidRPr="00553156">
        <w:rPr>
          <w:rFonts w:ascii="Times New Roman" w:hAnsi="Times New Roman" w:cs="Times New Roman"/>
          <w:color w:val="000000" w:themeColor="text1"/>
          <w:sz w:val="28"/>
          <w:szCs w:val="28"/>
          <w:lang w:val="kk-KZ"/>
        </w:rPr>
        <w:t>стік саланы</w:t>
      </w:r>
      <w:r w:rsidRPr="00553156">
        <w:rPr>
          <w:rFonts w:ascii="Times New Roman" w:hAnsi="Times New Roman" w:cs="Times New Roman"/>
          <w:color w:val="000000" w:themeColor="text1"/>
          <w:sz w:val="28"/>
          <w:szCs w:val="28"/>
          <w:lang w:val="kk-KZ"/>
        </w:rPr>
        <w:t xml:space="preserve"> иннов</w:t>
      </w:r>
      <w:r w:rsidR="00855327" w:rsidRPr="00553156">
        <w:rPr>
          <w:rFonts w:ascii="Times New Roman" w:hAnsi="Times New Roman" w:cs="Times New Roman"/>
          <w:color w:val="000000" w:themeColor="text1"/>
          <w:sz w:val="28"/>
          <w:szCs w:val="28"/>
          <w:lang w:val="kk-KZ"/>
        </w:rPr>
        <w:t>ациялық саясатқа енгізген елдер</w:t>
      </w:r>
    </w:p>
    <w:p w14:paraId="5826F983" w14:textId="6A3EEEDA" w:rsidR="00380C33" w:rsidRPr="00553156" w:rsidRDefault="00380C33" w:rsidP="00940D72">
      <w:pPr>
        <w:autoSpaceDE w:val="0"/>
        <w:autoSpaceDN w:val="0"/>
        <w:adjustRightInd w:val="0"/>
        <w:spacing w:after="0" w:line="240" w:lineRule="auto"/>
        <w:jc w:val="both"/>
        <w:rPr>
          <w:rFonts w:ascii="Times New Roman" w:hAnsi="Times New Roman" w:cs="Times New Roman"/>
          <w:color w:val="000000" w:themeColor="text1"/>
          <w:sz w:val="16"/>
          <w:szCs w:val="16"/>
          <w:lang w:val="kk-KZ"/>
        </w:rPr>
      </w:pPr>
    </w:p>
    <w:tbl>
      <w:tblPr>
        <w:tblStyle w:val="a6"/>
        <w:tblW w:w="0" w:type="auto"/>
        <w:jc w:val="center"/>
        <w:tblLook w:val="04A0" w:firstRow="1" w:lastRow="0" w:firstColumn="1" w:lastColumn="0" w:noHBand="0" w:noVBand="1"/>
      </w:tblPr>
      <w:tblGrid>
        <w:gridCol w:w="1413"/>
        <w:gridCol w:w="2410"/>
        <w:gridCol w:w="5805"/>
      </w:tblGrid>
      <w:tr w:rsidR="00947619" w:rsidRPr="00553156" w14:paraId="272CB187" w14:textId="77777777" w:rsidTr="00855327">
        <w:trPr>
          <w:jc w:val="center"/>
        </w:trPr>
        <w:tc>
          <w:tcPr>
            <w:tcW w:w="1413" w:type="dxa"/>
          </w:tcPr>
          <w:p w14:paraId="3E8D2AD6" w14:textId="1E57748F" w:rsidR="00380C33" w:rsidRPr="00553156" w:rsidRDefault="00380C33"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Елдер</w:t>
            </w:r>
          </w:p>
        </w:tc>
        <w:tc>
          <w:tcPr>
            <w:tcW w:w="2410" w:type="dxa"/>
          </w:tcPr>
          <w:p w14:paraId="48B11AA0" w14:textId="1C1F4A13" w:rsidR="00380C33" w:rsidRPr="00553156" w:rsidRDefault="00380C33"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Құжаттың атауы</w:t>
            </w:r>
          </w:p>
        </w:tc>
        <w:tc>
          <w:tcPr>
            <w:tcW w:w="5805" w:type="dxa"/>
          </w:tcPr>
          <w:p w14:paraId="4D573F85" w14:textId="77697040" w:rsidR="00380C33" w:rsidRPr="00553156" w:rsidRDefault="00380C33"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Негізгі органдар*</w:t>
            </w:r>
          </w:p>
        </w:tc>
      </w:tr>
      <w:tr w:rsidR="00947619" w:rsidRPr="00553156" w14:paraId="01166477" w14:textId="77777777" w:rsidTr="00855327">
        <w:trPr>
          <w:jc w:val="center"/>
        </w:trPr>
        <w:tc>
          <w:tcPr>
            <w:tcW w:w="1413" w:type="dxa"/>
          </w:tcPr>
          <w:p w14:paraId="78A34435" w14:textId="08FEBFA4" w:rsidR="00380C33" w:rsidRPr="00553156" w:rsidRDefault="00380C33"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2410" w:type="dxa"/>
          </w:tcPr>
          <w:p w14:paraId="2A7C9FFD" w14:textId="300AA2B6" w:rsidR="00380C33" w:rsidRPr="00553156" w:rsidRDefault="00380C33"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p>
        </w:tc>
        <w:tc>
          <w:tcPr>
            <w:tcW w:w="5805" w:type="dxa"/>
          </w:tcPr>
          <w:p w14:paraId="0A1274C5" w14:textId="2310F96F" w:rsidR="00380C33" w:rsidRPr="00553156" w:rsidRDefault="00380C33"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w:t>
            </w:r>
          </w:p>
        </w:tc>
      </w:tr>
      <w:tr w:rsidR="00947619" w:rsidRPr="00587462" w14:paraId="43D0C76C" w14:textId="77777777" w:rsidTr="00855327">
        <w:trPr>
          <w:jc w:val="center"/>
        </w:trPr>
        <w:tc>
          <w:tcPr>
            <w:tcW w:w="1413" w:type="dxa"/>
          </w:tcPr>
          <w:p w14:paraId="5318D3DD" w14:textId="2738DF00" w:rsidR="00380C33" w:rsidRPr="00553156" w:rsidRDefault="00380C33"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i/>
                <w:iCs/>
                <w:color w:val="000000" w:themeColor="text1"/>
                <w:sz w:val="24"/>
                <w:szCs w:val="24"/>
                <w:lang w:val="kk-KZ"/>
              </w:rPr>
              <w:t>Финляндия</w:t>
            </w:r>
          </w:p>
        </w:tc>
        <w:tc>
          <w:tcPr>
            <w:tcW w:w="2410" w:type="dxa"/>
          </w:tcPr>
          <w:p w14:paraId="7A84ACAF" w14:textId="4BCFC696" w:rsidR="00380C33" w:rsidRPr="00553156" w:rsidRDefault="00380C33"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Туризм стратегиясы, 2006 ж.</w:t>
            </w:r>
          </w:p>
        </w:tc>
        <w:tc>
          <w:tcPr>
            <w:tcW w:w="5805" w:type="dxa"/>
          </w:tcPr>
          <w:p w14:paraId="4EE1B45A" w14:textId="7D023C2F" w:rsidR="00380C33" w:rsidRPr="00553156" w:rsidRDefault="00380C33"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Сауда және өнеркәсіп министрлігі, CET - туризмді сараптаудың ұлттық желілік орталығы, Савонлиннаның инновациялық орталығы, FUNTS (17 университет желісі), «TEKEL» Фин ғылыми парктер қауымдастығы </w:t>
            </w:r>
          </w:p>
        </w:tc>
      </w:tr>
      <w:tr w:rsidR="00947619" w:rsidRPr="00587462" w14:paraId="5A7A6B03" w14:textId="77777777" w:rsidTr="00855327">
        <w:trPr>
          <w:jc w:val="center"/>
        </w:trPr>
        <w:tc>
          <w:tcPr>
            <w:tcW w:w="1413" w:type="dxa"/>
            <w:tcBorders>
              <w:bottom w:val="single" w:sz="4" w:space="0" w:color="000000" w:themeColor="text1"/>
            </w:tcBorders>
          </w:tcPr>
          <w:p w14:paraId="3B7F5533" w14:textId="4AB8813A" w:rsidR="00380C33" w:rsidRPr="00553156" w:rsidRDefault="00380C33"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i/>
                <w:iCs/>
                <w:color w:val="000000" w:themeColor="text1"/>
                <w:sz w:val="24"/>
                <w:szCs w:val="24"/>
              </w:rPr>
              <w:t>Швеция</w:t>
            </w:r>
          </w:p>
        </w:tc>
        <w:tc>
          <w:tcPr>
            <w:tcW w:w="2410" w:type="dxa"/>
            <w:tcBorders>
              <w:bottom w:val="single" w:sz="4" w:space="0" w:color="000000" w:themeColor="text1"/>
            </w:tcBorders>
          </w:tcPr>
          <w:p w14:paraId="1EF44CA3" w14:textId="23427DA4" w:rsidR="00380C33" w:rsidRPr="00553156" w:rsidRDefault="00380C33"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Инновациялар бағдарламасы (3 жыл)</w:t>
            </w:r>
          </w:p>
        </w:tc>
        <w:tc>
          <w:tcPr>
            <w:tcW w:w="5805" w:type="dxa"/>
            <w:tcBorders>
              <w:bottom w:val="single" w:sz="4" w:space="0" w:color="000000" w:themeColor="text1"/>
            </w:tcBorders>
          </w:tcPr>
          <w:p w14:paraId="1D2CCB27" w14:textId="48DAC1D0" w:rsidR="00380C33" w:rsidRPr="00553156" w:rsidRDefault="00380C33"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Швед туризм басқармасы*, Nutek - Швед экономикалық және аймақтық даму агенттігі, «VINNOVA Vinnväxt» Швецияның Инновациялық жүйелер жөніндегі мемлекеттік агенттігі  </w:t>
            </w:r>
          </w:p>
        </w:tc>
      </w:tr>
      <w:tr w:rsidR="00947619" w:rsidRPr="00553156" w14:paraId="00BF11D1" w14:textId="77777777" w:rsidTr="00855327">
        <w:trPr>
          <w:jc w:val="center"/>
        </w:trPr>
        <w:tc>
          <w:tcPr>
            <w:tcW w:w="1413" w:type="dxa"/>
            <w:tcBorders>
              <w:bottom w:val="nil"/>
            </w:tcBorders>
          </w:tcPr>
          <w:p w14:paraId="256835BF" w14:textId="4EC03F77" w:rsidR="00380C33" w:rsidRPr="00553156" w:rsidRDefault="00380C33"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i/>
                <w:iCs/>
                <w:color w:val="000000" w:themeColor="text1"/>
                <w:sz w:val="24"/>
                <w:szCs w:val="24"/>
              </w:rPr>
              <w:t>Дания</w:t>
            </w:r>
          </w:p>
        </w:tc>
        <w:tc>
          <w:tcPr>
            <w:tcW w:w="2410" w:type="dxa"/>
            <w:tcBorders>
              <w:bottom w:val="nil"/>
            </w:tcBorders>
          </w:tcPr>
          <w:p w14:paraId="29E2AA31" w14:textId="65ED13DC" w:rsidR="00380C33" w:rsidRPr="00553156" w:rsidRDefault="00D97564"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Туристік саладағы</w:t>
            </w:r>
            <w:r w:rsidR="00380C33" w:rsidRPr="00553156">
              <w:rPr>
                <w:rFonts w:ascii="Times New Roman" w:hAnsi="Times New Roman" w:cs="Times New Roman"/>
                <w:color w:val="000000" w:themeColor="text1"/>
                <w:sz w:val="24"/>
                <w:szCs w:val="24"/>
                <w:lang w:val="kk-KZ"/>
              </w:rPr>
              <w:t xml:space="preserve"> мемлекеттік саясат (2006), «Пайдала</w:t>
            </w:r>
            <w:r w:rsidR="00855327" w:rsidRPr="00553156">
              <w:rPr>
                <w:rFonts w:ascii="Times New Roman" w:hAnsi="Times New Roman" w:cs="Times New Roman"/>
                <w:color w:val="000000" w:themeColor="text1"/>
                <w:sz w:val="24"/>
                <w:szCs w:val="24"/>
                <w:lang w:val="kk-KZ"/>
              </w:rPr>
              <w:t>ну шыға бағытталған ин новациялар» зерттеу бағдарламасы</w:t>
            </w:r>
          </w:p>
        </w:tc>
        <w:tc>
          <w:tcPr>
            <w:tcW w:w="5805" w:type="dxa"/>
            <w:tcBorders>
              <w:bottom w:val="nil"/>
            </w:tcBorders>
          </w:tcPr>
          <w:p w14:paraId="77A7F06A" w14:textId="67A02C6D" w:rsidR="00380C33" w:rsidRPr="00553156" w:rsidRDefault="00380C33"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Visit Denmark</w:t>
            </w:r>
          </w:p>
        </w:tc>
      </w:tr>
    </w:tbl>
    <w:p w14:paraId="0B5E205A" w14:textId="3D8BB307" w:rsidR="00380C33" w:rsidRPr="00553156" w:rsidRDefault="00DE3B85" w:rsidP="005E0EAF">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br w:type="page"/>
      </w:r>
      <w:r w:rsidR="00380C33" w:rsidRPr="00553156">
        <w:rPr>
          <w:rFonts w:ascii="Times New Roman" w:hAnsi="Times New Roman" w:cs="Times New Roman"/>
          <w:color w:val="000000" w:themeColor="text1"/>
          <w:sz w:val="28"/>
          <w:szCs w:val="28"/>
          <w:lang w:val="kk-KZ"/>
        </w:rPr>
        <w:lastRenderedPageBreak/>
        <w:t xml:space="preserve">11-кестенің жалғасы </w:t>
      </w:r>
    </w:p>
    <w:p w14:paraId="334DA91E" w14:textId="77777777" w:rsidR="00E559BC" w:rsidRPr="00553156" w:rsidRDefault="00E559BC" w:rsidP="00940D72">
      <w:pPr>
        <w:autoSpaceDE w:val="0"/>
        <w:autoSpaceDN w:val="0"/>
        <w:adjustRightInd w:val="0"/>
        <w:spacing w:after="0" w:line="240" w:lineRule="auto"/>
        <w:jc w:val="both"/>
        <w:rPr>
          <w:rFonts w:ascii="Times New Roman" w:hAnsi="Times New Roman" w:cs="Times New Roman"/>
          <w:color w:val="000000" w:themeColor="text1"/>
          <w:sz w:val="16"/>
          <w:szCs w:val="16"/>
          <w:lang w:val="kk-KZ"/>
        </w:rPr>
      </w:pPr>
    </w:p>
    <w:tbl>
      <w:tblPr>
        <w:tblStyle w:val="a6"/>
        <w:tblW w:w="9634" w:type="dxa"/>
        <w:tblLook w:val="04A0" w:firstRow="1" w:lastRow="0" w:firstColumn="1" w:lastColumn="0" w:noHBand="0" w:noVBand="1"/>
      </w:tblPr>
      <w:tblGrid>
        <w:gridCol w:w="1413"/>
        <w:gridCol w:w="2410"/>
        <w:gridCol w:w="5811"/>
      </w:tblGrid>
      <w:tr w:rsidR="00947619" w:rsidRPr="00553156" w14:paraId="612248A7" w14:textId="77777777" w:rsidTr="003C1C48">
        <w:tc>
          <w:tcPr>
            <w:tcW w:w="1413" w:type="dxa"/>
          </w:tcPr>
          <w:p w14:paraId="3506ABC5" w14:textId="77777777" w:rsidR="00E559BC" w:rsidRPr="00553156" w:rsidRDefault="00E559BC"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2410" w:type="dxa"/>
          </w:tcPr>
          <w:p w14:paraId="5BF86468" w14:textId="77777777" w:rsidR="00E559BC" w:rsidRPr="00553156" w:rsidRDefault="00E559BC"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p>
        </w:tc>
        <w:tc>
          <w:tcPr>
            <w:tcW w:w="5811" w:type="dxa"/>
          </w:tcPr>
          <w:p w14:paraId="6330C5D4" w14:textId="77777777" w:rsidR="00E559BC" w:rsidRPr="00553156" w:rsidRDefault="00E559BC"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w:t>
            </w:r>
          </w:p>
        </w:tc>
      </w:tr>
      <w:tr w:rsidR="00947619" w:rsidRPr="00553156" w14:paraId="631DD2D7" w14:textId="77777777" w:rsidTr="003C1C48">
        <w:tc>
          <w:tcPr>
            <w:tcW w:w="1413" w:type="dxa"/>
          </w:tcPr>
          <w:p w14:paraId="0ACBB86C" w14:textId="77777777" w:rsidR="00E559BC" w:rsidRPr="00553156" w:rsidRDefault="00E559BC" w:rsidP="00940D72">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553156">
              <w:rPr>
                <w:rFonts w:ascii="Times New Roman" w:hAnsi="Times New Roman" w:cs="Times New Roman"/>
                <w:i/>
                <w:iCs/>
                <w:color w:val="000000" w:themeColor="text1"/>
                <w:sz w:val="24"/>
                <w:szCs w:val="24"/>
              </w:rPr>
              <w:t xml:space="preserve">Исландия </w:t>
            </w:r>
          </w:p>
        </w:tc>
        <w:tc>
          <w:tcPr>
            <w:tcW w:w="2410" w:type="dxa"/>
          </w:tcPr>
          <w:p w14:paraId="446ECBCB" w14:textId="07EDC9BE" w:rsidR="00E559BC" w:rsidRPr="00553156" w:rsidRDefault="00D97564" w:rsidP="00940D72">
            <w:pPr>
              <w:autoSpaceDE w:val="0"/>
              <w:autoSpaceDN w:val="0"/>
              <w:adjustRightInd w:val="0"/>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Туристік саладағы</w:t>
            </w:r>
            <w:r w:rsidR="00E559BC" w:rsidRPr="00553156">
              <w:rPr>
                <w:rFonts w:ascii="Times New Roman" w:hAnsi="Times New Roman" w:cs="Times New Roman"/>
                <w:color w:val="000000" w:themeColor="text1"/>
                <w:sz w:val="24"/>
                <w:szCs w:val="24"/>
                <w:lang w:val="kk-KZ"/>
              </w:rPr>
              <w:t xml:space="preserve"> мемлекеттік саясат (2005)</w:t>
            </w:r>
          </w:p>
        </w:tc>
        <w:tc>
          <w:tcPr>
            <w:tcW w:w="5811" w:type="dxa"/>
          </w:tcPr>
          <w:p w14:paraId="698D0C4D" w14:textId="77777777" w:rsidR="00E559BC" w:rsidRPr="00553156" w:rsidRDefault="00E559BC" w:rsidP="00940D72">
            <w:pPr>
              <w:autoSpaceDE w:val="0"/>
              <w:autoSpaceDN w:val="0"/>
              <w:adjustRightInd w:val="0"/>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Инновациялар және туризмді дамыту қоры, Исландиялық туризмді зерттеу орталығы (ITRC</w:t>
            </w:r>
            <w:r w:rsidRPr="00553156">
              <w:rPr>
                <w:rFonts w:ascii="Times New Roman" w:hAnsi="Times New Roman" w:cs="Times New Roman"/>
                <w:color w:val="000000" w:themeColor="text1"/>
                <w:sz w:val="24"/>
                <w:szCs w:val="24"/>
                <w:lang w:val="kk-KZ"/>
              </w:rPr>
              <w:t xml:space="preserve"> - </w:t>
            </w:r>
            <w:r w:rsidRPr="00553156">
              <w:rPr>
                <w:rFonts w:ascii="Times New Roman" w:hAnsi="Times New Roman" w:cs="Times New Roman"/>
                <w:color w:val="000000" w:themeColor="text1"/>
                <w:sz w:val="24"/>
                <w:szCs w:val="24"/>
                <w:lang w:val="en-US"/>
              </w:rPr>
              <w:t>The</w:t>
            </w:r>
            <w:r w:rsidRPr="00553156">
              <w:rPr>
                <w:rFonts w:ascii="Times New Roman" w:hAnsi="Times New Roman" w:cs="Times New Roman"/>
                <w:color w:val="000000" w:themeColor="text1"/>
                <w:sz w:val="24"/>
                <w:szCs w:val="24"/>
              </w:rPr>
              <w:t xml:space="preserve"> </w:t>
            </w:r>
            <w:r w:rsidRPr="00553156">
              <w:rPr>
                <w:rFonts w:ascii="Times New Roman" w:hAnsi="Times New Roman" w:cs="Times New Roman"/>
                <w:color w:val="000000" w:themeColor="text1"/>
                <w:sz w:val="24"/>
                <w:szCs w:val="24"/>
                <w:lang w:val="en-US"/>
              </w:rPr>
              <w:t>Icelandic</w:t>
            </w:r>
            <w:r w:rsidRPr="00553156">
              <w:rPr>
                <w:rFonts w:ascii="Times New Roman" w:hAnsi="Times New Roman" w:cs="Times New Roman"/>
                <w:color w:val="000000" w:themeColor="text1"/>
                <w:sz w:val="24"/>
                <w:szCs w:val="24"/>
              </w:rPr>
              <w:t xml:space="preserve"> </w:t>
            </w:r>
            <w:r w:rsidRPr="00553156">
              <w:rPr>
                <w:rFonts w:ascii="Times New Roman" w:hAnsi="Times New Roman" w:cs="Times New Roman"/>
                <w:color w:val="000000" w:themeColor="text1"/>
                <w:sz w:val="24"/>
                <w:szCs w:val="24"/>
                <w:lang w:val="en-US"/>
              </w:rPr>
              <w:t>Tourism</w:t>
            </w:r>
            <w:r w:rsidRPr="00553156">
              <w:rPr>
                <w:rFonts w:ascii="Times New Roman" w:hAnsi="Times New Roman" w:cs="Times New Roman"/>
                <w:color w:val="000000" w:themeColor="text1"/>
                <w:sz w:val="24"/>
                <w:szCs w:val="24"/>
              </w:rPr>
              <w:t xml:space="preserve"> </w:t>
            </w:r>
            <w:r w:rsidRPr="00553156">
              <w:rPr>
                <w:rFonts w:ascii="Times New Roman" w:hAnsi="Times New Roman" w:cs="Times New Roman"/>
                <w:color w:val="000000" w:themeColor="text1"/>
                <w:sz w:val="24"/>
                <w:szCs w:val="24"/>
                <w:lang w:val="en-US"/>
              </w:rPr>
              <w:t>Research</w:t>
            </w:r>
            <w:r w:rsidRPr="00553156">
              <w:rPr>
                <w:rFonts w:ascii="Times New Roman" w:hAnsi="Times New Roman" w:cs="Times New Roman"/>
                <w:color w:val="000000" w:themeColor="text1"/>
                <w:sz w:val="24"/>
                <w:szCs w:val="24"/>
              </w:rPr>
              <w:t xml:space="preserve"> </w:t>
            </w:r>
            <w:r w:rsidRPr="00553156">
              <w:rPr>
                <w:rFonts w:ascii="Times New Roman" w:hAnsi="Times New Roman" w:cs="Times New Roman"/>
                <w:color w:val="000000" w:themeColor="text1"/>
                <w:sz w:val="24"/>
                <w:szCs w:val="24"/>
                <w:lang w:val="en-US"/>
              </w:rPr>
              <w:t>Centre</w:t>
            </w:r>
            <w:r w:rsidRPr="00553156">
              <w:rPr>
                <w:rFonts w:ascii="Times New Roman" w:hAnsi="Times New Roman" w:cs="Times New Roman"/>
                <w:color w:val="000000" w:themeColor="text1"/>
                <w:sz w:val="24"/>
                <w:szCs w:val="24"/>
              </w:rPr>
              <w:t>), Исландияның сауда кеңесі</w:t>
            </w:r>
          </w:p>
        </w:tc>
      </w:tr>
      <w:tr w:rsidR="00E559BC" w:rsidRPr="00553156" w14:paraId="21C40E2B" w14:textId="77777777" w:rsidTr="003C1C48">
        <w:tc>
          <w:tcPr>
            <w:tcW w:w="9634" w:type="dxa"/>
            <w:gridSpan w:val="3"/>
          </w:tcPr>
          <w:p w14:paraId="0A2E7F64" w14:textId="77777777" w:rsidR="00E559BC" w:rsidRPr="00553156" w:rsidRDefault="00E559BC" w:rsidP="00940D72">
            <w:pPr>
              <w:autoSpaceDE w:val="0"/>
              <w:autoSpaceDN w:val="0"/>
              <w:adjustRightInd w:val="0"/>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w:t>
            </w:r>
            <w:r w:rsidRPr="00553156">
              <w:rPr>
                <w:rFonts w:ascii="Times New Roman" w:hAnsi="Times New Roman" w:cs="Times New Roman"/>
                <w:color w:val="000000" w:themeColor="text1"/>
                <w:sz w:val="24"/>
                <w:szCs w:val="24"/>
                <w:lang w:val="kk-KZ"/>
              </w:rPr>
              <w:t xml:space="preserve"> – </w:t>
            </w:r>
            <w:r w:rsidRPr="00553156">
              <w:rPr>
                <w:rFonts w:ascii="Times New Roman" w:hAnsi="Times New Roman" w:cs="Times New Roman"/>
                <w:color w:val="000000" w:themeColor="text1"/>
                <w:sz w:val="24"/>
                <w:szCs w:val="24"/>
              </w:rPr>
              <w:t xml:space="preserve">Бүгінгі күні ұйым жоқ </w:t>
            </w:r>
          </w:p>
          <w:p w14:paraId="34D9C76A" w14:textId="2364B70E" w:rsidR="00E559BC" w:rsidRPr="00553156" w:rsidRDefault="00E559BC" w:rsidP="00EB209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 xml:space="preserve">Ескерту </w:t>
            </w:r>
            <w:r w:rsidR="00EB2099" w:rsidRPr="00553156">
              <w:rPr>
                <w:rFonts w:ascii="Times New Roman" w:hAnsi="Times New Roman" w:cs="Times New Roman"/>
                <w:color w:val="000000" w:themeColor="text1"/>
                <w:sz w:val="24"/>
                <w:szCs w:val="24"/>
                <w:lang w:val="kk-KZ"/>
              </w:rPr>
              <w:t>–</w:t>
            </w:r>
            <w:r w:rsidRPr="00553156">
              <w:rPr>
                <w:rFonts w:asciiTheme="minorEastAsia" w:hAnsiTheme="minorEastAsia" w:cstheme="minorEastAsia" w:hint="eastAsia"/>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Әдебиеттер негізінде автормен құрастырылған [12</w:t>
            </w:r>
            <w:r w:rsidR="005F206B"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lang w:val="kk-KZ"/>
              </w:rPr>
              <w:t>]</w:t>
            </w:r>
          </w:p>
        </w:tc>
      </w:tr>
    </w:tbl>
    <w:p w14:paraId="7960473B" w14:textId="77777777" w:rsidR="00E559BC" w:rsidRPr="00553156" w:rsidRDefault="00E559BC" w:rsidP="00940D72">
      <w:pPr>
        <w:pStyle w:val="a7"/>
        <w:tabs>
          <w:tab w:val="left" w:pos="993"/>
        </w:tabs>
        <w:spacing w:after="0" w:line="240" w:lineRule="auto"/>
        <w:ind w:left="0" w:firstLine="709"/>
        <w:jc w:val="both"/>
        <w:rPr>
          <w:rFonts w:ascii="Times New Roman" w:hAnsi="Times New Roman" w:cs="Times New Roman"/>
          <w:bCs/>
          <w:color w:val="000000" w:themeColor="text1"/>
          <w:sz w:val="28"/>
          <w:szCs w:val="28"/>
        </w:rPr>
      </w:pPr>
    </w:p>
    <w:p w14:paraId="7D99AACD" w14:textId="659B09C4" w:rsidR="00E559BC" w:rsidRPr="00553156" w:rsidRDefault="00E559BC" w:rsidP="00940D72">
      <w:pPr>
        <w:pStyle w:val="a7"/>
        <w:tabs>
          <w:tab w:val="left" w:pos="993"/>
        </w:tabs>
        <w:spacing w:after="0" w:line="240" w:lineRule="auto"/>
        <w:ind w:left="0" w:firstLine="709"/>
        <w:jc w:val="both"/>
        <w:rPr>
          <w:rFonts w:ascii="Times New Roman" w:eastAsia="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Бұл зерттеу нәтижелері </w:t>
      </w:r>
      <w:r w:rsidR="00D97564" w:rsidRPr="00553156">
        <w:rPr>
          <w:rFonts w:ascii="Times New Roman" w:eastAsia="Times New Roman" w:hAnsi="Times New Roman" w:cs="Times New Roman"/>
          <w:bCs/>
          <w:color w:val="000000" w:themeColor="text1"/>
          <w:sz w:val="28"/>
          <w:szCs w:val="28"/>
          <w:lang w:val="kk-KZ"/>
        </w:rPr>
        <w:t>туристік саладағы</w:t>
      </w:r>
      <w:r w:rsidRPr="00553156">
        <w:rPr>
          <w:rFonts w:ascii="Times New Roman" w:eastAsia="Times New Roman" w:hAnsi="Times New Roman" w:cs="Times New Roman"/>
          <w:bCs/>
          <w:color w:val="000000" w:themeColor="text1"/>
          <w:sz w:val="28"/>
          <w:szCs w:val="28"/>
          <w:lang w:val="kk-KZ"/>
        </w:rPr>
        <w:t xml:space="preserve"> инновацияның қозғаушы күштері мен кедергілерін анықтауға, </w:t>
      </w:r>
      <w:r w:rsidR="0085626F" w:rsidRPr="00553156">
        <w:rPr>
          <w:rFonts w:ascii="Times New Roman" w:eastAsia="Times New Roman" w:hAnsi="Times New Roman" w:cs="Times New Roman"/>
          <w:bCs/>
          <w:color w:val="000000" w:themeColor="text1"/>
          <w:sz w:val="28"/>
          <w:szCs w:val="28"/>
          <w:lang w:val="kk-KZ"/>
        </w:rPr>
        <w:t>туристік саланы</w:t>
      </w:r>
      <w:r w:rsidRPr="00553156">
        <w:rPr>
          <w:rFonts w:ascii="Times New Roman" w:eastAsia="Times New Roman" w:hAnsi="Times New Roman" w:cs="Times New Roman"/>
          <w:bCs/>
          <w:color w:val="000000" w:themeColor="text1"/>
          <w:sz w:val="28"/>
          <w:szCs w:val="28"/>
          <w:lang w:val="kk-KZ"/>
        </w:rPr>
        <w:t xml:space="preserve"> дамытуға көмектесетін Скандинавия елдеріне ортақ инновациялық саясаттың негізін қалауға мүмкіндік берді. Осы мақсатпен келесі шаралар қабылданды [12</w:t>
      </w:r>
      <w:r w:rsidR="00AF6043" w:rsidRPr="00553156">
        <w:rPr>
          <w:rFonts w:ascii="Times New Roman" w:eastAsia="Times New Roman" w:hAnsi="Times New Roman" w:cs="Times New Roman"/>
          <w:bCs/>
          <w:color w:val="000000" w:themeColor="text1"/>
          <w:sz w:val="28"/>
          <w:szCs w:val="28"/>
          <w:lang w:val="kk-KZ"/>
        </w:rPr>
        <w:t>0</w:t>
      </w:r>
      <w:r w:rsidRPr="00553156">
        <w:rPr>
          <w:rFonts w:ascii="Times New Roman" w:eastAsia="Times New Roman" w:hAnsi="Times New Roman" w:cs="Times New Roman"/>
          <w:bCs/>
          <w:color w:val="000000" w:themeColor="text1"/>
          <w:sz w:val="28"/>
          <w:szCs w:val="28"/>
          <w:lang w:val="kk-KZ"/>
        </w:rPr>
        <w:t>, р.</w:t>
      </w:r>
      <w:r w:rsidR="00855327" w:rsidRPr="00553156">
        <w:rPr>
          <w:rFonts w:ascii="Times New Roman" w:eastAsia="Times New Roman" w:hAnsi="Times New Roman" w:cs="Times New Roman"/>
          <w:bCs/>
          <w:color w:val="000000" w:themeColor="text1"/>
          <w:sz w:val="28"/>
          <w:szCs w:val="28"/>
          <w:lang w:val="kk-KZ"/>
        </w:rPr>
        <w:t> </w:t>
      </w:r>
      <w:r w:rsidRPr="00553156">
        <w:rPr>
          <w:rFonts w:ascii="Times New Roman" w:eastAsia="Times New Roman" w:hAnsi="Times New Roman" w:cs="Times New Roman"/>
          <w:bCs/>
          <w:color w:val="000000" w:themeColor="text1"/>
          <w:sz w:val="28"/>
          <w:szCs w:val="28"/>
          <w:lang w:val="kk-KZ"/>
        </w:rPr>
        <w:t>54]</w:t>
      </w:r>
      <w:r w:rsidR="00855327" w:rsidRPr="00553156">
        <w:rPr>
          <w:rFonts w:ascii="Times New Roman" w:eastAsia="Times New Roman" w:hAnsi="Times New Roman" w:cs="Times New Roman"/>
          <w:bCs/>
          <w:color w:val="000000" w:themeColor="text1"/>
          <w:sz w:val="28"/>
          <w:szCs w:val="28"/>
          <w:lang w:val="kk-KZ"/>
        </w:rPr>
        <w:t>.</w:t>
      </w:r>
      <w:r w:rsidRPr="00553156">
        <w:rPr>
          <w:rFonts w:ascii="Times New Roman" w:eastAsia="Times New Roman" w:hAnsi="Times New Roman" w:cs="Times New Roman"/>
          <w:bCs/>
          <w:color w:val="000000" w:themeColor="text1"/>
          <w:sz w:val="28"/>
          <w:szCs w:val="28"/>
          <w:lang w:val="kk-KZ"/>
        </w:rPr>
        <w:t xml:space="preserve"> </w:t>
      </w:r>
    </w:p>
    <w:p w14:paraId="0B3A6ACB" w14:textId="77777777" w:rsidR="00E559BC" w:rsidRPr="00553156" w:rsidRDefault="00E559BC" w:rsidP="00F270FD">
      <w:pPr>
        <w:pStyle w:val="a7"/>
        <w:numPr>
          <w:ilvl w:val="0"/>
          <w:numId w:val="15"/>
        </w:numPr>
        <w:tabs>
          <w:tab w:val="left" w:pos="993"/>
        </w:tabs>
        <w:spacing w:after="0" w:line="240" w:lineRule="auto"/>
        <w:ind w:left="0" w:firstLine="709"/>
        <w:jc w:val="both"/>
        <w:rPr>
          <w:rFonts w:ascii="Times New Roman" w:eastAsia="Times New Roman" w:hAnsi="Times New Roman" w:cs="Times New Roman"/>
          <w:bCs/>
          <w:color w:val="000000" w:themeColor="text1"/>
          <w:sz w:val="28"/>
          <w:szCs w:val="28"/>
          <w:lang w:val="kk-KZ"/>
        </w:rPr>
      </w:pPr>
      <w:r w:rsidRPr="00553156">
        <w:rPr>
          <w:rFonts w:ascii="Times New Roman" w:eastAsia="Times New Roman" w:hAnsi="Times New Roman" w:cs="Times New Roman"/>
          <w:bCs/>
          <w:color w:val="000000" w:themeColor="text1"/>
          <w:sz w:val="28"/>
          <w:szCs w:val="28"/>
          <w:lang w:val="kk-KZ"/>
        </w:rPr>
        <w:t xml:space="preserve">инновация үшін жаңа білім көздерін дамыту; </w:t>
      </w:r>
    </w:p>
    <w:p w14:paraId="5B1FAC03" w14:textId="52BAB86C" w:rsidR="00E559BC" w:rsidRPr="00553156" w:rsidRDefault="00D97564" w:rsidP="00F270FD">
      <w:pPr>
        <w:pStyle w:val="a7"/>
        <w:numPr>
          <w:ilvl w:val="0"/>
          <w:numId w:val="15"/>
        </w:numPr>
        <w:tabs>
          <w:tab w:val="left" w:pos="993"/>
        </w:tabs>
        <w:spacing w:after="0" w:line="240" w:lineRule="auto"/>
        <w:ind w:left="0" w:firstLine="709"/>
        <w:jc w:val="both"/>
        <w:rPr>
          <w:rFonts w:ascii="Times New Roman" w:eastAsia="Times New Roman" w:hAnsi="Times New Roman" w:cs="Times New Roman"/>
          <w:bCs/>
          <w:color w:val="000000" w:themeColor="text1"/>
          <w:sz w:val="28"/>
          <w:szCs w:val="28"/>
          <w:lang w:val="kk-KZ"/>
        </w:rPr>
      </w:pPr>
      <w:r w:rsidRPr="00553156">
        <w:rPr>
          <w:rFonts w:ascii="Times New Roman" w:eastAsia="Times New Roman" w:hAnsi="Times New Roman" w:cs="Times New Roman"/>
          <w:bCs/>
          <w:color w:val="000000" w:themeColor="text1"/>
          <w:sz w:val="28"/>
          <w:szCs w:val="28"/>
          <w:lang w:val="kk-KZ"/>
        </w:rPr>
        <w:t>туристік саладағы</w:t>
      </w:r>
      <w:r w:rsidR="00E559BC" w:rsidRPr="00553156">
        <w:rPr>
          <w:rFonts w:ascii="Times New Roman" w:eastAsia="Times New Roman" w:hAnsi="Times New Roman" w:cs="Times New Roman"/>
          <w:bCs/>
          <w:color w:val="000000" w:themeColor="text1"/>
          <w:sz w:val="28"/>
          <w:szCs w:val="28"/>
          <w:lang w:val="kk-KZ"/>
        </w:rPr>
        <w:t xml:space="preserve"> иинновациялық хабардарлықты және инновациялық құзыреттілікті дамыту;</w:t>
      </w:r>
    </w:p>
    <w:p w14:paraId="6916C6C1" w14:textId="3CFC151A" w:rsidR="00E559BC" w:rsidRPr="00553156" w:rsidRDefault="00D97564" w:rsidP="00F270FD">
      <w:pPr>
        <w:pStyle w:val="a7"/>
        <w:numPr>
          <w:ilvl w:val="0"/>
          <w:numId w:val="15"/>
        </w:numPr>
        <w:tabs>
          <w:tab w:val="left" w:pos="993"/>
        </w:tabs>
        <w:spacing w:after="0" w:line="240" w:lineRule="auto"/>
        <w:ind w:left="0" w:firstLine="709"/>
        <w:jc w:val="both"/>
        <w:rPr>
          <w:rFonts w:ascii="Times New Roman" w:eastAsia="Times New Roman" w:hAnsi="Times New Roman" w:cs="Times New Roman"/>
          <w:bCs/>
          <w:color w:val="000000" w:themeColor="text1"/>
          <w:sz w:val="28"/>
          <w:szCs w:val="28"/>
          <w:lang w:val="kk-KZ"/>
        </w:rPr>
      </w:pPr>
      <w:r w:rsidRPr="00553156">
        <w:rPr>
          <w:rFonts w:ascii="Times New Roman" w:eastAsia="Times New Roman" w:hAnsi="Times New Roman" w:cs="Times New Roman"/>
          <w:bCs/>
          <w:color w:val="000000" w:themeColor="text1"/>
          <w:sz w:val="28"/>
          <w:szCs w:val="28"/>
          <w:lang w:val="kk-KZ"/>
        </w:rPr>
        <w:t>туристік саладағы</w:t>
      </w:r>
      <w:r w:rsidR="00E559BC" w:rsidRPr="00553156">
        <w:rPr>
          <w:rFonts w:ascii="Times New Roman" w:eastAsia="Times New Roman" w:hAnsi="Times New Roman" w:cs="Times New Roman"/>
          <w:bCs/>
          <w:color w:val="000000" w:themeColor="text1"/>
          <w:sz w:val="28"/>
          <w:szCs w:val="28"/>
          <w:lang w:val="kk-KZ"/>
        </w:rPr>
        <w:t xml:space="preserve"> R&amp;D&amp;I-ды қалыптастыру және R&amp;D&amp;I нәтижелерін туризмге енгізу; </w:t>
      </w:r>
    </w:p>
    <w:p w14:paraId="29D3C7E3" w14:textId="13A45153" w:rsidR="00E559BC" w:rsidRPr="00553156" w:rsidRDefault="00D97564" w:rsidP="00F270FD">
      <w:pPr>
        <w:pStyle w:val="a7"/>
        <w:numPr>
          <w:ilvl w:val="0"/>
          <w:numId w:val="15"/>
        </w:numPr>
        <w:tabs>
          <w:tab w:val="left" w:pos="993"/>
        </w:tabs>
        <w:spacing w:after="0" w:line="240" w:lineRule="auto"/>
        <w:ind w:left="0" w:firstLine="709"/>
        <w:jc w:val="both"/>
        <w:rPr>
          <w:rFonts w:ascii="Times New Roman" w:eastAsia="Times New Roman" w:hAnsi="Times New Roman" w:cs="Times New Roman"/>
          <w:bCs/>
          <w:color w:val="000000" w:themeColor="text1"/>
          <w:sz w:val="28"/>
          <w:szCs w:val="28"/>
          <w:lang w:val="kk-KZ"/>
        </w:rPr>
      </w:pPr>
      <w:r w:rsidRPr="00553156">
        <w:rPr>
          <w:rFonts w:ascii="Times New Roman" w:eastAsia="Times New Roman" w:hAnsi="Times New Roman" w:cs="Times New Roman"/>
          <w:bCs/>
          <w:color w:val="000000" w:themeColor="text1"/>
          <w:sz w:val="28"/>
          <w:szCs w:val="28"/>
          <w:lang w:val="kk-KZ"/>
        </w:rPr>
        <w:t>туристік саладағы</w:t>
      </w:r>
      <w:r w:rsidR="00E559BC" w:rsidRPr="00553156">
        <w:rPr>
          <w:rFonts w:ascii="Times New Roman" w:eastAsia="Times New Roman" w:hAnsi="Times New Roman" w:cs="Times New Roman"/>
          <w:bCs/>
          <w:color w:val="000000" w:themeColor="text1"/>
          <w:sz w:val="28"/>
          <w:szCs w:val="28"/>
          <w:lang w:val="kk-KZ"/>
        </w:rPr>
        <w:t xml:space="preserve"> инновациялық жобалар үшін венчурлық қаржыландыруды күшейту, венчурлық капитал жүйесін жетілдіру; </w:t>
      </w:r>
    </w:p>
    <w:p w14:paraId="3CA806EA" w14:textId="77777777" w:rsidR="00E559BC" w:rsidRPr="00553156" w:rsidRDefault="00E559BC" w:rsidP="00F270FD">
      <w:pPr>
        <w:pStyle w:val="a7"/>
        <w:numPr>
          <w:ilvl w:val="0"/>
          <w:numId w:val="15"/>
        </w:numPr>
        <w:tabs>
          <w:tab w:val="left" w:pos="993"/>
        </w:tabs>
        <w:spacing w:after="0" w:line="240" w:lineRule="auto"/>
        <w:ind w:left="0" w:firstLine="709"/>
        <w:jc w:val="both"/>
        <w:rPr>
          <w:rFonts w:ascii="Times New Roman" w:eastAsia="Times New Roman" w:hAnsi="Times New Roman" w:cs="Times New Roman"/>
          <w:bCs/>
          <w:color w:val="000000" w:themeColor="text1"/>
          <w:sz w:val="28"/>
          <w:szCs w:val="28"/>
          <w:lang w:val="kk-KZ"/>
        </w:rPr>
      </w:pPr>
      <w:r w:rsidRPr="00553156">
        <w:rPr>
          <w:rFonts w:ascii="Times New Roman" w:eastAsia="Times New Roman" w:hAnsi="Times New Roman" w:cs="Times New Roman"/>
          <w:bCs/>
          <w:color w:val="000000" w:themeColor="text1"/>
          <w:sz w:val="28"/>
          <w:szCs w:val="28"/>
          <w:lang w:val="kk-KZ"/>
        </w:rPr>
        <w:t xml:space="preserve">инновациялық қызметпен айналысуға ынталы ШОБ өкілдерін қаржылай қолдау, әсіресе, тәуекелі жоғары немесе әлеуетті перспективалық жобаларға көмектесу; </w:t>
      </w:r>
    </w:p>
    <w:p w14:paraId="151E025F" w14:textId="77777777" w:rsidR="00E559BC" w:rsidRPr="00553156" w:rsidRDefault="00E559BC" w:rsidP="00F270FD">
      <w:pPr>
        <w:pStyle w:val="a7"/>
        <w:numPr>
          <w:ilvl w:val="0"/>
          <w:numId w:val="15"/>
        </w:numPr>
        <w:tabs>
          <w:tab w:val="left" w:pos="993"/>
        </w:tabs>
        <w:spacing w:after="0" w:line="240" w:lineRule="auto"/>
        <w:ind w:left="0" w:firstLine="709"/>
        <w:jc w:val="both"/>
        <w:rPr>
          <w:rFonts w:ascii="Times New Roman" w:eastAsia="Times New Roman" w:hAnsi="Times New Roman" w:cs="Times New Roman"/>
          <w:bCs/>
          <w:color w:val="000000" w:themeColor="text1"/>
          <w:sz w:val="28"/>
          <w:szCs w:val="28"/>
          <w:lang w:val="kk-KZ"/>
        </w:rPr>
      </w:pPr>
      <w:r w:rsidRPr="00553156">
        <w:rPr>
          <w:rFonts w:ascii="Times New Roman" w:eastAsia="Times New Roman" w:hAnsi="Times New Roman" w:cs="Times New Roman"/>
          <w:bCs/>
          <w:color w:val="000000" w:themeColor="text1"/>
          <w:sz w:val="28"/>
          <w:szCs w:val="28"/>
          <w:lang w:val="kk-KZ"/>
        </w:rPr>
        <w:t xml:space="preserve"> маусымдықпен күрес жүргізу; </w:t>
      </w:r>
    </w:p>
    <w:p w14:paraId="3B4DB54D" w14:textId="77777777" w:rsidR="00E559BC" w:rsidRPr="00553156" w:rsidRDefault="00E559BC" w:rsidP="00F270FD">
      <w:pPr>
        <w:pStyle w:val="a7"/>
        <w:numPr>
          <w:ilvl w:val="0"/>
          <w:numId w:val="15"/>
        </w:numPr>
        <w:tabs>
          <w:tab w:val="left" w:pos="993"/>
        </w:tabs>
        <w:spacing w:after="0" w:line="240" w:lineRule="auto"/>
        <w:ind w:left="0" w:firstLine="709"/>
        <w:jc w:val="both"/>
        <w:rPr>
          <w:rFonts w:ascii="Times New Roman" w:eastAsia="Times New Roman" w:hAnsi="Times New Roman" w:cs="Times New Roman"/>
          <w:bCs/>
          <w:color w:val="000000" w:themeColor="text1"/>
          <w:sz w:val="28"/>
          <w:szCs w:val="28"/>
          <w:lang w:val="kk-KZ"/>
        </w:rPr>
      </w:pPr>
      <w:r w:rsidRPr="00553156">
        <w:rPr>
          <w:rFonts w:ascii="Times New Roman" w:eastAsia="Times New Roman" w:hAnsi="Times New Roman" w:cs="Times New Roman"/>
          <w:bCs/>
          <w:color w:val="000000" w:themeColor="text1"/>
          <w:sz w:val="28"/>
          <w:szCs w:val="28"/>
          <w:lang w:val="kk-KZ"/>
        </w:rPr>
        <w:t>инновациялық кәсіпорындар үшін әкімшілік жүктеме мен бюрократияны азайту;</w:t>
      </w:r>
    </w:p>
    <w:p w14:paraId="2F312D0E" w14:textId="77777777" w:rsidR="00E559BC" w:rsidRPr="00553156" w:rsidRDefault="00E559BC" w:rsidP="00F270FD">
      <w:pPr>
        <w:pStyle w:val="a7"/>
        <w:numPr>
          <w:ilvl w:val="0"/>
          <w:numId w:val="15"/>
        </w:numPr>
        <w:tabs>
          <w:tab w:val="left" w:pos="993"/>
        </w:tabs>
        <w:spacing w:after="0" w:line="240" w:lineRule="auto"/>
        <w:ind w:left="0" w:firstLine="709"/>
        <w:jc w:val="both"/>
        <w:rPr>
          <w:rFonts w:ascii="Times New Roman" w:eastAsia="Times New Roman" w:hAnsi="Times New Roman" w:cs="Times New Roman"/>
          <w:bCs/>
          <w:color w:val="000000" w:themeColor="text1"/>
          <w:sz w:val="28"/>
          <w:szCs w:val="28"/>
          <w:lang w:val="kk-KZ"/>
        </w:rPr>
      </w:pPr>
      <w:r w:rsidRPr="00553156">
        <w:rPr>
          <w:rFonts w:ascii="Times New Roman" w:eastAsia="Times New Roman" w:hAnsi="Times New Roman" w:cs="Times New Roman"/>
          <w:bCs/>
          <w:color w:val="000000" w:themeColor="text1"/>
          <w:sz w:val="28"/>
          <w:szCs w:val="28"/>
          <w:lang w:val="kk-KZ"/>
        </w:rPr>
        <w:t>тәуекелі жоғары немесе ықтимал перспективалық жобаларға және инновациялық қызметке қаржылық қолдау көрсету;</w:t>
      </w:r>
    </w:p>
    <w:p w14:paraId="0C9A4303" w14:textId="77777777" w:rsidR="00E559BC" w:rsidRPr="00553156" w:rsidRDefault="00E559BC" w:rsidP="00F270FD">
      <w:pPr>
        <w:pStyle w:val="a7"/>
        <w:numPr>
          <w:ilvl w:val="0"/>
          <w:numId w:val="15"/>
        </w:numPr>
        <w:tabs>
          <w:tab w:val="left" w:pos="993"/>
        </w:tabs>
        <w:spacing w:after="0" w:line="240" w:lineRule="auto"/>
        <w:ind w:left="0" w:firstLine="709"/>
        <w:jc w:val="both"/>
        <w:rPr>
          <w:rFonts w:ascii="Times New Roman" w:eastAsia="Times New Roman" w:hAnsi="Times New Roman" w:cs="Times New Roman"/>
          <w:bCs/>
          <w:color w:val="000000" w:themeColor="text1"/>
          <w:sz w:val="28"/>
          <w:szCs w:val="28"/>
          <w:lang w:val="kk-KZ"/>
        </w:rPr>
      </w:pPr>
      <w:r w:rsidRPr="00553156">
        <w:rPr>
          <w:rFonts w:ascii="Times New Roman" w:eastAsia="Times New Roman" w:hAnsi="Times New Roman" w:cs="Times New Roman"/>
          <w:bCs/>
          <w:color w:val="000000" w:themeColor="text1"/>
          <w:sz w:val="28"/>
          <w:szCs w:val="28"/>
          <w:lang w:val="kk-KZ"/>
        </w:rPr>
        <w:t xml:space="preserve">озық тәжірибе орталықтарын дамыту, инновациялық қызметті жүзеге асыру бойынша консультациялық қызметтер жүргізу; </w:t>
      </w:r>
    </w:p>
    <w:p w14:paraId="1509842A" w14:textId="77777777" w:rsidR="00E559BC" w:rsidRPr="00553156" w:rsidRDefault="00E559BC" w:rsidP="00F270FD">
      <w:pPr>
        <w:pStyle w:val="a7"/>
        <w:numPr>
          <w:ilvl w:val="0"/>
          <w:numId w:val="15"/>
        </w:numPr>
        <w:tabs>
          <w:tab w:val="left" w:pos="993"/>
        </w:tabs>
        <w:spacing w:after="0" w:line="240" w:lineRule="auto"/>
        <w:ind w:left="0" w:firstLine="709"/>
        <w:jc w:val="both"/>
        <w:rPr>
          <w:rFonts w:ascii="Times New Roman" w:eastAsia="Times New Roman" w:hAnsi="Times New Roman" w:cs="Times New Roman"/>
          <w:bCs/>
          <w:color w:val="000000" w:themeColor="text1"/>
          <w:sz w:val="28"/>
          <w:szCs w:val="28"/>
          <w:lang w:val="kk-KZ"/>
        </w:rPr>
      </w:pPr>
      <w:r w:rsidRPr="00553156">
        <w:rPr>
          <w:rFonts w:ascii="Times New Roman" w:eastAsia="Times New Roman" w:hAnsi="Times New Roman" w:cs="Times New Roman"/>
          <w:bCs/>
          <w:color w:val="000000" w:themeColor="text1"/>
          <w:sz w:val="28"/>
          <w:szCs w:val="28"/>
          <w:lang w:val="kk-KZ"/>
        </w:rPr>
        <w:t xml:space="preserve">кәсіпорындар арасында инновация мәселелері бойынша ынтымақтастық пен байланыс орнатуға жәрдемдесу; </w:t>
      </w:r>
    </w:p>
    <w:p w14:paraId="291FE9F8" w14:textId="77777777" w:rsidR="00E559BC" w:rsidRPr="00553156" w:rsidRDefault="00E559BC" w:rsidP="00F270FD">
      <w:pPr>
        <w:pStyle w:val="a7"/>
        <w:numPr>
          <w:ilvl w:val="0"/>
          <w:numId w:val="15"/>
        </w:numPr>
        <w:tabs>
          <w:tab w:val="left" w:pos="993"/>
        </w:tabs>
        <w:spacing w:after="0" w:line="240" w:lineRule="auto"/>
        <w:ind w:left="0" w:firstLine="709"/>
        <w:jc w:val="both"/>
        <w:rPr>
          <w:rFonts w:ascii="Times New Roman" w:eastAsia="Times New Roman" w:hAnsi="Times New Roman" w:cs="Times New Roman"/>
          <w:bCs/>
          <w:color w:val="000000" w:themeColor="text1"/>
          <w:sz w:val="28"/>
          <w:szCs w:val="28"/>
          <w:lang w:val="kk-KZ"/>
        </w:rPr>
      </w:pPr>
      <w:r w:rsidRPr="00553156">
        <w:rPr>
          <w:rFonts w:ascii="Times New Roman" w:eastAsia="Times New Roman" w:hAnsi="Times New Roman" w:cs="Times New Roman"/>
          <w:bCs/>
          <w:color w:val="000000" w:themeColor="text1"/>
          <w:sz w:val="28"/>
          <w:szCs w:val="28"/>
          <w:lang w:val="kk-KZ"/>
        </w:rPr>
        <w:t xml:space="preserve">инновацияға бағдарланған кәсіпкерлік дағдылар мен жаңа кәсіпорындарды, оның ішінде университеттер мен мемлекеттік мекемелердің еншілес кәсіпорындарын дамыту; </w:t>
      </w:r>
    </w:p>
    <w:p w14:paraId="485F971A" w14:textId="77777777" w:rsidR="00E559BC" w:rsidRPr="00553156" w:rsidRDefault="00E559BC" w:rsidP="00F270FD">
      <w:pPr>
        <w:pStyle w:val="a7"/>
        <w:numPr>
          <w:ilvl w:val="0"/>
          <w:numId w:val="15"/>
        </w:numPr>
        <w:tabs>
          <w:tab w:val="left" w:pos="993"/>
        </w:tabs>
        <w:spacing w:after="0" w:line="240" w:lineRule="auto"/>
        <w:ind w:left="0" w:firstLine="709"/>
        <w:jc w:val="both"/>
        <w:rPr>
          <w:rFonts w:ascii="Times New Roman" w:eastAsia="Times New Roman" w:hAnsi="Times New Roman" w:cs="Times New Roman"/>
          <w:bCs/>
          <w:color w:val="000000" w:themeColor="text1"/>
          <w:sz w:val="28"/>
          <w:szCs w:val="28"/>
          <w:lang w:val="kk-KZ"/>
        </w:rPr>
      </w:pPr>
      <w:r w:rsidRPr="00553156">
        <w:rPr>
          <w:rFonts w:ascii="Times New Roman" w:eastAsia="Times New Roman" w:hAnsi="Times New Roman" w:cs="Times New Roman"/>
          <w:bCs/>
          <w:color w:val="000000" w:themeColor="text1"/>
          <w:sz w:val="28"/>
          <w:szCs w:val="28"/>
          <w:lang w:val="kk-KZ"/>
        </w:rPr>
        <w:t xml:space="preserve">технологиялар мен тұжырымдамаларды зерделеу және ақпарат пен білімді жүйелі түрде тарату, нарықты талдау жүйелерін құру; </w:t>
      </w:r>
    </w:p>
    <w:p w14:paraId="16348947" w14:textId="77777777" w:rsidR="00E559BC" w:rsidRPr="00553156" w:rsidRDefault="00E559BC" w:rsidP="00F270FD">
      <w:pPr>
        <w:pStyle w:val="a7"/>
        <w:numPr>
          <w:ilvl w:val="0"/>
          <w:numId w:val="15"/>
        </w:numPr>
        <w:tabs>
          <w:tab w:val="left" w:pos="993"/>
        </w:tabs>
        <w:spacing w:after="0" w:line="240" w:lineRule="auto"/>
        <w:ind w:left="0" w:firstLine="709"/>
        <w:jc w:val="both"/>
        <w:rPr>
          <w:rFonts w:ascii="Times New Roman" w:eastAsia="Times New Roman" w:hAnsi="Times New Roman" w:cs="Times New Roman"/>
          <w:bCs/>
          <w:color w:val="000000" w:themeColor="text1"/>
          <w:sz w:val="28"/>
          <w:szCs w:val="28"/>
          <w:lang w:val="kk-KZ"/>
        </w:rPr>
      </w:pPr>
      <w:r w:rsidRPr="00553156">
        <w:rPr>
          <w:rFonts w:ascii="Times New Roman" w:eastAsia="Times New Roman" w:hAnsi="Times New Roman" w:cs="Times New Roman"/>
          <w:bCs/>
          <w:color w:val="000000" w:themeColor="text1"/>
          <w:sz w:val="28"/>
          <w:szCs w:val="28"/>
          <w:lang w:val="kk-KZ"/>
        </w:rPr>
        <w:t xml:space="preserve">білім беруді жеңілдету үшін бизнес пен университеттер арасындағы байланысты нығайту; </w:t>
      </w:r>
    </w:p>
    <w:p w14:paraId="7883318C" w14:textId="77777777" w:rsidR="00E559BC" w:rsidRPr="00553156" w:rsidRDefault="00E559BC" w:rsidP="00F270FD">
      <w:pPr>
        <w:pStyle w:val="a7"/>
        <w:numPr>
          <w:ilvl w:val="0"/>
          <w:numId w:val="15"/>
        </w:numPr>
        <w:tabs>
          <w:tab w:val="left" w:pos="993"/>
        </w:tabs>
        <w:spacing w:after="0" w:line="240" w:lineRule="auto"/>
        <w:ind w:left="0" w:firstLine="709"/>
        <w:jc w:val="both"/>
        <w:rPr>
          <w:rFonts w:ascii="Times New Roman" w:eastAsia="Times New Roman" w:hAnsi="Times New Roman" w:cs="Times New Roman"/>
          <w:bCs/>
          <w:color w:val="000000" w:themeColor="text1"/>
          <w:sz w:val="28"/>
          <w:szCs w:val="28"/>
          <w:lang w:val="kk-KZ"/>
        </w:rPr>
      </w:pPr>
      <w:r w:rsidRPr="00553156">
        <w:rPr>
          <w:rFonts w:ascii="Times New Roman" w:eastAsia="Times New Roman" w:hAnsi="Times New Roman" w:cs="Times New Roman"/>
          <w:bCs/>
          <w:color w:val="000000" w:themeColor="text1"/>
          <w:sz w:val="28"/>
          <w:szCs w:val="28"/>
          <w:lang w:val="kk-KZ"/>
        </w:rPr>
        <w:t xml:space="preserve">барлық деңгейлерде адами капитал мен дағдыларды қалыптастыру; </w:t>
      </w:r>
    </w:p>
    <w:p w14:paraId="5C10B002" w14:textId="77777777" w:rsidR="00E559BC" w:rsidRPr="00553156" w:rsidRDefault="00E559BC" w:rsidP="00F270FD">
      <w:pPr>
        <w:pStyle w:val="a7"/>
        <w:numPr>
          <w:ilvl w:val="0"/>
          <w:numId w:val="15"/>
        </w:numPr>
        <w:tabs>
          <w:tab w:val="left" w:pos="993"/>
        </w:tabs>
        <w:spacing w:after="0" w:line="240" w:lineRule="auto"/>
        <w:ind w:left="0" w:firstLine="709"/>
        <w:jc w:val="both"/>
        <w:rPr>
          <w:rFonts w:ascii="Times New Roman" w:eastAsia="Times New Roman" w:hAnsi="Times New Roman" w:cs="Times New Roman"/>
          <w:bCs/>
          <w:color w:val="000000" w:themeColor="text1"/>
          <w:sz w:val="28"/>
          <w:szCs w:val="28"/>
          <w:lang w:val="kk-KZ"/>
        </w:rPr>
      </w:pPr>
      <w:r w:rsidRPr="00553156">
        <w:rPr>
          <w:rFonts w:ascii="Times New Roman" w:eastAsia="Times New Roman" w:hAnsi="Times New Roman" w:cs="Times New Roman"/>
          <w:bCs/>
          <w:color w:val="000000" w:themeColor="text1"/>
          <w:sz w:val="28"/>
          <w:szCs w:val="28"/>
          <w:lang w:val="kk-KZ"/>
        </w:rPr>
        <w:t xml:space="preserve">инновациялық кәсіпорындар үшін әкімшілік жүктеме мен бюрократияны азайту. </w:t>
      </w:r>
    </w:p>
    <w:p w14:paraId="073D2927" w14:textId="603D708B" w:rsidR="00E559BC" w:rsidRPr="00553156" w:rsidRDefault="00E559BC" w:rsidP="00940D72">
      <w:pPr>
        <w:tabs>
          <w:tab w:val="left" w:pos="993"/>
        </w:tabs>
        <w:spacing w:after="0" w:line="240" w:lineRule="auto"/>
        <w:ind w:firstLine="709"/>
        <w:jc w:val="both"/>
        <w:rPr>
          <w:rFonts w:ascii="Times New Roman" w:eastAsia="Times New Roman" w:hAnsi="Times New Roman" w:cs="Times New Roman"/>
          <w:bCs/>
          <w:color w:val="000000" w:themeColor="text1"/>
          <w:sz w:val="28"/>
          <w:szCs w:val="28"/>
          <w:lang w:val="kk-KZ"/>
        </w:rPr>
      </w:pPr>
      <w:r w:rsidRPr="00553156">
        <w:rPr>
          <w:rFonts w:ascii="Times New Roman" w:eastAsia="Times New Roman" w:hAnsi="Times New Roman" w:cs="Times New Roman"/>
          <w:bCs/>
          <w:color w:val="000000" w:themeColor="text1"/>
          <w:sz w:val="28"/>
          <w:szCs w:val="28"/>
          <w:lang w:val="kk-KZ"/>
        </w:rPr>
        <w:t xml:space="preserve">Сонымен қатар, </w:t>
      </w:r>
      <w:r w:rsidRPr="00553156">
        <w:rPr>
          <w:rFonts w:ascii="Times New Roman" w:hAnsi="Times New Roman" w:cs="Times New Roman"/>
          <w:bCs/>
          <w:color w:val="000000" w:themeColor="text1"/>
          <w:sz w:val="28"/>
          <w:szCs w:val="28"/>
          <w:lang w:val="kk-KZ"/>
        </w:rPr>
        <w:t xml:space="preserve">Испанияның тәжірибесін толығырақ қарастырайық: Испания үшін туристік саланы дамытудың инновациялық жолына көшудің алғашқы әрекеті «2008-2011 жылдарға арналған ҒЗТКЖ ұлттық жоспарында» </w:t>
      </w:r>
      <w:r w:rsidRPr="00553156">
        <w:rPr>
          <w:rFonts w:ascii="Times New Roman" w:hAnsi="Times New Roman" w:cs="Times New Roman"/>
          <w:bCs/>
          <w:color w:val="000000" w:themeColor="text1"/>
          <w:sz w:val="28"/>
          <w:szCs w:val="28"/>
          <w:lang w:val="kk-KZ"/>
        </w:rPr>
        <w:lastRenderedPageBreak/>
        <w:t xml:space="preserve">жүзеге асырылды, онда басқа салалармен қатар </w:t>
      </w:r>
      <w:r w:rsidR="007674F1" w:rsidRPr="00553156">
        <w:rPr>
          <w:rFonts w:ascii="Times New Roman" w:hAnsi="Times New Roman" w:cs="Times New Roman"/>
          <w:bCs/>
          <w:color w:val="000000" w:themeColor="text1"/>
          <w:sz w:val="28"/>
          <w:szCs w:val="28"/>
          <w:lang w:val="kk-KZ"/>
        </w:rPr>
        <w:t>туристік сала да</w:t>
      </w:r>
      <w:r w:rsidRPr="00553156">
        <w:rPr>
          <w:rFonts w:ascii="Times New Roman" w:hAnsi="Times New Roman" w:cs="Times New Roman"/>
          <w:bCs/>
          <w:color w:val="000000" w:themeColor="text1"/>
          <w:sz w:val="28"/>
          <w:szCs w:val="28"/>
          <w:lang w:val="kk-KZ"/>
        </w:rPr>
        <w:t xml:space="preserve"> ұлттық инновациялық саясатта инновация мен технологиялық дамудың үздіксіз серпініне ықпал етуі тиіс </w:t>
      </w:r>
      <w:r w:rsidR="007674F1" w:rsidRPr="00553156">
        <w:rPr>
          <w:rFonts w:ascii="Times New Roman" w:hAnsi="Times New Roman" w:cs="Times New Roman"/>
          <w:bCs/>
          <w:color w:val="000000" w:themeColor="text1"/>
          <w:sz w:val="28"/>
          <w:szCs w:val="28"/>
          <w:lang w:val="kk-KZ"/>
        </w:rPr>
        <w:t xml:space="preserve">сала </w:t>
      </w:r>
      <w:r w:rsidRPr="00553156">
        <w:rPr>
          <w:rFonts w:ascii="Times New Roman" w:hAnsi="Times New Roman" w:cs="Times New Roman"/>
          <w:bCs/>
          <w:color w:val="000000" w:themeColor="text1"/>
          <w:sz w:val="28"/>
          <w:szCs w:val="28"/>
          <w:lang w:val="kk-KZ"/>
        </w:rPr>
        <w:t xml:space="preserve">ретінде </w:t>
      </w:r>
      <w:r w:rsidR="007674F1" w:rsidRPr="00553156">
        <w:rPr>
          <w:rFonts w:ascii="Times New Roman" w:hAnsi="Times New Roman" w:cs="Times New Roman"/>
          <w:bCs/>
          <w:color w:val="000000" w:themeColor="text1"/>
          <w:sz w:val="28"/>
          <w:szCs w:val="28"/>
          <w:lang w:val="kk-KZ"/>
        </w:rPr>
        <w:t>таңдалды</w:t>
      </w:r>
      <w:r w:rsidRPr="00553156">
        <w:rPr>
          <w:rFonts w:ascii="Times New Roman" w:hAnsi="Times New Roman" w:cs="Times New Roman"/>
          <w:bCs/>
          <w:color w:val="000000" w:themeColor="text1"/>
          <w:sz w:val="28"/>
          <w:szCs w:val="28"/>
          <w:lang w:val="kk-KZ"/>
        </w:rPr>
        <w:t xml:space="preserve">. Одан бөлек, </w:t>
      </w:r>
      <w:bookmarkStart w:id="11" w:name="_Hlk103707538"/>
      <w:r w:rsidRPr="00553156">
        <w:rPr>
          <w:rFonts w:ascii="Times New Roman" w:hAnsi="Times New Roman" w:cs="Times New Roman"/>
          <w:bCs/>
          <w:color w:val="000000" w:themeColor="text1"/>
          <w:sz w:val="28"/>
          <w:szCs w:val="28"/>
          <w:lang w:val="kk-KZ"/>
        </w:rPr>
        <w:t xml:space="preserve">мақсатты түрде тек </w:t>
      </w:r>
      <w:r w:rsidR="00D97564" w:rsidRPr="00553156">
        <w:rPr>
          <w:rFonts w:ascii="Times New Roman" w:hAnsi="Times New Roman" w:cs="Times New Roman"/>
          <w:bCs/>
          <w:color w:val="000000" w:themeColor="text1"/>
          <w:sz w:val="28"/>
          <w:szCs w:val="28"/>
          <w:lang w:val="kk-KZ"/>
        </w:rPr>
        <w:t>туристік саладағы</w:t>
      </w:r>
      <w:r w:rsidRPr="00553156">
        <w:rPr>
          <w:rFonts w:ascii="Times New Roman" w:hAnsi="Times New Roman" w:cs="Times New Roman"/>
          <w:bCs/>
          <w:color w:val="000000" w:themeColor="text1"/>
          <w:sz w:val="28"/>
          <w:szCs w:val="28"/>
          <w:lang w:val="kk-KZ"/>
        </w:rPr>
        <w:t xml:space="preserve"> инновацияларға бағытталған «The Spanish Tourism Plan Horizon 2020» бағдарламасы </w:t>
      </w:r>
      <w:bookmarkEnd w:id="11"/>
      <w:r w:rsidRPr="00553156">
        <w:rPr>
          <w:rFonts w:ascii="Times New Roman" w:hAnsi="Times New Roman" w:cs="Times New Roman"/>
          <w:bCs/>
          <w:color w:val="000000" w:themeColor="text1"/>
          <w:sz w:val="28"/>
          <w:szCs w:val="28"/>
          <w:lang w:val="kk-KZ"/>
        </w:rPr>
        <w:t xml:space="preserve">қабылданған болатын. Басты назар шағын және орта кәсіпорындардың басым болуы, инвестициялардың төмен деңгейі, креативтіліктің болмауы, сондай-ақ адами капитал проблемалары сияқты </w:t>
      </w:r>
      <w:r w:rsidR="002A6F7E" w:rsidRPr="00553156">
        <w:rPr>
          <w:rFonts w:ascii="Times New Roman" w:hAnsi="Times New Roman" w:cs="Times New Roman"/>
          <w:bCs/>
          <w:color w:val="000000" w:themeColor="text1"/>
          <w:sz w:val="28"/>
          <w:szCs w:val="28"/>
          <w:lang w:val="kk-KZ"/>
        </w:rPr>
        <w:t>туристік</w:t>
      </w:r>
      <w:r w:rsidRPr="00553156">
        <w:rPr>
          <w:rFonts w:ascii="Times New Roman" w:hAnsi="Times New Roman" w:cs="Times New Roman"/>
          <w:bCs/>
          <w:color w:val="000000" w:themeColor="text1"/>
          <w:sz w:val="28"/>
          <w:szCs w:val="28"/>
          <w:lang w:val="kk-KZ"/>
        </w:rPr>
        <w:t xml:space="preserve"> саланың инновациялар жолындағы болжамды кедергілерді өткеруге аударылды. Сондай-ақ, тури</w:t>
      </w:r>
      <w:r w:rsidR="00900E1B" w:rsidRPr="00553156">
        <w:rPr>
          <w:rFonts w:ascii="Times New Roman" w:hAnsi="Times New Roman" w:cs="Times New Roman"/>
          <w:bCs/>
          <w:color w:val="000000" w:themeColor="text1"/>
          <w:sz w:val="28"/>
          <w:szCs w:val="28"/>
          <w:lang w:val="kk-KZ"/>
        </w:rPr>
        <w:t xml:space="preserve">стік сала </w:t>
      </w:r>
      <w:r w:rsidRPr="00553156">
        <w:rPr>
          <w:rFonts w:ascii="Times New Roman" w:hAnsi="Times New Roman" w:cs="Times New Roman"/>
          <w:bCs/>
          <w:color w:val="000000" w:themeColor="text1"/>
          <w:sz w:val="28"/>
          <w:szCs w:val="28"/>
          <w:lang w:val="kk-KZ"/>
        </w:rPr>
        <w:t xml:space="preserve">мен инновациялық саясат салалары арасында айтарлықтай алшақтық болғанына қарамастан, </w:t>
      </w:r>
      <w:r w:rsidR="00900E1B" w:rsidRPr="00553156">
        <w:rPr>
          <w:rFonts w:ascii="Times New Roman" w:hAnsi="Times New Roman" w:cs="Times New Roman"/>
          <w:bCs/>
          <w:color w:val="000000" w:themeColor="text1"/>
          <w:sz w:val="28"/>
          <w:szCs w:val="28"/>
          <w:lang w:val="kk-KZ"/>
        </w:rPr>
        <w:t>бұл саланы</w:t>
      </w:r>
      <w:r w:rsidRPr="00553156">
        <w:rPr>
          <w:rFonts w:ascii="Times New Roman" w:hAnsi="Times New Roman" w:cs="Times New Roman"/>
          <w:bCs/>
          <w:color w:val="000000" w:themeColor="text1"/>
          <w:sz w:val="28"/>
          <w:szCs w:val="28"/>
          <w:lang w:val="kk-KZ"/>
        </w:rPr>
        <w:t xml:space="preserve"> басқару органдары 30-ға жуық түрлі </w:t>
      </w:r>
      <w:r w:rsidR="00900E1B" w:rsidRPr="00553156">
        <w:rPr>
          <w:rFonts w:ascii="Times New Roman" w:hAnsi="Times New Roman" w:cs="Times New Roman"/>
          <w:bCs/>
          <w:color w:val="000000" w:themeColor="text1"/>
          <w:sz w:val="28"/>
          <w:szCs w:val="28"/>
          <w:lang w:val="kk-KZ"/>
        </w:rPr>
        <w:t>салалармен қатар</w:t>
      </w:r>
      <w:r w:rsidRPr="00553156">
        <w:rPr>
          <w:rFonts w:ascii="Times New Roman" w:hAnsi="Times New Roman" w:cs="Times New Roman"/>
          <w:bCs/>
          <w:color w:val="000000" w:themeColor="text1"/>
          <w:sz w:val="28"/>
          <w:szCs w:val="28"/>
          <w:lang w:val="kk-KZ"/>
        </w:rPr>
        <w:t xml:space="preserve"> инновациялық қызметті ынталандыруға бағытталған Agencia Estatal de Investigación (бұдан әрі</w:t>
      </w:r>
      <w:r w:rsidR="00855327" w:rsidRPr="00553156">
        <w:rPr>
          <w:rFonts w:ascii="Times New Roman" w:hAnsi="Times New Roman" w:cs="Times New Roman"/>
          <w:bCs/>
          <w:color w:val="000000" w:themeColor="text1"/>
          <w:sz w:val="28"/>
          <w:szCs w:val="28"/>
          <w:lang w:val="kk-KZ"/>
        </w:rPr>
        <w:t xml:space="preserve"> – </w:t>
      </w:r>
      <w:r w:rsidRPr="00553156">
        <w:rPr>
          <w:rFonts w:ascii="Times New Roman" w:hAnsi="Times New Roman" w:cs="Times New Roman"/>
          <w:bCs/>
          <w:color w:val="000000" w:themeColor="text1"/>
          <w:sz w:val="28"/>
          <w:szCs w:val="28"/>
          <w:lang w:val="kk-KZ"/>
        </w:rPr>
        <w:t xml:space="preserve">AEI) пилоттық жобасына қатысты. Нәтижесінде, </w:t>
      </w:r>
      <w:r w:rsidR="00900E1B" w:rsidRPr="00553156">
        <w:rPr>
          <w:rFonts w:ascii="Times New Roman" w:hAnsi="Times New Roman" w:cs="Times New Roman"/>
          <w:bCs/>
          <w:color w:val="000000" w:themeColor="text1"/>
          <w:sz w:val="28"/>
          <w:szCs w:val="28"/>
          <w:lang w:val="kk-KZ"/>
        </w:rPr>
        <w:t>туристік сала</w:t>
      </w:r>
      <w:r w:rsidRPr="00553156">
        <w:rPr>
          <w:rFonts w:ascii="Times New Roman" w:hAnsi="Times New Roman" w:cs="Times New Roman"/>
          <w:bCs/>
          <w:color w:val="000000" w:themeColor="text1"/>
          <w:sz w:val="28"/>
          <w:szCs w:val="28"/>
          <w:lang w:val="kk-KZ"/>
        </w:rPr>
        <w:t xml:space="preserve"> жалпы ұлттық инновациялық жоба</w:t>
      </w:r>
      <w:r w:rsidR="00900E1B" w:rsidRPr="00553156">
        <w:rPr>
          <w:rFonts w:ascii="Times New Roman" w:hAnsi="Times New Roman" w:cs="Times New Roman"/>
          <w:bCs/>
          <w:color w:val="000000" w:themeColor="text1"/>
          <w:sz w:val="28"/>
          <w:szCs w:val="28"/>
          <w:lang w:val="kk-KZ"/>
        </w:rPr>
        <w:t>ға</w:t>
      </w:r>
      <w:r w:rsidRPr="00553156">
        <w:rPr>
          <w:rFonts w:ascii="Times New Roman" w:hAnsi="Times New Roman" w:cs="Times New Roman"/>
          <w:bCs/>
          <w:color w:val="000000" w:themeColor="text1"/>
          <w:sz w:val="28"/>
          <w:szCs w:val="28"/>
          <w:lang w:val="kk-KZ"/>
        </w:rPr>
        <w:t xml:space="preserve"> кіріктірілді, «SEGITTUR» </w:t>
      </w:r>
      <w:r w:rsidR="00D97564" w:rsidRPr="00553156">
        <w:rPr>
          <w:rFonts w:ascii="Times New Roman" w:hAnsi="Times New Roman" w:cs="Times New Roman"/>
          <w:bCs/>
          <w:color w:val="000000" w:themeColor="text1"/>
          <w:sz w:val="28"/>
          <w:szCs w:val="28"/>
          <w:lang w:val="kk-KZ"/>
        </w:rPr>
        <w:t>туристік саладағы</w:t>
      </w:r>
      <w:r w:rsidRPr="00553156">
        <w:rPr>
          <w:rFonts w:ascii="Times New Roman" w:hAnsi="Times New Roman" w:cs="Times New Roman"/>
          <w:bCs/>
          <w:color w:val="000000" w:themeColor="text1"/>
          <w:sz w:val="28"/>
          <w:szCs w:val="28"/>
          <w:lang w:val="kk-KZ"/>
        </w:rPr>
        <w:t xml:space="preserve"> инновациялар қорын басқаратын ұйым ретінде тағайындалды. Жоба аяқталғаннан кейін келесі нәтижелерге қол жеткізілді (12-кесте). </w:t>
      </w:r>
    </w:p>
    <w:p w14:paraId="50606A46" w14:textId="77777777" w:rsidR="00E559BC" w:rsidRPr="00553156" w:rsidRDefault="00E559BC" w:rsidP="00940D72">
      <w:pPr>
        <w:shd w:val="clear" w:color="auto" w:fill="FFFFFF"/>
        <w:tabs>
          <w:tab w:val="left" w:pos="993"/>
        </w:tabs>
        <w:spacing w:after="0" w:line="240" w:lineRule="auto"/>
        <w:ind w:firstLine="709"/>
        <w:jc w:val="both"/>
        <w:rPr>
          <w:rFonts w:ascii="Times New Roman" w:hAnsi="Times New Roman" w:cs="Times New Roman"/>
          <w:bCs/>
          <w:color w:val="000000" w:themeColor="text1"/>
          <w:sz w:val="28"/>
          <w:szCs w:val="28"/>
          <w:lang w:val="kk-KZ"/>
        </w:rPr>
      </w:pPr>
    </w:p>
    <w:p w14:paraId="1DD9E69C" w14:textId="77777777" w:rsidR="00E559BC" w:rsidRPr="00553156" w:rsidRDefault="00E559BC" w:rsidP="00940D72">
      <w:pPr>
        <w:shd w:val="clear" w:color="auto" w:fill="FFFFFF"/>
        <w:tabs>
          <w:tab w:val="left" w:pos="993"/>
        </w:tabs>
        <w:spacing w:after="0" w:line="240" w:lineRule="auto"/>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Кесте 12 − AEI бағдарламасының «Spanish Tourism Plan Horizon 2020» бағдарламасына әсері</w:t>
      </w:r>
    </w:p>
    <w:p w14:paraId="4B70A6B8" w14:textId="77777777" w:rsidR="00E559BC" w:rsidRPr="00553156" w:rsidRDefault="00E559BC" w:rsidP="00940D72">
      <w:pPr>
        <w:shd w:val="clear" w:color="auto" w:fill="FFFFFF"/>
        <w:tabs>
          <w:tab w:val="left" w:pos="993"/>
        </w:tabs>
        <w:spacing w:after="0" w:line="240" w:lineRule="auto"/>
        <w:jc w:val="both"/>
        <w:rPr>
          <w:rFonts w:ascii="Times New Roman" w:hAnsi="Times New Roman" w:cs="Times New Roman"/>
          <w:bCs/>
          <w:color w:val="000000" w:themeColor="text1"/>
          <w:sz w:val="16"/>
          <w:szCs w:val="16"/>
          <w:lang w:val="kk-KZ"/>
        </w:rPr>
      </w:pPr>
    </w:p>
    <w:tbl>
      <w:tblPr>
        <w:tblStyle w:val="a6"/>
        <w:tblW w:w="9634" w:type="dxa"/>
        <w:jc w:val="center"/>
        <w:tblLook w:val="04A0" w:firstRow="1" w:lastRow="0" w:firstColumn="1" w:lastColumn="0" w:noHBand="0" w:noVBand="1"/>
      </w:tblPr>
      <w:tblGrid>
        <w:gridCol w:w="1413"/>
        <w:gridCol w:w="1906"/>
        <w:gridCol w:w="1841"/>
        <w:gridCol w:w="4474"/>
      </w:tblGrid>
      <w:tr w:rsidR="00947619" w:rsidRPr="00587462" w14:paraId="381B260B" w14:textId="77777777" w:rsidTr="00855327">
        <w:trPr>
          <w:jc w:val="center"/>
        </w:trPr>
        <w:tc>
          <w:tcPr>
            <w:tcW w:w="9634" w:type="dxa"/>
            <w:gridSpan w:val="4"/>
          </w:tcPr>
          <w:p w14:paraId="3BB8B597" w14:textId="77777777" w:rsidR="00E559BC" w:rsidRPr="00553156" w:rsidRDefault="00E559BC" w:rsidP="00940D72">
            <w:pPr>
              <w:tabs>
                <w:tab w:val="left" w:pos="993"/>
              </w:tabs>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i/>
                <w:iCs/>
                <w:color w:val="000000" w:themeColor="text1"/>
                <w:sz w:val="24"/>
                <w:szCs w:val="24"/>
                <w:lang w:val="en-US"/>
              </w:rPr>
              <w:t>AEI</w:t>
            </w:r>
            <w:r w:rsidRPr="00553156">
              <w:rPr>
                <w:rFonts w:ascii="Times New Roman" w:hAnsi="Times New Roman" w:cs="Times New Roman"/>
                <w:bCs/>
                <w:i/>
                <w:iCs/>
                <w:color w:val="000000" w:themeColor="text1"/>
                <w:sz w:val="24"/>
                <w:szCs w:val="24"/>
                <w:lang w:val="kk-KZ"/>
              </w:rPr>
              <w:t>-гі «The Spanish Tourism Plan Horizon 2020»</w:t>
            </w:r>
          </w:p>
        </w:tc>
      </w:tr>
      <w:tr w:rsidR="00947619" w:rsidRPr="00587462" w14:paraId="57F368D5" w14:textId="77777777" w:rsidTr="00855327">
        <w:trPr>
          <w:jc w:val="center"/>
        </w:trPr>
        <w:tc>
          <w:tcPr>
            <w:tcW w:w="1413" w:type="dxa"/>
            <w:vAlign w:val="center"/>
          </w:tcPr>
          <w:p w14:paraId="048F32B7" w14:textId="77777777" w:rsidR="00E559BC" w:rsidRPr="00553156" w:rsidRDefault="00E559BC" w:rsidP="00940D72">
            <w:pPr>
              <w:tabs>
                <w:tab w:val="left" w:pos="993"/>
              </w:tabs>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оң жақтары</w:t>
            </w:r>
          </w:p>
        </w:tc>
        <w:tc>
          <w:tcPr>
            <w:tcW w:w="1843" w:type="dxa"/>
            <w:vAlign w:val="center"/>
          </w:tcPr>
          <w:p w14:paraId="04994B3C" w14:textId="77777777" w:rsidR="00E559BC" w:rsidRPr="00553156" w:rsidRDefault="00E559BC" w:rsidP="00940D72">
            <w:pPr>
              <w:tabs>
                <w:tab w:val="left" w:pos="993"/>
              </w:tabs>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кемшіліктері</w:t>
            </w:r>
          </w:p>
        </w:tc>
        <w:tc>
          <w:tcPr>
            <w:tcW w:w="1842" w:type="dxa"/>
            <w:vAlign w:val="center"/>
          </w:tcPr>
          <w:p w14:paraId="07E7EB7B" w14:textId="77777777" w:rsidR="00E559BC" w:rsidRPr="00553156" w:rsidRDefault="00E559BC" w:rsidP="00940D72">
            <w:pPr>
              <w:tabs>
                <w:tab w:val="left" w:pos="993"/>
              </w:tabs>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нәтижелері</w:t>
            </w:r>
          </w:p>
        </w:tc>
        <w:tc>
          <w:tcPr>
            <w:tcW w:w="4536" w:type="dxa"/>
            <w:vAlign w:val="center"/>
          </w:tcPr>
          <w:p w14:paraId="67418760" w14:textId="77777777" w:rsidR="00E559BC" w:rsidRPr="00553156" w:rsidRDefault="00E559BC" w:rsidP="00940D72">
            <w:pPr>
              <w:tabs>
                <w:tab w:val="left" w:pos="993"/>
              </w:tabs>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бағдарламаны аяқтау бойынша жасалған қорытындылар</w:t>
            </w:r>
          </w:p>
        </w:tc>
      </w:tr>
      <w:tr w:rsidR="00947619" w:rsidRPr="00553156" w14:paraId="283701E3" w14:textId="77777777" w:rsidTr="00855327">
        <w:trPr>
          <w:jc w:val="center"/>
        </w:trPr>
        <w:tc>
          <w:tcPr>
            <w:tcW w:w="1413" w:type="dxa"/>
            <w:tcBorders>
              <w:bottom w:val="single" w:sz="4" w:space="0" w:color="000000" w:themeColor="text1"/>
            </w:tcBorders>
          </w:tcPr>
          <w:p w14:paraId="30098FFE" w14:textId="77777777" w:rsidR="00E559BC" w:rsidRPr="00553156" w:rsidRDefault="00E559BC" w:rsidP="00940D72">
            <w:pPr>
              <w:tabs>
                <w:tab w:val="left" w:pos="993"/>
              </w:tabs>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1</w:t>
            </w:r>
          </w:p>
        </w:tc>
        <w:tc>
          <w:tcPr>
            <w:tcW w:w="1843" w:type="dxa"/>
            <w:tcBorders>
              <w:bottom w:val="single" w:sz="4" w:space="0" w:color="000000" w:themeColor="text1"/>
            </w:tcBorders>
          </w:tcPr>
          <w:p w14:paraId="79E5CA3A" w14:textId="77777777" w:rsidR="00E559BC" w:rsidRPr="00553156" w:rsidRDefault="00E559BC" w:rsidP="00940D72">
            <w:pPr>
              <w:tabs>
                <w:tab w:val="left" w:pos="993"/>
              </w:tabs>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2</w:t>
            </w:r>
          </w:p>
        </w:tc>
        <w:tc>
          <w:tcPr>
            <w:tcW w:w="1842" w:type="dxa"/>
            <w:tcBorders>
              <w:bottom w:val="single" w:sz="4" w:space="0" w:color="000000" w:themeColor="text1"/>
            </w:tcBorders>
          </w:tcPr>
          <w:p w14:paraId="7F8C13CB" w14:textId="77777777" w:rsidR="00E559BC" w:rsidRPr="00553156" w:rsidRDefault="00E559BC" w:rsidP="00940D72">
            <w:pPr>
              <w:tabs>
                <w:tab w:val="left" w:pos="993"/>
              </w:tabs>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3</w:t>
            </w:r>
          </w:p>
        </w:tc>
        <w:tc>
          <w:tcPr>
            <w:tcW w:w="4536" w:type="dxa"/>
            <w:tcBorders>
              <w:bottom w:val="single" w:sz="4" w:space="0" w:color="000000" w:themeColor="text1"/>
            </w:tcBorders>
          </w:tcPr>
          <w:p w14:paraId="3BE05559" w14:textId="77777777" w:rsidR="00E559BC" w:rsidRPr="00553156" w:rsidRDefault="00E559BC" w:rsidP="00940D72">
            <w:pPr>
              <w:tabs>
                <w:tab w:val="left" w:pos="993"/>
              </w:tabs>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4</w:t>
            </w:r>
          </w:p>
        </w:tc>
      </w:tr>
      <w:tr w:rsidR="00947619" w:rsidRPr="00553156" w14:paraId="2F5DD9D4" w14:textId="77777777" w:rsidTr="00855327">
        <w:trPr>
          <w:jc w:val="center"/>
        </w:trPr>
        <w:tc>
          <w:tcPr>
            <w:tcW w:w="1413" w:type="dxa"/>
            <w:tcBorders>
              <w:bottom w:val="nil"/>
            </w:tcBorders>
          </w:tcPr>
          <w:p w14:paraId="376A81B4" w14:textId="77777777" w:rsidR="00900E1B" w:rsidRPr="00553156" w:rsidRDefault="00E559BC" w:rsidP="00900E1B">
            <w:pPr>
              <w:shd w:val="clear" w:color="auto" w:fill="FFFFFF"/>
              <w:tabs>
                <w:tab w:val="left" w:pos="993"/>
              </w:tabs>
              <w:spacing w:after="0" w:line="240" w:lineRule="auto"/>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CDMdis моделіне сәйкес</w:t>
            </w:r>
            <w:r w:rsidR="00E81C32" w:rsidRPr="00553156">
              <w:rPr>
                <w:rFonts w:ascii="Times New Roman" w:hAnsi="Times New Roman" w:cs="Times New Roman"/>
                <w:bCs/>
                <w:color w:val="000000" w:themeColor="text1"/>
                <w:sz w:val="24"/>
                <w:szCs w:val="24"/>
                <w:lang w:val="kk-KZ"/>
              </w:rPr>
              <w:t xml:space="preserve"> инновация</w:t>
            </w:r>
            <w:r w:rsidR="00C23BFC" w:rsidRPr="00553156">
              <w:rPr>
                <w:rFonts w:ascii="Times New Roman" w:hAnsi="Times New Roman" w:cs="Times New Roman"/>
                <w:bCs/>
                <w:color w:val="000000" w:themeColor="text1"/>
                <w:sz w:val="24"/>
                <w:szCs w:val="24"/>
                <w:lang w:val="kk-KZ"/>
              </w:rPr>
              <w:t>-</w:t>
            </w:r>
            <w:r w:rsidR="00E81C32" w:rsidRPr="00553156">
              <w:rPr>
                <w:rFonts w:ascii="Times New Roman" w:hAnsi="Times New Roman" w:cs="Times New Roman"/>
                <w:bCs/>
                <w:color w:val="000000" w:themeColor="text1"/>
                <w:sz w:val="24"/>
                <w:szCs w:val="24"/>
                <w:lang w:val="kk-KZ"/>
              </w:rPr>
              <w:t xml:space="preserve"> лық саясатта маңызды рөл атқа</w:t>
            </w:r>
            <w:r w:rsidR="00C23BFC" w:rsidRPr="00553156">
              <w:rPr>
                <w:rFonts w:ascii="Times New Roman" w:hAnsi="Times New Roman" w:cs="Times New Roman"/>
                <w:bCs/>
                <w:color w:val="000000" w:themeColor="text1"/>
                <w:sz w:val="24"/>
                <w:szCs w:val="24"/>
                <w:lang w:val="kk-KZ"/>
              </w:rPr>
              <w:t>-</w:t>
            </w:r>
            <w:r w:rsidR="00E81C32" w:rsidRPr="00553156">
              <w:rPr>
                <w:rFonts w:ascii="Times New Roman" w:hAnsi="Times New Roman" w:cs="Times New Roman"/>
                <w:bCs/>
                <w:color w:val="000000" w:themeColor="text1"/>
                <w:sz w:val="24"/>
                <w:szCs w:val="24"/>
                <w:lang w:val="kk-KZ"/>
              </w:rPr>
              <w:t xml:space="preserve"> ратын инновация</w:t>
            </w:r>
            <w:r w:rsidR="00C23BFC" w:rsidRPr="00553156">
              <w:rPr>
                <w:rFonts w:ascii="Times New Roman" w:hAnsi="Times New Roman" w:cs="Times New Roman"/>
                <w:bCs/>
                <w:color w:val="000000" w:themeColor="text1"/>
                <w:sz w:val="24"/>
                <w:szCs w:val="24"/>
                <w:lang w:val="kk-KZ"/>
              </w:rPr>
              <w:t>-</w:t>
            </w:r>
            <w:r w:rsidR="00E81C32" w:rsidRPr="00553156">
              <w:rPr>
                <w:rFonts w:ascii="Times New Roman" w:hAnsi="Times New Roman" w:cs="Times New Roman"/>
                <w:bCs/>
                <w:color w:val="000000" w:themeColor="text1"/>
                <w:sz w:val="24"/>
                <w:szCs w:val="24"/>
                <w:lang w:val="kk-KZ"/>
              </w:rPr>
              <w:t xml:space="preserve">ның 2 кезеңі бойынша жұмыстар атқарылды: біріншіден, </w:t>
            </w:r>
            <w:r w:rsidR="00855327" w:rsidRPr="00553156">
              <w:rPr>
                <w:rFonts w:ascii="Times New Roman" w:hAnsi="Times New Roman" w:cs="Times New Roman"/>
                <w:bCs/>
                <w:color w:val="000000" w:themeColor="text1"/>
                <w:sz w:val="24"/>
                <w:szCs w:val="24"/>
                <w:lang w:val="kk-KZ"/>
              </w:rPr>
              <w:t>инновация</w:t>
            </w:r>
            <w:r w:rsidR="00C23BFC" w:rsidRPr="00553156">
              <w:rPr>
                <w:rFonts w:ascii="Times New Roman" w:hAnsi="Times New Roman" w:cs="Times New Roman"/>
                <w:bCs/>
                <w:color w:val="000000" w:themeColor="text1"/>
                <w:sz w:val="24"/>
                <w:szCs w:val="24"/>
                <w:lang w:val="kk-KZ"/>
              </w:rPr>
              <w:t>-</w:t>
            </w:r>
            <w:r w:rsidR="00855327" w:rsidRPr="00553156">
              <w:rPr>
                <w:rFonts w:ascii="Times New Roman" w:hAnsi="Times New Roman" w:cs="Times New Roman"/>
                <w:bCs/>
                <w:color w:val="000000" w:themeColor="text1"/>
                <w:sz w:val="24"/>
                <w:szCs w:val="24"/>
                <w:lang w:val="kk-KZ"/>
              </w:rPr>
              <w:t xml:space="preserve"> ларды енгі</w:t>
            </w:r>
            <w:r w:rsidR="00C23BFC" w:rsidRPr="00553156">
              <w:rPr>
                <w:rFonts w:ascii="Times New Roman" w:hAnsi="Times New Roman" w:cs="Times New Roman"/>
                <w:bCs/>
                <w:color w:val="000000" w:themeColor="text1"/>
                <w:sz w:val="24"/>
                <w:szCs w:val="24"/>
                <w:lang w:val="kk-KZ"/>
              </w:rPr>
              <w:t>-</w:t>
            </w:r>
            <w:r w:rsidR="00855327" w:rsidRPr="00553156">
              <w:rPr>
                <w:rFonts w:ascii="Times New Roman" w:hAnsi="Times New Roman" w:cs="Times New Roman"/>
                <w:bCs/>
                <w:color w:val="000000" w:themeColor="text1"/>
                <w:sz w:val="24"/>
                <w:szCs w:val="24"/>
                <w:lang w:val="kk-KZ"/>
              </w:rPr>
              <w:t xml:space="preserve"> зу туралы</w:t>
            </w:r>
            <w:r w:rsidR="00900E1B" w:rsidRPr="00553156">
              <w:rPr>
                <w:rFonts w:ascii="Times New Roman" w:hAnsi="Times New Roman" w:cs="Times New Roman"/>
                <w:bCs/>
                <w:color w:val="000000" w:themeColor="text1"/>
                <w:sz w:val="24"/>
                <w:szCs w:val="24"/>
                <w:lang w:val="kk-KZ"/>
              </w:rPr>
              <w:t xml:space="preserve"> шешім, екіншіден, инновация-</w:t>
            </w:r>
          </w:p>
          <w:p w14:paraId="61503109" w14:textId="16AF81CC" w:rsidR="00E559BC" w:rsidRPr="00553156" w:rsidRDefault="00900E1B" w:rsidP="00900E1B">
            <w:pPr>
              <w:tabs>
                <w:tab w:val="left" w:pos="993"/>
              </w:tabs>
              <w:spacing w:after="0" w:line="240" w:lineRule="auto"/>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ның қар-қындылы-ғы.</w:t>
            </w:r>
          </w:p>
        </w:tc>
        <w:tc>
          <w:tcPr>
            <w:tcW w:w="1843" w:type="dxa"/>
            <w:tcBorders>
              <w:bottom w:val="nil"/>
            </w:tcBorders>
          </w:tcPr>
          <w:p w14:paraId="5C7622B9" w14:textId="38AC8C19" w:rsidR="00E559BC" w:rsidRPr="00553156" w:rsidRDefault="00E559BC" w:rsidP="00940D72">
            <w:pPr>
              <w:tabs>
                <w:tab w:val="left" w:pos="993"/>
              </w:tabs>
              <w:spacing w:after="0" w:line="240" w:lineRule="auto"/>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Инновациялық бастама төмен</w:t>
            </w:r>
            <w:r w:rsidR="00C23BFC" w:rsidRPr="00553156">
              <w:rPr>
                <w:rFonts w:ascii="Times New Roman" w:hAnsi="Times New Roman" w:cs="Times New Roman"/>
                <w:bCs/>
                <w:color w:val="000000" w:themeColor="text1"/>
                <w:sz w:val="24"/>
                <w:szCs w:val="24"/>
                <w:lang w:val="kk-KZ"/>
              </w:rPr>
              <w:t>-</w:t>
            </w:r>
            <w:r w:rsidR="00855327"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lang w:val="kk-KZ"/>
              </w:rPr>
              <w:t>нен</w:t>
            </w:r>
            <w:r w:rsidR="00E81C32" w:rsidRPr="00553156">
              <w:rPr>
                <w:rFonts w:ascii="Times New Roman" w:hAnsi="Times New Roman" w:cs="Times New Roman"/>
                <w:bCs/>
                <w:color w:val="000000" w:themeColor="text1"/>
                <w:sz w:val="24"/>
                <w:szCs w:val="24"/>
                <w:lang w:val="kk-KZ"/>
              </w:rPr>
              <w:t xml:space="preserve"> жоғарыға қарай жүргізілуі керек еді, бірақ инновациялық процесті </w:t>
            </w:r>
            <w:r w:rsidR="00991DC9">
              <w:rPr>
                <w:rFonts w:ascii="Times New Roman" w:hAnsi="Times New Roman" w:cs="Times New Roman"/>
                <w:bCs/>
                <w:color w:val="000000" w:themeColor="text1"/>
                <w:sz w:val="24"/>
                <w:szCs w:val="24"/>
                <w:lang w:val="kk-KZ"/>
              </w:rPr>
              <w:t>жүзеге</w:t>
            </w:r>
            <w:r w:rsidR="00E81C32" w:rsidRPr="00553156">
              <w:rPr>
                <w:rFonts w:ascii="Times New Roman" w:hAnsi="Times New Roman" w:cs="Times New Roman"/>
                <w:bCs/>
                <w:color w:val="000000" w:themeColor="text1"/>
                <w:sz w:val="24"/>
                <w:szCs w:val="24"/>
                <w:lang w:val="kk-KZ"/>
              </w:rPr>
              <w:t xml:space="preserve"> асыру иннова-циялық саясат критерийлерінің айқын еместігі мен жобаларды бағалау бойын</w:t>
            </w:r>
            <w:r w:rsidR="00C23BFC" w:rsidRPr="00553156">
              <w:rPr>
                <w:rFonts w:ascii="Times New Roman" w:hAnsi="Times New Roman" w:cs="Times New Roman"/>
                <w:bCs/>
                <w:color w:val="000000" w:themeColor="text1"/>
                <w:sz w:val="24"/>
                <w:szCs w:val="24"/>
                <w:lang w:val="kk-KZ"/>
              </w:rPr>
              <w:t>-</w:t>
            </w:r>
            <w:r w:rsidR="00855327" w:rsidRPr="00553156">
              <w:rPr>
                <w:rFonts w:ascii="Times New Roman" w:hAnsi="Times New Roman" w:cs="Times New Roman"/>
                <w:bCs/>
                <w:color w:val="000000" w:themeColor="text1"/>
                <w:sz w:val="24"/>
                <w:szCs w:val="24"/>
                <w:lang w:val="kk-KZ"/>
              </w:rPr>
              <w:t xml:space="preserve"> </w:t>
            </w:r>
            <w:r w:rsidR="00E81C32" w:rsidRPr="00553156">
              <w:rPr>
                <w:rFonts w:ascii="Times New Roman" w:hAnsi="Times New Roman" w:cs="Times New Roman"/>
                <w:bCs/>
                <w:color w:val="000000" w:themeColor="text1"/>
                <w:sz w:val="24"/>
                <w:szCs w:val="24"/>
                <w:lang w:val="kk-KZ"/>
              </w:rPr>
              <w:t>ша орталықтан</w:t>
            </w:r>
            <w:r w:rsidR="00855327" w:rsidRPr="00553156">
              <w:rPr>
                <w:rFonts w:ascii="Times New Roman" w:hAnsi="Times New Roman" w:cs="Times New Roman"/>
                <w:bCs/>
                <w:color w:val="000000" w:themeColor="text1"/>
                <w:sz w:val="24"/>
                <w:szCs w:val="24"/>
                <w:lang w:val="kk-KZ"/>
              </w:rPr>
              <w:t xml:space="preserve"> </w:t>
            </w:r>
            <w:r w:rsidR="00E81C32" w:rsidRPr="00553156">
              <w:rPr>
                <w:rFonts w:ascii="Times New Roman" w:hAnsi="Times New Roman" w:cs="Times New Roman"/>
                <w:bCs/>
                <w:color w:val="000000" w:themeColor="text1"/>
                <w:sz w:val="24"/>
                <w:szCs w:val="24"/>
                <w:lang w:val="kk-KZ"/>
              </w:rPr>
              <w:t>ды</w:t>
            </w:r>
            <w:r w:rsidR="00855327" w:rsidRPr="00553156">
              <w:rPr>
                <w:rFonts w:ascii="Times New Roman" w:hAnsi="Times New Roman" w:cs="Times New Roman"/>
                <w:bCs/>
                <w:color w:val="000000" w:themeColor="text1"/>
                <w:sz w:val="24"/>
                <w:szCs w:val="24"/>
                <w:lang w:val="kk-KZ"/>
              </w:rPr>
              <w:t>рылған қар</w:t>
            </w:r>
            <w:r w:rsidR="00C23BFC" w:rsidRPr="00553156">
              <w:rPr>
                <w:rFonts w:ascii="Times New Roman" w:hAnsi="Times New Roman" w:cs="Times New Roman"/>
                <w:bCs/>
                <w:color w:val="000000" w:themeColor="text1"/>
                <w:sz w:val="24"/>
                <w:szCs w:val="24"/>
                <w:lang w:val="kk-KZ"/>
              </w:rPr>
              <w:t>-</w:t>
            </w:r>
            <w:r w:rsidR="00855327" w:rsidRPr="00553156">
              <w:rPr>
                <w:rFonts w:ascii="Times New Roman" w:hAnsi="Times New Roman" w:cs="Times New Roman"/>
                <w:bCs/>
                <w:color w:val="000000" w:themeColor="text1"/>
                <w:sz w:val="24"/>
                <w:szCs w:val="24"/>
                <w:lang w:val="kk-KZ"/>
              </w:rPr>
              <w:t xml:space="preserve"> жыландырудың болмағандығы</w:t>
            </w:r>
            <w:r w:rsidR="00C23BFC" w:rsidRPr="00553156">
              <w:rPr>
                <w:rFonts w:ascii="Times New Roman" w:hAnsi="Times New Roman" w:cs="Times New Roman"/>
                <w:bCs/>
                <w:color w:val="000000" w:themeColor="text1"/>
                <w:sz w:val="24"/>
                <w:szCs w:val="24"/>
                <w:lang w:val="kk-KZ"/>
              </w:rPr>
              <w:t>-</w:t>
            </w:r>
            <w:r w:rsidR="00855327" w:rsidRPr="00553156">
              <w:rPr>
                <w:rFonts w:ascii="Times New Roman" w:hAnsi="Times New Roman" w:cs="Times New Roman"/>
                <w:bCs/>
                <w:color w:val="000000" w:themeColor="text1"/>
                <w:sz w:val="24"/>
                <w:szCs w:val="24"/>
                <w:lang w:val="kk-KZ"/>
              </w:rPr>
              <w:t xml:space="preserve"> нан тиісті дең</w:t>
            </w:r>
            <w:r w:rsidR="00C23BFC" w:rsidRPr="00553156">
              <w:rPr>
                <w:rFonts w:ascii="Times New Roman" w:hAnsi="Times New Roman" w:cs="Times New Roman"/>
                <w:bCs/>
                <w:color w:val="000000" w:themeColor="text1"/>
                <w:sz w:val="24"/>
                <w:szCs w:val="24"/>
                <w:lang w:val="kk-KZ"/>
              </w:rPr>
              <w:t>-</w:t>
            </w:r>
            <w:r w:rsidR="00855327" w:rsidRPr="00553156">
              <w:rPr>
                <w:rFonts w:ascii="Times New Roman" w:hAnsi="Times New Roman" w:cs="Times New Roman"/>
                <w:bCs/>
                <w:color w:val="000000" w:themeColor="text1"/>
                <w:sz w:val="24"/>
                <w:szCs w:val="24"/>
                <w:lang w:val="kk-KZ"/>
              </w:rPr>
              <w:t xml:space="preserve"> гейде жүзеге</w:t>
            </w:r>
            <w:r w:rsidR="00900E1B" w:rsidRPr="00553156">
              <w:rPr>
                <w:rFonts w:ascii="Times New Roman" w:hAnsi="Times New Roman" w:cs="Times New Roman"/>
                <w:bCs/>
                <w:color w:val="000000" w:themeColor="text1"/>
                <w:sz w:val="24"/>
                <w:szCs w:val="24"/>
                <w:lang w:val="kk-KZ"/>
              </w:rPr>
              <w:t xml:space="preserve"> аспады. Жергі лікті субъекті- лердің қатысуы біркелкі емес және тұрақсыз болды, әсіресе,</w:t>
            </w:r>
          </w:p>
        </w:tc>
        <w:tc>
          <w:tcPr>
            <w:tcW w:w="1842" w:type="dxa"/>
            <w:tcBorders>
              <w:bottom w:val="nil"/>
            </w:tcBorders>
          </w:tcPr>
          <w:p w14:paraId="3B1F0819" w14:textId="76F71BEE" w:rsidR="00E559BC" w:rsidRPr="00553156" w:rsidRDefault="00E559BC" w:rsidP="00940D72">
            <w:pPr>
              <w:tabs>
                <w:tab w:val="left" w:pos="993"/>
              </w:tabs>
              <w:spacing w:after="0" w:line="240" w:lineRule="auto"/>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AEI бағдарла</w:t>
            </w:r>
            <w:r w:rsidR="00855327"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lang w:val="kk-KZ"/>
              </w:rPr>
              <w:t>масы иннова</w:t>
            </w:r>
            <w:r w:rsidR="00855327"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lang w:val="kk-KZ"/>
              </w:rPr>
              <w:t>цияның</w:t>
            </w:r>
            <w:r w:rsidR="00E81C32" w:rsidRPr="00553156">
              <w:rPr>
                <w:rFonts w:ascii="Times New Roman" w:hAnsi="Times New Roman" w:cs="Times New Roman"/>
                <w:bCs/>
                <w:color w:val="000000" w:themeColor="text1"/>
                <w:sz w:val="24"/>
                <w:szCs w:val="24"/>
                <w:lang w:val="kk-KZ"/>
              </w:rPr>
              <w:t xml:space="preserve"> қарқын</w:t>
            </w:r>
            <w:r w:rsidR="00855327" w:rsidRPr="00553156">
              <w:rPr>
                <w:rFonts w:ascii="Times New Roman" w:hAnsi="Times New Roman" w:cs="Times New Roman"/>
                <w:bCs/>
                <w:color w:val="000000" w:themeColor="text1"/>
                <w:sz w:val="24"/>
                <w:szCs w:val="24"/>
                <w:lang w:val="kk-KZ"/>
              </w:rPr>
              <w:t xml:space="preserve"> </w:t>
            </w:r>
            <w:r w:rsidR="00E81C32" w:rsidRPr="00553156">
              <w:rPr>
                <w:rFonts w:ascii="Times New Roman" w:hAnsi="Times New Roman" w:cs="Times New Roman"/>
                <w:bCs/>
                <w:color w:val="000000" w:themeColor="text1"/>
                <w:sz w:val="24"/>
                <w:szCs w:val="24"/>
                <w:lang w:val="kk-KZ"/>
              </w:rPr>
              <w:t>дылығына</w:t>
            </w:r>
            <w:r w:rsidR="00C23BFC" w:rsidRPr="00553156">
              <w:rPr>
                <w:rFonts w:ascii="Times New Roman" w:hAnsi="Times New Roman" w:cs="Times New Roman"/>
                <w:bCs/>
                <w:color w:val="000000" w:themeColor="text1"/>
                <w:sz w:val="24"/>
                <w:szCs w:val="24"/>
                <w:lang w:val="kk-KZ"/>
              </w:rPr>
              <w:t xml:space="preserve"> </w:t>
            </w:r>
            <w:r w:rsidR="00E81C32" w:rsidRPr="00553156">
              <w:rPr>
                <w:rFonts w:ascii="Times New Roman" w:hAnsi="Times New Roman" w:cs="Times New Roman"/>
                <w:bCs/>
                <w:color w:val="000000" w:themeColor="text1"/>
                <w:sz w:val="24"/>
                <w:szCs w:val="24"/>
                <w:lang w:val="kk-KZ"/>
              </w:rPr>
              <w:t>қарағанда инновацияға бейімділікті ынталандыруда тиімді болды. 11 жоба бағдарламадан шығып, 21 жоба қалды. Инновациялар инкременттік, ұйымдастыру</w:t>
            </w:r>
            <w:r w:rsidR="00C23BFC" w:rsidRPr="00553156">
              <w:rPr>
                <w:rFonts w:ascii="Times New Roman" w:hAnsi="Times New Roman" w:cs="Times New Roman"/>
                <w:bCs/>
                <w:color w:val="000000" w:themeColor="text1"/>
                <w:sz w:val="24"/>
                <w:szCs w:val="24"/>
                <w:lang w:val="kk-KZ"/>
              </w:rPr>
              <w:t>-</w:t>
            </w:r>
            <w:r w:rsidR="00855327" w:rsidRPr="00553156">
              <w:rPr>
                <w:rFonts w:ascii="Times New Roman" w:hAnsi="Times New Roman" w:cs="Times New Roman"/>
                <w:bCs/>
                <w:color w:val="000000" w:themeColor="text1"/>
                <w:sz w:val="24"/>
                <w:szCs w:val="24"/>
                <w:lang w:val="kk-KZ"/>
              </w:rPr>
              <w:t xml:space="preserve"> шылық</w:t>
            </w:r>
            <w:r w:rsidR="00C23BFC" w:rsidRPr="00553156">
              <w:rPr>
                <w:rFonts w:ascii="Times New Roman" w:hAnsi="Times New Roman" w:cs="Times New Roman"/>
                <w:bCs/>
                <w:color w:val="000000" w:themeColor="text1"/>
                <w:sz w:val="24"/>
                <w:szCs w:val="24"/>
                <w:lang w:val="kk-KZ"/>
              </w:rPr>
              <w:t xml:space="preserve">, </w:t>
            </w:r>
            <w:r w:rsidR="00855327" w:rsidRPr="00553156">
              <w:rPr>
                <w:rFonts w:ascii="Times New Roman" w:hAnsi="Times New Roman" w:cs="Times New Roman"/>
                <w:bCs/>
                <w:color w:val="000000" w:themeColor="text1"/>
                <w:sz w:val="24"/>
                <w:szCs w:val="24"/>
                <w:lang w:val="kk-KZ"/>
              </w:rPr>
              <w:t>өнім</w:t>
            </w:r>
            <w:r w:rsidR="00C23BFC" w:rsidRPr="00553156">
              <w:rPr>
                <w:rFonts w:ascii="Times New Roman" w:hAnsi="Times New Roman" w:cs="Times New Roman"/>
                <w:bCs/>
                <w:color w:val="000000" w:themeColor="text1"/>
                <w:sz w:val="24"/>
                <w:szCs w:val="24"/>
                <w:lang w:val="kk-KZ"/>
              </w:rPr>
              <w:t>-</w:t>
            </w:r>
            <w:r w:rsidR="00855327" w:rsidRPr="00553156">
              <w:rPr>
                <w:rFonts w:ascii="Times New Roman" w:hAnsi="Times New Roman" w:cs="Times New Roman"/>
                <w:bCs/>
                <w:color w:val="000000" w:themeColor="text1"/>
                <w:sz w:val="24"/>
                <w:szCs w:val="24"/>
                <w:lang w:val="kk-KZ"/>
              </w:rPr>
              <w:t>дік, техно</w:t>
            </w:r>
            <w:r w:rsidR="00C23BFC" w:rsidRPr="00553156">
              <w:rPr>
                <w:rFonts w:ascii="Times New Roman" w:hAnsi="Times New Roman" w:cs="Times New Roman"/>
                <w:bCs/>
                <w:color w:val="000000" w:themeColor="text1"/>
                <w:sz w:val="24"/>
                <w:szCs w:val="24"/>
                <w:lang w:val="kk-KZ"/>
              </w:rPr>
              <w:t>-логиялық</w:t>
            </w:r>
            <w:r w:rsidR="00900E1B" w:rsidRPr="00553156">
              <w:rPr>
                <w:rFonts w:ascii="Times New Roman" w:hAnsi="Times New Roman" w:cs="Times New Roman"/>
                <w:bCs/>
                <w:color w:val="000000" w:themeColor="text1"/>
                <w:sz w:val="24"/>
                <w:szCs w:val="24"/>
                <w:lang w:val="kk-KZ"/>
              </w:rPr>
              <w:t xml:space="preserve"> сипатта болды.</w:t>
            </w:r>
          </w:p>
        </w:tc>
        <w:tc>
          <w:tcPr>
            <w:tcW w:w="4536" w:type="dxa"/>
            <w:tcBorders>
              <w:bottom w:val="nil"/>
            </w:tcBorders>
          </w:tcPr>
          <w:p w14:paraId="30866859" w14:textId="20430287" w:rsidR="00E559BC" w:rsidRPr="00553156" w:rsidRDefault="00E559BC" w:rsidP="00940D72">
            <w:pPr>
              <w:tabs>
                <w:tab w:val="left" w:pos="993"/>
              </w:tabs>
              <w:spacing w:after="0" w:line="240" w:lineRule="auto"/>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 xml:space="preserve">Нәтижелерге қол жеткізу мақсатында қатысушыларды инновациялық саясатты қалыптастыруға да, оны </w:t>
            </w:r>
            <w:r w:rsidR="006405C9" w:rsidRPr="00553156">
              <w:rPr>
                <w:rFonts w:ascii="Times New Roman" w:hAnsi="Times New Roman" w:cs="Times New Roman"/>
                <w:bCs/>
                <w:color w:val="000000" w:themeColor="text1"/>
                <w:sz w:val="24"/>
                <w:szCs w:val="24"/>
                <w:lang w:val="kk-KZ"/>
              </w:rPr>
              <w:t>жүзеге</w:t>
            </w:r>
            <w:r w:rsidRPr="00553156">
              <w:rPr>
                <w:rFonts w:ascii="Times New Roman" w:hAnsi="Times New Roman" w:cs="Times New Roman"/>
                <w:bCs/>
                <w:color w:val="000000" w:themeColor="text1"/>
                <w:sz w:val="24"/>
                <w:szCs w:val="24"/>
                <w:lang w:val="kk-KZ"/>
              </w:rPr>
              <w:t xml:space="preserve"> </w:t>
            </w:r>
            <w:r w:rsidR="00E81C32" w:rsidRPr="00553156">
              <w:rPr>
                <w:rFonts w:ascii="Times New Roman" w:hAnsi="Times New Roman" w:cs="Times New Roman"/>
                <w:bCs/>
                <w:color w:val="000000" w:themeColor="text1"/>
                <w:sz w:val="24"/>
                <w:szCs w:val="24"/>
                <w:lang w:val="kk-KZ"/>
              </w:rPr>
              <w:t xml:space="preserve">асыруға да тарту қажет, өйткені әрбір сала мен өңірдің ерекшелігін ескеру керек. Туристік саладағы инновациялық саясаттың тиімділігі </w:t>
            </w:r>
            <w:r w:rsidR="006405C9" w:rsidRPr="00553156">
              <w:rPr>
                <w:rFonts w:ascii="Times New Roman" w:hAnsi="Times New Roman" w:cs="Times New Roman"/>
                <w:bCs/>
                <w:color w:val="000000" w:themeColor="text1"/>
                <w:sz w:val="24"/>
                <w:szCs w:val="24"/>
                <w:lang w:val="kk-KZ"/>
              </w:rPr>
              <w:t xml:space="preserve">оның </w:t>
            </w:r>
            <w:r w:rsidR="00E81C32" w:rsidRPr="00553156">
              <w:rPr>
                <w:rFonts w:ascii="Times New Roman" w:hAnsi="Times New Roman" w:cs="Times New Roman"/>
                <w:bCs/>
                <w:color w:val="000000" w:themeColor="text1"/>
                <w:sz w:val="24"/>
                <w:szCs w:val="24"/>
                <w:lang w:val="kk-KZ"/>
              </w:rPr>
              <w:t>инновациялық жүйедегі орнын және туристік кәсіпорындардың әр түрлі  қажеттіліктерін, ескеретін мақсатты инновациялық шараларды жүргізуге тікелей байланыс</w:t>
            </w:r>
            <w:r w:rsidR="00855327" w:rsidRPr="00553156">
              <w:rPr>
                <w:rFonts w:ascii="Times New Roman" w:hAnsi="Times New Roman" w:cs="Times New Roman"/>
                <w:bCs/>
                <w:color w:val="000000" w:themeColor="text1"/>
                <w:sz w:val="24"/>
                <w:szCs w:val="24"/>
                <w:lang w:val="kk-KZ"/>
              </w:rPr>
              <w:t>ты. Туристік саланың ерекшеліктеріне байланысты кедергілерді инновациялық</w:t>
            </w:r>
            <w:r w:rsidR="00713651" w:rsidRPr="00553156">
              <w:rPr>
                <w:rFonts w:ascii="Times New Roman" w:hAnsi="Times New Roman" w:cs="Times New Roman"/>
                <w:bCs/>
                <w:color w:val="000000" w:themeColor="text1"/>
                <w:sz w:val="24"/>
                <w:szCs w:val="24"/>
                <w:lang w:val="kk-KZ"/>
              </w:rPr>
              <w:t xml:space="preserve"> саясатты</w:t>
            </w:r>
            <w:r w:rsidR="00900E1B" w:rsidRPr="00553156">
              <w:rPr>
                <w:rFonts w:ascii="Times New Roman" w:hAnsi="Times New Roman" w:cs="Times New Roman"/>
                <w:bCs/>
                <w:color w:val="000000" w:themeColor="text1"/>
                <w:sz w:val="24"/>
                <w:szCs w:val="24"/>
                <w:lang w:val="kk-KZ"/>
              </w:rPr>
              <w:t xml:space="preserve"> әзірлеу кезеңінде жою керек. Басты мәселе </w:t>
            </w:r>
            <w:r w:rsidR="00900E1B" w:rsidRPr="00553156">
              <w:rPr>
                <w:rFonts w:ascii="Times New Roman" w:hAnsi="Times New Roman" w:cs="Times New Roman"/>
                <w:color w:val="000000" w:themeColor="text1"/>
                <w:sz w:val="24"/>
                <w:szCs w:val="24"/>
                <w:shd w:val="clear" w:color="auto" w:fill="FFFFFF"/>
                <w:lang w:val="kk-KZ"/>
              </w:rPr>
              <w:t>–</w:t>
            </w:r>
            <w:r w:rsidR="00900E1B" w:rsidRPr="00553156">
              <w:rPr>
                <w:rFonts w:ascii="Arial" w:hAnsi="Arial" w:cs="Arial"/>
                <w:color w:val="000000" w:themeColor="text1"/>
                <w:sz w:val="24"/>
                <w:szCs w:val="24"/>
                <w:shd w:val="clear" w:color="auto" w:fill="FFFFFF"/>
                <w:lang w:val="kk-KZ"/>
              </w:rPr>
              <w:t xml:space="preserve"> </w:t>
            </w:r>
            <w:r w:rsidR="00900E1B" w:rsidRPr="00553156">
              <w:rPr>
                <w:rFonts w:ascii="Times New Roman" w:hAnsi="Times New Roman" w:cs="Times New Roman"/>
                <w:bCs/>
                <w:color w:val="000000" w:themeColor="text1"/>
                <w:sz w:val="24"/>
                <w:szCs w:val="24"/>
                <w:lang w:val="kk-KZ"/>
              </w:rPr>
              <w:t>үздік модельді енгізе салу емес, керісінше, әр түрлі аймақтардағы нақты инновациялық кедергілердің алдын алумен және оларды жоюға бағытталған сараланған инновациялық саясат қажет.</w:t>
            </w:r>
            <w:r w:rsidR="006405C9" w:rsidRPr="00553156">
              <w:rPr>
                <w:rFonts w:ascii="Times New Roman" w:hAnsi="Times New Roman" w:cs="Times New Roman"/>
                <w:bCs/>
                <w:i/>
                <w:iCs/>
                <w:color w:val="000000" w:themeColor="text1"/>
                <w:sz w:val="24"/>
                <w:szCs w:val="24"/>
                <w:lang w:val="kk-KZ"/>
              </w:rPr>
              <w:t xml:space="preserve"> Инновациялық саясат + инновациялық процесс+инновациялар нәтижелерін </w:t>
            </w:r>
            <w:r w:rsidR="006405C9" w:rsidRPr="00553156">
              <w:rPr>
                <w:rFonts w:ascii="Times New Roman" w:hAnsi="Times New Roman" w:cs="Times New Roman"/>
                <w:bCs/>
                <w:color w:val="000000" w:themeColor="text1"/>
                <w:sz w:val="24"/>
                <w:szCs w:val="24"/>
                <w:lang w:val="kk-KZ"/>
              </w:rPr>
              <w:t xml:space="preserve">қамтитын зерттеулерді біріктіру өте маңызды. Нәтижесінде, болашақ жобаларда осындай қателіктерді </w:t>
            </w:r>
          </w:p>
        </w:tc>
      </w:tr>
    </w:tbl>
    <w:p w14:paraId="3E7A5609" w14:textId="661330BF" w:rsidR="00E559BC" w:rsidRPr="00553156" w:rsidRDefault="00900E1B" w:rsidP="00900E1B">
      <w:pPr>
        <w:spacing w:after="0" w:line="240" w:lineRule="auto"/>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br w:type="page"/>
      </w:r>
      <w:r w:rsidR="00E559BC" w:rsidRPr="00553156">
        <w:rPr>
          <w:rFonts w:ascii="Times New Roman" w:hAnsi="Times New Roman" w:cs="Times New Roman"/>
          <w:bCs/>
          <w:color w:val="000000" w:themeColor="text1"/>
          <w:sz w:val="28"/>
          <w:szCs w:val="28"/>
          <w:lang w:val="kk-KZ"/>
        </w:rPr>
        <w:lastRenderedPageBreak/>
        <w:t>12-кестенің жалғасы</w:t>
      </w:r>
    </w:p>
    <w:p w14:paraId="3937EC72" w14:textId="646DD29E" w:rsidR="005F0D8B" w:rsidRPr="00553156" w:rsidRDefault="005F0D8B" w:rsidP="00940D72">
      <w:pPr>
        <w:shd w:val="clear" w:color="auto" w:fill="FFFFFF"/>
        <w:tabs>
          <w:tab w:val="left" w:pos="993"/>
        </w:tabs>
        <w:spacing w:after="0" w:line="240" w:lineRule="auto"/>
        <w:jc w:val="both"/>
        <w:rPr>
          <w:rFonts w:ascii="Times New Roman" w:hAnsi="Times New Roman" w:cs="Times New Roman"/>
          <w:bCs/>
          <w:color w:val="000000" w:themeColor="text1"/>
          <w:sz w:val="16"/>
          <w:szCs w:val="16"/>
          <w:lang w:val="kk-KZ"/>
        </w:rPr>
      </w:pPr>
    </w:p>
    <w:tbl>
      <w:tblPr>
        <w:tblStyle w:val="a6"/>
        <w:tblW w:w="0" w:type="auto"/>
        <w:tblLook w:val="04A0" w:firstRow="1" w:lastRow="0" w:firstColumn="1" w:lastColumn="0" w:noHBand="0" w:noVBand="1"/>
      </w:tblPr>
      <w:tblGrid>
        <w:gridCol w:w="1478"/>
        <w:gridCol w:w="1979"/>
        <w:gridCol w:w="1646"/>
        <w:gridCol w:w="4525"/>
      </w:tblGrid>
      <w:tr w:rsidR="00947619" w:rsidRPr="00553156" w14:paraId="7ADA5A41" w14:textId="77777777" w:rsidTr="00A02E08">
        <w:tc>
          <w:tcPr>
            <w:tcW w:w="1526" w:type="dxa"/>
          </w:tcPr>
          <w:p w14:paraId="74A3E887" w14:textId="119CCEDB" w:rsidR="005F0D8B" w:rsidRPr="00553156" w:rsidRDefault="005F0D8B" w:rsidP="00D7051E">
            <w:pPr>
              <w:tabs>
                <w:tab w:val="left" w:pos="993"/>
              </w:tabs>
              <w:spacing w:after="0" w:line="240" w:lineRule="auto"/>
              <w:jc w:val="center"/>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4"/>
                <w:szCs w:val="24"/>
                <w:lang w:val="kk-KZ"/>
              </w:rPr>
              <w:t>1</w:t>
            </w:r>
          </w:p>
        </w:tc>
        <w:tc>
          <w:tcPr>
            <w:tcW w:w="1984" w:type="dxa"/>
          </w:tcPr>
          <w:p w14:paraId="4F1C7C0D" w14:textId="47B86646" w:rsidR="005F0D8B" w:rsidRPr="00553156" w:rsidRDefault="005F0D8B" w:rsidP="00D7051E">
            <w:pPr>
              <w:tabs>
                <w:tab w:val="left" w:pos="993"/>
              </w:tabs>
              <w:spacing w:after="0" w:line="240" w:lineRule="auto"/>
              <w:jc w:val="center"/>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4"/>
                <w:szCs w:val="24"/>
                <w:lang w:val="kk-KZ"/>
              </w:rPr>
              <w:t>2</w:t>
            </w:r>
          </w:p>
        </w:tc>
        <w:tc>
          <w:tcPr>
            <w:tcW w:w="1701" w:type="dxa"/>
          </w:tcPr>
          <w:p w14:paraId="12CFE60D" w14:textId="0838668C" w:rsidR="005F0D8B" w:rsidRPr="00553156" w:rsidRDefault="005F0D8B" w:rsidP="00D7051E">
            <w:pPr>
              <w:tabs>
                <w:tab w:val="left" w:pos="993"/>
              </w:tabs>
              <w:spacing w:after="0" w:line="240" w:lineRule="auto"/>
              <w:jc w:val="center"/>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4"/>
                <w:szCs w:val="24"/>
                <w:lang w:val="kk-KZ"/>
              </w:rPr>
              <w:t>3</w:t>
            </w:r>
          </w:p>
        </w:tc>
        <w:tc>
          <w:tcPr>
            <w:tcW w:w="4643" w:type="dxa"/>
          </w:tcPr>
          <w:p w14:paraId="4CB946B5" w14:textId="76C2B789" w:rsidR="005F0D8B" w:rsidRPr="00553156" w:rsidRDefault="005F0D8B" w:rsidP="00D7051E">
            <w:pPr>
              <w:tabs>
                <w:tab w:val="left" w:pos="993"/>
              </w:tabs>
              <w:spacing w:after="0" w:line="240" w:lineRule="auto"/>
              <w:jc w:val="center"/>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4"/>
                <w:szCs w:val="24"/>
                <w:lang w:val="kk-KZ"/>
              </w:rPr>
              <w:t>4</w:t>
            </w:r>
          </w:p>
        </w:tc>
      </w:tr>
      <w:tr w:rsidR="00947619" w:rsidRPr="00587462" w14:paraId="27D6F761" w14:textId="77777777" w:rsidTr="00A02E08">
        <w:tc>
          <w:tcPr>
            <w:tcW w:w="1526" w:type="dxa"/>
          </w:tcPr>
          <w:p w14:paraId="25C55AEA" w14:textId="317DE431" w:rsidR="005F0D8B" w:rsidRPr="00553156" w:rsidRDefault="005F0D8B" w:rsidP="005F0D8B">
            <w:pPr>
              <w:tabs>
                <w:tab w:val="left" w:pos="993"/>
              </w:tabs>
              <w:spacing w:after="0" w:line="240" w:lineRule="auto"/>
              <w:jc w:val="both"/>
              <w:rPr>
                <w:rFonts w:ascii="Times New Roman" w:hAnsi="Times New Roman" w:cs="Times New Roman"/>
                <w:bCs/>
                <w:color w:val="000000" w:themeColor="text1"/>
                <w:sz w:val="24"/>
                <w:szCs w:val="24"/>
                <w:lang w:val="kk-KZ"/>
              </w:rPr>
            </w:pPr>
          </w:p>
        </w:tc>
        <w:tc>
          <w:tcPr>
            <w:tcW w:w="1984" w:type="dxa"/>
          </w:tcPr>
          <w:p w14:paraId="1F3D7AAF" w14:textId="13CB057F" w:rsidR="005F0D8B" w:rsidRPr="00553156" w:rsidRDefault="005F0D8B" w:rsidP="005F0D8B">
            <w:pPr>
              <w:tabs>
                <w:tab w:val="left" w:pos="993"/>
              </w:tabs>
              <w:spacing w:after="0" w:line="240" w:lineRule="auto"/>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ол орталық- тандырылған қаржыландыру тоқтатылғаннан кейін қатты байқалды.</w:t>
            </w:r>
          </w:p>
        </w:tc>
        <w:tc>
          <w:tcPr>
            <w:tcW w:w="1701" w:type="dxa"/>
          </w:tcPr>
          <w:p w14:paraId="14983D7B" w14:textId="6ADAC3D2" w:rsidR="005F0D8B" w:rsidRPr="00553156" w:rsidRDefault="005F0D8B" w:rsidP="005F0D8B">
            <w:pPr>
              <w:tabs>
                <w:tab w:val="left" w:pos="993"/>
              </w:tabs>
              <w:spacing w:after="0" w:line="240" w:lineRule="auto"/>
              <w:jc w:val="both"/>
              <w:rPr>
                <w:rFonts w:ascii="Times New Roman" w:hAnsi="Times New Roman" w:cs="Times New Roman"/>
                <w:bCs/>
                <w:color w:val="000000" w:themeColor="text1"/>
                <w:sz w:val="24"/>
                <w:szCs w:val="24"/>
                <w:lang w:val="kk-KZ"/>
              </w:rPr>
            </w:pPr>
          </w:p>
        </w:tc>
        <w:tc>
          <w:tcPr>
            <w:tcW w:w="4643" w:type="dxa"/>
          </w:tcPr>
          <w:p w14:paraId="2F7B4A1D" w14:textId="251F914D" w:rsidR="005F0D8B" w:rsidRPr="00553156" w:rsidRDefault="006405C9" w:rsidP="005F0D8B">
            <w:pPr>
              <w:tabs>
                <w:tab w:val="left" w:pos="993"/>
              </w:tabs>
              <w:spacing w:after="0" w:line="240" w:lineRule="auto"/>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 xml:space="preserve">жібермес үшін білім беру, қаржы, басқару, адами </w:t>
            </w:r>
            <w:r w:rsidR="005F0D8B" w:rsidRPr="00553156">
              <w:rPr>
                <w:rFonts w:ascii="Times New Roman" w:hAnsi="Times New Roman" w:cs="Times New Roman"/>
                <w:bCs/>
                <w:color w:val="000000" w:themeColor="text1"/>
                <w:sz w:val="24"/>
                <w:szCs w:val="24"/>
                <w:lang w:val="kk-KZ"/>
              </w:rPr>
              <w:t>капитал мен сұранысқа қатысты жүйелі тәсілді қолдану ұсынылды және көлденең инновациялық саясаттың қажеттілігі атап өтілді.</w:t>
            </w:r>
            <w:r w:rsidR="00C61650" w:rsidRPr="00553156">
              <w:rPr>
                <w:rFonts w:ascii="Times New Roman" w:hAnsi="Times New Roman" w:cs="Times New Roman"/>
                <w:bCs/>
                <w:color w:val="000000" w:themeColor="text1"/>
                <w:sz w:val="24"/>
                <w:szCs w:val="24"/>
                <w:lang w:val="kk-KZ"/>
              </w:rPr>
              <w:t xml:space="preserve"> </w:t>
            </w:r>
          </w:p>
        </w:tc>
      </w:tr>
      <w:tr w:rsidR="005F0D8B" w:rsidRPr="00553156" w14:paraId="55A60104" w14:textId="77777777" w:rsidTr="00A02E08">
        <w:trPr>
          <w:trHeight w:val="304"/>
        </w:trPr>
        <w:tc>
          <w:tcPr>
            <w:tcW w:w="9854" w:type="dxa"/>
            <w:gridSpan w:val="4"/>
          </w:tcPr>
          <w:p w14:paraId="66FEBD03" w14:textId="747191E3" w:rsidR="005F0D8B" w:rsidRPr="00553156" w:rsidRDefault="005F0D8B" w:rsidP="005F0D8B">
            <w:pPr>
              <w:tabs>
                <w:tab w:val="left" w:pos="993"/>
              </w:tabs>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4"/>
                <w:szCs w:val="24"/>
                <w:lang w:val="kk-KZ"/>
              </w:rPr>
              <w:t xml:space="preserve">Ескерту </w:t>
            </w:r>
            <w:r w:rsidRPr="00553156">
              <w:rPr>
                <w:rFonts w:ascii="Times New Roman" w:hAnsi="Times New Roman" w:cs="Times New Roman"/>
                <w:color w:val="000000" w:themeColor="text1"/>
                <w:lang w:val="kk-KZ"/>
              </w:rPr>
              <w:t>– Әдебиеттер негізінде автормен құрастырылған [12</w:t>
            </w:r>
            <w:r w:rsidR="00F5115E" w:rsidRPr="00553156">
              <w:rPr>
                <w:rFonts w:ascii="Times New Roman" w:hAnsi="Times New Roman" w:cs="Times New Roman"/>
                <w:color w:val="000000" w:themeColor="text1"/>
                <w:lang w:val="kk-KZ"/>
              </w:rPr>
              <w:t>1</w:t>
            </w:r>
            <w:r w:rsidRPr="00553156">
              <w:rPr>
                <w:rFonts w:ascii="Times New Roman" w:hAnsi="Times New Roman" w:cs="Times New Roman"/>
                <w:color w:val="000000" w:themeColor="text1"/>
                <w:lang w:val="kk-KZ"/>
              </w:rPr>
              <w:t>]</w:t>
            </w:r>
          </w:p>
        </w:tc>
      </w:tr>
    </w:tbl>
    <w:p w14:paraId="6435E132" w14:textId="77777777" w:rsidR="005F0D8B" w:rsidRPr="00553156" w:rsidRDefault="005F0D8B" w:rsidP="00940D72">
      <w:pPr>
        <w:shd w:val="clear" w:color="auto" w:fill="FFFFFF"/>
        <w:tabs>
          <w:tab w:val="left" w:pos="993"/>
        </w:tabs>
        <w:spacing w:after="0" w:line="240" w:lineRule="auto"/>
        <w:jc w:val="both"/>
        <w:rPr>
          <w:rFonts w:ascii="Times New Roman" w:hAnsi="Times New Roman" w:cs="Times New Roman"/>
          <w:bCs/>
          <w:color w:val="000000" w:themeColor="text1"/>
          <w:sz w:val="28"/>
          <w:szCs w:val="28"/>
          <w:lang w:val="kk-KZ"/>
        </w:rPr>
      </w:pPr>
    </w:p>
    <w:p w14:paraId="7EB41C86" w14:textId="1373F03C" w:rsidR="00E559BC" w:rsidRPr="00553156" w:rsidRDefault="00E559BC" w:rsidP="00940D72">
      <w:pPr>
        <w:shd w:val="clear" w:color="auto" w:fill="FFFFFF"/>
        <w:spacing w:after="0" w:line="240" w:lineRule="auto"/>
        <w:ind w:firstLine="567"/>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Осылайша, Еуропа, әсіресе, Скандинавия елдері, туристік саланың инновациялық дамуын басқару мәселелеріне 2000 жылдардың басында ұлттық деңгейде назар аудара бастады, бұл </w:t>
      </w:r>
      <w:r w:rsidR="00C61650" w:rsidRPr="00553156">
        <w:rPr>
          <w:rFonts w:ascii="Times New Roman" w:hAnsi="Times New Roman" w:cs="Times New Roman"/>
          <w:color w:val="000000" w:themeColor="text1"/>
          <w:sz w:val="28"/>
          <w:szCs w:val="28"/>
          <w:lang w:val="kk-KZ"/>
        </w:rPr>
        <w:t>туристік саланың</w:t>
      </w:r>
      <w:r w:rsidRPr="00553156">
        <w:rPr>
          <w:rFonts w:ascii="Times New Roman" w:hAnsi="Times New Roman" w:cs="Times New Roman"/>
          <w:color w:val="000000" w:themeColor="text1"/>
          <w:sz w:val="28"/>
          <w:szCs w:val="28"/>
          <w:lang w:val="kk-KZ"/>
        </w:rPr>
        <w:t xml:space="preserve"> жалпы ұлттық инновациялық жүйеге қосылу</w:t>
      </w:r>
      <w:r w:rsidR="00C61650" w:rsidRPr="00553156">
        <w:rPr>
          <w:rFonts w:ascii="Times New Roman" w:hAnsi="Times New Roman" w:cs="Times New Roman"/>
          <w:color w:val="000000" w:themeColor="text1"/>
          <w:sz w:val="28"/>
          <w:szCs w:val="28"/>
          <w:lang w:val="kk-KZ"/>
        </w:rPr>
        <w:t>ына</w:t>
      </w:r>
      <w:r w:rsidRPr="00553156">
        <w:rPr>
          <w:rFonts w:ascii="Times New Roman" w:hAnsi="Times New Roman" w:cs="Times New Roman"/>
          <w:color w:val="000000" w:themeColor="text1"/>
          <w:sz w:val="28"/>
          <w:szCs w:val="28"/>
          <w:lang w:val="kk-KZ"/>
        </w:rPr>
        <w:t xml:space="preserve"> және инновациялық дамыту тұрғысынан зерттеулер жүргізуге мүмкіндік берді.</w:t>
      </w:r>
      <w:r w:rsidR="00866205" w:rsidRPr="00553156">
        <w:rPr>
          <w:rFonts w:ascii="Times New Roman" w:hAnsi="Times New Roman" w:cs="Times New Roman"/>
          <w:color w:val="000000" w:themeColor="text1"/>
          <w:sz w:val="28"/>
          <w:szCs w:val="28"/>
          <w:lang w:val="kk-KZ"/>
        </w:rPr>
        <w:t xml:space="preserve"> Бірқатар елдер өздерінің R&amp;D</w:t>
      </w:r>
      <w:r w:rsidR="00C61650" w:rsidRPr="00553156">
        <w:rPr>
          <w:rFonts w:ascii="Times New Roman" w:hAnsi="Times New Roman" w:cs="Times New Roman"/>
          <w:color w:val="000000" w:themeColor="text1"/>
          <w:sz w:val="28"/>
          <w:szCs w:val="28"/>
          <w:lang w:val="kk-KZ"/>
        </w:rPr>
        <w:t>&amp;I</w:t>
      </w:r>
      <w:r w:rsidR="00866205" w:rsidRPr="00553156">
        <w:rPr>
          <w:rFonts w:ascii="Times New Roman" w:hAnsi="Times New Roman" w:cs="Times New Roman"/>
          <w:color w:val="000000" w:themeColor="text1"/>
          <w:sz w:val="28"/>
          <w:szCs w:val="28"/>
          <w:lang w:val="kk-KZ"/>
        </w:rPr>
        <w:t xml:space="preserve"> орталықтарын </w:t>
      </w:r>
      <w:r w:rsidR="005D11E4" w:rsidRPr="00553156">
        <w:rPr>
          <w:rFonts w:ascii="Times New Roman" w:hAnsi="Times New Roman" w:cs="Times New Roman"/>
          <w:color w:val="000000" w:themeColor="text1"/>
          <w:sz w:val="28"/>
          <w:szCs w:val="28"/>
          <w:lang w:val="kk-KZ"/>
        </w:rPr>
        <w:t>құрып,</w:t>
      </w:r>
      <w:r w:rsidR="00866205" w:rsidRPr="00553156">
        <w:rPr>
          <w:rFonts w:ascii="Times New Roman" w:hAnsi="Times New Roman" w:cs="Times New Roman"/>
          <w:color w:val="000000" w:themeColor="text1"/>
          <w:sz w:val="28"/>
          <w:szCs w:val="28"/>
          <w:lang w:val="kk-KZ"/>
        </w:rPr>
        <w:t xml:space="preserve"> ғылым саласымен ынтымақтастық орнат</w:t>
      </w:r>
      <w:r w:rsidR="005D11E4" w:rsidRPr="00553156">
        <w:rPr>
          <w:rFonts w:ascii="Times New Roman" w:hAnsi="Times New Roman" w:cs="Times New Roman"/>
          <w:color w:val="000000" w:themeColor="text1"/>
          <w:sz w:val="28"/>
          <w:szCs w:val="28"/>
          <w:lang w:val="kk-KZ"/>
        </w:rPr>
        <w:t>ып</w:t>
      </w:r>
      <w:r w:rsidR="00866205" w:rsidRPr="00553156">
        <w:rPr>
          <w:rFonts w:ascii="Times New Roman" w:hAnsi="Times New Roman" w:cs="Times New Roman"/>
          <w:color w:val="000000" w:themeColor="text1"/>
          <w:sz w:val="28"/>
          <w:szCs w:val="28"/>
          <w:lang w:val="kk-KZ"/>
        </w:rPr>
        <w:t xml:space="preserve">, инновациялық жобаларды </w:t>
      </w:r>
      <w:r w:rsidR="005D11E4" w:rsidRPr="00553156">
        <w:rPr>
          <w:rFonts w:ascii="Times New Roman" w:hAnsi="Times New Roman" w:cs="Times New Roman"/>
          <w:color w:val="000000" w:themeColor="text1"/>
          <w:sz w:val="28"/>
          <w:szCs w:val="28"/>
          <w:lang w:val="kk-KZ"/>
        </w:rPr>
        <w:t xml:space="preserve">жүзеге асыру мен оларды </w:t>
      </w:r>
      <w:r w:rsidR="00866205" w:rsidRPr="00553156">
        <w:rPr>
          <w:rFonts w:ascii="Times New Roman" w:hAnsi="Times New Roman" w:cs="Times New Roman"/>
          <w:color w:val="000000" w:themeColor="text1"/>
          <w:sz w:val="28"/>
          <w:szCs w:val="28"/>
          <w:lang w:val="kk-KZ"/>
        </w:rPr>
        <w:t>басқаруды үйренді және осы процестерді басқаратын арнайы қызметкерлерді жалдап, тиісті бөлімшелер құрды.</w:t>
      </w:r>
      <w:r w:rsidRPr="00553156">
        <w:rPr>
          <w:rFonts w:ascii="Times New Roman" w:hAnsi="Times New Roman" w:cs="Times New Roman"/>
          <w:color w:val="000000" w:themeColor="text1"/>
          <w:sz w:val="28"/>
          <w:szCs w:val="28"/>
          <w:lang w:val="kk-KZ"/>
        </w:rPr>
        <w:t xml:space="preserve"> Зерттеліп отырған мәселеде </w:t>
      </w:r>
      <w:r w:rsidR="00C34D09" w:rsidRPr="00553156">
        <w:rPr>
          <w:rFonts w:ascii="Times New Roman" w:hAnsi="Times New Roman" w:cs="Times New Roman"/>
          <w:color w:val="000000" w:themeColor="text1"/>
          <w:sz w:val="28"/>
          <w:szCs w:val="28"/>
          <w:lang w:val="kk-KZ"/>
        </w:rPr>
        <w:t xml:space="preserve">туристік сала </w:t>
      </w:r>
      <w:r w:rsidRPr="00553156">
        <w:rPr>
          <w:rFonts w:ascii="Times New Roman" w:hAnsi="Times New Roman" w:cs="Times New Roman"/>
          <w:color w:val="000000" w:themeColor="text1"/>
          <w:sz w:val="28"/>
          <w:szCs w:val="28"/>
          <w:lang w:val="kk-KZ"/>
        </w:rPr>
        <w:t xml:space="preserve">мен инновацияның өзара байланысы </w:t>
      </w:r>
      <w:r w:rsidR="00C34D09" w:rsidRPr="00553156">
        <w:rPr>
          <w:rFonts w:ascii="Times New Roman" w:hAnsi="Times New Roman" w:cs="Times New Roman"/>
          <w:color w:val="000000" w:themeColor="text1"/>
          <w:sz w:val="28"/>
          <w:szCs w:val="28"/>
          <w:lang w:val="kk-KZ"/>
        </w:rPr>
        <w:t>басты</w:t>
      </w:r>
      <w:r w:rsidRPr="00553156">
        <w:rPr>
          <w:rFonts w:ascii="Times New Roman" w:hAnsi="Times New Roman" w:cs="Times New Roman"/>
          <w:color w:val="000000" w:themeColor="text1"/>
          <w:sz w:val="28"/>
          <w:szCs w:val="28"/>
          <w:lang w:val="kk-KZ"/>
        </w:rPr>
        <w:t xml:space="preserve"> назарда, сондықтан «Саяхат және туризмнің даму индексінің» (бұдан әрі</w:t>
      </w:r>
      <w:r w:rsidR="00855327"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w:t>
      </w:r>
      <w:r w:rsidR="00855327"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TTDI) нәтижелерін «Жаһандық инновациялар индексі-2021» (бұдан әрі</w:t>
      </w:r>
      <w:r w:rsidR="00855327"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w:t>
      </w:r>
      <w:r w:rsidR="00855327"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GII) нәтижелерімен салыстырайық (13-кесте)</w:t>
      </w:r>
      <w:r w:rsidR="00855327" w:rsidRPr="00553156">
        <w:rPr>
          <w:rFonts w:ascii="Times New Roman" w:hAnsi="Times New Roman" w:cs="Times New Roman"/>
          <w:color w:val="000000" w:themeColor="text1"/>
          <w:sz w:val="28"/>
          <w:szCs w:val="28"/>
          <w:lang w:val="kk-KZ"/>
        </w:rPr>
        <w:t>.</w:t>
      </w:r>
    </w:p>
    <w:p w14:paraId="03EC7241" w14:textId="410012AC" w:rsidR="008E5175" w:rsidRPr="00553156" w:rsidRDefault="008E5175"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br w:type="page"/>
      </w:r>
    </w:p>
    <w:p w14:paraId="3D372D97" w14:textId="77777777" w:rsidR="008E5175" w:rsidRPr="00553156" w:rsidRDefault="008E5175" w:rsidP="00940D72">
      <w:pPr>
        <w:spacing w:after="0" w:line="240" w:lineRule="auto"/>
        <w:ind w:firstLine="709"/>
        <w:jc w:val="both"/>
        <w:rPr>
          <w:rFonts w:ascii="Times New Roman" w:hAnsi="Times New Roman" w:cs="Times New Roman"/>
          <w:color w:val="000000" w:themeColor="text1"/>
          <w:sz w:val="28"/>
          <w:szCs w:val="28"/>
          <w:lang w:val="kk-KZ"/>
        </w:rPr>
        <w:sectPr w:rsidR="008E5175" w:rsidRPr="00553156" w:rsidSect="00405BEE">
          <w:pgSz w:w="11906" w:h="16838"/>
          <w:pgMar w:top="1134" w:right="567" w:bottom="1134" w:left="1701" w:header="709" w:footer="709" w:gutter="0"/>
          <w:cols w:space="708"/>
          <w:docGrid w:linePitch="360"/>
        </w:sectPr>
      </w:pPr>
    </w:p>
    <w:p w14:paraId="08DCCBD5" w14:textId="77777777" w:rsidR="008E5175" w:rsidRPr="00553156" w:rsidRDefault="008E5175" w:rsidP="00940D72">
      <w:pPr>
        <w:spacing w:after="0" w:line="240" w:lineRule="auto"/>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Кесте 13 − TTDI-2021 және GII-2021 салыстырмалы талдауы</w:t>
      </w:r>
    </w:p>
    <w:p w14:paraId="198452EB" w14:textId="77777777" w:rsidR="008E5175" w:rsidRPr="00553156" w:rsidRDefault="008E5175" w:rsidP="00940D72">
      <w:pPr>
        <w:spacing w:after="0" w:line="240" w:lineRule="auto"/>
        <w:jc w:val="right"/>
        <w:rPr>
          <w:rFonts w:ascii="Times New Roman" w:hAnsi="Times New Roman" w:cs="Times New Roman"/>
          <w:color w:val="000000" w:themeColor="text1"/>
          <w:sz w:val="16"/>
          <w:szCs w:val="16"/>
          <w:lang w:val="kk-KZ"/>
        </w:rPr>
      </w:pPr>
    </w:p>
    <w:tbl>
      <w:tblPr>
        <w:tblStyle w:val="a6"/>
        <w:tblW w:w="14586" w:type="dxa"/>
        <w:tblInd w:w="122" w:type="dxa"/>
        <w:tblLayout w:type="fixed"/>
        <w:tblLook w:val="04A0" w:firstRow="1" w:lastRow="0" w:firstColumn="1" w:lastColumn="0" w:noHBand="0" w:noVBand="1"/>
      </w:tblPr>
      <w:tblGrid>
        <w:gridCol w:w="3402"/>
        <w:gridCol w:w="770"/>
        <w:gridCol w:w="742"/>
        <w:gridCol w:w="1147"/>
        <w:gridCol w:w="1386"/>
        <w:gridCol w:w="1736"/>
        <w:gridCol w:w="1330"/>
        <w:gridCol w:w="1287"/>
        <w:gridCol w:w="714"/>
        <w:gridCol w:w="1260"/>
        <w:gridCol w:w="812"/>
      </w:tblGrid>
      <w:tr w:rsidR="00947619" w:rsidRPr="00553156" w14:paraId="502F6CC6" w14:textId="77777777" w:rsidTr="00271E9A">
        <w:trPr>
          <w:trHeight w:val="400"/>
        </w:trPr>
        <w:tc>
          <w:tcPr>
            <w:tcW w:w="3402" w:type="dxa"/>
            <w:vMerge w:val="restart"/>
            <w:vAlign w:val="center"/>
          </w:tcPr>
          <w:p w14:paraId="046DBF1E"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Елдер</w:t>
            </w:r>
          </w:p>
        </w:tc>
        <w:tc>
          <w:tcPr>
            <w:tcW w:w="770" w:type="dxa"/>
            <w:vMerge w:val="restart"/>
            <w:vAlign w:val="center"/>
          </w:tcPr>
          <w:p w14:paraId="014988CA" w14:textId="77777777" w:rsidR="008E5175" w:rsidRPr="00553156" w:rsidRDefault="008E5175" w:rsidP="00940D72">
            <w:pPr>
              <w:spacing w:after="0" w:line="240" w:lineRule="auto"/>
              <w:ind w:left="-94"/>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TTDI-2021</w:t>
            </w:r>
          </w:p>
        </w:tc>
        <w:tc>
          <w:tcPr>
            <w:tcW w:w="742" w:type="dxa"/>
            <w:vMerge w:val="restart"/>
            <w:vAlign w:val="center"/>
          </w:tcPr>
          <w:p w14:paraId="7D116B45"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GII-2021</w:t>
            </w:r>
          </w:p>
        </w:tc>
        <w:tc>
          <w:tcPr>
            <w:tcW w:w="1147" w:type="dxa"/>
            <w:vMerge w:val="restart"/>
            <w:vAlign w:val="center"/>
          </w:tcPr>
          <w:p w14:paraId="204D379F"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ЖІӨ-гі туризм үлесі %, 2021 ж.</w:t>
            </w:r>
          </w:p>
        </w:tc>
        <w:tc>
          <w:tcPr>
            <w:tcW w:w="1386" w:type="dxa"/>
            <w:vMerge w:val="restart"/>
            <w:vAlign w:val="center"/>
          </w:tcPr>
          <w:p w14:paraId="4D5B9006"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Халық.</w:t>
            </w:r>
          </w:p>
          <w:p w14:paraId="4CB11809"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туристік келулер, млн.</w:t>
            </w:r>
          </w:p>
        </w:tc>
        <w:tc>
          <w:tcPr>
            <w:tcW w:w="1736" w:type="dxa"/>
            <w:vMerge w:val="restart"/>
            <w:vAlign w:val="center"/>
          </w:tcPr>
          <w:p w14:paraId="40F3F3A7"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Халықаралық туризмнен түсетін түсімдер, usd</w:t>
            </w:r>
          </w:p>
        </w:tc>
        <w:tc>
          <w:tcPr>
            <w:tcW w:w="1330" w:type="dxa"/>
            <w:vMerge w:val="restart"/>
            <w:vAlign w:val="center"/>
          </w:tcPr>
          <w:p w14:paraId="69D71419"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Бір келу үшін орташа чек, usd</w:t>
            </w:r>
          </w:p>
        </w:tc>
        <w:tc>
          <w:tcPr>
            <w:tcW w:w="2001" w:type="dxa"/>
            <w:gridSpan w:val="2"/>
            <w:vAlign w:val="center"/>
          </w:tcPr>
          <w:p w14:paraId="7B2AF964"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Халықаралық туризм экспорты</w:t>
            </w:r>
          </w:p>
        </w:tc>
        <w:tc>
          <w:tcPr>
            <w:tcW w:w="2072" w:type="dxa"/>
            <w:gridSpan w:val="2"/>
            <w:vAlign w:val="center"/>
          </w:tcPr>
          <w:p w14:paraId="3AAE6A43" w14:textId="5C7C7D4D" w:rsidR="008E5175" w:rsidRPr="00553156" w:rsidRDefault="00D97564"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Туристік саладағы</w:t>
            </w:r>
            <w:r w:rsidR="008E5175" w:rsidRPr="00553156">
              <w:rPr>
                <w:rFonts w:ascii="Times New Roman" w:hAnsi="Times New Roman" w:cs="Times New Roman"/>
                <w:color w:val="000000" w:themeColor="text1"/>
                <w:sz w:val="24"/>
                <w:szCs w:val="24"/>
                <w:lang w:val="kk-KZ"/>
              </w:rPr>
              <w:t xml:space="preserve"> жұмыс орындар</w:t>
            </w:r>
          </w:p>
        </w:tc>
      </w:tr>
      <w:tr w:rsidR="00947619" w:rsidRPr="00553156" w14:paraId="170AEC71" w14:textId="77777777" w:rsidTr="00271E9A">
        <w:tc>
          <w:tcPr>
            <w:tcW w:w="3402" w:type="dxa"/>
            <w:vMerge/>
            <w:vAlign w:val="center"/>
          </w:tcPr>
          <w:p w14:paraId="466CB901"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p>
        </w:tc>
        <w:tc>
          <w:tcPr>
            <w:tcW w:w="770" w:type="dxa"/>
            <w:vMerge/>
            <w:vAlign w:val="center"/>
          </w:tcPr>
          <w:p w14:paraId="5402235E"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p>
        </w:tc>
        <w:tc>
          <w:tcPr>
            <w:tcW w:w="742" w:type="dxa"/>
            <w:vMerge/>
            <w:vAlign w:val="center"/>
          </w:tcPr>
          <w:p w14:paraId="7113BC57"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p>
        </w:tc>
        <w:tc>
          <w:tcPr>
            <w:tcW w:w="1147" w:type="dxa"/>
            <w:vMerge/>
            <w:vAlign w:val="center"/>
          </w:tcPr>
          <w:p w14:paraId="1D2D44BA"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p>
        </w:tc>
        <w:tc>
          <w:tcPr>
            <w:tcW w:w="1386" w:type="dxa"/>
            <w:vMerge/>
            <w:vAlign w:val="center"/>
          </w:tcPr>
          <w:p w14:paraId="6CB2556E"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p>
        </w:tc>
        <w:tc>
          <w:tcPr>
            <w:tcW w:w="1736" w:type="dxa"/>
            <w:vMerge/>
            <w:vAlign w:val="center"/>
          </w:tcPr>
          <w:p w14:paraId="10845034"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p>
        </w:tc>
        <w:tc>
          <w:tcPr>
            <w:tcW w:w="1330" w:type="dxa"/>
            <w:vMerge/>
            <w:vAlign w:val="center"/>
          </w:tcPr>
          <w:p w14:paraId="3F059C74"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p>
        </w:tc>
        <w:tc>
          <w:tcPr>
            <w:tcW w:w="1287" w:type="dxa"/>
            <w:vAlign w:val="center"/>
          </w:tcPr>
          <w:p w14:paraId="554FE582"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usd</w:t>
            </w:r>
          </w:p>
        </w:tc>
        <w:tc>
          <w:tcPr>
            <w:tcW w:w="714" w:type="dxa"/>
            <w:vAlign w:val="center"/>
          </w:tcPr>
          <w:p w14:paraId="75247E1F"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w:t>
            </w:r>
          </w:p>
        </w:tc>
        <w:tc>
          <w:tcPr>
            <w:tcW w:w="1260" w:type="dxa"/>
            <w:vAlign w:val="center"/>
          </w:tcPr>
          <w:p w14:paraId="1407598F"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саны</w:t>
            </w:r>
          </w:p>
        </w:tc>
        <w:tc>
          <w:tcPr>
            <w:tcW w:w="812" w:type="dxa"/>
            <w:vAlign w:val="center"/>
          </w:tcPr>
          <w:p w14:paraId="790384CF"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w:t>
            </w:r>
          </w:p>
        </w:tc>
      </w:tr>
      <w:tr w:rsidR="00947619" w:rsidRPr="00553156" w14:paraId="2A7E89AA" w14:textId="77777777" w:rsidTr="00271E9A">
        <w:trPr>
          <w:trHeight w:val="162"/>
        </w:trPr>
        <w:tc>
          <w:tcPr>
            <w:tcW w:w="3402" w:type="dxa"/>
          </w:tcPr>
          <w:p w14:paraId="191D6C9E" w14:textId="77777777" w:rsidR="008E5175" w:rsidRPr="00553156" w:rsidRDefault="008E5175" w:rsidP="00940D72">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Жапония</w:t>
            </w:r>
            <w:r w:rsidRPr="00553156">
              <w:rPr>
                <w:rFonts w:ascii="Times New Roman" w:hAnsi="Times New Roman" w:cs="Times New Roman"/>
                <w:color w:val="000000" w:themeColor="text1"/>
                <w:sz w:val="24"/>
                <w:szCs w:val="24"/>
                <w:lang w:val="en-US"/>
              </w:rPr>
              <w:t xml:space="preserve"> </w:t>
            </w:r>
            <w:r w:rsidRPr="00553156">
              <w:rPr>
                <w:rFonts w:ascii="Times New Roman" w:hAnsi="Times New Roman" w:cs="Times New Roman"/>
                <w:color w:val="000000" w:themeColor="text1"/>
                <w:sz w:val="24"/>
                <w:szCs w:val="24"/>
                <w:vertAlign w:val="superscript"/>
                <w:lang w:val="en-US"/>
              </w:rPr>
              <w:t>(Top 10 TTDI )</w:t>
            </w:r>
          </w:p>
        </w:tc>
        <w:tc>
          <w:tcPr>
            <w:tcW w:w="770" w:type="dxa"/>
          </w:tcPr>
          <w:p w14:paraId="18DC9A67"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w:t>
            </w:r>
          </w:p>
        </w:tc>
        <w:tc>
          <w:tcPr>
            <w:tcW w:w="742" w:type="dxa"/>
          </w:tcPr>
          <w:p w14:paraId="621C3350"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13</w:t>
            </w:r>
          </w:p>
        </w:tc>
        <w:tc>
          <w:tcPr>
            <w:tcW w:w="1147" w:type="dxa"/>
          </w:tcPr>
          <w:p w14:paraId="6EE9725B"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4,2</w:t>
            </w:r>
          </w:p>
        </w:tc>
        <w:tc>
          <w:tcPr>
            <w:tcW w:w="1386" w:type="dxa"/>
          </w:tcPr>
          <w:p w14:paraId="0CD4F54A"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0,25 млн.</w:t>
            </w:r>
          </w:p>
        </w:tc>
        <w:tc>
          <w:tcPr>
            <w:tcW w:w="1736" w:type="dxa"/>
          </w:tcPr>
          <w:p w14:paraId="60D2BE7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 xml:space="preserve">4.7 </w:t>
            </w:r>
            <w:r w:rsidRPr="00553156">
              <w:rPr>
                <w:rFonts w:ascii="Times New Roman" w:hAnsi="Times New Roman" w:cs="Times New Roman"/>
                <w:color w:val="000000" w:themeColor="text1"/>
                <w:sz w:val="24"/>
                <w:szCs w:val="24"/>
                <w:lang w:val="kk-KZ"/>
              </w:rPr>
              <w:t>млрд.</w:t>
            </w:r>
          </w:p>
        </w:tc>
        <w:tc>
          <w:tcPr>
            <w:tcW w:w="1330" w:type="dxa"/>
          </w:tcPr>
          <w:p w14:paraId="0FE1F057"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19</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en-US"/>
              </w:rPr>
              <w:t>239</w:t>
            </w:r>
          </w:p>
        </w:tc>
        <w:tc>
          <w:tcPr>
            <w:tcW w:w="1287" w:type="dxa"/>
          </w:tcPr>
          <w:p w14:paraId="69CDFEE9"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 xml:space="preserve">5 </w:t>
            </w:r>
            <w:r w:rsidRPr="00553156">
              <w:rPr>
                <w:rFonts w:ascii="Times New Roman" w:hAnsi="Times New Roman" w:cs="Times New Roman"/>
                <w:color w:val="000000" w:themeColor="text1"/>
                <w:sz w:val="24"/>
                <w:szCs w:val="24"/>
                <w:lang w:val="kk-KZ"/>
              </w:rPr>
              <w:t>млрд.</w:t>
            </w:r>
          </w:p>
        </w:tc>
        <w:tc>
          <w:tcPr>
            <w:tcW w:w="714" w:type="dxa"/>
          </w:tcPr>
          <w:p w14:paraId="1EB93186"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1</w:t>
            </w:r>
          </w:p>
        </w:tc>
        <w:tc>
          <w:tcPr>
            <w:tcW w:w="1260" w:type="dxa"/>
          </w:tcPr>
          <w:p w14:paraId="41ADA557"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5,50 млн.</w:t>
            </w:r>
          </w:p>
        </w:tc>
        <w:tc>
          <w:tcPr>
            <w:tcW w:w="812" w:type="dxa"/>
          </w:tcPr>
          <w:p w14:paraId="3DACD545"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8</w:t>
            </w:r>
            <w:r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lang w:val="en-US"/>
              </w:rPr>
              <w:t>2</w:t>
            </w:r>
          </w:p>
        </w:tc>
      </w:tr>
      <w:tr w:rsidR="00947619" w:rsidRPr="00553156" w14:paraId="1F80A8CB" w14:textId="77777777" w:rsidTr="00271E9A">
        <w:trPr>
          <w:trHeight w:val="64"/>
        </w:trPr>
        <w:tc>
          <w:tcPr>
            <w:tcW w:w="3402" w:type="dxa"/>
          </w:tcPr>
          <w:p w14:paraId="5374112E" w14:textId="77777777" w:rsidR="008E5175" w:rsidRPr="00553156" w:rsidRDefault="008E5175" w:rsidP="00940D72">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АҚШ</w:t>
            </w:r>
            <w:r w:rsidRPr="00553156">
              <w:rPr>
                <w:rFonts w:ascii="Times New Roman" w:hAnsi="Times New Roman" w:cs="Times New Roman"/>
                <w:color w:val="000000" w:themeColor="text1"/>
                <w:sz w:val="24"/>
                <w:szCs w:val="24"/>
                <w:lang w:val="en-US"/>
              </w:rPr>
              <w:t xml:space="preserve"> </w:t>
            </w:r>
            <w:r w:rsidRPr="00553156">
              <w:rPr>
                <w:rFonts w:ascii="Times New Roman" w:hAnsi="Times New Roman" w:cs="Times New Roman"/>
                <w:color w:val="000000" w:themeColor="text1"/>
                <w:sz w:val="24"/>
                <w:szCs w:val="24"/>
                <w:vertAlign w:val="superscript"/>
                <w:lang w:val="en-US"/>
              </w:rPr>
              <w:t>(Top 10 TTDI )</w:t>
            </w:r>
            <w:r w:rsidRPr="00553156">
              <w:rPr>
                <w:rFonts w:ascii="Times New Roman" w:hAnsi="Times New Roman" w:cs="Times New Roman"/>
                <w:color w:val="000000" w:themeColor="text1"/>
                <w:sz w:val="24"/>
                <w:szCs w:val="24"/>
                <w:vertAlign w:val="superscript"/>
                <w:lang w:val="kk-KZ"/>
              </w:rPr>
              <w:t xml:space="preserve"> </w:t>
            </w:r>
            <w:r w:rsidRPr="00553156">
              <w:rPr>
                <w:rFonts w:ascii="Times New Roman" w:hAnsi="Times New Roman" w:cs="Times New Roman"/>
                <w:color w:val="000000" w:themeColor="text1"/>
                <w:sz w:val="24"/>
                <w:szCs w:val="24"/>
                <w:vertAlign w:val="superscript"/>
                <w:lang w:val="en-US"/>
              </w:rPr>
              <w:t>&amp; (Top 10 GII )</w:t>
            </w:r>
          </w:p>
        </w:tc>
        <w:tc>
          <w:tcPr>
            <w:tcW w:w="770" w:type="dxa"/>
          </w:tcPr>
          <w:p w14:paraId="26C3E40F"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w:t>
            </w:r>
          </w:p>
        </w:tc>
        <w:tc>
          <w:tcPr>
            <w:tcW w:w="742" w:type="dxa"/>
          </w:tcPr>
          <w:p w14:paraId="4410DED4"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w:t>
            </w:r>
          </w:p>
        </w:tc>
        <w:tc>
          <w:tcPr>
            <w:tcW w:w="1147" w:type="dxa"/>
          </w:tcPr>
          <w:p w14:paraId="56413A83"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5,5</w:t>
            </w:r>
          </w:p>
        </w:tc>
        <w:tc>
          <w:tcPr>
            <w:tcW w:w="1386" w:type="dxa"/>
          </w:tcPr>
          <w:p w14:paraId="1F6EA914"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 xml:space="preserve">22 </w:t>
            </w:r>
            <w:r w:rsidRPr="00553156">
              <w:rPr>
                <w:rFonts w:ascii="Times New Roman" w:hAnsi="Times New Roman" w:cs="Times New Roman"/>
                <w:color w:val="000000" w:themeColor="text1"/>
                <w:sz w:val="24"/>
                <w:szCs w:val="24"/>
                <w:lang w:val="kk-KZ"/>
              </w:rPr>
              <w:t>млн.</w:t>
            </w:r>
          </w:p>
        </w:tc>
        <w:tc>
          <w:tcPr>
            <w:tcW w:w="1736" w:type="dxa"/>
          </w:tcPr>
          <w:p w14:paraId="735936E9"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70,2 млрд.</w:t>
            </w:r>
          </w:p>
        </w:tc>
        <w:tc>
          <w:tcPr>
            <w:tcW w:w="1330" w:type="dxa"/>
          </w:tcPr>
          <w:p w14:paraId="409C6FE5"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3 177</w:t>
            </w:r>
          </w:p>
        </w:tc>
        <w:tc>
          <w:tcPr>
            <w:tcW w:w="1287" w:type="dxa"/>
          </w:tcPr>
          <w:p w14:paraId="4C7D89B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83</w:t>
            </w:r>
            <w:r w:rsidRPr="00553156">
              <w:rPr>
                <w:rFonts w:ascii="Times New Roman" w:hAnsi="Times New Roman" w:cs="Times New Roman"/>
                <w:color w:val="000000" w:themeColor="text1"/>
                <w:sz w:val="24"/>
                <w:szCs w:val="24"/>
                <w:lang w:val="kk-KZ"/>
              </w:rPr>
              <w:t xml:space="preserve"> млрд.</w:t>
            </w:r>
          </w:p>
        </w:tc>
        <w:tc>
          <w:tcPr>
            <w:tcW w:w="714" w:type="dxa"/>
          </w:tcPr>
          <w:p w14:paraId="0719366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w:t>
            </w:r>
          </w:p>
        </w:tc>
        <w:tc>
          <w:tcPr>
            <w:tcW w:w="1260" w:type="dxa"/>
          </w:tcPr>
          <w:p w14:paraId="6D48F019" w14:textId="77777777" w:rsidR="008E5175" w:rsidRPr="00553156" w:rsidRDefault="008E5175" w:rsidP="00940D72">
            <w:pPr>
              <w:spacing w:after="0" w:line="240" w:lineRule="auto"/>
              <w:ind w:left="-108" w:right="-94"/>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1</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en-US"/>
              </w:rPr>
              <w:t xml:space="preserve">050 </w:t>
            </w:r>
            <w:r w:rsidRPr="00553156">
              <w:rPr>
                <w:rFonts w:ascii="Times New Roman" w:hAnsi="Times New Roman" w:cs="Times New Roman"/>
                <w:color w:val="000000" w:themeColor="text1"/>
                <w:sz w:val="24"/>
                <w:szCs w:val="24"/>
                <w:lang w:val="kk-KZ"/>
              </w:rPr>
              <w:t>млн.</w:t>
            </w:r>
          </w:p>
        </w:tc>
        <w:tc>
          <w:tcPr>
            <w:tcW w:w="812" w:type="dxa"/>
          </w:tcPr>
          <w:p w14:paraId="222FD164"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6,9</w:t>
            </w:r>
          </w:p>
        </w:tc>
      </w:tr>
      <w:tr w:rsidR="00947619" w:rsidRPr="00553156" w14:paraId="39E0D0B2" w14:textId="77777777" w:rsidTr="00271E9A">
        <w:tc>
          <w:tcPr>
            <w:tcW w:w="3402" w:type="dxa"/>
          </w:tcPr>
          <w:p w14:paraId="25D847D1" w14:textId="77777777" w:rsidR="008E5175" w:rsidRPr="00553156" w:rsidRDefault="008E5175"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Испания</w:t>
            </w:r>
            <w:r w:rsidRPr="00553156">
              <w:rPr>
                <w:rFonts w:ascii="Times New Roman" w:hAnsi="Times New Roman" w:cs="Times New Roman"/>
                <w:color w:val="000000" w:themeColor="text1"/>
                <w:sz w:val="24"/>
                <w:szCs w:val="24"/>
                <w:lang w:val="en-US"/>
              </w:rPr>
              <w:t xml:space="preserve"> </w:t>
            </w:r>
            <w:r w:rsidRPr="00553156">
              <w:rPr>
                <w:rFonts w:ascii="Times New Roman" w:hAnsi="Times New Roman" w:cs="Times New Roman"/>
                <w:color w:val="000000" w:themeColor="text1"/>
                <w:sz w:val="24"/>
                <w:szCs w:val="24"/>
                <w:vertAlign w:val="superscript"/>
                <w:lang w:val="en-US"/>
              </w:rPr>
              <w:t>(Top 10 TTDI )</w:t>
            </w:r>
          </w:p>
        </w:tc>
        <w:tc>
          <w:tcPr>
            <w:tcW w:w="770" w:type="dxa"/>
          </w:tcPr>
          <w:p w14:paraId="7547EF1F"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w:t>
            </w:r>
          </w:p>
        </w:tc>
        <w:tc>
          <w:tcPr>
            <w:tcW w:w="742" w:type="dxa"/>
          </w:tcPr>
          <w:p w14:paraId="63AD5C10"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30</w:t>
            </w:r>
          </w:p>
        </w:tc>
        <w:tc>
          <w:tcPr>
            <w:tcW w:w="1147" w:type="dxa"/>
          </w:tcPr>
          <w:p w14:paraId="0CB1CFEC"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8,5</w:t>
            </w:r>
          </w:p>
        </w:tc>
        <w:tc>
          <w:tcPr>
            <w:tcW w:w="1386" w:type="dxa"/>
          </w:tcPr>
          <w:p w14:paraId="1C8238C0"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 xml:space="preserve">31 </w:t>
            </w:r>
            <w:r w:rsidRPr="00553156">
              <w:rPr>
                <w:rFonts w:ascii="Times New Roman" w:hAnsi="Times New Roman" w:cs="Times New Roman"/>
                <w:color w:val="000000" w:themeColor="text1"/>
                <w:sz w:val="24"/>
                <w:szCs w:val="24"/>
                <w:lang w:val="kk-KZ"/>
              </w:rPr>
              <w:t>млн.</w:t>
            </w:r>
          </w:p>
        </w:tc>
        <w:tc>
          <w:tcPr>
            <w:tcW w:w="1736" w:type="dxa"/>
          </w:tcPr>
          <w:p w14:paraId="4AC7D113"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34,5</w:t>
            </w:r>
            <w:r w:rsidRPr="00553156">
              <w:rPr>
                <w:rFonts w:ascii="Times New Roman" w:hAnsi="Times New Roman" w:cs="Times New Roman"/>
                <w:color w:val="000000" w:themeColor="text1"/>
                <w:sz w:val="24"/>
                <w:szCs w:val="24"/>
                <w:lang w:val="en-US"/>
              </w:rPr>
              <w:t xml:space="preserve"> </w:t>
            </w:r>
            <w:r w:rsidRPr="00553156">
              <w:rPr>
                <w:rFonts w:ascii="Times New Roman" w:hAnsi="Times New Roman" w:cs="Times New Roman"/>
                <w:color w:val="000000" w:themeColor="text1"/>
                <w:sz w:val="24"/>
                <w:szCs w:val="24"/>
                <w:lang w:val="kk-KZ"/>
              </w:rPr>
              <w:t>млрд.</w:t>
            </w:r>
          </w:p>
        </w:tc>
        <w:tc>
          <w:tcPr>
            <w:tcW w:w="1330" w:type="dxa"/>
          </w:tcPr>
          <w:p w14:paraId="6EACB000"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1 108</w:t>
            </w:r>
          </w:p>
        </w:tc>
        <w:tc>
          <w:tcPr>
            <w:tcW w:w="1287" w:type="dxa"/>
          </w:tcPr>
          <w:p w14:paraId="71E8D1A1"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35 млрд.</w:t>
            </w:r>
          </w:p>
        </w:tc>
        <w:tc>
          <w:tcPr>
            <w:tcW w:w="714" w:type="dxa"/>
          </w:tcPr>
          <w:p w14:paraId="0BBF016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7</w:t>
            </w:r>
          </w:p>
        </w:tc>
        <w:tc>
          <w:tcPr>
            <w:tcW w:w="1260" w:type="dxa"/>
          </w:tcPr>
          <w:p w14:paraId="39A5A642"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2,51 млн.</w:t>
            </w:r>
          </w:p>
        </w:tc>
        <w:tc>
          <w:tcPr>
            <w:tcW w:w="812" w:type="dxa"/>
          </w:tcPr>
          <w:p w14:paraId="22E803A7"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12,7</w:t>
            </w:r>
          </w:p>
        </w:tc>
      </w:tr>
      <w:tr w:rsidR="00947619" w:rsidRPr="00553156" w14:paraId="2C0DD7B0" w14:textId="77777777" w:rsidTr="00271E9A">
        <w:tc>
          <w:tcPr>
            <w:tcW w:w="3402" w:type="dxa"/>
          </w:tcPr>
          <w:p w14:paraId="00B30AE5" w14:textId="77777777" w:rsidR="008E5175" w:rsidRPr="00553156" w:rsidRDefault="008E5175"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Франция</w:t>
            </w:r>
            <w:r w:rsidRPr="00553156">
              <w:rPr>
                <w:rFonts w:ascii="Times New Roman" w:hAnsi="Times New Roman" w:cs="Times New Roman"/>
                <w:color w:val="000000" w:themeColor="text1"/>
                <w:sz w:val="24"/>
                <w:szCs w:val="24"/>
                <w:lang w:val="en-US"/>
              </w:rPr>
              <w:t xml:space="preserve"> </w:t>
            </w:r>
            <w:r w:rsidRPr="00553156">
              <w:rPr>
                <w:rFonts w:ascii="Times New Roman" w:hAnsi="Times New Roman" w:cs="Times New Roman"/>
                <w:color w:val="000000" w:themeColor="text1"/>
                <w:sz w:val="24"/>
                <w:szCs w:val="24"/>
                <w:vertAlign w:val="superscript"/>
                <w:lang w:val="en-US"/>
              </w:rPr>
              <w:t>(Top 10 TTDI )</w:t>
            </w:r>
          </w:p>
        </w:tc>
        <w:tc>
          <w:tcPr>
            <w:tcW w:w="770" w:type="dxa"/>
            <w:vAlign w:val="center"/>
          </w:tcPr>
          <w:p w14:paraId="6FB59894"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w:t>
            </w:r>
          </w:p>
        </w:tc>
        <w:tc>
          <w:tcPr>
            <w:tcW w:w="742" w:type="dxa"/>
            <w:vAlign w:val="center"/>
          </w:tcPr>
          <w:p w14:paraId="24AB581C"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11</w:t>
            </w:r>
          </w:p>
        </w:tc>
        <w:tc>
          <w:tcPr>
            <w:tcW w:w="1147" w:type="dxa"/>
            <w:vAlign w:val="center"/>
          </w:tcPr>
          <w:p w14:paraId="5C5FF03A"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6,5</w:t>
            </w:r>
          </w:p>
        </w:tc>
        <w:tc>
          <w:tcPr>
            <w:tcW w:w="1386" w:type="dxa"/>
            <w:vAlign w:val="center"/>
          </w:tcPr>
          <w:p w14:paraId="678FDAE7"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 xml:space="preserve">5 </w:t>
            </w:r>
            <w:r w:rsidRPr="00553156">
              <w:rPr>
                <w:rFonts w:ascii="Times New Roman" w:hAnsi="Times New Roman" w:cs="Times New Roman"/>
                <w:color w:val="000000" w:themeColor="text1"/>
                <w:sz w:val="24"/>
                <w:szCs w:val="24"/>
                <w:lang w:val="kk-KZ"/>
              </w:rPr>
              <w:t>млн.</w:t>
            </w:r>
          </w:p>
        </w:tc>
        <w:tc>
          <w:tcPr>
            <w:tcW w:w="1736" w:type="dxa"/>
            <w:vAlign w:val="center"/>
          </w:tcPr>
          <w:p w14:paraId="14CDB719"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40</w:t>
            </w:r>
            <w:r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lang w:val="en-US"/>
              </w:rPr>
              <w:t xml:space="preserve">8 </w:t>
            </w:r>
            <w:r w:rsidRPr="00553156">
              <w:rPr>
                <w:rFonts w:ascii="Times New Roman" w:hAnsi="Times New Roman" w:cs="Times New Roman"/>
                <w:color w:val="000000" w:themeColor="text1"/>
                <w:sz w:val="24"/>
                <w:szCs w:val="24"/>
                <w:lang w:val="kk-KZ"/>
              </w:rPr>
              <w:t>млрд.</w:t>
            </w:r>
          </w:p>
        </w:tc>
        <w:tc>
          <w:tcPr>
            <w:tcW w:w="1330" w:type="dxa"/>
            <w:vAlign w:val="center"/>
          </w:tcPr>
          <w:p w14:paraId="32F5F221"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1 500</w:t>
            </w:r>
          </w:p>
        </w:tc>
        <w:tc>
          <w:tcPr>
            <w:tcW w:w="1287" w:type="dxa"/>
            <w:vAlign w:val="center"/>
          </w:tcPr>
          <w:p w14:paraId="2056B0BC"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45 млрд.</w:t>
            </w:r>
          </w:p>
        </w:tc>
        <w:tc>
          <w:tcPr>
            <w:tcW w:w="714" w:type="dxa"/>
            <w:vAlign w:val="center"/>
          </w:tcPr>
          <w:p w14:paraId="38C6E07B"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w:t>
            </w:r>
          </w:p>
        </w:tc>
        <w:tc>
          <w:tcPr>
            <w:tcW w:w="1260" w:type="dxa"/>
            <w:vAlign w:val="center"/>
          </w:tcPr>
          <w:p w14:paraId="409EB3C3"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2,60 млн.</w:t>
            </w:r>
          </w:p>
        </w:tc>
        <w:tc>
          <w:tcPr>
            <w:tcW w:w="812" w:type="dxa"/>
            <w:vAlign w:val="center"/>
          </w:tcPr>
          <w:p w14:paraId="23631AF4"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9</w:t>
            </w:r>
          </w:p>
        </w:tc>
      </w:tr>
      <w:tr w:rsidR="00947619" w:rsidRPr="00553156" w14:paraId="7B0EE400" w14:textId="77777777" w:rsidTr="00271E9A">
        <w:tc>
          <w:tcPr>
            <w:tcW w:w="3402" w:type="dxa"/>
          </w:tcPr>
          <w:p w14:paraId="2A1834A2" w14:textId="77777777" w:rsidR="008E5175" w:rsidRPr="00553156" w:rsidRDefault="008E5175" w:rsidP="00940D72">
            <w:pPr>
              <w:spacing w:after="0" w:line="240" w:lineRule="auto"/>
              <w:ind w:right="-122"/>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Германия</w:t>
            </w:r>
            <w:r w:rsidRPr="00553156">
              <w:rPr>
                <w:rFonts w:ascii="Times New Roman" w:hAnsi="Times New Roman" w:cs="Times New Roman"/>
                <w:color w:val="000000" w:themeColor="text1"/>
                <w:sz w:val="24"/>
                <w:szCs w:val="24"/>
                <w:lang w:val="en-US"/>
              </w:rPr>
              <w:t xml:space="preserve"> </w:t>
            </w:r>
            <w:r w:rsidRPr="00553156">
              <w:rPr>
                <w:rFonts w:ascii="Times New Roman" w:hAnsi="Times New Roman" w:cs="Times New Roman"/>
                <w:color w:val="000000" w:themeColor="text1"/>
                <w:sz w:val="24"/>
                <w:szCs w:val="24"/>
                <w:vertAlign w:val="superscript"/>
                <w:lang w:val="en-US"/>
              </w:rPr>
              <w:t xml:space="preserve">(Top 10 TTDI) </w:t>
            </w:r>
            <w:r w:rsidRPr="00553156">
              <w:rPr>
                <w:rFonts w:ascii="Times New Roman" w:hAnsi="Times New Roman" w:cs="Times New Roman"/>
                <w:color w:val="000000" w:themeColor="text1"/>
                <w:sz w:val="24"/>
                <w:szCs w:val="24"/>
                <w:vertAlign w:val="superscript"/>
                <w:lang w:val="kk-KZ"/>
              </w:rPr>
              <w:t>&amp; (Top 10 GII)</w:t>
            </w:r>
          </w:p>
        </w:tc>
        <w:tc>
          <w:tcPr>
            <w:tcW w:w="770" w:type="dxa"/>
            <w:vAlign w:val="center"/>
          </w:tcPr>
          <w:p w14:paraId="7DA7FF71"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5</w:t>
            </w:r>
          </w:p>
        </w:tc>
        <w:tc>
          <w:tcPr>
            <w:tcW w:w="742" w:type="dxa"/>
            <w:vAlign w:val="center"/>
          </w:tcPr>
          <w:p w14:paraId="30FF9507"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10</w:t>
            </w:r>
          </w:p>
        </w:tc>
        <w:tc>
          <w:tcPr>
            <w:tcW w:w="1147" w:type="dxa"/>
            <w:vAlign w:val="center"/>
          </w:tcPr>
          <w:p w14:paraId="5804F480"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6,4</w:t>
            </w:r>
          </w:p>
        </w:tc>
        <w:tc>
          <w:tcPr>
            <w:tcW w:w="1386" w:type="dxa"/>
            <w:vAlign w:val="center"/>
          </w:tcPr>
          <w:p w14:paraId="5124ACDD"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12 </w:t>
            </w:r>
            <w:r w:rsidRPr="00553156">
              <w:rPr>
                <w:rFonts w:ascii="Times New Roman" w:hAnsi="Times New Roman" w:cs="Times New Roman"/>
                <w:color w:val="000000" w:themeColor="text1"/>
                <w:sz w:val="24"/>
                <w:szCs w:val="24"/>
                <w:lang w:val="kk-KZ"/>
              </w:rPr>
              <w:t>млн.</w:t>
            </w:r>
          </w:p>
        </w:tc>
        <w:tc>
          <w:tcPr>
            <w:tcW w:w="1736" w:type="dxa"/>
            <w:vAlign w:val="center"/>
          </w:tcPr>
          <w:p w14:paraId="07087660"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22</w:t>
            </w:r>
            <w:r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lang w:val="en-US"/>
              </w:rPr>
              <w:t xml:space="preserve">2 </w:t>
            </w:r>
            <w:r w:rsidRPr="00553156">
              <w:rPr>
                <w:rFonts w:ascii="Times New Roman" w:hAnsi="Times New Roman" w:cs="Times New Roman"/>
                <w:color w:val="000000" w:themeColor="text1"/>
                <w:sz w:val="24"/>
                <w:szCs w:val="24"/>
                <w:lang w:val="kk-KZ"/>
              </w:rPr>
              <w:t>млрд.</w:t>
            </w:r>
          </w:p>
        </w:tc>
        <w:tc>
          <w:tcPr>
            <w:tcW w:w="1330" w:type="dxa"/>
            <w:vAlign w:val="center"/>
          </w:tcPr>
          <w:p w14:paraId="6AB1FD6A"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1 903</w:t>
            </w:r>
          </w:p>
        </w:tc>
        <w:tc>
          <w:tcPr>
            <w:tcW w:w="1287" w:type="dxa"/>
            <w:vAlign w:val="center"/>
          </w:tcPr>
          <w:p w14:paraId="4953C2B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22 </w:t>
            </w:r>
            <w:r w:rsidRPr="00553156">
              <w:rPr>
                <w:rFonts w:ascii="Times New Roman" w:hAnsi="Times New Roman" w:cs="Times New Roman"/>
                <w:color w:val="000000" w:themeColor="text1"/>
                <w:sz w:val="24"/>
                <w:szCs w:val="24"/>
                <w:lang w:val="kk-KZ"/>
              </w:rPr>
              <w:t>млрд.</w:t>
            </w:r>
          </w:p>
        </w:tc>
        <w:tc>
          <w:tcPr>
            <w:tcW w:w="714" w:type="dxa"/>
            <w:vAlign w:val="center"/>
          </w:tcPr>
          <w:p w14:paraId="2D61E64F"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w:t>
            </w:r>
          </w:p>
        </w:tc>
        <w:tc>
          <w:tcPr>
            <w:tcW w:w="1260" w:type="dxa"/>
            <w:vAlign w:val="center"/>
          </w:tcPr>
          <w:p w14:paraId="1FCD39E5"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5</w:t>
            </w:r>
            <w:r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lang w:val="en-US"/>
              </w:rPr>
              <w:t xml:space="preserve">10 </w:t>
            </w:r>
            <w:r w:rsidRPr="00553156">
              <w:rPr>
                <w:rFonts w:ascii="Times New Roman" w:hAnsi="Times New Roman" w:cs="Times New Roman"/>
                <w:color w:val="000000" w:themeColor="text1"/>
                <w:sz w:val="24"/>
                <w:szCs w:val="24"/>
                <w:lang w:val="kk-KZ"/>
              </w:rPr>
              <w:t>млн.</w:t>
            </w:r>
          </w:p>
        </w:tc>
        <w:tc>
          <w:tcPr>
            <w:tcW w:w="812" w:type="dxa"/>
            <w:vAlign w:val="center"/>
          </w:tcPr>
          <w:p w14:paraId="1F32CDD3"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11,4</w:t>
            </w:r>
          </w:p>
        </w:tc>
      </w:tr>
      <w:tr w:rsidR="00947619" w:rsidRPr="00553156" w14:paraId="4C737ACA" w14:textId="77777777" w:rsidTr="00271E9A">
        <w:trPr>
          <w:trHeight w:val="232"/>
        </w:trPr>
        <w:tc>
          <w:tcPr>
            <w:tcW w:w="3402" w:type="dxa"/>
          </w:tcPr>
          <w:p w14:paraId="054DD7BA" w14:textId="77777777" w:rsidR="008E5175" w:rsidRPr="00553156" w:rsidRDefault="008E5175" w:rsidP="00940D72">
            <w:pPr>
              <w:spacing w:after="0" w:line="240" w:lineRule="auto"/>
              <w:ind w:right="-94"/>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Швейцария</w:t>
            </w:r>
            <w:r w:rsidRPr="00553156">
              <w:rPr>
                <w:rFonts w:ascii="Times New Roman" w:hAnsi="Times New Roman" w:cs="Times New Roman"/>
                <w:color w:val="000000" w:themeColor="text1"/>
                <w:sz w:val="24"/>
                <w:szCs w:val="24"/>
                <w:lang w:val="en-US"/>
              </w:rPr>
              <w:t xml:space="preserve"> </w:t>
            </w:r>
            <w:r w:rsidRPr="00553156">
              <w:rPr>
                <w:rFonts w:ascii="Times New Roman" w:hAnsi="Times New Roman" w:cs="Times New Roman"/>
                <w:color w:val="000000" w:themeColor="text1"/>
                <w:sz w:val="24"/>
                <w:szCs w:val="24"/>
                <w:vertAlign w:val="superscript"/>
                <w:lang w:val="en-US"/>
              </w:rPr>
              <w:t>(Top 10 TTDI) &amp; (Top 10 GII)</w:t>
            </w:r>
          </w:p>
        </w:tc>
        <w:tc>
          <w:tcPr>
            <w:tcW w:w="770" w:type="dxa"/>
            <w:vAlign w:val="center"/>
          </w:tcPr>
          <w:p w14:paraId="1659BAA3"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6</w:t>
            </w:r>
          </w:p>
        </w:tc>
        <w:tc>
          <w:tcPr>
            <w:tcW w:w="742" w:type="dxa"/>
            <w:vAlign w:val="center"/>
          </w:tcPr>
          <w:p w14:paraId="0B59BE4F"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w:t>
            </w:r>
          </w:p>
        </w:tc>
        <w:tc>
          <w:tcPr>
            <w:tcW w:w="1147" w:type="dxa"/>
            <w:vAlign w:val="center"/>
          </w:tcPr>
          <w:p w14:paraId="0CE68DEE"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5,5</w:t>
            </w:r>
          </w:p>
        </w:tc>
        <w:tc>
          <w:tcPr>
            <w:tcW w:w="1386" w:type="dxa"/>
            <w:vAlign w:val="center"/>
          </w:tcPr>
          <w:p w14:paraId="03DFA3E7"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 xml:space="preserve">4 </w:t>
            </w:r>
            <w:r w:rsidRPr="00553156">
              <w:rPr>
                <w:rFonts w:ascii="Times New Roman" w:hAnsi="Times New Roman" w:cs="Times New Roman"/>
                <w:color w:val="000000" w:themeColor="text1"/>
                <w:sz w:val="24"/>
                <w:szCs w:val="24"/>
                <w:lang w:val="kk-KZ"/>
              </w:rPr>
              <w:t>млн.</w:t>
            </w:r>
          </w:p>
        </w:tc>
        <w:tc>
          <w:tcPr>
            <w:tcW w:w="1736" w:type="dxa"/>
            <w:vAlign w:val="center"/>
          </w:tcPr>
          <w:p w14:paraId="359F907D"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10</w:t>
            </w:r>
            <w:r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lang w:val="en-US"/>
              </w:rPr>
              <w:t xml:space="preserve">3 </w:t>
            </w:r>
            <w:r w:rsidRPr="00553156">
              <w:rPr>
                <w:rFonts w:ascii="Times New Roman" w:hAnsi="Times New Roman" w:cs="Times New Roman"/>
                <w:color w:val="000000" w:themeColor="text1"/>
                <w:sz w:val="24"/>
                <w:szCs w:val="24"/>
                <w:lang w:val="kk-KZ"/>
              </w:rPr>
              <w:t>млрд.</w:t>
            </w:r>
          </w:p>
        </w:tc>
        <w:tc>
          <w:tcPr>
            <w:tcW w:w="1330" w:type="dxa"/>
            <w:vAlign w:val="center"/>
          </w:tcPr>
          <w:p w14:paraId="4576CE65"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2 356</w:t>
            </w:r>
          </w:p>
        </w:tc>
        <w:tc>
          <w:tcPr>
            <w:tcW w:w="1287" w:type="dxa"/>
            <w:vAlign w:val="center"/>
          </w:tcPr>
          <w:p w14:paraId="79D8E15D"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10 </w:t>
            </w:r>
            <w:r w:rsidRPr="00553156">
              <w:rPr>
                <w:rFonts w:ascii="Times New Roman" w:hAnsi="Times New Roman" w:cs="Times New Roman"/>
                <w:color w:val="000000" w:themeColor="text1"/>
                <w:sz w:val="24"/>
                <w:szCs w:val="24"/>
                <w:lang w:val="kk-KZ"/>
              </w:rPr>
              <w:t>млрд.</w:t>
            </w:r>
          </w:p>
        </w:tc>
        <w:tc>
          <w:tcPr>
            <w:tcW w:w="714" w:type="dxa"/>
            <w:vAlign w:val="center"/>
          </w:tcPr>
          <w:p w14:paraId="104AA37A"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w:t>
            </w:r>
          </w:p>
        </w:tc>
        <w:tc>
          <w:tcPr>
            <w:tcW w:w="1260" w:type="dxa"/>
            <w:vAlign w:val="center"/>
          </w:tcPr>
          <w:p w14:paraId="1A6E2802"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442</w:t>
            </w:r>
            <w:r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lang w:val="en-US"/>
              </w:rPr>
              <w:t>4</w:t>
            </w:r>
            <w:r w:rsidRPr="00553156">
              <w:rPr>
                <w:rFonts w:ascii="Times New Roman" w:hAnsi="Times New Roman" w:cs="Times New Roman"/>
                <w:color w:val="000000" w:themeColor="text1"/>
                <w:sz w:val="24"/>
                <w:szCs w:val="24"/>
                <w:lang w:val="kk-KZ"/>
              </w:rPr>
              <w:t xml:space="preserve"> мың</w:t>
            </w:r>
          </w:p>
        </w:tc>
        <w:tc>
          <w:tcPr>
            <w:tcW w:w="812" w:type="dxa"/>
            <w:vAlign w:val="center"/>
          </w:tcPr>
          <w:p w14:paraId="0F01A06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8,7</w:t>
            </w:r>
          </w:p>
        </w:tc>
      </w:tr>
      <w:tr w:rsidR="00947619" w:rsidRPr="00553156" w14:paraId="3F7AAC24" w14:textId="77777777" w:rsidTr="00271E9A">
        <w:tc>
          <w:tcPr>
            <w:tcW w:w="3402" w:type="dxa"/>
          </w:tcPr>
          <w:p w14:paraId="053A7C64" w14:textId="77777777" w:rsidR="008E5175" w:rsidRPr="00553156" w:rsidRDefault="008E5175"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Австралия</w:t>
            </w:r>
            <w:r w:rsidRPr="00553156">
              <w:rPr>
                <w:rFonts w:ascii="Times New Roman" w:hAnsi="Times New Roman" w:cs="Times New Roman"/>
                <w:color w:val="000000" w:themeColor="text1"/>
                <w:sz w:val="24"/>
                <w:szCs w:val="24"/>
                <w:lang w:val="en-US"/>
              </w:rPr>
              <w:t xml:space="preserve"> </w:t>
            </w:r>
            <w:r w:rsidRPr="00553156">
              <w:rPr>
                <w:rFonts w:ascii="Times New Roman" w:hAnsi="Times New Roman" w:cs="Times New Roman"/>
                <w:color w:val="000000" w:themeColor="text1"/>
                <w:sz w:val="24"/>
                <w:szCs w:val="24"/>
                <w:vertAlign w:val="superscript"/>
                <w:lang w:val="en-US"/>
              </w:rPr>
              <w:t>(Top 10 TTDI )</w:t>
            </w:r>
          </w:p>
        </w:tc>
        <w:tc>
          <w:tcPr>
            <w:tcW w:w="770" w:type="dxa"/>
            <w:vAlign w:val="center"/>
          </w:tcPr>
          <w:p w14:paraId="2FC2B61C"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7</w:t>
            </w:r>
          </w:p>
        </w:tc>
        <w:tc>
          <w:tcPr>
            <w:tcW w:w="742" w:type="dxa"/>
            <w:vAlign w:val="center"/>
          </w:tcPr>
          <w:p w14:paraId="5BD12956"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25</w:t>
            </w:r>
          </w:p>
        </w:tc>
        <w:tc>
          <w:tcPr>
            <w:tcW w:w="1147" w:type="dxa"/>
            <w:vAlign w:val="center"/>
          </w:tcPr>
          <w:p w14:paraId="022BA7EE"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4,7</w:t>
            </w:r>
          </w:p>
        </w:tc>
        <w:tc>
          <w:tcPr>
            <w:tcW w:w="1386" w:type="dxa"/>
            <w:vAlign w:val="center"/>
          </w:tcPr>
          <w:p w14:paraId="5FD60736"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138 мың</w:t>
            </w:r>
          </w:p>
        </w:tc>
        <w:tc>
          <w:tcPr>
            <w:tcW w:w="1736" w:type="dxa"/>
            <w:vAlign w:val="center"/>
          </w:tcPr>
          <w:p w14:paraId="30DF93D6"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17 </w:t>
            </w:r>
            <w:r w:rsidRPr="00553156">
              <w:rPr>
                <w:rFonts w:ascii="Times New Roman" w:hAnsi="Times New Roman" w:cs="Times New Roman"/>
                <w:color w:val="000000" w:themeColor="text1"/>
                <w:sz w:val="24"/>
                <w:szCs w:val="24"/>
                <w:lang w:val="kk-KZ"/>
              </w:rPr>
              <w:t>млрд.</w:t>
            </w:r>
          </w:p>
        </w:tc>
        <w:tc>
          <w:tcPr>
            <w:tcW w:w="1330" w:type="dxa"/>
            <w:vAlign w:val="center"/>
          </w:tcPr>
          <w:p w14:paraId="0C3754D5"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68 990</w:t>
            </w:r>
          </w:p>
        </w:tc>
        <w:tc>
          <w:tcPr>
            <w:tcW w:w="1287" w:type="dxa"/>
            <w:vAlign w:val="center"/>
          </w:tcPr>
          <w:p w14:paraId="41BE2BEC"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17 </w:t>
            </w:r>
            <w:r w:rsidRPr="00553156">
              <w:rPr>
                <w:rFonts w:ascii="Times New Roman" w:hAnsi="Times New Roman" w:cs="Times New Roman"/>
                <w:color w:val="000000" w:themeColor="text1"/>
                <w:sz w:val="24"/>
                <w:szCs w:val="24"/>
                <w:lang w:val="kk-KZ"/>
              </w:rPr>
              <w:t>млрд.</w:t>
            </w:r>
          </w:p>
        </w:tc>
        <w:tc>
          <w:tcPr>
            <w:tcW w:w="714" w:type="dxa"/>
            <w:vAlign w:val="center"/>
          </w:tcPr>
          <w:p w14:paraId="37A7CD95"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w:t>
            </w:r>
          </w:p>
        </w:tc>
        <w:tc>
          <w:tcPr>
            <w:tcW w:w="1260" w:type="dxa"/>
            <w:vAlign w:val="center"/>
          </w:tcPr>
          <w:p w14:paraId="3B86A69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w:t>
            </w:r>
            <w:r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lang w:val="en-US"/>
              </w:rPr>
              <w:t xml:space="preserve">34 </w:t>
            </w:r>
            <w:r w:rsidRPr="00553156">
              <w:rPr>
                <w:rFonts w:ascii="Times New Roman" w:hAnsi="Times New Roman" w:cs="Times New Roman"/>
                <w:color w:val="000000" w:themeColor="text1"/>
                <w:sz w:val="24"/>
                <w:szCs w:val="24"/>
                <w:lang w:val="kk-KZ"/>
              </w:rPr>
              <w:t>млн.</w:t>
            </w:r>
          </w:p>
        </w:tc>
        <w:tc>
          <w:tcPr>
            <w:tcW w:w="812" w:type="dxa"/>
            <w:vAlign w:val="center"/>
          </w:tcPr>
          <w:p w14:paraId="37B1EA6A"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10</w:t>
            </w:r>
            <w:r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lang w:val="en-US"/>
              </w:rPr>
              <w:t>3</w:t>
            </w:r>
          </w:p>
        </w:tc>
      </w:tr>
      <w:tr w:rsidR="00947619" w:rsidRPr="00553156" w14:paraId="33746B35" w14:textId="77777777" w:rsidTr="00271E9A">
        <w:trPr>
          <w:trHeight w:hRule="exact" w:val="510"/>
        </w:trPr>
        <w:tc>
          <w:tcPr>
            <w:tcW w:w="3402" w:type="dxa"/>
          </w:tcPr>
          <w:p w14:paraId="602AAD6E" w14:textId="7C2E402F" w:rsidR="008E5175" w:rsidRPr="00553156" w:rsidRDefault="00DB491B" w:rsidP="00940D72">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Ұлыбритания</w:t>
            </w:r>
            <w:r w:rsidR="008E5175" w:rsidRPr="00553156">
              <w:rPr>
                <w:rFonts w:ascii="Times New Roman" w:hAnsi="Times New Roman" w:cs="Times New Roman"/>
                <w:color w:val="000000" w:themeColor="text1"/>
                <w:sz w:val="24"/>
                <w:szCs w:val="24"/>
                <w:lang w:val="kk-KZ"/>
              </w:rPr>
              <w:t xml:space="preserve"> </w:t>
            </w:r>
            <w:r w:rsidR="008E5175" w:rsidRPr="00553156">
              <w:rPr>
                <w:rFonts w:ascii="Times New Roman" w:hAnsi="Times New Roman" w:cs="Times New Roman"/>
                <w:color w:val="000000" w:themeColor="text1"/>
                <w:sz w:val="24"/>
                <w:szCs w:val="24"/>
                <w:vertAlign w:val="superscript"/>
                <w:lang w:val="kk-KZ"/>
              </w:rPr>
              <w:t>(Top 10 TTDI ) &amp; (Top 10 GII )</w:t>
            </w:r>
          </w:p>
        </w:tc>
        <w:tc>
          <w:tcPr>
            <w:tcW w:w="770" w:type="dxa"/>
            <w:vAlign w:val="center"/>
          </w:tcPr>
          <w:p w14:paraId="604C3252"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8</w:t>
            </w:r>
          </w:p>
        </w:tc>
        <w:tc>
          <w:tcPr>
            <w:tcW w:w="742" w:type="dxa"/>
            <w:vAlign w:val="center"/>
          </w:tcPr>
          <w:p w14:paraId="66335A10"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w:t>
            </w:r>
          </w:p>
        </w:tc>
        <w:tc>
          <w:tcPr>
            <w:tcW w:w="1147" w:type="dxa"/>
            <w:vAlign w:val="center"/>
          </w:tcPr>
          <w:p w14:paraId="5B1315B1"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6,4</w:t>
            </w:r>
          </w:p>
        </w:tc>
        <w:tc>
          <w:tcPr>
            <w:tcW w:w="1386" w:type="dxa"/>
            <w:vAlign w:val="center"/>
          </w:tcPr>
          <w:p w14:paraId="06340723"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7 </w:t>
            </w:r>
            <w:r w:rsidRPr="00553156">
              <w:rPr>
                <w:rFonts w:ascii="Times New Roman" w:hAnsi="Times New Roman" w:cs="Times New Roman"/>
                <w:color w:val="000000" w:themeColor="text1"/>
                <w:sz w:val="24"/>
                <w:szCs w:val="24"/>
                <w:lang w:val="kk-KZ"/>
              </w:rPr>
              <w:t>млн.</w:t>
            </w:r>
          </w:p>
        </w:tc>
        <w:tc>
          <w:tcPr>
            <w:tcW w:w="1736" w:type="dxa"/>
            <w:vAlign w:val="center"/>
          </w:tcPr>
          <w:p w14:paraId="1502896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22,7 </w:t>
            </w:r>
            <w:r w:rsidRPr="00553156">
              <w:rPr>
                <w:rFonts w:ascii="Times New Roman" w:hAnsi="Times New Roman" w:cs="Times New Roman"/>
                <w:color w:val="000000" w:themeColor="text1"/>
                <w:sz w:val="24"/>
                <w:szCs w:val="24"/>
                <w:lang w:val="kk-KZ"/>
              </w:rPr>
              <w:t>млрд.</w:t>
            </w:r>
          </w:p>
        </w:tc>
        <w:tc>
          <w:tcPr>
            <w:tcW w:w="1330" w:type="dxa"/>
            <w:vAlign w:val="center"/>
          </w:tcPr>
          <w:p w14:paraId="1D5E1D65"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3 044</w:t>
            </w:r>
          </w:p>
        </w:tc>
        <w:tc>
          <w:tcPr>
            <w:tcW w:w="1287" w:type="dxa"/>
            <w:vAlign w:val="center"/>
          </w:tcPr>
          <w:p w14:paraId="3E9A7186"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23 </w:t>
            </w:r>
            <w:r w:rsidRPr="00553156">
              <w:rPr>
                <w:rFonts w:ascii="Times New Roman" w:hAnsi="Times New Roman" w:cs="Times New Roman"/>
                <w:color w:val="000000" w:themeColor="text1"/>
                <w:sz w:val="24"/>
                <w:szCs w:val="24"/>
                <w:lang w:val="kk-KZ"/>
              </w:rPr>
              <w:t>млрд.</w:t>
            </w:r>
          </w:p>
        </w:tc>
        <w:tc>
          <w:tcPr>
            <w:tcW w:w="714" w:type="dxa"/>
            <w:vAlign w:val="center"/>
          </w:tcPr>
          <w:p w14:paraId="4602069C"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w:t>
            </w:r>
          </w:p>
        </w:tc>
        <w:tc>
          <w:tcPr>
            <w:tcW w:w="1260" w:type="dxa"/>
            <w:vAlign w:val="center"/>
          </w:tcPr>
          <w:p w14:paraId="56C45BD9"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4,11 </w:t>
            </w:r>
            <w:r w:rsidRPr="00553156">
              <w:rPr>
                <w:rFonts w:ascii="Times New Roman" w:hAnsi="Times New Roman" w:cs="Times New Roman"/>
                <w:color w:val="000000" w:themeColor="text1"/>
                <w:sz w:val="24"/>
                <w:szCs w:val="24"/>
                <w:lang w:val="kk-KZ"/>
              </w:rPr>
              <w:t>млн.</w:t>
            </w:r>
          </w:p>
        </w:tc>
        <w:tc>
          <w:tcPr>
            <w:tcW w:w="812" w:type="dxa"/>
            <w:vAlign w:val="center"/>
          </w:tcPr>
          <w:p w14:paraId="4604711E"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11.7</w:t>
            </w:r>
          </w:p>
        </w:tc>
      </w:tr>
      <w:tr w:rsidR="00947619" w:rsidRPr="00553156" w14:paraId="3B6C506F" w14:textId="77777777" w:rsidTr="00271E9A">
        <w:tc>
          <w:tcPr>
            <w:tcW w:w="3402" w:type="dxa"/>
          </w:tcPr>
          <w:p w14:paraId="1441ABE5" w14:textId="77777777" w:rsidR="008E5175" w:rsidRPr="00553156" w:rsidRDefault="008E5175" w:rsidP="00940D72">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Сингапур</w:t>
            </w:r>
            <w:r w:rsidRPr="00553156">
              <w:rPr>
                <w:rFonts w:ascii="Times New Roman" w:hAnsi="Times New Roman" w:cs="Times New Roman"/>
                <w:color w:val="000000" w:themeColor="text1"/>
                <w:sz w:val="24"/>
                <w:szCs w:val="24"/>
                <w:lang w:val="en-US"/>
              </w:rPr>
              <w:t xml:space="preserve"> </w:t>
            </w:r>
            <w:r w:rsidRPr="00553156">
              <w:rPr>
                <w:rFonts w:ascii="Times New Roman" w:hAnsi="Times New Roman" w:cs="Times New Roman"/>
                <w:color w:val="000000" w:themeColor="text1"/>
                <w:sz w:val="24"/>
                <w:szCs w:val="24"/>
                <w:vertAlign w:val="superscript"/>
                <w:lang w:val="en-US"/>
              </w:rPr>
              <w:t>(Top 10 TTDI )</w:t>
            </w:r>
            <w:r w:rsidRPr="00553156">
              <w:rPr>
                <w:rFonts w:ascii="Times New Roman" w:hAnsi="Times New Roman" w:cs="Times New Roman"/>
                <w:color w:val="000000" w:themeColor="text1"/>
                <w:sz w:val="24"/>
                <w:szCs w:val="24"/>
                <w:vertAlign w:val="superscript"/>
                <w:lang w:val="kk-KZ"/>
              </w:rPr>
              <w:t xml:space="preserve"> </w:t>
            </w:r>
            <w:r w:rsidRPr="00553156">
              <w:rPr>
                <w:rFonts w:ascii="Times New Roman" w:hAnsi="Times New Roman" w:cs="Times New Roman"/>
                <w:color w:val="000000" w:themeColor="text1"/>
                <w:sz w:val="24"/>
                <w:szCs w:val="24"/>
                <w:vertAlign w:val="superscript"/>
                <w:lang w:val="en-US"/>
              </w:rPr>
              <w:t>&amp; (Top 10 GII )</w:t>
            </w:r>
          </w:p>
        </w:tc>
        <w:tc>
          <w:tcPr>
            <w:tcW w:w="770" w:type="dxa"/>
            <w:vAlign w:val="center"/>
          </w:tcPr>
          <w:p w14:paraId="366C294A"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9</w:t>
            </w:r>
          </w:p>
        </w:tc>
        <w:tc>
          <w:tcPr>
            <w:tcW w:w="742" w:type="dxa"/>
            <w:vAlign w:val="center"/>
          </w:tcPr>
          <w:p w14:paraId="6E78BF17"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8</w:t>
            </w:r>
          </w:p>
        </w:tc>
        <w:tc>
          <w:tcPr>
            <w:tcW w:w="1147" w:type="dxa"/>
            <w:vAlign w:val="center"/>
          </w:tcPr>
          <w:p w14:paraId="2947D2F0"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3,9</w:t>
            </w:r>
          </w:p>
        </w:tc>
        <w:tc>
          <w:tcPr>
            <w:tcW w:w="1386" w:type="dxa"/>
            <w:vAlign w:val="center"/>
          </w:tcPr>
          <w:p w14:paraId="43740526"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0,33 </w:t>
            </w:r>
            <w:r w:rsidRPr="00553156">
              <w:rPr>
                <w:rFonts w:ascii="Times New Roman" w:hAnsi="Times New Roman" w:cs="Times New Roman"/>
                <w:color w:val="000000" w:themeColor="text1"/>
                <w:sz w:val="24"/>
                <w:szCs w:val="24"/>
                <w:lang w:val="kk-KZ"/>
              </w:rPr>
              <w:t>млн.</w:t>
            </w:r>
          </w:p>
        </w:tc>
        <w:tc>
          <w:tcPr>
            <w:tcW w:w="1736" w:type="dxa"/>
            <w:vAlign w:val="center"/>
          </w:tcPr>
          <w:p w14:paraId="54F652FA"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3,8 </w:t>
            </w:r>
            <w:r w:rsidRPr="00553156">
              <w:rPr>
                <w:rFonts w:ascii="Times New Roman" w:hAnsi="Times New Roman" w:cs="Times New Roman"/>
                <w:color w:val="000000" w:themeColor="text1"/>
                <w:sz w:val="24"/>
                <w:szCs w:val="24"/>
                <w:lang w:val="kk-KZ"/>
              </w:rPr>
              <w:t>млрд.</w:t>
            </w:r>
          </w:p>
        </w:tc>
        <w:tc>
          <w:tcPr>
            <w:tcW w:w="1330" w:type="dxa"/>
            <w:vAlign w:val="center"/>
          </w:tcPr>
          <w:p w14:paraId="08DA284D"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45 427</w:t>
            </w:r>
          </w:p>
        </w:tc>
        <w:tc>
          <w:tcPr>
            <w:tcW w:w="1287" w:type="dxa"/>
            <w:vAlign w:val="center"/>
          </w:tcPr>
          <w:p w14:paraId="3448BF8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4 </w:t>
            </w:r>
            <w:r w:rsidRPr="00553156">
              <w:rPr>
                <w:rFonts w:ascii="Times New Roman" w:hAnsi="Times New Roman" w:cs="Times New Roman"/>
                <w:color w:val="000000" w:themeColor="text1"/>
                <w:sz w:val="24"/>
                <w:szCs w:val="24"/>
                <w:lang w:val="kk-KZ"/>
              </w:rPr>
              <w:t>млрд.</w:t>
            </w:r>
          </w:p>
        </w:tc>
        <w:tc>
          <w:tcPr>
            <w:tcW w:w="714" w:type="dxa"/>
            <w:vAlign w:val="center"/>
          </w:tcPr>
          <w:p w14:paraId="65E888AA"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w:t>
            </w:r>
          </w:p>
        </w:tc>
        <w:tc>
          <w:tcPr>
            <w:tcW w:w="1260" w:type="dxa"/>
            <w:vAlign w:val="center"/>
          </w:tcPr>
          <w:p w14:paraId="24CFCDCE"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 xml:space="preserve">492 </w:t>
            </w:r>
            <w:r w:rsidRPr="00553156">
              <w:rPr>
                <w:rFonts w:ascii="Times New Roman" w:hAnsi="Times New Roman" w:cs="Times New Roman"/>
                <w:color w:val="000000" w:themeColor="text1"/>
                <w:sz w:val="24"/>
                <w:szCs w:val="24"/>
                <w:lang w:val="kk-KZ"/>
              </w:rPr>
              <w:t>мың</w:t>
            </w:r>
          </w:p>
        </w:tc>
        <w:tc>
          <w:tcPr>
            <w:tcW w:w="812" w:type="dxa"/>
            <w:vAlign w:val="center"/>
          </w:tcPr>
          <w:p w14:paraId="53172ED4"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13,6</w:t>
            </w:r>
          </w:p>
        </w:tc>
      </w:tr>
      <w:tr w:rsidR="00947619" w:rsidRPr="00553156" w14:paraId="48FE02EB" w14:textId="77777777" w:rsidTr="00271E9A">
        <w:tc>
          <w:tcPr>
            <w:tcW w:w="3402" w:type="dxa"/>
          </w:tcPr>
          <w:p w14:paraId="45568EDC" w14:textId="77777777" w:rsidR="008E5175" w:rsidRPr="00553156" w:rsidRDefault="008E5175" w:rsidP="00940D72">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Италия</w:t>
            </w:r>
            <w:r w:rsidRPr="00553156">
              <w:rPr>
                <w:rFonts w:ascii="Times New Roman" w:hAnsi="Times New Roman" w:cs="Times New Roman"/>
                <w:color w:val="000000" w:themeColor="text1"/>
                <w:sz w:val="24"/>
                <w:szCs w:val="24"/>
                <w:lang w:val="en-US"/>
              </w:rPr>
              <w:t xml:space="preserve"> </w:t>
            </w:r>
            <w:r w:rsidRPr="00553156">
              <w:rPr>
                <w:rFonts w:ascii="Times New Roman" w:hAnsi="Times New Roman" w:cs="Times New Roman"/>
                <w:color w:val="000000" w:themeColor="text1"/>
                <w:sz w:val="24"/>
                <w:szCs w:val="24"/>
                <w:vertAlign w:val="superscript"/>
                <w:lang w:val="en-US"/>
              </w:rPr>
              <w:t>(Top 10 TTDI )</w:t>
            </w:r>
          </w:p>
        </w:tc>
        <w:tc>
          <w:tcPr>
            <w:tcW w:w="770" w:type="dxa"/>
            <w:vAlign w:val="center"/>
          </w:tcPr>
          <w:p w14:paraId="24B37447"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10</w:t>
            </w:r>
          </w:p>
        </w:tc>
        <w:tc>
          <w:tcPr>
            <w:tcW w:w="742" w:type="dxa"/>
            <w:vAlign w:val="center"/>
          </w:tcPr>
          <w:p w14:paraId="13807FEB"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29</w:t>
            </w:r>
          </w:p>
        </w:tc>
        <w:tc>
          <w:tcPr>
            <w:tcW w:w="1147" w:type="dxa"/>
            <w:vAlign w:val="center"/>
          </w:tcPr>
          <w:p w14:paraId="43B80FB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9,1</w:t>
            </w:r>
          </w:p>
        </w:tc>
        <w:tc>
          <w:tcPr>
            <w:tcW w:w="1386" w:type="dxa"/>
            <w:vAlign w:val="center"/>
          </w:tcPr>
          <w:p w14:paraId="073FEC46"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27 </w:t>
            </w:r>
            <w:r w:rsidRPr="00553156">
              <w:rPr>
                <w:rFonts w:ascii="Times New Roman" w:hAnsi="Times New Roman" w:cs="Times New Roman"/>
                <w:color w:val="000000" w:themeColor="text1"/>
                <w:sz w:val="24"/>
                <w:szCs w:val="24"/>
                <w:lang w:val="kk-KZ"/>
              </w:rPr>
              <w:t>млн.</w:t>
            </w:r>
          </w:p>
        </w:tc>
        <w:tc>
          <w:tcPr>
            <w:tcW w:w="1736" w:type="dxa"/>
            <w:vAlign w:val="center"/>
          </w:tcPr>
          <w:p w14:paraId="3A57F885"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25,2 </w:t>
            </w:r>
            <w:r w:rsidRPr="00553156">
              <w:rPr>
                <w:rFonts w:ascii="Times New Roman" w:hAnsi="Times New Roman" w:cs="Times New Roman"/>
                <w:color w:val="000000" w:themeColor="text1"/>
                <w:sz w:val="24"/>
                <w:szCs w:val="24"/>
                <w:lang w:val="kk-KZ"/>
              </w:rPr>
              <w:t>млрд.</w:t>
            </w:r>
          </w:p>
        </w:tc>
        <w:tc>
          <w:tcPr>
            <w:tcW w:w="1330" w:type="dxa"/>
            <w:vAlign w:val="center"/>
          </w:tcPr>
          <w:p w14:paraId="5BE5DDE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935</w:t>
            </w:r>
          </w:p>
        </w:tc>
        <w:tc>
          <w:tcPr>
            <w:tcW w:w="1287" w:type="dxa"/>
            <w:vAlign w:val="center"/>
          </w:tcPr>
          <w:p w14:paraId="1C7EF416"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26 </w:t>
            </w:r>
            <w:r w:rsidRPr="00553156">
              <w:rPr>
                <w:rFonts w:ascii="Times New Roman" w:hAnsi="Times New Roman" w:cs="Times New Roman"/>
                <w:color w:val="000000" w:themeColor="text1"/>
                <w:sz w:val="24"/>
                <w:szCs w:val="24"/>
                <w:lang w:val="kk-KZ"/>
              </w:rPr>
              <w:t>млрд.</w:t>
            </w:r>
          </w:p>
        </w:tc>
        <w:tc>
          <w:tcPr>
            <w:tcW w:w="714" w:type="dxa"/>
            <w:vAlign w:val="center"/>
          </w:tcPr>
          <w:p w14:paraId="4D66AB8F"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w:t>
            </w:r>
          </w:p>
        </w:tc>
        <w:tc>
          <w:tcPr>
            <w:tcW w:w="1260" w:type="dxa"/>
            <w:vAlign w:val="center"/>
          </w:tcPr>
          <w:p w14:paraId="76D0764C"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2,64 </w:t>
            </w:r>
            <w:r w:rsidRPr="00553156">
              <w:rPr>
                <w:rFonts w:ascii="Times New Roman" w:hAnsi="Times New Roman" w:cs="Times New Roman"/>
                <w:color w:val="000000" w:themeColor="text1"/>
                <w:sz w:val="24"/>
                <w:szCs w:val="24"/>
                <w:lang w:val="kk-KZ"/>
              </w:rPr>
              <w:t>млн.</w:t>
            </w:r>
          </w:p>
        </w:tc>
        <w:tc>
          <w:tcPr>
            <w:tcW w:w="812" w:type="dxa"/>
            <w:vAlign w:val="center"/>
          </w:tcPr>
          <w:p w14:paraId="36572A49"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11,6</w:t>
            </w:r>
          </w:p>
        </w:tc>
      </w:tr>
      <w:tr w:rsidR="00947619" w:rsidRPr="00553156" w14:paraId="6325AC92" w14:textId="77777777" w:rsidTr="00271E9A">
        <w:tc>
          <w:tcPr>
            <w:tcW w:w="3402" w:type="dxa"/>
          </w:tcPr>
          <w:p w14:paraId="53C2C763" w14:textId="77777777" w:rsidR="008E5175" w:rsidRPr="00553156" w:rsidRDefault="008E5175" w:rsidP="00940D72">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Швеция </w:t>
            </w:r>
            <w:r w:rsidRPr="00553156">
              <w:rPr>
                <w:rFonts w:ascii="Times New Roman" w:hAnsi="Times New Roman" w:cs="Times New Roman"/>
                <w:color w:val="000000" w:themeColor="text1"/>
                <w:sz w:val="24"/>
                <w:szCs w:val="24"/>
                <w:vertAlign w:val="superscript"/>
                <w:lang w:val="en-US"/>
              </w:rPr>
              <w:t>(Top 10 TTDI )</w:t>
            </w:r>
          </w:p>
        </w:tc>
        <w:tc>
          <w:tcPr>
            <w:tcW w:w="770" w:type="dxa"/>
            <w:vAlign w:val="center"/>
          </w:tcPr>
          <w:p w14:paraId="72680EE2"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20</w:t>
            </w:r>
          </w:p>
        </w:tc>
        <w:tc>
          <w:tcPr>
            <w:tcW w:w="742" w:type="dxa"/>
            <w:vAlign w:val="center"/>
          </w:tcPr>
          <w:p w14:paraId="1D0FDFDA"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w:t>
            </w:r>
          </w:p>
        </w:tc>
        <w:tc>
          <w:tcPr>
            <w:tcW w:w="1147" w:type="dxa"/>
            <w:vAlign w:val="center"/>
          </w:tcPr>
          <w:p w14:paraId="050B697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5,3</w:t>
            </w:r>
          </w:p>
        </w:tc>
        <w:tc>
          <w:tcPr>
            <w:tcW w:w="1386" w:type="dxa"/>
            <w:vAlign w:val="center"/>
          </w:tcPr>
          <w:p w14:paraId="21D9C7B5"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 xml:space="preserve">~1 </w:t>
            </w:r>
            <w:r w:rsidRPr="00553156">
              <w:rPr>
                <w:rFonts w:ascii="Times New Roman" w:hAnsi="Times New Roman" w:cs="Times New Roman"/>
                <w:color w:val="000000" w:themeColor="text1"/>
                <w:sz w:val="24"/>
                <w:szCs w:val="24"/>
                <w:lang w:val="kk-KZ"/>
              </w:rPr>
              <w:t>млн.</w:t>
            </w:r>
          </w:p>
        </w:tc>
        <w:tc>
          <w:tcPr>
            <w:tcW w:w="1736" w:type="dxa"/>
            <w:vAlign w:val="center"/>
          </w:tcPr>
          <w:p w14:paraId="3ACF3D8D"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6,1 </w:t>
            </w:r>
            <w:r w:rsidRPr="00553156">
              <w:rPr>
                <w:rFonts w:ascii="Times New Roman" w:hAnsi="Times New Roman" w:cs="Times New Roman"/>
                <w:color w:val="000000" w:themeColor="text1"/>
                <w:sz w:val="24"/>
                <w:szCs w:val="24"/>
                <w:lang w:val="kk-KZ"/>
              </w:rPr>
              <w:t>млрд.</w:t>
            </w:r>
          </w:p>
        </w:tc>
        <w:tc>
          <w:tcPr>
            <w:tcW w:w="1330" w:type="dxa"/>
            <w:vAlign w:val="center"/>
          </w:tcPr>
          <w:p w14:paraId="3B79190C"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w:t>
            </w:r>
            <w:r w:rsidRPr="00553156">
              <w:rPr>
                <w:rFonts w:ascii="Times New Roman" w:hAnsi="Times New Roman" w:cs="Times New Roman"/>
                <w:color w:val="000000" w:themeColor="text1"/>
                <w:sz w:val="24"/>
                <w:szCs w:val="24"/>
                <w:lang w:val="kk-KZ"/>
              </w:rPr>
              <w:t>3 067</w:t>
            </w:r>
          </w:p>
        </w:tc>
        <w:tc>
          <w:tcPr>
            <w:tcW w:w="1287" w:type="dxa"/>
            <w:vAlign w:val="center"/>
          </w:tcPr>
          <w:p w14:paraId="2FC2BE7F"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6 </w:t>
            </w:r>
            <w:r w:rsidRPr="00553156">
              <w:rPr>
                <w:rFonts w:ascii="Times New Roman" w:hAnsi="Times New Roman" w:cs="Times New Roman"/>
                <w:color w:val="000000" w:themeColor="text1"/>
                <w:sz w:val="24"/>
                <w:szCs w:val="24"/>
                <w:lang w:val="kk-KZ"/>
              </w:rPr>
              <w:t>млрд.</w:t>
            </w:r>
          </w:p>
        </w:tc>
        <w:tc>
          <w:tcPr>
            <w:tcW w:w="714" w:type="dxa"/>
            <w:vAlign w:val="center"/>
          </w:tcPr>
          <w:p w14:paraId="5D12DF82"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w:t>
            </w:r>
          </w:p>
        </w:tc>
        <w:tc>
          <w:tcPr>
            <w:tcW w:w="1260" w:type="dxa"/>
            <w:vAlign w:val="center"/>
          </w:tcPr>
          <w:p w14:paraId="3815621B"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 xml:space="preserve">323,5 </w:t>
            </w:r>
            <w:r w:rsidRPr="00553156">
              <w:rPr>
                <w:rFonts w:ascii="Times New Roman" w:hAnsi="Times New Roman" w:cs="Times New Roman"/>
                <w:color w:val="000000" w:themeColor="text1"/>
                <w:sz w:val="24"/>
                <w:szCs w:val="24"/>
                <w:lang w:val="kk-KZ"/>
              </w:rPr>
              <w:t>мың</w:t>
            </w:r>
          </w:p>
        </w:tc>
        <w:tc>
          <w:tcPr>
            <w:tcW w:w="812" w:type="dxa"/>
            <w:vAlign w:val="center"/>
          </w:tcPr>
          <w:p w14:paraId="27618485"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6,4</w:t>
            </w:r>
          </w:p>
        </w:tc>
      </w:tr>
      <w:tr w:rsidR="00947619" w:rsidRPr="00553156" w14:paraId="7336F8B1" w14:textId="77777777" w:rsidTr="00271E9A">
        <w:tc>
          <w:tcPr>
            <w:tcW w:w="3402" w:type="dxa"/>
          </w:tcPr>
          <w:p w14:paraId="375A371B" w14:textId="77777777" w:rsidR="008E5175" w:rsidRPr="00553156" w:rsidRDefault="008E5175" w:rsidP="00940D72">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Корея  </w:t>
            </w:r>
            <w:r w:rsidRPr="00553156">
              <w:rPr>
                <w:rFonts w:ascii="Times New Roman" w:hAnsi="Times New Roman" w:cs="Times New Roman"/>
                <w:color w:val="000000" w:themeColor="text1"/>
                <w:sz w:val="24"/>
                <w:szCs w:val="24"/>
                <w:vertAlign w:val="superscript"/>
                <w:lang w:val="en-US"/>
              </w:rPr>
              <w:t>(Top 10 TTDI )</w:t>
            </w:r>
          </w:p>
        </w:tc>
        <w:tc>
          <w:tcPr>
            <w:tcW w:w="770" w:type="dxa"/>
            <w:vAlign w:val="center"/>
          </w:tcPr>
          <w:p w14:paraId="1B00C706"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15</w:t>
            </w:r>
          </w:p>
        </w:tc>
        <w:tc>
          <w:tcPr>
            <w:tcW w:w="742" w:type="dxa"/>
            <w:vAlign w:val="center"/>
          </w:tcPr>
          <w:p w14:paraId="07DFFE36"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5</w:t>
            </w:r>
          </w:p>
        </w:tc>
        <w:tc>
          <w:tcPr>
            <w:tcW w:w="1147" w:type="dxa"/>
            <w:vAlign w:val="center"/>
          </w:tcPr>
          <w:p w14:paraId="3728069B"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2,7</w:t>
            </w:r>
          </w:p>
        </w:tc>
        <w:tc>
          <w:tcPr>
            <w:tcW w:w="1386" w:type="dxa"/>
            <w:vAlign w:val="center"/>
          </w:tcPr>
          <w:p w14:paraId="15922980"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1 </w:t>
            </w:r>
            <w:r w:rsidRPr="00553156">
              <w:rPr>
                <w:rFonts w:ascii="Times New Roman" w:hAnsi="Times New Roman" w:cs="Times New Roman"/>
                <w:color w:val="000000" w:themeColor="text1"/>
                <w:sz w:val="24"/>
                <w:szCs w:val="24"/>
                <w:lang w:val="kk-KZ"/>
              </w:rPr>
              <w:t>млн.</w:t>
            </w:r>
          </w:p>
        </w:tc>
        <w:tc>
          <w:tcPr>
            <w:tcW w:w="1736" w:type="dxa"/>
            <w:vAlign w:val="center"/>
          </w:tcPr>
          <w:p w14:paraId="234EC807"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10,5 </w:t>
            </w:r>
            <w:r w:rsidRPr="00553156">
              <w:rPr>
                <w:rFonts w:ascii="Times New Roman" w:hAnsi="Times New Roman" w:cs="Times New Roman"/>
                <w:color w:val="000000" w:themeColor="text1"/>
                <w:sz w:val="24"/>
                <w:szCs w:val="24"/>
                <w:lang w:val="kk-KZ"/>
              </w:rPr>
              <w:t>млрд.</w:t>
            </w:r>
          </w:p>
        </w:tc>
        <w:tc>
          <w:tcPr>
            <w:tcW w:w="1330" w:type="dxa"/>
            <w:vAlign w:val="center"/>
          </w:tcPr>
          <w:p w14:paraId="205C74AF"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10 814</w:t>
            </w:r>
          </w:p>
        </w:tc>
        <w:tc>
          <w:tcPr>
            <w:tcW w:w="1287" w:type="dxa"/>
            <w:vAlign w:val="center"/>
          </w:tcPr>
          <w:p w14:paraId="15F523A3"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11 </w:t>
            </w:r>
            <w:r w:rsidRPr="00553156">
              <w:rPr>
                <w:rFonts w:ascii="Times New Roman" w:hAnsi="Times New Roman" w:cs="Times New Roman"/>
                <w:color w:val="000000" w:themeColor="text1"/>
                <w:sz w:val="24"/>
                <w:szCs w:val="24"/>
                <w:lang w:val="kk-KZ"/>
              </w:rPr>
              <w:t>млрд.</w:t>
            </w:r>
          </w:p>
        </w:tc>
        <w:tc>
          <w:tcPr>
            <w:tcW w:w="714" w:type="dxa"/>
            <w:vAlign w:val="center"/>
          </w:tcPr>
          <w:p w14:paraId="7864D152"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w:t>
            </w:r>
          </w:p>
        </w:tc>
        <w:tc>
          <w:tcPr>
            <w:tcW w:w="1260" w:type="dxa"/>
            <w:vAlign w:val="center"/>
          </w:tcPr>
          <w:p w14:paraId="4EBF1DF7"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 xml:space="preserve">1, 26 </w:t>
            </w:r>
            <w:r w:rsidRPr="00553156">
              <w:rPr>
                <w:rFonts w:ascii="Times New Roman" w:hAnsi="Times New Roman" w:cs="Times New Roman"/>
                <w:color w:val="000000" w:themeColor="text1"/>
                <w:sz w:val="24"/>
                <w:szCs w:val="24"/>
                <w:lang w:val="kk-KZ"/>
              </w:rPr>
              <w:t>млн.</w:t>
            </w:r>
          </w:p>
        </w:tc>
        <w:tc>
          <w:tcPr>
            <w:tcW w:w="812" w:type="dxa"/>
            <w:vAlign w:val="center"/>
          </w:tcPr>
          <w:p w14:paraId="14ED6B3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4,6</w:t>
            </w:r>
          </w:p>
        </w:tc>
      </w:tr>
      <w:tr w:rsidR="00947619" w:rsidRPr="00553156" w14:paraId="436EA310" w14:textId="77777777" w:rsidTr="00271E9A">
        <w:tc>
          <w:tcPr>
            <w:tcW w:w="3402" w:type="dxa"/>
          </w:tcPr>
          <w:p w14:paraId="1EEF84BB" w14:textId="77777777" w:rsidR="008E5175" w:rsidRPr="00553156" w:rsidRDefault="008E5175" w:rsidP="00940D72">
            <w:pPr>
              <w:spacing w:after="0" w:line="240" w:lineRule="auto"/>
              <w:ind w:right="-136"/>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Нидерланды </w:t>
            </w:r>
            <w:r w:rsidRPr="00553156">
              <w:rPr>
                <w:rFonts w:ascii="Times New Roman" w:hAnsi="Times New Roman" w:cs="Times New Roman"/>
                <w:color w:val="000000" w:themeColor="text1"/>
                <w:sz w:val="24"/>
                <w:szCs w:val="24"/>
                <w:vertAlign w:val="superscript"/>
                <w:lang w:val="en-US"/>
              </w:rPr>
              <w:t>(Top 10 TTDI)</w:t>
            </w:r>
          </w:p>
        </w:tc>
        <w:tc>
          <w:tcPr>
            <w:tcW w:w="770" w:type="dxa"/>
            <w:vAlign w:val="center"/>
          </w:tcPr>
          <w:p w14:paraId="65C3B919"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14</w:t>
            </w:r>
          </w:p>
        </w:tc>
        <w:tc>
          <w:tcPr>
            <w:tcW w:w="742" w:type="dxa"/>
            <w:vAlign w:val="center"/>
          </w:tcPr>
          <w:p w14:paraId="20A0D2A5"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6</w:t>
            </w:r>
          </w:p>
        </w:tc>
        <w:tc>
          <w:tcPr>
            <w:tcW w:w="1147" w:type="dxa"/>
            <w:vAlign w:val="center"/>
          </w:tcPr>
          <w:p w14:paraId="54BDC042"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8,1</w:t>
            </w:r>
          </w:p>
        </w:tc>
        <w:tc>
          <w:tcPr>
            <w:tcW w:w="1386" w:type="dxa"/>
            <w:vAlign w:val="center"/>
          </w:tcPr>
          <w:p w14:paraId="0E858649"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6 </w:t>
            </w:r>
            <w:r w:rsidRPr="00553156">
              <w:rPr>
                <w:rFonts w:ascii="Times New Roman" w:hAnsi="Times New Roman" w:cs="Times New Roman"/>
                <w:color w:val="000000" w:themeColor="text1"/>
                <w:sz w:val="24"/>
                <w:szCs w:val="24"/>
                <w:lang w:val="kk-KZ"/>
              </w:rPr>
              <w:t>млн.</w:t>
            </w:r>
          </w:p>
        </w:tc>
        <w:tc>
          <w:tcPr>
            <w:tcW w:w="1736" w:type="dxa"/>
            <w:vAlign w:val="center"/>
          </w:tcPr>
          <w:p w14:paraId="337D5DFC"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9,4 </w:t>
            </w:r>
            <w:r w:rsidRPr="00553156">
              <w:rPr>
                <w:rFonts w:ascii="Times New Roman" w:hAnsi="Times New Roman" w:cs="Times New Roman"/>
                <w:color w:val="000000" w:themeColor="text1"/>
                <w:sz w:val="24"/>
                <w:szCs w:val="24"/>
                <w:lang w:val="kk-KZ"/>
              </w:rPr>
              <w:t>млрд.</w:t>
            </w:r>
          </w:p>
        </w:tc>
        <w:tc>
          <w:tcPr>
            <w:tcW w:w="1330" w:type="dxa"/>
            <w:vAlign w:val="center"/>
          </w:tcPr>
          <w:p w14:paraId="6B8B609D"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1 509</w:t>
            </w:r>
          </w:p>
        </w:tc>
        <w:tc>
          <w:tcPr>
            <w:tcW w:w="1287" w:type="dxa"/>
            <w:vAlign w:val="center"/>
          </w:tcPr>
          <w:p w14:paraId="5D065F9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10 </w:t>
            </w:r>
            <w:r w:rsidRPr="00553156">
              <w:rPr>
                <w:rFonts w:ascii="Times New Roman" w:hAnsi="Times New Roman" w:cs="Times New Roman"/>
                <w:color w:val="000000" w:themeColor="text1"/>
                <w:sz w:val="24"/>
                <w:szCs w:val="24"/>
                <w:lang w:val="kk-KZ"/>
              </w:rPr>
              <w:t>млрд.</w:t>
            </w:r>
          </w:p>
        </w:tc>
        <w:tc>
          <w:tcPr>
            <w:tcW w:w="714" w:type="dxa"/>
            <w:vAlign w:val="center"/>
          </w:tcPr>
          <w:p w14:paraId="588E2E19"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w:t>
            </w:r>
          </w:p>
        </w:tc>
        <w:tc>
          <w:tcPr>
            <w:tcW w:w="1260" w:type="dxa"/>
            <w:vAlign w:val="center"/>
          </w:tcPr>
          <w:p w14:paraId="618B53CA"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1,45 </w:t>
            </w:r>
            <w:r w:rsidRPr="00553156">
              <w:rPr>
                <w:rFonts w:ascii="Times New Roman" w:hAnsi="Times New Roman" w:cs="Times New Roman"/>
                <w:color w:val="000000" w:themeColor="text1"/>
                <w:sz w:val="24"/>
                <w:szCs w:val="24"/>
                <w:lang w:val="kk-KZ"/>
              </w:rPr>
              <w:t>млн.</w:t>
            </w:r>
          </w:p>
        </w:tc>
        <w:tc>
          <w:tcPr>
            <w:tcW w:w="812" w:type="dxa"/>
            <w:vAlign w:val="center"/>
          </w:tcPr>
          <w:p w14:paraId="391A5D00"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18</w:t>
            </w:r>
            <w:r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lang w:val="en-US"/>
              </w:rPr>
              <w:t>3</w:t>
            </w:r>
          </w:p>
        </w:tc>
      </w:tr>
      <w:tr w:rsidR="00947619" w:rsidRPr="00553156" w14:paraId="64B7D883" w14:textId="77777777" w:rsidTr="00271E9A">
        <w:tc>
          <w:tcPr>
            <w:tcW w:w="3402" w:type="dxa"/>
          </w:tcPr>
          <w:p w14:paraId="06728365" w14:textId="77777777" w:rsidR="008E5175" w:rsidRPr="00553156" w:rsidRDefault="008E5175" w:rsidP="00940D72">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Финляндия </w:t>
            </w:r>
            <w:r w:rsidRPr="00553156">
              <w:rPr>
                <w:rFonts w:ascii="Times New Roman" w:hAnsi="Times New Roman" w:cs="Times New Roman"/>
                <w:color w:val="000000" w:themeColor="text1"/>
                <w:sz w:val="24"/>
                <w:szCs w:val="24"/>
                <w:vertAlign w:val="superscript"/>
                <w:lang w:val="en-US"/>
              </w:rPr>
              <w:t>(Top 10 TTDI )</w:t>
            </w:r>
          </w:p>
        </w:tc>
        <w:tc>
          <w:tcPr>
            <w:tcW w:w="770" w:type="dxa"/>
            <w:vAlign w:val="center"/>
          </w:tcPr>
          <w:p w14:paraId="7227605A"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18</w:t>
            </w:r>
          </w:p>
        </w:tc>
        <w:tc>
          <w:tcPr>
            <w:tcW w:w="742" w:type="dxa"/>
            <w:vAlign w:val="center"/>
          </w:tcPr>
          <w:p w14:paraId="6BA8526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7</w:t>
            </w:r>
          </w:p>
        </w:tc>
        <w:tc>
          <w:tcPr>
            <w:tcW w:w="1147" w:type="dxa"/>
            <w:vAlign w:val="center"/>
          </w:tcPr>
          <w:p w14:paraId="336E476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5,5</w:t>
            </w:r>
          </w:p>
        </w:tc>
        <w:tc>
          <w:tcPr>
            <w:tcW w:w="1386" w:type="dxa"/>
            <w:vAlign w:val="center"/>
          </w:tcPr>
          <w:p w14:paraId="28B642B7"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1 </w:t>
            </w:r>
            <w:r w:rsidRPr="00553156">
              <w:rPr>
                <w:rFonts w:ascii="Times New Roman" w:hAnsi="Times New Roman" w:cs="Times New Roman"/>
                <w:color w:val="000000" w:themeColor="text1"/>
                <w:sz w:val="24"/>
                <w:szCs w:val="24"/>
                <w:lang w:val="kk-KZ"/>
              </w:rPr>
              <w:t>млн.</w:t>
            </w:r>
          </w:p>
        </w:tc>
        <w:tc>
          <w:tcPr>
            <w:tcW w:w="1736" w:type="dxa"/>
            <w:vAlign w:val="center"/>
          </w:tcPr>
          <w:p w14:paraId="732A2977"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1.1 </w:t>
            </w:r>
            <w:r w:rsidRPr="00553156">
              <w:rPr>
                <w:rFonts w:ascii="Times New Roman" w:hAnsi="Times New Roman" w:cs="Times New Roman"/>
                <w:color w:val="000000" w:themeColor="text1"/>
                <w:sz w:val="24"/>
                <w:szCs w:val="24"/>
                <w:lang w:val="kk-KZ"/>
              </w:rPr>
              <w:t>млрд.</w:t>
            </w:r>
          </w:p>
        </w:tc>
        <w:tc>
          <w:tcPr>
            <w:tcW w:w="1330" w:type="dxa"/>
            <w:vAlign w:val="center"/>
          </w:tcPr>
          <w:p w14:paraId="3385A2E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1 359</w:t>
            </w:r>
          </w:p>
        </w:tc>
        <w:tc>
          <w:tcPr>
            <w:tcW w:w="1287" w:type="dxa"/>
            <w:vAlign w:val="center"/>
          </w:tcPr>
          <w:p w14:paraId="28C76EAE"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2 </w:t>
            </w:r>
            <w:r w:rsidRPr="00553156">
              <w:rPr>
                <w:rFonts w:ascii="Times New Roman" w:hAnsi="Times New Roman" w:cs="Times New Roman"/>
                <w:color w:val="000000" w:themeColor="text1"/>
                <w:sz w:val="24"/>
                <w:szCs w:val="24"/>
                <w:lang w:val="kk-KZ"/>
              </w:rPr>
              <w:t>млрд.</w:t>
            </w:r>
          </w:p>
        </w:tc>
        <w:tc>
          <w:tcPr>
            <w:tcW w:w="714" w:type="dxa"/>
            <w:vAlign w:val="center"/>
          </w:tcPr>
          <w:p w14:paraId="05EDDF3C"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w:t>
            </w:r>
          </w:p>
        </w:tc>
        <w:tc>
          <w:tcPr>
            <w:tcW w:w="1260" w:type="dxa"/>
            <w:vAlign w:val="center"/>
          </w:tcPr>
          <w:p w14:paraId="1199A1FE"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186,9 </w:t>
            </w:r>
            <w:r w:rsidRPr="00553156">
              <w:rPr>
                <w:rFonts w:ascii="Times New Roman" w:hAnsi="Times New Roman" w:cs="Times New Roman"/>
                <w:color w:val="000000" w:themeColor="text1"/>
                <w:sz w:val="24"/>
                <w:szCs w:val="24"/>
                <w:lang w:val="kk-KZ"/>
              </w:rPr>
              <w:t>мың</w:t>
            </w:r>
          </w:p>
        </w:tc>
        <w:tc>
          <w:tcPr>
            <w:tcW w:w="812" w:type="dxa"/>
            <w:vAlign w:val="center"/>
          </w:tcPr>
          <w:p w14:paraId="4DE852A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7</w:t>
            </w:r>
          </w:p>
        </w:tc>
      </w:tr>
      <w:tr w:rsidR="00947619" w:rsidRPr="00553156" w14:paraId="6F048740" w14:textId="77777777" w:rsidTr="00271E9A">
        <w:tc>
          <w:tcPr>
            <w:tcW w:w="3402" w:type="dxa"/>
          </w:tcPr>
          <w:p w14:paraId="7BF9FF7D" w14:textId="77777777" w:rsidR="008E5175" w:rsidRPr="00553156" w:rsidRDefault="008E5175" w:rsidP="00940D72">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Дания </w:t>
            </w:r>
            <w:r w:rsidRPr="00553156">
              <w:rPr>
                <w:rFonts w:ascii="Times New Roman" w:hAnsi="Times New Roman" w:cs="Times New Roman"/>
                <w:color w:val="000000" w:themeColor="text1"/>
                <w:sz w:val="24"/>
                <w:szCs w:val="24"/>
                <w:vertAlign w:val="superscript"/>
                <w:lang w:val="en-US"/>
              </w:rPr>
              <w:t>(Top 10 TTDI )</w:t>
            </w:r>
          </w:p>
        </w:tc>
        <w:tc>
          <w:tcPr>
            <w:tcW w:w="770" w:type="dxa"/>
            <w:vAlign w:val="center"/>
          </w:tcPr>
          <w:p w14:paraId="40CB5FD0"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17</w:t>
            </w:r>
          </w:p>
        </w:tc>
        <w:tc>
          <w:tcPr>
            <w:tcW w:w="742" w:type="dxa"/>
            <w:vAlign w:val="center"/>
          </w:tcPr>
          <w:p w14:paraId="55277CB6"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9</w:t>
            </w:r>
          </w:p>
        </w:tc>
        <w:tc>
          <w:tcPr>
            <w:tcW w:w="1147" w:type="dxa"/>
            <w:vAlign w:val="center"/>
          </w:tcPr>
          <w:p w14:paraId="66E83D43"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4,6</w:t>
            </w:r>
          </w:p>
        </w:tc>
        <w:tc>
          <w:tcPr>
            <w:tcW w:w="1386" w:type="dxa"/>
            <w:vAlign w:val="center"/>
          </w:tcPr>
          <w:p w14:paraId="768329CC"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~6 </w:t>
            </w:r>
            <w:r w:rsidRPr="00553156">
              <w:rPr>
                <w:rFonts w:ascii="Times New Roman" w:hAnsi="Times New Roman" w:cs="Times New Roman"/>
                <w:color w:val="000000" w:themeColor="text1"/>
                <w:sz w:val="24"/>
                <w:szCs w:val="24"/>
                <w:lang w:val="kk-KZ"/>
              </w:rPr>
              <w:t>млн.</w:t>
            </w:r>
          </w:p>
        </w:tc>
        <w:tc>
          <w:tcPr>
            <w:tcW w:w="1736" w:type="dxa"/>
            <w:vAlign w:val="center"/>
          </w:tcPr>
          <w:p w14:paraId="20E77DFC"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4,5 </w:t>
            </w:r>
            <w:r w:rsidRPr="00553156">
              <w:rPr>
                <w:rFonts w:ascii="Times New Roman" w:hAnsi="Times New Roman" w:cs="Times New Roman"/>
                <w:color w:val="000000" w:themeColor="text1"/>
                <w:sz w:val="24"/>
                <w:szCs w:val="24"/>
                <w:lang w:val="kk-KZ"/>
              </w:rPr>
              <w:t>млрд.</w:t>
            </w:r>
          </w:p>
        </w:tc>
        <w:tc>
          <w:tcPr>
            <w:tcW w:w="1330" w:type="dxa"/>
            <w:vAlign w:val="center"/>
          </w:tcPr>
          <w:p w14:paraId="6BD8DE39"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~668</w:t>
            </w:r>
          </w:p>
        </w:tc>
        <w:tc>
          <w:tcPr>
            <w:tcW w:w="1287" w:type="dxa"/>
            <w:vAlign w:val="center"/>
          </w:tcPr>
          <w:p w14:paraId="79D21AF4"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5 </w:t>
            </w:r>
            <w:r w:rsidRPr="00553156">
              <w:rPr>
                <w:rFonts w:ascii="Times New Roman" w:hAnsi="Times New Roman" w:cs="Times New Roman"/>
                <w:color w:val="000000" w:themeColor="text1"/>
                <w:sz w:val="24"/>
                <w:szCs w:val="24"/>
                <w:lang w:val="kk-KZ"/>
              </w:rPr>
              <w:t>млрд.</w:t>
            </w:r>
          </w:p>
        </w:tc>
        <w:tc>
          <w:tcPr>
            <w:tcW w:w="714" w:type="dxa"/>
            <w:vAlign w:val="center"/>
          </w:tcPr>
          <w:p w14:paraId="0C60F25D"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w:t>
            </w:r>
          </w:p>
        </w:tc>
        <w:tc>
          <w:tcPr>
            <w:tcW w:w="1260" w:type="dxa"/>
            <w:vAlign w:val="center"/>
          </w:tcPr>
          <w:p w14:paraId="7E3E86AA"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173,9 </w:t>
            </w:r>
            <w:r w:rsidRPr="00553156">
              <w:rPr>
                <w:rFonts w:ascii="Times New Roman" w:hAnsi="Times New Roman" w:cs="Times New Roman"/>
                <w:color w:val="000000" w:themeColor="text1"/>
                <w:sz w:val="24"/>
                <w:szCs w:val="24"/>
                <w:lang w:val="kk-KZ"/>
              </w:rPr>
              <w:t>мың</w:t>
            </w:r>
          </w:p>
        </w:tc>
        <w:tc>
          <w:tcPr>
            <w:tcW w:w="812" w:type="dxa"/>
            <w:vAlign w:val="center"/>
          </w:tcPr>
          <w:p w14:paraId="3FC12065"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6,2</w:t>
            </w:r>
          </w:p>
        </w:tc>
      </w:tr>
      <w:tr w:rsidR="00947619" w:rsidRPr="00553156" w14:paraId="5AD2B409" w14:textId="77777777" w:rsidTr="00271E9A">
        <w:trPr>
          <w:trHeight w:hRule="exact" w:val="255"/>
        </w:trPr>
        <w:tc>
          <w:tcPr>
            <w:tcW w:w="3402" w:type="dxa"/>
          </w:tcPr>
          <w:p w14:paraId="1BC583CF" w14:textId="77777777" w:rsidR="008E5175" w:rsidRPr="00553156" w:rsidRDefault="008E5175" w:rsidP="00940D72">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Қытай Халық Республикасы</w:t>
            </w:r>
          </w:p>
        </w:tc>
        <w:tc>
          <w:tcPr>
            <w:tcW w:w="770" w:type="dxa"/>
            <w:vAlign w:val="center"/>
          </w:tcPr>
          <w:p w14:paraId="035E62DC"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12</w:t>
            </w:r>
          </w:p>
        </w:tc>
        <w:tc>
          <w:tcPr>
            <w:tcW w:w="742" w:type="dxa"/>
            <w:vAlign w:val="center"/>
          </w:tcPr>
          <w:p w14:paraId="57035069"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12</w:t>
            </w:r>
          </w:p>
        </w:tc>
        <w:tc>
          <w:tcPr>
            <w:tcW w:w="1147" w:type="dxa"/>
            <w:vAlign w:val="center"/>
          </w:tcPr>
          <w:p w14:paraId="3530B8B7"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4,6</w:t>
            </w:r>
          </w:p>
        </w:tc>
        <w:tc>
          <w:tcPr>
            <w:tcW w:w="1386" w:type="dxa"/>
            <w:vAlign w:val="center"/>
          </w:tcPr>
          <w:p w14:paraId="292B25E4"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~8</w:t>
            </w:r>
            <w:r w:rsidRPr="00553156">
              <w:rPr>
                <w:rFonts w:ascii="Times New Roman" w:hAnsi="Times New Roman" w:cs="Times New Roman"/>
                <w:color w:val="000000" w:themeColor="text1"/>
                <w:sz w:val="24"/>
                <w:szCs w:val="24"/>
                <w:lang w:val="kk-KZ"/>
              </w:rPr>
              <w:t xml:space="preserve"> млн.</w:t>
            </w:r>
          </w:p>
        </w:tc>
        <w:tc>
          <w:tcPr>
            <w:tcW w:w="1736" w:type="dxa"/>
            <w:vAlign w:val="center"/>
          </w:tcPr>
          <w:p w14:paraId="77595465"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11,3 </w:t>
            </w:r>
            <w:r w:rsidRPr="00553156">
              <w:rPr>
                <w:rFonts w:ascii="Times New Roman" w:hAnsi="Times New Roman" w:cs="Times New Roman"/>
                <w:color w:val="000000" w:themeColor="text1"/>
                <w:sz w:val="24"/>
                <w:szCs w:val="24"/>
                <w:lang w:val="kk-KZ"/>
              </w:rPr>
              <w:t>млрд.</w:t>
            </w:r>
          </w:p>
        </w:tc>
        <w:tc>
          <w:tcPr>
            <w:tcW w:w="1330" w:type="dxa"/>
            <w:vAlign w:val="center"/>
          </w:tcPr>
          <w:p w14:paraId="3907AC37"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r w:rsidRPr="00553156">
              <w:rPr>
                <w:rFonts w:ascii="Times New Roman" w:hAnsi="Times New Roman" w:cs="Times New Roman"/>
                <w:color w:val="000000" w:themeColor="text1"/>
                <w:sz w:val="24"/>
                <w:szCs w:val="24"/>
                <w:lang w:val="kk-KZ"/>
              </w:rPr>
              <w:t>1 249</w:t>
            </w:r>
          </w:p>
        </w:tc>
        <w:tc>
          <w:tcPr>
            <w:tcW w:w="1287" w:type="dxa"/>
            <w:vAlign w:val="center"/>
          </w:tcPr>
          <w:p w14:paraId="766687D4"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11 </w:t>
            </w:r>
            <w:r w:rsidRPr="00553156">
              <w:rPr>
                <w:rFonts w:ascii="Times New Roman" w:hAnsi="Times New Roman" w:cs="Times New Roman"/>
                <w:color w:val="000000" w:themeColor="text1"/>
                <w:sz w:val="24"/>
                <w:szCs w:val="24"/>
                <w:lang w:val="kk-KZ"/>
              </w:rPr>
              <w:t>млрд.</w:t>
            </w:r>
          </w:p>
        </w:tc>
        <w:tc>
          <w:tcPr>
            <w:tcW w:w="714" w:type="dxa"/>
            <w:vAlign w:val="center"/>
          </w:tcPr>
          <w:p w14:paraId="5675C5A7"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0,3</w:t>
            </w:r>
          </w:p>
        </w:tc>
        <w:tc>
          <w:tcPr>
            <w:tcW w:w="1260" w:type="dxa"/>
            <w:vAlign w:val="center"/>
          </w:tcPr>
          <w:p w14:paraId="7F2C7866" w14:textId="77777777" w:rsidR="008E5175" w:rsidRPr="00553156" w:rsidRDefault="008E5175" w:rsidP="00940D72">
            <w:pPr>
              <w:spacing w:after="0" w:line="240" w:lineRule="auto"/>
              <w:ind w:left="-108"/>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73,31 </w:t>
            </w:r>
            <w:r w:rsidRPr="00553156">
              <w:rPr>
                <w:rFonts w:ascii="Times New Roman" w:hAnsi="Times New Roman" w:cs="Times New Roman"/>
                <w:color w:val="000000" w:themeColor="text1"/>
                <w:sz w:val="24"/>
                <w:szCs w:val="24"/>
                <w:lang w:val="kk-KZ"/>
              </w:rPr>
              <w:t>млн.</w:t>
            </w:r>
          </w:p>
        </w:tc>
        <w:tc>
          <w:tcPr>
            <w:tcW w:w="812" w:type="dxa"/>
            <w:vAlign w:val="center"/>
          </w:tcPr>
          <w:p w14:paraId="6813CE00"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9.7</w:t>
            </w:r>
          </w:p>
        </w:tc>
      </w:tr>
      <w:tr w:rsidR="00947619" w:rsidRPr="00553156" w14:paraId="4665BFA8" w14:textId="77777777" w:rsidTr="00271E9A">
        <w:trPr>
          <w:trHeight w:hRule="exact" w:val="255"/>
        </w:trPr>
        <w:tc>
          <w:tcPr>
            <w:tcW w:w="3402" w:type="dxa"/>
          </w:tcPr>
          <w:p w14:paraId="60519589" w14:textId="77777777" w:rsidR="008E5175" w:rsidRPr="00553156" w:rsidRDefault="008E5175" w:rsidP="00940D72">
            <w:pPr>
              <w:spacing w:after="0" w:line="240" w:lineRule="auto"/>
              <w:ind w:right="-94"/>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Біріккен Араб Әмірліктері</w:t>
            </w:r>
          </w:p>
        </w:tc>
        <w:tc>
          <w:tcPr>
            <w:tcW w:w="770" w:type="dxa"/>
            <w:vAlign w:val="center"/>
          </w:tcPr>
          <w:p w14:paraId="34E28190"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25</w:t>
            </w:r>
          </w:p>
        </w:tc>
        <w:tc>
          <w:tcPr>
            <w:tcW w:w="742" w:type="dxa"/>
            <w:vAlign w:val="center"/>
          </w:tcPr>
          <w:p w14:paraId="70912E27"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33</w:t>
            </w:r>
          </w:p>
        </w:tc>
        <w:tc>
          <w:tcPr>
            <w:tcW w:w="1147" w:type="dxa"/>
            <w:vAlign w:val="center"/>
          </w:tcPr>
          <w:p w14:paraId="0CA47AE4"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6,4</w:t>
            </w:r>
          </w:p>
        </w:tc>
        <w:tc>
          <w:tcPr>
            <w:tcW w:w="1386" w:type="dxa"/>
            <w:vAlign w:val="center"/>
          </w:tcPr>
          <w:p w14:paraId="1D0B45E3"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 xml:space="preserve">~19 </w:t>
            </w:r>
            <w:r w:rsidRPr="00553156">
              <w:rPr>
                <w:rFonts w:ascii="Times New Roman" w:hAnsi="Times New Roman" w:cs="Times New Roman"/>
                <w:color w:val="000000" w:themeColor="text1"/>
                <w:sz w:val="24"/>
                <w:szCs w:val="24"/>
                <w:lang w:val="kk-KZ"/>
              </w:rPr>
              <w:t>млн.</w:t>
            </w:r>
          </w:p>
        </w:tc>
        <w:tc>
          <w:tcPr>
            <w:tcW w:w="1736" w:type="dxa"/>
            <w:vAlign w:val="center"/>
          </w:tcPr>
          <w:p w14:paraId="5484CCC3"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34</w:t>
            </w:r>
            <w:r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lang w:val="en-US"/>
              </w:rPr>
              <w:t xml:space="preserve">4 </w:t>
            </w:r>
            <w:r w:rsidRPr="00553156">
              <w:rPr>
                <w:rFonts w:ascii="Times New Roman" w:hAnsi="Times New Roman" w:cs="Times New Roman"/>
                <w:color w:val="000000" w:themeColor="text1"/>
                <w:sz w:val="24"/>
                <w:szCs w:val="24"/>
                <w:lang w:val="kk-KZ"/>
              </w:rPr>
              <w:t>млрд.</w:t>
            </w:r>
          </w:p>
        </w:tc>
        <w:tc>
          <w:tcPr>
            <w:tcW w:w="1330" w:type="dxa"/>
            <w:vAlign w:val="center"/>
          </w:tcPr>
          <w:p w14:paraId="05B030A2"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3 435</w:t>
            </w:r>
          </w:p>
        </w:tc>
        <w:tc>
          <w:tcPr>
            <w:tcW w:w="1287" w:type="dxa"/>
            <w:vAlign w:val="center"/>
          </w:tcPr>
          <w:p w14:paraId="53465785"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 xml:space="preserve">34 </w:t>
            </w:r>
            <w:r w:rsidRPr="00553156">
              <w:rPr>
                <w:rFonts w:ascii="Times New Roman" w:hAnsi="Times New Roman" w:cs="Times New Roman"/>
                <w:color w:val="000000" w:themeColor="text1"/>
                <w:sz w:val="24"/>
                <w:szCs w:val="24"/>
                <w:lang w:val="kk-KZ"/>
              </w:rPr>
              <w:t>млрд.</w:t>
            </w:r>
          </w:p>
        </w:tc>
        <w:tc>
          <w:tcPr>
            <w:tcW w:w="714" w:type="dxa"/>
            <w:vAlign w:val="center"/>
          </w:tcPr>
          <w:p w14:paraId="4C986AA6"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8</w:t>
            </w:r>
          </w:p>
        </w:tc>
        <w:tc>
          <w:tcPr>
            <w:tcW w:w="1260" w:type="dxa"/>
            <w:vAlign w:val="center"/>
          </w:tcPr>
          <w:p w14:paraId="0E403A46"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644</w:t>
            </w:r>
            <w:r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lang w:val="en-US"/>
              </w:rPr>
              <w:t xml:space="preserve">3 </w:t>
            </w:r>
            <w:r w:rsidRPr="00553156">
              <w:rPr>
                <w:rFonts w:ascii="Times New Roman" w:hAnsi="Times New Roman" w:cs="Times New Roman"/>
                <w:color w:val="000000" w:themeColor="text1"/>
                <w:sz w:val="24"/>
                <w:szCs w:val="24"/>
                <w:lang w:val="kk-KZ"/>
              </w:rPr>
              <w:t>мың</w:t>
            </w:r>
          </w:p>
        </w:tc>
        <w:tc>
          <w:tcPr>
            <w:tcW w:w="812" w:type="dxa"/>
            <w:vAlign w:val="center"/>
          </w:tcPr>
          <w:p w14:paraId="51084C5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10,6</w:t>
            </w:r>
          </w:p>
        </w:tc>
      </w:tr>
      <w:tr w:rsidR="00947619" w:rsidRPr="00553156" w14:paraId="57ECDF83" w14:textId="77777777" w:rsidTr="00271E9A">
        <w:trPr>
          <w:trHeight w:hRule="exact" w:val="255"/>
        </w:trPr>
        <w:tc>
          <w:tcPr>
            <w:tcW w:w="3402" w:type="dxa"/>
          </w:tcPr>
          <w:p w14:paraId="48767B41" w14:textId="77777777" w:rsidR="008E5175" w:rsidRPr="00553156" w:rsidRDefault="008E5175" w:rsidP="00940D72">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Таиланд</w:t>
            </w:r>
          </w:p>
        </w:tc>
        <w:tc>
          <w:tcPr>
            <w:tcW w:w="770" w:type="dxa"/>
            <w:vAlign w:val="center"/>
          </w:tcPr>
          <w:p w14:paraId="046343AF"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36</w:t>
            </w:r>
          </w:p>
        </w:tc>
        <w:tc>
          <w:tcPr>
            <w:tcW w:w="742" w:type="dxa"/>
            <w:vAlign w:val="center"/>
          </w:tcPr>
          <w:p w14:paraId="6F28469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43</w:t>
            </w:r>
          </w:p>
        </w:tc>
        <w:tc>
          <w:tcPr>
            <w:tcW w:w="1147" w:type="dxa"/>
            <w:vAlign w:val="center"/>
          </w:tcPr>
          <w:p w14:paraId="772933FF"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5,8</w:t>
            </w:r>
          </w:p>
        </w:tc>
        <w:tc>
          <w:tcPr>
            <w:tcW w:w="1386" w:type="dxa"/>
            <w:vAlign w:val="center"/>
          </w:tcPr>
          <w:p w14:paraId="02BCA45E"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400 </w:t>
            </w:r>
            <w:r w:rsidRPr="00553156">
              <w:rPr>
                <w:rFonts w:ascii="Times New Roman" w:hAnsi="Times New Roman" w:cs="Times New Roman"/>
                <w:color w:val="000000" w:themeColor="text1"/>
                <w:sz w:val="24"/>
                <w:szCs w:val="24"/>
                <w:lang w:val="kk-KZ"/>
              </w:rPr>
              <w:t>мың</w:t>
            </w:r>
          </w:p>
        </w:tc>
        <w:tc>
          <w:tcPr>
            <w:tcW w:w="1736" w:type="dxa"/>
            <w:vAlign w:val="center"/>
          </w:tcPr>
          <w:p w14:paraId="19FA5ED3"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4,8 </w:t>
            </w:r>
            <w:r w:rsidRPr="00553156">
              <w:rPr>
                <w:rFonts w:ascii="Times New Roman" w:hAnsi="Times New Roman" w:cs="Times New Roman"/>
                <w:color w:val="000000" w:themeColor="text1"/>
                <w:sz w:val="24"/>
                <w:szCs w:val="24"/>
                <w:lang w:val="kk-KZ"/>
              </w:rPr>
              <w:t>млрд.</w:t>
            </w:r>
          </w:p>
        </w:tc>
        <w:tc>
          <w:tcPr>
            <w:tcW w:w="1330" w:type="dxa"/>
            <w:vAlign w:val="center"/>
          </w:tcPr>
          <w:p w14:paraId="351492BB"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11 247</w:t>
            </w:r>
          </w:p>
        </w:tc>
        <w:tc>
          <w:tcPr>
            <w:tcW w:w="1287" w:type="dxa"/>
            <w:vAlign w:val="center"/>
          </w:tcPr>
          <w:p w14:paraId="714DE4C0"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5 </w:t>
            </w:r>
            <w:r w:rsidRPr="00553156">
              <w:rPr>
                <w:rFonts w:ascii="Times New Roman" w:hAnsi="Times New Roman" w:cs="Times New Roman"/>
                <w:color w:val="000000" w:themeColor="text1"/>
                <w:sz w:val="24"/>
                <w:szCs w:val="24"/>
                <w:lang w:val="kk-KZ"/>
              </w:rPr>
              <w:t>млрд.</w:t>
            </w:r>
          </w:p>
        </w:tc>
        <w:tc>
          <w:tcPr>
            <w:tcW w:w="714" w:type="dxa"/>
            <w:vAlign w:val="center"/>
          </w:tcPr>
          <w:p w14:paraId="544D8B44"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w:t>
            </w:r>
          </w:p>
        </w:tc>
        <w:tc>
          <w:tcPr>
            <w:tcW w:w="1260" w:type="dxa"/>
            <w:vAlign w:val="center"/>
          </w:tcPr>
          <w:p w14:paraId="3DE490BC"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6.86 </w:t>
            </w:r>
            <w:r w:rsidRPr="00553156">
              <w:rPr>
                <w:rFonts w:ascii="Times New Roman" w:hAnsi="Times New Roman" w:cs="Times New Roman"/>
                <w:color w:val="000000" w:themeColor="text1"/>
                <w:sz w:val="24"/>
                <w:szCs w:val="24"/>
                <w:lang w:val="kk-KZ"/>
              </w:rPr>
              <w:t>млн.</w:t>
            </w:r>
          </w:p>
        </w:tc>
        <w:tc>
          <w:tcPr>
            <w:tcW w:w="812" w:type="dxa"/>
            <w:vAlign w:val="center"/>
          </w:tcPr>
          <w:p w14:paraId="04915EC2"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18,1</w:t>
            </w:r>
          </w:p>
        </w:tc>
      </w:tr>
      <w:tr w:rsidR="00947619" w:rsidRPr="00553156" w14:paraId="6E56FD9D" w14:textId="77777777" w:rsidTr="00271E9A">
        <w:trPr>
          <w:trHeight w:hRule="exact" w:val="255"/>
        </w:trPr>
        <w:tc>
          <w:tcPr>
            <w:tcW w:w="3402" w:type="dxa"/>
          </w:tcPr>
          <w:p w14:paraId="354796C8" w14:textId="77777777" w:rsidR="008E5175" w:rsidRPr="00553156" w:rsidRDefault="008E5175" w:rsidP="00940D72">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Түркия</w:t>
            </w:r>
          </w:p>
        </w:tc>
        <w:tc>
          <w:tcPr>
            <w:tcW w:w="770" w:type="dxa"/>
            <w:vAlign w:val="center"/>
          </w:tcPr>
          <w:p w14:paraId="1670499B"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45</w:t>
            </w:r>
          </w:p>
        </w:tc>
        <w:tc>
          <w:tcPr>
            <w:tcW w:w="742" w:type="dxa"/>
            <w:vAlign w:val="center"/>
          </w:tcPr>
          <w:p w14:paraId="6CC475B4"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41</w:t>
            </w:r>
          </w:p>
        </w:tc>
        <w:tc>
          <w:tcPr>
            <w:tcW w:w="1147" w:type="dxa"/>
            <w:vAlign w:val="center"/>
          </w:tcPr>
          <w:p w14:paraId="47E475A6"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7,3</w:t>
            </w:r>
          </w:p>
        </w:tc>
        <w:tc>
          <w:tcPr>
            <w:tcW w:w="1386" w:type="dxa"/>
            <w:vAlign w:val="center"/>
          </w:tcPr>
          <w:p w14:paraId="22823381"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30</w:t>
            </w:r>
            <w:r w:rsidRPr="00553156">
              <w:rPr>
                <w:rFonts w:ascii="Times New Roman" w:hAnsi="Times New Roman" w:cs="Times New Roman"/>
                <w:color w:val="000000" w:themeColor="text1"/>
                <w:sz w:val="24"/>
                <w:szCs w:val="24"/>
                <w:lang w:val="en-US"/>
              </w:rPr>
              <w:t xml:space="preserve"> </w:t>
            </w:r>
            <w:r w:rsidRPr="00553156">
              <w:rPr>
                <w:rFonts w:ascii="Times New Roman" w:hAnsi="Times New Roman" w:cs="Times New Roman"/>
                <w:color w:val="000000" w:themeColor="text1"/>
                <w:sz w:val="24"/>
                <w:szCs w:val="24"/>
                <w:lang w:val="kk-KZ"/>
              </w:rPr>
              <w:t>млн.</w:t>
            </w:r>
          </w:p>
        </w:tc>
        <w:tc>
          <w:tcPr>
            <w:tcW w:w="1736" w:type="dxa"/>
            <w:vAlign w:val="center"/>
          </w:tcPr>
          <w:p w14:paraId="77FE994D"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~24</w:t>
            </w:r>
            <w:r w:rsidRPr="00553156">
              <w:rPr>
                <w:rFonts w:ascii="Times New Roman" w:hAnsi="Times New Roman" w:cs="Times New Roman"/>
                <w:color w:val="000000" w:themeColor="text1"/>
                <w:sz w:val="24"/>
                <w:szCs w:val="24"/>
                <w:lang w:val="kk-KZ"/>
              </w:rPr>
              <w:t xml:space="preserve"> млрд.</w:t>
            </w:r>
          </w:p>
        </w:tc>
        <w:tc>
          <w:tcPr>
            <w:tcW w:w="1330" w:type="dxa"/>
            <w:vAlign w:val="center"/>
          </w:tcPr>
          <w:p w14:paraId="7D4C1D13"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834</w:t>
            </w:r>
          </w:p>
        </w:tc>
        <w:tc>
          <w:tcPr>
            <w:tcW w:w="1287" w:type="dxa"/>
            <w:vAlign w:val="center"/>
          </w:tcPr>
          <w:p w14:paraId="6C0456B7"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 xml:space="preserve">3 </w:t>
            </w:r>
            <w:r w:rsidRPr="00553156">
              <w:rPr>
                <w:rFonts w:ascii="Times New Roman" w:hAnsi="Times New Roman" w:cs="Times New Roman"/>
                <w:color w:val="000000" w:themeColor="text1"/>
                <w:sz w:val="24"/>
                <w:szCs w:val="24"/>
                <w:lang w:val="kk-KZ"/>
              </w:rPr>
              <w:t>млрд.</w:t>
            </w:r>
          </w:p>
        </w:tc>
        <w:tc>
          <w:tcPr>
            <w:tcW w:w="714" w:type="dxa"/>
            <w:vAlign w:val="center"/>
          </w:tcPr>
          <w:p w14:paraId="7D7F8B36"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~7</w:t>
            </w:r>
          </w:p>
        </w:tc>
        <w:tc>
          <w:tcPr>
            <w:tcW w:w="1260" w:type="dxa"/>
            <w:vAlign w:val="center"/>
          </w:tcPr>
          <w:p w14:paraId="210C83A4"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2.42 </w:t>
            </w:r>
            <w:r w:rsidRPr="00553156">
              <w:rPr>
                <w:rFonts w:ascii="Times New Roman" w:hAnsi="Times New Roman" w:cs="Times New Roman"/>
                <w:color w:val="000000" w:themeColor="text1"/>
                <w:sz w:val="24"/>
                <w:szCs w:val="24"/>
                <w:lang w:val="kk-KZ"/>
              </w:rPr>
              <w:t>млн.</w:t>
            </w:r>
          </w:p>
        </w:tc>
        <w:tc>
          <w:tcPr>
            <w:tcW w:w="812" w:type="dxa"/>
            <w:vAlign w:val="center"/>
          </w:tcPr>
          <w:p w14:paraId="7822E924"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8,4</w:t>
            </w:r>
          </w:p>
        </w:tc>
      </w:tr>
      <w:tr w:rsidR="00947619" w:rsidRPr="00553156" w14:paraId="69046A12" w14:textId="77777777" w:rsidTr="00271E9A">
        <w:trPr>
          <w:trHeight w:hRule="exact" w:val="255"/>
        </w:trPr>
        <w:tc>
          <w:tcPr>
            <w:tcW w:w="3402" w:type="dxa"/>
          </w:tcPr>
          <w:p w14:paraId="1A4C73D6" w14:textId="77777777" w:rsidR="008E5175" w:rsidRPr="00553156" w:rsidRDefault="008E5175" w:rsidP="00940D72">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Сауд Аравиясы</w:t>
            </w:r>
          </w:p>
        </w:tc>
        <w:tc>
          <w:tcPr>
            <w:tcW w:w="770" w:type="dxa"/>
            <w:vAlign w:val="center"/>
          </w:tcPr>
          <w:p w14:paraId="02049FB4"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33</w:t>
            </w:r>
          </w:p>
        </w:tc>
        <w:tc>
          <w:tcPr>
            <w:tcW w:w="742" w:type="dxa"/>
            <w:vAlign w:val="center"/>
          </w:tcPr>
          <w:p w14:paraId="066F7065"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66</w:t>
            </w:r>
          </w:p>
        </w:tc>
        <w:tc>
          <w:tcPr>
            <w:tcW w:w="1147" w:type="dxa"/>
            <w:vAlign w:val="center"/>
          </w:tcPr>
          <w:p w14:paraId="7C37886A"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6,5</w:t>
            </w:r>
          </w:p>
        </w:tc>
        <w:tc>
          <w:tcPr>
            <w:tcW w:w="1386" w:type="dxa"/>
            <w:vAlign w:val="center"/>
          </w:tcPr>
          <w:p w14:paraId="79794467"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3 </w:t>
            </w:r>
            <w:r w:rsidRPr="00553156">
              <w:rPr>
                <w:rFonts w:ascii="Times New Roman" w:hAnsi="Times New Roman" w:cs="Times New Roman"/>
                <w:color w:val="000000" w:themeColor="text1"/>
                <w:sz w:val="24"/>
                <w:szCs w:val="24"/>
                <w:lang w:val="kk-KZ"/>
              </w:rPr>
              <w:t>млн.</w:t>
            </w:r>
          </w:p>
        </w:tc>
        <w:tc>
          <w:tcPr>
            <w:tcW w:w="1736" w:type="dxa"/>
            <w:vAlign w:val="center"/>
          </w:tcPr>
          <w:p w14:paraId="3C4228B7"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3,8 </w:t>
            </w:r>
            <w:r w:rsidRPr="00553156">
              <w:rPr>
                <w:rFonts w:ascii="Times New Roman" w:hAnsi="Times New Roman" w:cs="Times New Roman"/>
                <w:color w:val="000000" w:themeColor="text1"/>
                <w:sz w:val="24"/>
                <w:szCs w:val="24"/>
                <w:lang w:val="kk-KZ"/>
              </w:rPr>
              <w:t>млрд.</w:t>
            </w:r>
          </w:p>
        </w:tc>
        <w:tc>
          <w:tcPr>
            <w:tcW w:w="1330" w:type="dxa"/>
            <w:vAlign w:val="center"/>
          </w:tcPr>
          <w:p w14:paraId="5120D3B7"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1 098</w:t>
            </w:r>
          </w:p>
        </w:tc>
        <w:tc>
          <w:tcPr>
            <w:tcW w:w="1287" w:type="dxa"/>
            <w:vAlign w:val="center"/>
          </w:tcPr>
          <w:p w14:paraId="7366E826"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5 </w:t>
            </w:r>
            <w:r w:rsidRPr="00553156">
              <w:rPr>
                <w:rFonts w:ascii="Times New Roman" w:hAnsi="Times New Roman" w:cs="Times New Roman"/>
                <w:color w:val="000000" w:themeColor="text1"/>
                <w:sz w:val="24"/>
                <w:szCs w:val="24"/>
                <w:lang w:val="kk-KZ"/>
              </w:rPr>
              <w:t>млрд.</w:t>
            </w:r>
          </w:p>
        </w:tc>
        <w:tc>
          <w:tcPr>
            <w:tcW w:w="714" w:type="dxa"/>
            <w:vAlign w:val="center"/>
          </w:tcPr>
          <w:p w14:paraId="4DE4DD62"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w:t>
            </w:r>
          </w:p>
        </w:tc>
        <w:tc>
          <w:tcPr>
            <w:tcW w:w="1260" w:type="dxa"/>
            <w:vAlign w:val="center"/>
          </w:tcPr>
          <w:p w14:paraId="600DE1E0"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1,30 </w:t>
            </w:r>
            <w:r w:rsidRPr="00553156">
              <w:rPr>
                <w:rFonts w:ascii="Times New Roman" w:hAnsi="Times New Roman" w:cs="Times New Roman"/>
                <w:color w:val="000000" w:themeColor="text1"/>
                <w:sz w:val="24"/>
                <w:szCs w:val="24"/>
                <w:lang w:val="kk-KZ"/>
              </w:rPr>
              <w:t>млн.</w:t>
            </w:r>
          </w:p>
        </w:tc>
        <w:tc>
          <w:tcPr>
            <w:tcW w:w="812" w:type="dxa"/>
            <w:vAlign w:val="center"/>
          </w:tcPr>
          <w:p w14:paraId="0F9F3016"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10</w:t>
            </w:r>
          </w:p>
        </w:tc>
      </w:tr>
      <w:tr w:rsidR="00947619" w:rsidRPr="00553156" w14:paraId="12B59CD5" w14:textId="77777777" w:rsidTr="00271E9A">
        <w:trPr>
          <w:trHeight w:hRule="exact" w:val="255"/>
        </w:trPr>
        <w:tc>
          <w:tcPr>
            <w:tcW w:w="3402" w:type="dxa"/>
          </w:tcPr>
          <w:p w14:paraId="69662993" w14:textId="77777777" w:rsidR="008E5175" w:rsidRPr="00553156" w:rsidRDefault="008E5175" w:rsidP="00940D72">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Катар</w:t>
            </w:r>
          </w:p>
        </w:tc>
        <w:tc>
          <w:tcPr>
            <w:tcW w:w="770" w:type="dxa"/>
            <w:vAlign w:val="center"/>
          </w:tcPr>
          <w:p w14:paraId="0F55E1F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43</w:t>
            </w:r>
          </w:p>
        </w:tc>
        <w:tc>
          <w:tcPr>
            <w:tcW w:w="742" w:type="dxa"/>
            <w:vAlign w:val="center"/>
          </w:tcPr>
          <w:p w14:paraId="6CCA9A5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68</w:t>
            </w:r>
          </w:p>
        </w:tc>
        <w:tc>
          <w:tcPr>
            <w:tcW w:w="1147" w:type="dxa"/>
            <w:vAlign w:val="center"/>
          </w:tcPr>
          <w:p w14:paraId="3390051A"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10,3</w:t>
            </w:r>
          </w:p>
        </w:tc>
        <w:tc>
          <w:tcPr>
            <w:tcW w:w="1386" w:type="dxa"/>
            <w:vAlign w:val="center"/>
          </w:tcPr>
          <w:p w14:paraId="372075E9"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1 </w:t>
            </w:r>
            <w:r w:rsidRPr="00553156">
              <w:rPr>
                <w:rFonts w:ascii="Times New Roman" w:hAnsi="Times New Roman" w:cs="Times New Roman"/>
                <w:color w:val="000000" w:themeColor="text1"/>
                <w:sz w:val="24"/>
                <w:szCs w:val="24"/>
                <w:lang w:val="kk-KZ"/>
              </w:rPr>
              <w:t>млн.</w:t>
            </w:r>
          </w:p>
        </w:tc>
        <w:tc>
          <w:tcPr>
            <w:tcW w:w="1736" w:type="dxa"/>
            <w:vAlign w:val="center"/>
          </w:tcPr>
          <w:p w14:paraId="73583FB6"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4,3 </w:t>
            </w:r>
            <w:r w:rsidRPr="00553156">
              <w:rPr>
                <w:rFonts w:ascii="Times New Roman" w:hAnsi="Times New Roman" w:cs="Times New Roman"/>
                <w:color w:val="000000" w:themeColor="text1"/>
                <w:sz w:val="24"/>
                <w:szCs w:val="24"/>
                <w:lang w:val="kk-KZ"/>
              </w:rPr>
              <w:t>млрд.</w:t>
            </w:r>
          </w:p>
        </w:tc>
        <w:tc>
          <w:tcPr>
            <w:tcW w:w="1330" w:type="dxa"/>
            <w:vAlign w:val="center"/>
          </w:tcPr>
          <w:p w14:paraId="1B9121AE"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6 980</w:t>
            </w:r>
          </w:p>
        </w:tc>
        <w:tc>
          <w:tcPr>
            <w:tcW w:w="1287" w:type="dxa"/>
            <w:vAlign w:val="center"/>
          </w:tcPr>
          <w:p w14:paraId="29C5CDBB"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15 </w:t>
            </w:r>
            <w:r w:rsidRPr="00553156">
              <w:rPr>
                <w:rFonts w:ascii="Times New Roman" w:hAnsi="Times New Roman" w:cs="Times New Roman"/>
                <w:color w:val="000000" w:themeColor="text1"/>
                <w:sz w:val="24"/>
                <w:szCs w:val="24"/>
                <w:lang w:val="kk-KZ"/>
              </w:rPr>
              <w:t>млрд.</w:t>
            </w:r>
          </w:p>
        </w:tc>
        <w:tc>
          <w:tcPr>
            <w:tcW w:w="714" w:type="dxa"/>
            <w:vAlign w:val="center"/>
          </w:tcPr>
          <w:p w14:paraId="2472374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14</w:t>
            </w:r>
          </w:p>
        </w:tc>
        <w:tc>
          <w:tcPr>
            <w:tcW w:w="1260" w:type="dxa"/>
            <w:vAlign w:val="center"/>
          </w:tcPr>
          <w:p w14:paraId="4CBF8F69"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249,5 </w:t>
            </w:r>
            <w:r w:rsidRPr="00553156">
              <w:rPr>
                <w:rFonts w:ascii="Times New Roman" w:hAnsi="Times New Roman" w:cs="Times New Roman"/>
                <w:color w:val="000000" w:themeColor="text1"/>
                <w:sz w:val="24"/>
                <w:szCs w:val="24"/>
                <w:lang w:val="kk-KZ"/>
              </w:rPr>
              <w:t>мың</w:t>
            </w:r>
          </w:p>
        </w:tc>
        <w:tc>
          <w:tcPr>
            <w:tcW w:w="812" w:type="dxa"/>
            <w:vAlign w:val="center"/>
          </w:tcPr>
          <w:p w14:paraId="6BED8935"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12</w:t>
            </w:r>
          </w:p>
        </w:tc>
      </w:tr>
      <w:tr w:rsidR="00947619" w:rsidRPr="00553156" w14:paraId="1FF25883" w14:textId="77777777" w:rsidTr="00271E9A">
        <w:trPr>
          <w:trHeight w:hRule="exact" w:val="255"/>
        </w:trPr>
        <w:tc>
          <w:tcPr>
            <w:tcW w:w="3402" w:type="dxa"/>
          </w:tcPr>
          <w:p w14:paraId="5C4E647B" w14:textId="77777777" w:rsidR="008E5175" w:rsidRPr="00553156" w:rsidRDefault="008E5175" w:rsidP="00940D72">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Израиль</w:t>
            </w:r>
          </w:p>
        </w:tc>
        <w:tc>
          <w:tcPr>
            <w:tcW w:w="770" w:type="dxa"/>
            <w:vAlign w:val="center"/>
          </w:tcPr>
          <w:p w14:paraId="46719900"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47</w:t>
            </w:r>
          </w:p>
        </w:tc>
        <w:tc>
          <w:tcPr>
            <w:tcW w:w="742" w:type="dxa"/>
            <w:vAlign w:val="center"/>
          </w:tcPr>
          <w:p w14:paraId="0F07786F"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15</w:t>
            </w:r>
          </w:p>
        </w:tc>
        <w:tc>
          <w:tcPr>
            <w:tcW w:w="1147" w:type="dxa"/>
            <w:vAlign w:val="center"/>
          </w:tcPr>
          <w:p w14:paraId="2CA3EF3A"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2,9</w:t>
            </w:r>
          </w:p>
        </w:tc>
        <w:tc>
          <w:tcPr>
            <w:tcW w:w="1386" w:type="dxa"/>
            <w:vAlign w:val="center"/>
          </w:tcPr>
          <w:p w14:paraId="281D40B0"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~1 </w:t>
            </w:r>
            <w:r w:rsidRPr="00553156">
              <w:rPr>
                <w:rFonts w:ascii="Times New Roman" w:hAnsi="Times New Roman" w:cs="Times New Roman"/>
                <w:color w:val="000000" w:themeColor="text1"/>
                <w:sz w:val="24"/>
                <w:szCs w:val="24"/>
                <w:lang w:val="kk-KZ"/>
              </w:rPr>
              <w:t>млн.</w:t>
            </w:r>
          </w:p>
        </w:tc>
        <w:tc>
          <w:tcPr>
            <w:tcW w:w="1736" w:type="dxa"/>
            <w:vAlign w:val="center"/>
          </w:tcPr>
          <w:p w14:paraId="054777C2"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2,2 </w:t>
            </w:r>
            <w:r w:rsidRPr="00553156">
              <w:rPr>
                <w:rFonts w:ascii="Times New Roman" w:hAnsi="Times New Roman" w:cs="Times New Roman"/>
                <w:color w:val="000000" w:themeColor="text1"/>
                <w:sz w:val="24"/>
                <w:szCs w:val="24"/>
                <w:lang w:val="kk-KZ"/>
              </w:rPr>
              <w:t>млрд.</w:t>
            </w:r>
          </w:p>
        </w:tc>
        <w:tc>
          <w:tcPr>
            <w:tcW w:w="1330" w:type="dxa"/>
            <w:vAlign w:val="center"/>
          </w:tcPr>
          <w:p w14:paraId="21C9FC75"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5 529</w:t>
            </w:r>
          </w:p>
        </w:tc>
        <w:tc>
          <w:tcPr>
            <w:tcW w:w="1287" w:type="dxa"/>
            <w:vAlign w:val="center"/>
          </w:tcPr>
          <w:p w14:paraId="5CE6EA12"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2 </w:t>
            </w:r>
            <w:r w:rsidRPr="00553156">
              <w:rPr>
                <w:rFonts w:ascii="Times New Roman" w:hAnsi="Times New Roman" w:cs="Times New Roman"/>
                <w:color w:val="000000" w:themeColor="text1"/>
                <w:sz w:val="24"/>
                <w:szCs w:val="24"/>
                <w:lang w:val="kk-KZ"/>
              </w:rPr>
              <w:t>млрд.</w:t>
            </w:r>
          </w:p>
        </w:tc>
        <w:tc>
          <w:tcPr>
            <w:tcW w:w="714" w:type="dxa"/>
            <w:vAlign w:val="center"/>
          </w:tcPr>
          <w:p w14:paraId="21AE9F04"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w:t>
            </w:r>
          </w:p>
        </w:tc>
        <w:tc>
          <w:tcPr>
            <w:tcW w:w="1260" w:type="dxa"/>
            <w:vAlign w:val="center"/>
          </w:tcPr>
          <w:p w14:paraId="43171433"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221,2 </w:t>
            </w:r>
            <w:r w:rsidRPr="00553156">
              <w:rPr>
                <w:rFonts w:ascii="Times New Roman" w:hAnsi="Times New Roman" w:cs="Times New Roman"/>
                <w:color w:val="000000" w:themeColor="text1"/>
                <w:sz w:val="24"/>
                <w:szCs w:val="24"/>
                <w:lang w:val="kk-KZ"/>
              </w:rPr>
              <w:t>мың</w:t>
            </w:r>
          </w:p>
        </w:tc>
        <w:tc>
          <w:tcPr>
            <w:tcW w:w="812" w:type="dxa"/>
            <w:vAlign w:val="center"/>
          </w:tcPr>
          <w:p w14:paraId="676EC7C2"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5,6</w:t>
            </w:r>
          </w:p>
        </w:tc>
      </w:tr>
      <w:tr w:rsidR="00947619" w:rsidRPr="00553156" w14:paraId="1E81DADA" w14:textId="77777777" w:rsidTr="00271E9A">
        <w:trPr>
          <w:trHeight w:hRule="exact" w:val="255"/>
        </w:trPr>
        <w:tc>
          <w:tcPr>
            <w:tcW w:w="3402" w:type="dxa"/>
            <w:tcBorders>
              <w:left w:val="single" w:sz="4" w:space="0" w:color="auto"/>
            </w:tcBorders>
          </w:tcPr>
          <w:p w14:paraId="2F3A56CF" w14:textId="77777777" w:rsidR="008E5175" w:rsidRPr="00553156" w:rsidRDefault="008E5175" w:rsidP="00940D72">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Үндістан</w:t>
            </w:r>
          </w:p>
        </w:tc>
        <w:tc>
          <w:tcPr>
            <w:tcW w:w="770" w:type="dxa"/>
            <w:vAlign w:val="center"/>
          </w:tcPr>
          <w:p w14:paraId="6C21060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54</w:t>
            </w:r>
          </w:p>
        </w:tc>
        <w:tc>
          <w:tcPr>
            <w:tcW w:w="742" w:type="dxa"/>
            <w:vAlign w:val="center"/>
          </w:tcPr>
          <w:p w14:paraId="49F16202"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46</w:t>
            </w:r>
          </w:p>
        </w:tc>
        <w:tc>
          <w:tcPr>
            <w:tcW w:w="1147" w:type="dxa"/>
            <w:vAlign w:val="center"/>
          </w:tcPr>
          <w:p w14:paraId="4C49BF5E"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5,8</w:t>
            </w:r>
          </w:p>
        </w:tc>
        <w:tc>
          <w:tcPr>
            <w:tcW w:w="1386" w:type="dxa"/>
            <w:vAlign w:val="center"/>
          </w:tcPr>
          <w:p w14:paraId="443F4E6B"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 xml:space="preserve">~6 </w:t>
            </w:r>
            <w:r w:rsidRPr="00553156">
              <w:rPr>
                <w:rFonts w:ascii="Times New Roman" w:hAnsi="Times New Roman" w:cs="Times New Roman"/>
                <w:color w:val="000000" w:themeColor="text1"/>
                <w:sz w:val="24"/>
                <w:szCs w:val="24"/>
                <w:lang w:val="kk-KZ"/>
              </w:rPr>
              <w:t>млн.</w:t>
            </w:r>
          </w:p>
        </w:tc>
        <w:tc>
          <w:tcPr>
            <w:tcW w:w="1736" w:type="dxa"/>
            <w:vAlign w:val="center"/>
          </w:tcPr>
          <w:p w14:paraId="4BB02D7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13 </w:t>
            </w:r>
            <w:r w:rsidRPr="00553156">
              <w:rPr>
                <w:rFonts w:ascii="Times New Roman" w:hAnsi="Times New Roman" w:cs="Times New Roman"/>
                <w:color w:val="000000" w:themeColor="text1"/>
                <w:sz w:val="24"/>
                <w:szCs w:val="24"/>
                <w:lang w:val="kk-KZ"/>
              </w:rPr>
              <w:t>млрд.</w:t>
            </w:r>
          </w:p>
        </w:tc>
        <w:tc>
          <w:tcPr>
            <w:tcW w:w="1330" w:type="dxa"/>
            <w:vAlign w:val="center"/>
          </w:tcPr>
          <w:p w14:paraId="40CD4330"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w:t>
            </w:r>
            <w:r w:rsidRPr="00553156">
              <w:rPr>
                <w:rFonts w:ascii="Times New Roman" w:hAnsi="Times New Roman" w:cs="Times New Roman"/>
                <w:color w:val="000000" w:themeColor="text1"/>
                <w:sz w:val="24"/>
                <w:szCs w:val="24"/>
                <w:lang w:val="kk-KZ"/>
              </w:rPr>
              <w:t>2 059</w:t>
            </w:r>
          </w:p>
        </w:tc>
        <w:tc>
          <w:tcPr>
            <w:tcW w:w="1287" w:type="dxa"/>
            <w:vAlign w:val="center"/>
          </w:tcPr>
          <w:p w14:paraId="1D97662D"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14 </w:t>
            </w:r>
            <w:r w:rsidRPr="00553156">
              <w:rPr>
                <w:rFonts w:ascii="Times New Roman" w:hAnsi="Times New Roman" w:cs="Times New Roman"/>
                <w:color w:val="000000" w:themeColor="text1"/>
                <w:sz w:val="24"/>
                <w:szCs w:val="24"/>
                <w:lang w:val="kk-KZ"/>
              </w:rPr>
              <w:t>млрд.</w:t>
            </w:r>
          </w:p>
        </w:tc>
        <w:tc>
          <w:tcPr>
            <w:tcW w:w="714" w:type="dxa"/>
            <w:vAlign w:val="center"/>
          </w:tcPr>
          <w:p w14:paraId="543788BD"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w:t>
            </w:r>
          </w:p>
        </w:tc>
        <w:tc>
          <w:tcPr>
            <w:tcW w:w="1260" w:type="dxa"/>
            <w:vAlign w:val="center"/>
          </w:tcPr>
          <w:p w14:paraId="7185A3EF" w14:textId="77777777" w:rsidR="008E5175" w:rsidRPr="00553156" w:rsidRDefault="008E5175" w:rsidP="00940D72">
            <w:pPr>
              <w:spacing w:after="0" w:line="240" w:lineRule="auto"/>
              <w:ind w:left="-66"/>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32,10 </w:t>
            </w:r>
            <w:r w:rsidRPr="00553156">
              <w:rPr>
                <w:rFonts w:ascii="Times New Roman" w:hAnsi="Times New Roman" w:cs="Times New Roman"/>
                <w:color w:val="000000" w:themeColor="text1"/>
                <w:sz w:val="24"/>
                <w:szCs w:val="24"/>
                <w:lang w:val="kk-KZ"/>
              </w:rPr>
              <w:t>млн.</w:t>
            </w:r>
          </w:p>
        </w:tc>
        <w:tc>
          <w:tcPr>
            <w:tcW w:w="812" w:type="dxa"/>
            <w:vAlign w:val="center"/>
          </w:tcPr>
          <w:p w14:paraId="2EEEE988"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6.9</w:t>
            </w:r>
          </w:p>
        </w:tc>
      </w:tr>
      <w:tr w:rsidR="00947619" w:rsidRPr="00553156" w14:paraId="7D869DE9" w14:textId="77777777" w:rsidTr="00271E9A">
        <w:trPr>
          <w:trHeight w:hRule="exact" w:val="255"/>
        </w:trPr>
        <w:tc>
          <w:tcPr>
            <w:tcW w:w="3402" w:type="dxa"/>
            <w:tcBorders>
              <w:left w:val="single" w:sz="4" w:space="0" w:color="auto"/>
            </w:tcBorders>
          </w:tcPr>
          <w:p w14:paraId="76B5ABDE" w14:textId="77777777" w:rsidR="008E5175" w:rsidRPr="00553156" w:rsidRDefault="008E5175" w:rsidP="00940D72">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Бахрейн </w:t>
            </w:r>
          </w:p>
        </w:tc>
        <w:tc>
          <w:tcPr>
            <w:tcW w:w="770" w:type="dxa"/>
            <w:vAlign w:val="center"/>
          </w:tcPr>
          <w:p w14:paraId="328F5936"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57</w:t>
            </w:r>
          </w:p>
        </w:tc>
        <w:tc>
          <w:tcPr>
            <w:tcW w:w="742" w:type="dxa"/>
            <w:vAlign w:val="center"/>
          </w:tcPr>
          <w:p w14:paraId="405E464F"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78</w:t>
            </w:r>
          </w:p>
        </w:tc>
        <w:tc>
          <w:tcPr>
            <w:tcW w:w="1147" w:type="dxa"/>
            <w:vAlign w:val="center"/>
          </w:tcPr>
          <w:p w14:paraId="7BBC086E"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8,2</w:t>
            </w:r>
          </w:p>
        </w:tc>
        <w:tc>
          <w:tcPr>
            <w:tcW w:w="1386" w:type="dxa"/>
            <w:vAlign w:val="center"/>
          </w:tcPr>
          <w:p w14:paraId="779C6BF4"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4 </w:t>
            </w:r>
            <w:r w:rsidRPr="00553156">
              <w:rPr>
                <w:rFonts w:ascii="Times New Roman" w:hAnsi="Times New Roman" w:cs="Times New Roman"/>
                <w:color w:val="000000" w:themeColor="text1"/>
                <w:sz w:val="24"/>
                <w:szCs w:val="24"/>
                <w:lang w:val="kk-KZ"/>
              </w:rPr>
              <w:t>млн.</w:t>
            </w:r>
          </w:p>
        </w:tc>
        <w:tc>
          <w:tcPr>
            <w:tcW w:w="1736" w:type="dxa"/>
            <w:vAlign w:val="center"/>
          </w:tcPr>
          <w:p w14:paraId="46E6638E"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1,8 </w:t>
            </w:r>
            <w:r w:rsidRPr="00553156">
              <w:rPr>
                <w:rFonts w:ascii="Times New Roman" w:hAnsi="Times New Roman" w:cs="Times New Roman"/>
                <w:color w:val="000000" w:themeColor="text1"/>
                <w:sz w:val="24"/>
                <w:szCs w:val="24"/>
                <w:lang w:val="kk-KZ"/>
              </w:rPr>
              <w:t>млрд.</w:t>
            </w:r>
          </w:p>
        </w:tc>
        <w:tc>
          <w:tcPr>
            <w:tcW w:w="1330" w:type="dxa"/>
            <w:vAlign w:val="center"/>
          </w:tcPr>
          <w:p w14:paraId="0F86186E"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502</w:t>
            </w:r>
          </w:p>
        </w:tc>
        <w:tc>
          <w:tcPr>
            <w:tcW w:w="1287" w:type="dxa"/>
            <w:vAlign w:val="center"/>
          </w:tcPr>
          <w:p w14:paraId="2663DF45"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2 </w:t>
            </w:r>
            <w:r w:rsidRPr="00553156">
              <w:rPr>
                <w:rFonts w:ascii="Times New Roman" w:hAnsi="Times New Roman" w:cs="Times New Roman"/>
                <w:color w:val="000000" w:themeColor="text1"/>
                <w:sz w:val="24"/>
                <w:szCs w:val="24"/>
                <w:lang w:val="kk-KZ"/>
              </w:rPr>
              <w:t>млрд.</w:t>
            </w:r>
          </w:p>
        </w:tc>
        <w:tc>
          <w:tcPr>
            <w:tcW w:w="714" w:type="dxa"/>
            <w:vAlign w:val="center"/>
          </w:tcPr>
          <w:p w14:paraId="60793374"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8</w:t>
            </w:r>
          </w:p>
        </w:tc>
        <w:tc>
          <w:tcPr>
            <w:tcW w:w="1260" w:type="dxa"/>
            <w:vAlign w:val="center"/>
          </w:tcPr>
          <w:p w14:paraId="24B7DDBB"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 xml:space="preserve">82 </w:t>
            </w:r>
            <w:r w:rsidRPr="00553156">
              <w:rPr>
                <w:rFonts w:ascii="Times New Roman" w:hAnsi="Times New Roman" w:cs="Times New Roman"/>
                <w:color w:val="000000" w:themeColor="text1"/>
                <w:sz w:val="24"/>
                <w:szCs w:val="24"/>
                <w:lang w:val="kk-KZ"/>
              </w:rPr>
              <w:t>мың</w:t>
            </w:r>
          </w:p>
        </w:tc>
        <w:tc>
          <w:tcPr>
            <w:tcW w:w="812" w:type="dxa"/>
            <w:vAlign w:val="center"/>
          </w:tcPr>
          <w:p w14:paraId="3CC21AB0" w14:textId="77777777" w:rsidR="008E5175" w:rsidRPr="00553156" w:rsidRDefault="008E5175"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13,3</w:t>
            </w:r>
          </w:p>
        </w:tc>
      </w:tr>
      <w:tr w:rsidR="008E5175" w:rsidRPr="00553156" w14:paraId="2CF9D16C" w14:textId="77777777" w:rsidTr="00271E9A">
        <w:tc>
          <w:tcPr>
            <w:tcW w:w="14586" w:type="dxa"/>
            <w:gridSpan w:val="11"/>
            <w:tcBorders>
              <w:left w:val="single" w:sz="4" w:space="0" w:color="auto"/>
            </w:tcBorders>
          </w:tcPr>
          <w:p w14:paraId="3064FAE4" w14:textId="2FD92683" w:rsidR="008E5175" w:rsidRPr="00553156" w:rsidRDefault="008E5175" w:rsidP="00940D72">
            <w:pPr>
              <w:spacing w:after="0" w:line="240" w:lineRule="auto"/>
              <w:ind w:left="169" w:firstLine="493"/>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Ескерту – Әдебиеттер негізінде автормен құрастырылған</w:t>
            </w:r>
            <w:r w:rsidRPr="00553156">
              <w:rPr>
                <w:rFonts w:ascii="Times New Roman" w:hAnsi="Times New Roman" w:cs="Times New Roman"/>
                <w:color w:val="000000" w:themeColor="text1"/>
                <w:sz w:val="24"/>
                <w:szCs w:val="24"/>
              </w:rPr>
              <w:t xml:space="preserve"> </w:t>
            </w:r>
            <w:r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rPr>
              <w:t>9</w:t>
            </w:r>
            <w:r w:rsidR="00763DF9" w:rsidRPr="00553156">
              <w:rPr>
                <w:rFonts w:ascii="Times New Roman" w:hAnsi="Times New Roman" w:cs="Times New Roman"/>
                <w:color w:val="000000" w:themeColor="text1"/>
                <w:sz w:val="24"/>
                <w:szCs w:val="24"/>
                <w:lang w:val="kk-KZ"/>
              </w:rPr>
              <w:t>4</w:t>
            </w:r>
            <w:r w:rsidRPr="00553156">
              <w:rPr>
                <w:rFonts w:ascii="Times New Roman" w:hAnsi="Times New Roman" w:cs="Times New Roman"/>
                <w:color w:val="000000" w:themeColor="text1"/>
                <w:sz w:val="24"/>
                <w:szCs w:val="24"/>
                <w:lang w:val="kk-KZ"/>
              </w:rPr>
              <w:t xml:space="preserve">; </w:t>
            </w:r>
            <w:r w:rsidR="005D0132" w:rsidRPr="00553156">
              <w:rPr>
                <w:rFonts w:ascii="Times New Roman" w:hAnsi="Times New Roman" w:cs="Times New Roman"/>
                <w:color w:val="000000" w:themeColor="text1"/>
                <w:sz w:val="24"/>
                <w:szCs w:val="24"/>
                <w:lang w:val="kk-KZ"/>
              </w:rPr>
              <w:t>122-125</w:t>
            </w:r>
            <w:r w:rsidRPr="00553156">
              <w:rPr>
                <w:rFonts w:ascii="Times New Roman" w:hAnsi="Times New Roman" w:cs="Times New Roman"/>
                <w:color w:val="000000" w:themeColor="text1"/>
                <w:sz w:val="24"/>
                <w:szCs w:val="24"/>
                <w:lang w:val="kk-KZ"/>
              </w:rPr>
              <w:t>]</w:t>
            </w:r>
          </w:p>
        </w:tc>
      </w:tr>
    </w:tbl>
    <w:p w14:paraId="13AECD83" w14:textId="77777777" w:rsidR="00831982" w:rsidRPr="00553156" w:rsidRDefault="00831982" w:rsidP="00940D72">
      <w:pPr>
        <w:spacing w:after="0" w:line="240" w:lineRule="auto"/>
        <w:jc w:val="both"/>
        <w:rPr>
          <w:rFonts w:ascii="Times New Roman" w:hAnsi="Times New Roman" w:cs="Times New Roman"/>
          <w:color w:val="000000" w:themeColor="text1"/>
          <w:sz w:val="28"/>
          <w:szCs w:val="28"/>
        </w:rPr>
        <w:sectPr w:rsidR="00831982" w:rsidRPr="00553156" w:rsidSect="009275B4">
          <w:pgSz w:w="16838" w:h="11906" w:orient="landscape"/>
          <w:pgMar w:top="1701" w:right="1134" w:bottom="567" w:left="1134" w:header="709" w:footer="709" w:gutter="0"/>
          <w:cols w:space="708"/>
          <w:docGrid w:linePitch="360"/>
        </w:sectPr>
      </w:pPr>
    </w:p>
    <w:p w14:paraId="144A664D" w14:textId="59030D9F" w:rsidR="00831982" w:rsidRPr="00553156" w:rsidRDefault="00831982" w:rsidP="00940D72">
      <w:pPr>
        <w:spacing w:after="0" w:line="240" w:lineRule="auto"/>
        <w:ind w:firstLine="709"/>
        <w:jc w:val="both"/>
        <w:rPr>
          <w:rFonts w:ascii="Times New Roman" w:hAnsi="Times New Roman" w:cs="Times New Roman"/>
          <w:bCs/>
          <w:color w:val="000000" w:themeColor="text1"/>
          <w:sz w:val="28"/>
          <w:szCs w:val="28"/>
          <w:shd w:val="clear" w:color="auto" w:fill="FFFFFF"/>
          <w:lang w:val="kk-KZ"/>
        </w:rPr>
      </w:pPr>
      <w:r w:rsidRPr="00553156">
        <w:rPr>
          <w:rFonts w:ascii="Times New Roman" w:hAnsi="Times New Roman" w:cs="Times New Roman"/>
          <w:color w:val="000000" w:themeColor="text1"/>
          <w:sz w:val="28"/>
          <w:szCs w:val="28"/>
          <w:lang w:val="kk-KZ"/>
        </w:rPr>
        <w:lastRenderedPageBreak/>
        <w:t xml:space="preserve">13-кестедегі мәліметтерге сәйкес, TTDI-2021 бойынша </w:t>
      </w:r>
      <w:r w:rsidR="00C34D09" w:rsidRPr="00553156">
        <w:rPr>
          <w:rFonts w:ascii="Times New Roman" w:hAnsi="Times New Roman" w:cs="Times New Roman"/>
          <w:color w:val="000000" w:themeColor="text1"/>
          <w:sz w:val="28"/>
          <w:szCs w:val="28"/>
          <w:lang w:val="kk-KZ"/>
        </w:rPr>
        <w:t>үздік 10</w:t>
      </w:r>
      <w:r w:rsidRPr="00553156">
        <w:rPr>
          <w:rFonts w:ascii="Times New Roman" w:hAnsi="Times New Roman" w:cs="Times New Roman"/>
          <w:color w:val="000000" w:themeColor="text1"/>
          <w:sz w:val="28"/>
          <w:szCs w:val="28"/>
          <w:lang w:val="kk-KZ"/>
        </w:rPr>
        <w:t xml:space="preserve"> елдер GII-2021 индексінде 1-ден 30-ға дейінгі орындарды иеленген. Мысалы, АҚШ, Германия, Швейцария, </w:t>
      </w:r>
      <w:r w:rsidR="00DB491B" w:rsidRPr="00553156">
        <w:rPr>
          <w:rFonts w:ascii="Times New Roman" w:hAnsi="Times New Roman" w:cs="Times New Roman"/>
          <w:color w:val="000000" w:themeColor="text1"/>
          <w:sz w:val="28"/>
          <w:szCs w:val="28"/>
          <w:lang w:val="kk-KZ"/>
        </w:rPr>
        <w:t>Ұлыбритания</w:t>
      </w:r>
      <w:r w:rsidRPr="00553156">
        <w:rPr>
          <w:rFonts w:ascii="Times New Roman" w:hAnsi="Times New Roman" w:cs="Times New Roman"/>
          <w:color w:val="000000" w:themeColor="text1"/>
          <w:sz w:val="28"/>
          <w:szCs w:val="28"/>
          <w:lang w:val="kk-KZ"/>
        </w:rPr>
        <w:t xml:space="preserve">, Сингапур елдері әлемдегі инновациялық және туристер ең көп баратын елдер қатарына кіреді, көріп тұрғанымыздай, олар TTDI-2021 және GII-2021 индекстерінің екеуінде де </w:t>
      </w:r>
      <w:r w:rsidR="007D0B18" w:rsidRPr="00553156">
        <w:rPr>
          <w:rFonts w:ascii="Times New Roman" w:hAnsi="Times New Roman" w:cs="Times New Roman"/>
          <w:color w:val="000000" w:themeColor="text1"/>
          <w:sz w:val="28"/>
          <w:szCs w:val="28"/>
          <w:lang w:val="kk-KZ"/>
        </w:rPr>
        <w:t xml:space="preserve">үздік 10 елдер </w:t>
      </w:r>
      <w:r w:rsidRPr="00553156">
        <w:rPr>
          <w:rFonts w:ascii="Times New Roman" w:hAnsi="Times New Roman" w:cs="Times New Roman"/>
          <w:color w:val="000000" w:themeColor="text1"/>
          <w:sz w:val="28"/>
          <w:szCs w:val="28"/>
          <w:lang w:val="kk-KZ"/>
        </w:rPr>
        <w:t>құрамына енген. Сондай-ақ, Қазақстан әлі де туризм доноры болып табылатын және Қазақстан үшін мақсатты нарық ретінде танылған Қытай Халық Республикасы, Біріккен Араб Әмірліктері, Таиланд, Түркия, Сауд Аравиясы, Катар, Израиль, Үндістан, Бахрейн сияқты елдер де қарастырылды. Біз қарастырған елдердің ЖІӨ-гі туризм үлесі бойынша ең жоғары көрсеткіштер Катар (10,3%), Италия (9,1%), Испания (8,5%), Байхрейн (8,2%), Нидерландыға (8,1%), ең төмен көрсеткіш Корея (2,7%), Израильге (2,9%) тиесілі. Халықаралық туристік келулер бойынша көшбасшылар −</w:t>
      </w:r>
      <w:r w:rsidR="002D3A8B"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Испания (31</w:t>
      </w:r>
      <w:r w:rsidR="002D3A8B" w:rsidRPr="00553156">
        <w:rPr>
          <w:rFonts w:ascii="Times New Roman" w:hAnsi="Times New Roman" w:cs="Times New Roman"/>
          <w:color w:val="000000" w:themeColor="text1"/>
          <w:sz w:val="28"/>
          <w:szCs w:val="28"/>
          <w:lang w:val="kk-KZ"/>
        </w:rPr>
        <w:t> </w:t>
      </w:r>
      <w:r w:rsidRPr="00553156">
        <w:rPr>
          <w:rFonts w:ascii="Times New Roman" w:hAnsi="Times New Roman" w:cs="Times New Roman"/>
          <w:color w:val="000000" w:themeColor="text1"/>
          <w:sz w:val="28"/>
          <w:szCs w:val="28"/>
          <w:lang w:val="kk-KZ"/>
        </w:rPr>
        <w:t xml:space="preserve">млн.), Түркия (30 млн.), Италия (27 млн.), ең аз халықаралық туристік келулер Австралия (138 мың) мен Таиланд Корольдігіне (400 мың) тиесілі. Халықаралық туризмнен түсетін түсімдер бойынша бірінші орында − АҚШ (70,2 млрд.), соңғы орындарда – Финляндия (1,1 млрд.) мен Бахрейн (1,8 млрд.) елдері. Бір келу үшін орташа чек Австралия (68 990 usd.), Сингапур (45 427 usd.), Жапония (19 239 usd.), Таиланд (11 247 usd.) Корея (10 814 usd.) елдерінде жоғары, ең төмен бір келу үшін орташа Бахрейн (502 usd.), Дания (668 usd.), Түркия (834 usd.) және Италия (935 usd.) елдеріне тиесілі. Халықаралық туризм экспорты бойынша %-дық көрсеткіштер Катар (14%), Бахрейн және Біріккен Араб Әмірлігі (8%), Испания мен Түркия (7%) елдерінде жоғары, ең төмен көрсеткіш − Қытай Халық Республикасында (0,3%).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жұмыс орындарының жоғары %-дық үлесі Нидерланды (18,3%) мен Таиланд Корольдіктеріне (18,1%) тиесілі, ең аз көрсеткіш Кореяда (4,6%). Бұл елдер бірнеше жыл ішінде туристік саладағы инновациялық қызметтің белсенді дамуы үшін барлық жағдай </w:t>
      </w:r>
      <w:r w:rsidR="00D82C73" w:rsidRPr="00553156">
        <w:rPr>
          <w:rFonts w:ascii="Times New Roman" w:hAnsi="Times New Roman" w:cs="Times New Roman"/>
          <w:color w:val="000000" w:themeColor="text1"/>
          <w:sz w:val="28"/>
          <w:szCs w:val="28"/>
          <w:lang w:val="kk-KZ"/>
        </w:rPr>
        <w:t>жасап,</w:t>
      </w:r>
      <w:r w:rsidRPr="00553156">
        <w:rPr>
          <w:rFonts w:ascii="Times New Roman" w:hAnsi="Times New Roman" w:cs="Times New Roman"/>
          <w:color w:val="000000" w:themeColor="text1"/>
          <w:sz w:val="28"/>
          <w:szCs w:val="28"/>
          <w:lang w:val="kk-KZ"/>
        </w:rPr>
        <w:t xml:space="preserve"> инновацияларға деген үлкен қызығушылықты </w:t>
      </w:r>
      <w:r w:rsidR="00D82C73" w:rsidRPr="00553156">
        <w:rPr>
          <w:rFonts w:ascii="Times New Roman" w:hAnsi="Times New Roman" w:cs="Times New Roman"/>
          <w:color w:val="000000" w:themeColor="text1"/>
          <w:sz w:val="28"/>
          <w:szCs w:val="28"/>
          <w:lang w:val="kk-KZ"/>
        </w:rPr>
        <w:t>туғызды</w:t>
      </w:r>
      <w:r w:rsidRPr="00553156">
        <w:rPr>
          <w:rFonts w:ascii="Times New Roman" w:hAnsi="Times New Roman" w:cs="Times New Roman"/>
          <w:color w:val="000000" w:themeColor="text1"/>
          <w:sz w:val="28"/>
          <w:szCs w:val="28"/>
          <w:lang w:val="kk-KZ"/>
        </w:rPr>
        <w:t>, нәтижесінде, к</w:t>
      </w:r>
      <w:r w:rsidR="00D82C73" w:rsidRPr="00553156">
        <w:rPr>
          <w:rFonts w:ascii="Times New Roman" w:hAnsi="Times New Roman" w:cs="Times New Roman"/>
          <w:color w:val="000000" w:themeColor="text1"/>
          <w:sz w:val="28"/>
          <w:szCs w:val="28"/>
          <w:lang w:val="kk-KZ"/>
        </w:rPr>
        <w:t>елу</w:t>
      </w:r>
      <w:r w:rsidRPr="00553156">
        <w:rPr>
          <w:rFonts w:ascii="Times New Roman" w:hAnsi="Times New Roman" w:cs="Times New Roman"/>
          <w:color w:val="000000" w:themeColor="text1"/>
          <w:sz w:val="28"/>
          <w:szCs w:val="28"/>
          <w:lang w:val="kk-KZ"/>
        </w:rPr>
        <w:t xml:space="preserve"> және ішкі туризм ағыны ұлғайды.</w:t>
      </w:r>
    </w:p>
    <w:p w14:paraId="05435292" w14:textId="4F116318" w:rsidR="00831982" w:rsidRPr="00553156" w:rsidRDefault="00831982" w:rsidP="00940D72">
      <w:pPr>
        <w:tabs>
          <w:tab w:val="left" w:pos="7655"/>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Екі рейтинг бойынша деректер туризм саласының дамуы инновациялармен өзара байланысты екендігін көрсетеді, сондықтан туризмнің инновациялық дамуын кешенді түрде қарастыру қажет</w:t>
      </w:r>
      <w:r w:rsidR="004E58EB" w:rsidRPr="00553156">
        <w:rPr>
          <w:rFonts w:ascii="Times New Roman" w:hAnsi="Times New Roman" w:cs="Times New Roman"/>
          <w:color w:val="000000" w:themeColor="text1"/>
          <w:sz w:val="28"/>
          <w:szCs w:val="28"/>
          <w:lang w:val="kk-KZ"/>
        </w:rPr>
        <w:t xml:space="preserve"> [1</w:t>
      </w:r>
      <w:r w:rsidR="00352883" w:rsidRPr="00553156">
        <w:rPr>
          <w:rFonts w:ascii="Times New Roman" w:hAnsi="Times New Roman" w:cs="Times New Roman"/>
          <w:color w:val="000000" w:themeColor="text1"/>
          <w:sz w:val="28"/>
          <w:szCs w:val="28"/>
          <w:lang w:val="kk-KZ"/>
        </w:rPr>
        <w:t>26</w:t>
      </w:r>
      <w:r w:rsidR="004E58EB"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Озық шетелдік тәжірибені қолдану мақсатында т</w:t>
      </w:r>
      <w:r w:rsidR="00555CF9" w:rsidRPr="00553156">
        <w:rPr>
          <w:rFonts w:ascii="Times New Roman" w:hAnsi="Times New Roman" w:cs="Times New Roman"/>
          <w:color w:val="000000" w:themeColor="text1"/>
          <w:sz w:val="28"/>
          <w:szCs w:val="28"/>
          <w:lang w:val="kk-KZ"/>
        </w:rPr>
        <w:t xml:space="preserve">уристік саланы </w:t>
      </w:r>
      <w:r w:rsidRPr="00553156">
        <w:rPr>
          <w:rFonts w:ascii="Times New Roman" w:hAnsi="Times New Roman" w:cs="Times New Roman"/>
          <w:color w:val="000000" w:themeColor="text1"/>
          <w:sz w:val="28"/>
          <w:szCs w:val="28"/>
          <w:lang w:val="kk-KZ"/>
        </w:rPr>
        <w:t xml:space="preserve">дамыту бағдарламалары зерттеліп, контент-талдау жүргізілді. Ол үшін Испания, Франция, Италия, Канада, Швейцария, Тайланд, Ресей Федерациясы елдерінің бағдарламалары </w:t>
      </w:r>
      <w:r w:rsidR="00555CF9" w:rsidRPr="00553156">
        <w:rPr>
          <w:rFonts w:ascii="Times New Roman" w:hAnsi="Times New Roman" w:cs="Times New Roman"/>
          <w:color w:val="000000" w:themeColor="text1"/>
          <w:sz w:val="28"/>
          <w:szCs w:val="28"/>
          <w:lang w:val="kk-KZ"/>
        </w:rPr>
        <w:t>зерделенді</w:t>
      </w:r>
      <w:r w:rsidRPr="00553156">
        <w:rPr>
          <w:rFonts w:ascii="Times New Roman" w:hAnsi="Times New Roman" w:cs="Times New Roman"/>
          <w:color w:val="000000" w:themeColor="text1"/>
          <w:sz w:val="28"/>
          <w:szCs w:val="28"/>
          <w:lang w:val="kk-KZ"/>
        </w:rPr>
        <w:t>. Бұл бағдарламаларды инновация, туристік өнім, цифрландыру, бәсекеге қабілеттілік, инвестиция, менеджмент және сапа сияқты ұғымдар біріктіреді</w:t>
      </w:r>
      <w:r w:rsidR="009366F9"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(Қосымша </w:t>
      </w:r>
      <w:r w:rsidR="00D964DF" w:rsidRPr="00553156">
        <w:rPr>
          <w:rFonts w:ascii="Times New Roman" w:hAnsi="Times New Roman" w:cs="Times New Roman"/>
          <w:color w:val="000000" w:themeColor="text1"/>
          <w:sz w:val="28"/>
          <w:szCs w:val="28"/>
          <w:lang w:val="kk-KZ"/>
        </w:rPr>
        <w:t>Ғ</w:t>
      </w:r>
      <w:r w:rsidR="00EB2099"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w:t>
      </w:r>
    </w:p>
    <w:p w14:paraId="02C3602B" w14:textId="10222472" w:rsidR="00831982" w:rsidRPr="00553156" w:rsidRDefault="00831982" w:rsidP="00940D72">
      <w:pPr>
        <w:tabs>
          <w:tab w:val="left" w:pos="7655"/>
        </w:tabs>
        <w:spacing w:after="0" w:line="240" w:lineRule="auto"/>
        <w:ind w:firstLine="709"/>
        <w:jc w:val="both"/>
        <w:rPr>
          <w:color w:val="000000" w:themeColor="text1"/>
          <w:lang w:val="kk-KZ"/>
        </w:rPr>
      </w:pPr>
      <w:r w:rsidRPr="00553156">
        <w:rPr>
          <w:rFonts w:ascii="Times New Roman" w:hAnsi="Times New Roman" w:cs="Times New Roman"/>
          <w:color w:val="000000" w:themeColor="text1"/>
          <w:sz w:val="28"/>
          <w:szCs w:val="28"/>
          <w:lang w:val="kk-KZ"/>
        </w:rPr>
        <w:t xml:space="preserve">«Tourism 2020: Spanish Tourism Plan Horizon 2020» бағдарламасында </w:t>
      </w:r>
      <w:r w:rsidRPr="00553156">
        <w:rPr>
          <w:rFonts w:ascii="Times New Roman" w:hAnsi="Times New Roman" w:cs="Times New Roman"/>
          <w:i/>
          <w:iCs/>
          <w:color w:val="000000" w:themeColor="text1"/>
          <w:sz w:val="28"/>
          <w:szCs w:val="28"/>
          <w:lang w:val="kk-KZ"/>
        </w:rPr>
        <w:t>инновация</w:t>
      </w:r>
      <w:r w:rsidRPr="00553156">
        <w:rPr>
          <w:rFonts w:ascii="Times New Roman" w:hAnsi="Times New Roman" w:cs="Times New Roman"/>
          <w:color w:val="000000" w:themeColor="text1"/>
          <w:sz w:val="28"/>
          <w:szCs w:val="28"/>
          <w:lang w:val="kk-KZ"/>
        </w:rPr>
        <w:t xml:space="preserve"> сөзі 111 рет, «Nordic Tourism Policy Analysis – Norway, 2019» құжатында 97 рет кездеседі. </w:t>
      </w:r>
      <w:r w:rsidR="00965DD4" w:rsidRPr="00553156">
        <w:rPr>
          <w:rFonts w:ascii="Times New Roman" w:hAnsi="Times New Roman" w:cs="Times New Roman"/>
          <w:i/>
          <w:iCs/>
          <w:color w:val="000000" w:themeColor="text1"/>
          <w:sz w:val="28"/>
          <w:szCs w:val="28"/>
          <w:lang w:val="kk-KZ"/>
        </w:rPr>
        <w:t>Т</w:t>
      </w:r>
      <w:r w:rsidRPr="00553156">
        <w:rPr>
          <w:rFonts w:ascii="Times New Roman" w:hAnsi="Times New Roman" w:cs="Times New Roman"/>
          <w:i/>
          <w:iCs/>
          <w:color w:val="000000" w:themeColor="text1"/>
          <w:sz w:val="28"/>
          <w:szCs w:val="28"/>
          <w:lang w:val="kk-KZ"/>
        </w:rPr>
        <w:t>урөнім</w:t>
      </w:r>
      <w:r w:rsidRPr="00553156">
        <w:rPr>
          <w:rFonts w:ascii="Times New Roman" w:hAnsi="Times New Roman" w:cs="Times New Roman"/>
          <w:color w:val="000000" w:themeColor="text1"/>
          <w:sz w:val="28"/>
          <w:szCs w:val="28"/>
          <w:lang w:val="kk-KZ"/>
        </w:rPr>
        <w:t xml:space="preserve"> сөзі «</w:t>
      </w:r>
      <w:r w:rsidRPr="00553156">
        <w:rPr>
          <w:rFonts w:ascii="Times New Roman" w:hAnsi="Times New Roman" w:cs="Times New Roman"/>
          <w:color w:val="000000" w:themeColor="text1"/>
          <w:sz w:val="28"/>
          <w:szCs w:val="28"/>
          <w:lang w:val="en-US"/>
        </w:rPr>
        <w:t>Tourism</w:t>
      </w:r>
      <w:r w:rsidRPr="00553156">
        <w:rPr>
          <w:rFonts w:ascii="Times New Roman" w:hAnsi="Times New Roman" w:cs="Times New Roman"/>
          <w:color w:val="000000" w:themeColor="text1"/>
          <w:sz w:val="28"/>
          <w:szCs w:val="28"/>
        </w:rPr>
        <w:t xml:space="preserve"> 2020</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en-US"/>
        </w:rPr>
        <w:t>Spanish</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en-US"/>
        </w:rPr>
        <w:t>Tourism</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en-US"/>
        </w:rPr>
        <w:t>Plan</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en-US"/>
        </w:rPr>
        <w:t>Horizon</w:t>
      </w:r>
      <w:r w:rsidRPr="00553156">
        <w:rPr>
          <w:rFonts w:ascii="Times New Roman" w:hAnsi="Times New Roman" w:cs="Times New Roman"/>
          <w:color w:val="000000" w:themeColor="text1"/>
          <w:sz w:val="28"/>
          <w:szCs w:val="28"/>
        </w:rPr>
        <w:t xml:space="preserve"> 2020</w:t>
      </w:r>
      <w:r w:rsidRPr="00553156">
        <w:rPr>
          <w:rFonts w:ascii="Times New Roman" w:hAnsi="Times New Roman" w:cs="Times New Roman"/>
          <w:color w:val="000000" w:themeColor="text1"/>
          <w:sz w:val="28"/>
          <w:szCs w:val="28"/>
          <w:lang w:val="kk-KZ"/>
        </w:rPr>
        <w:t xml:space="preserve">»-да 210 рет, «Стратегия развития туризма в Российской Федерации на период до 2035 года» бағдарламасында 78 рет айтылған. </w:t>
      </w:r>
      <w:r w:rsidRPr="00553156">
        <w:rPr>
          <w:rFonts w:ascii="Times New Roman" w:hAnsi="Times New Roman" w:cs="Times New Roman"/>
          <w:i/>
          <w:iCs/>
          <w:color w:val="000000" w:themeColor="text1"/>
          <w:sz w:val="28"/>
          <w:szCs w:val="28"/>
          <w:lang w:val="kk-KZ"/>
        </w:rPr>
        <w:t xml:space="preserve">Цифрландыру </w:t>
      </w:r>
      <w:r w:rsidRPr="00553156">
        <w:rPr>
          <w:rFonts w:ascii="Times New Roman" w:hAnsi="Times New Roman" w:cs="Times New Roman"/>
          <w:color w:val="000000" w:themeColor="text1"/>
          <w:sz w:val="28"/>
          <w:szCs w:val="28"/>
          <w:lang w:val="kk-KZ"/>
        </w:rPr>
        <w:t xml:space="preserve">сөзі ең көп Швейцария Конфедерациясының туристік стратегиясында 89 рет, </w:t>
      </w:r>
      <w:r w:rsidRPr="00553156">
        <w:rPr>
          <w:rFonts w:ascii="Times New Roman" w:hAnsi="Times New Roman" w:cs="Times New Roman"/>
          <w:i/>
          <w:iCs/>
          <w:color w:val="000000" w:themeColor="text1"/>
          <w:sz w:val="28"/>
          <w:szCs w:val="28"/>
          <w:lang w:val="kk-KZ"/>
        </w:rPr>
        <w:lastRenderedPageBreak/>
        <w:t xml:space="preserve">бәсекелестік </w:t>
      </w:r>
      <w:r w:rsidRPr="00553156">
        <w:rPr>
          <w:rFonts w:ascii="Times New Roman" w:hAnsi="Times New Roman" w:cs="Times New Roman"/>
          <w:color w:val="000000" w:themeColor="text1"/>
          <w:sz w:val="28"/>
          <w:szCs w:val="28"/>
          <w:lang w:val="kk-KZ"/>
        </w:rPr>
        <w:t>«Tourism 2020: Spanish Tourism Plan Horizon 2020» бағдарламасында 77 рет, Жапонияның «Tourism Nation Promotion Basic Plan till 2017-2020»</w:t>
      </w:r>
      <w:r w:rsidRPr="00553156">
        <w:rPr>
          <w:rFonts w:ascii="Times New Roman" w:hAnsi="Times New Roman" w:cs="Times New Roman"/>
          <w:color w:val="000000" w:themeColor="text1"/>
          <w:sz w:val="28"/>
          <w:szCs w:val="28"/>
          <w:lang w:val="kk-KZ" w:eastAsia="zh-CN"/>
        </w:rPr>
        <w:t xml:space="preserve"> бағдарламасында 41 рет ескерілген. </w:t>
      </w:r>
      <w:r w:rsidRPr="00553156">
        <w:rPr>
          <w:rFonts w:ascii="Times New Roman" w:hAnsi="Times New Roman" w:cs="Times New Roman"/>
          <w:i/>
          <w:iCs/>
          <w:color w:val="000000" w:themeColor="text1"/>
          <w:sz w:val="28"/>
          <w:szCs w:val="28"/>
          <w:lang w:val="kk-KZ" w:eastAsia="zh-CN"/>
        </w:rPr>
        <w:t>Инвестиция с</w:t>
      </w:r>
      <w:r w:rsidRPr="00553156">
        <w:rPr>
          <w:rFonts w:ascii="Times New Roman" w:hAnsi="Times New Roman" w:cs="Times New Roman"/>
          <w:color w:val="000000" w:themeColor="text1"/>
          <w:sz w:val="28"/>
          <w:szCs w:val="28"/>
          <w:lang w:val="kk-KZ" w:eastAsia="zh-CN"/>
        </w:rPr>
        <w:t>өзі Ирландияның «</w:t>
      </w:r>
      <w:r w:rsidRPr="00553156">
        <w:rPr>
          <w:rFonts w:ascii="Times New Roman" w:hAnsi="Times New Roman" w:cs="Times New Roman"/>
          <w:color w:val="000000" w:themeColor="text1"/>
          <w:sz w:val="28"/>
          <w:szCs w:val="28"/>
          <w:lang w:val="kk-KZ"/>
        </w:rPr>
        <w:t>People, Place And Policy Growing Tourism To 2025» бағдарламасында 95 рет және канадалық «</w:t>
      </w:r>
      <w:r w:rsidRPr="00553156">
        <w:rPr>
          <w:rFonts w:ascii="Times New Roman" w:hAnsi="Times New Roman" w:cs="Times New Roman"/>
          <w:bCs/>
          <w:color w:val="000000" w:themeColor="text1"/>
          <w:sz w:val="28"/>
          <w:szCs w:val="28"/>
          <w:lang w:val="kk-KZ"/>
        </w:rPr>
        <w:t>Creating middle class jobs:</w:t>
      </w:r>
      <w:r w:rsidRPr="00553156">
        <w:rPr>
          <w:rFonts w:ascii="Times New Roman" w:hAnsi="Times New Roman" w:cs="Times New Roman"/>
          <w:color w:val="000000" w:themeColor="text1"/>
          <w:sz w:val="28"/>
          <w:szCs w:val="28"/>
          <w:lang w:val="kk-KZ"/>
        </w:rPr>
        <w:t xml:space="preserve">A federal tourism growth Strategy» стратегиясында 47 рет жазылған. </w:t>
      </w:r>
      <w:r w:rsidRPr="00553156">
        <w:rPr>
          <w:rFonts w:ascii="Times New Roman" w:hAnsi="Times New Roman" w:cs="Times New Roman"/>
          <w:i/>
          <w:iCs/>
          <w:color w:val="000000" w:themeColor="text1"/>
          <w:sz w:val="28"/>
          <w:szCs w:val="28"/>
          <w:lang w:val="kk-KZ"/>
        </w:rPr>
        <w:t>Басқару</w:t>
      </w:r>
      <w:r w:rsidRPr="00553156">
        <w:rPr>
          <w:rFonts w:ascii="Times New Roman" w:hAnsi="Times New Roman" w:cs="Times New Roman"/>
          <w:color w:val="000000" w:themeColor="text1"/>
          <w:sz w:val="28"/>
          <w:szCs w:val="28"/>
          <w:lang w:val="kk-KZ"/>
        </w:rPr>
        <w:t xml:space="preserve"> сөзі «Tourism 2020: Spanish Tourism Plan Horizon 2020» құжатында 58 рет, </w:t>
      </w:r>
      <w:r w:rsidRPr="00553156">
        <w:rPr>
          <w:rFonts w:ascii="Times New Roman" w:hAnsi="Times New Roman" w:cs="Times New Roman"/>
          <w:i/>
          <w:iCs/>
          <w:color w:val="000000" w:themeColor="text1"/>
          <w:sz w:val="28"/>
          <w:szCs w:val="28"/>
          <w:lang w:val="kk-KZ"/>
        </w:rPr>
        <w:t>сапа</w:t>
      </w:r>
      <w:r w:rsidRPr="00553156">
        <w:rPr>
          <w:rFonts w:ascii="Times New Roman" w:hAnsi="Times New Roman" w:cs="Times New Roman"/>
          <w:color w:val="000000" w:themeColor="text1"/>
          <w:sz w:val="28"/>
          <w:szCs w:val="28"/>
          <w:lang w:val="kk-KZ"/>
        </w:rPr>
        <w:t xml:space="preserve"> сөзі «The Second National Tourism Development Plan </w:t>
      </w:r>
      <w:r w:rsidRPr="00553156">
        <w:rPr>
          <w:rFonts w:ascii="Times New Roman" w:hAnsi="Times New Roman" w:cs="Times New Roman"/>
          <w:color w:val="000000" w:themeColor="text1"/>
          <w:sz w:val="28"/>
          <w:szCs w:val="28"/>
          <w:lang w:val="kk-KZ" w:eastAsia="zh-CN"/>
        </w:rPr>
        <w:t>of Thailand на 2017-2021 годы» құжатында 151 рет, «</w:t>
      </w:r>
      <w:r w:rsidRPr="00553156">
        <w:rPr>
          <w:rFonts w:ascii="Times New Roman" w:hAnsi="Times New Roman" w:cs="Times New Roman"/>
          <w:color w:val="000000" w:themeColor="text1"/>
          <w:sz w:val="28"/>
          <w:szCs w:val="28"/>
          <w:lang w:val="kk-KZ"/>
        </w:rPr>
        <w:t>People, Place And Policy Growing Tourism To 2025</w:t>
      </w:r>
      <w:r w:rsidRPr="00553156">
        <w:rPr>
          <w:rFonts w:ascii="Times New Roman" w:hAnsi="Times New Roman" w:cs="Times New Roman"/>
          <w:color w:val="000000" w:themeColor="text1"/>
          <w:sz w:val="28"/>
          <w:szCs w:val="28"/>
          <w:lang w:val="kk-KZ" w:eastAsia="zh-CN"/>
        </w:rPr>
        <w:t>» бағдарламасында 58 рет, «</w:t>
      </w:r>
      <w:r w:rsidRPr="00553156">
        <w:rPr>
          <w:rFonts w:ascii="Times New Roman" w:hAnsi="Times New Roman" w:cs="Times New Roman"/>
          <w:color w:val="000000" w:themeColor="text1"/>
          <w:sz w:val="28"/>
          <w:szCs w:val="28"/>
          <w:lang w:val="kk-KZ"/>
        </w:rPr>
        <w:t>Tourism Strategy of Turkey-2023» құжатында 54 рет кездеседі [</w:t>
      </w:r>
      <w:r w:rsidR="00D377DE" w:rsidRPr="00553156">
        <w:rPr>
          <w:rFonts w:ascii="Times New Roman" w:hAnsi="Times New Roman" w:cs="Times New Roman"/>
          <w:color w:val="000000" w:themeColor="text1"/>
          <w:sz w:val="28"/>
          <w:szCs w:val="28"/>
          <w:lang w:val="kk-KZ"/>
        </w:rPr>
        <w:t>9</w:t>
      </w:r>
      <w:r w:rsidR="00F20203" w:rsidRPr="00553156">
        <w:rPr>
          <w:rFonts w:ascii="Times New Roman" w:hAnsi="Times New Roman" w:cs="Times New Roman"/>
          <w:color w:val="000000" w:themeColor="text1"/>
          <w:sz w:val="28"/>
          <w:szCs w:val="28"/>
          <w:lang w:val="kk-KZ"/>
        </w:rPr>
        <w:t>2</w:t>
      </w:r>
      <w:r w:rsidRPr="00553156">
        <w:rPr>
          <w:rFonts w:ascii="Times New Roman" w:hAnsi="Times New Roman" w:cs="Times New Roman"/>
          <w:color w:val="000000" w:themeColor="text1"/>
          <w:sz w:val="28"/>
          <w:szCs w:val="28"/>
          <w:lang w:val="kk-KZ"/>
        </w:rPr>
        <w:t>, с.</w:t>
      </w:r>
      <w:r w:rsidR="002D3A8B"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1</w:t>
      </w:r>
      <w:r w:rsidR="008033B6" w:rsidRPr="00553156">
        <w:rPr>
          <w:rFonts w:ascii="Times New Roman" w:hAnsi="Times New Roman" w:cs="Times New Roman"/>
          <w:color w:val="000000" w:themeColor="text1"/>
          <w:sz w:val="28"/>
          <w:szCs w:val="28"/>
          <w:lang w:val="kk-KZ"/>
        </w:rPr>
        <w:t>09</w:t>
      </w:r>
      <w:r w:rsidRPr="00553156">
        <w:rPr>
          <w:rFonts w:ascii="Times New Roman" w:hAnsi="Times New Roman" w:cs="Times New Roman"/>
          <w:color w:val="000000" w:themeColor="text1"/>
          <w:sz w:val="28"/>
          <w:szCs w:val="28"/>
          <w:lang w:val="kk-KZ"/>
        </w:rPr>
        <w:t>].</w:t>
      </w:r>
    </w:p>
    <w:p w14:paraId="1C4CFCC8" w14:textId="2A87847C" w:rsidR="00831982" w:rsidRPr="00553156" w:rsidRDefault="00831982"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Тұтастай алғанда, контент-талдаудың көмегімен туристік саланың дамуының жалпы көрінісін және оны қай бағытта дамыту керектігін анықтауға болады. Испанияның инновация, туристік өнім, бәсекеге қабілеттілік және басқару мәселелерін қамтитын «Tourism 2020: Spanish Tourism Plan Horizon 2020» бағдарламасын ерекше атап өткен жөн, өйткені, бұл бағдарламаның Испанияға </w:t>
      </w:r>
      <w:r w:rsidR="002F3373" w:rsidRPr="00553156">
        <w:rPr>
          <w:rFonts w:ascii="Times New Roman" w:hAnsi="Times New Roman" w:cs="Times New Roman"/>
          <w:color w:val="000000" w:themeColor="text1"/>
          <w:sz w:val="28"/>
          <w:szCs w:val="28"/>
          <w:lang w:val="kk-KZ"/>
        </w:rPr>
        <w:t>оң нәтиже</w:t>
      </w:r>
      <w:r w:rsidRPr="00553156">
        <w:rPr>
          <w:rFonts w:ascii="Times New Roman" w:hAnsi="Times New Roman" w:cs="Times New Roman"/>
          <w:color w:val="000000" w:themeColor="text1"/>
          <w:sz w:val="28"/>
          <w:szCs w:val="28"/>
          <w:lang w:val="kk-KZ"/>
        </w:rPr>
        <w:t xml:space="preserve"> бергенін көруге болады, 2019 жылы TTCI рейтингінде Испания 140 елдің арасында 1-ші орынды, 2021 жылы TTDI рейтингінде 117 елдің ішінде 3-ші орын, GII-2021 бойынша әлемнің 132 елінің арасында 30-шы орынды иеленді</w:t>
      </w:r>
      <w:r w:rsidR="002C3DA7" w:rsidRPr="00553156">
        <w:rPr>
          <w:rFonts w:ascii="Times New Roman" w:hAnsi="Times New Roman" w:cs="Times New Roman"/>
          <w:color w:val="000000" w:themeColor="text1"/>
          <w:sz w:val="28"/>
          <w:szCs w:val="28"/>
          <w:lang w:val="kk-KZ"/>
        </w:rPr>
        <w:t xml:space="preserve"> [9</w:t>
      </w:r>
      <w:r w:rsidR="008B6C53" w:rsidRPr="00553156">
        <w:rPr>
          <w:rFonts w:ascii="Times New Roman" w:hAnsi="Times New Roman" w:cs="Times New Roman"/>
          <w:color w:val="000000" w:themeColor="text1"/>
          <w:sz w:val="28"/>
          <w:szCs w:val="28"/>
          <w:lang w:val="kk-KZ"/>
        </w:rPr>
        <w:t>3</w:t>
      </w:r>
      <w:r w:rsidR="002C3DA7" w:rsidRPr="00553156">
        <w:rPr>
          <w:rFonts w:ascii="Times New Roman" w:hAnsi="Times New Roman" w:cs="Times New Roman"/>
          <w:color w:val="000000" w:themeColor="text1"/>
          <w:sz w:val="28"/>
          <w:szCs w:val="28"/>
          <w:lang w:val="kk-KZ"/>
        </w:rPr>
        <w:t>; 9</w:t>
      </w:r>
      <w:r w:rsidR="008B6C53" w:rsidRPr="00553156">
        <w:rPr>
          <w:rFonts w:ascii="Times New Roman" w:hAnsi="Times New Roman" w:cs="Times New Roman"/>
          <w:color w:val="000000" w:themeColor="text1"/>
          <w:sz w:val="28"/>
          <w:szCs w:val="28"/>
          <w:lang w:val="kk-KZ"/>
        </w:rPr>
        <w:t>4</w:t>
      </w:r>
      <w:r w:rsidR="004C7954" w:rsidRPr="00553156">
        <w:rPr>
          <w:rFonts w:ascii="Times New Roman" w:hAnsi="Times New Roman" w:cs="Times New Roman"/>
          <w:color w:val="000000" w:themeColor="text1"/>
          <w:sz w:val="28"/>
          <w:szCs w:val="28"/>
          <w:lang w:val="kk-KZ"/>
        </w:rPr>
        <w:t>, p.13</w:t>
      </w:r>
      <w:r w:rsidR="002C3DA7" w:rsidRPr="00553156">
        <w:rPr>
          <w:rFonts w:ascii="Times New Roman" w:hAnsi="Times New Roman" w:cs="Times New Roman"/>
          <w:color w:val="000000" w:themeColor="text1"/>
          <w:sz w:val="28"/>
          <w:szCs w:val="28"/>
          <w:lang w:val="kk-KZ"/>
        </w:rPr>
        <w:t>; 12</w:t>
      </w:r>
      <w:r w:rsidR="007F3A3B" w:rsidRPr="00553156">
        <w:rPr>
          <w:rFonts w:ascii="Times New Roman" w:hAnsi="Times New Roman" w:cs="Times New Roman"/>
          <w:color w:val="000000" w:themeColor="text1"/>
          <w:sz w:val="28"/>
          <w:szCs w:val="28"/>
          <w:lang w:val="kk-KZ"/>
        </w:rPr>
        <w:t>2</w:t>
      </w:r>
      <w:r w:rsidR="002C3DA7" w:rsidRPr="00553156">
        <w:rPr>
          <w:rFonts w:ascii="Times New Roman" w:hAnsi="Times New Roman" w:cs="Times New Roman"/>
          <w:color w:val="000000" w:themeColor="text1"/>
          <w:sz w:val="28"/>
          <w:szCs w:val="28"/>
          <w:lang w:val="kk-KZ"/>
        </w:rPr>
        <w:t xml:space="preserve">, р. </w:t>
      </w:r>
      <w:r w:rsidR="00D5638A" w:rsidRPr="00553156">
        <w:rPr>
          <w:rFonts w:ascii="Times New Roman" w:hAnsi="Times New Roman" w:cs="Times New Roman"/>
          <w:color w:val="000000" w:themeColor="text1"/>
          <w:sz w:val="28"/>
          <w:szCs w:val="28"/>
          <w:lang w:val="kk-KZ"/>
        </w:rPr>
        <w:t>152</w:t>
      </w:r>
      <w:r w:rsidR="002C3DA7"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Осылайша, контент-талдау нәтижелері бойынша инновациялардың инвестициялар және цифрландырумен тығыз байланысты екендігі туралы қорытынды жасаймыз, ал, туристік өнімдер бәсекеге қабілетті және сапалы болуы керек және барлық процестер тиімді басқарылуы тиіс [</w:t>
      </w:r>
      <w:r w:rsidR="005149E7" w:rsidRPr="00553156">
        <w:rPr>
          <w:rFonts w:ascii="Times New Roman" w:hAnsi="Times New Roman" w:cs="Times New Roman"/>
          <w:color w:val="000000" w:themeColor="text1"/>
          <w:sz w:val="28"/>
          <w:szCs w:val="28"/>
          <w:lang w:val="kk-KZ"/>
        </w:rPr>
        <w:t>9</w:t>
      </w:r>
      <w:r w:rsidR="00C37616" w:rsidRPr="00553156">
        <w:rPr>
          <w:rFonts w:ascii="Times New Roman" w:hAnsi="Times New Roman" w:cs="Times New Roman"/>
          <w:color w:val="000000" w:themeColor="text1"/>
          <w:sz w:val="28"/>
          <w:szCs w:val="28"/>
          <w:lang w:val="kk-KZ"/>
        </w:rPr>
        <w:t>2</w:t>
      </w:r>
      <w:r w:rsidR="005149E7" w:rsidRPr="00553156">
        <w:rPr>
          <w:rFonts w:ascii="Times New Roman" w:hAnsi="Times New Roman" w:cs="Times New Roman"/>
          <w:color w:val="000000" w:themeColor="text1"/>
          <w:sz w:val="28"/>
          <w:szCs w:val="28"/>
          <w:lang w:val="kk-KZ"/>
        </w:rPr>
        <w:t>, c. 111</w:t>
      </w:r>
      <w:r w:rsidRPr="00553156">
        <w:rPr>
          <w:rFonts w:ascii="Times New Roman" w:hAnsi="Times New Roman" w:cs="Times New Roman"/>
          <w:color w:val="000000" w:themeColor="text1"/>
          <w:sz w:val="28"/>
          <w:szCs w:val="28"/>
          <w:lang w:val="kk-KZ"/>
        </w:rPr>
        <w:t xml:space="preserve">]. </w:t>
      </w:r>
    </w:p>
    <w:p w14:paraId="508A501C" w14:textId="224D4A7A" w:rsidR="00831982" w:rsidRPr="00553156" w:rsidRDefault="00831982"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Біздің зерттеуіміз жоғары экономикалық көрсеткіштерге қол жеткізуде туристік саланы басқарудың ұйымдастырушылық-басқарушылық құрылымының орталық маңызы бар екенін көрсетті. Мысалы, трансұлттық туристік компаниялар </w:t>
      </w:r>
      <w:r w:rsidR="001A57C5" w:rsidRPr="00553156">
        <w:rPr>
          <w:rFonts w:ascii="Times New Roman" w:hAnsi="Times New Roman" w:cs="Times New Roman"/>
          <w:color w:val="000000" w:themeColor="text1"/>
          <w:sz w:val="28"/>
          <w:szCs w:val="28"/>
          <w:lang w:val="kk-KZ"/>
        </w:rPr>
        <w:t>бұл саланың</w:t>
      </w:r>
      <w:r w:rsidRPr="00553156">
        <w:rPr>
          <w:rFonts w:ascii="Times New Roman" w:hAnsi="Times New Roman" w:cs="Times New Roman"/>
          <w:color w:val="000000" w:themeColor="text1"/>
          <w:sz w:val="28"/>
          <w:szCs w:val="28"/>
          <w:lang w:val="kk-KZ"/>
        </w:rPr>
        <w:t xml:space="preserve"> инновациялық дамуына назар аудара отырып, қызмет аясын кеңейтуге, ұйымдық-басқару құрылымын </w:t>
      </w:r>
      <w:r w:rsidR="001A57C5" w:rsidRPr="00553156">
        <w:rPr>
          <w:rFonts w:ascii="Times New Roman" w:hAnsi="Times New Roman" w:cs="Times New Roman"/>
          <w:color w:val="000000" w:themeColor="text1"/>
          <w:sz w:val="28"/>
          <w:szCs w:val="28"/>
          <w:lang w:val="kk-KZ"/>
        </w:rPr>
        <w:t>күшейтуге</w:t>
      </w:r>
      <w:r w:rsidRPr="00553156">
        <w:rPr>
          <w:rFonts w:ascii="Times New Roman" w:hAnsi="Times New Roman" w:cs="Times New Roman"/>
          <w:color w:val="000000" w:themeColor="text1"/>
          <w:sz w:val="28"/>
          <w:szCs w:val="28"/>
          <w:lang w:val="kk-KZ"/>
        </w:rPr>
        <w:t xml:space="preserve"> тырысады</w:t>
      </w:r>
      <w:r w:rsidR="001A57C5"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w:t>
      </w:r>
      <w:r w:rsidR="001A57C5" w:rsidRPr="00553156">
        <w:rPr>
          <w:rFonts w:ascii="Times New Roman" w:hAnsi="Times New Roman" w:cs="Times New Roman"/>
          <w:color w:val="000000" w:themeColor="text1"/>
          <w:sz w:val="28"/>
          <w:szCs w:val="28"/>
          <w:lang w:val="kk-KZ"/>
        </w:rPr>
        <w:t>Сондай-ақ,</w:t>
      </w:r>
      <w:r w:rsidRPr="00553156">
        <w:rPr>
          <w:rFonts w:ascii="Times New Roman" w:hAnsi="Times New Roman" w:cs="Times New Roman"/>
          <w:color w:val="000000" w:themeColor="text1"/>
          <w:sz w:val="28"/>
          <w:szCs w:val="28"/>
          <w:lang w:val="kk-KZ"/>
        </w:rPr>
        <w:t xml:space="preserve"> ұзақ мерзімді өсу перспективасы мен туристік қызметтен пайда алу мүмкіндігін беретін орындар мен бағыттардағы рекреациялық, инвестициялық және басқа да ресурстарды тиімді пайдалануға тырысады [1</w:t>
      </w:r>
      <w:r w:rsidR="00C37616" w:rsidRPr="00553156">
        <w:rPr>
          <w:rFonts w:ascii="Times New Roman" w:hAnsi="Times New Roman" w:cs="Times New Roman"/>
          <w:color w:val="000000" w:themeColor="text1"/>
          <w:sz w:val="28"/>
          <w:szCs w:val="28"/>
          <w:lang w:val="kk-KZ"/>
        </w:rPr>
        <w:t>26</w:t>
      </w:r>
      <w:r w:rsidRPr="00553156">
        <w:rPr>
          <w:rFonts w:ascii="Times New Roman" w:hAnsi="Times New Roman" w:cs="Times New Roman"/>
          <w:color w:val="000000" w:themeColor="text1"/>
          <w:sz w:val="28"/>
          <w:szCs w:val="28"/>
          <w:lang w:val="kk-KZ"/>
        </w:rPr>
        <w:t>, с.</w:t>
      </w:r>
      <w:r w:rsidR="002D3A8B" w:rsidRPr="00553156">
        <w:rPr>
          <w:rFonts w:ascii="Times New Roman" w:hAnsi="Times New Roman" w:cs="Times New Roman"/>
          <w:color w:val="000000" w:themeColor="text1"/>
          <w:sz w:val="28"/>
          <w:szCs w:val="28"/>
          <w:lang w:val="kk-KZ"/>
        </w:rPr>
        <w:t> </w:t>
      </w:r>
      <w:r w:rsidRPr="00553156">
        <w:rPr>
          <w:rFonts w:ascii="Times New Roman" w:hAnsi="Times New Roman" w:cs="Times New Roman"/>
          <w:color w:val="000000" w:themeColor="text1"/>
          <w:sz w:val="28"/>
          <w:szCs w:val="28"/>
          <w:lang w:val="kk-KZ"/>
        </w:rPr>
        <w:t>11</w:t>
      </w:r>
      <w:r w:rsidR="000D26A0" w:rsidRPr="00553156">
        <w:rPr>
          <w:rFonts w:ascii="Times New Roman" w:hAnsi="Times New Roman" w:cs="Times New Roman"/>
          <w:color w:val="000000" w:themeColor="text1"/>
          <w:sz w:val="28"/>
          <w:szCs w:val="28"/>
          <w:lang w:val="kk-KZ"/>
        </w:rPr>
        <w:t>1</w:t>
      </w:r>
      <w:r w:rsidRPr="00553156">
        <w:rPr>
          <w:rFonts w:ascii="Times New Roman" w:hAnsi="Times New Roman" w:cs="Times New Roman"/>
          <w:color w:val="000000" w:themeColor="text1"/>
          <w:sz w:val="28"/>
          <w:szCs w:val="28"/>
          <w:lang w:val="kk-KZ"/>
        </w:rPr>
        <w:t xml:space="preserve">]. </w:t>
      </w:r>
    </w:p>
    <w:p w14:paraId="72CE63C9" w14:textId="50D30A6E" w:rsidR="00831982" w:rsidRPr="00553156" w:rsidRDefault="00831982"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Қорытындылай келе, туристік саланың инновациялық дамуын басқару, инновацияны жүзеге асыруға әкелетін</w:t>
      </w:r>
      <w:r w:rsidR="00F82855" w:rsidRPr="00553156">
        <w:rPr>
          <w:rFonts w:ascii="Times New Roman" w:hAnsi="Times New Roman" w:cs="Times New Roman"/>
          <w:color w:val="000000" w:themeColor="text1"/>
          <w:sz w:val="28"/>
          <w:szCs w:val="28"/>
          <w:lang w:val="kk-KZ"/>
        </w:rPr>
        <w:t xml:space="preserve"> және</w:t>
      </w:r>
      <w:r w:rsidRPr="00553156">
        <w:rPr>
          <w:rFonts w:ascii="Times New Roman" w:hAnsi="Times New Roman" w:cs="Times New Roman"/>
          <w:color w:val="000000" w:themeColor="text1"/>
          <w:sz w:val="28"/>
          <w:szCs w:val="28"/>
          <w:lang w:val="kk-KZ"/>
        </w:rPr>
        <w:t xml:space="preserve"> бәсекеге қабілеттілікті арттыруға ықпал ететін менеджменттің жаңа бағытын білдіреді. Екіншіден, туристік қызметте инновацияларды қалыптастыру, ынталандыру, игеру, жүзеге асыру және тарату үшін тиімді әдістер мен құралдар жүйесі қажет. Диссертациялық жұмыста қарастырылған шетелдік тәжірибе туристік саладағы инновациялық-бағдарланған саясат пен стратегияның маңыздылығын көрсетті. </w:t>
      </w:r>
      <w:r w:rsidRPr="00553156">
        <w:rPr>
          <w:rFonts w:ascii="Times New Roman" w:hAnsi="Times New Roman" w:cs="Times New Roman"/>
          <w:color w:val="000000" w:themeColor="text1"/>
          <w:sz w:val="28"/>
          <w:szCs w:val="28"/>
          <w:lang w:val="kk-KZ"/>
        </w:rPr>
        <w:br w:type="page"/>
      </w:r>
    </w:p>
    <w:p w14:paraId="0F00CF6D" w14:textId="77777777" w:rsidR="00EB2E92" w:rsidRPr="00553156" w:rsidRDefault="00EB2E92" w:rsidP="00940D72">
      <w:pPr>
        <w:spacing w:after="0" w:line="240" w:lineRule="auto"/>
        <w:ind w:firstLine="709"/>
        <w:jc w:val="both"/>
        <w:rPr>
          <w:rFonts w:ascii="Times New Roman" w:hAnsi="Times New Roman" w:cs="Times New Roman"/>
          <w:b/>
          <w:bCs/>
          <w:color w:val="000000" w:themeColor="text1"/>
          <w:sz w:val="28"/>
          <w:szCs w:val="28"/>
          <w:lang w:val="kk-KZ"/>
        </w:rPr>
      </w:pPr>
      <w:r w:rsidRPr="00553156">
        <w:rPr>
          <w:rFonts w:ascii="Times New Roman" w:hAnsi="Times New Roman" w:cs="Times New Roman"/>
          <w:b/>
          <w:bCs/>
          <w:color w:val="000000" w:themeColor="text1"/>
          <w:sz w:val="28"/>
          <w:szCs w:val="28"/>
          <w:lang w:val="kk-KZ"/>
        </w:rPr>
        <w:lastRenderedPageBreak/>
        <w:t>2 ҚАЗАҚСТАН РЕСПУБЛИКАСЫ ТУРИСТІК САЛАСЫНЫҢ ИННОВАЦИЯЛЫҚ ДАМУЫН БАСҚАРУДЫ ТАЛДАУ</w:t>
      </w:r>
    </w:p>
    <w:p w14:paraId="2D2253D4" w14:textId="77777777" w:rsidR="00EB2E92" w:rsidRPr="00553156" w:rsidRDefault="00EB2E92" w:rsidP="00940D72">
      <w:pPr>
        <w:spacing w:after="0" w:line="240" w:lineRule="auto"/>
        <w:ind w:firstLine="709"/>
        <w:jc w:val="both"/>
        <w:rPr>
          <w:rFonts w:ascii="Times New Roman" w:hAnsi="Times New Roman" w:cs="Times New Roman"/>
          <w:color w:val="000000" w:themeColor="text1"/>
          <w:sz w:val="28"/>
          <w:szCs w:val="28"/>
          <w:lang w:val="kk-KZ"/>
        </w:rPr>
      </w:pPr>
    </w:p>
    <w:p w14:paraId="18F6AD95" w14:textId="19641843" w:rsidR="00EB2E92" w:rsidRPr="00553156" w:rsidRDefault="00EB2E92" w:rsidP="00940D72">
      <w:pPr>
        <w:spacing w:after="0" w:line="240" w:lineRule="auto"/>
        <w:ind w:firstLine="709"/>
        <w:jc w:val="both"/>
        <w:rPr>
          <w:rFonts w:ascii="Times New Roman" w:hAnsi="Times New Roman" w:cs="Times New Roman"/>
          <w:b/>
          <w:bCs/>
          <w:color w:val="000000" w:themeColor="text1"/>
          <w:sz w:val="28"/>
          <w:szCs w:val="28"/>
          <w:lang w:val="kk-KZ"/>
        </w:rPr>
      </w:pPr>
      <w:r w:rsidRPr="00553156">
        <w:rPr>
          <w:rFonts w:ascii="Times New Roman" w:hAnsi="Times New Roman" w:cs="Times New Roman"/>
          <w:b/>
          <w:bCs/>
          <w:color w:val="000000" w:themeColor="text1"/>
          <w:sz w:val="28"/>
          <w:szCs w:val="28"/>
          <w:lang w:val="kk-KZ"/>
        </w:rPr>
        <w:t xml:space="preserve">2.1 </w:t>
      </w:r>
      <w:bookmarkStart w:id="12" w:name="_Hlk113538718"/>
      <w:r w:rsidRPr="00553156">
        <w:rPr>
          <w:rFonts w:ascii="Times New Roman" w:hAnsi="Times New Roman" w:cs="Times New Roman"/>
          <w:b/>
          <w:bCs/>
          <w:color w:val="000000" w:themeColor="text1"/>
          <w:sz w:val="28"/>
          <w:szCs w:val="28"/>
          <w:lang w:val="kk-KZ"/>
        </w:rPr>
        <w:t>Қазақстан Республикасы туристік саласының инновациялық дамуын басқарудың қазіргі жағдайы</w:t>
      </w:r>
      <w:bookmarkEnd w:id="12"/>
    </w:p>
    <w:p w14:paraId="7B5FDB06" w14:textId="1FEF1CD7" w:rsidR="007A6A83" w:rsidRPr="00553156" w:rsidRDefault="00696EC1" w:rsidP="00940D72">
      <w:pPr>
        <w:tabs>
          <w:tab w:val="left" w:pos="1134"/>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Қазақстанда бәсекеге қабілетті және бір ғана шикізат секторының шеңберімен шектеліп қалмайтын нарық экономикасын қалыптастыру үшін тури</w:t>
      </w:r>
      <w:r w:rsidR="00484CE1">
        <w:rPr>
          <w:rFonts w:ascii="Times New Roman" w:hAnsi="Times New Roman" w:cs="Times New Roman"/>
          <w:color w:val="000000" w:themeColor="text1"/>
          <w:sz w:val="28"/>
          <w:szCs w:val="28"/>
          <w:lang w:val="kk-KZ"/>
        </w:rPr>
        <w:t>стік саланың</w:t>
      </w:r>
      <w:r w:rsidRPr="00553156">
        <w:rPr>
          <w:rFonts w:ascii="Times New Roman" w:hAnsi="Times New Roman" w:cs="Times New Roman"/>
          <w:color w:val="000000" w:themeColor="text1"/>
          <w:sz w:val="28"/>
          <w:szCs w:val="28"/>
          <w:lang w:val="kk-KZ"/>
        </w:rPr>
        <w:t xml:space="preserve"> инновациялық дамуы маңызды болып табылады. </w:t>
      </w:r>
      <w:r w:rsidR="00D97564" w:rsidRPr="00553156">
        <w:rPr>
          <w:rFonts w:ascii="Times New Roman" w:hAnsi="Times New Roman" w:cs="Times New Roman"/>
          <w:color w:val="000000" w:themeColor="text1"/>
          <w:sz w:val="28"/>
          <w:szCs w:val="28"/>
          <w:lang w:val="kk-KZ"/>
        </w:rPr>
        <w:t>Туристік саладағы</w:t>
      </w:r>
      <w:r w:rsidR="007A6A83" w:rsidRPr="00553156">
        <w:rPr>
          <w:rFonts w:ascii="Times New Roman" w:hAnsi="Times New Roman" w:cs="Times New Roman"/>
          <w:color w:val="000000" w:themeColor="text1"/>
          <w:sz w:val="28"/>
          <w:szCs w:val="28"/>
          <w:lang w:val="kk-KZ"/>
        </w:rPr>
        <w:t xml:space="preserve"> инновациялар көрсетілетін қызметтердің сапасын жетілдіруге, ұсынылатын қызметтер спектрін кеңейтуге, </w:t>
      </w:r>
      <w:r w:rsidR="00AA361F" w:rsidRPr="00553156">
        <w:rPr>
          <w:rFonts w:ascii="Times New Roman" w:hAnsi="Times New Roman" w:cs="Times New Roman"/>
          <w:color w:val="000000" w:themeColor="text1"/>
          <w:sz w:val="28"/>
          <w:szCs w:val="28"/>
          <w:lang w:val="kk-KZ"/>
        </w:rPr>
        <w:t>жаңа қажеттілікт</w:t>
      </w:r>
      <w:r w:rsidR="00FA5166" w:rsidRPr="00553156">
        <w:rPr>
          <w:rFonts w:ascii="Times New Roman" w:hAnsi="Times New Roman" w:cs="Times New Roman"/>
          <w:color w:val="000000" w:themeColor="text1"/>
          <w:sz w:val="28"/>
          <w:szCs w:val="28"/>
          <w:lang w:val="kk-KZ"/>
        </w:rPr>
        <w:t>ерді</w:t>
      </w:r>
      <w:r w:rsidR="00AA361F" w:rsidRPr="00553156">
        <w:rPr>
          <w:rFonts w:ascii="Times New Roman" w:hAnsi="Times New Roman" w:cs="Times New Roman"/>
          <w:color w:val="000000" w:themeColor="text1"/>
          <w:sz w:val="28"/>
          <w:szCs w:val="28"/>
          <w:lang w:val="kk-KZ"/>
        </w:rPr>
        <w:t xml:space="preserve"> қалыптастыруға, </w:t>
      </w:r>
      <w:r w:rsidR="007A6A83" w:rsidRPr="00553156">
        <w:rPr>
          <w:rFonts w:ascii="Times New Roman" w:hAnsi="Times New Roman" w:cs="Times New Roman"/>
          <w:color w:val="000000" w:themeColor="text1"/>
          <w:sz w:val="28"/>
          <w:szCs w:val="28"/>
          <w:lang w:val="kk-KZ"/>
        </w:rPr>
        <w:t xml:space="preserve">туристік өнімдерді </w:t>
      </w:r>
      <w:r w:rsidR="00962E46">
        <w:rPr>
          <w:rFonts w:ascii="Times New Roman" w:hAnsi="Times New Roman" w:cs="Times New Roman"/>
          <w:color w:val="000000" w:themeColor="text1"/>
          <w:sz w:val="28"/>
          <w:szCs w:val="28"/>
          <w:lang w:val="kk-KZ"/>
        </w:rPr>
        <w:t>жүзеге</w:t>
      </w:r>
      <w:r w:rsidR="007A6A83" w:rsidRPr="00553156">
        <w:rPr>
          <w:rFonts w:ascii="Times New Roman" w:hAnsi="Times New Roman" w:cs="Times New Roman"/>
          <w:color w:val="000000" w:themeColor="text1"/>
          <w:sz w:val="28"/>
          <w:szCs w:val="28"/>
          <w:lang w:val="kk-KZ"/>
        </w:rPr>
        <w:t xml:space="preserve"> асыру</w:t>
      </w:r>
      <w:r w:rsidR="00091D8E" w:rsidRPr="00553156">
        <w:rPr>
          <w:rFonts w:ascii="Times New Roman" w:hAnsi="Times New Roman" w:cs="Times New Roman"/>
          <w:color w:val="000000" w:themeColor="text1"/>
          <w:sz w:val="28"/>
          <w:szCs w:val="28"/>
          <w:lang w:val="kk-KZ"/>
        </w:rPr>
        <w:t xml:space="preserve"> мен </w:t>
      </w:r>
      <w:r w:rsidR="007A6A83" w:rsidRPr="00553156">
        <w:rPr>
          <w:rFonts w:ascii="Times New Roman" w:hAnsi="Times New Roman" w:cs="Times New Roman"/>
          <w:color w:val="000000" w:themeColor="text1"/>
          <w:sz w:val="28"/>
          <w:szCs w:val="28"/>
          <w:lang w:val="kk-KZ"/>
        </w:rPr>
        <w:t>туристердің қанағаттану дәрежесін арттыруға, неғұрлым тиімді тәсілдер мен басқару стратегияларын құруға және практикада қолдануға</w:t>
      </w:r>
      <w:r w:rsidR="00D71F1E" w:rsidRPr="00553156">
        <w:rPr>
          <w:rFonts w:ascii="Times New Roman" w:hAnsi="Times New Roman" w:cs="Times New Roman"/>
          <w:color w:val="000000" w:themeColor="text1"/>
          <w:sz w:val="28"/>
          <w:szCs w:val="28"/>
          <w:lang w:val="kk-KZ"/>
        </w:rPr>
        <w:t>, жаңа нарықты ашуға және басып алуға</w:t>
      </w:r>
      <w:r w:rsidR="007A6A83" w:rsidRPr="00553156">
        <w:rPr>
          <w:rFonts w:ascii="Times New Roman" w:hAnsi="Times New Roman" w:cs="Times New Roman"/>
          <w:color w:val="000000" w:themeColor="text1"/>
          <w:sz w:val="28"/>
          <w:szCs w:val="28"/>
          <w:lang w:val="kk-KZ"/>
        </w:rPr>
        <w:t xml:space="preserve"> бағытталған шығармашылық идеяларды, тұжырымдамалар мен технологияларды қалыптастыру</w:t>
      </w:r>
      <w:r w:rsidR="003E12E3" w:rsidRPr="00553156">
        <w:rPr>
          <w:rFonts w:ascii="Times New Roman" w:hAnsi="Times New Roman" w:cs="Times New Roman"/>
          <w:color w:val="000000" w:themeColor="text1"/>
          <w:sz w:val="28"/>
          <w:szCs w:val="28"/>
          <w:lang w:val="kk-KZ"/>
        </w:rPr>
        <w:t xml:space="preserve">ды және </w:t>
      </w:r>
      <w:r w:rsidR="007A6A83" w:rsidRPr="00553156">
        <w:rPr>
          <w:rFonts w:ascii="Times New Roman" w:hAnsi="Times New Roman" w:cs="Times New Roman"/>
          <w:color w:val="000000" w:themeColor="text1"/>
          <w:sz w:val="28"/>
          <w:szCs w:val="28"/>
          <w:lang w:val="kk-KZ"/>
        </w:rPr>
        <w:t>дамыту қамтиды. Нәтижесінде, елге тартылған туристік ағын есебінен ел экономикасына қаражат түсіп, жалпы ішкі өнім</w:t>
      </w:r>
      <w:r w:rsidR="00517BA9" w:rsidRPr="00553156">
        <w:rPr>
          <w:rFonts w:ascii="Times New Roman" w:hAnsi="Times New Roman" w:cs="Times New Roman"/>
          <w:color w:val="000000" w:themeColor="text1"/>
          <w:sz w:val="28"/>
          <w:szCs w:val="28"/>
          <w:lang w:val="kk-KZ"/>
        </w:rPr>
        <w:t xml:space="preserve">дегі туризмнің </w:t>
      </w:r>
      <w:r w:rsidR="007A6A83" w:rsidRPr="00553156">
        <w:rPr>
          <w:rFonts w:ascii="Times New Roman" w:hAnsi="Times New Roman" w:cs="Times New Roman"/>
          <w:color w:val="000000" w:themeColor="text1"/>
          <w:sz w:val="28"/>
          <w:szCs w:val="28"/>
          <w:lang w:val="kk-KZ"/>
        </w:rPr>
        <w:t xml:space="preserve">үлесі артады. </w:t>
      </w:r>
    </w:p>
    <w:p w14:paraId="23AE9FCE" w14:textId="568F53C4" w:rsidR="003F5C7C" w:rsidRPr="00553156" w:rsidRDefault="00DB556F" w:rsidP="009D7602">
      <w:pPr>
        <w:tabs>
          <w:tab w:val="left" w:pos="1134"/>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Қазақстан </w:t>
      </w:r>
      <w:r w:rsidR="00542974" w:rsidRPr="00553156">
        <w:rPr>
          <w:rFonts w:ascii="Times New Roman" w:hAnsi="Times New Roman" w:cs="Times New Roman"/>
          <w:color w:val="000000" w:themeColor="text1"/>
          <w:sz w:val="28"/>
          <w:szCs w:val="28"/>
          <w:lang w:val="kk-KZ"/>
        </w:rPr>
        <w:t>202</w:t>
      </w:r>
      <w:r w:rsidR="003F5C7C" w:rsidRPr="00553156">
        <w:rPr>
          <w:rFonts w:ascii="Times New Roman" w:hAnsi="Times New Roman" w:cs="Times New Roman"/>
          <w:color w:val="000000" w:themeColor="text1"/>
          <w:sz w:val="28"/>
          <w:szCs w:val="28"/>
          <w:lang w:val="kk-KZ"/>
        </w:rPr>
        <w:t>2</w:t>
      </w:r>
      <w:r w:rsidR="00542974" w:rsidRPr="00553156">
        <w:rPr>
          <w:rFonts w:ascii="Times New Roman" w:hAnsi="Times New Roman" w:cs="Times New Roman"/>
          <w:color w:val="000000" w:themeColor="text1"/>
          <w:sz w:val="28"/>
          <w:szCs w:val="28"/>
          <w:lang w:val="kk-KZ"/>
        </w:rPr>
        <w:t xml:space="preserve"> жылғы жаһандық инновация </w:t>
      </w:r>
      <w:r w:rsidR="00494B90" w:rsidRPr="00553156">
        <w:rPr>
          <w:rFonts w:ascii="Times New Roman" w:hAnsi="Times New Roman" w:cs="Times New Roman"/>
          <w:color w:val="000000" w:themeColor="text1"/>
          <w:sz w:val="28"/>
          <w:szCs w:val="28"/>
          <w:lang w:val="kk-KZ"/>
        </w:rPr>
        <w:t>индексінің</w:t>
      </w:r>
      <w:r w:rsidR="00B77160" w:rsidRPr="00553156">
        <w:rPr>
          <w:rFonts w:ascii="Times New Roman" w:hAnsi="Times New Roman" w:cs="Times New Roman"/>
          <w:color w:val="000000" w:themeColor="text1"/>
          <w:sz w:val="28"/>
          <w:szCs w:val="28"/>
          <w:lang w:val="kk-KZ"/>
        </w:rPr>
        <w:t xml:space="preserve"> (GII)</w:t>
      </w:r>
      <w:r w:rsidR="00542974" w:rsidRPr="00553156">
        <w:rPr>
          <w:rFonts w:ascii="Times New Roman" w:hAnsi="Times New Roman" w:cs="Times New Roman"/>
          <w:color w:val="000000" w:themeColor="text1"/>
          <w:sz w:val="28"/>
          <w:szCs w:val="28"/>
          <w:lang w:val="kk-KZ"/>
        </w:rPr>
        <w:t xml:space="preserve"> нәтижелері бойынша 132 елдің ішінен</w:t>
      </w:r>
      <w:r w:rsidR="003F5C7C" w:rsidRPr="00553156">
        <w:rPr>
          <w:rFonts w:ascii="Times New Roman" w:hAnsi="Times New Roman" w:cs="Times New Roman"/>
          <w:color w:val="000000" w:themeColor="text1"/>
          <w:sz w:val="28"/>
          <w:szCs w:val="28"/>
          <w:lang w:val="kk-KZ"/>
        </w:rPr>
        <w:t xml:space="preserve"> 83-ші орынды иеленді</w:t>
      </w:r>
      <w:r w:rsidR="00EF5B4E" w:rsidRPr="00553156">
        <w:rPr>
          <w:rFonts w:ascii="Times New Roman" w:hAnsi="Times New Roman" w:cs="Times New Roman"/>
          <w:color w:val="000000" w:themeColor="text1"/>
          <w:sz w:val="28"/>
          <w:szCs w:val="28"/>
          <w:lang w:val="kk-KZ"/>
        </w:rPr>
        <w:t xml:space="preserve">, жаһандық инновациялық индексі 24,7 құрады, бұл елдің тіпті әлемнің </w:t>
      </w:r>
      <w:r w:rsidR="00386E4F">
        <w:rPr>
          <w:rFonts w:ascii="Times New Roman" w:hAnsi="Times New Roman" w:cs="Times New Roman"/>
          <w:color w:val="000000" w:themeColor="text1"/>
          <w:sz w:val="28"/>
          <w:szCs w:val="28"/>
          <w:lang w:val="kk-KZ"/>
        </w:rPr>
        <w:t>үздік</w:t>
      </w:r>
      <w:r w:rsidR="00EF5B4E" w:rsidRPr="00553156">
        <w:rPr>
          <w:rFonts w:ascii="Times New Roman" w:hAnsi="Times New Roman" w:cs="Times New Roman"/>
          <w:color w:val="000000" w:themeColor="text1"/>
          <w:sz w:val="28"/>
          <w:szCs w:val="28"/>
          <w:lang w:val="kk-KZ"/>
        </w:rPr>
        <w:t xml:space="preserve">-50 инновациялық елдеріне </w:t>
      </w:r>
      <w:r w:rsidR="00B561C2">
        <w:rPr>
          <w:rFonts w:ascii="Times New Roman" w:hAnsi="Times New Roman" w:cs="Times New Roman"/>
          <w:color w:val="000000" w:themeColor="text1"/>
          <w:sz w:val="28"/>
          <w:szCs w:val="28"/>
          <w:lang w:val="kk-KZ"/>
        </w:rPr>
        <w:t>кірмегендігін көрсетеді</w:t>
      </w:r>
      <w:r w:rsidR="00EF5B4E" w:rsidRPr="00553156">
        <w:rPr>
          <w:rFonts w:ascii="Times New Roman" w:hAnsi="Times New Roman" w:cs="Times New Roman"/>
          <w:color w:val="000000" w:themeColor="text1"/>
          <w:sz w:val="28"/>
          <w:szCs w:val="28"/>
          <w:lang w:val="kk-KZ"/>
        </w:rPr>
        <w:t>.</w:t>
      </w:r>
      <w:r w:rsidR="009D7602" w:rsidRPr="00553156">
        <w:rPr>
          <w:color w:val="000000" w:themeColor="text1"/>
          <w:lang w:val="kk-KZ"/>
        </w:rPr>
        <w:t xml:space="preserve"> </w:t>
      </w:r>
      <w:r w:rsidR="009D7602" w:rsidRPr="00553156">
        <w:rPr>
          <w:rFonts w:ascii="Times New Roman" w:hAnsi="Times New Roman" w:cs="Times New Roman"/>
          <w:color w:val="000000" w:themeColor="text1"/>
          <w:sz w:val="28"/>
          <w:szCs w:val="28"/>
          <w:lang w:val="kk-KZ"/>
        </w:rPr>
        <w:t xml:space="preserve">Инновациялық индекс жеті аналитикалық блокты қамтиды, оның ішінде, </w:t>
      </w:r>
      <w:r w:rsidR="004E6635" w:rsidRPr="00553156">
        <w:rPr>
          <w:rFonts w:ascii="Times New Roman" w:hAnsi="Times New Roman" w:cs="Times New Roman"/>
          <w:color w:val="000000" w:themeColor="text1"/>
          <w:sz w:val="28"/>
          <w:szCs w:val="28"/>
          <w:lang w:val="kk-KZ"/>
        </w:rPr>
        <w:t xml:space="preserve">адам капиталы мен зерттеулер бойынша 60-шы, </w:t>
      </w:r>
      <w:r w:rsidR="00E63897" w:rsidRPr="00553156">
        <w:rPr>
          <w:rFonts w:ascii="Times New Roman" w:hAnsi="Times New Roman" w:cs="Times New Roman"/>
          <w:color w:val="000000" w:themeColor="text1"/>
          <w:sz w:val="28"/>
          <w:szCs w:val="28"/>
          <w:lang w:val="kk-KZ"/>
        </w:rPr>
        <w:t xml:space="preserve">инфрақұрылым бойынша 58-ші, </w:t>
      </w:r>
      <w:r w:rsidR="002706DC" w:rsidRPr="00553156">
        <w:rPr>
          <w:rFonts w:ascii="Times New Roman" w:hAnsi="Times New Roman" w:cs="Times New Roman"/>
          <w:color w:val="000000" w:themeColor="text1"/>
          <w:sz w:val="28"/>
          <w:szCs w:val="28"/>
          <w:lang w:val="kk-KZ"/>
        </w:rPr>
        <w:t xml:space="preserve">инновация нарығының даму жағдайы бойынша 90-шы, </w:t>
      </w:r>
      <w:r w:rsidR="00505546" w:rsidRPr="00553156">
        <w:rPr>
          <w:rFonts w:ascii="Times New Roman" w:hAnsi="Times New Roman" w:cs="Times New Roman"/>
          <w:color w:val="000000" w:themeColor="text1"/>
          <w:sz w:val="28"/>
          <w:szCs w:val="28"/>
          <w:lang w:val="kk-KZ"/>
        </w:rPr>
        <w:t xml:space="preserve">бизнестің дамуы бойынша </w:t>
      </w:r>
      <w:r w:rsidR="006C1CC7" w:rsidRPr="00553156">
        <w:rPr>
          <w:rFonts w:ascii="Times New Roman" w:hAnsi="Times New Roman" w:cs="Times New Roman"/>
          <w:color w:val="000000" w:themeColor="text1"/>
          <w:sz w:val="28"/>
          <w:szCs w:val="28"/>
          <w:lang w:val="kk-KZ"/>
        </w:rPr>
        <w:t>68-ші</w:t>
      </w:r>
      <w:r w:rsidR="00FD7654" w:rsidRPr="00553156">
        <w:rPr>
          <w:rFonts w:ascii="Times New Roman" w:hAnsi="Times New Roman" w:cs="Times New Roman"/>
          <w:color w:val="000000" w:themeColor="text1"/>
          <w:sz w:val="28"/>
          <w:szCs w:val="28"/>
          <w:lang w:val="kk-KZ"/>
        </w:rPr>
        <w:t xml:space="preserve">, білім мен технология нәтижелері бойынша </w:t>
      </w:r>
      <w:r w:rsidR="00886809" w:rsidRPr="00553156">
        <w:rPr>
          <w:rFonts w:ascii="Times New Roman" w:hAnsi="Times New Roman" w:cs="Times New Roman"/>
          <w:color w:val="000000" w:themeColor="text1"/>
          <w:sz w:val="28"/>
          <w:szCs w:val="28"/>
          <w:lang w:val="kk-KZ"/>
        </w:rPr>
        <w:t>81</w:t>
      </w:r>
      <w:r w:rsidR="00FD7654" w:rsidRPr="00553156">
        <w:rPr>
          <w:rFonts w:ascii="Times New Roman" w:hAnsi="Times New Roman" w:cs="Times New Roman"/>
          <w:color w:val="000000" w:themeColor="text1"/>
          <w:sz w:val="28"/>
          <w:szCs w:val="28"/>
          <w:lang w:val="kk-KZ"/>
        </w:rPr>
        <w:t>-ш</w:t>
      </w:r>
      <w:r w:rsidR="00886809" w:rsidRPr="00553156">
        <w:rPr>
          <w:rFonts w:ascii="Times New Roman" w:hAnsi="Times New Roman" w:cs="Times New Roman"/>
          <w:color w:val="000000" w:themeColor="text1"/>
          <w:sz w:val="28"/>
          <w:szCs w:val="28"/>
          <w:lang w:val="kk-KZ"/>
        </w:rPr>
        <w:t>і</w:t>
      </w:r>
      <w:r w:rsidR="00F01D0B" w:rsidRPr="00553156">
        <w:rPr>
          <w:rFonts w:ascii="Times New Roman" w:hAnsi="Times New Roman" w:cs="Times New Roman"/>
          <w:color w:val="000000" w:themeColor="text1"/>
          <w:sz w:val="28"/>
          <w:szCs w:val="28"/>
          <w:lang w:val="kk-KZ"/>
        </w:rPr>
        <w:t>, шығармашылық қызмет нәтижелері бойынша 118-ші орынды иеленді</w:t>
      </w:r>
      <w:r w:rsidR="0002359C" w:rsidRPr="00553156">
        <w:rPr>
          <w:rFonts w:ascii="Times New Roman" w:hAnsi="Times New Roman" w:cs="Times New Roman"/>
          <w:color w:val="000000" w:themeColor="text1"/>
          <w:sz w:val="28"/>
          <w:szCs w:val="28"/>
          <w:lang w:val="kk-KZ"/>
        </w:rPr>
        <w:t>. Сонымен қатар, бағдарламалық қамсыздандыруға бөлінетін қаржы көлемі бойынша 119-шы орын, зияткерлік меншіктен түсетін кіріс бойынша 99-шы орын, R&amp;D-да университет пен өндірістің ынтымақтастығы бойынша 117-ші орынды иеленді</w:t>
      </w:r>
      <w:r w:rsidR="00D126CE" w:rsidRPr="00553156">
        <w:rPr>
          <w:rFonts w:ascii="Times New Roman" w:hAnsi="Times New Roman" w:cs="Times New Roman"/>
          <w:color w:val="000000" w:themeColor="text1"/>
          <w:sz w:val="28"/>
          <w:szCs w:val="28"/>
          <w:lang w:val="kk-KZ"/>
        </w:rPr>
        <w:t xml:space="preserve"> [</w:t>
      </w:r>
      <w:r w:rsidR="006E6774" w:rsidRPr="00553156">
        <w:rPr>
          <w:rFonts w:ascii="Times New Roman" w:hAnsi="Times New Roman" w:cs="Times New Roman"/>
          <w:color w:val="000000" w:themeColor="text1"/>
          <w:sz w:val="28"/>
          <w:szCs w:val="28"/>
          <w:lang w:val="kk-KZ"/>
        </w:rPr>
        <w:t>1</w:t>
      </w:r>
      <w:r w:rsidR="00AF5E8C" w:rsidRPr="00553156">
        <w:rPr>
          <w:rFonts w:ascii="Times New Roman" w:hAnsi="Times New Roman" w:cs="Times New Roman"/>
          <w:color w:val="000000" w:themeColor="text1"/>
          <w:sz w:val="28"/>
          <w:szCs w:val="28"/>
          <w:lang w:val="kk-KZ"/>
        </w:rPr>
        <w:t>27</w:t>
      </w:r>
      <w:r w:rsidR="00D126CE" w:rsidRPr="00553156">
        <w:rPr>
          <w:rFonts w:ascii="Times New Roman" w:hAnsi="Times New Roman" w:cs="Times New Roman"/>
          <w:color w:val="000000" w:themeColor="text1"/>
          <w:sz w:val="28"/>
          <w:szCs w:val="28"/>
          <w:lang w:val="kk-KZ"/>
        </w:rPr>
        <w:t>]</w:t>
      </w:r>
      <w:r w:rsidR="00575C5A" w:rsidRPr="00553156">
        <w:rPr>
          <w:rFonts w:ascii="Times New Roman" w:hAnsi="Times New Roman" w:cs="Times New Roman"/>
          <w:color w:val="000000" w:themeColor="text1"/>
          <w:sz w:val="28"/>
          <w:szCs w:val="28"/>
          <w:lang w:val="kk-KZ"/>
        </w:rPr>
        <w:t xml:space="preserve"> (</w:t>
      </w:r>
      <w:r w:rsidR="000C16EA" w:rsidRPr="00553156">
        <w:rPr>
          <w:rFonts w:ascii="Times New Roman" w:hAnsi="Times New Roman" w:cs="Times New Roman"/>
          <w:color w:val="000000" w:themeColor="text1"/>
          <w:sz w:val="28"/>
          <w:szCs w:val="28"/>
          <w:lang w:val="kk-KZ"/>
        </w:rPr>
        <w:t>14-кесте</w:t>
      </w:r>
      <w:r w:rsidR="00575C5A" w:rsidRPr="00553156">
        <w:rPr>
          <w:rFonts w:ascii="Times New Roman" w:hAnsi="Times New Roman" w:cs="Times New Roman"/>
          <w:color w:val="000000" w:themeColor="text1"/>
          <w:sz w:val="28"/>
          <w:szCs w:val="28"/>
          <w:lang w:val="kk-KZ"/>
        </w:rPr>
        <w:t>)</w:t>
      </w:r>
      <w:r w:rsidR="00F01D0B" w:rsidRPr="00553156">
        <w:rPr>
          <w:rFonts w:ascii="Times New Roman" w:hAnsi="Times New Roman" w:cs="Times New Roman"/>
          <w:color w:val="000000" w:themeColor="text1"/>
          <w:sz w:val="28"/>
          <w:szCs w:val="28"/>
          <w:lang w:val="kk-KZ"/>
        </w:rPr>
        <w:t>.</w:t>
      </w:r>
      <w:r w:rsidR="00FD7654" w:rsidRPr="00553156">
        <w:rPr>
          <w:rFonts w:ascii="Times New Roman" w:hAnsi="Times New Roman" w:cs="Times New Roman"/>
          <w:color w:val="000000" w:themeColor="text1"/>
          <w:sz w:val="28"/>
          <w:szCs w:val="28"/>
          <w:lang w:val="kk-KZ"/>
        </w:rPr>
        <w:t xml:space="preserve"> </w:t>
      </w:r>
    </w:p>
    <w:p w14:paraId="1D941F91" w14:textId="568BACF4" w:rsidR="000C16EA" w:rsidRPr="00553156" w:rsidRDefault="000C16EA" w:rsidP="009D7602">
      <w:pPr>
        <w:tabs>
          <w:tab w:val="left" w:pos="1134"/>
        </w:tabs>
        <w:spacing w:after="0" w:line="240" w:lineRule="auto"/>
        <w:ind w:firstLine="709"/>
        <w:jc w:val="both"/>
        <w:rPr>
          <w:rFonts w:ascii="Times New Roman" w:hAnsi="Times New Roman" w:cs="Times New Roman"/>
          <w:color w:val="000000" w:themeColor="text1"/>
          <w:sz w:val="28"/>
          <w:szCs w:val="28"/>
          <w:lang w:val="kk-KZ"/>
        </w:rPr>
      </w:pPr>
    </w:p>
    <w:p w14:paraId="4776FE15" w14:textId="64A35163" w:rsidR="000C16EA" w:rsidRPr="00553156" w:rsidRDefault="000C16EA" w:rsidP="000C16EA">
      <w:pPr>
        <w:tabs>
          <w:tab w:val="left" w:pos="1134"/>
        </w:tabs>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Кесте 14. Қазақстанның 2008-2022 жылдар аралығындағы Жаһандық инновация индексіндегі </w:t>
      </w:r>
      <w:r w:rsidR="00D50168" w:rsidRPr="00553156">
        <w:rPr>
          <w:rFonts w:ascii="Times New Roman" w:hAnsi="Times New Roman" w:cs="Times New Roman"/>
          <w:color w:val="000000" w:themeColor="text1"/>
          <w:sz w:val="28"/>
          <w:szCs w:val="28"/>
          <w:lang w:val="kk-KZ"/>
        </w:rPr>
        <w:t>нәтижелері</w:t>
      </w:r>
    </w:p>
    <w:p w14:paraId="77EA4775" w14:textId="71C457E6" w:rsidR="00494B90" w:rsidRPr="00553156" w:rsidRDefault="00494B90" w:rsidP="00940D72">
      <w:pPr>
        <w:tabs>
          <w:tab w:val="left" w:pos="1134"/>
        </w:tabs>
        <w:spacing w:after="0" w:line="240" w:lineRule="auto"/>
        <w:ind w:firstLine="709"/>
        <w:jc w:val="both"/>
        <w:rPr>
          <w:rFonts w:ascii="Times New Roman" w:hAnsi="Times New Roman" w:cs="Times New Roman"/>
          <w:color w:val="000000" w:themeColor="text1"/>
          <w:sz w:val="16"/>
          <w:szCs w:val="16"/>
          <w:lang w:val="kk-KZ"/>
        </w:rPr>
      </w:pPr>
    </w:p>
    <w:tbl>
      <w:tblPr>
        <w:tblStyle w:val="a6"/>
        <w:tblW w:w="0" w:type="auto"/>
        <w:jc w:val="center"/>
        <w:tblLayout w:type="fixed"/>
        <w:tblLook w:val="04A0" w:firstRow="1" w:lastRow="0" w:firstColumn="1" w:lastColumn="0" w:noHBand="0" w:noVBand="1"/>
      </w:tblPr>
      <w:tblGrid>
        <w:gridCol w:w="1271"/>
        <w:gridCol w:w="1701"/>
        <w:gridCol w:w="1724"/>
        <w:gridCol w:w="1276"/>
        <w:gridCol w:w="1678"/>
        <w:gridCol w:w="1417"/>
      </w:tblGrid>
      <w:tr w:rsidR="00E82C9F" w:rsidRPr="00553156" w14:paraId="2CDDB93C" w14:textId="6C2266D2" w:rsidTr="00603603">
        <w:trPr>
          <w:jc w:val="center"/>
        </w:trPr>
        <w:tc>
          <w:tcPr>
            <w:tcW w:w="1271" w:type="dxa"/>
          </w:tcPr>
          <w:p w14:paraId="144CD779" w14:textId="4B62377C" w:rsidR="00E82C9F" w:rsidRPr="00553156" w:rsidRDefault="00B77160" w:rsidP="007A77F2">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GII ж</w:t>
            </w:r>
            <w:r w:rsidR="00E82C9F"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ы</w:t>
            </w:r>
          </w:p>
        </w:tc>
        <w:tc>
          <w:tcPr>
            <w:tcW w:w="1701" w:type="dxa"/>
          </w:tcPr>
          <w:p w14:paraId="62F2F7A0" w14:textId="32E17C13" w:rsidR="00E82C9F" w:rsidRPr="00553156" w:rsidRDefault="009B47FF" w:rsidP="009B47FF">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Қазақстанның алған орны</w:t>
            </w:r>
          </w:p>
        </w:tc>
        <w:tc>
          <w:tcPr>
            <w:tcW w:w="1724" w:type="dxa"/>
          </w:tcPr>
          <w:p w14:paraId="4B671E83" w14:textId="316261C8" w:rsidR="00E82C9F" w:rsidRPr="00553156" w:rsidRDefault="00E82C9F" w:rsidP="009B47FF">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Қатысқан елдер саны</w:t>
            </w:r>
          </w:p>
        </w:tc>
        <w:tc>
          <w:tcPr>
            <w:tcW w:w="1276" w:type="dxa"/>
          </w:tcPr>
          <w:p w14:paraId="1E129795" w14:textId="27E0203E" w:rsidR="00E82C9F" w:rsidRPr="00553156" w:rsidRDefault="00B77160" w:rsidP="009B47FF">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GII жылы</w:t>
            </w:r>
          </w:p>
        </w:tc>
        <w:tc>
          <w:tcPr>
            <w:tcW w:w="1678" w:type="dxa"/>
          </w:tcPr>
          <w:p w14:paraId="4A4DFC88" w14:textId="45D32880" w:rsidR="00E82C9F" w:rsidRPr="00553156" w:rsidRDefault="009B47FF" w:rsidP="009B47FF">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Қазақстанның алған орны</w:t>
            </w:r>
          </w:p>
        </w:tc>
        <w:tc>
          <w:tcPr>
            <w:tcW w:w="1417" w:type="dxa"/>
          </w:tcPr>
          <w:p w14:paraId="7ECF8357" w14:textId="17965C46" w:rsidR="00E82C9F" w:rsidRPr="00553156" w:rsidRDefault="00E82C9F" w:rsidP="009B47FF">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Қатысқан елдер саны</w:t>
            </w:r>
          </w:p>
        </w:tc>
      </w:tr>
      <w:tr w:rsidR="008B2C27" w:rsidRPr="00553156" w14:paraId="4E1ECED3" w14:textId="79EEA6F3" w:rsidTr="00603603">
        <w:trPr>
          <w:jc w:val="center"/>
        </w:trPr>
        <w:tc>
          <w:tcPr>
            <w:tcW w:w="1271" w:type="dxa"/>
          </w:tcPr>
          <w:p w14:paraId="511805BE" w14:textId="6598DBB2"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2008-2009</w:t>
            </w:r>
          </w:p>
        </w:tc>
        <w:tc>
          <w:tcPr>
            <w:tcW w:w="1701" w:type="dxa"/>
          </w:tcPr>
          <w:p w14:paraId="21A126C9" w14:textId="5B800214"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72</w:t>
            </w:r>
          </w:p>
        </w:tc>
        <w:tc>
          <w:tcPr>
            <w:tcW w:w="1724" w:type="dxa"/>
          </w:tcPr>
          <w:p w14:paraId="002BA06C" w14:textId="557679C2"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130</w:t>
            </w:r>
          </w:p>
        </w:tc>
        <w:tc>
          <w:tcPr>
            <w:tcW w:w="1276" w:type="dxa"/>
          </w:tcPr>
          <w:p w14:paraId="3E59C1EA" w14:textId="1A99CD89"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2016</w:t>
            </w:r>
          </w:p>
        </w:tc>
        <w:tc>
          <w:tcPr>
            <w:tcW w:w="1678" w:type="dxa"/>
          </w:tcPr>
          <w:p w14:paraId="14710022" w14:textId="196ECF39"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75</w:t>
            </w:r>
          </w:p>
        </w:tc>
        <w:tc>
          <w:tcPr>
            <w:tcW w:w="1417" w:type="dxa"/>
          </w:tcPr>
          <w:p w14:paraId="5387AC57" w14:textId="4B107800"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128</w:t>
            </w:r>
          </w:p>
        </w:tc>
      </w:tr>
      <w:tr w:rsidR="008B2C27" w:rsidRPr="00553156" w14:paraId="7BA0CC86" w14:textId="16EB6D62" w:rsidTr="00603603">
        <w:trPr>
          <w:jc w:val="center"/>
        </w:trPr>
        <w:tc>
          <w:tcPr>
            <w:tcW w:w="1271" w:type="dxa"/>
          </w:tcPr>
          <w:p w14:paraId="0EF15085" w14:textId="6208B79B"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2009-2010</w:t>
            </w:r>
          </w:p>
        </w:tc>
        <w:tc>
          <w:tcPr>
            <w:tcW w:w="1701" w:type="dxa"/>
          </w:tcPr>
          <w:p w14:paraId="5AAAA5F4" w14:textId="62E28F71"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63</w:t>
            </w:r>
          </w:p>
        </w:tc>
        <w:tc>
          <w:tcPr>
            <w:tcW w:w="1724" w:type="dxa"/>
          </w:tcPr>
          <w:p w14:paraId="72B5D2C4" w14:textId="4AACBA63"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132</w:t>
            </w:r>
          </w:p>
        </w:tc>
        <w:tc>
          <w:tcPr>
            <w:tcW w:w="1276" w:type="dxa"/>
          </w:tcPr>
          <w:p w14:paraId="5FAD5EDA" w14:textId="51D87DFA"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2017</w:t>
            </w:r>
          </w:p>
        </w:tc>
        <w:tc>
          <w:tcPr>
            <w:tcW w:w="1678" w:type="dxa"/>
          </w:tcPr>
          <w:p w14:paraId="191CA98A" w14:textId="7965C1D3"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78</w:t>
            </w:r>
          </w:p>
        </w:tc>
        <w:tc>
          <w:tcPr>
            <w:tcW w:w="1417" w:type="dxa"/>
          </w:tcPr>
          <w:p w14:paraId="60D01208" w14:textId="4FC9ABF8"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127</w:t>
            </w:r>
          </w:p>
        </w:tc>
      </w:tr>
      <w:tr w:rsidR="008B2C27" w:rsidRPr="00553156" w14:paraId="57F1593D" w14:textId="2950970C" w:rsidTr="00603603">
        <w:trPr>
          <w:jc w:val="center"/>
        </w:trPr>
        <w:tc>
          <w:tcPr>
            <w:tcW w:w="1271" w:type="dxa"/>
          </w:tcPr>
          <w:p w14:paraId="62D33620" w14:textId="530EFFFD"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2011</w:t>
            </w:r>
          </w:p>
        </w:tc>
        <w:tc>
          <w:tcPr>
            <w:tcW w:w="1701" w:type="dxa"/>
          </w:tcPr>
          <w:p w14:paraId="5BD056CB" w14:textId="39A27A21"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84</w:t>
            </w:r>
          </w:p>
        </w:tc>
        <w:tc>
          <w:tcPr>
            <w:tcW w:w="1724" w:type="dxa"/>
          </w:tcPr>
          <w:p w14:paraId="3CFF7CC5" w14:textId="01A13FE2"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125</w:t>
            </w:r>
          </w:p>
        </w:tc>
        <w:tc>
          <w:tcPr>
            <w:tcW w:w="1276" w:type="dxa"/>
          </w:tcPr>
          <w:p w14:paraId="629E9C89" w14:textId="06D72DBA"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2018</w:t>
            </w:r>
          </w:p>
        </w:tc>
        <w:tc>
          <w:tcPr>
            <w:tcW w:w="1678" w:type="dxa"/>
          </w:tcPr>
          <w:p w14:paraId="79E81818" w14:textId="0801E9E0"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74</w:t>
            </w:r>
          </w:p>
        </w:tc>
        <w:tc>
          <w:tcPr>
            <w:tcW w:w="1417" w:type="dxa"/>
          </w:tcPr>
          <w:p w14:paraId="13BF6E8B" w14:textId="4C75FDC8"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126</w:t>
            </w:r>
          </w:p>
        </w:tc>
      </w:tr>
      <w:tr w:rsidR="008B2C27" w:rsidRPr="00553156" w14:paraId="5D31E0D7" w14:textId="32009367" w:rsidTr="00603603">
        <w:trPr>
          <w:jc w:val="center"/>
        </w:trPr>
        <w:tc>
          <w:tcPr>
            <w:tcW w:w="1271" w:type="dxa"/>
          </w:tcPr>
          <w:p w14:paraId="60F95133" w14:textId="5C1AAE9A"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2012</w:t>
            </w:r>
          </w:p>
        </w:tc>
        <w:tc>
          <w:tcPr>
            <w:tcW w:w="1701" w:type="dxa"/>
          </w:tcPr>
          <w:p w14:paraId="57ACFBC6" w14:textId="13F7A406"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83</w:t>
            </w:r>
          </w:p>
        </w:tc>
        <w:tc>
          <w:tcPr>
            <w:tcW w:w="1724" w:type="dxa"/>
          </w:tcPr>
          <w:p w14:paraId="497A7511" w14:textId="64EE75EB"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141</w:t>
            </w:r>
          </w:p>
        </w:tc>
        <w:tc>
          <w:tcPr>
            <w:tcW w:w="1276" w:type="dxa"/>
          </w:tcPr>
          <w:p w14:paraId="2243CA80" w14:textId="6595BF77"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2019</w:t>
            </w:r>
          </w:p>
        </w:tc>
        <w:tc>
          <w:tcPr>
            <w:tcW w:w="1678" w:type="dxa"/>
          </w:tcPr>
          <w:p w14:paraId="1DBC55BC" w14:textId="3CDF21F4"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79</w:t>
            </w:r>
          </w:p>
        </w:tc>
        <w:tc>
          <w:tcPr>
            <w:tcW w:w="1417" w:type="dxa"/>
          </w:tcPr>
          <w:p w14:paraId="5B23A624" w14:textId="572672CB"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129</w:t>
            </w:r>
          </w:p>
        </w:tc>
      </w:tr>
      <w:tr w:rsidR="008B2C27" w:rsidRPr="00553156" w14:paraId="0588B045" w14:textId="01A9971D" w:rsidTr="00603603">
        <w:trPr>
          <w:jc w:val="center"/>
        </w:trPr>
        <w:tc>
          <w:tcPr>
            <w:tcW w:w="1271" w:type="dxa"/>
          </w:tcPr>
          <w:p w14:paraId="5D8B8640" w14:textId="0A9E7CF4"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2013</w:t>
            </w:r>
          </w:p>
        </w:tc>
        <w:tc>
          <w:tcPr>
            <w:tcW w:w="1701" w:type="dxa"/>
          </w:tcPr>
          <w:p w14:paraId="4CAA1F8A" w14:textId="11E479B8" w:rsidR="008B2C27" w:rsidRPr="00553156" w:rsidRDefault="008B2C27" w:rsidP="008216CF">
            <w:pPr>
              <w:tabs>
                <w:tab w:val="left" w:pos="237"/>
                <w:tab w:val="center" w:pos="742"/>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84</w:t>
            </w:r>
          </w:p>
        </w:tc>
        <w:tc>
          <w:tcPr>
            <w:tcW w:w="1724" w:type="dxa"/>
          </w:tcPr>
          <w:p w14:paraId="1E0B2DB9" w14:textId="2A51E652"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142</w:t>
            </w:r>
          </w:p>
        </w:tc>
        <w:tc>
          <w:tcPr>
            <w:tcW w:w="1276" w:type="dxa"/>
          </w:tcPr>
          <w:p w14:paraId="3588C641" w14:textId="790EB7D3"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2020</w:t>
            </w:r>
          </w:p>
        </w:tc>
        <w:tc>
          <w:tcPr>
            <w:tcW w:w="1678" w:type="dxa"/>
          </w:tcPr>
          <w:p w14:paraId="5B2A6C46" w14:textId="44AF10F0"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77</w:t>
            </w:r>
          </w:p>
        </w:tc>
        <w:tc>
          <w:tcPr>
            <w:tcW w:w="1417" w:type="dxa"/>
          </w:tcPr>
          <w:p w14:paraId="6216D374" w14:textId="0B29A7A0"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131</w:t>
            </w:r>
          </w:p>
        </w:tc>
      </w:tr>
      <w:tr w:rsidR="008B2C27" w:rsidRPr="00553156" w14:paraId="5972FC8C" w14:textId="20BAF185" w:rsidTr="00603603">
        <w:trPr>
          <w:jc w:val="center"/>
        </w:trPr>
        <w:tc>
          <w:tcPr>
            <w:tcW w:w="1271" w:type="dxa"/>
          </w:tcPr>
          <w:p w14:paraId="67DEFDB0" w14:textId="22FD924F"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2014</w:t>
            </w:r>
          </w:p>
        </w:tc>
        <w:tc>
          <w:tcPr>
            <w:tcW w:w="1701" w:type="dxa"/>
          </w:tcPr>
          <w:p w14:paraId="70B732BC" w14:textId="74E2B537"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79</w:t>
            </w:r>
          </w:p>
        </w:tc>
        <w:tc>
          <w:tcPr>
            <w:tcW w:w="1724" w:type="dxa"/>
          </w:tcPr>
          <w:p w14:paraId="62E91BBA" w14:textId="384EFAFD"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143</w:t>
            </w:r>
          </w:p>
        </w:tc>
        <w:tc>
          <w:tcPr>
            <w:tcW w:w="1276" w:type="dxa"/>
          </w:tcPr>
          <w:p w14:paraId="3F22426B" w14:textId="58104FD5"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2021</w:t>
            </w:r>
          </w:p>
        </w:tc>
        <w:tc>
          <w:tcPr>
            <w:tcW w:w="1678" w:type="dxa"/>
          </w:tcPr>
          <w:p w14:paraId="205AE0E9" w14:textId="04D38CC1"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79</w:t>
            </w:r>
          </w:p>
        </w:tc>
        <w:tc>
          <w:tcPr>
            <w:tcW w:w="1417" w:type="dxa"/>
          </w:tcPr>
          <w:p w14:paraId="3ED03B3B" w14:textId="42CB6A95"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132</w:t>
            </w:r>
          </w:p>
        </w:tc>
      </w:tr>
      <w:tr w:rsidR="008B2C27" w:rsidRPr="00553156" w14:paraId="0E7F142F" w14:textId="77777777" w:rsidTr="00603603">
        <w:trPr>
          <w:jc w:val="center"/>
        </w:trPr>
        <w:tc>
          <w:tcPr>
            <w:tcW w:w="1271" w:type="dxa"/>
          </w:tcPr>
          <w:p w14:paraId="33D74B41" w14:textId="48FF8710"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2015</w:t>
            </w:r>
          </w:p>
        </w:tc>
        <w:tc>
          <w:tcPr>
            <w:tcW w:w="1701" w:type="dxa"/>
          </w:tcPr>
          <w:p w14:paraId="656ED76D" w14:textId="0DED51C6"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82</w:t>
            </w:r>
          </w:p>
        </w:tc>
        <w:tc>
          <w:tcPr>
            <w:tcW w:w="1724" w:type="dxa"/>
          </w:tcPr>
          <w:p w14:paraId="684B5021" w14:textId="6466CE0D"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141</w:t>
            </w:r>
          </w:p>
        </w:tc>
        <w:tc>
          <w:tcPr>
            <w:tcW w:w="1276" w:type="dxa"/>
          </w:tcPr>
          <w:p w14:paraId="2C4DF288" w14:textId="10C49EE3"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2022</w:t>
            </w:r>
          </w:p>
        </w:tc>
        <w:tc>
          <w:tcPr>
            <w:tcW w:w="1678" w:type="dxa"/>
          </w:tcPr>
          <w:p w14:paraId="455E1E80" w14:textId="62102C40"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83</w:t>
            </w:r>
          </w:p>
        </w:tc>
        <w:tc>
          <w:tcPr>
            <w:tcW w:w="1417" w:type="dxa"/>
          </w:tcPr>
          <w:p w14:paraId="46C4FF33" w14:textId="217E7F86" w:rsidR="008B2C27" w:rsidRPr="00553156" w:rsidRDefault="008B2C27" w:rsidP="008B2C27">
            <w:pPr>
              <w:tabs>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132</w:t>
            </w:r>
          </w:p>
        </w:tc>
      </w:tr>
      <w:tr w:rsidR="008B2C27" w:rsidRPr="00553156" w14:paraId="1523E203" w14:textId="77777777" w:rsidTr="00603603">
        <w:trPr>
          <w:jc w:val="center"/>
        </w:trPr>
        <w:tc>
          <w:tcPr>
            <w:tcW w:w="9067" w:type="dxa"/>
            <w:gridSpan w:val="6"/>
          </w:tcPr>
          <w:p w14:paraId="314A9431" w14:textId="7DA088B2" w:rsidR="008B2C27" w:rsidRPr="00553156" w:rsidRDefault="008B2C27" w:rsidP="00E105F3">
            <w:pPr>
              <w:tabs>
                <w:tab w:val="left" w:pos="1134"/>
              </w:tabs>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Ескерту – Әдебиеттер негізінде автормен құрастырылған</w:t>
            </w:r>
            <w:r w:rsidRPr="00553156">
              <w:rPr>
                <w:rFonts w:ascii="Times New Roman" w:hAnsi="Times New Roman" w:cs="Times New Roman"/>
                <w:color w:val="000000" w:themeColor="text1"/>
                <w:sz w:val="24"/>
                <w:szCs w:val="24"/>
              </w:rPr>
              <w:t xml:space="preserve"> </w:t>
            </w:r>
            <w:r w:rsidRPr="00553156">
              <w:rPr>
                <w:rFonts w:ascii="Times New Roman" w:hAnsi="Times New Roman" w:cs="Times New Roman"/>
                <w:color w:val="000000" w:themeColor="text1"/>
                <w:sz w:val="24"/>
                <w:szCs w:val="24"/>
                <w:lang w:val="kk-KZ"/>
              </w:rPr>
              <w:t>[</w:t>
            </w:r>
            <w:r w:rsidR="007F7486" w:rsidRPr="00553156">
              <w:rPr>
                <w:rFonts w:ascii="Times New Roman" w:hAnsi="Times New Roman" w:cs="Times New Roman"/>
                <w:color w:val="000000" w:themeColor="text1"/>
                <w:sz w:val="24"/>
                <w:szCs w:val="24"/>
              </w:rPr>
              <w:t>12</w:t>
            </w:r>
            <w:r w:rsidR="00F5767B" w:rsidRPr="00553156">
              <w:rPr>
                <w:rFonts w:ascii="Times New Roman" w:hAnsi="Times New Roman" w:cs="Times New Roman"/>
                <w:color w:val="000000" w:themeColor="text1"/>
                <w:sz w:val="24"/>
                <w:szCs w:val="24"/>
                <w:lang w:val="kk-KZ"/>
              </w:rPr>
              <w:t>2</w:t>
            </w:r>
            <w:r w:rsidR="007F7486" w:rsidRPr="00553156">
              <w:rPr>
                <w:rFonts w:ascii="Times New Roman" w:hAnsi="Times New Roman" w:cs="Times New Roman"/>
                <w:color w:val="000000" w:themeColor="text1"/>
                <w:sz w:val="24"/>
                <w:szCs w:val="24"/>
              </w:rPr>
              <w:t>, 1</w:t>
            </w:r>
            <w:r w:rsidR="00F5767B" w:rsidRPr="00553156">
              <w:rPr>
                <w:rFonts w:ascii="Times New Roman" w:hAnsi="Times New Roman" w:cs="Times New Roman"/>
                <w:color w:val="000000" w:themeColor="text1"/>
                <w:sz w:val="24"/>
                <w:szCs w:val="24"/>
                <w:lang w:val="kk-KZ"/>
              </w:rPr>
              <w:t>27</w:t>
            </w:r>
            <w:r w:rsidRPr="00553156">
              <w:rPr>
                <w:rFonts w:ascii="Times New Roman" w:hAnsi="Times New Roman" w:cs="Times New Roman"/>
                <w:color w:val="000000" w:themeColor="text1"/>
                <w:sz w:val="24"/>
                <w:szCs w:val="24"/>
                <w:lang w:val="kk-KZ"/>
              </w:rPr>
              <w:t>]</w:t>
            </w:r>
          </w:p>
        </w:tc>
      </w:tr>
    </w:tbl>
    <w:p w14:paraId="146D1143" w14:textId="77777777" w:rsidR="00494B90" w:rsidRPr="00553156" w:rsidRDefault="00494B90" w:rsidP="00940D72">
      <w:pPr>
        <w:tabs>
          <w:tab w:val="left" w:pos="1134"/>
        </w:tabs>
        <w:spacing w:after="0" w:line="240" w:lineRule="auto"/>
        <w:ind w:firstLine="709"/>
        <w:jc w:val="both"/>
        <w:rPr>
          <w:rFonts w:ascii="Times New Roman" w:hAnsi="Times New Roman" w:cs="Times New Roman"/>
          <w:color w:val="000000" w:themeColor="text1"/>
          <w:sz w:val="28"/>
          <w:szCs w:val="28"/>
          <w:lang w:val="kk-KZ"/>
        </w:rPr>
      </w:pPr>
    </w:p>
    <w:p w14:paraId="6285643B" w14:textId="7E435F5F" w:rsidR="00542974" w:rsidRPr="00553156" w:rsidRDefault="005C0592" w:rsidP="00940D72">
      <w:pPr>
        <w:tabs>
          <w:tab w:val="left" w:pos="1134"/>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14-кесте</w:t>
      </w:r>
      <w:r w:rsidR="00A26A77" w:rsidRPr="00553156">
        <w:rPr>
          <w:rFonts w:ascii="Times New Roman" w:hAnsi="Times New Roman" w:cs="Times New Roman"/>
          <w:color w:val="000000" w:themeColor="text1"/>
          <w:sz w:val="28"/>
          <w:szCs w:val="28"/>
          <w:lang w:val="kk-KZ"/>
        </w:rPr>
        <w:t xml:space="preserve">дегі мәліметтер 2022 жылы Жаһандық инновация индексінде Қазақстанның 2021 жылмен салыстырғанда 4 сатыға және соңғы 5 жылда 9 </w:t>
      </w:r>
      <w:r w:rsidR="00A26A77" w:rsidRPr="00553156">
        <w:rPr>
          <w:rFonts w:ascii="Times New Roman" w:hAnsi="Times New Roman" w:cs="Times New Roman"/>
          <w:color w:val="000000" w:themeColor="text1"/>
          <w:sz w:val="28"/>
          <w:szCs w:val="28"/>
          <w:lang w:val="kk-KZ"/>
        </w:rPr>
        <w:lastRenderedPageBreak/>
        <w:t xml:space="preserve">сатыға, соңғы 14 жылда 11 сатыға төмендегенін көрсетеді. </w:t>
      </w:r>
      <w:r w:rsidR="00FA3987" w:rsidRPr="00553156">
        <w:rPr>
          <w:rFonts w:ascii="Times New Roman" w:hAnsi="Times New Roman" w:cs="Times New Roman"/>
          <w:color w:val="000000" w:themeColor="text1"/>
          <w:sz w:val="28"/>
          <w:szCs w:val="28"/>
          <w:lang w:val="kk-KZ"/>
        </w:rPr>
        <w:t>Статистикалық деректерге сәйкес, 2021 жылы е</w:t>
      </w:r>
      <w:r w:rsidR="00542974" w:rsidRPr="00553156">
        <w:rPr>
          <w:rFonts w:ascii="Times New Roman" w:hAnsi="Times New Roman" w:cs="Times New Roman"/>
          <w:color w:val="000000" w:themeColor="text1"/>
          <w:sz w:val="28"/>
          <w:szCs w:val="28"/>
          <w:lang w:val="kk-KZ"/>
        </w:rPr>
        <w:t>лдегі инновация саласындағы белсенділік деңгейі 10,5%</w:t>
      </w:r>
      <w:r w:rsidR="00A5104D" w:rsidRPr="00553156">
        <w:rPr>
          <w:rFonts w:ascii="Times New Roman" w:hAnsi="Times New Roman" w:cs="Times New Roman"/>
          <w:color w:val="000000" w:themeColor="text1"/>
          <w:sz w:val="28"/>
          <w:szCs w:val="28"/>
          <w:lang w:val="kk-KZ"/>
        </w:rPr>
        <w:t>-ды</w:t>
      </w:r>
      <w:r w:rsidR="00737E86" w:rsidRPr="00553156">
        <w:rPr>
          <w:rFonts w:ascii="Times New Roman" w:hAnsi="Times New Roman" w:cs="Times New Roman"/>
          <w:color w:val="000000" w:themeColor="text1"/>
          <w:sz w:val="28"/>
          <w:szCs w:val="28"/>
          <w:lang w:val="kk-KZ"/>
        </w:rPr>
        <w:t xml:space="preserve"> құрады</w:t>
      </w:r>
      <w:r w:rsidR="00542974" w:rsidRPr="00553156">
        <w:rPr>
          <w:rFonts w:ascii="Times New Roman" w:hAnsi="Times New Roman" w:cs="Times New Roman"/>
          <w:color w:val="000000" w:themeColor="text1"/>
          <w:sz w:val="28"/>
          <w:szCs w:val="28"/>
          <w:lang w:val="kk-KZ"/>
        </w:rPr>
        <w:t>, дамыған мемлекеттерде бұл көрсеткіш 50-70%-ды құрайды</w:t>
      </w:r>
      <w:r w:rsidR="003E4954" w:rsidRPr="00553156">
        <w:rPr>
          <w:rFonts w:ascii="Times New Roman" w:hAnsi="Times New Roman" w:cs="Times New Roman"/>
          <w:color w:val="000000" w:themeColor="text1"/>
          <w:sz w:val="28"/>
          <w:szCs w:val="28"/>
          <w:lang w:val="kk-KZ"/>
        </w:rPr>
        <w:t xml:space="preserve">, 2026 жылға қарай Қазақстандағы инновацияның үлесі 7 %-ға жетуі мүмкін. </w:t>
      </w:r>
      <w:r w:rsidR="00D97564" w:rsidRPr="00553156">
        <w:rPr>
          <w:rFonts w:ascii="Times New Roman" w:hAnsi="Times New Roman" w:cs="Times New Roman"/>
          <w:color w:val="000000" w:themeColor="text1"/>
          <w:sz w:val="28"/>
          <w:szCs w:val="28"/>
          <w:lang w:val="kk-KZ"/>
        </w:rPr>
        <w:t>Туристік саладағы</w:t>
      </w:r>
      <w:r w:rsidR="00854391" w:rsidRPr="00553156">
        <w:rPr>
          <w:rFonts w:ascii="Times New Roman" w:hAnsi="Times New Roman" w:cs="Times New Roman"/>
          <w:color w:val="000000" w:themeColor="text1"/>
          <w:sz w:val="28"/>
          <w:szCs w:val="28"/>
          <w:lang w:val="kk-KZ"/>
        </w:rPr>
        <w:t xml:space="preserve"> нновациялық белсенділік инновациялық процеспен сипатталады және экономикалық өсу мен өмір сапасын арттырудың, тұтынушылар нарығын кеңейтудің қажетті шарты болып табылады. </w:t>
      </w:r>
      <w:r w:rsidR="004E2A38" w:rsidRPr="00553156">
        <w:rPr>
          <w:rFonts w:ascii="Times New Roman" w:hAnsi="Times New Roman" w:cs="Times New Roman"/>
          <w:color w:val="000000" w:themeColor="text1"/>
          <w:sz w:val="28"/>
          <w:szCs w:val="28"/>
          <w:lang w:val="kk-KZ"/>
        </w:rPr>
        <w:t>Б</w:t>
      </w:r>
      <w:r w:rsidR="00C16695" w:rsidRPr="00553156">
        <w:rPr>
          <w:rFonts w:ascii="Times New Roman" w:hAnsi="Times New Roman" w:cs="Times New Roman"/>
          <w:color w:val="000000" w:themeColor="text1"/>
          <w:sz w:val="28"/>
          <w:szCs w:val="28"/>
          <w:lang w:val="kk-KZ"/>
        </w:rPr>
        <w:t>ұ</w:t>
      </w:r>
      <w:r w:rsidR="004E2A38" w:rsidRPr="00553156">
        <w:rPr>
          <w:rFonts w:ascii="Times New Roman" w:hAnsi="Times New Roman" w:cs="Times New Roman"/>
          <w:color w:val="000000" w:themeColor="text1"/>
          <w:sz w:val="28"/>
          <w:szCs w:val="28"/>
          <w:lang w:val="kk-KZ"/>
        </w:rPr>
        <w:t>л ретте</w:t>
      </w:r>
      <w:r w:rsidR="00854391" w:rsidRPr="00553156">
        <w:rPr>
          <w:rFonts w:ascii="Times New Roman" w:hAnsi="Times New Roman" w:cs="Times New Roman"/>
          <w:color w:val="000000" w:themeColor="text1"/>
          <w:sz w:val="28"/>
          <w:szCs w:val="28"/>
          <w:lang w:val="kk-KZ"/>
        </w:rPr>
        <w:t xml:space="preserve">, өндірісті ғылыммен ұштастыру, шеттен дайын технология сатып алудың орнына жергілікті ғалымдармен, туристік сала қызметкерлерімен бірлесіп жұмыс </w:t>
      </w:r>
      <w:r w:rsidR="00DA7169" w:rsidRPr="00553156">
        <w:rPr>
          <w:rFonts w:ascii="Times New Roman" w:hAnsi="Times New Roman" w:cs="Times New Roman"/>
          <w:color w:val="000000" w:themeColor="text1"/>
          <w:sz w:val="28"/>
          <w:szCs w:val="28"/>
          <w:lang w:val="kk-KZ"/>
        </w:rPr>
        <w:t xml:space="preserve">жасау </w:t>
      </w:r>
      <w:r w:rsidR="004E2A38" w:rsidRPr="00553156">
        <w:rPr>
          <w:rFonts w:ascii="Times New Roman" w:hAnsi="Times New Roman" w:cs="Times New Roman"/>
          <w:color w:val="000000" w:themeColor="text1"/>
          <w:sz w:val="28"/>
          <w:szCs w:val="28"/>
          <w:lang w:val="kk-KZ"/>
        </w:rPr>
        <w:t>маңызды</w:t>
      </w:r>
      <w:r w:rsidR="008E666E" w:rsidRPr="00553156">
        <w:rPr>
          <w:rFonts w:ascii="Times New Roman" w:hAnsi="Times New Roman" w:cs="Times New Roman"/>
          <w:color w:val="000000" w:themeColor="text1"/>
          <w:sz w:val="28"/>
          <w:szCs w:val="28"/>
          <w:lang w:val="kk-KZ"/>
        </w:rPr>
        <w:t xml:space="preserve"> [</w:t>
      </w:r>
      <w:r w:rsidR="00B83FE5" w:rsidRPr="00553156">
        <w:rPr>
          <w:rFonts w:ascii="Times New Roman" w:hAnsi="Times New Roman" w:cs="Times New Roman"/>
          <w:color w:val="000000" w:themeColor="text1"/>
          <w:sz w:val="28"/>
          <w:szCs w:val="28"/>
          <w:lang w:val="kk-KZ"/>
        </w:rPr>
        <w:t>1</w:t>
      </w:r>
      <w:r w:rsidR="00264800" w:rsidRPr="00553156">
        <w:rPr>
          <w:rFonts w:ascii="Times New Roman" w:hAnsi="Times New Roman" w:cs="Times New Roman"/>
          <w:color w:val="000000" w:themeColor="text1"/>
          <w:sz w:val="28"/>
          <w:szCs w:val="28"/>
          <w:lang w:val="kk-KZ"/>
        </w:rPr>
        <w:t>28</w:t>
      </w:r>
      <w:r w:rsidR="008E666E" w:rsidRPr="00553156">
        <w:rPr>
          <w:rFonts w:ascii="Times New Roman" w:hAnsi="Times New Roman" w:cs="Times New Roman"/>
          <w:color w:val="000000" w:themeColor="text1"/>
          <w:sz w:val="28"/>
          <w:szCs w:val="28"/>
          <w:lang w:val="kk-KZ"/>
        </w:rPr>
        <w:t>]</w:t>
      </w:r>
      <w:r w:rsidR="00854391" w:rsidRPr="00553156">
        <w:rPr>
          <w:rFonts w:ascii="Times New Roman" w:hAnsi="Times New Roman" w:cs="Times New Roman"/>
          <w:color w:val="000000" w:themeColor="text1"/>
          <w:sz w:val="28"/>
          <w:szCs w:val="28"/>
          <w:lang w:val="kk-KZ"/>
        </w:rPr>
        <w:t>.</w:t>
      </w:r>
      <w:r w:rsidR="00460637" w:rsidRPr="00553156">
        <w:rPr>
          <w:rFonts w:ascii="Times New Roman" w:hAnsi="Times New Roman" w:cs="Times New Roman"/>
          <w:color w:val="000000" w:themeColor="text1"/>
          <w:sz w:val="28"/>
          <w:szCs w:val="28"/>
          <w:lang w:val="kk-KZ"/>
        </w:rPr>
        <w:t xml:space="preserve"> </w:t>
      </w:r>
      <w:r w:rsidR="003E4954" w:rsidRPr="00553156">
        <w:rPr>
          <w:rFonts w:ascii="Times New Roman" w:hAnsi="Times New Roman" w:cs="Times New Roman"/>
          <w:color w:val="000000" w:themeColor="text1"/>
          <w:sz w:val="28"/>
          <w:szCs w:val="28"/>
          <w:lang w:val="kk-KZ"/>
        </w:rPr>
        <w:t xml:space="preserve"> </w:t>
      </w:r>
    </w:p>
    <w:p w14:paraId="0B5A00CC" w14:textId="4A5E102F" w:rsidR="009A4586" w:rsidRPr="00553156" w:rsidRDefault="0032024A" w:rsidP="00940D72">
      <w:pPr>
        <w:tabs>
          <w:tab w:val="left" w:pos="1134"/>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Бүгін</w:t>
      </w:r>
      <w:r w:rsidR="00CE5C2D">
        <w:rPr>
          <w:rFonts w:ascii="Times New Roman" w:hAnsi="Times New Roman" w:cs="Times New Roman"/>
          <w:color w:val="000000" w:themeColor="text1"/>
          <w:sz w:val="28"/>
          <w:szCs w:val="28"/>
          <w:lang w:val="kk-KZ"/>
        </w:rPr>
        <w:t>гі таңда</w:t>
      </w:r>
      <w:r w:rsidRPr="00553156">
        <w:rPr>
          <w:rFonts w:ascii="Times New Roman" w:hAnsi="Times New Roman" w:cs="Times New Roman"/>
          <w:color w:val="000000" w:themeColor="text1"/>
          <w:sz w:val="28"/>
          <w:szCs w:val="28"/>
          <w:lang w:val="kk-KZ"/>
        </w:rPr>
        <w:t xml:space="preserve"> Қазақстанда туристік саланың инновациялық тұрғыдан алатын орны цифрландырумен, технологиялық шешімдермен тікелей байланысты, оның ішінде, заттар интернеті (</w:t>
      </w:r>
      <w:r w:rsidRPr="00553156">
        <w:rPr>
          <w:rFonts w:ascii="Times New Roman" w:hAnsi="Times New Roman" w:cs="Times New Roman"/>
          <w:color w:val="000000" w:themeColor="text1"/>
          <w:sz w:val="28"/>
          <w:szCs w:val="28"/>
          <w:shd w:val="clear" w:color="auto" w:fill="FFFFFF"/>
          <w:lang w:val="kk-KZ"/>
        </w:rPr>
        <w:t>IoT)</w:t>
      </w:r>
      <w:r w:rsidR="00737FD0" w:rsidRPr="00553156">
        <w:rPr>
          <w:rFonts w:ascii="Times New Roman" w:hAnsi="Times New Roman" w:cs="Times New Roman"/>
          <w:color w:val="000000" w:themeColor="text1"/>
          <w:sz w:val="28"/>
          <w:szCs w:val="28"/>
          <w:shd w:val="clear" w:color="auto" w:fill="FFFFFF"/>
          <w:lang w:val="kk-KZ"/>
        </w:rPr>
        <w:t xml:space="preserve">, smart-шешімдер, </w:t>
      </w:r>
      <w:r w:rsidR="006A1FB6" w:rsidRPr="00553156">
        <w:rPr>
          <w:rFonts w:ascii="Times New Roman" w:hAnsi="Times New Roman" w:cs="Times New Roman"/>
          <w:color w:val="000000" w:themeColor="text1"/>
          <w:sz w:val="28"/>
          <w:szCs w:val="28"/>
          <w:shd w:val="clear" w:color="auto" w:fill="FFFFFF"/>
          <w:lang w:val="kk-KZ"/>
        </w:rPr>
        <w:t>«</w:t>
      </w:r>
      <w:r w:rsidR="008D7F94" w:rsidRPr="00553156">
        <w:rPr>
          <w:rFonts w:ascii="Times New Roman" w:hAnsi="Times New Roman" w:cs="Times New Roman"/>
          <w:color w:val="000000" w:themeColor="text1"/>
          <w:sz w:val="28"/>
          <w:szCs w:val="28"/>
          <w:shd w:val="clear" w:color="auto" w:fill="FFFFFF"/>
          <w:lang w:val="kk-KZ"/>
        </w:rPr>
        <w:t>ақылды</w:t>
      </w:r>
      <w:r w:rsidR="006A1FB6" w:rsidRPr="00553156">
        <w:rPr>
          <w:rFonts w:ascii="Times New Roman" w:hAnsi="Times New Roman" w:cs="Times New Roman"/>
          <w:color w:val="000000" w:themeColor="text1"/>
          <w:sz w:val="28"/>
          <w:szCs w:val="28"/>
          <w:shd w:val="clear" w:color="auto" w:fill="FFFFFF"/>
          <w:lang w:val="kk-KZ"/>
        </w:rPr>
        <w:t>»</w:t>
      </w:r>
      <w:r w:rsidR="008D7F94" w:rsidRPr="00553156">
        <w:rPr>
          <w:rFonts w:ascii="Times New Roman" w:hAnsi="Times New Roman" w:cs="Times New Roman"/>
          <w:color w:val="000000" w:themeColor="text1"/>
          <w:sz w:val="28"/>
          <w:szCs w:val="28"/>
          <w:shd w:val="clear" w:color="auto" w:fill="FFFFFF"/>
          <w:lang w:val="kk-KZ"/>
        </w:rPr>
        <w:t xml:space="preserve"> қалалар</w:t>
      </w:r>
      <w:r w:rsidR="006A1FB6" w:rsidRPr="00553156">
        <w:rPr>
          <w:rFonts w:ascii="Times New Roman" w:hAnsi="Times New Roman" w:cs="Times New Roman"/>
          <w:color w:val="000000" w:themeColor="text1"/>
          <w:sz w:val="28"/>
          <w:szCs w:val="28"/>
          <w:shd w:val="clear" w:color="auto" w:fill="FFFFFF"/>
          <w:lang w:val="kk-KZ"/>
        </w:rPr>
        <w:t xml:space="preserve">, </w:t>
      </w:r>
      <w:r w:rsidR="00D10550" w:rsidRPr="00553156">
        <w:rPr>
          <w:rFonts w:ascii="Times New Roman" w:hAnsi="Times New Roman" w:cs="Times New Roman"/>
          <w:color w:val="000000" w:themeColor="text1"/>
          <w:sz w:val="28"/>
          <w:szCs w:val="28"/>
          <w:shd w:val="clear" w:color="auto" w:fill="FFFFFF"/>
          <w:lang w:val="kk-KZ"/>
        </w:rPr>
        <w:t xml:space="preserve">блокчейн технологиялары, </w:t>
      </w:r>
      <w:r w:rsidR="00AA4511" w:rsidRPr="00553156">
        <w:rPr>
          <w:rFonts w:ascii="Times New Roman" w:hAnsi="Times New Roman" w:cs="Times New Roman"/>
          <w:color w:val="000000" w:themeColor="text1"/>
          <w:sz w:val="28"/>
          <w:szCs w:val="28"/>
          <w:shd w:val="clear" w:color="auto" w:fill="FFFFFF"/>
          <w:lang w:val="kk-KZ"/>
        </w:rPr>
        <w:t>жасанды интеллект</w:t>
      </w:r>
      <w:r w:rsidR="00830694" w:rsidRPr="00553156">
        <w:rPr>
          <w:rFonts w:ascii="Times New Roman" w:hAnsi="Times New Roman" w:cs="Times New Roman"/>
          <w:color w:val="000000" w:themeColor="text1"/>
          <w:sz w:val="28"/>
          <w:szCs w:val="28"/>
          <w:shd w:val="clear" w:color="auto" w:fill="FFFFFF"/>
          <w:lang w:val="kk-KZ"/>
        </w:rPr>
        <w:t>, толықтырылған және виртуалды шындық</w:t>
      </w:r>
      <w:r w:rsidR="00C15BCE" w:rsidRPr="00553156">
        <w:rPr>
          <w:rFonts w:ascii="Times New Roman" w:hAnsi="Times New Roman" w:cs="Times New Roman"/>
          <w:color w:val="000000" w:themeColor="text1"/>
          <w:sz w:val="28"/>
          <w:szCs w:val="28"/>
          <w:shd w:val="clear" w:color="auto" w:fill="FFFFFF"/>
          <w:lang w:val="kk-KZ"/>
        </w:rPr>
        <w:t>, электрондық коммерция</w:t>
      </w:r>
      <w:r w:rsidR="00EC4CCA" w:rsidRPr="00553156">
        <w:rPr>
          <w:rFonts w:ascii="Times New Roman" w:hAnsi="Times New Roman" w:cs="Times New Roman"/>
          <w:color w:val="000000" w:themeColor="text1"/>
          <w:sz w:val="28"/>
          <w:szCs w:val="28"/>
          <w:shd w:val="clear" w:color="auto" w:fill="FFFFFF"/>
          <w:lang w:val="kk-KZ"/>
        </w:rPr>
        <w:t xml:space="preserve">. </w:t>
      </w:r>
      <w:r w:rsidR="009367DF" w:rsidRPr="00553156">
        <w:rPr>
          <w:rFonts w:ascii="Times New Roman" w:hAnsi="Times New Roman" w:cs="Times New Roman"/>
          <w:color w:val="000000" w:themeColor="text1"/>
          <w:sz w:val="28"/>
          <w:szCs w:val="28"/>
          <w:lang w:val="kk-KZ"/>
        </w:rPr>
        <w:t xml:space="preserve">Қазақстанда </w:t>
      </w:r>
      <w:r w:rsidR="00D97564" w:rsidRPr="00553156">
        <w:rPr>
          <w:rFonts w:ascii="Times New Roman" w:hAnsi="Times New Roman" w:cs="Times New Roman"/>
          <w:color w:val="000000" w:themeColor="text1"/>
          <w:sz w:val="28"/>
          <w:szCs w:val="28"/>
          <w:lang w:val="kk-KZ"/>
        </w:rPr>
        <w:t>туристік саладағы</w:t>
      </w:r>
      <w:r w:rsidR="009367DF" w:rsidRPr="00553156">
        <w:rPr>
          <w:rFonts w:ascii="Times New Roman" w:hAnsi="Times New Roman" w:cs="Times New Roman"/>
          <w:color w:val="000000" w:themeColor="text1"/>
          <w:sz w:val="28"/>
          <w:szCs w:val="28"/>
          <w:lang w:val="kk-KZ"/>
        </w:rPr>
        <w:t xml:space="preserve"> бәсекелестіктің төмен деңгейі</w:t>
      </w:r>
      <w:r w:rsidR="00387F2D" w:rsidRPr="00553156">
        <w:rPr>
          <w:rFonts w:ascii="Times New Roman" w:hAnsi="Times New Roman" w:cs="Times New Roman"/>
          <w:color w:val="000000" w:themeColor="text1"/>
          <w:sz w:val="28"/>
          <w:szCs w:val="28"/>
          <w:lang w:val="kk-KZ"/>
        </w:rPr>
        <w:t xml:space="preserve">не </w:t>
      </w:r>
      <w:r w:rsidR="009367DF" w:rsidRPr="00553156">
        <w:rPr>
          <w:rFonts w:ascii="Times New Roman" w:hAnsi="Times New Roman" w:cs="Times New Roman"/>
          <w:color w:val="000000" w:themeColor="text1"/>
          <w:sz w:val="28"/>
          <w:szCs w:val="28"/>
          <w:lang w:val="kk-KZ"/>
        </w:rPr>
        <w:t>байланысты инновациялар ұзақ мерзімді артықшылық</w:t>
      </w:r>
      <w:r w:rsidR="00387F2D" w:rsidRPr="00553156">
        <w:rPr>
          <w:rFonts w:ascii="Times New Roman" w:hAnsi="Times New Roman" w:cs="Times New Roman"/>
          <w:color w:val="000000" w:themeColor="text1"/>
          <w:sz w:val="28"/>
          <w:szCs w:val="28"/>
          <w:lang w:val="kk-KZ"/>
        </w:rPr>
        <w:t xml:space="preserve"> ретінде және бәсекеге қабілеттіліктің</w:t>
      </w:r>
      <w:r w:rsidR="009367DF" w:rsidRPr="00553156">
        <w:rPr>
          <w:rFonts w:ascii="Times New Roman" w:hAnsi="Times New Roman" w:cs="Times New Roman"/>
          <w:color w:val="000000" w:themeColor="text1"/>
          <w:sz w:val="28"/>
          <w:szCs w:val="28"/>
          <w:lang w:val="kk-KZ"/>
        </w:rPr>
        <w:t xml:space="preserve"> басты құралы ретінде қарастырылмайды.</w:t>
      </w:r>
      <w:r w:rsidR="003F2D1B" w:rsidRPr="00553156">
        <w:rPr>
          <w:rFonts w:ascii="Times New Roman" w:hAnsi="Times New Roman" w:cs="Times New Roman"/>
          <w:color w:val="000000" w:themeColor="text1"/>
          <w:sz w:val="28"/>
          <w:szCs w:val="28"/>
          <w:lang w:val="kk-KZ"/>
        </w:rPr>
        <w:t xml:space="preserve"> Мысалы, корпоративтік инновациялар стандартты бизнес-тәжірибеге айналуы үшін ірі туристік кәсіпорындардың кем дегенде 20%-ы</w:t>
      </w:r>
      <w:r w:rsidR="00B95C64" w:rsidRPr="00553156">
        <w:rPr>
          <w:rFonts w:ascii="Times New Roman" w:hAnsi="Times New Roman" w:cs="Times New Roman"/>
          <w:color w:val="000000" w:themeColor="text1"/>
          <w:sz w:val="28"/>
          <w:szCs w:val="28"/>
          <w:lang w:val="kk-KZ"/>
        </w:rPr>
        <w:t xml:space="preserve"> инновациялық қызметті белсенді жүзеге асыра отырып, инновация құралдарымен жүйелі түрде жұмыс істеуі шарт, сонда өзге де туристік нарық </w:t>
      </w:r>
      <w:r w:rsidR="003F2D1B" w:rsidRPr="00553156">
        <w:rPr>
          <w:rFonts w:ascii="Times New Roman" w:hAnsi="Times New Roman" w:cs="Times New Roman"/>
          <w:color w:val="000000" w:themeColor="text1"/>
          <w:sz w:val="28"/>
          <w:szCs w:val="28"/>
          <w:lang w:val="kk-KZ"/>
        </w:rPr>
        <w:t xml:space="preserve">қатысушылары </w:t>
      </w:r>
      <w:r w:rsidR="00B95C64" w:rsidRPr="00553156">
        <w:rPr>
          <w:rFonts w:ascii="Times New Roman" w:hAnsi="Times New Roman" w:cs="Times New Roman"/>
          <w:color w:val="000000" w:themeColor="text1"/>
          <w:sz w:val="28"/>
          <w:szCs w:val="28"/>
          <w:lang w:val="kk-KZ"/>
        </w:rPr>
        <w:t xml:space="preserve">инновациялық процеске тартылады. </w:t>
      </w:r>
    </w:p>
    <w:p w14:paraId="2D02FCB2" w14:textId="5A6E3E94" w:rsidR="006E473E" w:rsidRPr="00553156" w:rsidRDefault="0089518B" w:rsidP="00940D72">
      <w:pPr>
        <w:tabs>
          <w:tab w:val="left" w:pos="1134"/>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Е</w:t>
      </w:r>
      <w:r w:rsidR="00E5753C" w:rsidRPr="00553156">
        <w:rPr>
          <w:rFonts w:ascii="Times New Roman" w:hAnsi="Times New Roman" w:cs="Times New Roman"/>
          <w:color w:val="000000" w:themeColor="text1"/>
          <w:sz w:val="28"/>
          <w:szCs w:val="28"/>
          <w:lang w:val="kk-KZ"/>
        </w:rPr>
        <w:t xml:space="preserve">ліміздегі </w:t>
      </w:r>
      <w:r w:rsidR="00F938B8">
        <w:rPr>
          <w:rFonts w:ascii="Times New Roman" w:hAnsi="Times New Roman" w:cs="Times New Roman"/>
          <w:color w:val="000000" w:themeColor="text1"/>
          <w:sz w:val="28"/>
          <w:szCs w:val="28"/>
          <w:lang w:val="kk-KZ"/>
        </w:rPr>
        <w:t>туристік саламен</w:t>
      </w:r>
      <w:r w:rsidR="00E5753C" w:rsidRPr="00553156">
        <w:rPr>
          <w:rFonts w:ascii="Times New Roman" w:hAnsi="Times New Roman" w:cs="Times New Roman"/>
          <w:color w:val="000000" w:themeColor="text1"/>
          <w:sz w:val="28"/>
          <w:szCs w:val="28"/>
          <w:lang w:val="kk-KZ"/>
        </w:rPr>
        <w:t xml:space="preserve"> байланысты </w:t>
      </w:r>
      <w:r w:rsidRPr="00553156">
        <w:rPr>
          <w:rFonts w:ascii="Times New Roman" w:hAnsi="Times New Roman" w:cs="Times New Roman"/>
          <w:color w:val="000000" w:themeColor="text1"/>
          <w:sz w:val="28"/>
          <w:szCs w:val="28"/>
          <w:lang w:val="kk-KZ"/>
        </w:rPr>
        <w:t xml:space="preserve">сәтті жүзеге асырылған бірқатар </w:t>
      </w:r>
      <w:r w:rsidR="00E5753C" w:rsidRPr="00553156">
        <w:rPr>
          <w:rFonts w:ascii="Times New Roman" w:hAnsi="Times New Roman" w:cs="Times New Roman"/>
          <w:color w:val="000000" w:themeColor="text1"/>
          <w:sz w:val="28"/>
          <w:szCs w:val="28"/>
          <w:lang w:val="kk-KZ"/>
        </w:rPr>
        <w:t>стартаптар қызметін қарастырайық.</w:t>
      </w:r>
      <w:r w:rsidR="00BA4166" w:rsidRPr="00553156">
        <w:rPr>
          <w:rFonts w:ascii="Times New Roman" w:hAnsi="Times New Roman" w:cs="Times New Roman"/>
          <w:color w:val="000000" w:themeColor="text1"/>
          <w:sz w:val="28"/>
          <w:szCs w:val="28"/>
          <w:lang w:val="kk-KZ"/>
        </w:rPr>
        <w:t xml:space="preserve"> </w:t>
      </w:r>
      <w:r w:rsidR="002732CD">
        <w:rPr>
          <w:rFonts w:ascii="Times New Roman" w:hAnsi="Times New Roman" w:cs="Times New Roman"/>
          <w:color w:val="000000" w:themeColor="text1"/>
          <w:sz w:val="28"/>
          <w:szCs w:val="28"/>
          <w:lang w:val="kk-KZ"/>
        </w:rPr>
        <w:t>Е</w:t>
      </w:r>
      <w:r w:rsidR="00391DC3" w:rsidRPr="00553156">
        <w:rPr>
          <w:rFonts w:ascii="Times New Roman" w:hAnsi="Times New Roman" w:cs="Times New Roman"/>
          <w:color w:val="000000" w:themeColor="text1"/>
          <w:sz w:val="28"/>
          <w:szCs w:val="28"/>
          <w:lang w:val="kk-KZ"/>
        </w:rPr>
        <w:t xml:space="preserve">рте </w:t>
      </w:r>
      <w:r w:rsidR="00BA4166" w:rsidRPr="00553156">
        <w:rPr>
          <w:rFonts w:ascii="Times New Roman" w:hAnsi="Times New Roman" w:cs="Times New Roman"/>
          <w:color w:val="000000" w:themeColor="text1"/>
          <w:sz w:val="28"/>
          <w:szCs w:val="28"/>
          <w:lang w:val="kk-KZ"/>
        </w:rPr>
        <w:t xml:space="preserve">сатыдағы </w:t>
      </w:r>
      <w:r w:rsidR="00391DC3" w:rsidRPr="00553156">
        <w:rPr>
          <w:rFonts w:ascii="Times New Roman" w:hAnsi="Times New Roman" w:cs="Times New Roman"/>
          <w:color w:val="000000" w:themeColor="text1"/>
          <w:sz w:val="28"/>
          <w:szCs w:val="28"/>
          <w:lang w:val="kk-KZ"/>
        </w:rPr>
        <w:t xml:space="preserve">стартаптар үлесін жергілікті корпорациялардың шектеулі саны ғана сатып алуға шешім қабылдайды, кез келген кәсіпорын венчурлық тәуекелді қабылдауға дайын болмайды және тәжірибенің жоқтығына байланысты жобаны әрі қарай дамыта алмайды. Алайда, </w:t>
      </w:r>
      <w:r w:rsidR="00A40413" w:rsidRPr="00553156">
        <w:rPr>
          <w:rFonts w:ascii="Times New Roman" w:hAnsi="Times New Roman" w:cs="Times New Roman"/>
          <w:color w:val="000000" w:themeColor="text1"/>
          <w:sz w:val="28"/>
          <w:szCs w:val="28"/>
          <w:lang w:val="kk-KZ"/>
        </w:rPr>
        <w:t>«Kaspi»</w:t>
      </w:r>
      <w:r w:rsidR="000F4F63" w:rsidRPr="00553156">
        <w:rPr>
          <w:rFonts w:ascii="Times New Roman" w:hAnsi="Times New Roman" w:cs="Times New Roman"/>
          <w:color w:val="000000" w:themeColor="text1"/>
          <w:sz w:val="28"/>
          <w:szCs w:val="28"/>
          <w:lang w:val="kk-KZ"/>
        </w:rPr>
        <w:t xml:space="preserve"> компаниясы</w:t>
      </w:r>
      <w:r w:rsidR="00A40413" w:rsidRPr="00553156">
        <w:rPr>
          <w:rFonts w:ascii="Times New Roman" w:hAnsi="Times New Roman" w:cs="Times New Roman"/>
          <w:color w:val="000000" w:themeColor="text1"/>
          <w:sz w:val="28"/>
          <w:szCs w:val="28"/>
          <w:lang w:val="kk-KZ"/>
        </w:rPr>
        <w:t xml:space="preserve"> теміржол және әуе көліктерін онлайн сатуды ұсыну мақсатында</w:t>
      </w:r>
      <w:r w:rsidR="009A4586" w:rsidRPr="00553156">
        <w:rPr>
          <w:rFonts w:ascii="Times New Roman" w:hAnsi="Times New Roman" w:cs="Times New Roman"/>
          <w:color w:val="000000" w:themeColor="text1"/>
          <w:sz w:val="28"/>
          <w:szCs w:val="28"/>
          <w:lang w:val="kk-KZ"/>
        </w:rPr>
        <w:t xml:space="preserve"> «Santufei» стартапын</w:t>
      </w:r>
      <w:r w:rsidR="00FC046E" w:rsidRPr="00553156">
        <w:rPr>
          <w:rFonts w:ascii="Times New Roman" w:hAnsi="Times New Roman" w:cs="Times New Roman"/>
          <w:color w:val="000000" w:themeColor="text1"/>
          <w:sz w:val="28"/>
          <w:szCs w:val="28"/>
          <w:lang w:val="kk-KZ"/>
        </w:rPr>
        <w:t xml:space="preserve"> (</w:t>
      </w:r>
      <w:r w:rsidR="00AD4D3E" w:rsidRPr="00553156">
        <w:rPr>
          <w:rFonts w:ascii="Times New Roman" w:hAnsi="Times New Roman" w:cs="Times New Roman"/>
          <w:color w:val="000000" w:themeColor="text1"/>
          <w:sz w:val="28"/>
          <w:szCs w:val="28"/>
          <w:lang w:val="kk-KZ"/>
        </w:rPr>
        <w:t>онлайн туристік агенттік</w:t>
      </w:r>
      <w:r w:rsidR="00FC046E" w:rsidRPr="00553156">
        <w:rPr>
          <w:rFonts w:ascii="Times New Roman" w:hAnsi="Times New Roman" w:cs="Times New Roman"/>
          <w:color w:val="000000" w:themeColor="text1"/>
          <w:sz w:val="28"/>
          <w:szCs w:val="28"/>
          <w:lang w:val="kk-KZ"/>
        </w:rPr>
        <w:t>)</w:t>
      </w:r>
      <w:r w:rsidR="009A4586" w:rsidRPr="00553156">
        <w:rPr>
          <w:rFonts w:ascii="Times New Roman" w:hAnsi="Times New Roman" w:cs="Times New Roman"/>
          <w:color w:val="000000" w:themeColor="text1"/>
          <w:sz w:val="28"/>
          <w:szCs w:val="28"/>
          <w:lang w:val="kk-KZ"/>
        </w:rPr>
        <w:t xml:space="preserve"> сатып алып, </w:t>
      </w:r>
      <w:r w:rsidR="00B741E4" w:rsidRPr="00553156">
        <w:rPr>
          <w:rFonts w:ascii="Times New Roman" w:hAnsi="Times New Roman" w:cs="Times New Roman"/>
          <w:color w:val="000000" w:themeColor="text1"/>
          <w:sz w:val="28"/>
          <w:szCs w:val="28"/>
          <w:lang w:val="kk-KZ"/>
        </w:rPr>
        <w:t xml:space="preserve">2020 жылдың соңында </w:t>
      </w:r>
      <w:r w:rsidR="009A4586" w:rsidRPr="00553156">
        <w:rPr>
          <w:rFonts w:ascii="Times New Roman" w:hAnsi="Times New Roman" w:cs="Times New Roman"/>
          <w:color w:val="000000" w:themeColor="text1"/>
          <w:sz w:val="28"/>
          <w:szCs w:val="28"/>
          <w:lang w:val="kk-KZ"/>
        </w:rPr>
        <w:t>«Kaspi Travel» қызметін іске қосты</w:t>
      </w:r>
      <w:r w:rsidR="000D1095" w:rsidRPr="00553156">
        <w:rPr>
          <w:rFonts w:ascii="Times New Roman" w:hAnsi="Times New Roman" w:cs="Times New Roman"/>
          <w:color w:val="000000" w:themeColor="text1"/>
          <w:sz w:val="28"/>
          <w:szCs w:val="28"/>
          <w:lang w:val="kk-KZ"/>
        </w:rPr>
        <w:t>, экономикалық қызмет түрлерінің жалпы жіктеуішінде ол туристік агенттіктер қызметі деп тіркелген.</w:t>
      </w:r>
      <w:r w:rsidR="009A4586" w:rsidRPr="00553156">
        <w:rPr>
          <w:rFonts w:ascii="Times New Roman" w:hAnsi="Times New Roman" w:cs="Times New Roman"/>
          <w:color w:val="000000" w:themeColor="text1"/>
          <w:sz w:val="28"/>
          <w:szCs w:val="28"/>
          <w:lang w:val="kk-KZ"/>
        </w:rPr>
        <w:t xml:space="preserve"> </w:t>
      </w:r>
      <w:r w:rsidR="00B741E4" w:rsidRPr="00553156">
        <w:rPr>
          <w:rFonts w:ascii="Times New Roman" w:hAnsi="Times New Roman" w:cs="Times New Roman"/>
          <w:color w:val="000000" w:themeColor="text1"/>
          <w:sz w:val="28"/>
          <w:szCs w:val="28"/>
          <w:lang w:val="kk-KZ"/>
        </w:rPr>
        <w:t xml:space="preserve">2022 жылы </w:t>
      </w:r>
      <w:r w:rsidR="00197641" w:rsidRPr="00553156">
        <w:rPr>
          <w:rFonts w:ascii="Times New Roman" w:hAnsi="Times New Roman" w:cs="Times New Roman"/>
          <w:color w:val="000000" w:themeColor="text1"/>
          <w:sz w:val="28"/>
          <w:szCs w:val="28"/>
          <w:lang w:val="kk-KZ"/>
        </w:rPr>
        <w:t>«</w:t>
      </w:r>
      <w:r w:rsidR="00B741E4" w:rsidRPr="00553156">
        <w:rPr>
          <w:rFonts w:ascii="Times New Roman" w:hAnsi="Times New Roman" w:cs="Times New Roman"/>
          <w:color w:val="000000" w:themeColor="text1"/>
          <w:sz w:val="28"/>
          <w:szCs w:val="28"/>
          <w:lang w:val="kk-KZ"/>
        </w:rPr>
        <w:t>Kaspi Travel</w:t>
      </w:r>
      <w:r w:rsidR="00197641" w:rsidRPr="00553156">
        <w:rPr>
          <w:rFonts w:ascii="Times New Roman" w:hAnsi="Times New Roman" w:cs="Times New Roman"/>
          <w:color w:val="000000" w:themeColor="text1"/>
          <w:sz w:val="28"/>
          <w:szCs w:val="28"/>
          <w:lang w:val="kk-KZ"/>
        </w:rPr>
        <w:t>»</w:t>
      </w:r>
      <w:r w:rsidR="00B741E4" w:rsidRPr="00553156">
        <w:rPr>
          <w:rFonts w:ascii="Times New Roman" w:hAnsi="Times New Roman" w:cs="Times New Roman"/>
          <w:color w:val="000000" w:themeColor="text1"/>
          <w:sz w:val="28"/>
          <w:szCs w:val="28"/>
          <w:lang w:val="kk-KZ"/>
        </w:rPr>
        <w:t xml:space="preserve"> Қазақстанда әуе және теміржол билеттерін брондау бойынша </w:t>
      </w:r>
      <w:r w:rsidR="002525B0">
        <w:rPr>
          <w:rFonts w:ascii="Times New Roman" w:hAnsi="Times New Roman" w:cs="Times New Roman"/>
          <w:color w:val="000000" w:themeColor="text1"/>
          <w:sz w:val="28"/>
          <w:szCs w:val="28"/>
          <w:lang w:val="kk-KZ"/>
        </w:rPr>
        <w:t>үздік сервиске</w:t>
      </w:r>
      <w:r w:rsidR="00B741E4" w:rsidRPr="00553156">
        <w:rPr>
          <w:rFonts w:ascii="Times New Roman" w:hAnsi="Times New Roman" w:cs="Times New Roman"/>
          <w:color w:val="000000" w:themeColor="text1"/>
          <w:sz w:val="28"/>
          <w:szCs w:val="28"/>
          <w:lang w:val="kk-KZ"/>
        </w:rPr>
        <w:t xml:space="preserve"> айналды, II тоқсанның қорытындысы бойынша 3,1 млн</w:t>
      </w:r>
      <w:r w:rsidR="00EB2099" w:rsidRPr="00553156">
        <w:rPr>
          <w:rFonts w:ascii="Times New Roman" w:hAnsi="Times New Roman" w:cs="Times New Roman"/>
          <w:color w:val="000000" w:themeColor="text1"/>
          <w:sz w:val="28"/>
          <w:szCs w:val="28"/>
          <w:lang w:val="kk-KZ"/>
        </w:rPr>
        <w:t>.</w:t>
      </w:r>
      <w:r w:rsidR="00B741E4" w:rsidRPr="00553156">
        <w:rPr>
          <w:rFonts w:ascii="Times New Roman" w:hAnsi="Times New Roman" w:cs="Times New Roman"/>
          <w:color w:val="000000" w:themeColor="text1"/>
          <w:sz w:val="28"/>
          <w:szCs w:val="28"/>
          <w:lang w:val="kk-KZ"/>
        </w:rPr>
        <w:t xml:space="preserve"> билет сатылды</w:t>
      </w:r>
      <w:r w:rsidR="000D1095" w:rsidRPr="00553156">
        <w:rPr>
          <w:rFonts w:ascii="Times New Roman" w:hAnsi="Times New Roman" w:cs="Times New Roman"/>
          <w:color w:val="000000" w:themeColor="text1"/>
          <w:sz w:val="28"/>
          <w:szCs w:val="28"/>
          <w:lang w:val="kk-KZ"/>
        </w:rPr>
        <w:t xml:space="preserve"> және</w:t>
      </w:r>
      <w:r w:rsidR="0055196D" w:rsidRPr="00553156">
        <w:rPr>
          <w:rFonts w:ascii="Times New Roman" w:hAnsi="Times New Roman" w:cs="Times New Roman"/>
          <w:color w:val="000000" w:themeColor="text1"/>
          <w:sz w:val="28"/>
          <w:szCs w:val="28"/>
          <w:lang w:val="kk-KZ"/>
        </w:rPr>
        <w:t xml:space="preserve"> 40 ірі интернет-сауда алаңдарының ішінде 2-ші орынды иеленді,</w:t>
      </w:r>
      <w:r w:rsidR="000D1095" w:rsidRPr="00553156">
        <w:rPr>
          <w:rFonts w:ascii="Times New Roman" w:hAnsi="Times New Roman" w:cs="Times New Roman"/>
          <w:color w:val="000000" w:themeColor="text1"/>
          <w:sz w:val="28"/>
          <w:szCs w:val="28"/>
          <w:lang w:val="kk-KZ"/>
        </w:rPr>
        <w:t xml:space="preserve"> </w:t>
      </w:r>
      <w:r w:rsidR="0055196D" w:rsidRPr="00553156">
        <w:rPr>
          <w:rFonts w:ascii="Times New Roman" w:hAnsi="Times New Roman" w:cs="Times New Roman"/>
          <w:color w:val="000000" w:themeColor="text1"/>
          <w:sz w:val="28"/>
          <w:szCs w:val="28"/>
          <w:lang w:val="kk-KZ"/>
        </w:rPr>
        <w:t>2021 жылғы табы</w:t>
      </w:r>
      <w:r w:rsidR="00B741E4" w:rsidRPr="00553156">
        <w:rPr>
          <w:rFonts w:ascii="Times New Roman" w:hAnsi="Times New Roman" w:cs="Times New Roman"/>
          <w:color w:val="000000" w:themeColor="text1"/>
          <w:sz w:val="28"/>
          <w:szCs w:val="28"/>
          <w:lang w:val="kk-KZ"/>
        </w:rPr>
        <w:t>сы</w:t>
      </w:r>
      <w:r w:rsidR="00EE6998" w:rsidRPr="00553156">
        <w:rPr>
          <w:rFonts w:ascii="Times New Roman" w:hAnsi="Times New Roman" w:cs="Times New Roman"/>
          <w:color w:val="000000" w:themeColor="text1"/>
          <w:sz w:val="28"/>
          <w:szCs w:val="28"/>
          <w:lang w:val="kk-KZ"/>
        </w:rPr>
        <w:t xml:space="preserve"> - </w:t>
      </w:r>
      <w:r w:rsidR="0055196D" w:rsidRPr="00553156">
        <w:rPr>
          <w:rFonts w:ascii="Times New Roman" w:hAnsi="Times New Roman" w:cs="Times New Roman"/>
          <w:color w:val="000000" w:themeColor="text1"/>
          <w:sz w:val="28"/>
          <w:szCs w:val="28"/>
          <w:lang w:val="kk-KZ"/>
        </w:rPr>
        <w:t xml:space="preserve">191,6 млн. </w:t>
      </w:r>
      <w:r w:rsidR="00EE6998" w:rsidRPr="00553156">
        <w:rPr>
          <w:rFonts w:ascii="Times New Roman" w:hAnsi="Times New Roman" w:cs="Times New Roman"/>
          <w:color w:val="000000" w:themeColor="text1"/>
          <w:sz w:val="28"/>
          <w:szCs w:val="28"/>
          <w:lang w:val="kk-KZ"/>
        </w:rPr>
        <w:t xml:space="preserve">АҚШ доллары. </w:t>
      </w:r>
      <w:r w:rsidR="00972831" w:rsidRPr="00553156">
        <w:rPr>
          <w:rFonts w:ascii="Times New Roman" w:hAnsi="Times New Roman" w:cs="Times New Roman"/>
          <w:color w:val="000000" w:themeColor="text1"/>
          <w:sz w:val="28"/>
          <w:szCs w:val="28"/>
          <w:lang w:val="kk-KZ"/>
        </w:rPr>
        <w:t xml:space="preserve">«Kaspi Travel» 18 айдың ішінде стартаптан маркетплейстің маңызды бөлігіне айналды, </w:t>
      </w:r>
      <w:r w:rsidR="0091151C" w:rsidRPr="00553156">
        <w:rPr>
          <w:rFonts w:ascii="Times New Roman" w:hAnsi="Times New Roman" w:cs="Times New Roman"/>
          <w:color w:val="000000" w:themeColor="text1"/>
          <w:sz w:val="28"/>
          <w:szCs w:val="28"/>
          <w:lang w:val="kk-KZ"/>
        </w:rPr>
        <w:t xml:space="preserve">бүгінде </w:t>
      </w:r>
      <w:r w:rsidR="00972831" w:rsidRPr="00553156">
        <w:rPr>
          <w:rFonts w:ascii="Times New Roman" w:hAnsi="Times New Roman" w:cs="Times New Roman"/>
          <w:color w:val="000000" w:themeColor="text1"/>
          <w:sz w:val="28"/>
          <w:szCs w:val="28"/>
          <w:lang w:val="kk-KZ"/>
        </w:rPr>
        <w:t>оның Қазақстан маркетплейсіндегі үлесі 9%-ды құрайды</w:t>
      </w:r>
      <w:r w:rsidR="004D16CE" w:rsidRPr="00553156">
        <w:rPr>
          <w:rFonts w:ascii="Times New Roman" w:hAnsi="Times New Roman" w:cs="Times New Roman"/>
          <w:color w:val="000000" w:themeColor="text1"/>
          <w:sz w:val="28"/>
          <w:szCs w:val="28"/>
          <w:lang w:val="kk-KZ"/>
        </w:rPr>
        <w:t xml:space="preserve"> және оған туристік нарықтың төрттен бір бөлігі тиесілі.</w:t>
      </w:r>
      <w:r w:rsidR="003F63C4" w:rsidRPr="00553156">
        <w:rPr>
          <w:rFonts w:ascii="Times New Roman" w:hAnsi="Times New Roman" w:cs="Times New Roman"/>
          <w:color w:val="000000" w:themeColor="text1"/>
          <w:sz w:val="28"/>
          <w:szCs w:val="28"/>
          <w:lang w:val="kk-KZ"/>
        </w:rPr>
        <w:t xml:space="preserve"> </w:t>
      </w:r>
      <w:r w:rsidR="00494A9C" w:rsidRPr="00553156">
        <w:rPr>
          <w:rFonts w:ascii="Times New Roman" w:hAnsi="Times New Roman" w:cs="Times New Roman"/>
          <w:color w:val="000000" w:themeColor="text1"/>
          <w:sz w:val="28"/>
          <w:szCs w:val="28"/>
          <w:lang w:val="kk-KZ"/>
        </w:rPr>
        <w:t xml:space="preserve">Сонымен қатар, әуе билеттері мен қонақ үйлерді броньдауға мүмкіндік беретін өзге де онлайн туристік порталдардың қызметін қарастырайық: </w:t>
      </w:r>
      <w:r w:rsidR="00D10299" w:rsidRPr="00553156">
        <w:rPr>
          <w:rFonts w:ascii="Times New Roman" w:hAnsi="Times New Roman" w:cs="Times New Roman"/>
          <w:color w:val="000000" w:themeColor="text1"/>
          <w:sz w:val="28"/>
          <w:szCs w:val="28"/>
          <w:lang w:val="kk-KZ"/>
        </w:rPr>
        <w:t>«Aviata.kz» компаниясының 2021 жылғы табысы 160 млн</w:t>
      </w:r>
      <w:r w:rsidR="00EB2099" w:rsidRPr="00553156">
        <w:rPr>
          <w:rFonts w:ascii="Times New Roman" w:hAnsi="Times New Roman" w:cs="Times New Roman"/>
          <w:color w:val="000000" w:themeColor="text1"/>
          <w:sz w:val="28"/>
          <w:szCs w:val="28"/>
          <w:lang w:val="kk-KZ"/>
        </w:rPr>
        <w:t>.</w:t>
      </w:r>
      <w:r w:rsidR="00D10299" w:rsidRPr="00553156">
        <w:rPr>
          <w:rFonts w:ascii="Times New Roman" w:hAnsi="Times New Roman" w:cs="Times New Roman"/>
          <w:color w:val="000000" w:themeColor="text1"/>
          <w:sz w:val="28"/>
          <w:szCs w:val="28"/>
          <w:lang w:val="kk-KZ"/>
        </w:rPr>
        <w:t xml:space="preserve"> АҚШ долларын, табыс динамикасы 20%-ды құрады, 2022 жылы 40 ірі интернет-сауда алаңдарының ішінде 3-ші орынға ие болса, </w:t>
      </w:r>
      <w:r w:rsidR="00AB0707" w:rsidRPr="00553156">
        <w:rPr>
          <w:rFonts w:ascii="Times New Roman" w:hAnsi="Times New Roman" w:cs="Times New Roman"/>
          <w:color w:val="000000" w:themeColor="text1"/>
          <w:sz w:val="28"/>
          <w:szCs w:val="28"/>
          <w:lang w:val="kk-KZ"/>
        </w:rPr>
        <w:t xml:space="preserve">«Chocotravel» компаниясының </w:t>
      </w:r>
      <w:r w:rsidR="008B105C" w:rsidRPr="00553156">
        <w:rPr>
          <w:rFonts w:ascii="Times New Roman" w:hAnsi="Times New Roman" w:cs="Times New Roman"/>
          <w:color w:val="000000" w:themeColor="text1"/>
          <w:sz w:val="28"/>
          <w:szCs w:val="28"/>
          <w:lang w:val="kk-KZ"/>
        </w:rPr>
        <w:t xml:space="preserve">2021 жылғы </w:t>
      </w:r>
      <w:r w:rsidR="00A57164" w:rsidRPr="00553156">
        <w:rPr>
          <w:rFonts w:ascii="Times New Roman" w:hAnsi="Times New Roman" w:cs="Times New Roman"/>
          <w:color w:val="000000" w:themeColor="text1"/>
          <w:sz w:val="28"/>
          <w:szCs w:val="28"/>
          <w:lang w:val="kk-KZ"/>
        </w:rPr>
        <w:t>табысы</w:t>
      </w:r>
      <w:r w:rsidR="008B105C" w:rsidRPr="00553156">
        <w:rPr>
          <w:rFonts w:ascii="Times New Roman" w:hAnsi="Times New Roman" w:cs="Times New Roman"/>
          <w:color w:val="000000" w:themeColor="text1"/>
          <w:sz w:val="28"/>
          <w:szCs w:val="28"/>
          <w:lang w:val="kk-KZ"/>
        </w:rPr>
        <w:t xml:space="preserve"> 37,5 млн</w:t>
      </w:r>
      <w:r w:rsidR="00EB2099" w:rsidRPr="00553156">
        <w:rPr>
          <w:rFonts w:ascii="Times New Roman" w:hAnsi="Times New Roman" w:cs="Times New Roman"/>
          <w:color w:val="000000" w:themeColor="text1"/>
          <w:sz w:val="28"/>
          <w:szCs w:val="28"/>
          <w:lang w:val="kk-KZ"/>
        </w:rPr>
        <w:t>.</w:t>
      </w:r>
      <w:r w:rsidR="008B105C" w:rsidRPr="00553156">
        <w:rPr>
          <w:rFonts w:ascii="Times New Roman" w:hAnsi="Times New Roman" w:cs="Times New Roman"/>
          <w:color w:val="000000" w:themeColor="text1"/>
          <w:sz w:val="28"/>
          <w:szCs w:val="28"/>
          <w:lang w:val="kk-KZ"/>
        </w:rPr>
        <w:t xml:space="preserve"> АҚШ долларын</w:t>
      </w:r>
      <w:r w:rsidR="00270AAB" w:rsidRPr="00553156">
        <w:rPr>
          <w:rFonts w:ascii="Times New Roman" w:hAnsi="Times New Roman" w:cs="Times New Roman"/>
          <w:color w:val="000000" w:themeColor="text1"/>
          <w:sz w:val="28"/>
          <w:szCs w:val="28"/>
          <w:lang w:val="kk-KZ"/>
        </w:rPr>
        <w:t>, табыс динамикасы</w:t>
      </w:r>
      <w:r w:rsidR="008B105C" w:rsidRPr="00553156">
        <w:rPr>
          <w:rFonts w:ascii="Times New Roman" w:hAnsi="Times New Roman" w:cs="Times New Roman"/>
          <w:color w:val="000000" w:themeColor="text1"/>
          <w:sz w:val="28"/>
          <w:szCs w:val="28"/>
          <w:lang w:val="kk-KZ"/>
        </w:rPr>
        <w:t xml:space="preserve"> </w:t>
      </w:r>
      <w:r w:rsidR="00270AAB" w:rsidRPr="00553156">
        <w:rPr>
          <w:rFonts w:ascii="Times New Roman" w:hAnsi="Times New Roman" w:cs="Times New Roman"/>
          <w:color w:val="000000" w:themeColor="text1"/>
          <w:sz w:val="28"/>
          <w:szCs w:val="28"/>
          <w:lang w:val="kk-KZ"/>
        </w:rPr>
        <w:t xml:space="preserve">7%-ды </w:t>
      </w:r>
      <w:r w:rsidR="008B105C" w:rsidRPr="00553156">
        <w:rPr>
          <w:rFonts w:ascii="Times New Roman" w:hAnsi="Times New Roman" w:cs="Times New Roman"/>
          <w:color w:val="000000" w:themeColor="text1"/>
          <w:sz w:val="28"/>
          <w:szCs w:val="28"/>
          <w:lang w:val="kk-KZ"/>
        </w:rPr>
        <w:t>құрады</w:t>
      </w:r>
      <w:r w:rsidR="004A62DF" w:rsidRPr="00553156">
        <w:rPr>
          <w:rFonts w:ascii="Times New Roman" w:hAnsi="Times New Roman" w:cs="Times New Roman"/>
          <w:color w:val="000000" w:themeColor="text1"/>
          <w:sz w:val="28"/>
          <w:szCs w:val="28"/>
          <w:lang w:val="kk-KZ"/>
        </w:rPr>
        <w:t xml:space="preserve"> және 2022 жылы</w:t>
      </w:r>
      <w:r w:rsidR="008B105C" w:rsidRPr="00553156">
        <w:rPr>
          <w:rFonts w:ascii="Times New Roman" w:hAnsi="Times New Roman" w:cs="Times New Roman"/>
          <w:color w:val="000000" w:themeColor="text1"/>
          <w:sz w:val="28"/>
          <w:szCs w:val="28"/>
          <w:lang w:val="kk-KZ"/>
        </w:rPr>
        <w:t xml:space="preserve"> </w:t>
      </w:r>
      <w:r w:rsidR="004A62DF" w:rsidRPr="00553156">
        <w:rPr>
          <w:rFonts w:ascii="Times New Roman" w:hAnsi="Times New Roman" w:cs="Times New Roman"/>
          <w:color w:val="000000" w:themeColor="text1"/>
          <w:sz w:val="28"/>
          <w:szCs w:val="28"/>
          <w:lang w:val="kk-KZ"/>
        </w:rPr>
        <w:t>40 ірі интернет-сауда алаңдарының ішінде 15-ші орында</w:t>
      </w:r>
      <w:r w:rsidR="009D02BD" w:rsidRPr="00553156">
        <w:rPr>
          <w:rFonts w:ascii="Times New Roman" w:hAnsi="Times New Roman" w:cs="Times New Roman"/>
          <w:color w:val="000000" w:themeColor="text1"/>
          <w:sz w:val="28"/>
          <w:szCs w:val="28"/>
          <w:lang w:val="kk-KZ"/>
        </w:rPr>
        <w:t xml:space="preserve"> [1</w:t>
      </w:r>
      <w:r w:rsidR="00C63CD8" w:rsidRPr="00553156">
        <w:rPr>
          <w:rFonts w:ascii="Times New Roman" w:hAnsi="Times New Roman" w:cs="Times New Roman"/>
          <w:color w:val="000000" w:themeColor="text1"/>
          <w:sz w:val="28"/>
          <w:szCs w:val="28"/>
          <w:lang w:val="kk-KZ"/>
        </w:rPr>
        <w:t>29</w:t>
      </w:r>
      <w:r w:rsidR="009D02BD" w:rsidRPr="00553156">
        <w:rPr>
          <w:rFonts w:ascii="Times New Roman" w:hAnsi="Times New Roman" w:cs="Times New Roman"/>
          <w:color w:val="000000" w:themeColor="text1"/>
          <w:sz w:val="28"/>
          <w:szCs w:val="28"/>
          <w:lang w:val="kk-KZ"/>
        </w:rPr>
        <w:t>]</w:t>
      </w:r>
      <w:r w:rsidR="004A62DF" w:rsidRPr="00553156">
        <w:rPr>
          <w:rFonts w:ascii="Times New Roman" w:hAnsi="Times New Roman" w:cs="Times New Roman"/>
          <w:color w:val="000000" w:themeColor="text1"/>
          <w:sz w:val="28"/>
          <w:szCs w:val="28"/>
          <w:lang w:val="kk-KZ"/>
        </w:rPr>
        <w:t>.</w:t>
      </w:r>
      <w:r w:rsidR="00A57164" w:rsidRPr="00553156">
        <w:rPr>
          <w:rFonts w:ascii="Times New Roman" w:hAnsi="Times New Roman" w:cs="Times New Roman"/>
          <w:color w:val="000000" w:themeColor="text1"/>
          <w:sz w:val="28"/>
          <w:szCs w:val="28"/>
          <w:lang w:val="kk-KZ"/>
        </w:rPr>
        <w:t xml:space="preserve"> </w:t>
      </w:r>
    </w:p>
    <w:p w14:paraId="2DC86F11" w14:textId="5A7F4A08" w:rsidR="00653481" w:rsidRPr="00553156" w:rsidRDefault="00CB6F45" w:rsidP="00940D72">
      <w:pPr>
        <w:tabs>
          <w:tab w:val="left" w:pos="1134"/>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Туристік салада</w:t>
      </w:r>
      <w:r w:rsidR="00A0149D" w:rsidRPr="00553156">
        <w:rPr>
          <w:rFonts w:ascii="Times New Roman" w:hAnsi="Times New Roman" w:cs="Times New Roman"/>
          <w:color w:val="000000" w:themeColor="text1"/>
          <w:sz w:val="28"/>
          <w:szCs w:val="28"/>
          <w:lang w:val="kk-KZ"/>
        </w:rPr>
        <w:t xml:space="preserve">ғы </w:t>
      </w:r>
      <w:r w:rsidRPr="00553156">
        <w:rPr>
          <w:rFonts w:ascii="Times New Roman" w:hAnsi="Times New Roman" w:cs="Times New Roman"/>
          <w:color w:val="000000" w:themeColor="text1"/>
          <w:sz w:val="28"/>
          <w:szCs w:val="28"/>
          <w:lang w:val="kk-KZ"/>
        </w:rPr>
        <w:t>инновацияларды сәтті енгізу</w:t>
      </w:r>
      <w:r w:rsidR="00A0149D" w:rsidRPr="00553156">
        <w:rPr>
          <w:rFonts w:ascii="Times New Roman" w:hAnsi="Times New Roman" w:cs="Times New Roman"/>
          <w:color w:val="000000" w:themeColor="text1"/>
          <w:sz w:val="28"/>
          <w:szCs w:val="28"/>
          <w:lang w:val="kk-KZ"/>
        </w:rPr>
        <w:t xml:space="preserve"> арқылы инновациялық өнім көлемін ұлғайту</w:t>
      </w:r>
      <w:r w:rsidRPr="00553156">
        <w:rPr>
          <w:rFonts w:ascii="Times New Roman" w:hAnsi="Times New Roman" w:cs="Times New Roman"/>
          <w:color w:val="000000" w:themeColor="text1"/>
          <w:sz w:val="28"/>
          <w:szCs w:val="28"/>
          <w:lang w:val="kk-KZ"/>
        </w:rPr>
        <w:t xml:space="preserve"> үшін инновациялық идеялармен және стартап-командалармен жұмыс істеу, әр түрлі хабтармен және акселерациялық алаңдармен ынтымақтасу, инновациялар</w:t>
      </w:r>
      <w:r w:rsidR="007E2771" w:rsidRPr="00553156">
        <w:rPr>
          <w:rFonts w:ascii="Times New Roman" w:hAnsi="Times New Roman" w:cs="Times New Roman"/>
          <w:color w:val="000000" w:themeColor="text1"/>
          <w:sz w:val="28"/>
          <w:szCs w:val="28"/>
          <w:lang w:val="kk-KZ"/>
        </w:rPr>
        <w:t>ды ж</w:t>
      </w:r>
      <w:r w:rsidR="00B45B86" w:rsidRPr="00553156">
        <w:rPr>
          <w:rFonts w:ascii="Times New Roman" w:hAnsi="Times New Roman" w:cs="Times New Roman"/>
          <w:color w:val="000000" w:themeColor="text1"/>
          <w:sz w:val="28"/>
          <w:szCs w:val="28"/>
          <w:lang w:val="kk-KZ"/>
        </w:rPr>
        <w:t>ү</w:t>
      </w:r>
      <w:r w:rsidR="007E2771" w:rsidRPr="00553156">
        <w:rPr>
          <w:rFonts w:ascii="Times New Roman" w:hAnsi="Times New Roman" w:cs="Times New Roman"/>
          <w:color w:val="000000" w:themeColor="text1"/>
          <w:sz w:val="28"/>
          <w:szCs w:val="28"/>
          <w:lang w:val="kk-KZ"/>
        </w:rPr>
        <w:t xml:space="preserve">зеге асыруға </w:t>
      </w:r>
      <w:r w:rsidR="00B45B86" w:rsidRPr="00553156">
        <w:rPr>
          <w:rFonts w:ascii="Times New Roman" w:hAnsi="Times New Roman" w:cs="Times New Roman"/>
          <w:color w:val="000000" w:themeColor="text1"/>
          <w:sz w:val="28"/>
          <w:szCs w:val="28"/>
          <w:lang w:val="kk-KZ"/>
        </w:rPr>
        <w:t>арнайы қор</w:t>
      </w:r>
      <w:r w:rsidRPr="00553156">
        <w:rPr>
          <w:rFonts w:ascii="Times New Roman" w:hAnsi="Times New Roman" w:cs="Times New Roman"/>
          <w:color w:val="000000" w:themeColor="text1"/>
          <w:sz w:val="28"/>
          <w:szCs w:val="28"/>
          <w:lang w:val="kk-KZ"/>
        </w:rPr>
        <w:t xml:space="preserve"> </w:t>
      </w:r>
      <w:r w:rsidR="00B45B86" w:rsidRPr="00553156">
        <w:rPr>
          <w:rFonts w:ascii="Times New Roman" w:hAnsi="Times New Roman" w:cs="Times New Roman"/>
          <w:color w:val="000000" w:themeColor="text1"/>
          <w:sz w:val="28"/>
          <w:szCs w:val="28"/>
          <w:lang w:val="kk-KZ"/>
        </w:rPr>
        <w:t>бөлу</w:t>
      </w:r>
      <w:r w:rsidRPr="00553156">
        <w:rPr>
          <w:rFonts w:ascii="Times New Roman" w:hAnsi="Times New Roman" w:cs="Times New Roman"/>
          <w:color w:val="000000" w:themeColor="text1"/>
          <w:sz w:val="28"/>
          <w:szCs w:val="28"/>
          <w:lang w:val="kk-KZ"/>
        </w:rPr>
        <w:t xml:space="preserve"> және ұзақ мерзімге жақсы кадрларды тарту</w:t>
      </w:r>
      <w:r w:rsidR="00B45B86"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өз </w:t>
      </w:r>
      <w:r w:rsidR="00B45B86" w:rsidRPr="00553156">
        <w:rPr>
          <w:rFonts w:ascii="Times New Roman" w:hAnsi="Times New Roman" w:cs="Times New Roman"/>
          <w:color w:val="000000" w:themeColor="text1"/>
          <w:sz w:val="28"/>
          <w:szCs w:val="28"/>
          <w:lang w:val="kk-KZ"/>
        </w:rPr>
        <w:t xml:space="preserve">инновациялық </w:t>
      </w:r>
      <w:r w:rsidRPr="00553156">
        <w:rPr>
          <w:rFonts w:ascii="Times New Roman" w:hAnsi="Times New Roman" w:cs="Times New Roman"/>
          <w:color w:val="000000" w:themeColor="text1"/>
          <w:sz w:val="28"/>
          <w:szCs w:val="28"/>
          <w:lang w:val="kk-KZ"/>
        </w:rPr>
        <w:t>инфрақұрылымын</w:t>
      </w:r>
      <w:r w:rsidR="00B45B86" w:rsidRPr="00553156">
        <w:rPr>
          <w:rFonts w:ascii="Times New Roman" w:hAnsi="Times New Roman" w:cs="Times New Roman"/>
          <w:color w:val="000000" w:themeColor="text1"/>
          <w:sz w:val="28"/>
          <w:szCs w:val="28"/>
          <w:lang w:val="kk-KZ"/>
        </w:rPr>
        <w:t xml:space="preserve"> құру маңызды. </w:t>
      </w:r>
      <w:r w:rsidR="00A0149D" w:rsidRPr="00553156">
        <w:rPr>
          <w:rFonts w:ascii="Times New Roman" w:hAnsi="Times New Roman" w:cs="Times New Roman"/>
          <w:color w:val="000000" w:themeColor="text1"/>
          <w:sz w:val="28"/>
          <w:szCs w:val="28"/>
          <w:lang w:val="kk-KZ"/>
        </w:rPr>
        <w:t>Қазақстан Республикасындағы 2017-2021 жж. аралығындағы инновациялық өнімдер көлемі</w:t>
      </w:r>
      <w:r w:rsidR="009F1D60" w:rsidRPr="00553156">
        <w:rPr>
          <w:rFonts w:ascii="Times New Roman" w:hAnsi="Times New Roman" w:cs="Times New Roman"/>
          <w:color w:val="000000" w:themeColor="text1"/>
          <w:sz w:val="28"/>
          <w:szCs w:val="28"/>
          <w:lang w:val="kk-KZ"/>
        </w:rPr>
        <w:t xml:space="preserve">н қарастырайық </w:t>
      </w:r>
      <w:r w:rsidR="00B47B0A" w:rsidRPr="00553156">
        <w:rPr>
          <w:rFonts w:ascii="Times New Roman" w:hAnsi="Times New Roman" w:cs="Times New Roman"/>
          <w:color w:val="000000" w:themeColor="text1"/>
          <w:sz w:val="28"/>
          <w:szCs w:val="28"/>
          <w:lang w:val="kk-KZ"/>
        </w:rPr>
        <w:t>[1</w:t>
      </w:r>
      <w:r w:rsidR="00C63CD8" w:rsidRPr="00553156">
        <w:rPr>
          <w:rFonts w:ascii="Times New Roman" w:hAnsi="Times New Roman" w:cs="Times New Roman"/>
          <w:color w:val="000000" w:themeColor="text1"/>
          <w:sz w:val="28"/>
          <w:szCs w:val="28"/>
          <w:lang w:val="kk-KZ"/>
        </w:rPr>
        <w:t>28</w:t>
      </w:r>
      <w:r w:rsidR="00B47B0A" w:rsidRPr="00553156">
        <w:rPr>
          <w:rFonts w:ascii="Times New Roman" w:hAnsi="Times New Roman" w:cs="Times New Roman"/>
          <w:color w:val="000000" w:themeColor="text1"/>
          <w:sz w:val="28"/>
          <w:szCs w:val="28"/>
          <w:lang w:val="kk-KZ"/>
        </w:rPr>
        <w:t xml:space="preserve">] </w:t>
      </w:r>
      <w:r w:rsidR="009F1D60" w:rsidRPr="00553156">
        <w:rPr>
          <w:rFonts w:ascii="Times New Roman" w:hAnsi="Times New Roman" w:cs="Times New Roman"/>
          <w:color w:val="000000" w:themeColor="text1"/>
          <w:sz w:val="28"/>
          <w:szCs w:val="28"/>
          <w:lang w:val="kk-KZ"/>
        </w:rPr>
        <w:t>(</w:t>
      </w:r>
      <w:r w:rsidR="001A162A" w:rsidRPr="00553156">
        <w:rPr>
          <w:rFonts w:ascii="Times New Roman" w:hAnsi="Times New Roman" w:cs="Times New Roman"/>
          <w:color w:val="000000" w:themeColor="text1"/>
          <w:sz w:val="28"/>
          <w:szCs w:val="28"/>
          <w:lang w:val="kk-KZ"/>
        </w:rPr>
        <w:t>12</w:t>
      </w:r>
      <w:r w:rsidR="009F1D60" w:rsidRPr="00553156">
        <w:rPr>
          <w:rFonts w:ascii="Times New Roman" w:hAnsi="Times New Roman" w:cs="Times New Roman"/>
          <w:color w:val="000000" w:themeColor="text1"/>
          <w:sz w:val="28"/>
          <w:szCs w:val="28"/>
          <w:lang w:val="kk-KZ"/>
        </w:rPr>
        <w:t>-сурет)</w:t>
      </w:r>
      <w:r w:rsidR="00B47B0A" w:rsidRPr="00553156">
        <w:rPr>
          <w:rFonts w:ascii="Times New Roman" w:hAnsi="Times New Roman" w:cs="Times New Roman"/>
          <w:color w:val="000000" w:themeColor="text1"/>
          <w:sz w:val="28"/>
          <w:szCs w:val="28"/>
          <w:lang w:val="kk-KZ"/>
        </w:rPr>
        <w:t>.</w:t>
      </w:r>
    </w:p>
    <w:p w14:paraId="54B334EF" w14:textId="77777777" w:rsidR="009716F0" w:rsidRPr="00553156" w:rsidRDefault="009716F0" w:rsidP="00940D72">
      <w:pPr>
        <w:spacing w:after="0" w:line="240" w:lineRule="auto"/>
        <w:jc w:val="both"/>
        <w:rPr>
          <w:rFonts w:ascii="Times New Roman" w:hAnsi="Times New Roman" w:cs="Times New Roman"/>
          <w:color w:val="000000" w:themeColor="text1"/>
          <w:sz w:val="28"/>
          <w:szCs w:val="28"/>
          <w:lang w:val="kk-KZ"/>
        </w:rPr>
      </w:pPr>
    </w:p>
    <w:p w14:paraId="602B3E19" w14:textId="22D70CD6" w:rsidR="004B44A3" w:rsidRPr="00553156" w:rsidRDefault="00815A3E" w:rsidP="00940D72">
      <w:pPr>
        <w:spacing w:after="0" w:line="240" w:lineRule="auto"/>
        <w:jc w:val="center"/>
        <w:rPr>
          <w:rFonts w:ascii="Times New Roman" w:hAnsi="Times New Roman" w:cs="Times New Roman"/>
          <w:color w:val="000000" w:themeColor="text1"/>
          <w:sz w:val="28"/>
          <w:szCs w:val="28"/>
          <w:lang w:val="kk-KZ"/>
        </w:rPr>
      </w:pPr>
      <w:r w:rsidRPr="00553156">
        <w:rPr>
          <w:noProof/>
          <w:color w:val="000000" w:themeColor="text1"/>
        </w:rPr>
        <w:drawing>
          <wp:inline distT="0" distB="0" distL="0" distR="0" wp14:anchorId="313D3866" wp14:editId="14A97A4C">
            <wp:extent cx="5724525" cy="2500630"/>
            <wp:effectExtent l="0" t="0" r="0" b="0"/>
            <wp:docPr id="1414" name="Диаграмма 14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D47DCD-78D7-4119-B239-AC509FBD1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18DAC9" w14:textId="77777777" w:rsidR="005A6DA9" w:rsidRPr="00553156" w:rsidRDefault="005A6DA9" w:rsidP="00940D72">
      <w:pPr>
        <w:spacing w:after="0" w:line="240" w:lineRule="auto"/>
        <w:ind w:firstLine="709"/>
        <w:jc w:val="center"/>
        <w:rPr>
          <w:rFonts w:ascii="Times New Roman" w:hAnsi="Times New Roman" w:cs="Times New Roman"/>
          <w:color w:val="000000" w:themeColor="text1"/>
          <w:sz w:val="16"/>
          <w:szCs w:val="16"/>
          <w:lang w:val="kk-KZ"/>
        </w:rPr>
      </w:pPr>
    </w:p>
    <w:p w14:paraId="0BE6C58A" w14:textId="77777777" w:rsidR="00EB2099" w:rsidRPr="00553156" w:rsidRDefault="00DA175A" w:rsidP="00EB2099">
      <w:pPr>
        <w:spacing w:after="0" w:line="240" w:lineRule="auto"/>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Сурет </w:t>
      </w:r>
      <w:r w:rsidR="001A162A" w:rsidRPr="00553156">
        <w:rPr>
          <w:rFonts w:ascii="Times New Roman" w:hAnsi="Times New Roman" w:cs="Times New Roman"/>
          <w:color w:val="000000" w:themeColor="text1"/>
          <w:sz w:val="28"/>
          <w:szCs w:val="28"/>
          <w:lang w:val="kk-KZ"/>
        </w:rPr>
        <w:t>12</w:t>
      </w:r>
      <w:r w:rsidR="00C7370F" w:rsidRPr="00553156">
        <w:rPr>
          <w:rFonts w:ascii="Times New Roman" w:hAnsi="Times New Roman" w:cs="Times New Roman"/>
          <w:color w:val="000000" w:themeColor="text1"/>
          <w:sz w:val="28"/>
          <w:szCs w:val="28"/>
          <w:lang w:val="kk-KZ"/>
        </w:rPr>
        <w:t xml:space="preserve"> − </w:t>
      </w:r>
      <w:r w:rsidR="00EB2099" w:rsidRPr="00553156">
        <w:rPr>
          <w:rFonts w:ascii="Times New Roman" w:hAnsi="Times New Roman" w:cs="Times New Roman"/>
          <w:color w:val="000000" w:themeColor="text1"/>
          <w:sz w:val="28"/>
          <w:szCs w:val="28"/>
          <w:lang w:val="kk-KZ"/>
        </w:rPr>
        <w:t>Қазақстан Республикасындағы 2017-2021 жж. аралығындағы инновациялық өнімдер көлемі, млн. теңге</w:t>
      </w:r>
    </w:p>
    <w:p w14:paraId="2A2B8468" w14:textId="2F8E9494" w:rsidR="00DA175A" w:rsidRPr="00553156" w:rsidRDefault="00DA175A" w:rsidP="00940D72">
      <w:pPr>
        <w:spacing w:after="0" w:line="240" w:lineRule="auto"/>
        <w:ind w:firstLine="709"/>
        <w:jc w:val="center"/>
        <w:rPr>
          <w:rFonts w:ascii="Times New Roman" w:hAnsi="Times New Roman" w:cs="Times New Roman"/>
          <w:color w:val="000000" w:themeColor="text1"/>
          <w:sz w:val="28"/>
          <w:szCs w:val="28"/>
          <w:lang w:val="kk-KZ"/>
        </w:rPr>
      </w:pPr>
    </w:p>
    <w:p w14:paraId="3D8700BE" w14:textId="43C2D70E" w:rsidR="00114220" w:rsidRPr="00553156" w:rsidRDefault="0026125E"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Бұ</w:t>
      </w:r>
      <w:r w:rsidR="007E7BAC" w:rsidRPr="00553156">
        <w:rPr>
          <w:rFonts w:ascii="Times New Roman" w:hAnsi="Times New Roman" w:cs="Times New Roman"/>
          <w:color w:val="000000" w:themeColor="text1"/>
          <w:sz w:val="28"/>
          <w:szCs w:val="28"/>
          <w:lang w:val="kk-KZ"/>
        </w:rPr>
        <w:t>л</w:t>
      </w:r>
      <w:r w:rsidR="005F1A19" w:rsidRPr="00553156">
        <w:rPr>
          <w:rFonts w:ascii="Times New Roman" w:hAnsi="Times New Roman" w:cs="Times New Roman"/>
          <w:color w:val="000000" w:themeColor="text1"/>
          <w:sz w:val="28"/>
          <w:szCs w:val="28"/>
          <w:lang w:val="kk-KZ"/>
        </w:rPr>
        <w:t xml:space="preserve"> диаграммадағы мәліметтер </w:t>
      </w:r>
      <w:r w:rsidR="00BB04DA" w:rsidRPr="00553156">
        <w:rPr>
          <w:rFonts w:ascii="Times New Roman" w:hAnsi="Times New Roman" w:cs="Times New Roman"/>
          <w:color w:val="000000" w:themeColor="text1"/>
          <w:sz w:val="28"/>
          <w:szCs w:val="28"/>
          <w:lang w:val="kk-KZ"/>
        </w:rPr>
        <w:t>Қазақстан Республикасында соңғы 5 жылда, яғни, 2017-2021 жылдар аралығында инновациялық өнімдер көлемі 70,3%-ға өсім көрсеткен, бірақ, соңғы 2 жылдағы (2020-2021) көрсеткіш бойынша 16,1%-ға төмендеге</w:t>
      </w:r>
      <w:r w:rsidR="002B5E78" w:rsidRPr="00553156">
        <w:rPr>
          <w:rFonts w:ascii="Times New Roman" w:hAnsi="Times New Roman" w:cs="Times New Roman"/>
          <w:color w:val="000000" w:themeColor="text1"/>
          <w:sz w:val="28"/>
          <w:szCs w:val="28"/>
          <w:lang w:val="kk-KZ"/>
        </w:rPr>
        <w:t>н</w:t>
      </w:r>
      <w:r w:rsidR="00BB04DA" w:rsidRPr="00553156">
        <w:rPr>
          <w:rFonts w:ascii="Times New Roman" w:hAnsi="Times New Roman" w:cs="Times New Roman"/>
          <w:color w:val="000000" w:themeColor="text1"/>
          <w:sz w:val="28"/>
          <w:szCs w:val="28"/>
          <w:lang w:val="kk-KZ"/>
        </w:rPr>
        <w:t xml:space="preserve">. </w:t>
      </w:r>
      <w:r w:rsidR="00F93CA4" w:rsidRPr="00553156">
        <w:rPr>
          <w:rFonts w:ascii="Times New Roman" w:hAnsi="Times New Roman" w:cs="Times New Roman"/>
          <w:color w:val="000000" w:themeColor="text1"/>
          <w:sz w:val="28"/>
          <w:szCs w:val="28"/>
          <w:lang w:val="kk-KZ"/>
        </w:rPr>
        <w:t>Қазақстанның облыстары мен республикалық маңызы бар қалаларда</w:t>
      </w:r>
      <w:r w:rsidR="001353B1" w:rsidRPr="00553156">
        <w:rPr>
          <w:rFonts w:ascii="Times New Roman" w:hAnsi="Times New Roman" w:cs="Times New Roman"/>
          <w:color w:val="000000" w:themeColor="text1"/>
          <w:sz w:val="28"/>
          <w:szCs w:val="28"/>
          <w:lang w:val="kk-KZ"/>
        </w:rPr>
        <w:t>ғы инновациялық өнімдер көлемі</w:t>
      </w:r>
      <w:r w:rsidR="003F1014" w:rsidRPr="00553156">
        <w:rPr>
          <w:rFonts w:ascii="Times New Roman" w:hAnsi="Times New Roman" w:cs="Times New Roman"/>
          <w:color w:val="000000" w:themeColor="text1"/>
          <w:sz w:val="28"/>
          <w:szCs w:val="28"/>
          <w:lang w:val="kk-KZ"/>
        </w:rPr>
        <w:t xml:space="preserve">нің 2021 жылғы үлесін салыстыратын болсақ, </w:t>
      </w:r>
      <w:r w:rsidR="002320B1" w:rsidRPr="00553156">
        <w:rPr>
          <w:rFonts w:ascii="Times New Roman" w:hAnsi="Times New Roman" w:cs="Times New Roman"/>
          <w:color w:val="000000" w:themeColor="text1"/>
          <w:sz w:val="28"/>
          <w:szCs w:val="28"/>
          <w:lang w:val="kk-KZ"/>
        </w:rPr>
        <w:t xml:space="preserve">жоғары көрсеткіштер </w:t>
      </w:r>
      <w:r w:rsidR="00B81D58" w:rsidRPr="00553156">
        <w:rPr>
          <w:rFonts w:ascii="Times New Roman" w:hAnsi="Times New Roman" w:cs="Times New Roman"/>
          <w:color w:val="000000" w:themeColor="text1"/>
          <w:sz w:val="28"/>
          <w:szCs w:val="28"/>
          <w:lang w:val="kk-KZ"/>
        </w:rPr>
        <w:t>Қостанай</w:t>
      </w:r>
      <w:r w:rsidR="002320B1" w:rsidRPr="00553156">
        <w:rPr>
          <w:rFonts w:ascii="Times New Roman" w:hAnsi="Times New Roman" w:cs="Times New Roman"/>
          <w:color w:val="000000" w:themeColor="text1"/>
          <w:sz w:val="28"/>
          <w:szCs w:val="28"/>
          <w:lang w:val="kk-KZ"/>
        </w:rPr>
        <w:t xml:space="preserve"> </w:t>
      </w:r>
      <w:r w:rsidR="00F52F24" w:rsidRPr="00553156">
        <w:rPr>
          <w:rFonts w:ascii="Times New Roman" w:hAnsi="Times New Roman" w:cs="Times New Roman"/>
          <w:color w:val="000000" w:themeColor="text1"/>
          <w:sz w:val="28"/>
          <w:szCs w:val="28"/>
          <w:lang w:val="kk-KZ"/>
        </w:rPr>
        <w:t>(</w:t>
      </w:r>
      <w:r w:rsidR="002320B1" w:rsidRPr="00553156">
        <w:rPr>
          <w:rFonts w:ascii="Times New Roman" w:hAnsi="Times New Roman" w:cs="Times New Roman"/>
          <w:color w:val="000000" w:themeColor="text1"/>
          <w:sz w:val="28"/>
          <w:szCs w:val="28"/>
          <w:lang w:val="kk-KZ"/>
        </w:rPr>
        <w:t>26,3%</w:t>
      </w:r>
      <w:r w:rsidR="00F52F24" w:rsidRPr="00553156">
        <w:rPr>
          <w:rFonts w:ascii="Times New Roman" w:hAnsi="Times New Roman" w:cs="Times New Roman"/>
          <w:color w:val="000000" w:themeColor="text1"/>
          <w:sz w:val="28"/>
          <w:szCs w:val="28"/>
          <w:lang w:val="kk-KZ"/>
        </w:rPr>
        <w:t>)</w:t>
      </w:r>
      <w:r w:rsidR="00B81D58" w:rsidRPr="00553156">
        <w:rPr>
          <w:rFonts w:ascii="Times New Roman" w:hAnsi="Times New Roman" w:cs="Times New Roman"/>
          <w:color w:val="000000" w:themeColor="text1"/>
          <w:sz w:val="28"/>
          <w:szCs w:val="28"/>
          <w:lang w:val="kk-KZ"/>
        </w:rPr>
        <w:t>, Қарағанды</w:t>
      </w:r>
      <w:r w:rsidR="002320B1" w:rsidRPr="00553156">
        <w:rPr>
          <w:rFonts w:ascii="Times New Roman" w:hAnsi="Times New Roman" w:cs="Times New Roman"/>
          <w:color w:val="000000" w:themeColor="text1"/>
          <w:sz w:val="28"/>
          <w:szCs w:val="28"/>
          <w:lang w:val="kk-KZ"/>
        </w:rPr>
        <w:t xml:space="preserve"> (17,1%)</w:t>
      </w:r>
      <w:r w:rsidR="00B81D58" w:rsidRPr="00553156">
        <w:rPr>
          <w:rFonts w:ascii="Times New Roman" w:hAnsi="Times New Roman" w:cs="Times New Roman"/>
          <w:color w:val="000000" w:themeColor="text1"/>
          <w:sz w:val="28"/>
          <w:szCs w:val="28"/>
          <w:lang w:val="kk-KZ"/>
        </w:rPr>
        <w:t>,</w:t>
      </w:r>
      <w:r w:rsidR="002320B1" w:rsidRPr="00553156">
        <w:rPr>
          <w:rFonts w:ascii="Times New Roman" w:hAnsi="Times New Roman" w:cs="Times New Roman"/>
          <w:color w:val="000000" w:themeColor="text1"/>
          <w:sz w:val="28"/>
          <w:szCs w:val="28"/>
          <w:lang w:val="kk-KZ"/>
        </w:rPr>
        <w:t xml:space="preserve"> орташа көрсеткіш</w:t>
      </w:r>
      <w:r w:rsidR="00B81D58" w:rsidRPr="00553156">
        <w:rPr>
          <w:rFonts w:ascii="Times New Roman" w:hAnsi="Times New Roman" w:cs="Times New Roman"/>
          <w:color w:val="000000" w:themeColor="text1"/>
          <w:sz w:val="28"/>
          <w:szCs w:val="28"/>
          <w:lang w:val="kk-KZ"/>
        </w:rPr>
        <w:t xml:space="preserve"> Ақмола</w:t>
      </w:r>
      <w:r w:rsidR="002320B1" w:rsidRPr="00553156">
        <w:rPr>
          <w:rFonts w:ascii="Times New Roman" w:hAnsi="Times New Roman" w:cs="Times New Roman"/>
          <w:color w:val="000000" w:themeColor="text1"/>
          <w:sz w:val="28"/>
          <w:szCs w:val="28"/>
          <w:lang w:val="kk-KZ"/>
        </w:rPr>
        <w:t xml:space="preserve"> (7,8%)</w:t>
      </w:r>
      <w:r w:rsidR="00B81D58" w:rsidRPr="00553156">
        <w:rPr>
          <w:rFonts w:ascii="Times New Roman" w:hAnsi="Times New Roman" w:cs="Times New Roman"/>
          <w:color w:val="000000" w:themeColor="text1"/>
          <w:sz w:val="28"/>
          <w:szCs w:val="28"/>
          <w:lang w:val="kk-KZ"/>
        </w:rPr>
        <w:t>, Павлодар</w:t>
      </w:r>
      <w:r w:rsidR="002320B1" w:rsidRPr="00553156">
        <w:rPr>
          <w:rFonts w:ascii="Times New Roman" w:hAnsi="Times New Roman" w:cs="Times New Roman"/>
          <w:color w:val="000000" w:themeColor="text1"/>
          <w:sz w:val="28"/>
          <w:szCs w:val="28"/>
          <w:lang w:val="kk-KZ"/>
        </w:rPr>
        <w:t xml:space="preserve"> (6</w:t>
      </w:r>
      <w:r w:rsidR="00C62F17" w:rsidRPr="00553156">
        <w:rPr>
          <w:rFonts w:ascii="Times New Roman" w:hAnsi="Times New Roman" w:cs="Times New Roman"/>
          <w:color w:val="000000" w:themeColor="text1"/>
          <w:sz w:val="28"/>
          <w:szCs w:val="28"/>
          <w:lang w:val="kk-KZ"/>
        </w:rPr>
        <w:t>,</w:t>
      </w:r>
      <w:r w:rsidR="002320B1" w:rsidRPr="00553156">
        <w:rPr>
          <w:rFonts w:ascii="Times New Roman" w:hAnsi="Times New Roman" w:cs="Times New Roman"/>
          <w:color w:val="000000" w:themeColor="text1"/>
          <w:sz w:val="28"/>
          <w:szCs w:val="28"/>
          <w:lang w:val="kk-KZ"/>
        </w:rPr>
        <w:t>8%)</w:t>
      </w:r>
      <w:r w:rsidR="00B81D58" w:rsidRPr="00553156">
        <w:rPr>
          <w:rFonts w:ascii="Times New Roman" w:hAnsi="Times New Roman" w:cs="Times New Roman"/>
          <w:color w:val="000000" w:themeColor="text1"/>
          <w:sz w:val="28"/>
          <w:szCs w:val="28"/>
          <w:lang w:val="kk-KZ"/>
        </w:rPr>
        <w:t>, Шымкент</w:t>
      </w:r>
      <w:r w:rsidR="00C62F17" w:rsidRPr="00553156">
        <w:rPr>
          <w:rFonts w:ascii="Times New Roman" w:hAnsi="Times New Roman" w:cs="Times New Roman"/>
          <w:color w:val="000000" w:themeColor="text1"/>
          <w:sz w:val="28"/>
          <w:szCs w:val="28"/>
          <w:lang w:val="kk-KZ"/>
        </w:rPr>
        <w:t xml:space="preserve"> қ.,</w:t>
      </w:r>
      <w:r w:rsidR="002320B1" w:rsidRPr="00553156">
        <w:rPr>
          <w:rFonts w:ascii="Times New Roman" w:hAnsi="Times New Roman" w:cs="Times New Roman"/>
          <w:color w:val="000000" w:themeColor="text1"/>
          <w:sz w:val="28"/>
          <w:szCs w:val="28"/>
          <w:lang w:val="kk-KZ"/>
        </w:rPr>
        <w:t xml:space="preserve"> (6</w:t>
      </w:r>
      <w:r w:rsidR="00C62F17" w:rsidRPr="00553156">
        <w:rPr>
          <w:rFonts w:ascii="Times New Roman" w:hAnsi="Times New Roman" w:cs="Times New Roman"/>
          <w:color w:val="000000" w:themeColor="text1"/>
          <w:sz w:val="28"/>
          <w:szCs w:val="28"/>
          <w:lang w:val="kk-KZ"/>
        </w:rPr>
        <w:t>,</w:t>
      </w:r>
      <w:r w:rsidR="002320B1" w:rsidRPr="00553156">
        <w:rPr>
          <w:rFonts w:ascii="Times New Roman" w:hAnsi="Times New Roman" w:cs="Times New Roman"/>
          <w:color w:val="000000" w:themeColor="text1"/>
          <w:sz w:val="28"/>
          <w:szCs w:val="28"/>
          <w:lang w:val="kk-KZ"/>
        </w:rPr>
        <w:t>6%)</w:t>
      </w:r>
      <w:r w:rsidR="00B81D58" w:rsidRPr="00553156">
        <w:rPr>
          <w:rFonts w:ascii="Times New Roman" w:hAnsi="Times New Roman" w:cs="Times New Roman"/>
          <w:color w:val="000000" w:themeColor="text1"/>
          <w:sz w:val="28"/>
          <w:szCs w:val="28"/>
          <w:lang w:val="kk-KZ"/>
        </w:rPr>
        <w:t>, Ақтөбе</w:t>
      </w:r>
      <w:r w:rsidR="002320B1" w:rsidRPr="00553156">
        <w:rPr>
          <w:rFonts w:ascii="Times New Roman" w:hAnsi="Times New Roman" w:cs="Times New Roman"/>
          <w:color w:val="000000" w:themeColor="text1"/>
          <w:sz w:val="28"/>
          <w:szCs w:val="28"/>
          <w:lang w:val="kk-KZ"/>
        </w:rPr>
        <w:t xml:space="preserve"> (6%)</w:t>
      </w:r>
      <w:r w:rsidR="00B81D58" w:rsidRPr="00553156">
        <w:rPr>
          <w:rFonts w:ascii="Times New Roman" w:hAnsi="Times New Roman" w:cs="Times New Roman"/>
          <w:color w:val="000000" w:themeColor="text1"/>
          <w:sz w:val="28"/>
          <w:szCs w:val="28"/>
          <w:lang w:val="kk-KZ"/>
        </w:rPr>
        <w:t>, Жамбыл</w:t>
      </w:r>
      <w:r w:rsidR="002320B1" w:rsidRPr="00553156">
        <w:rPr>
          <w:rFonts w:ascii="Times New Roman" w:hAnsi="Times New Roman" w:cs="Times New Roman"/>
          <w:color w:val="000000" w:themeColor="text1"/>
          <w:sz w:val="28"/>
          <w:szCs w:val="28"/>
          <w:lang w:val="kk-KZ"/>
        </w:rPr>
        <w:t xml:space="preserve"> (5</w:t>
      </w:r>
      <w:r w:rsidR="00C62F17" w:rsidRPr="00553156">
        <w:rPr>
          <w:rFonts w:ascii="Times New Roman" w:hAnsi="Times New Roman" w:cs="Times New Roman"/>
          <w:color w:val="000000" w:themeColor="text1"/>
          <w:sz w:val="28"/>
          <w:szCs w:val="28"/>
          <w:lang w:val="kk-KZ"/>
        </w:rPr>
        <w:t>,</w:t>
      </w:r>
      <w:r w:rsidR="002320B1" w:rsidRPr="00553156">
        <w:rPr>
          <w:rFonts w:ascii="Times New Roman" w:hAnsi="Times New Roman" w:cs="Times New Roman"/>
          <w:color w:val="000000" w:themeColor="text1"/>
          <w:sz w:val="28"/>
          <w:szCs w:val="28"/>
          <w:lang w:val="kk-KZ"/>
        </w:rPr>
        <w:t>4%)</w:t>
      </w:r>
      <w:r w:rsidR="00B81D58" w:rsidRPr="00553156">
        <w:rPr>
          <w:rFonts w:ascii="Times New Roman" w:hAnsi="Times New Roman" w:cs="Times New Roman"/>
          <w:color w:val="000000" w:themeColor="text1"/>
          <w:sz w:val="28"/>
          <w:szCs w:val="28"/>
          <w:lang w:val="kk-KZ"/>
        </w:rPr>
        <w:t>, Алматы облысы</w:t>
      </w:r>
      <w:r w:rsidR="002320B1" w:rsidRPr="00553156">
        <w:rPr>
          <w:rFonts w:ascii="Times New Roman" w:hAnsi="Times New Roman" w:cs="Times New Roman"/>
          <w:color w:val="000000" w:themeColor="text1"/>
          <w:sz w:val="28"/>
          <w:szCs w:val="28"/>
          <w:lang w:val="kk-KZ"/>
        </w:rPr>
        <w:t xml:space="preserve"> </w:t>
      </w:r>
      <w:r w:rsidR="00C62F17" w:rsidRPr="00553156">
        <w:rPr>
          <w:rFonts w:ascii="Times New Roman" w:hAnsi="Times New Roman" w:cs="Times New Roman"/>
          <w:color w:val="000000" w:themeColor="text1"/>
          <w:sz w:val="28"/>
          <w:szCs w:val="28"/>
          <w:lang w:val="kk-KZ"/>
        </w:rPr>
        <w:t>(</w:t>
      </w:r>
      <w:r w:rsidR="002320B1" w:rsidRPr="00553156">
        <w:rPr>
          <w:rFonts w:ascii="Times New Roman" w:hAnsi="Times New Roman" w:cs="Times New Roman"/>
          <w:color w:val="000000" w:themeColor="text1"/>
          <w:sz w:val="28"/>
          <w:szCs w:val="28"/>
          <w:lang w:val="kk-KZ"/>
        </w:rPr>
        <w:t>4</w:t>
      </w:r>
      <w:r w:rsidR="00C62F17" w:rsidRPr="00553156">
        <w:rPr>
          <w:rFonts w:ascii="Times New Roman" w:hAnsi="Times New Roman" w:cs="Times New Roman"/>
          <w:color w:val="000000" w:themeColor="text1"/>
          <w:sz w:val="28"/>
          <w:szCs w:val="28"/>
          <w:lang w:val="kk-KZ"/>
        </w:rPr>
        <w:t>,</w:t>
      </w:r>
      <w:r w:rsidR="002320B1" w:rsidRPr="00553156">
        <w:rPr>
          <w:rFonts w:ascii="Times New Roman" w:hAnsi="Times New Roman" w:cs="Times New Roman"/>
          <w:color w:val="000000" w:themeColor="text1"/>
          <w:sz w:val="28"/>
          <w:szCs w:val="28"/>
          <w:lang w:val="kk-KZ"/>
        </w:rPr>
        <w:t>6%</w:t>
      </w:r>
      <w:r w:rsidR="00C62F17" w:rsidRPr="00553156">
        <w:rPr>
          <w:rFonts w:ascii="Times New Roman" w:hAnsi="Times New Roman" w:cs="Times New Roman"/>
          <w:color w:val="000000" w:themeColor="text1"/>
          <w:sz w:val="28"/>
          <w:szCs w:val="28"/>
          <w:lang w:val="kk-KZ"/>
        </w:rPr>
        <w:t>)</w:t>
      </w:r>
      <w:r w:rsidR="00656DA5" w:rsidRPr="00553156">
        <w:rPr>
          <w:rFonts w:ascii="Times New Roman" w:hAnsi="Times New Roman" w:cs="Times New Roman"/>
          <w:color w:val="000000" w:themeColor="text1"/>
          <w:sz w:val="28"/>
          <w:szCs w:val="28"/>
          <w:lang w:val="kk-KZ"/>
        </w:rPr>
        <w:t>,</w:t>
      </w:r>
      <w:r w:rsidR="00D34083" w:rsidRPr="00553156">
        <w:rPr>
          <w:rFonts w:ascii="Times New Roman" w:hAnsi="Times New Roman" w:cs="Times New Roman"/>
          <w:color w:val="000000" w:themeColor="text1"/>
          <w:sz w:val="28"/>
          <w:szCs w:val="28"/>
          <w:lang w:val="kk-KZ"/>
        </w:rPr>
        <w:t xml:space="preserve"> мен </w:t>
      </w:r>
      <w:r w:rsidR="00656DA5" w:rsidRPr="00553156">
        <w:rPr>
          <w:rFonts w:ascii="Times New Roman" w:hAnsi="Times New Roman" w:cs="Times New Roman"/>
          <w:color w:val="000000" w:themeColor="text1"/>
          <w:sz w:val="28"/>
          <w:szCs w:val="28"/>
          <w:lang w:val="kk-KZ"/>
        </w:rPr>
        <w:t>Алматы қаласы</w:t>
      </w:r>
      <w:r w:rsidR="00D34083" w:rsidRPr="00553156">
        <w:rPr>
          <w:rFonts w:ascii="Times New Roman" w:hAnsi="Times New Roman" w:cs="Times New Roman"/>
          <w:color w:val="000000" w:themeColor="text1"/>
          <w:sz w:val="28"/>
          <w:szCs w:val="28"/>
          <w:lang w:val="kk-KZ"/>
        </w:rPr>
        <w:t>на</w:t>
      </w:r>
      <w:r w:rsidR="00656DA5" w:rsidRPr="00553156">
        <w:rPr>
          <w:rFonts w:ascii="Times New Roman" w:hAnsi="Times New Roman" w:cs="Times New Roman"/>
          <w:color w:val="000000" w:themeColor="text1"/>
          <w:sz w:val="28"/>
          <w:szCs w:val="28"/>
          <w:lang w:val="kk-KZ"/>
        </w:rPr>
        <w:t xml:space="preserve"> (4,4%</w:t>
      </w:r>
      <w:r w:rsidR="00D34083" w:rsidRPr="00553156">
        <w:rPr>
          <w:rFonts w:ascii="Times New Roman" w:hAnsi="Times New Roman" w:cs="Times New Roman"/>
          <w:color w:val="000000" w:themeColor="text1"/>
          <w:sz w:val="28"/>
          <w:szCs w:val="28"/>
          <w:lang w:val="kk-KZ"/>
        </w:rPr>
        <w:t>)</w:t>
      </w:r>
      <w:r w:rsidR="00656DA5" w:rsidRPr="00553156">
        <w:rPr>
          <w:rFonts w:ascii="Times New Roman" w:hAnsi="Times New Roman" w:cs="Times New Roman"/>
          <w:color w:val="000000" w:themeColor="text1"/>
          <w:sz w:val="28"/>
          <w:szCs w:val="28"/>
          <w:lang w:val="kk-KZ"/>
        </w:rPr>
        <w:t xml:space="preserve">, төмен көрсеткіштер Солтүстік Қазақстан (1,8%), Батыс Қазақстан (1,4%), Түркістан (1%), </w:t>
      </w:r>
      <w:r w:rsidR="00DA07A0" w:rsidRPr="00553156">
        <w:rPr>
          <w:rFonts w:ascii="Times New Roman" w:hAnsi="Times New Roman" w:cs="Times New Roman"/>
          <w:color w:val="000000" w:themeColor="text1"/>
          <w:sz w:val="28"/>
          <w:szCs w:val="28"/>
          <w:lang w:val="kk-KZ"/>
        </w:rPr>
        <w:t>Ма</w:t>
      </w:r>
      <w:r w:rsidR="00F52F24" w:rsidRPr="00553156">
        <w:rPr>
          <w:rFonts w:ascii="Times New Roman" w:hAnsi="Times New Roman" w:cs="Times New Roman"/>
          <w:color w:val="000000" w:themeColor="text1"/>
          <w:sz w:val="28"/>
          <w:szCs w:val="28"/>
          <w:lang w:val="kk-KZ"/>
        </w:rPr>
        <w:t>ң</w:t>
      </w:r>
      <w:r w:rsidR="00DA07A0" w:rsidRPr="00553156">
        <w:rPr>
          <w:rFonts w:ascii="Times New Roman" w:hAnsi="Times New Roman" w:cs="Times New Roman"/>
          <w:color w:val="000000" w:themeColor="text1"/>
          <w:sz w:val="28"/>
          <w:szCs w:val="28"/>
          <w:lang w:val="kk-KZ"/>
        </w:rPr>
        <w:t xml:space="preserve">ғыстау (0.3%) облыстарына тиесілі. </w:t>
      </w:r>
    </w:p>
    <w:p w14:paraId="66C4AB62" w14:textId="54A4C042" w:rsidR="00B705CD" w:rsidRPr="00553156" w:rsidRDefault="00BA0049" w:rsidP="00940D72">
      <w:pPr>
        <w:spacing w:after="0" w:line="240" w:lineRule="auto"/>
        <w:ind w:firstLine="709"/>
        <w:jc w:val="both"/>
        <w:rPr>
          <w:rFonts w:ascii="Times New Roman" w:eastAsia="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Сон</w:t>
      </w:r>
      <w:r w:rsidR="007F461A" w:rsidRPr="00553156">
        <w:rPr>
          <w:rFonts w:ascii="Times New Roman" w:hAnsi="Times New Roman" w:cs="Times New Roman"/>
          <w:color w:val="000000" w:themeColor="text1"/>
          <w:sz w:val="28"/>
          <w:szCs w:val="28"/>
          <w:lang w:val="kk-KZ"/>
        </w:rPr>
        <w:t>д</w:t>
      </w:r>
      <w:r w:rsidRPr="00553156">
        <w:rPr>
          <w:rFonts w:ascii="Times New Roman" w:hAnsi="Times New Roman" w:cs="Times New Roman"/>
          <w:color w:val="000000" w:themeColor="text1"/>
          <w:sz w:val="28"/>
          <w:szCs w:val="28"/>
          <w:lang w:val="kk-KZ"/>
        </w:rPr>
        <w:t xml:space="preserve">ай-ақ, </w:t>
      </w:r>
      <w:r w:rsidR="00B705CD" w:rsidRPr="00553156">
        <w:rPr>
          <w:rFonts w:ascii="Times New Roman" w:hAnsi="Times New Roman" w:cs="Times New Roman"/>
          <w:color w:val="000000" w:themeColor="text1"/>
          <w:sz w:val="28"/>
          <w:szCs w:val="28"/>
          <w:lang w:val="kk-KZ"/>
        </w:rPr>
        <w:t>2021 жылы инновацияның барлық түрлері бойынша кәсіпорындардың инновациялық белсенділік деңгейі жоғары облыстар мен қалалар</w:t>
      </w:r>
      <w:r w:rsidRPr="00553156">
        <w:rPr>
          <w:rFonts w:ascii="Times New Roman" w:hAnsi="Times New Roman" w:cs="Times New Roman"/>
          <w:color w:val="000000" w:themeColor="text1"/>
          <w:sz w:val="28"/>
          <w:szCs w:val="28"/>
          <w:lang w:val="kk-KZ"/>
        </w:rPr>
        <w:t>ға</w:t>
      </w:r>
      <w:r w:rsidR="00B705CD" w:rsidRPr="00553156">
        <w:rPr>
          <w:rFonts w:ascii="Times New Roman" w:hAnsi="Times New Roman" w:cs="Times New Roman"/>
          <w:bCs/>
          <w:color w:val="000000" w:themeColor="text1"/>
          <w:sz w:val="28"/>
          <w:szCs w:val="28"/>
          <w:lang w:val="kk-KZ"/>
        </w:rPr>
        <w:t xml:space="preserve"> </w:t>
      </w:r>
      <w:r w:rsidR="00B705CD" w:rsidRPr="00553156">
        <w:rPr>
          <w:rFonts w:ascii="Times New Roman" w:hAnsi="Times New Roman" w:cs="Times New Roman"/>
          <w:color w:val="000000" w:themeColor="text1"/>
          <w:sz w:val="28"/>
          <w:szCs w:val="28"/>
          <w:lang w:val="kk-KZ"/>
        </w:rPr>
        <w:t>Астана қаласы (13,5%), Қарағанды (13 %) және Ақтөбе облыстары (</w:t>
      </w:r>
      <w:r w:rsidR="00B705CD" w:rsidRPr="00553156">
        <w:rPr>
          <w:rFonts w:ascii="Times New Roman" w:eastAsia="Times New Roman" w:hAnsi="Times New Roman" w:cs="Times New Roman"/>
          <w:color w:val="000000" w:themeColor="text1"/>
          <w:sz w:val="28"/>
          <w:szCs w:val="28"/>
          <w:lang w:val="kk-KZ"/>
        </w:rPr>
        <w:t>12,5</w:t>
      </w:r>
      <w:r w:rsidR="00B705CD"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кірсе,</w:t>
      </w:r>
      <w:r w:rsidR="00B705CD" w:rsidRPr="00553156">
        <w:rPr>
          <w:rFonts w:ascii="Times New Roman" w:hAnsi="Times New Roman" w:cs="Times New Roman"/>
          <w:color w:val="000000" w:themeColor="text1"/>
          <w:sz w:val="28"/>
          <w:szCs w:val="28"/>
          <w:lang w:val="kk-KZ"/>
        </w:rPr>
        <w:t xml:space="preserve"> инновациялық белсенділік деңгейі төмен облыстар қатарында </w:t>
      </w:r>
      <w:r w:rsidR="00B705CD" w:rsidRPr="00553156">
        <w:rPr>
          <w:rFonts w:ascii="Times New Roman" w:hAnsi="Times New Roman" w:cs="Times New Roman"/>
          <w:bCs/>
          <w:color w:val="000000" w:themeColor="text1"/>
          <w:sz w:val="28"/>
          <w:szCs w:val="28"/>
          <w:lang w:val="kk-KZ"/>
        </w:rPr>
        <w:t>−</w:t>
      </w:r>
      <w:r w:rsidR="00B705CD" w:rsidRPr="00553156">
        <w:rPr>
          <w:rFonts w:ascii="Times New Roman" w:hAnsi="Times New Roman" w:cs="Times New Roman"/>
          <w:color w:val="000000" w:themeColor="text1"/>
          <w:sz w:val="28"/>
          <w:szCs w:val="28"/>
          <w:lang w:val="kk-KZ"/>
        </w:rPr>
        <w:t xml:space="preserve"> Павлодар (</w:t>
      </w:r>
      <w:r w:rsidR="00B705CD" w:rsidRPr="00553156">
        <w:rPr>
          <w:rFonts w:ascii="Times New Roman" w:eastAsia="Times New Roman" w:hAnsi="Times New Roman" w:cs="Times New Roman"/>
          <w:color w:val="000000" w:themeColor="text1"/>
          <w:sz w:val="28"/>
          <w:szCs w:val="28"/>
          <w:lang w:val="kk-KZ"/>
        </w:rPr>
        <w:t>5,2</w:t>
      </w:r>
      <w:r w:rsidR="00B705CD" w:rsidRPr="00553156">
        <w:rPr>
          <w:rFonts w:ascii="Times New Roman" w:hAnsi="Times New Roman" w:cs="Times New Roman"/>
          <w:color w:val="000000" w:themeColor="text1"/>
          <w:sz w:val="28"/>
          <w:szCs w:val="28"/>
          <w:lang w:val="kk-KZ"/>
        </w:rPr>
        <w:t>%</w:t>
      </w:r>
      <w:r w:rsidR="00B705CD" w:rsidRPr="00553156">
        <w:rPr>
          <w:rFonts w:ascii="Times New Roman" w:eastAsia="Times New Roman" w:hAnsi="Times New Roman" w:cs="Times New Roman"/>
          <w:color w:val="000000" w:themeColor="text1"/>
          <w:sz w:val="28"/>
          <w:szCs w:val="28"/>
          <w:lang w:val="kk-KZ"/>
        </w:rPr>
        <w:t xml:space="preserve">), </w:t>
      </w:r>
      <w:r w:rsidR="00B705CD" w:rsidRPr="00553156">
        <w:rPr>
          <w:rFonts w:ascii="Times New Roman" w:hAnsi="Times New Roman" w:cs="Times New Roman"/>
          <w:color w:val="000000" w:themeColor="text1"/>
          <w:sz w:val="28"/>
          <w:szCs w:val="28"/>
          <w:lang w:val="kk-KZ"/>
        </w:rPr>
        <w:t>Ақмола облысы (</w:t>
      </w:r>
      <w:r w:rsidR="00B705CD" w:rsidRPr="00553156">
        <w:rPr>
          <w:rFonts w:ascii="Times New Roman" w:eastAsia="Times New Roman" w:hAnsi="Times New Roman" w:cs="Times New Roman"/>
          <w:color w:val="000000" w:themeColor="text1"/>
          <w:sz w:val="28"/>
          <w:szCs w:val="28"/>
          <w:lang w:val="kk-KZ"/>
        </w:rPr>
        <w:t>5,8</w:t>
      </w:r>
      <w:r w:rsidR="00B705CD" w:rsidRPr="00553156">
        <w:rPr>
          <w:rFonts w:ascii="Times New Roman" w:hAnsi="Times New Roman" w:cs="Times New Roman"/>
          <w:color w:val="000000" w:themeColor="text1"/>
          <w:sz w:val="28"/>
          <w:szCs w:val="28"/>
          <w:lang w:val="kk-KZ"/>
        </w:rPr>
        <w:t>%</w:t>
      </w:r>
      <w:r w:rsidR="00B705CD" w:rsidRPr="00553156">
        <w:rPr>
          <w:rFonts w:ascii="Times New Roman" w:eastAsia="Times New Roman" w:hAnsi="Times New Roman" w:cs="Times New Roman"/>
          <w:color w:val="000000" w:themeColor="text1"/>
          <w:sz w:val="28"/>
          <w:szCs w:val="28"/>
          <w:lang w:val="kk-KZ"/>
        </w:rPr>
        <w:t>),</w:t>
      </w:r>
      <w:r w:rsidR="00B705CD" w:rsidRPr="00553156">
        <w:rPr>
          <w:rFonts w:ascii="Times New Roman" w:hAnsi="Times New Roman" w:cs="Times New Roman"/>
          <w:color w:val="000000" w:themeColor="text1"/>
          <w:sz w:val="28"/>
          <w:szCs w:val="28"/>
          <w:lang w:val="kk-KZ"/>
        </w:rPr>
        <w:t xml:space="preserve"> </w:t>
      </w:r>
      <w:r w:rsidR="00372940" w:rsidRPr="00553156">
        <w:rPr>
          <w:rFonts w:ascii="Times New Roman" w:hAnsi="Times New Roman" w:cs="Times New Roman"/>
          <w:color w:val="000000" w:themeColor="text1"/>
          <w:sz w:val="28"/>
          <w:szCs w:val="28"/>
          <w:lang w:val="kk-KZ"/>
        </w:rPr>
        <w:t xml:space="preserve">Батыс Қазақстан (6,9%), </w:t>
      </w:r>
      <w:r w:rsidR="00B705CD" w:rsidRPr="00553156">
        <w:rPr>
          <w:rFonts w:ascii="Times New Roman" w:hAnsi="Times New Roman" w:cs="Times New Roman"/>
          <w:color w:val="000000" w:themeColor="text1"/>
          <w:sz w:val="28"/>
          <w:szCs w:val="28"/>
          <w:lang w:val="kk-KZ"/>
        </w:rPr>
        <w:t>Шымкент қаласы (</w:t>
      </w:r>
      <w:r w:rsidR="00B705CD" w:rsidRPr="00553156">
        <w:rPr>
          <w:rFonts w:ascii="Times New Roman" w:eastAsia="Times New Roman" w:hAnsi="Times New Roman" w:cs="Times New Roman"/>
          <w:color w:val="000000" w:themeColor="text1"/>
          <w:sz w:val="28"/>
          <w:szCs w:val="28"/>
          <w:lang w:val="kk-KZ"/>
        </w:rPr>
        <w:t>7</w:t>
      </w:r>
      <w:r w:rsidR="00B705CD" w:rsidRPr="00553156">
        <w:rPr>
          <w:rFonts w:ascii="Times New Roman" w:hAnsi="Times New Roman" w:cs="Times New Roman"/>
          <w:color w:val="000000" w:themeColor="text1"/>
          <w:sz w:val="28"/>
          <w:szCs w:val="28"/>
          <w:lang w:val="kk-KZ"/>
        </w:rPr>
        <w:t>%</w:t>
      </w:r>
      <w:r w:rsidR="00B705CD" w:rsidRPr="00553156">
        <w:rPr>
          <w:rFonts w:ascii="Times New Roman" w:eastAsia="Times New Roman" w:hAnsi="Times New Roman" w:cs="Times New Roman"/>
          <w:color w:val="000000" w:themeColor="text1"/>
          <w:sz w:val="28"/>
          <w:szCs w:val="28"/>
          <w:lang w:val="kk-KZ"/>
        </w:rPr>
        <w:t xml:space="preserve">) бар. </w:t>
      </w:r>
      <w:r w:rsidR="00FA3A60" w:rsidRPr="00553156">
        <w:rPr>
          <w:rFonts w:ascii="Times New Roman" w:eastAsia="Times New Roman" w:hAnsi="Times New Roman" w:cs="Times New Roman"/>
          <w:color w:val="000000" w:themeColor="text1"/>
          <w:sz w:val="28"/>
          <w:szCs w:val="28"/>
          <w:lang w:val="kk-KZ"/>
        </w:rPr>
        <w:t xml:space="preserve">Ендігі кезекте меншік нысандары бойынша өнімдік және процестік инновацияларға жұмсалған шығындар статистикасын қарастырайық </w:t>
      </w:r>
      <w:r w:rsidR="00566C56" w:rsidRPr="00553156">
        <w:rPr>
          <w:rFonts w:ascii="Times New Roman" w:eastAsia="Times New Roman" w:hAnsi="Times New Roman" w:cs="Times New Roman"/>
          <w:color w:val="000000" w:themeColor="text1"/>
          <w:sz w:val="28"/>
          <w:szCs w:val="28"/>
          <w:lang w:val="kk-KZ"/>
        </w:rPr>
        <w:t>[1</w:t>
      </w:r>
      <w:r w:rsidR="00C63CD8" w:rsidRPr="00553156">
        <w:rPr>
          <w:rFonts w:ascii="Times New Roman" w:eastAsia="Times New Roman" w:hAnsi="Times New Roman" w:cs="Times New Roman"/>
          <w:color w:val="000000" w:themeColor="text1"/>
          <w:sz w:val="28"/>
          <w:szCs w:val="28"/>
          <w:lang w:val="kk-KZ"/>
        </w:rPr>
        <w:t>28</w:t>
      </w:r>
      <w:r w:rsidR="00566C56" w:rsidRPr="00553156">
        <w:rPr>
          <w:rFonts w:ascii="Times New Roman" w:eastAsia="Times New Roman" w:hAnsi="Times New Roman" w:cs="Times New Roman"/>
          <w:color w:val="000000" w:themeColor="text1"/>
          <w:sz w:val="28"/>
          <w:szCs w:val="28"/>
          <w:lang w:val="kk-KZ"/>
        </w:rPr>
        <w:t xml:space="preserve">] </w:t>
      </w:r>
      <w:r w:rsidR="00FA3A60" w:rsidRPr="00553156">
        <w:rPr>
          <w:rFonts w:ascii="Times New Roman" w:eastAsia="Times New Roman" w:hAnsi="Times New Roman" w:cs="Times New Roman"/>
          <w:color w:val="000000" w:themeColor="text1"/>
          <w:sz w:val="28"/>
          <w:szCs w:val="28"/>
          <w:lang w:val="kk-KZ"/>
        </w:rPr>
        <w:t>(</w:t>
      </w:r>
      <w:r w:rsidR="00392ED8" w:rsidRPr="00553156">
        <w:rPr>
          <w:rFonts w:ascii="Times New Roman" w:eastAsia="Times New Roman" w:hAnsi="Times New Roman" w:cs="Times New Roman"/>
          <w:color w:val="000000" w:themeColor="text1"/>
          <w:sz w:val="28"/>
          <w:szCs w:val="28"/>
          <w:lang w:val="kk-KZ"/>
        </w:rPr>
        <w:t>13</w:t>
      </w:r>
      <w:r w:rsidR="00FA3A60" w:rsidRPr="00553156">
        <w:rPr>
          <w:rFonts w:ascii="Times New Roman" w:eastAsia="Times New Roman" w:hAnsi="Times New Roman" w:cs="Times New Roman"/>
          <w:color w:val="000000" w:themeColor="text1"/>
          <w:sz w:val="28"/>
          <w:szCs w:val="28"/>
          <w:lang w:val="kk-KZ"/>
        </w:rPr>
        <w:t>-сурет).</w:t>
      </w:r>
    </w:p>
    <w:p w14:paraId="2D50916D" w14:textId="77777777" w:rsidR="00BA0049" w:rsidRPr="00553156" w:rsidRDefault="00BA0049" w:rsidP="00940D72">
      <w:pPr>
        <w:spacing w:after="0" w:line="240" w:lineRule="auto"/>
        <w:jc w:val="both"/>
        <w:rPr>
          <w:rFonts w:ascii="Times New Roman" w:hAnsi="Times New Roman" w:cs="Times New Roman"/>
          <w:color w:val="000000" w:themeColor="text1"/>
          <w:sz w:val="28"/>
          <w:szCs w:val="28"/>
          <w:lang w:val="kk-KZ"/>
        </w:rPr>
      </w:pPr>
    </w:p>
    <w:p w14:paraId="62E1F76A" w14:textId="6C24C3ED" w:rsidR="00D92535" w:rsidRPr="00553156" w:rsidRDefault="00D92535" w:rsidP="00940D72">
      <w:pPr>
        <w:spacing w:after="0" w:line="240" w:lineRule="auto"/>
        <w:jc w:val="both"/>
        <w:rPr>
          <w:rFonts w:ascii="Times New Roman" w:hAnsi="Times New Roman" w:cs="Times New Roman"/>
          <w:color w:val="000000" w:themeColor="text1"/>
          <w:sz w:val="24"/>
          <w:szCs w:val="24"/>
          <w:lang w:val="kk-KZ"/>
        </w:rPr>
      </w:pPr>
      <w:r w:rsidRPr="00553156">
        <w:rPr>
          <w:noProof/>
          <w:color w:val="000000" w:themeColor="text1"/>
        </w:rPr>
        <w:lastRenderedPageBreak/>
        <w:drawing>
          <wp:inline distT="0" distB="0" distL="0" distR="0" wp14:anchorId="597D4C3D" wp14:editId="65654C6C">
            <wp:extent cx="6120130" cy="2200589"/>
            <wp:effectExtent l="0" t="0" r="0" b="0"/>
            <wp:docPr id="944" name="Диаграмма 94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9D540A-3E76-448E-8F4B-5ACA81B37D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41AA0B" w14:textId="77777777" w:rsidR="00A53DBA" w:rsidRPr="00553156" w:rsidRDefault="00A53DBA" w:rsidP="00940D72">
      <w:pPr>
        <w:spacing w:after="0" w:line="240" w:lineRule="auto"/>
        <w:ind w:firstLine="709"/>
        <w:jc w:val="center"/>
        <w:rPr>
          <w:rFonts w:ascii="Times New Roman" w:hAnsi="Times New Roman" w:cs="Times New Roman"/>
          <w:color w:val="000000" w:themeColor="text1"/>
          <w:sz w:val="16"/>
          <w:szCs w:val="16"/>
          <w:lang w:val="kk-KZ"/>
        </w:rPr>
      </w:pPr>
    </w:p>
    <w:p w14:paraId="368BE3C6" w14:textId="48AFABBC" w:rsidR="00EB2099" w:rsidRPr="00553156" w:rsidRDefault="00317401" w:rsidP="00EB2099">
      <w:pPr>
        <w:spacing w:after="0" w:line="240" w:lineRule="auto"/>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Сурет </w:t>
      </w:r>
      <w:r w:rsidR="00392ED8" w:rsidRPr="00553156">
        <w:rPr>
          <w:rFonts w:ascii="Times New Roman" w:hAnsi="Times New Roman" w:cs="Times New Roman"/>
          <w:color w:val="000000" w:themeColor="text1"/>
          <w:sz w:val="28"/>
          <w:szCs w:val="28"/>
          <w:lang w:val="kk-KZ"/>
        </w:rPr>
        <w:t>13</w:t>
      </w:r>
      <w:r w:rsidRPr="00553156">
        <w:rPr>
          <w:rFonts w:ascii="Times New Roman" w:hAnsi="Times New Roman" w:cs="Times New Roman"/>
          <w:color w:val="000000" w:themeColor="text1"/>
          <w:sz w:val="28"/>
          <w:szCs w:val="28"/>
          <w:lang w:val="kk-KZ"/>
        </w:rPr>
        <w:t xml:space="preserve"> </w:t>
      </w:r>
      <w:r w:rsidR="00EB2099"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w:t>
      </w:r>
      <w:r w:rsidR="00EB2099" w:rsidRPr="00553156">
        <w:rPr>
          <w:rFonts w:ascii="Times New Roman" w:hAnsi="Times New Roman" w:cs="Times New Roman"/>
          <w:color w:val="000000" w:themeColor="text1"/>
          <w:sz w:val="28"/>
          <w:szCs w:val="28"/>
          <w:lang w:val="kk-KZ"/>
        </w:rPr>
        <w:t>Меншік нысандары бойынша өнімдік және процестік инновацияларға жұмсалған шығындар, млн. теңге</w:t>
      </w:r>
    </w:p>
    <w:p w14:paraId="16B0E98F" w14:textId="77777777" w:rsidR="00C9005E" w:rsidRPr="00553156" w:rsidRDefault="00C9005E" w:rsidP="00940D72">
      <w:pPr>
        <w:spacing w:after="0" w:line="240" w:lineRule="auto"/>
        <w:jc w:val="both"/>
        <w:rPr>
          <w:rFonts w:ascii="Times New Roman" w:hAnsi="Times New Roman" w:cs="Times New Roman"/>
          <w:color w:val="000000" w:themeColor="text1"/>
          <w:sz w:val="28"/>
          <w:szCs w:val="28"/>
          <w:lang w:val="kk-KZ"/>
        </w:rPr>
      </w:pPr>
    </w:p>
    <w:p w14:paraId="24903B81" w14:textId="2BF578F7" w:rsidR="00CF0528" w:rsidRPr="00553156" w:rsidRDefault="00B723DD"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2021 жылы </w:t>
      </w:r>
      <w:r>
        <w:rPr>
          <w:rFonts w:ascii="Times New Roman" w:hAnsi="Times New Roman" w:cs="Times New Roman"/>
          <w:color w:val="000000" w:themeColor="text1"/>
          <w:sz w:val="28"/>
          <w:szCs w:val="28"/>
          <w:lang w:val="kk-KZ"/>
        </w:rPr>
        <w:t>м</w:t>
      </w:r>
      <w:r w:rsidR="00774B96" w:rsidRPr="00553156">
        <w:rPr>
          <w:rFonts w:ascii="Times New Roman" w:hAnsi="Times New Roman" w:cs="Times New Roman"/>
          <w:color w:val="000000" w:themeColor="text1"/>
          <w:sz w:val="28"/>
          <w:szCs w:val="28"/>
          <w:lang w:val="kk-KZ"/>
        </w:rPr>
        <w:t xml:space="preserve">еншік нысандары бойынша өнімдік және процестік инновацияларға жұмсалған шығындар 2017 жылға қарағанда </w:t>
      </w:r>
      <w:r w:rsidR="00EC3F7F" w:rsidRPr="00553156">
        <w:rPr>
          <w:rFonts w:ascii="Times New Roman" w:hAnsi="Times New Roman" w:cs="Times New Roman"/>
          <w:color w:val="000000" w:themeColor="text1"/>
          <w:sz w:val="28"/>
          <w:szCs w:val="28"/>
          <w:lang w:val="kk-KZ"/>
        </w:rPr>
        <w:t xml:space="preserve">12,7%-ға </w:t>
      </w:r>
      <w:r w:rsidR="00774B96" w:rsidRPr="00553156">
        <w:rPr>
          <w:rFonts w:ascii="Times New Roman" w:hAnsi="Times New Roman" w:cs="Times New Roman"/>
          <w:color w:val="000000" w:themeColor="text1"/>
          <w:sz w:val="28"/>
          <w:szCs w:val="28"/>
          <w:lang w:val="kk-KZ"/>
        </w:rPr>
        <w:t xml:space="preserve">азайған, </w:t>
      </w:r>
      <w:r w:rsidR="000167C8" w:rsidRPr="00553156">
        <w:rPr>
          <w:rFonts w:ascii="Times New Roman" w:hAnsi="Times New Roman" w:cs="Times New Roman"/>
          <w:color w:val="000000" w:themeColor="text1"/>
          <w:sz w:val="28"/>
          <w:szCs w:val="28"/>
          <w:lang w:val="kk-KZ"/>
        </w:rPr>
        <w:t xml:space="preserve">соның ішінде, мемлекеттік меншік тарапынан 7,6%-ға, </w:t>
      </w:r>
      <w:r w:rsidR="00DB546C" w:rsidRPr="00553156">
        <w:rPr>
          <w:rFonts w:ascii="Times New Roman" w:hAnsi="Times New Roman" w:cs="Times New Roman"/>
          <w:color w:val="000000" w:themeColor="text1"/>
          <w:sz w:val="28"/>
          <w:szCs w:val="28"/>
          <w:lang w:val="kk-KZ"/>
        </w:rPr>
        <w:t xml:space="preserve">жеке меншік тарапынан 11,5%-ға азайған. </w:t>
      </w:r>
      <w:r w:rsidR="002031DC">
        <w:rPr>
          <w:rFonts w:ascii="Times New Roman" w:hAnsi="Times New Roman" w:cs="Times New Roman"/>
          <w:color w:val="000000" w:themeColor="text1"/>
          <w:sz w:val="28"/>
          <w:szCs w:val="28"/>
          <w:lang w:val="kk-KZ"/>
        </w:rPr>
        <w:t>Б</w:t>
      </w:r>
      <w:r w:rsidR="00CF0528" w:rsidRPr="00553156">
        <w:rPr>
          <w:rFonts w:ascii="Times New Roman" w:hAnsi="Times New Roman" w:cs="Times New Roman"/>
          <w:color w:val="000000" w:themeColor="text1"/>
          <w:sz w:val="28"/>
          <w:szCs w:val="28"/>
          <w:lang w:val="kk-KZ"/>
        </w:rPr>
        <w:t>үгінде инновациялық қызмет саласында серіктестермен байланыс орната отырып, бірлескен жобалармен жұмыс істеу өзекті мәселе болып табылады</w:t>
      </w:r>
      <w:r w:rsidR="00556A31" w:rsidRPr="00553156">
        <w:rPr>
          <w:rFonts w:ascii="Times New Roman" w:hAnsi="Times New Roman" w:cs="Times New Roman"/>
          <w:color w:val="000000" w:themeColor="text1"/>
          <w:sz w:val="28"/>
          <w:szCs w:val="28"/>
          <w:lang w:val="kk-KZ"/>
        </w:rPr>
        <w:t xml:space="preserve"> (</w:t>
      </w:r>
      <w:r w:rsidR="00EB2099" w:rsidRPr="00553156">
        <w:rPr>
          <w:rFonts w:ascii="Times New Roman" w:hAnsi="Times New Roman" w:cs="Times New Roman"/>
          <w:color w:val="000000" w:themeColor="text1"/>
          <w:sz w:val="28"/>
          <w:szCs w:val="28"/>
          <w:lang w:val="kk-KZ"/>
        </w:rPr>
        <w:t>1</w:t>
      </w:r>
      <w:r w:rsidR="00BA2F56" w:rsidRPr="00553156">
        <w:rPr>
          <w:rFonts w:ascii="Times New Roman" w:hAnsi="Times New Roman" w:cs="Times New Roman"/>
          <w:color w:val="000000" w:themeColor="text1"/>
          <w:sz w:val="28"/>
          <w:szCs w:val="28"/>
          <w:lang w:val="kk-KZ"/>
        </w:rPr>
        <w:t>5</w:t>
      </w:r>
      <w:r w:rsidR="00EB2099" w:rsidRPr="00553156">
        <w:rPr>
          <w:rFonts w:ascii="Times New Roman" w:hAnsi="Times New Roman" w:cs="Times New Roman"/>
          <w:color w:val="000000" w:themeColor="text1"/>
          <w:sz w:val="28"/>
          <w:szCs w:val="28"/>
          <w:lang w:val="kk-KZ"/>
        </w:rPr>
        <w:t>-кесте</w:t>
      </w:r>
      <w:r w:rsidR="00556A31" w:rsidRPr="00553156">
        <w:rPr>
          <w:rFonts w:ascii="Times New Roman" w:hAnsi="Times New Roman" w:cs="Times New Roman"/>
          <w:color w:val="000000" w:themeColor="text1"/>
          <w:sz w:val="28"/>
          <w:szCs w:val="28"/>
          <w:lang w:val="kk-KZ"/>
        </w:rPr>
        <w:t>)</w:t>
      </w:r>
      <w:r w:rsidR="00CF0528" w:rsidRPr="00553156">
        <w:rPr>
          <w:rFonts w:ascii="Times New Roman" w:hAnsi="Times New Roman" w:cs="Times New Roman"/>
          <w:color w:val="000000" w:themeColor="text1"/>
          <w:sz w:val="28"/>
          <w:szCs w:val="28"/>
          <w:lang w:val="kk-KZ"/>
        </w:rPr>
        <w:t xml:space="preserve">.  </w:t>
      </w:r>
    </w:p>
    <w:p w14:paraId="03275D89" w14:textId="77777777" w:rsidR="00BA2F56" w:rsidRPr="00553156" w:rsidRDefault="00BA2F56" w:rsidP="00940D72">
      <w:pPr>
        <w:spacing w:after="0" w:line="240" w:lineRule="auto"/>
        <w:jc w:val="both"/>
        <w:rPr>
          <w:rFonts w:ascii="Times New Roman" w:hAnsi="Times New Roman" w:cs="Times New Roman"/>
          <w:color w:val="000000" w:themeColor="text1"/>
          <w:sz w:val="28"/>
          <w:szCs w:val="28"/>
          <w:lang w:val="kk-KZ"/>
        </w:rPr>
      </w:pPr>
    </w:p>
    <w:p w14:paraId="3E824FF7" w14:textId="5D789BEF" w:rsidR="00CE2FC4" w:rsidRPr="00553156" w:rsidRDefault="0040272F" w:rsidP="00940D72">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Кесте </w:t>
      </w:r>
      <w:r w:rsidR="003F0D8B" w:rsidRPr="00553156">
        <w:rPr>
          <w:rFonts w:ascii="Times New Roman" w:hAnsi="Times New Roman" w:cs="Times New Roman"/>
          <w:color w:val="000000" w:themeColor="text1"/>
          <w:sz w:val="28"/>
          <w:szCs w:val="28"/>
          <w:lang w:val="kk-KZ"/>
        </w:rPr>
        <w:t>1</w:t>
      </w:r>
      <w:r w:rsidR="00DB08E3" w:rsidRPr="00553156">
        <w:rPr>
          <w:rFonts w:ascii="Times New Roman" w:hAnsi="Times New Roman" w:cs="Times New Roman"/>
          <w:color w:val="000000" w:themeColor="text1"/>
          <w:sz w:val="28"/>
          <w:szCs w:val="28"/>
          <w:lang w:val="kk-KZ"/>
        </w:rPr>
        <w:t>5</w:t>
      </w:r>
      <w:r w:rsidRPr="00553156">
        <w:rPr>
          <w:rFonts w:ascii="Times New Roman" w:hAnsi="Times New Roman" w:cs="Times New Roman"/>
          <w:color w:val="000000" w:themeColor="text1"/>
          <w:sz w:val="28"/>
          <w:szCs w:val="28"/>
          <w:lang w:val="kk-KZ"/>
        </w:rPr>
        <w:t>. Инновациялық қызмет саласында серіктестермен жұмыс істеген кәсіпорындар саны</w:t>
      </w:r>
    </w:p>
    <w:p w14:paraId="244D32F6" w14:textId="4E2434EA" w:rsidR="00B11EE5" w:rsidRPr="00553156" w:rsidRDefault="00B11EE5" w:rsidP="00940D72">
      <w:pPr>
        <w:spacing w:after="0" w:line="240" w:lineRule="auto"/>
        <w:jc w:val="both"/>
        <w:rPr>
          <w:rFonts w:ascii="Times New Roman" w:hAnsi="Times New Roman" w:cs="Times New Roman"/>
          <w:color w:val="000000" w:themeColor="text1"/>
          <w:sz w:val="16"/>
          <w:szCs w:val="16"/>
          <w:lang w:val="kk-KZ"/>
        </w:rPr>
      </w:pPr>
    </w:p>
    <w:tbl>
      <w:tblPr>
        <w:tblStyle w:val="a6"/>
        <w:tblW w:w="0" w:type="auto"/>
        <w:jc w:val="center"/>
        <w:tblLook w:val="04A0" w:firstRow="1" w:lastRow="0" w:firstColumn="1" w:lastColumn="0" w:noHBand="0" w:noVBand="1"/>
      </w:tblPr>
      <w:tblGrid>
        <w:gridCol w:w="3964"/>
        <w:gridCol w:w="1147"/>
        <w:gridCol w:w="1326"/>
        <w:gridCol w:w="1124"/>
        <w:gridCol w:w="1197"/>
        <w:gridCol w:w="870"/>
      </w:tblGrid>
      <w:tr w:rsidR="00947619" w:rsidRPr="00553156" w14:paraId="7083AB17" w14:textId="77777777" w:rsidTr="00FA4AE1">
        <w:trPr>
          <w:trHeight w:val="495"/>
          <w:jc w:val="center"/>
        </w:trPr>
        <w:tc>
          <w:tcPr>
            <w:tcW w:w="3964" w:type="dxa"/>
            <w:vMerge w:val="restart"/>
            <w:vAlign w:val="center"/>
            <w:hideMark/>
          </w:tcPr>
          <w:p w14:paraId="44123614" w14:textId="76254852" w:rsidR="00B537C0" w:rsidRPr="00553156" w:rsidRDefault="00FA45BA" w:rsidP="00EB2099">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Көрсеткіштер, бірлік</w:t>
            </w:r>
          </w:p>
        </w:tc>
        <w:tc>
          <w:tcPr>
            <w:tcW w:w="1147" w:type="dxa"/>
            <w:vMerge w:val="restart"/>
            <w:vAlign w:val="center"/>
            <w:hideMark/>
          </w:tcPr>
          <w:p w14:paraId="6108759F" w14:textId="08AB1294" w:rsidR="00242B7B" w:rsidRPr="00553156" w:rsidRDefault="00EB2099" w:rsidP="00EB2099">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 xml:space="preserve">Өз </w:t>
            </w:r>
            <w:r w:rsidR="00B537C0" w:rsidRPr="00553156">
              <w:rPr>
                <w:rFonts w:ascii="Times New Roman" w:hAnsi="Times New Roman" w:cs="Times New Roman"/>
                <w:color w:val="000000" w:themeColor="text1"/>
                <w:sz w:val="24"/>
                <w:szCs w:val="24"/>
              </w:rPr>
              <w:t>облысын</w:t>
            </w:r>
          </w:p>
          <w:p w14:paraId="09B17BC1" w14:textId="4E710638" w:rsidR="00B537C0" w:rsidRPr="00553156" w:rsidRDefault="00B537C0" w:rsidP="00EB2099">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дағы</w:t>
            </w:r>
          </w:p>
        </w:tc>
        <w:tc>
          <w:tcPr>
            <w:tcW w:w="1326" w:type="dxa"/>
            <w:vMerge w:val="restart"/>
            <w:vAlign w:val="center"/>
            <w:hideMark/>
          </w:tcPr>
          <w:p w14:paraId="78E55076" w14:textId="2B6FCA75" w:rsidR="00B537C0" w:rsidRPr="00553156" w:rsidRDefault="00242B7B" w:rsidP="00EB2099">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 xml:space="preserve">ҚР </w:t>
            </w:r>
            <w:r w:rsidR="00B537C0" w:rsidRPr="00553156">
              <w:rPr>
                <w:rFonts w:ascii="Times New Roman" w:hAnsi="Times New Roman" w:cs="Times New Roman"/>
                <w:color w:val="000000" w:themeColor="text1"/>
                <w:sz w:val="24"/>
                <w:szCs w:val="24"/>
              </w:rPr>
              <w:t>облыс</w:t>
            </w:r>
            <w:r w:rsidR="00EB2099" w:rsidRPr="00553156">
              <w:rPr>
                <w:rFonts w:ascii="Times New Roman" w:hAnsi="Times New Roman" w:cs="Times New Roman"/>
                <w:color w:val="000000" w:themeColor="text1"/>
                <w:sz w:val="24"/>
                <w:szCs w:val="24"/>
                <w:lang w:val="en-US"/>
              </w:rPr>
              <w:t xml:space="preserve"> </w:t>
            </w:r>
            <w:r w:rsidR="00B537C0" w:rsidRPr="00553156">
              <w:rPr>
                <w:rFonts w:ascii="Times New Roman" w:hAnsi="Times New Roman" w:cs="Times New Roman"/>
                <w:color w:val="000000" w:themeColor="text1"/>
                <w:sz w:val="24"/>
                <w:szCs w:val="24"/>
              </w:rPr>
              <w:t>тарындағы</w:t>
            </w:r>
          </w:p>
        </w:tc>
        <w:tc>
          <w:tcPr>
            <w:tcW w:w="1124" w:type="dxa"/>
            <w:vMerge w:val="restart"/>
            <w:vAlign w:val="center"/>
            <w:hideMark/>
          </w:tcPr>
          <w:p w14:paraId="104CA54C" w14:textId="4EA8CBE2" w:rsidR="00B537C0" w:rsidRPr="00553156" w:rsidRDefault="00B537C0" w:rsidP="00EB2099">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ТМД елдерін</w:t>
            </w:r>
            <w:r w:rsidR="00EB2099" w:rsidRPr="00553156">
              <w:rPr>
                <w:rFonts w:ascii="Times New Roman" w:hAnsi="Times New Roman" w:cs="Times New Roman"/>
                <w:color w:val="000000" w:themeColor="text1"/>
                <w:sz w:val="24"/>
                <w:szCs w:val="24"/>
                <w:lang w:val="en-US"/>
              </w:rPr>
              <w:t xml:space="preserve"> </w:t>
            </w:r>
            <w:r w:rsidRPr="00553156">
              <w:rPr>
                <w:rFonts w:ascii="Times New Roman" w:hAnsi="Times New Roman" w:cs="Times New Roman"/>
                <w:color w:val="000000" w:themeColor="text1"/>
                <w:sz w:val="24"/>
                <w:szCs w:val="24"/>
              </w:rPr>
              <w:t>дегі</w:t>
            </w:r>
          </w:p>
        </w:tc>
        <w:tc>
          <w:tcPr>
            <w:tcW w:w="1197" w:type="dxa"/>
            <w:vAlign w:val="center"/>
            <w:hideMark/>
          </w:tcPr>
          <w:p w14:paraId="676E13C6" w14:textId="49C3A66A" w:rsidR="00B537C0" w:rsidRPr="00553156" w:rsidRDefault="00EB2099" w:rsidP="00EB2099">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Одан</w:t>
            </w:r>
          </w:p>
        </w:tc>
        <w:tc>
          <w:tcPr>
            <w:tcW w:w="870" w:type="dxa"/>
            <w:vMerge w:val="restart"/>
            <w:vAlign w:val="center"/>
            <w:hideMark/>
          </w:tcPr>
          <w:p w14:paraId="04F9717E" w14:textId="5B794F13" w:rsidR="00B537C0" w:rsidRPr="00553156" w:rsidRDefault="00EB2099" w:rsidP="00EB2099">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 xml:space="preserve">Басқа </w:t>
            </w:r>
            <w:r w:rsidR="00B537C0" w:rsidRPr="00553156">
              <w:rPr>
                <w:rFonts w:ascii="Times New Roman" w:hAnsi="Times New Roman" w:cs="Times New Roman"/>
                <w:color w:val="000000" w:themeColor="text1"/>
                <w:sz w:val="24"/>
                <w:szCs w:val="24"/>
              </w:rPr>
              <w:t>елдер</w:t>
            </w:r>
            <w:r w:rsidRPr="00553156">
              <w:rPr>
                <w:rFonts w:ascii="Times New Roman" w:hAnsi="Times New Roman" w:cs="Times New Roman"/>
                <w:color w:val="000000" w:themeColor="text1"/>
                <w:sz w:val="24"/>
                <w:szCs w:val="24"/>
                <w:lang w:val="en-US"/>
              </w:rPr>
              <w:t xml:space="preserve"> </w:t>
            </w:r>
            <w:r w:rsidR="00B537C0" w:rsidRPr="00553156">
              <w:rPr>
                <w:rFonts w:ascii="Times New Roman" w:hAnsi="Times New Roman" w:cs="Times New Roman"/>
                <w:color w:val="000000" w:themeColor="text1"/>
                <w:sz w:val="24"/>
                <w:szCs w:val="24"/>
              </w:rPr>
              <w:t>дегі</w:t>
            </w:r>
          </w:p>
        </w:tc>
      </w:tr>
      <w:tr w:rsidR="00947619" w:rsidRPr="00553156" w14:paraId="33A091FD" w14:textId="77777777" w:rsidTr="00FA4AE1">
        <w:trPr>
          <w:trHeight w:val="840"/>
          <w:jc w:val="center"/>
        </w:trPr>
        <w:tc>
          <w:tcPr>
            <w:tcW w:w="3964" w:type="dxa"/>
            <w:vMerge/>
            <w:hideMark/>
          </w:tcPr>
          <w:p w14:paraId="064773AA" w14:textId="77777777" w:rsidR="00B537C0" w:rsidRPr="00553156" w:rsidRDefault="00B537C0" w:rsidP="00940D72">
            <w:pPr>
              <w:spacing w:after="0" w:line="240" w:lineRule="auto"/>
              <w:ind w:firstLine="709"/>
              <w:jc w:val="both"/>
              <w:rPr>
                <w:rFonts w:ascii="Times New Roman" w:hAnsi="Times New Roman" w:cs="Times New Roman"/>
                <w:color w:val="000000" w:themeColor="text1"/>
                <w:sz w:val="24"/>
                <w:szCs w:val="24"/>
              </w:rPr>
            </w:pPr>
          </w:p>
        </w:tc>
        <w:tc>
          <w:tcPr>
            <w:tcW w:w="1147" w:type="dxa"/>
            <w:vMerge/>
            <w:hideMark/>
          </w:tcPr>
          <w:p w14:paraId="7E2D0038" w14:textId="77777777" w:rsidR="00B537C0" w:rsidRPr="00553156" w:rsidRDefault="00B537C0" w:rsidP="00940D72">
            <w:pPr>
              <w:spacing w:after="0" w:line="240" w:lineRule="auto"/>
              <w:ind w:firstLine="709"/>
              <w:jc w:val="center"/>
              <w:rPr>
                <w:rFonts w:ascii="Times New Roman" w:hAnsi="Times New Roman" w:cs="Times New Roman"/>
                <w:color w:val="000000" w:themeColor="text1"/>
                <w:sz w:val="24"/>
                <w:szCs w:val="24"/>
              </w:rPr>
            </w:pPr>
          </w:p>
        </w:tc>
        <w:tc>
          <w:tcPr>
            <w:tcW w:w="1326" w:type="dxa"/>
            <w:vMerge/>
            <w:hideMark/>
          </w:tcPr>
          <w:p w14:paraId="1F6E5EC7" w14:textId="77777777" w:rsidR="00B537C0" w:rsidRPr="00553156" w:rsidRDefault="00B537C0" w:rsidP="00940D72">
            <w:pPr>
              <w:spacing w:after="0" w:line="240" w:lineRule="auto"/>
              <w:ind w:firstLine="709"/>
              <w:jc w:val="center"/>
              <w:rPr>
                <w:rFonts w:ascii="Times New Roman" w:hAnsi="Times New Roman" w:cs="Times New Roman"/>
                <w:color w:val="000000" w:themeColor="text1"/>
                <w:sz w:val="24"/>
                <w:szCs w:val="24"/>
              </w:rPr>
            </w:pPr>
          </w:p>
        </w:tc>
        <w:tc>
          <w:tcPr>
            <w:tcW w:w="1124" w:type="dxa"/>
            <w:vMerge/>
            <w:hideMark/>
          </w:tcPr>
          <w:p w14:paraId="6836CAA3" w14:textId="77777777" w:rsidR="00B537C0" w:rsidRPr="00553156" w:rsidRDefault="00B537C0" w:rsidP="00940D72">
            <w:pPr>
              <w:spacing w:after="0" w:line="240" w:lineRule="auto"/>
              <w:ind w:firstLine="709"/>
              <w:jc w:val="center"/>
              <w:rPr>
                <w:rFonts w:ascii="Times New Roman" w:hAnsi="Times New Roman" w:cs="Times New Roman"/>
                <w:color w:val="000000" w:themeColor="text1"/>
                <w:sz w:val="24"/>
                <w:szCs w:val="24"/>
              </w:rPr>
            </w:pPr>
          </w:p>
        </w:tc>
        <w:tc>
          <w:tcPr>
            <w:tcW w:w="1197" w:type="dxa"/>
            <w:hideMark/>
          </w:tcPr>
          <w:p w14:paraId="25B54C55" w14:textId="3CA288C6" w:rsidR="00242B7B" w:rsidRPr="00553156" w:rsidRDefault="00B537C0"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ЕАЭО елдерін</w:t>
            </w:r>
          </w:p>
          <w:p w14:paraId="1908C0F5" w14:textId="373E1233"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дегі</w:t>
            </w:r>
          </w:p>
        </w:tc>
        <w:tc>
          <w:tcPr>
            <w:tcW w:w="870" w:type="dxa"/>
            <w:vMerge/>
            <w:hideMark/>
          </w:tcPr>
          <w:p w14:paraId="7FDF4680" w14:textId="77777777" w:rsidR="00B537C0" w:rsidRPr="00553156" w:rsidRDefault="00B537C0" w:rsidP="00940D72">
            <w:pPr>
              <w:spacing w:after="0" w:line="240" w:lineRule="auto"/>
              <w:ind w:firstLine="709"/>
              <w:jc w:val="center"/>
              <w:rPr>
                <w:rFonts w:ascii="Times New Roman" w:hAnsi="Times New Roman" w:cs="Times New Roman"/>
                <w:color w:val="000000" w:themeColor="text1"/>
                <w:sz w:val="24"/>
                <w:szCs w:val="24"/>
              </w:rPr>
            </w:pPr>
          </w:p>
        </w:tc>
      </w:tr>
      <w:tr w:rsidR="00947619" w:rsidRPr="00553156" w14:paraId="66B7132B" w14:textId="77777777" w:rsidTr="00FA4AE1">
        <w:trPr>
          <w:trHeight w:val="705"/>
          <w:jc w:val="center"/>
        </w:trPr>
        <w:tc>
          <w:tcPr>
            <w:tcW w:w="3964" w:type="dxa"/>
            <w:hideMark/>
          </w:tcPr>
          <w:p w14:paraId="320D698F" w14:textId="711F017B" w:rsidR="00B537C0" w:rsidRPr="00553156" w:rsidRDefault="00B537C0"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Жабдықтар,</w:t>
            </w:r>
            <w:r w:rsidR="00FA45BA"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материалдар, жинақ</w:t>
            </w:r>
            <w:r w:rsidR="00FD5111" w:rsidRPr="00553156">
              <w:rPr>
                <w:rFonts w:ascii="Times New Roman" w:hAnsi="Times New Roman" w:cs="Times New Roman"/>
                <w:color w:val="000000" w:themeColor="text1"/>
                <w:sz w:val="24"/>
                <w:szCs w:val="24"/>
                <w:lang w:val="kk-KZ"/>
              </w:rPr>
              <w:t>-</w:t>
            </w:r>
            <w:r w:rsidR="00EB2099" w:rsidRPr="00553156">
              <w:rPr>
                <w:rFonts w:ascii="Times New Roman" w:hAnsi="Times New Roman" w:cs="Times New Roman"/>
                <w:color w:val="000000" w:themeColor="text1"/>
                <w:sz w:val="24"/>
                <w:szCs w:val="24"/>
              </w:rPr>
              <w:t xml:space="preserve"> </w:t>
            </w:r>
            <w:r w:rsidRPr="00553156">
              <w:rPr>
                <w:rFonts w:ascii="Times New Roman" w:hAnsi="Times New Roman" w:cs="Times New Roman"/>
                <w:color w:val="000000" w:themeColor="text1"/>
                <w:sz w:val="24"/>
                <w:szCs w:val="24"/>
              </w:rPr>
              <w:t>таушылар мен бағдарламалық қамтамасыз етуді жеткізушілер</w:t>
            </w:r>
          </w:p>
        </w:tc>
        <w:tc>
          <w:tcPr>
            <w:tcW w:w="1147" w:type="dxa"/>
            <w:hideMark/>
          </w:tcPr>
          <w:p w14:paraId="479753D6" w14:textId="402BF9BD"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149</w:t>
            </w:r>
          </w:p>
        </w:tc>
        <w:tc>
          <w:tcPr>
            <w:tcW w:w="1326" w:type="dxa"/>
            <w:hideMark/>
          </w:tcPr>
          <w:p w14:paraId="13781E20" w14:textId="72188EEA"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573</w:t>
            </w:r>
          </w:p>
        </w:tc>
        <w:tc>
          <w:tcPr>
            <w:tcW w:w="1124" w:type="dxa"/>
            <w:hideMark/>
          </w:tcPr>
          <w:p w14:paraId="02285BE3" w14:textId="332F9D3F"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252</w:t>
            </w:r>
          </w:p>
        </w:tc>
        <w:tc>
          <w:tcPr>
            <w:tcW w:w="1197" w:type="dxa"/>
            <w:hideMark/>
          </w:tcPr>
          <w:p w14:paraId="6159D806" w14:textId="44B045A4"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172</w:t>
            </w:r>
          </w:p>
        </w:tc>
        <w:tc>
          <w:tcPr>
            <w:tcW w:w="870" w:type="dxa"/>
            <w:hideMark/>
          </w:tcPr>
          <w:p w14:paraId="4EC13FBD" w14:textId="396C708E"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206</w:t>
            </w:r>
          </w:p>
        </w:tc>
      </w:tr>
      <w:tr w:rsidR="00947619" w:rsidRPr="00553156" w14:paraId="62BD0C23" w14:textId="77777777" w:rsidTr="00FA4AE1">
        <w:trPr>
          <w:trHeight w:val="405"/>
          <w:jc w:val="center"/>
        </w:trPr>
        <w:tc>
          <w:tcPr>
            <w:tcW w:w="3964" w:type="dxa"/>
            <w:hideMark/>
          </w:tcPr>
          <w:p w14:paraId="18674CD6" w14:textId="213F525C" w:rsidR="00B537C0" w:rsidRPr="00553156" w:rsidRDefault="00B537C0"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Жеке сектордағы тұтынушылар</w:t>
            </w:r>
          </w:p>
        </w:tc>
        <w:tc>
          <w:tcPr>
            <w:tcW w:w="1147" w:type="dxa"/>
            <w:hideMark/>
          </w:tcPr>
          <w:p w14:paraId="4DFB7D04" w14:textId="1026D879"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147</w:t>
            </w:r>
          </w:p>
        </w:tc>
        <w:tc>
          <w:tcPr>
            <w:tcW w:w="1326" w:type="dxa"/>
            <w:hideMark/>
          </w:tcPr>
          <w:p w14:paraId="43F7E309" w14:textId="3D4B481D"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303</w:t>
            </w:r>
          </w:p>
        </w:tc>
        <w:tc>
          <w:tcPr>
            <w:tcW w:w="1124" w:type="dxa"/>
            <w:hideMark/>
          </w:tcPr>
          <w:p w14:paraId="17CDAF48" w14:textId="0C1A562F"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50</w:t>
            </w:r>
          </w:p>
        </w:tc>
        <w:tc>
          <w:tcPr>
            <w:tcW w:w="1197" w:type="dxa"/>
            <w:hideMark/>
          </w:tcPr>
          <w:p w14:paraId="48CA1CEC" w14:textId="6968EDC9"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34</w:t>
            </w:r>
          </w:p>
        </w:tc>
        <w:tc>
          <w:tcPr>
            <w:tcW w:w="870" w:type="dxa"/>
            <w:hideMark/>
          </w:tcPr>
          <w:p w14:paraId="0CC45351" w14:textId="7977385E"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22</w:t>
            </w:r>
          </w:p>
        </w:tc>
      </w:tr>
      <w:tr w:rsidR="00947619" w:rsidRPr="00553156" w14:paraId="5C340BA2" w14:textId="77777777" w:rsidTr="00FA4AE1">
        <w:trPr>
          <w:trHeight w:val="450"/>
          <w:jc w:val="center"/>
        </w:trPr>
        <w:tc>
          <w:tcPr>
            <w:tcW w:w="3964" w:type="dxa"/>
            <w:hideMark/>
          </w:tcPr>
          <w:p w14:paraId="09878006" w14:textId="1547458D" w:rsidR="00B537C0" w:rsidRPr="00553156" w:rsidRDefault="00B537C0"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Мемлекеттік сектордағы тұтынушылар</w:t>
            </w:r>
          </w:p>
        </w:tc>
        <w:tc>
          <w:tcPr>
            <w:tcW w:w="1147" w:type="dxa"/>
            <w:hideMark/>
          </w:tcPr>
          <w:p w14:paraId="2E470979" w14:textId="6DBA741E"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115</w:t>
            </w:r>
          </w:p>
        </w:tc>
        <w:tc>
          <w:tcPr>
            <w:tcW w:w="1326" w:type="dxa"/>
            <w:hideMark/>
          </w:tcPr>
          <w:p w14:paraId="76432FA2" w14:textId="25059A69"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241</w:t>
            </w:r>
          </w:p>
        </w:tc>
        <w:tc>
          <w:tcPr>
            <w:tcW w:w="1124" w:type="dxa"/>
            <w:hideMark/>
          </w:tcPr>
          <w:p w14:paraId="0A876167" w14:textId="63017D31"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20</w:t>
            </w:r>
          </w:p>
        </w:tc>
        <w:tc>
          <w:tcPr>
            <w:tcW w:w="1197" w:type="dxa"/>
            <w:hideMark/>
          </w:tcPr>
          <w:p w14:paraId="06B0502A" w14:textId="4B2CB2D7"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8</w:t>
            </w:r>
          </w:p>
        </w:tc>
        <w:tc>
          <w:tcPr>
            <w:tcW w:w="870" w:type="dxa"/>
            <w:hideMark/>
          </w:tcPr>
          <w:p w14:paraId="35000106" w14:textId="0CD5CD7B"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w:t>
            </w:r>
          </w:p>
        </w:tc>
      </w:tr>
      <w:tr w:rsidR="00947619" w:rsidRPr="00553156" w14:paraId="487C2366" w14:textId="77777777" w:rsidTr="00FA4AE1">
        <w:trPr>
          <w:trHeight w:val="420"/>
          <w:jc w:val="center"/>
        </w:trPr>
        <w:tc>
          <w:tcPr>
            <w:tcW w:w="3964" w:type="dxa"/>
            <w:hideMark/>
          </w:tcPr>
          <w:p w14:paraId="53AF387E" w14:textId="24F51053" w:rsidR="00B537C0" w:rsidRPr="00553156" w:rsidRDefault="00B537C0"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Бәсекелестер</w:t>
            </w:r>
            <w:r w:rsidR="005D4F8F"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басқа да ұйымдар</w:t>
            </w:r>
          </w:p>
        </w:tc>
        <w:tc>
          <w:tcPr>
            <w:tcW w:w="1147" w:type="dxa"/>
            <w:hideMark/>
          </w:tcPr>
          <w:p w14:paraId="0417102B" w14:textId="0138A654"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88</w:t>
            </w:r>
          </w:p>
        </w:tc>
        <w:tc>
          <w:tcPr>
            <w:tcW w:w="1326" w:type="dxa"/>
            <w:hideMark/>
          </w:tcPr>
          <w:p w14:paraId="03D405A9" w14:textId="7551924B"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256</w:t>
            </w:r>
          </w:p>
        </w:tc>
        <w:tc>
          <w:tcPr>
            <w:tcW w:w="1124" w:type="dxa"/>
            <w:hideMark/>
          </w:tcPr>
          <w:p w14:paraId="77E9D52B" w14:textId="556646C6"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68</w:t>
            </w:r>
          </w:p>
        </w:tc>
        <w:tc>
          <w:tcPr>
            <w:tcW w:w="1197" w:type="dxa"/>
            <w:hideMark/>
          </w:tcPr>
          <w:p w14:paraId="60A3DC56" w14:textId="4FB60527"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40</w:t>
            </w:r>
          </w:p>
        </w:tc>
        <w:tc>
          <w:tcPr>
            <w:tcW w:w="870" w:type="dxa"/>
            <w:hideMark/>
          </w:tcPr>
          <w:p w14:paraId="0948CA0E" w14:textId="14F0803D"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34</w:t>
            </w:r>
          </w:p>
        </w:tc>
      </w:tr>
      <w:tr w:rsidR="00947619" w:rsidRPr="00553156" w14:paraId="22EBB476" w14:textId="77777777" w:rsidTr="00FA4AE1">
        <w:trPr>
          <w:trHeight w:val="615"/>
          <w:jc w:val="center"/>
        </w:trPr>
        <w:tc>
          <w:tcPr>
            <w:tcW w:w="3964" w:type="dxa"/>
            <w:hideMark/>
          </w:tcPr>
          <w:p w14:paraId="5D66CF41" w14:textId="4D88C60A" w:rsidR="00B537C0" w:rsidRPr="00553156" w:rsidRDefault="00B537C0"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Кеңесшілер, коммерциялық зерт</w:t>
            </w:r>
            <w:r w:rsidR="00FD5111" w:rsidRPr="00553156">
              <w:rPr>
                <w:rFonts w:ascii="Times New Roman" w:hAnsi="Times New Roman" w:cs="Times New Roman"/>
                <w:color w:val="000000" w:themeColor="text1"/>
                <w:sz w:val="24"/>
                <w:szCs w:val="24"/>
                <w:lang w:val="kk-KZ"/>
              </w:rPr>
              <w:t>-</w:t>
            </w:r>
            <w:r w:rsidR="003A6529" w:rsidRPr="00553156">
              <w:rPr>
                <w:rFonts w:ascii="Times New Roman" w:hAnsi="Times New Roman" w:cs="Times New Roman"/>
                <w:color w:val="000000" w:themeColor="text1"/>
                <w:sz w:val="24"/>
                <w:szCs w:val="24"/>
              </w:rPr>
              <w:t xml:space="preserve"> </w:t>
            </w:r>
            <w:r w:rsidRPr="00553156">
              <w:rPr>
                <w:rFonts w:ascii="Times New Roman" w:hAnsi="Times New Roman" w:cs="Times New Roman"/>
                <w:color w:val="000000" w:themeColor="text1"/>
                <w:sz w:val="24"/>
                <w:szCs w:val="24"/>
              </w:rPr>
              <w:t>ханалар</w:t>
            </w:r>
            <w:r w:rsidR="005D4F8F"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жеке ғылыми институттар</w:t>
            </w:r>
          </w:p>
        </w:tc>
        <w:tc>
          <w:tcPr>
            <w:tcW w:w="1147" w:type="dxa"/>
            <w:hideMark/>
          </w:tcPr>
          <w:p w14:paraId="4C29CA3A" w14:textId="69745A2E"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54</w:t>
            </w:r>
          </w:p>
        </w:tc>
        <w:tc>
          <w:tcPr>
            <w:tcW w:w="1326" w:type="dxa"/>
            <w:hideMark/>
          </w:tcPr>
          <w:p w14:paraId="7A3FF632" w14:textId="2FB4957E"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266</w:t>
            </w:r>
          </w:p>
        </w:tc>
        <w:tc>
          <w:tcPr>
            <w:tcW w:w="1124" w:type="dxa"/>
            <w:hideMark/>
          </w:tcPr>
          <w:p w14:paraId="02D4E849" w14:textId="3DD7C323"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64</w:t>
            </w:r>
          </w:p>
        </w:tc>
        <w:tc>
          <w:tcPr>
            <w:tcW w:w="1197" w:type="dxa"/>
            <w:hideMark/>
          </w:tcPr>
          <w:p w14:paraId="3CDFDF68" w14:textId="1965F0AE"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33</w:t>
            </w:r>
          </w:p>
        </w:tc>
        <w:tc>
          <w:tcPr>
            <w:tcW w:w="870" w:type="dxa"/>
            <w:hideMark/>
          </w:tcPr>
          <w:p w14:paraId="738A7D09" w14:textId="76CF0A51"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44</w:t>
            </w:r>
          </w:p>
        </w:tc>
      </w:tr>
      <w:tr w:rsidR="00947619" w:rsidRPr="00553156" w14:paraId="415727B6" w14:textId="77777777" w:rsidTr="00FA4AE1">
        <w:trPr>
          <w:trHeight w:val="255"/>
          <w:jc w:val="center"/>
        </w:trPr>
        <w:tc>
          <w:tcPr>
            <w:tcW w:w="3964" w:type="dxa"/>
            <w:hideMark/>
          </w:tcPr>
          <w:p w14:paraId="4776E5D0" w14:textId="77777777" w:rsidR="00B537C0" w:rsidRPr="00553156" w:rsidRDefault="00B537C0"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Университеттер</w:t>
            </w:r>
          </w:p>
        </w:tc>
        <w:tc>
          <w:tcPr>
            <w:tcW w:w="1147" w:type="dxa"/>
            <w:hideMark/>
          </w:tcPr>
          <w:p w14:paraId="375B3953" w14:textId="7FCBADB9"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40</w:t>
            </w:r>
          </w:p>
        </w:tc>
        <w:tc>
          <w:tcPr>
            <w:tcW w:w="1326" w:type="dxa"/>
            <w:hideMark/>
          </w:tcPr>
          <w:p w14:paraId="41B2FA0C" w14:textId="43D48C6A"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175</w:t>
            </w:r>
          </w:p>
        </w:tc>
        <w:tc>
          <w:tcPr>
            <w:tcW w:w="1124" w:type="dxa"/>
            <w:hideMark/>
          </w:tcPr>
          <w:p w14:paraId="0A2F707C" w14:textId="4C1BA23D"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43</w:t>
            </w:r>
          </w:p>
        </w:tc>
        <w:tc>
          <w:tcPr>
            <w:tcW w:w="1197" w:type="dxa"/>
            <w:hideMark/>
          </w:tcPr>
          <w:p w14:paraId="58FAFB85" w14:textId="5B2BCEEE"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21</w:t>
            </w:r>
          </w:p>
        </w:tc>
        <w:tc>
          <w:tcPr>
            <w:tcW w:w="870" w:type="dxa"/>
            <w:hideMark/>
          </w:tcPr>
          <w:p w14:paraId="2F8FF92E" w14:textId="3AAE7952"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26</w:t>
            </w:r>
          </w:p>
        </w:tc>
      </w:tr>
      <w:tr w:rsidR="00947619" w:rsidRPr="00553156" w14:paraId="26D33120" w14:textId="77777777" w:rsidTr="00FA4AE1">
        <w:trPr>
          <w:trHeight w:val="630"/>
          <w:jc w:val="center"/>
        </w:trPr>
        <w:tc>
          <w:tcPr>
            <w:tcW w:w="3964" w:type="dxa"/>
            <w:hideMark/>
          </w:tcPr>
          <w:p w14:paraId="479B4E54" w14:textId="70444987" w:rsidR="00B537C0" w:rsidRPr="00553156" w:rsidRDefault="00B537C0"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Мемлекеттік</w:t>
            </w:r>
            <w:r w:rsidR="005D4F8F"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жеке ғылыми-зерттеу институттары</w:t>
            </w:r>
          </w:p>
        </w:tc>
        <w:tc>
          <w:tcPr>
            <w:tcW w:w="1147" w:type="dxa"/>
            <w:hideMark/>
          </w:tcPr>
          <w:p w14:paraId="2C18C4DC" w14:textId="5271181A"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35</w:t>
            </w:r>
          </w:p>
        </w:tc>
        <w:tc>
          <w:tcPr>
            <w:tcW w:w="1326" w:type="dxa"/>
            <w:hideMark/>
          </w:tcPr>
          <w:p w14:paraId="4D44E551" w14:textId="57B68B10"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212</w:t>
            </w:r>
          </w:p>
        </w:tc>
        <w:tc>
          <w:tcPr>
            <w:tcW w:w="1124" w:type="dxa"/>
            <w:hideMark/>
          </w:tcPr>
          <w:p w14:paraId="671E3382" w14:textId="1101DB0D"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52</w:t>
            </w:r>
          </w:p>
        </w:tc>
        <w:tc>
          <w:tcPr>
            <w:tcW w:w="1197" w:type="dxa"/>
            <w:hideMark/>
          </w:tcPr>
          <w:p w14:paraId="0CAAEF53" w14:textId="0F3D4D54"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23</w:t>
            </w:r>
          </w:p>
        </w:tc>
        <w:tc>
          <w:tcPr>
            <w:tcW w:w="870" w:type="dxa"/>
            <w:hideMark/>
          </w:tcPr>
          <w:p w14:paraId="14AC089D" w14:textId="3DCC4D8F" w:rsidR="00B537C0" w:rsidRPr="00553156" w:rsidRDefault="00B537C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25</w:t>
            </w:r>
          </w:p>
        </w:tc>
      </w:tr>
      <w:tr w:rsidR="00EB2099" w:rsidRPr="00553156" w14:paraId="059AF6E6" w14:textId="77777777" w:rsidTr="00FA4AE1">
        <w:trPr>
          <w:trHeight w:val="273"/>
          <w:jc w:val="center"/>
        </w:trPr>
        <w:tc>
          <w:tcPr>
            <w:tcW w:w="9628" w:type="dxa"/>
            <w:gridSpan w:val="6"/>
          </w:tcPr>
          <w:p w14:paraId="0C4D1E95" w14:textId="7AAA8CB2" w:rsidR="00FA45BA" w:rsidRPr="00553156" w:rsidRDefault="00FA45BA" w:rsidP="00940D72">
            <w:pPr>
              <w:spacing w:after="0" w:line="240" w:lineRule="auto"/>
              <w:ind w:firstLine="709"/>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 xml:space="preserve">Ескерту – Әдебиет негізінде құрастырылған </w:t>
            </w:r>
            <w:r w:rsidRPr="00553156">
              <w:rPr>
                <w:rFonts w:ascii="Times New Roman" w:hAnsi="Times New Roman" w:cs="Times New Roman"/>
                <w:color w:val="000000" w:themeColor="text1"/>
                <w:sz w:val="24"/>
                <w:szCs w:val="24"/>
              </w:rPr>
              <w:t>[1</w:t>
            </w:r>
            <w:r w:rsidR="00935B85" w:rsidRPr="00553156">
              <w:rPr>
                <w:rFonts w:ascii="Times New Roman" w:hAnsi="Times New Roman" w:cs="Times New Roman"/>
                <w:color w:val="000000" w:themeColor="text1"/>
                <w:sz w:val="24"/>
                <w:szCs w:val="24"/>
                <w:lang w:val="kk-KZ"/>
              </w:rPr>
              <w:t>28</w:t>
            </w:r>
            <w:r w:rsidRPr="00553156">
              <w:rPr>
                <w:rFonts w:ascii="Times New Roman" w:hAnsi="Times New Roman" w:cs="Times New Roman"/>
                <w:color w:val="000000" w:themeColor="text1"/>
                <w:sz w:val="24"/>
                <w:szCs w:val="24"/>
              </w:rPr>
              <w:t>]</w:t>
            </w:r>
          </w:p>
        </w:tc>
      </w:tr>
    </w:tbl>
    <w:p w14:paraId="421AB616" w14:textId="77777777" w:rsidR="004D56E0" w:rsidRPr="00553156" w:rsidRDefault="004D56E0" w:rsidP="00940D72">
      <w:pPr>
        <w:spacing w:after="0" w:line="240" w:lineRule="auto"/>
        <w:ind w:firstLine="709"/>
        <w:jc w:val="both"/>
        <w:rPr>
          <w:rFonts w:ascii="Times New Roman" w:hAnsi="Times New Roman" w:cs="Times New Roman"/>
          <w:color w:val="000000" w:themeColor="text1"/>
          <w:sz w:val="28"/>
          <w:szCs w:val="28"/>
          <w:lang w:val="kk-KZ"/>
        </w:rPr>
      </w:pPr>
    </w:p>
    <w:p w14:paraId="6D56BF86" w14:textId="764E9560" w:rsidR="00E9283B" w:rsidRPr="00553156" w:rsidRDefault="003F0D8B"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1</w:t>
      </w:r>
      <w:r w:rsidR="00E15FD5" w:rsidRPr="00553156">
        <w:rPr>
          <w:rFonts w:ascii="Times New Roman" w:hAnsi="Times New Roman" w:cs="Times New Roman"/>
          <w:color w:val="000000" w:themeColor="text1"/>
          <w:sz w:val="28"/>
          <w:szCs w:val="28"/>
          <w:lang w:val="kk-KZ"/>
        </w:rPr>
        <w:t>5</w:t>
      </w:r>
      <w:r w:rsidR="00A22A4D" w:rsidRPr="00553156">
        <w:rPr>
          <w:rFonts w:ascii="Times New Roman" w:hAnsi="Times New Roman" w:cs="Times New Roman"/>
          <w:color w:val="000000" w:themeColor="text1"/>
          <w:sz w:val="28"/>
          <w:szCs w:val="28"/>
          <w:lang w:val="kk-KZ"/>
        </w:rPr>
        <w:t xml:space="preserve">-кестедегі </w:t>
      </w:r>
      <w:r w:rsidR="00A446F9" w:rsidRPr="00553156">
        <w:rPr>
          <w:rFonts w:ascii="Times New Roman" w:hAnsi="Times New Roman" w:cs="Times New Roman"/>
          <w:color w:val="000000" w:themeColor="text1"/>
          <w:sz w:val="28"/>
          <w:szCs w:val="28"/>
          <w:lang w:val="kk-KZ"/>
        </w:rPr>
        <w:t>мәліметтерге сәйкес</w:t>
      </w:r>
      <w:r w:rsidR="00453C97" w:rsidRPr="00553156">
        <w:rPr>
          <w:rFonts w:ascii="Times New Roman" w:hAnsi="Times New Roman" w:cs="Times New Roman"/>
          <w:color w:val="000000" w:themeColor="text1"/>
          <w:sz w:val="28"/>
          <w:szCs w:val="28"/>
          <w:lang w:val="kk-KZ"/>
        </w:rPr>
        <w:t xml:space="preserve"> бірқатар кәсіпорындар</w:t>
      </w:r>
      <w:r w:rsidR="00A446F9" w:rsidRPr="00553156">
        <w:rPr>
          <w:rFonts w:ascii="Times New Roman" w:hAnsi="Times New Roman" w:cs="Times New Roman"/>
          <w:color w:val="000000" w:themeColor="text1"/>
          <w:sz w:val="28"/>
          <w:szCs w:val="28"/>
          <w:lang w:val="kk-KZ"/>
        </w:rPr>
        <w:t xml:space="preserve"> </w:t>
      </w:r>
      <w:r w:rsidR="003A3D1D" w:rsidRPr="00553156">
        <w:rPr>
          <w:rFonts w:ascii="Times New Roman" w:hAnsi="Times New Roman" w:cs="Times New Roman"/>
          <w:color w:val="000000" w:themeColor="text1"/>
          <w:sz w:val="28"/>
          <w:szCs w:val="28"/>
          <w:lang w:val="kk-KZ"/>
        </w:rPr>
        <w:t xml:space="preserve">инновациялық қызмет саласында </w:t>
      </w:r>
      <w:r w:rsidR="005D4F8F" w:rsidRPr="00553156">
        <w:rPr>
          <w:rFonts w:ascii="Times New Roman" w:hAnsi="Times New Roman" w:cs="Times New Roman"/>
          <w:color w:val="000000" w:themeColor="text1"/>
          <w:sz w:val="28"/>
          <w:szCs w:val="28"/>
          <w:lang w:val="kk-KZ"/>
        </w:rPr>
        <w:t>бағдарламалық қамтамасыз етуді жеткізушілер, жеке тұтынушылар</w:t>
      </w:r>
      <w:r w:rsidR="00D964D5" w:rsidRPr="00553156">
        <w:rPr>
          <w:rFonts w:ascii="Times New Roman" w:hAnsi="Times New Roman" w:cs="Times New Roman"/>
          <w:color w:val="000000" w:themeColor="text1"/>
          <w:sz w:val="28"/>
          <w:szCs w:val="28"/>
          <w:lang w:val="kk-KZ"/>
        </w:rPr>
        <w:t>, бәсекелестер, кеңесшілер, коммерциялық зертханалар</w:t>
      </w:r>
      <w:r w:rsidR="00816230">
        <w:rPr>
          <w:rFonts w:ascii="Times New Roman" w:hAnsi="Times New Roman" w:cs="Times New Roman"/>
          <w:color w:val="000000" w:themeColor="text1"/>
          <w:sz w:val="28"/>
          <w:szCs w:val="28"/>
          <w:lang w:val="kk-KZ"/>
        </w:rPr>
        <w:t xml:space="preserve">, </w:t>
      </w:r>
      <w:r w:rsidR="00D964D5" w:rsidRPr="00553156">
        <w:rPr>
          <w:rFonts w:ascii="Times New Roman" w:hAnsi="Times New Roman" w:cs="Times New Roman"/>
          <w:color w:val="000000" w:themeColor="text1"/>
          <w:sz w:val="28"/>
          <w:szCs w:val="28"/>
          <w:lang w:val="kk-KZ"/>
        </w:rPr>
        <w:lastRenderedPageBreak/>
        <w:t>университеттер, мемлекеттік және жеке ғылыми-зерттеу институттар</w:t>
      </w:r>
      <w:r w:rsidR="00453C97" w:rsidRPr="00553156">
        <w:rPr>
          <w:rFonts w:ascii="Times New Roman" w:hAnsi="Times New Roman" w:cs="Times New Roman"/>
          <w:color w:val="000000" w:themeColor="text1"/>
          <w:sz w:val="28"/>
          <w:szCs w:val="28"/>
          <w:lang w:val="kk-KZ"/>
        </w:rPr>
        <w:t>ы</w:t>
      </w:r>
      <w:r w:rsidR="00A446F9" w:rsidRPr="00553156">
        <w:rPr>
          <w:rFonts w:ascii="Times New Roman" w:hAnsi="Times New Roman" w:cs="Times New Roman"/>
          <w:color w:val="000000" w:themeColor="text1"/>
          <w:sz w:val="28"/>
          <w:szCs w:val="28"/>
          <w:lang w:val="kk-KZ"/>
        </w:rPr>
        <w:t xml:space="preserve"> сияқты серіктестермен жұмыс </w:t>
      </w:r>
      <w:r w:rsidR="001D094F">
        <w:rPr>
          <w:rFonts w:ascii="Times New Roman" w:hAnsi="Times New Roman" w:cs="Times New Roman"/>
          <w:color w:val="000000" w:themeColor="text1"/>
          <w:sz w:val="28"/>
          <w:szCs w:val="28"/>
          <w:lang w:val="kk-KZ"/>
        </w:rPr>
        <w:t>жасаған.</w:t>
      </w:r>
      <w:r w:rsidR="00A446F9" w:rsidRPr="00553156">
        <w:rPr>
          <w:rFonts w:ascii="Times New Roman" w:hAnsi="Times New Roman" w:cs="Times New Roman"/>
          <w:color w:val="000000" w:themeColor="text1"/>
          <w:sz w:val="28"/>
          <w:szCs w:val="28"/>
          <w:lang w:val="kk-KZ"/>
        </w:rPr>
        <w:t xml:space="preserve"> </w:t>
      </w:r>
      <w:r w:rsidR="001D094F">
        <w:rPr>
          <w:rFonts w:ascii="Times New Roman" w:hAnsi="Times New Roman" w:cs="Times New Roman"/>
          <w:color w:val="000000" w:themeColor="text1"/>
          <w:sz w:val="28"/>
          <w:szCs w:val="28"/>
          <w:lang w:val="kk-KZ"/>
        </w:rPr>
        <w:t>О</w:t>
      </w:r>
      <w:r w:rsidR="00453C97" w:rsidRPr="00553156">
        <w:rPr>
          <w:rFonts w:ascii="Times New Roman" w:hAnsi="Times New Roman" w:cs="Times New Roman"/>
          <w:color w:val="000000" w:themeColor="text1"/>
          <w:sz w:val="28"/>
          <w:szCs w:val="28"/>
          <w:lang w:val="kk-KZ"/>
        </w:rPr>
        <w:t xml:space="preserve">лар тек өз облысының немесе Қазақстанның деңгейімен шектеліп қана қоймай, </w:t>
      </w:r>
      <w:r w:rsidR="00A446F9" w:rsidRPr="00553156">
        <w:rPr>
          <w:rFonts w:ascii="Times New Roman" w:hAnsi="Times New Roman" w:cs="Times New Roman"/>
          <w:color w:val="000000" w:themeColor="text1"/>
          <w:sz w:val="28"/>
          <w:szCs w:val="28"/>
          <w:lang w:val="kk-KZ"/>
        </w:rPr>
        <w:t>ТМ</w:t>
      </w:r>
      <w:r w:rsidR="00925A41" w:rsidRPr="00553156">
        <w:rPr>
          <w:rFonts w:ascii="Times New Roman" w:hAnsi="Times New Roman" w:cs="Times New Roman"/>
          <w:color w:val="000000" w:themeColor="text1"/>
          <w:sz w:val="28"/>
          <w:szCs w:val="28"/>
          <w:lang w:val="kk-KZ"/>
        </w:rPr>
        <w:t>Д</w:t>
      </w:r>
      <w:r w:rsidR="00A446F9" w:rsidRPr="00553156">
        <w:rPr>
          <w:rFonts w:ascii="Times New Roman" w:hAnsi="Times New Roman" w:cs="Times New Roman"/>
          <w:color w:val="000000" w:themeColor="text1"/>
          <w:sz w:val="28"/>
          <w:szCs w:val="28"/>
          <w:lang w:val="kk-KZ"/>
        </w:rPr>
        <w:t xml:space="preserve">, </w:t>
      </w:r>
      <w:r w:rsidR="002A7809" w:rsidRPr="00553156">
        <w:rPr>
          <w:rFonts w:ascii="Times New Roman" w:hAnsi="Times New Roman" w:cs="Times New Roman"/>
          <w:color w:val="000000" w:themeColor="text1"/>
          <w:sz w:val="28"/>
          <w:szCs w:val="28"/>
          <w:lang w:val="kk-KZ"/>
        </w:rPr>
        <w:t xml:space="preserve">оның ішінде, ЕАЭО елдерімен, сонымен қатар </w:t>
      </w:r>
      <w:r w:rsidR="00925A41" w:rsidRPr="00553156">
        <w:rPr>
          <w:rFonts w:ascii="Times New Roman" w:hAnsi="Times New Roman" w:cs="Times New Roman"/>
          <w:color w:val="000000" w:themeColor="text1"/>
          <w:sz w:val="28"/>
          <w:szCs w:val="28"/>
          <w:lang w:val="kk-KZ"/>
        </w:rPr>
        <w:t>өзге шет</w:t>
      </w:r>
      <w:r w:rsidR="002A7809" w:rsidRPr="00553156">
        <w:rPr>
          <w:rFonts w:ascii="Times New Roman" w:hAnsi="Times New Roman" w:cs="Times New Roman"/>
          <w:color w:val="000000" w:themeColor="text1"/>
          <w:sz w:val="28"/>
          <w:szCs w:val="28"/>
          <w:lang w:val="kk-KZ"/>
        </w:rPr>
        <w:t xml:space="preserve"> елдермен</w:t>
      </w:r>
      <w:r w:rsidR="00453C97" w:rsidRPr="00553156">
        <w:rPr>
          <w:rFonts w:ascii="Times New Roman" w:hAnsi="Times New Roman" w:cs="Times New Roman"/>
          <w:color w:val="000000" w:themeColor="text1"/>
          <w:sz w:val="28"/>
          <w:szCs w:val="28"/>
          <w:lang w:val="kk-KZ"/>
        </w:rPr>
        <w:t xml:space="preserve"> бірлесіп, қызмет атқар</w:t>
      </w:r>
      <w:r w:rsidR="001C4AAD">
        <w:rPr>
          <w:rFonts w:ascii="Times New Roman" w:hAnsi="Times New Roman" w:cs="Times New Roman"/>
          <w:color w:val="000000" w:themeColor="text1"/>
          <w:sz w:val="28"/>
          <w:szCs w:val="28"/>
          <w:lang w:val="kk-KZ"/>
        </w:rPr>
        <w:t>ды</w:t>
      </w:r>
      <w:r w:rsidR="00453C97" w:rsidRPr="00553156">
        <w:rPr>
          <w:rFonts w:ascii="Times New Roman" w:hAnsi="Times New Roman" w:cs="Times New Roman"/>
          <w:color w:val="000000" w:themeColor="text1"/>
          <w:sz w:val="28"/>
          <w:szCs w:val="28"/>
          <w:lang w:val="kk-KZ"/>
        </w:rPr>
        <w:t xml:space="preserve">. </w:t>
      </w:r>
      <w:r w:rsidR="00C51430" w:rsidRPr="00553156">
        <w:rPr>
          <w:rFonts w:ascii="Times New Roman" w:hAnsi="Times New Roman" w:cs="Times New Roman"/>
          <w:color w:val="000000" w:themeColor="text1"/>
          <w:sz w:val="28"/>
          <w:szCs w:val="28"/>
          <w:lang w:val="kk-KZ"/>
        </w:rPr>
        <w:t>2021 жылы Қазақстанда инновациялық қызметпен айналысатын кәсіпорындар 28 203 бірлікті құрады, олардың 23,1%-ы Астана қаласына, 13%-ы Алматы қаласына, 7,8%-ы Қарағанды облысына, 6</w:t>
      </w:r>
      <w:r w:rsidR="005F0BA6" w:rsidRPr="00553156">
        <w:rPr>
          <w:rFonts w:ascii="Times New Roman" w:hAnsi="Times New Roman" w:cs="Times New Roman"/>
          <w:color w:val="000000" w:themeColor="text1"/>
          <w:sz w:val="28"/>
          <w:szCs w:val="28"/>
          <w:lang w:val="kk-KZ"/>
        </w:rPr>
        <w:t>,</w:t>
      </w:r>
      <w:r w:rsidR="00C51430" w:rsidRPr="00553156">
        <w:rPr>
          <w:rFonts w:ascii="Times New Roman" w:hAnsi="Times New Roman" w:cs="Times New Roman"/>
          <w:color w:val="000000" w:themeColor="text1"/>
          <w:sz w:val="28"/>
          <w:szCs w:val="28"/>
          <w:lang w:val="kk-KZ"/>
        </w:rPr>
        <w:t xml:space="preserve">6%-ы Шығыс Қазақстан облысына тиесілі. </w:t>
      </w:r>
      <w:r w:rsidR="00BD6E8F">
        <w:rPr>
          <w:rFonts w:ascii="Times New Roman" w:hAnsi="Times New Roman" w:cs="Times New Roman"/>
          <w:color w:val="000000" w:themeColor="text1"/>
          <w:sz w:val="28"/>
          <w:szCs w:val="28"/>
          <w:lang w:val="kk-KZ"/>
        </w:rPr>
        <w:t>И</w:t>
      </w:r>
      <w:r w:rsidR="005F0BA6" w:rsidRPr="00553156">
        <w:rPr>
          <w:rFonts w:ascii="Times New Roman" w:hAnsi="Times New Roman" w:cs="Times New Roman"/>
          <w:color w:val="000000" w:themeColor="text1"/>
          <w:sz w:val="28"/>
          <w:szCs w:val="28"/>
          <w:lang w:val="kk-KZ"/>
        </w:rPr>
        <w:t xml:space="preserve">нновациялық қызметпен айналысатын кәсіпорындардың ең төмен үлесі 2,3%-ы Қызылорда, 2,6%-ы Жамбыл, 2,8%-ы Батыс Қазақстан, 2,9%-ы Түркістан облысында тіркелген. </w:t>
      </w:r>
      <w:r w:rsidR="006E3A6E">
        <w:rPr>
          <w:rFonts w:ascii="Times New Roman" w:hAnsi="Times New Roman" w:cs="Times New Roman"/>
          <w:color w:val="000000" w:themeColor="text1"/>
          <w:sz w:val="28"/>
          <w:szCs w:val="28"/>
          <w:lang w:val="kk-KZ"/>
        </w:rPr>
        <w:t>И</w:t>
      </w:r>
      <w:r w:rsidR="00FC32AB" w:rsidRPr="00553156">
        <w:rPr>
          <w:rFonts w:ascii="Times New Roman" w:hAnsi="Times New Roman" w:cs="Times New Roman"/>
          <w:color w:val="000000" w:themeColor="text1"/>
          <w:sz w:val="28"/>
          <w:szCs w:val="28"/>
          <w:lang w:val="kk-KZ"/>
        </w:rPr>
        <w:t>нновациялары бар</w:t>
      </w:r>
      <w:r w:rsidR="004353DB" w:rsidRPr="00553156">
        <w:rPr>
          <w:rFonts w:ascii="Times New Roman" w:hAnsi="Times New Roman" w:cs="Times New Roman"/>
          <w:color w:val="000000" w:themeColor="text1"/>
          <w:sz w:val="28"/>
          <w:szCs w:val="28"/>
          <w:lang w:val="kk-KZ"/>
        </w:rPr>
        <w:t xml:space="preserve"> 2960</w:t>
      </w:r>
      <w:r w:rsidR="00FC32AB" w:rsidRPr="00553156">
        <w:rPr>
          <w:rFonts w:ascii="Times New Roman" w:hAnsi="Times New Roman" w:cs="Times New Roman"/>
          <w:color w:val="000000" w:themeColor="text1"/>
          <w:sz w:val="28"/>
          <w:szCs w:val="28"/>
          <w:lang w:val="kk-KZ"/>
        </w:rPr>
        <w:t xml:space="preserve"> кәсіпорын</w:t>
      </w:r>
      <w:r w:rsidR="004353DB" w:rsidRPr="00553156">
        <w:rPr>
          <w:rFonts w:ascii="Times New Roman" w:hAnsi="Times New Roman" w:cs="Times New Roman"/>
          <w:color w:val="000000" w:themeColor="text1"/>
          <w:sz w:val="28"/>
          <w:szCs w:val="28"/>
          <w:lang w:val="kk-KZ"/>
        </w:rPr>
        <w:t xml:space="preserve">ның </w:t>
      </w:r>
      <w:r w:rsidR="003129CA" w:rsidRPr="00553156">
        <w:rPr>
          <w:rFonts w:ascii="Times New Roman" w:hAnsi="Times New Roman" w:cs="Times New Roman"/>
          <w:color w:val="000000" w:themeColor="text1"/>
          <w:sz w:val="28"/>
          <w:szCs w:val="28"/>
          <w:lang w:val="kk-KZ"/>
        </w:rPr>
        <w:t xml:space="preserve">басым бөлігі </w:t>
      </w:r>
      <w:r w:rsidR="004353DB" w:rsidRPr="00553156">
        <w:rPr>
          <w:rFonts w:ascii="Times New Roman" w:hAnsi="Times New Roman" w:cs="Times New Roman"/>
          <w:color w:val="000000" w:themeColor="text1"/>
          <w:sz w:val="28"/>
          <w:szCs w:val="28"/>
          <w:lang w:val="kk-KZ"/>
        </w:rPr>
        <w:t xml:space="preserve">25,2%-ы Алматы қаласында, 16,7%-ы Астана қаласында, 9,6%-ы </w:t>
      </w:r>
      <w:r w:rsidR="005F0BA6" w:rsidRPr="00553156">
        <w:rPr>
          <w:rFonts w:ascii="Times New Roman" w:hAnsi="Times New Roman" w:cs="Times New Roman"/>
          <w:color w:val="000000" w:themeColor="text1"/>
          <w:sz w:val="28"/>
          <w:szCs w:val="28"/>
          <w:lang w:val="kk-KZ"/>
        </w:rPr>
        <w:t>Қарағанды</w:t>
      </w:r>
      <w:r w:rsidR="004353DB" w:rsidRPr="00553156">
        <w:rPr>
          <w:rFonts w:ascii="Times New Roman" w:hAnsi="Times New Roman" w:cs="Times New Roman"/>
          <w:color w:val="000000" w:themeColor="text1"/>
          <w:sz w:val="28"/>
          <w:szCs w:val="28"/>
          <w:lang w:val="kk-KZ"/>
        </w:rPr>
        <w:t xml:space="preserve"> облысында, 7 %-ы Шығыс Қаза</w:t>
      </w:r>
      <w:r w:rsidR="003129CA" w:rsidRPr="00553156">
        <w:rPr>
          <w:rFonts w:ascii="Times New Roman" w:hAnsi="Times New Roman" w:cs="Times New Roman"/>
          <w:color w:val="000000" w:themeColor="text1"/>
          <w:sz w:val="28"/>
          <w:szCs w:val="28"/>
          <w:lang w:val="kk-KZ"/>
        </w:rPr>
        <w:t>қ</w:t>
      </w:r>
      <w:r w:rsidR="004353DB" w:rsidRPr="00553156">
        <w:rPr>
          <w:rFonts w:ascii="Times New Roman" w:hAnsi="Times New Roman" w:cs="Times New Roman"/>
          <w:color w:val="000000" w:themeColor="text1"/>
          <w:sz w:val="28"/>
          <w:szCs w:val="28"/>
          <w:lang w:val="kk-KZ"/>
        </w:rPr>
        <w:t>стан облысында</w:t>
      </w:r>
      <w:r w:rsidR="0047587C" w:rsidRPr="00553156">
        <w:rPr>
          <w:rFonts w:ascii="Times New Roman" w:hAnsi="Times New Roman" w:cs="Times New Roman"/>
          <w:color w:val="000000" w:themeColor="text1"/>
          <w:sz w:val="28"/>
          <w:szCs w:val="28"/>
          <w:lang w:val="kk-KZ"/>
        </w:rPr>
        <w:t xml:space="preserve"> тіркелген</w:t>
      </w:r>
      <w:r w:rsidR="004353DB" w:rsidRPr="00553156">
        <w:rPr>
          <w:rFonts w:ascii="Times New Roman" w:hAnsi="Times New Roman" w:cs="Times New Roman"/>
          <w:color w:val="000000" w:themeColor="text1"/>
          <w:sz w:val="28"/>
          <w:szCs w:val="28"/>
          <w:lang w:val="kk-KZ"/>
        </w:rPr>
        <w:t xml:space="preserve">. </w:t>
      </w:r>
      <w:r w:rsidR="002D5651" w:rsidRPr="00553156">
        <w:rPr>
          <w:rFonts w:ascii="Times New Roman" w:hAnsi="Times New Roman" w:cs="Times New Roman"/>
          <w:color w:val="000000" w:themeColor="text1"/>
          <w:sz w:val="28"/>
          <w:szCs w:val="28"/>
          <w:lang w:val="kk-KZ"/>
        </w:rPr>
        <w:t>Ең аз инновациялары бар кәсіпорындар келесі қалалар мен облыстарда</w:t>
      </w:r>
      <w:r w:rsidR="0047587C" w:rsidRPr="00553156">
        <w:rPr>
          <w:rFonts w:ascii="Times New Roman" w:hAnsi="Times New Roman" w:cs="Times New Roman"/>
          <w:color w:val="000000" w:themeColor="text1"/>
          <w:sz w:val="28"/>
          <w:szCs w:val="28"/>
          <w:lang w:val="kk-KZ"/>
        </w:rPr>
        <w:t xml:space="preserve"> орналасқан</w:t>
      </w:r>
      <w:r w:rsidR="002D5651" w:rsidRPr="00553156">
        <w:rPr>
          <w:rFonts w:ascii="Times New Roman" w:hAnsi="Times New Roman" w:cs="Times New Roman"/>
          <w:color w:val="000000" w:themeColor="text1"/>
          <w:sz w:val="28"/>
          <w:szCs w:val="28"/>
          <w:lang w:val="kk-KZ"/>
        </w:rPr>
        <w:t xml:space="preserve">: </w:t>
      </w:r>
      <w:r w:rsidR="004D4896" w:rsidRPr="00553156">
        <w:rPr>
          <w:rFonts w:ascii="Times New Roman" w:hAnsi="Times New Roman" w:cs="Times New Roman"/>
          <w:color w:val="000000" w:themeColor="text1"/>
          <w:sz w:val="28"/>
          <w:szCs w:val="28"/>
          <w:lang w:val="kk-KZ"/>
        </w:rPr>
        <w:t xml:space="preserve">1,9% - Батыс Қазақстан мен Павлодар, </w:t>
      </w:r>
      <w:r w:rsidR="004256D7" w:rsidRPr="00553156">
        <w:rPr>
          <w:rFonts w:ascii="Times New Roman" w:hAnsi="Times New Roman" w:cs="Times New Roman"/>
          <w:color w:val="000000" w:themeColor="text1"/>
          <w:sz w:val="28"/>
          <w:szCs w:val="28"/>
          <w:lang w:val="kk-KZ"/>
        </w:rPr>
        <w:t>2,3%-ы Ақмола, Жамбыл, Маңғыс</w:t>
      </w:r>
      <w:r w:rsidR="00066F31" w:rsidRPr="00553156">
        <w:rPr>
          <w:rFonts w:ascii="Times New Roman" w:hAnsi="Times New Roman" w:cs="Times New Roman"/>
          <w:color w:val="000000" w:themeColor="text1"/>
          <w:sz w:val="28"/>
          <w:szCs w:val="28"/>
          <w:lang w:val="kk-KZ"/>
        </w:rPr>
        <w:t>тау</w:t>
      </w:r>
      <w:r w:rsidR="0047587C" w:rsidRPr="00553156">
        <w:rPr>
          <w:rFonts w:ascii="Times New Roman" w:hAnsi="Times New Roman" w:cs="Times New Roman"/>
          <w:color w:val="000000" w:themeColor="text1"/>
          <w:sz w:val="28"/>
          <w:szCs w:val="28"/>
          <w:lang w:val="kk-KZ"/>
        </w:rPr>
        <w:t xml:space="preserve"> облыстарында</w:t>
      </w:r>
      <w:r w:rsidR="004256D7" w:rsidRPr="00553156">
        <w:rPr>
          <w:rFonts w:ascii="Times New Roman" w:hAnsi="Times New Roman" w:cs="Times New Roman"/>
          <w:color w:val="000000" w:themeColor="text1"/>
          <w:sz w:val="28"/>
          <w:szCs w:val="28"/>
          <w:lang w:val="kk-KZ"/>
        </w:rPr>
        <w:t>.</w:t>
      </w:r>
      <w:r w:rsidR="00DB5D8E" w:rsidRPr="00553156">
        <w:rPr>
          <w:rFonts w:ascii="Times New Roman" w:hAnsi="Times New Roman" w:cs="Times New Roman"/>
          <w:color w:val="000000" w:themeColor="text1"/>
          <w:sz w:val="28"/>
          <w:szCs w:val="28"/>
          <w:lang w:val="kk-KZ"/>
        </w:rPr>
        <w:t xml:space="preserve"> </w:t>
      </w:r>
      <w:r w:rsidR="00E9283B" w:rsidRPr="00553156">
        <w:rPr>
          <w:rFonts w:ascii="Times New Roman" w:hAnsi="Times New Roman" w:cs="Times New Roman"/>
          <w:color w:val="000000" w:themeColor="text1"/>
          <w:sz w:val="28"/>
          <w:szCs w:val="28"/>
          <w:lang w:val="kk-KZ"/>
        </w:rPr>
        <w:t>2021 жылдың Қазақстан Республикасы Ұлттық статистика бюросының деректеріне сәйкес кәсіпорындарда инновациялық қызметтің жүзеге асырылмау себептері</w:t>
      </w:r>
      <w:r w:rsidR="00681FB0" w:rsidRPr="00553156">
        <w:rPr>
          <w:rFonts w:ascii="Times New Roman" w:hAnsi="Times New Roman" w:cs="Times New Roman"/>
          <w:color w:val="000000" w:themeColor="text1"/>
          <w:sz w:val="28"/>
          <w:szCs w:val="28"/>
          <w:lang w:val="kk-KZ"/>
        </w:rPr>
        <w:t xml:space="preserve">нің пайызға шаққандағы үлесі </w:t>
      </w:r>
      <w:r w:rsidR="00E673DA" w:rsidRPr="00553156">
        <w:rPr>
          <w:rFonts w:ascii="Times New Roman" w:hAnsi="Times New Roman" w:cs="Times New Roman"/>
          <w:color w:val="000000" w:themeColor="text1"/>
          <w:sz w:val="28"/>
          <w:szCs w:val="28"/>
          <w:lang w:val="kk-KZ"/>
        </w:rPr>
        <w:t>14</w:t>
      </w:r>
      <w:r w:rsidR="00681FB0" w:rsidRPr="00553156">
        <w:rPr>
          <w:rFonts w:ascii="Times New Roman" w:hAnsi="Times New Roman" w:cs="Times New Roman"/>
          <w:color w:val="000000" w:themeColor="text1"/>
          <w:sz w:val="28"/>
          <w:szCs w:val="28"/>
          <w:lang w:val="kk-KZ"/>
        </w:rPr>
        <w:t>-суреттегі диаграмм</w:t>
      </w:r>
      <w:r w:rsidR="00A044D1" w:rsidRPr="00553156">
        <w:rPr>
          <w:rFonts w:ascii="Times New Roman" w:hAnsi="Times New Roman" w:cs="Times New Roman"/>
          <w:color w:val="000000" w:themeColor="text1"/>
          <w:sz w:val="28"/>
          <w:szCs w:val="28"/>
          <w:lang w:val="kk-KZ"/>
        </w:rPr>
        <w:t>а</w:t>
      </w:r>
      <w:r w:rsidR="00681FB0" w:rsidRPr="00553156">
        <w:rPr>
          <w:rFonts w:ascii="Times New Roman" w:hAnsi="Times New Roman" w:cs="Times New Roman"/>
          <w:color w:val="000000" w:themeColor="text1"/>
          <w:sz w:val="28"/>
          <w:szCs w:val="28"/>
          <w:lang w:val="kk-KZ"/>
        </w:rPr>
        <w:t>да көрсетілген</w:t>
      </w:r>
      <w:r w:rsidR="00EC13C5" w:rsidRPr="00553156">
        <w:rPr>
          <w:rFonts w:ascii="Times New Roman" w:hAnsi="Times New Roman" w:cs="Times New Roman"/>
          <w:color w:val="000000" w:themeColor="text1"/>
          <w:sz w:val="28"/>
          <w:szCs w:val="28"/>
          <w:lang w:val="kk-KZ"/>
        </w:rPr>
        <w:t xml:space="preserve"> [13</w:t>
      </w:r>
      <w:r w:rsidR="009502BF" w:rsidRPr="00553156">
        <w:rPr>
          <w:rFonts w:ascii="Times New Roman" w:hAnsi="Times New Roman" w:cs="Times New Roman"/>
          <w:color w:val="000000" w:themeColor="text1"/>
          <w:sz w:val="28"/>
          <w:szCs w:val="28"/>
          <w:lang w:val="kk-KZ"/>
        </w:rPr>
        <w:t>3</w:t>
      </w:r>
      <w:r w:rsidR="00EC13C5" w:rsidRPr="00553156">
        <w:rPr>
          <w:rFonts w:ascii="Times New Roman" w:hAnsi="Times New Roman" w:cs="Times New Roman"/>
          <w:color w:val="000000" w:themeColor="text1"/>
          <w:sz w:val="28"/>
          <w:szCs w:val="28"/>
          <w:lang w:val="kk-KZ"/>
        </w:rPr>
        <w:t>]</w:t>
      </w:r>
      <w:r w:rsidR="00681FB0" w:rsidRPr="00553156">
        <w:rPr>
          <w:rFonts w:ascii="Times New Roman" w:hAnsi="Times New Roman" w:cs="Times New Roman"/>
          <w:color w:val="000000" w:themeColor="text1"/>
          <w:sz w:val="28"/>
          <w:szCs w:val="28"/>
          <w:lang w:val="kk-KZ"/>
        </w:rPr>
        <w:t>.</w:t>
      </w:r>
      <w:r w:rsidR="00E9283B" w:rsidRPr="00553156">
        <w:rPr>
          <w:rFonts w:ascii="Times New Roman" w:hAnsi="Times New Roman" w:cs="Times New Roman"/>
          <w:color w:val="000000" w:themeColor="text1"/>
          <w:sz w:val="28"/>
          <w:szCs w:val="28"/>
          <w:lang w:val="kk-KZ"/>
        </w:rPr>
        <w:t xml:space="preserve">  </w:t>
      </w:r>
    </w:p>
    <w:p w14:paraId="5BBF5C70" w14:textId="77777777" w:rsidR="00F45280" w:rsidRPr="00553156" w:rsidRDefault="00F45280" w:rsidP="00940D72">
      <w:pPr>
        <w:spacing w:after="0" w:line="240" w:lineRule="auto"/>
        <w:ind w:firstLine="709"/>
        <w:jc w:val="both"/>
        <w:rPr>
          <w:rFonts w:ascii="Times New Roman" w:hAnsi="Times New Roman" w:cs="Times New Roman"/>
          <w:color w:val="000000" w:themeColor="text1"/>
          <w:sz w:val="28"/>
          <w:szCs w:val="28"/>
          <w:lang w:val="kk-KZ"/>
        </w:rPr>
      </w:pPr>
    </w:p>
    <w:p w14:paraId="3FDA7DDC" w14:textId="69687873" w:rsidR="00E9283B" w:rsidRPr="00553156" w:rsidRDefault="00E9283B" w:rsidP="00940D72">
      <w:pPr>
        <w:spacing w:after="0" w:line="240" w:lineRule="auto"/>
        <w:jc w:val="center"/>
        <w:rPr>
          <w:rFonts w:ascii="Times New Roman" w:hAnsi="Times New Roman" w:cs="Times New Roman"/>
          <w:b/>
          <w:bCs/>
          <w:color w:val="000000" w:themeColor="text1"/>
          <w:sz w:val="28"/>
          <w:szCs w:val="28"/>
          <w:lang w:val="kk-KZ"/>
        </w:rPr>
      </w:pPr>
      <w:r w:rsidRPr="00553156">
        <w:rPr>
          <w:noProof/>
          <w:color w:val="000000" w:themeColor="text1"/>
        </w:rPr>
        <w:drawing>
          <wp:inline distT="0" distB="0" distL="0" distR="0" wp14:anchorId="7DD3A815" wp14:editId="0FEF8CC1">
            <wp:extent cx="6031230" cy="2522136"/>
            <wp:effectExtent l="0" t="0" r="7620" b="0"/>
            <wp:docPr id="947" name="Диаграмма 94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6E8E6B-47CA-4C56-BEC4-3718BAE9CC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30854A" w14:textId="77777777" w:rsidR="006B1430" w:rsidRPr="00553156" w:rsidRDefault="006B1430" w:rsidP="00940D72">
      <w:pPr>
        <w:spacing w:after="0" w:line="240" w:lineRule="auto"/>
        <w:ind w:firstLine="709"/>
        <w:jc w:val="center"/>
        <w:rPr>
          <w:rFonts w:ascii="Times New Roman" w:hAnsi="Times New Roman" w:cs="Times New Roman"/>
          <w:color w:val="000000" w:themeColor="text1"/>
          <w:sz w:val="16"/>
          <w:szCs w:val="16"/>
          <w:lang w:val="kk-KZ"/>
        </w:rPr>
      </w:pPr>
    </w:p>
    <w:p w14:paraId="3C9D6856" w14:textId="2BB0BE79" w:rsidR="003A6529" w:rsidRPr="00553156" w:rsidRDefault="00E9283B" w:rsidP="003A6529">
      <w:pPr>
        <w:spacing w:after="0" w:line="240" w:lineRule="auto"/>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Сурет </w:t>
      </w:r>
      <w:r w:rsidR="00187A49" w:rsidRPr="00553156">
        <w:rPr>
          <w:rFonts w:ascii="Times New Roman" w:hAnsi="Times New Roman" w:cs="Times New Roman"/>
          <w:color w:val="000000" w:themeColor="text1"/>
          <w:sz w:val="28"/>
          <w:szCs w:val="28"/>
          <w:lang w:val="kk-KZ"/>
        </w:rPr>
        <w:t>14</w:t>
      </w:r>
      <w:r w:rsidRPr="00553156">
        <w:rPr>
          <w:rFonts w:ascii="Times New Roman" w:hAnsi="Times New Roman" w:cs="Times New Roman"/>
          <w:color w:val="000000" w:themeColor="text1"/>
          <w:sz w:val="28"/>
          <w:szCs w:val="28"/>
          <w:lang w:val="kk-KZ"/>
        </w:rPr>
        <w:t xml:space="preserve"> </w:t>
      </w:r>
      <w:r w:rsidR="00267395" w:rsidRPr="00553156">
        <w:rPr>
          <w:rFonts w:ascii="Times New Roman" w:hAnsi="Times New Roman" w:cs="Times New Roman"/>
          <w:color w:val="000000" w:themeColor="text1"/>
          <w:sz w:val="28"/>
          <w:szCs w:val="28"/>
          <w:lang w:val="kk-KZ"/>
        </w:rPr>
        <w:t xml:space="preserve">– </w:t>
      </w:r>
      <w:r w:rsidR="003A6529" w:rsidRPr="00553156">
        <w:rPr>
          <w:rFonts w:ascii="Times New Roman" w:hAnsi="Times New Roman" w:cs="Times New Roman"/>
          <w:color w:val="000000" w:themeColor="text1"/>
          <w:sz w:val="28"/>
          <w:szCs w:val="28"/>
          <w:lang w:val="kk-KZ"/>
        </w:rPr>
        <w:t>2021 жылы кәсіпорындарда инновациялық қызметтің жүзеге асырылмау себептері</w:t>
      </w:r>
    </w:p>
    <w:p w14:paraId="07CDAD31" w14:textId="3E4A1F3E" w:rsidR="00E9283B" w:rsidRPr="00553156" w:rsidRDefault="00E9283B" w:rsidP="003A6529">
      <w:pPr>
        <w:spacing w:after="0" w:line="240" w:lineRule="auto"/>
        <w:ind w:firstLine="709"/>
        <w:jc w:val="center"/>
        <w:rPr>
          <w:rFonts w:ascii="Times New Roman" w:hAnsi="Times New Roman" w:cs="Times New Roman"/>
          <w:color w:val="000000" w:themeColor="text1"/>
          <w:sz w:val="28"/>
          <w:szCs w:val="28"/>
          <w:lang w:val="kk-KZ"/>
        </w:rPr>
      </w:pPr>
    </w:p>
    <w:p w14:paraId="2DFBFCC3" w14:textId="5BDE60AC" w:rsidR="000651BD" w:rsidRPr="00553156" w:rsidRDefault="007128B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Жоғарыдағы диаграмма</w:t>
      </w:r>
      <w:r w:rsidR="00976B2A" w:rsidRPr="00553156">
        <w:rPr>
          <w:rFonts w:ascii="Times New Roman" w:hAnsi="Times New Roman" w:cs="Times New Roman"/>
          <w:color w:val="000000" w:themeColor="text1"/>
          <w:sz w:val="28"/>
          <w:szCs w:val="28"/>
          <w:lang w:val="kk-KZ"/>
        </w:rPr>
        <w:t>ға</w:t>
      </w:r>
      <w:r w:rsidRPr="00553156">
        <w:rPr>
          <w:rFonts w:ascii="Times New Roman" w:hAnsi="Times New Roman" w:cs="Times New Roman"/>
          <w:color w:val="000000" w:themeColor="text1"/>
          <w:sz w:val="28"/>
          <w:szCs w:val="28"/>
          <w:lang w:val="kk-KZ"/>
        </w:rPr>
        <w:t xml:space="preserve"> сәйкес и</w:t>
      </w:r>
      <w:r w:rsidR="00DB5D8E" w:rsidRPr="00553156">
        <w:rPr>
          <w:rFonts w:ascii="Times New Roman" w:hAnsi="Times New Roman" w:cs="Times New Roman"/>
          <w:color w:val="000000" w:themeColor="text1"/>
          <w:sz w:val="28"/>
          <w:szCs w:val="28"/>
          <w:lang w:val="kk-KZ"/>
        </w:rPr>
        <w:t>нновациялық қызметтің жүзеге асырылмау себептері ретінде</w:t>
      </w:r>
      <w:r w:rsidR="004256D7" w:rsidRPr="00553156">
        <w:rPr>
          <w:rFonts w:ascii="Times New Roman" w:hAnsi="Times New Roman" w:cs="Times New Roman"/>
          <w:color w:val="000000" w:themeColor="text1"/>
          <w:sz w:val="28"/>
          <w:szCs w:val="28"/>
          <w:lang w:val="kk-KZ"/>
        </w:rPr>
        <w:t xml:space="preserve"> </w:t>
      </w:r>
      <w:r w:rsidR="00DB5D8E" w:rsidRPr="00553156">
        <w:rPr>
          <w:rFonts w:ascii="Times New Roman" w:hAnsi="Times New Roman" w:cs="Times New Roman"/>
          <w:color w:val="000000" w:themeColor="text1"/>
          <w:sz w:val="28"/>
          <w:szCs w:val="28"/>
          <w:lang w:val="kk-KZ"/>
        </w:rPr>
        <w:t>и</w:t>
      </w:r>
      <w:r w:rsidR="00CB4AAE" w:rsidRPr="00553156">
        <w:rPr>
          <w:rFonts w:ascii="Times New Roman" w:hAnsi="Times New Roman" w:cs="Times New Roman"/>
          <w:color w:val="000000" w:themeColor="text1"/>
          <w:sz w:val="28"/>
          <w:szCs w:val="28"/>
          <w:lang w:val="kk-KZ"/>
        </w:rPr>
        <w:t>нновациялық қызметпен айналысатын кәсіпорын</w:t>
      </w:r>
      <w:r w:rsidR="0090371E" w:rsidRPr="00553156">
        <w:rPr>
          <w:rFonts w:ascii="Times New Roman" w:hAnsi="Times New Roman" w:cs="Times New Roman"/>
          <w:color w:val="000000" w:themeColor="text1"/>
          <w:sz w:val="28"/>
          <w:szCs w:val="28"/>
          <w:lang w:val="kk-KZ"/>
        </w:rPr>
        <w:t xml:space="preserve">дардың </w:t>
      </w:r>
      <w:r w:rsidR="0047587C" w:rsidRPr="00553156">
        <w:rPr>
          <w:rFonts w:ascii="Times New Roman" w:hAnsi="Times New Roman" w:cs="Times New Roman"/>
          <w:color w:val="000000" w:themeColor="text1"/>
          <w:sz w:val="28"/>
          <w:szCs w:val="28"/>
          <w:lang w:val="kk-KZ"/>
        </w:rPr>
        <w:t xml:space="preserve">27,4%-ы – сұраныстың болмауынан инновацияға қажеттіліктің жоқтығын, </w:t>
      </w:r>
      <w:r w:rsidR="0090371E" w:rsidRPr="00553156">
        <w:rPr>
          <w:rFonts w:ascii="Times New Roman" w:hAnsi="Times New Roman" w:cs="Times New Roman"/>
          <w:color w:val="000000" w:themeColor="text1"/>
          <w:sz w:val="28"/>
          <w:szCs w:val="28"/>
          <w:lang w:val="kk-KZ"/>
        </w:rPr>
        <w:t xml:space="preserve">20,7%-ы қаржы қаражатының жетіспеушілігін, </w:t>
      </w:r>
      <w:r w:rsidR="0047587C" w:rsidRPr="00553156">
        <w:rPr>
          <w:rFonts w:ascii="Times New Roman" w:hAnsi="Times New Roman" w:cs="Times New Roman"/>
          <w:color w:val="000000" w:themeColor="text1"/>
          <w:sz w:val="28"/>
          <w:szCs w:val="28"/>
          <w:lang w:val="kk-KZ"/>
        </w:rPr>
        <w:t xml:space="preserve">8,7%-ы – бұрынғы инновациялар салдарынан қажеттіліктің туындамауын, 5,9%-ы инновациялық тауарлар мен көрсетілетін қызметтерге сұраныстың белгісіздігін, 5,3%-ы - инновациялық шығындардың өте жоғары болуын, 1,6%-ы – білікті маманның жетіспеушілігін және нарық туралы ақпараттың жоқтығын, </w:t>
      </w:r>
      <w:r w:rsidR="00D63709" w:rsidRPr="00553156">
        <w:rPr>
          <w:rFonts w:ascii="Times New Roman" w:hAnsi="Times New Roman" w:cs="Times New Roman"/>
          <w:color w:val="000000" w:themeColor="text1"/>
          <w:sz w:val="28"/>
          <w:szCs w:val="28"/>
          <w:lang w:val="kk-KZ"/>
        </w:rPr>
        <w:t xml:space="preserve">1,3%-ы сыртқы қаржыландырудың жетіспеушілігін, </w:t>
      </w:r>
      <w:r w:rsidR="003A0341" w:rsidRPr="00553156">
        <w:rPr>
          <w:rFonts w:ascii="Times New Roman" w:hAnsi="Times New Roman" w:cs="Times New Roman"/>
          <w:color w:val="000000" w:themeColor="text1"/>
          <w:sz w:val="28"/>
          <w:szCs w:val="28"/>
          <w:lang w:val="kk-KZ"/>
        </w:rPr>
        <w:t xml:space="preserve">1,1%-ы </w:t>
      </w:r>
      <w:r w:rsidR="003A6529" w:rsidRPr="00553156">
        <w:rPr>
          <w:rFonts w:ascii="Times New Roman" w:hAnsi="Times New Roman" w:cs="Times New Roman"/>
          <w:color w:val="000000" w:themeColor="text1"/>
          <w:sz w:val="28"/>
          <w:szCs w:val="28"/>
          <w:lang w:val="kk-KZ"/>
        </w:rPr>
        <w:t>–</w:t>
      </w:r>
      <w:r w:rsidR="003A0341" w:rsidRPr="00553156">
        <w:rPr>
          <w:rFonts w:ascii="Times New Roman" w:hAnsi="Times New Roman" w:cs="Times New Roman"/>
          <w:color w:val="000000" w:themeColor="text1"/>
          <w:sz w:val="28"/>
          <w:szCs w:val="28"/>
          <w:lang w:val="kk-KZ"/>
        </w:rPr>
        <w:t xml:space="preserve"> технологиялар жөнінде ақпараттың жоқтығын, </w:t>
      </w:r>
      <w:r w:rsidR="00336D44" w:rsidRPr="00553156">
        <w:rPr>
          <w:rFonts w:ascii="Times New Roman" w:hAnsi="Times New Roman" w:cs="Times New Roman"/>
          <w:color w:val="000000" w:themeColor="text1"/>
          <w:sz w:val="28"/>
          <w:szCs w:val="28"/>
          <w:lang w:val="kk-KZ"/>
        </w:rPr>
        <w:t xml:space="preserve">0,9%-ы </w:t>
      </w:r>
      <w:r w:rsidR="003A6529" w:rsidRPr="00553156">
        <w:rPr>
          <w:rFonts w:ascii="Times New Roman" w:hAnsi="Times New Roman" w:cs="Times New Roman"/>
          <w:color w:val="000000" w:themeColor="text1"/>
          <w:sz w:val="28"/>
          <w:szCs w:val="28"/>
          <w:lang w:val="kk-KZ"/>
        </w:rPr>
        <w:t>–</w:t>
      </w:r>
      <w:r w:rsidR="00336D44" w:rsidRPr="00553156">
        <w:rPr>
          <w:rFonts w:ascii="Times New Roman" w:hAnsi="Times New Roman" w:cs="Times New Roman"/>
          <w:color w:val="000000" w:themeColor="text1"/>
          <w:sz w:val="28"/>
          <w:szCs w:val="28"/>
          <w:lang w:val="kk-KZ"/>
        </w:rPr>
        <w:t xml:space="preserve"> инновация үшін серіктестік табудың </w:t>
      </w:r>
      <w:r w:rsidR="00336D44" w:rsidRPr="00553156">
        <w:rPr>
          <w:rFonts w:ascii="Times New Roman" w:hAnsi="Times New Roman" w:cs="Times New Roman"/>
          <w:color w:val="000000" w:themeColor="text1"/>
          <w:sz w:val="28"/>
          <w:szCs w:val="28"/>
          <w:lang w:val="kk-KZ"/>
        </w:rPr>
        <w:lastRenderedPageBreak/>
        <w:t xml:space="preserve">күрделілігін, </w:t>
      </w:r>
      <w:r w:rsidR="006030E6" w:rsidRPr="00553156">
        <w:rPr>
          <w:rFonts w:ascii="Times New Roman" w:hAnsi="Times New Roman" w:cs="Times New Roman"/>
          <w:color w:val="000000" w:themeColor="text1"/>
          <w:sz w:val="28"/>
          <w:szCs w:val="28"/>
          <w:lang w:val="kk-KZ"/>
        </w:rPr>
        <w:t>0,7%-ы нарықтағы бар кәсіпорынның үстемдігін</w:t>
      </w:r>
      <w:r w:rsidR="00A80184" w:rsidRPr="00553156">
        <w:rPr>
          <w:rFonts w:ascii="Times New Roman" w:hAnsi="Times New Roman" w:cs="Times New Roman"/>
          <w:color w:val="000000" w:themeColor="text1"/>
          <w:sz w:val="28"/>
          <w:szCs w:val="28"/>
          <w:lang w:val="kk-KZ"/>
        </w:rPr>
        <w:t xml:space="preserve"> </w:t>
      </w:r>
      <w:r w:rsidR="0047587C" w:rsidRPr="00553156">
        <w:rPr>
          <w:rFonts w:ascii="Times New Roman" w:hAnsi="Times New Roman" w:cs="Times New Roman"/>
          <w:color w:val="000000" w:themeColor="text1"/>
          <w:sz w:val="28"/>
          <w:szCs w:val="28"/>
          <w:lang w:val="kk-KZ"/>
        </w:rPr>
        <w:t xml:space="preserve">атап өткен болатын.  </w:t>
      </w:r>
    </w:p>
    <w:p w14:paraId="4A6DDE22" w14:textId="29138584" w:rsidR="00355BC5" w:rsidRPr="00553156" w:rsidRDefault="002C6513" w:rsidP="00940D72">
      <w:pPr>
        <w:spacing w:after="0" w:line="240" w:lineRule="auto"/>
        <w:ind w:firstLine="709"/>
        <w:jc w:val="both"/>
        <w:rPr>
          <w:rFonts w:ascii="Times New Roman" w:hAnsi="Times New Roman"/>
          <w:color w:val="000000" w:themeColor="text1"/>
          <w:sz w:val="28"/>
          <w:szCs w:val="28"/>
          <w:lang w:val="kk-KZ"/>
        </w:rPr>
      </w:pPr>
      <w:r w:rsidRPr="00553156">
        <w:rPr>
          <w:rFonts w:ascii="Times New Roman" w:hAnsi="Times New Roman" w:cs="Times New Roman"/>
          <w:color w:val="000000" w:themeColor="text1"/>
          <w:sz w:val="28"/>
          <w:szCs w:val="28"/>
          <w:lang w:val="kk-KZ"/>
        </w:rPr>
        <w:t>Бүгін</w:t>
      </w:r>
      <w:r w:rsidR="00B0070F">
        <w:rPr>
          <w:rFonts w:ascii="Times New Roman" w:hAnsi="Times New Roman" w:cs="Times New Roman"/>
          <w:color w:val="000000" w:themeColor="text1"/>
          <w:sz w:val="28"/>
          <w:szCs w:val="28"/>
          <w:lang w:val="kk-KZ"/>
        </w:rPr>
        <w:t>гі таңда</w:t>
      </w:r>
      <w:r w:rsidRPr="00553156">
        <w:rPr>
          <w:rFonts w:ascii="Times New Roman" w:hAnsi="Times New Roman" w:cs="Times New Roman"/>
          <w:color w:val="000000" w:themeColor="text1"/>
          <w:sz w:val="28"/>
          <w:szCs w:val="28"/>
          <w:lang w:val="kk-KZ"/>
        </w:rPr>
        <w:t xml:space="preserve"> т</w:t>
      </w:r>
      <w:r w:rsidR="00A9551C" w:rsidRPr="00553156">
        <w:rPr>
          <w:rFonts w:ascii="Times New Roman" w:hAnsi="Times New Roman" w:cs="Times New Roman"/>
          <w:color w:val="000000" w:themeColor="text1"/>
          <w:sz w:val="28"/>
          <w:szCs w:val="28"/>
          <w:lang w:val="kk-KZ"/>
        </w:rPr>
        <w:t>уристік сала</w:t>
      </w:r>
      <w:r w:rsidRPr="00553156">
        <w:rPr>
          <w:rFonts w:ascii="Times New Roman" w:hAnsi="Times New Roman" w:cs="Times New Roman"/>
          <w:color w:val="000000" w:themeColor="text1"/>
          <w:sz w:val="28"/>
          <w:szCs w:val="28"/>
          <w:lang w:val="kk-KZ"/>
        </w:rPr>
        <w:t xml:space="preserve">ның инновациялық дамуы үшін оның </w:t>
      </w:r>
      <w:r w:rsidR="00EB2E92" w:rsidRPr="00553156">
        <w:rPr>
          <w:rFonts w:ascii="Times New Roman" w:hAnsi="Times New Roman" w:cs="Times New Roman"/>
          <w:color w:val="000000" w:themeColor="text1"/>
          <w:sz w:val="28"/>
          <w:szCs w:val="28"/>
          <w:lang w:val="kk-KZ"/>
        </w:rPr>
        <w:t xml:space="preserve">басқару тиімділігін арттыру </w:t>
      </w:r>
      <w:r w:rsidRPr="00553156">
        <w:rPr>
          <w:rFonts w:ascii="Times New Roman" w:hAnsi="Times New Roman" w:cs="Times New Roman"/>
          <w:color w:val="000000" w:themeColor="text1"/>
          <w:sz w:val="28"/>
          <w:szCs w:val="28"/>
          <w:lang w:val="kk-KZ"/>
        </w:rPr>
        <w:t>қажет</w:t>
      </w:r>
      <w:r w:rsidR="00B0070F">
        <w:rPr>
          <w:rFonts w:ascii="Times New Roman" w:hAnsi="Times New Roman" w:cs="Times New Roman"/>
          <w:color w:val="000000" w:themeColor="text1"/>
          <w:sz w:val="28"/>
          <w:szCs w:val="28"/>
          <w:lang w:val="kk-KZ"/>
        </w:rPr>
        <w:t>.</w:t>
      </w:r>
      <w:r w:rsidR="00EB2E92" w:rsidRPr="00553156">
        <w:rPr>
          <w:rFonts w:ascii="Times New Roman" w:hAnsi="Times New Roman" w:cs="Times New Roman"/>
          <w:color w:val="000000" w:themeColor="text1"/>
          <w:sz w:val="28"/>
          <w:szCs w:val="28"/>
          <w:lang w:val="kk-KZ"/>
        </w:rPr>
        <w:t xml:space="preserve"> Қазақстан Республикасының т</w:t>
      </w:r>
      <w:r w:rsidR="002A3E38">
        <w:rPr>
          <w:rFonts w:ascii="Times New Roman" w:hAnsi="Times New Roman" w:cs="Times New Roman"/>
          <w:color w:val="000000" w:themeColor="text1"/>
          <w:sz w:val="28"/>
          <w:szCs w:val="28"/>
          <w:lang w:val="kk-KZ"/>
        </w:rPr>
        <w:t>уристік</w:t>
      </w:r>
      <w:r w:rsidR="00EB2E92" w:rsidRPr="00553156">
        <w:rPr>
          <w:rFonts w:ascii="Times New Roman" w:hAnsi="Times New Roman" w:cs="Times New Roman"/>
          <w:color w:val="000000" w:themeColor="text1"/>
          <w:sz w:val="28"/>
          <w:szCs w:val="28"/>
          <w:lang w:val="kk-KZ"/>
        </w:rPr>
        <w:t xml:space="preserve"> саласын басқару </w:t>
      </w:r>
      <w:r w:rsidR="00A73D9C">
        <w:rPr>
          <w:rFonts w:ascii="Times New Roman" w:hAnsi="Times New Roman" w:cs="Times New Roman"/>
          <w:color w:val="000000" w:themeColor="text1"/>
          <w:sz w:val="28"/>
          <w:szCs w:val="28"/>
          <w:lang w:val="kk-KZ"/>
        </w:rPr>
        <w:t>құрылымын қарастырайық</w:t>
      </w:r>
      <w:r w:rsidR="00CB2380">
        <w:rPr>
          <w:rFonts w:ascii="Times New Roman" w:hAnsi="Times New Roman" w:cs="Times New Roman"/>
          <w:color w:val="000000" w:themeColor="text1"/>
          <w:sz w:val="28"/>
          <w:szCs w:val="28"/>
          <w:lang w:val="kk-KZ"/>
        </w:rPr>
        <w:t xml:space="preserve"> </w:t>
      </w:r>
      <w:r w:rsidR="00036688" w:rsidRPr="00553156">
        <w:rPr>
          <w:rFonts w:ascii="Times New Roman" w:hAnsi="Times New Roman"/>
          <w:color w:val="000000" w:themeColor="text1"/>
          <w:sz w:val="28"/>
          <w:szCs w:val="28"/>
          <w:lang w:val="kk-KZ"/>
        </w:rPr>
        <w:t>[</w:t>
      </w:r>
      <w:r w:rsidR="000C012C" w:rsidRPr="00553156">
        <w:rPr>
          <w:rFonts w:ascii="Times New Roman" w:hAnsi="Times New Roman"/>
          <w:color w:val="000000" w:themeColor="text1"/>
          <w:sz w:val="28"/>
          <w:szCs w:val="28"/>
          <w:lang w:val="kk-KZ"/>
        </w:rPr>
        <w:t>130</w:t>
      </w:r>
      <w:r w:rsidR="00036688" w:rsidRPr="00553156">
        <w:rPr>
          <w:rFonts w:ascii="Times New Roman" w:hAnsi="Times New Roman"/>
          <w:color w:val="000000" w:themeColor="text1"/>
          <w:sz w:val="28"/>
          <w:szCs w:val="28"/>
          <w:lang w:val="kk-KZ"/>
        </w:rPr>
        <w:t xml:space="preserve">] </w:t>
      </w:r>
      <w:r w:rsidR="00EB2E92" w:rsidRPr="00553156">
        <w:rPr>
          <w:rFonts w:ascii="Times New Roman" w:hAnsi="Times New Roman"/>
          <w:color w:val="000000" w:themeColor="text1"/>
          <w:sz w:val="28"/>
          <w:szCs w:val="28"/>
          <w:lang w:val="kk-KZ"/>
        </w:rPr>
        <w:t>(1</w:t>
      </w:r>
      <w:r w:rsidR="00B814BE" w:rsidRPr="00553156">
        <w:rPr>
          <w:rFonts w:ascii="Times New Roman" w:hAnsi="Times New Roman"/>
          <w:color w:val="000000" w:themeColor="text1"/>
          <w:sz w:val="28"/>
          <w:szCs w:val="28"/>
          <w:lang w:val="kk-KZ"/>
        </w:rPr>
        <w:t>5</w:t>
      </w:r>
      <w:r w:rsidR="00EB2E92" w:rsidRPr="00553156">
        <w:rPr>
          <w:rFonts w:ascii="Times New Roman" w:hAnsi="Times New Roman"/>
          <w:color w:val="000000" w:themeColor="text1"/>
          <w:sz w:val="28"/>
          <w:szCs w:val="28"/>
          <w:lang w:val="kk-KZ"/>
        </w:rPr>
        <w:t xml:space="preserve">-сурет).  </w:t>
      </w:r>
    </w:p>
    <w:p w14:paraId="73EF903F" w14:textId="4BE1C87F" w:rsidR="00EB2E92" w:rsidRPr="00553156" w:rsidRDefault="00FD5111" w:rsidP="00940D72">
      <w:pPr>
        <w:spacing w:after="0" w:line="240" w:lineRule="auto"/>
        <w:ind w:firstLine="709"/>
        <w:jc w:val="center"/>
        <w:rPr>
          <w:rFonts w:ascii="Times New Roman" w:hAnsi="Times New Roman"/>
          <w:color w:val="000000" w:themeColor="text1"/>
          <w:sz w:val="32"/>
          <w:szCs w:val="28"/>
          <w:lang w:val="kk-KZ"/>
        </w:rPr>
      </w:pPr>
      <w:r w:rsidRPr="00553156">
        <w:rPr>
          <w:rFonts w:ascii="Times New Roman" w:hAnsi="Times New Roman"/>
          <w:noProof/>
          <w:color w:val="000000" w:themeColor="text1"/>
          <w:sz w:val="32"/>
          <w:szCs w:val="28"/>
        </w:rPr>
        <mc:AlternateContent>
          <mc:Choice Requires="wpg">
            <w:drawing>
              <wp:anchor distT="0" distB="0" distL="114300" distR="114300" simplePos="0" relativeHeight="251676672" behindDoc="0" locked="0" layoutInCell="1" allowOverlap="1" wp14:anchorId="2FD582DC" wp14:editId="4D607F8E">
                <wp:simplePos x="0" y="0"/>
                <wp:positionH relativeFrom="column">
                  <wp:posOffset>26310</wp:posOffset>
                </wp:positionH>
                <wp:positionV relativeFrom="paragraph">
                  <wp:posOffset>128407</wp:posOffset>
                </wp:positionV>
                <wp:extent cx="6067431" cy="5468194"/>
                <wp:effectExtent l="19050" t="0" r="28575" b="18415"/>
                <wp:wrapNone/>
                <wp:docPr id="1019" name="Группа 1019"/>
                <wp:cNvGraphicFramePr/>
                <a:graphic xmlns:a="http://schemas.openxmlformats.org/drawingml/2006/main">
                  <a:graphicData uri="http://schemas.microsoft.com/office/word/2010/wordprocessingGroup">
                    <wpg:wgp>
                      <wpg:cNvGrpSpPr/>
                      <wpg:grpSpPr>
                        <a:xfrm>
                          <a:off x="0" y="0"/>
                          <a:ext cx="6067431" cy="5468194"/>
                          <a:chOff x="0" y="-41267"/>
                          <a:chExt cx="6067431" cy="5468194"/>
                        </a:xfrm>
                      </wpg:grpSpPr>
                      <wpg:grpSp>
                        <wpg:cNvPr id="794" name="Group 3104"/>
                        <wpg:cNvGrpSpPr>
                          <a:grpSpLocks/>
                        </wpg:cNvGrpSpPr>
                        <wpg:grpSpPr bwMode="auto">
                          <a:xfrm>
                            <a:off x="0" y="-41267"/>
                            <a:ext cx="6067431" cy="5468194"/>
                            <a:chOff x="1622" y="6167"/>
                            <a:chExt cx="10011" cy="9408"/>
                          </a:xfrm>
                        </wpg:grpSpPr>
                        <wps:wsp>
                          <wps:cNvPr id="795" name="Прямая соединительная линия 88"/>
                          <wps:cNvCnPr>
                            <a:cxnSpLocks noChangeShapeType="1"/>
                          </wps:cNvCnPr>
                          <wps:spPr bwMode="auto">
                            <a:xfrm>
                              <a:off x="6906" y="6873"/>
                              <a:ext cx="0" cy="25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grpSp>
                          <wpg:cNvPr id="796" name="Group 3103"/>
                          <wpg:cNvGrpSpPr>
                            <a:grpSpLocks/>
                          </wpg:cNvGrpSpPr>
                          <wpg:grpSpPr bwMode="auto">
                            <a:xfrm>
                              <a:off x="1622" y="6167"/>
                              <a:ext cx="10011" cy="9408"/>
                              <a:chOff x="1622" y="6167"/>
                              <a:chExt cx="10011" cy="9408"/>
                            </a:xfrm>
                          </wpg:grpSpPr>
                          <wpg:grpSp>
                            <wpg:cNvPr id="797" name="Group 3102"/>
                            <wpg:cNvGrpSpPr>
                              <a:grpSpLocks/>
                            </wpg:cNvGrpSpPr>
                            <wpg:grpSpPr bwMode="auto">
                              <a:xfrm>
                                <a:off x="1622" y="6167"/>
                                <a:ext cx="10011" cy="9408"/>
                                <a:chOff x="1622" y="6167"/>
                                <a:chExt cx="10011" cy="9408"/>
                              </a:xfrm>
                            </wpg:grpSpPr>
                            <wps:wsp>
                              <wps:cNvPr id="798" name="Прямоугольник 35"/>
                              <wps:cNvSpPr>
                                <a:spLocks noChangeArrowheads="1"/>
                              </wps:cNvSpPr>
                              <wps:spPr bwMode="auto">
                                <a:xfrm>
                                  <a:off x="2003" y="12444"/>
                                  <a:ext cx="9287" cy="2276"/>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6364A7BE" w14:textId="77777777" w:rsidR="003404F4" w:rsidRDefault="003404F4" w:rsidP="00EB2E92">
                                    <w:pPr>
                                      <w:spacing w:after="0" w:line="240" w:lineRule="auto"/>
                                      <w:jc w:val="center"/>
                                      <w:rPr>
                                        <w:rFonts w:ascii="Times New Roman" w:hAnsi="Times New Roman" w:cs="Times New Roman"/>
                                        <w:sz w:val="24"/>
                                        <w:szCs w:val="24"/>
                                        <w:lang w:val="kk-KZ"/>
                                      </w:rPr>
                                    </w:pPr>
                                  </w:p>
                                  <w:p w14:paraId="278411F2" w14:textId="77777777" w:rsidR="003404F4" w:rsidRDefault="003404F4" w:rsidP="00EB2E92">
                                    <w:pPr>
                                      <w:spacing w:after="0" w:line="240" w:lineRule="auto"/>
                                      <w:jc w:val="center"/>
                                      <w:rPr>
                                        <w:rFonts w:ascii="Times New Roman" w:hAnsi="Times New Roman" w:cs="Times New Roman"/>
                                        <w:sz w:val="24"/>
                                        <w:szCs w:val="24"/>
                                        <w:lang w:val="kk-KZ"/>
                                      </w:rPr>
                                    </w:pPr>
                                  </w:p>
                                  <w:p w14:paraId="10B1364D" w14:textId="77777777" w:rsidR="003404F4" w:rsidRDefault="003404F4" w:rsidP="00EB2E92">
                                    <w:pPr>
                                      <w:spacing w:after="0" w:line="240" w:lineRule="auto"/>
                                      <w:jc w:val="center"/>
                                      <w:rPr>
                                        <w:rFonts w:ascii="Times New Roman" w:hAnsi="Times New Roman" w:cs="Times New Roman"/>
                                        <w:sz w:val="24"/>
                                        <w:szCs w:val="24"/>
                                        <w:lang w:val="kk-KZ"/>
                                      </w:rPr>
                                    </w:pPr>
                                  </w:p>
                                  <w:p w14:paraId="797CE317" w14:textId="77777777" w:rsidR="003404F4" w:rsidRPr="007736AC" w:rsidRDefault="003404F4" w:rsidP="00EB2E92">
                                    <w:pPr>
                                      <w:spacing w:after="0" w:line="240" w:lineRule="auto"/>
                                      <w:jc w:val="center"/>
                                      <w:rPr>
                                        <w:rFonts w:ascii="Times New Roman" w:hAnsi="Times New Roman" w:cs="Times New Roman"/>
                                        <w:sz w:val="24"/>
                                        <w:szCs w:val="24"/>
                                        <w:lang w:val="kk-KZ"/>
                                      </w:rPr>
                                    </w:pPr>
                                  </w:p>
                                  <w:p w14:paraId="4720CF42" w14:textId="77777777" w:rsidR="003404F4" w:rsidRDefault="003404F4" w:rsidP="00EB2E92"/>
                                  <w:p w14:paraId="50BBF204" w14:textId="77777777" w:rsidR="003404F4" w:rsidRDefault="003404F4" w:rsidP="00EB2E92"/>
                                </w:txbxContent>
                              </wps:txbx>
                              <wps:bodyPr rot="0" vert="horz" wrap="square" lIns="91440" tIns="45720" rIns="91440" bIns="45720" anchor="ctr" anchorCtr="0" upright="1">
                                <a:noAutofit/>
                              </wps:bodyPr>
                            </wps:wsp>
                            <wps:wsp>
                              <wps:cNvPr id="800" name="Прямая соединительная линия 91"/>
                              <wps:cNvCnPr>
                                <a:cxnSpLocks noChangeShapeType="1"/>
                              </wps:cNvCnPr>
                              <wps:spPr bwMode="auto">
                                <a:xfrm flipH="1">
                                  <a:off x="2264" y="8172"/>
                                  <a:ext cx="17" cy="302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01" name="Прямая соединительная линия 213"/>
                              <wps:cNvCnPr>
                                <a:cxnSpLocks noChangeShapeType="1"/>
                              </wps:cNvCnPr>
                              <wps:spPr bwMode="auto">
                                <a:xfrm>
                                  <a:off x="2003" y="6961"/>
                                  <a:ext cx="4" cy="408"/>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02" name="Прямая соединительная линия 84"/>
                              <wps:cNvCnPr>
                                <a:cxnSpLocks noChangeShapeType="1"/>
                              </wps:cNvCnPr>
                              <wps:spPr bwMode="auto">
                                <a:xfrm flipV="1">
                                  <a:off x="3996" y="6658"/>
                                  <a:ext cx="758" cy="3"/>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03" name="Прямая со стрелкой 87"/>
                              <wps:cNvCnPr>
                                <a:cxnSpLocks noChangeShapeType="1"/>
                              </wps:cNvCnPr>
                              <wps:spPr bwMode="auto">
                                <a:xfrm>
                                  <a:off x="8619" y="7498"/>
                                  <a:ext cx="658" cy="2"/>
                                </a:xfrm>
                                <a:prstGeom prst="straightConnector1">
                                  <a:avLst/>
                                </a:prstGeom>
                                <a:noFill/>
                                <a:ln w="9525">
                                  <a:solidFill>
                                    <a:schemeClr val="accent1">
                                      <a:lumMod val="95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04" name="Прямая соединительная линия 89"/>
                              <wps:cNvCnPr>
                                <a:cxnSpLocks noChangeShapeType="1"/>
                              </wps:cNvCnPr>
                              <wps:spPr bwMode="auto">
                                <a:xfrm flipV="1">
                                  <a:off x="2003" y="6962"/>
                                  <a:ext cx="4903" cy="15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05" name="Прямая соединительная линия 92"/>
                              <wps:cNvCnPr>
                                <a:cxnSpLocks noChangeShapeType="1"/>
                              </wps:cNvCnPr>
                              <wps:spPr bwMode="auto">
                                <a:xfrm flipV="1">
                                  <a:off x="2281" y="9352"/>
                                  <a:ext cx="2656" cy="1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06" name="Прямая соединительная линия 93"/>
                              <wps:cNvCnPr>
                                <a:cxnSpLocks noChangeShapeType="1"/>
                              </wps:cNvCnPr>
                              <wps:spPr bwMode="auto">
                                <a:xfrm>
                                  <a:off x="3860" y="9352"/>
                                  <a:ext cx="15" cy="42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07" name="Прямая соединительная линия 94"/>
                              <wps:cNvCnPr>
                                <a:cxnSpLocks noChangeShapeType="1"/>
                              </wps:cNvCnPr>
                              <wps:spPr bwMode="auto">
                                <a:xfrm flipV="1">
                                  <a:off x="9508" y="9100"/>
                                  <a:ext cx="0" cy="45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08" name="Прямая соединительная линия 95"/>
                              <wps:cNvCnPr>
                                <a:cxnSpLocks noChangeShapeType="1"/>
                              </wps:cNvCnPr>
                              <wps:spPr bwMode="auto">
                                <a:xfrm>
                                  <a:off x="8534" y="9100"/>
                                  <a:ext cx="974"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09" name="Прямая со стрелкой 97"/>
                              <wps:cNvCnPr>
                                <a:cxnSpLocks noChangeShapeType="1"/>
                              </wps:cNvCnPr>
                              <wps:spPr bwMode="auto">
                                <a:xfrm flipV="1">
                                  <a:off x="9603" y="10358"/>
                                  <a:ext cx="1" cy="664"/>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10" name="Прямая соединительная линия 98"/>
                              <wps:cNvCnPr>
                                <a:cxnSpLocks noChangeShapeType="1"/>
                              </wps:cNvCnPr>
                              <wps:spPr bwMode="auto">
                                <a:xfrm>
                                  <a:off x="3860" y="11022"/>
                                  <a:ext cx="1652"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11" name="Прямая со стрелкой 99"/>
                              <wps:cNvCnPr>
                                <a:cxnSpLocks noChangeShapeType="1"/>
                              </wps:cNvCnPr>
                              <wps:spPr bwMode="auto">
                                <a:xfrm flipV="1">
                                  <a:off x="3859" y="10333"/>
                                  <a:ext cx="1" cy="689"/>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12" name="Прямая соединительная линия 100"/>
                              <wps:cNvCnPr>
                                <a:cxnSpLocks noChangeShapeType="1"/>
                              </wps:cNvCnPr>
                              <wps:spPr bwMode="auto">
                                <a:xfrm>
                                  <a:off x="11061" y="7943"/>
                                  <a:ext cx="0" cy="271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13" name="Прямая со стрелкой 102"/>
                              <wps:cNvCnPr>
                                <a:cxnSpLocks noChangeShapeType="1"/>
                              </wps:cNvCnPr>
                              <wps:spPr bwMode="auto">
                                <a:xfrm flipV="1">
                                  <a:off x="1622" y="8265"/>
                                  <a:ext cx="92" cy="5643"/>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14" name="Прямая со стрелкой 103"/>
                              <wps:cNvCnPr>
                                <a:cxnSpLocks noChangeShapeType="1"/>
                              </wps:cNvCnPr>
                              <wps:spPr bwMode="auto">
                                <a:xfrm>
                                  <a:off x="1622" y="13908"/>
                                  <a:ext cx="407" cy="1"/>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15" name="Прямая со стрелкой 104"/>
                              <wps:cNvCnPr>
                                <a:cxnSpLocks noChangeShapeType="1"/>
                              </wps:cNvCnPr>
                              <wps:spPr bwMode="auto">
                                <a:xfrm flipH="1">
                                  <a:off x="11290" y="13692"/>
                                  <a:ext cx="196" cy="0"/>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16" name="Прямая со стрелкой 105"/>
                              <wps:cNvCnPr>
                                <a:cxnSpLocks noChangeShapeType="1"/>
                              </wps:cNvCnPr>
                              <wps:spPr bwMode="auto">
                                <a:xfrm flipV="1">
                                  <a:off x="11485" y="11809"/>
                                  <a:ext cx="1" cy="1883"/>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cNvPr id="817" name="Group 3101"/>
                              <wpg:cNvGrpSpPr>
                                <a:grpSpLocks/>
                              </wpg:cNvGrpSpPr>
                              <wpg:grpSpPr bwMode="auto">
                                <a:xfrm>
                                  <a:off x="1622" y="6167"/>
                                  <a:ext cx="10011" cy="9408"/>
                                  <a:chOff x="1622" y="6167"/>
                                  <a:chExt cx="10011" cy="9408"/>
                                </a:xfrm>
                              </wpg:grpSpPr>
                              <wps:wsp>
                                <wps:cNvPr id="818" name="Прямоугольник 62"/>
                                <wps:cNvSpPr>
                                  <a:spLocks noChangeArrowheads="1"/>
                                </wps:cNvSpPr>
                                <wps:spPr bwMode="auto">
                                  <a:xfrm>
                                    <a:off x="4754" y="6315"/>
                                    <a:ext cx="4650" cy="558"/>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1F848C39" w14:textId="77777777" w:rsidR="003404F4" w:rsidRPr="0040542D"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ҚР Үкіметі </w:t>
                                      </w:r>
                                    </w:p>
                                  </w:txbxContent>
                                </wps:txbx>
                                <wps:bodyPr rot="0" vert="horz" wrap="square" lIns="91440" tIns="45720" rIns="91440" bIns="45720" anchor="ctr" anchorCtr="0" upright="1">
                                  <a:noAutofit/>
                                </wps:bodyPr>
                              </wps:wsp>
                              <wps:wsp>
                                <wps:cNvPr id="819" name="Прямоугольник 52"/>
                                <wps:cNvSpPr>
                                  <a:spLocks noChangeArrowheads="1"/>
                                </wps:cNvSpPr>
                                <wps:spPr bwMode="auto">
                                  <a:xfrm>
                                    <a:off x="1900" y="6167"/>
                                    <a:ext cx="2096" cy="794"/>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2C55763B" w14:textId="77777777" w:rsidR="003404F4" w:rsidRPr="007B64CC"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sidRPr="007B64CC">
                                        <w:rPr>
                                          <w:rFonts w:ascii="Times New Roman" w:hAnsi="Times New Roman" w:cs="Times New Roman"/>
                                          <w:sz w:val="24"/>
                                          <w:szCs w:val="24"/>
                                          <w:lang w:val="kk-KZ"/>
                                        </w:rPr>
                                        <w:t>Туризм бойынша Кеңес</w:t>
                                      </w:r>
                                    </w:p>
                                  </w:txbxContent>
                                </wps:txbx>
                                <wps:bodyPr rot="0" vert="horz" wrap="square" lIns="91440" tIns="45720" rIns="91440" bIns="45720" anchor="ctr" anchorCtr="0" upright="1">
                                  <a:noAutofit/>
                                </wps:bodyPr>
                              </wps:wsp>
                              <wps:wsp>
                                <wps:cNvPr id="820" name="Прямоугольник 68"/>
                                <wps:cNvSpPr>
                                  <a:spLocks noChangeArrowheads="1"/>
                                </wps:cNvSpPr>
                                <wps:spPr bwMode="auto">
                                  <a:xfrm>
                                    <a:off x="1622" y="7370"/>
                                    <a:ext cx="2805" cy="895"/>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1BB85F21" w14:textId="77777777" w:rsidR="003404F4" w:rsidRPr="0040542D"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Жергілікті атқарушы органдар</w:t>
                                      </w:r>
                                    </w:p>
                                  </w:txbxContent>
                                </wps:txbx>
                                <wps:bodyPr rot="0" vert="horz" wrap="square" lIns="91440" tIns="45720" rIns="91440" bIns="45720" anchor="ctr" anchorCtr="0" upright="1">
                                  <a:noAutofit/>
                                </wps:bodyPr>
                              </wps:wsp>
                              <wps:wsp>
                                <wps:cNvPr id="821" name="Прямоугольник 63"/>
                                <wps:cNvSpPr>
                                  <a:spLocks noChangeArrowheads="1"/>
                                </wps:cNvSpPr>
                                <wps:spPr bwMode="auto">
                                  <a:xfrm>
                                    <a:off x="4940" y="7128"/>
                                    <a:ext cx="3640" cy="815"/>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54E4ECA1" w14:textId="77777777" w:rsidR="003404F4" w:rsidRPr="0040542D"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ҚР Мәдениет және спорт министрлігі </w:t>
                                      </w:r>
                                    </w:p>
                                  </w:txbxContent>
                                </wps:txbx>
                                <wps:bodyPr rot="0" vert="horz" wrap="square" lIns="91440" tIns="45720" rIns="91440" bIns="45720" anchor="ctr" anchorCtr="0" upright="1">
                                  <a:noAutofit/>
                                </wps:bodyPr>
                              </wps:wsp>
                              <wps:wsp>
                                <wps:cNvPr id="822" name="Прямоугольник 8"/>
                                <wps:cNvSpPr>
                                  <a:spLocks noChangeArrowheads="1"/>
                                </wps:cNvSpPr>
                                <wps:spPr bwMode="auto">
                                  <a:xfrm>
                                    <a:off x="9235" y="7128"/>
                                    <a:ext cx="2175" cy="815"/>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359D03A9" w14:textId="77777777" w:rsidR="003404F4" w:rsidRPr="00B4773E"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«Атамекен» ҰКП</w:t>
                                      </w:r>
                                    </w:p>
                                  </w:txbxContent>
                                </wps:txbx>
                                <wps:bodyPr rot="0" vert="horz" wrap="square" lIns="91440" tIns="45720" rIns="91440" bIns="45720" anchor="ctr" anchorCtr="0" upright="1">
                                  <a:noAutofit/>
                                </wps:bodyPr>
                              </wps:wsp>
                              <wps:wsp>
                                <wps:cNvPr id="823" name="Прямоугольник 64"/>
                                <wps:cNvSpPr>
                                  <a:spLocks noChangeArrowheads="1"/>
                                </wps:cNvSpPr>
                                <wps:spPr bwMode="auto">
                                  <a:xfrm>
                                    <a:off x="4854" y="8172"/>
                                    <a:ext cx="3765" cy="474"/>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5F26F140" w14:textId="77777777" w:rsidR="003404F4" w:rsidRPr="0040542D"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Туризм индустриясы комитеті</w:t>
                                      </w:r>
                                    </w:p>
                                  </w:txbxContent>
                                </wps:txbx>
                                <wps:bodyPr rot="0" vert="horz" wrap="square" lIns="91440" tIns="45720" rIns="91440" bIns="45720" anchor="ctr" anchorCtr="0" upright="1">
                                  <a:noAutofit/>
                                </wps:bodyPr>
                              </wps:wsp>
                              <wps:wsp>
                                <wps:cNvPr id="824" name="Прямоугольник 65"/>
                                <wps:cNvSpPr>
                                  <a:spLocks noChangeArrowheads="1"/>
                                </wps:cNvSpPr>
                                <wps:spPr bwMode="auto">
                                  <a:xfrm>
                                    <a:off x="4854" y="8875"/>
                                    <a:ext cx="3645" cy="492"/>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0B9488FF" w14:textId="77777777" w:rsidR="003404F4" w:rsidRPr="00B4773E"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en-US"/>
                                        </w:rPr>
                                        <w:t>Kazakh Tourism</w:t>
                                      </w:r>
                                      <w:r>
                                        <w:rPr>
                                          <w:rFonts w:ascii="Times New Roman" w:hAnsi="Times New Roman" w:cs="Times New Roman"/>
                                          <w:sz w:val="24"/>
                                          <w:szCs w:val="24"/>
                                          <w:lang w:val="kk-KZ"/>
                                        </w:rPr>
                                        <w:t>»ҰҚ АҚ</w:t>
                                      </w:r>
                                    </w:p>
                                  </w:txbxContent>
                                </wps:txbx>
                                <wps:bodyPr rot="0" vert="horz" wrap="square" lIns="91440" tIns="45720" rIns="91440" bIns="45720" anchor="ctr" anchorCtr="0" upright="1">
                                  <a:noAutofit/>
                                </wps:bodyPr>
                              </wps:wsp>
                              <wps:wsp>
                                <wps:cNvPr id="825" name="Прямоугольник 9"/>
                                <wps:cNvSpPr>
                                  <a:spLocks noChangeArrowheads="1"/>
                                </wps:cNvSpPr>
                                <wps:spPr bwMode="auto">
                                  <a:xfrm>
                                    <a:off x="9820" y="10659"/>
                                    <a:ext cx="1813" cy="1150"/>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44166B6A" w14:textId="77777777" w:rsidR="003404F4" w:rsidRPr="007B64CC"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sidRPr="007B64CC">
                                        <w:rPr>
                                          <w:rFonts w:ascii="Times New Roman" w:hAnsi="Times New Roman" w:cs="Times New Roman"/>
                                          <w:sz w:val="24"/>
                                          <w:szCs w:val="24"/>
                                          <w:lang w:val="kk-KZ"/>
                                        </w:rPr>
                                        <w:t>Жергілікті кәсіпкерлер палатасы</w:t>
                                      </w:r>
                                    </w:p>
                                  </w:txbxContent>
                                </wps:txbx>
                                <wps:bodyPr rot="0" vert="horz" wrap="square" lIns="91440" tIns="45720" rIns="91440" bIns="45720" anchor="ctr" anchorCtr="0" upright="1">
                                  <a:noAutofit/>
                                </wps:bodyPr>
                              </wps:wsp>
                              <wps:wsp>
                                <wps:cNvPr id="826" name="Прямоугольник 69"/>
                                <wps:cNvSpPr>
                                  <a:spLocks noChangeArrowheads="1"/>
                                </wps:cNvSpPr>
                                <wps:spPr bwMode="auto">
                                  <a:xfrm>
                                    <a:off x="2492" y="9803"/>
                                    <a:ext cx="2714" cy="555"/>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0E39CBF5" w14:textId="77777777" w:rsidR="003404F4" w:rsidRPr="003111D3"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ТОП-10 компаниялары</w:t>
                                      </w:r>
                                    </w:p>
                                  </w:txbxContent>
                                </wps:txbx>
                                <wps:bodyPr rot="0" vert="horz" wrap="square" lIns="91440" tIns="45720" rIns="91440" bIns="45720" anchor="ctr" anchorCtr="0" upright="1">
                                  <a:noAutofit/>
                                </wps:bodyPr>
                              </wps:wsp>
                              <wps:wsp>
                                <wps:cNvPr id="827" name="Прямоугольник 67"/>
                                <wps:cNvSpPr>
                                  <a:spLocks noChangeArrowheads="1"/>
                                </wps:cNvSpPr>
                                <wps:spPr bwMode="auto">
                                  <a:xfrm>
                                    <a:off x="6340" y="9551"/>
                                    <a:ext cx="4477" cy="807"/>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1F4D0B7E" w14:textId="77777777" w:rsidR="003404F4" w:rsidRPr="003111D3"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sidRPr="00B4773E">
                                        <w:rPr>
                                          <w:rFonts w:ascii="Times New Roman" w:hAnsi="Times New Roman" w:cs="Times New Roman"/>
                                          <w:sz w:val="24"/>
                                          <w:szCs w:val="24"/>
                                          <w:lang w:val="kk-KZ"/>
                                        </w:rPr>
                                        <w:t>ЕҚТА</w:t>
                                      </w:r>
                                      <w:r>
                                        <w:rPr>
                                          <w:rFonts w:ascii="Times New Roman" w:hAnsi="Times New Roman" w:cs="Times New Roman"/>
                                          <w:sz w:val="24"/>
                                          <w:szCs w:val="24"/>
                                          <w:lang w:val="kk-KZ"/>
                                        </w:rPr>
                                        <w:t xml:space="preserve"> бойынша басқару компаниялары</w:t>
                                      </w:r>
                                    </w:p>
                                  </w:txbxContent>
                                </wps:txbx>
                                <wps:bodyPr rot="0" vert="horz" wrap="square" lIns="91440" tIns="45720" rIns="91440" bIns="45720" anchor="ctr" anchorCtr="0" upright="1">
                                  <a:noAutofit/>
                                </wps:bodyPr>
                              </wps:wsp>
                              <wps:wsp>
                                <wps:cNvPr id="828" name="Прямоугольник 66"/>
                                <wps:cNvSpPr>
                                  <a:spLocks noChangeArrowheads="1"/>
                                </wps:cNvSpPr>
                                <wps:spPr bwMode="auto">
                                  <a:xfrm>
                                    <a:off x="2029" y="11193"/>
                                    <a:ext cx="3296" cy="1059"/>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522FCB8E" w14:textId="1C1AAC20" w:rsidR="003404F4" w:rsidRPr="007B64CC"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sidRPr="007B64CC">
                                        <w:rPr>
                                          <w:rFonts w:ascii="Times New Roman" w:hAnsi="Times New Roman" w:cs="Times New Roman"/>
                                          <w:sz w:val="24"/>
                                          <w:szCs w:val="24"/>
                                          <w:lang w:val="kk-KZ"/>
                                        </w:rPr>
                                        <w:t>Халықаралық ынтымақ</w:t>
                                      </w:r>
                                      <w:r>
                                        <w:rPr>
                                          <w:rFonts w:ascii="Times New Roman" w:hAnsi="Times New Roman" w:cs="Times New Roman"/>
                                          <w:sz w:val="24"/>
                                          <w:szCs w:val="24"/>
                                          <w:lang w:val="kk-KZ"/>
                                        </w:rPr>
                                        <w:t xml:space="preserve"> </w:t>
                                      </w:r>
                                      <w:r w:rsidRPr="007B64CC">
                                        <w:rPr>
                                          <w:rFonts w:ascii="Times New Roman" w:hAnsi="Times New Roman" w:cs="Times New Roman"/>
                                          <w:sz w:val="24"/>
                                          <w:szCs w:val="24"/>
                                          <w:lang w:val="kk-KZ"/>
                                        </w:rPr>
                                        <w:t>тастық департаменті</w:t>
                                      </w:r>
                                    </w:p>
                                  </w:txbxContent>
                                </wps:txbx>
                                <wps:bodyPr rot="0" vert="horz" wrap="square" lIns="91440" tIns="45720" rIns="91440" bIns="45720" anchor="ctr" anchorCtr="0" upright="1">
                                  <a:noAutofit/>
                                </wps:bodyPr>
                              </wps:wsp>
                              <wps:wsp>
                                <wps:cNvPr id="829" name="Прямоугольник 15"/>
                                <wps:cNvSpPr>
                                  <a:spLocks noChangeArrowheads="1"/>
                                </wps:cNvSpPr>
                                <wps:spPr bwMode="auto">
                                  <a:xfrm>
                                    <a:off x="5511" y="10659"/>
                                    <a:ext cx="1843" cy="534"/>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4E60F52A" w14:textId="77777777" w:rsidR="003404F4" w:rsidRPr="007B64CC"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sidRPr="007B64CC">
                                        <w:rPr>
                                          <w:rFonts w:ascii="Times New Roman" w:hAnsi="Times New Roman" w:cs="Times New Roman"/>
                                          <w:sz w:val="24"/>
                                          <w:szCs w:val="24"/>
                                          <w:lang w:val="kk-KZ"/>
                                        </w:rPr>
                                        <w:t>инвесторлар</w:t>
                                      </w:r>
                                    </w:p>
                                  </w:txbxContent>
                                </wps:txbx>
                                <wps:bodyPr rot="0" vert="horz" wrap="square" lIns="91440" tIns="45720" rIns="91440" bIns="45720" anchor="ctr" anchorCtr="0" upright="1">
                                  <a:noAutofit/>
                                </wps:bodyPr>
                              </wps:wsp>
                              <wps:wsp>
                                <wps:cNvPr id="830" name="Прямоугольник 39"/>
                                <wps:cNvSpPr>
                                  <a:spLocks noChangeArrowheads="1"/>
                                </wps:cNvSpPr>
                                <wps:spPr bwMode="auto">
                                  <a:xfrm>
                                    <a:off x="2191" y="13185"/>
                                    <a:ext cx="1311" cy="1307"/>
                                  </a:xfrm>
                                  <a:prstGeom prst="rect">
                                    <a:avLst/>
                                  </a:prstGeom>
                                  <a:noFill/>
                                  <a:ln w="19050">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3239A21E" w14:textId="78439354" w:rsidR="003404F4" w:rsidRPr="00AD784E" w:rsidRDefault="003404F4" w:rsidP="00EB2E92">
                                      <w:pPr>
                                        <w:jc w:val="center"/>
                                        <w:rPr>
                                          <w:rFonts w:ascii="Times New Roman" w:hAnsi="Times New Roman" w:cs="Times New Roman"/>
                                          <w:lang w:val="kk-KZ"/>
                                        </w:rPr>
                                      </w:pPr>
                                      <w:r w:rsidRPr="007B64CC">
                                        <w:rPr>
                                          <w:rFonts w:ascii="Times New Roman" w:hAnsi="Times New Roman" w:cs="Times New Roman"/>
                                          <w:sz w:val="24"/>
                                          <w:szCs w:val="24"/>
                                          <w:shd w:val="clear" w:color="auto" w:fill="FFFFFF" w:themeFill="background1"/>
                                          <w:lang w:val="kk-KZ"/>
                                        </w:rPr>
                                        <w:t>Тур</w:t>
                                      </w:r>
                                      <w:r>
                                        <w:rPr>
                                          <w:rFonts w:ascii="Times New Roman" w:hAnsi="Times New Roman" w:cs="Times New Roman"/>
                                          <w:sz w:val="24"/>
                                          <w:szCs w:val="24"/>
                                          <w:shd w:val="clear" w:color="auto" w:fill="FFFFFF" w:themeFill="background1"/>
                                          <w:lang w:val="kk-KZ"/>
                                        </w:rPr>
                                        <w:t>-</w:t>
                                      </w:r>
                                      <w:r w:rsidRPr="007B64CC">
                                        <w:rPr>
                                          <w:rFonts w:ascii="Times New Roman" w:hAnsi="Times New Roman" w:cs="Times New Roman"/>
                                          <w:sz w:val="24"/>
                                          <w:szCs w:val="24"/>
                                          <w:shd w:val="clear" w:color="auto" w:fill="FFFFFF" w:themeFill="background1"/>
                                          <w:lang w:val="kk-KZ"/>
                                        </w:rPr>
                                        <w:t xml:space="preserve"> оператор</w:t>
                                      </w:r>
                                    </w:p>
                                  </w:txbxContent>
                                </wps:txbx>
                                <wps:bodyPr rot="0" vert="horz" wrap="square" lIns="91440" tIns="45720" rIns="91440" bIns="45720" anchor="ctr" anchorCtr="0" upright="1">
                                  <a:noAutofit/>
                                </wps:bodyPr>
                              </wps:wsp>
                              <wps:wsp>
                                <wps:cNvPr id="831" name="Прямоугольник 53"/>
                                <wps:cNvSpPr>
                                  <a:spLocks noChangeArrowheads="1"/>
                                </wps:cNvSpPr>
                                <wps:spPr bwMode="auto">
                                  <a:xfrm>
                                    <a:off x="3662" y="13185"/>
                                    <a:ext cx="1416" cy="1307"/>
                                  </a:xfrm>
                                  <a:prstGeom prst="rect">
                                    <a:avLst/>
                                  </a:prstGeom>
                                  <a:noFill/>
                                  <a:ln w="19050">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5C1E5CD1" w14:textId="77777777" w:rsidR="003404F4" w:rsidRPr="007B64CC" w:rsidRDefault="003404F4" w:rsidP="002D3A8B">
                                      <w:pPr>
                                        <w:shd w:val="clear" w:color="auto" w:fill="FFFFFF" w:themeFill="background1"/>
                                        <w:spacing w:after="0" w:line="240" w:lineRule="auto"/>
                                        <w:ind w:left="-56"/>
                                        <w:jc w:val="center"/>
                                        <w:rPr>
                                          <w:rFonts w:ascii="Times New Roman" w:hAnsi="Times New Roman" w:cs="Times New Roman"/>
                                          <w:sz w:val="24"/>
                                          <w:szCs w:val="24"/>
                                          <w:lang w:val="kk-KZ"/>
                                        </w:rPr>
                                      </w:pPr>
                                      <w:r w:rsidRPr="007B64CC">
                                        <w:rPr>
                                          <w:rFonts w:ascii="Times New Roman" w:hAnsi="Times New Roman" w:cs="Times New Roman"/>
                                          <w:sz w:val="24"/>
                                          <w:szCs w:val="24"/>
                                          <w:lang w:val="kk-KZ"/>
                                        </w:rPr>
                                        <w:t>Тасымал</w:t>
                                      </w:r>
                                      <w:r>
                                        <w:rPr>
                                          <w:rFonts w:ascii="Times New Roman" w:hAnsi="Times New Roman" w:cs="Times New Roman"/>
                                          <w:sz w:val="24"/>
                                          <w:szCs w:val="24"/>
                                          <w:lang w:val="kk-KZ"/>
                                        </w:rPr>
                                        <w:t>-</w:t>
                                      </w:r>
                                      <w:r w:rsidRPr="007B64CC">
                                        <w:rPr>
                                          <w:rFonts w:ascii="Times New Roman" w:hAnsi="Times New Roman" w:cs="Times New Roman"/>
                                          <w:sz w:val="24"/>
                                          <w:szCs w:val="24"/>
                                          <w:lang w:val="kk-KZ"/>
                                        </w:rPr>
                                        <w:t>даушылар</w:t>
                                      </w:r>
                                    </w:p>
                                  </w:txbxContent>
                                </wps:txbx>
                                <wps:bodyPr rot="0" vert="horz" wrap="square" lIns="91440" tIns="45720" rIns="91440" bIns="45720" anchor="ctr" anchorCtr="0" upright="1">
                                  <a:noAutofit/>
                                </wps:bodyPr>
                              </wps:wsp>
                              <wps:wsp>
                                <wps:cNvPr id="832" name="Прямоугольник 54"/>
                                <wps:cNvSpPr>
                                  <a:spLocks noChangeArrowheads="1"/>
                                </wps:cNvSpPr>
                                <wps:spPr bwMode="auto">
                                  <a:xfrm>
                                    <a:off x="5206" y="13185"/>
                                    <a:ext cx="1347" cy="1307"/>
                                  </a:xfrm>
                                  <a:prstGeom prst="rect">
                                    <a:avLst/>
                                  </a:prstGeom>
                                  <a:noFill/>
                                  <a:ln w="19050">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6A76CA94" w14:textId="77777777" w:rsidR="003404F4" w:rsidRPr="007B64CC" w:rsidRDefault="003404F4" w:rsidP="002D3A8B">
                                      <w:pPr>
                                        <w:shd w:val="clear" w:color="auto" w:fill="FFFFFF" w:themeFill="background1"/>
                                        <w:spacing w:after="0" w:line="240" w:lineRule="auto"/>
                                        <w:ind w:left="-84" w:right="-132"/>
                                        <w:jc w:val="center"/>
                                        <w:rPr>
                                          <w:rFonts w:ascii="Times New Roman" w:hAnsi="Times New Roman" w:cs="Times New Roman"/>
                                          <w:sz w:val="24"/>
                                          <w:szCs w:val="24"/>
                                          <w:lang w:val="kk-KZ"/>
                                        </w:rPr>
                                      </w:pPr>
                                      <w:r w:rsidRPr="007B64CC">
                                        <w:rPr>
                                          <w:rFonts w:ascii="Times New Roman" w:hAnsi="Times New Roman" w:cs="Times New Roman"/>
                                          <w:sz w:val="24"/>
                                          <w:szCs w:val="24"/>
                                          <w:lang w:val="kk-KZ"/>
                                        </w:rPr>
                                        <w:t>Орналас</w:t>
                                      </w:r>
                                      <w:r>
                                        <w:rPr>
                                          <w:rFonts w:ascii="Times New Roman" w:hAnsi="Times New Roman" w:cs="Times New Roman"/>
                                          <w:sz w:val="24"/>
                                          <w:szCs w:val="24"/>
                                          <w:lang w:val="kk-KZ"/>
                                        </w:rPr>
                                        <w:t>-</w:t>
                                      </w:r>
                                      <w:r w:rsidRPr="007B64CC">
                                        <w:rPr>
                                          <w:rFonts w:ascii="Times New Roman" w:hAnsi="Times New Roman" w:cs="Times New Roman"/>
                                          <w:sz w:val="24"/>
                                          <w:szCs w:val="24"/>
                                          <w:lang w:val="kk-KZ"/>
                                        </w:rPr>
                                        <w:t>тыру орын</w:t>
                                      </w:r>
                                      <w:r>
                                        <w:rPr>
                                          <w:rFonts w:ascii="Times New Roman" w:hAnsi="Times New Roman" w:cs="Times New Roman"/>
                                          <w:sz w:val="24"/>
                                          <w:szCs w:val="24"/>
                                          <w:lang w:val="kk-KZ"/>
                                        </w:rPr>
                                        <w:t>-</w:t>
                                      </w:r>
                                      <w:r w:rsidRPr="007B64CC">
                                        <w:rPr>
                                          <w:rFonts w:ascii="Times New Roman" w:hAnsi="Times New Roman" w:cs="Times New Roman"/>
                                          <w:sz w:val="24"/>
                                          <w:szCs w:val="24"/>
                                          <w:lang w:val="kk-KZ"/>
                                        </w:rPr>
                                        <w:t>дары</w:t>
                                      </w:r>
                                    </w:p>
                                  </w:txbxContent>
                                </wps:txbx>
                                <wps:bodyPr rot="0" vert="horz" wrap="square" lIns="91440" tIns="45720" rIns="91440" bIns="45720" anchor="ctr" anchorCtr="0" upright="1">
                                  <a:noAutofit/>
                                </wps:bodyPr>
                              </wps:wsp>
                              <wps:wsp>
                                <wps:cNvPr id="833" name="Прямоугольник 55"/>
                                <wps:cNvSpPr>
                                  <a:spLocks noChangeArrowheads="1"/>
                                </wps:cNvSpPr>
                                <wps:spPr bwMode="auto">
                                  <a:xfrm>
                                    <a:off x="6672" y="13185"/>
                                    <a:ext cx="1440" cy="1320"/>
                                  </a:xfrm>
                                  <a:prstGeom prst="rect">
                                    <a:avLst/>
                                  </a:prstGeom>
                                  <a:noFill/>
                                  <a:ln w="19050">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2F8F7475" w14:textId="497DDED3" w:rsidR="003404F4" w:rsidRPr="007B64CC"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sidRPr="007B64CC">
                                        <w:rPr>
                                          <w:rFonts w:ascii="Times New Roman" w:hAnsi="Times New Roman" w:cs="Times New Roman"/>
                                          <w:sz w:val="24"/>
                                          <w:szCs w:val="24"/>
                                          <w:lang w:val="kk-KZ"/>
                                        </w:rPr>
                                        <w:t>Санато</w:t>
                                      </w:r>
                                      <w:r>
                                        <w:rPr>
                                          <w:rFonts w:ascii="Times New Roman" w:hAnsi="Times New Roman" w:cs="Times New Roman"/>
                                          <w:sz w:val="24"/>
                                          <w:szCs w:val="24"/>
                                          <w:lang w:val="kk-KZ"/>
                                        </w:rPr>
                                        <w:t xml:space="preserve">- </w:t>
                                      </w:r>
                                      <w:r w:rsidRPr="007B64CC">
                                        <w:rPr>
                                          <w:rFonts w:ascii="Times New Roman" w:hAnsi="Times New Roman" w:cs="Times New Roman"/>
                                          <w:sz w:val="24"/>
                                          <w:szCs w:val="24"/>
                                          <w:lang w:val="kk-KZ"/>
                                        </w:rPr>
                                        <w:t>рийлер</w:t>
                                      </w:r>
                                    </w:p>
                                  </w:txbxContent>
                                </wps:txbx>
                                <wps:bodyPr rot="0" vert="horz" wrap="square" lIns="91440" tIns="45720" rIns="91440" bIns="45720" anchor="ctr" anchorCtr="0" upright="1">
                                  <a:noAutofit/>
                                </wps:bodyPr>
                              </wps:wsp>
                              <wps:wsp>
                                <wps:cNvPr id="834" name="Прямоугольник 56"/>
                                <wps:cNvSpPr>
                                  <a:spLocks noChangeArrowheads="1"/>
                                </wps:cNvSpPr>
                                <wps:spPr bwMode="auto">
                                  <a:xfrm>
                                    <a:off x="8327" y="13185"/>
                                    <a:ext cx="1403" cy="1337"/>
                                  </a:xfrm>
                                  <a:prstGeom prst="rect">
                                    <a:avLst/>
                                  </a:prstGeom>
                                  <a:noFill/>
                                  <a:ln w="19050">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42520286" w14:textId="7CDA1845" w:rsidR="003404F4" w:rsidRPr="007B64CC" w:rsidRDefault="003404F4" w:rsidP="002D3A8B">
                                      <w:pPr>
                                        <w:shd w:val="clear" w:color="auto" w:fill="FFFFFF" w:themeFill="background1"/>
                                        <w:spacing w:after="0" w:line="240" w:lineRule="auto"/>
                                        <w:ind w:left="-42" w:right="-101"/>
                                        <w:jc w:val="center"/>
                                        <w:rPr>
                                          <w:rFonts w:ascii="Times New Roman" w:hAnsi="Times New Roman" w:cs="Times New Roman"/>
                                          <w:sz w:val="24"/>
                                          <w:szCs w:val="24"/>
                                          <w:lang w:val="kk-KZ"/>
                                        </w:rPr>
                                      </w:pPr>
                                      <w:r w:rsidRPr="007B64CC">
                                        <w:rPr>
                                          <w:rFonts w:ascii="Times New Roman" w:hAnsi="Times New Roman" w:cs="Times New Roman"/>
                                          <w:sz w:val="24"/>
                                          <w:szCs w:val="24"/>
                                          <w:lang w:val="kk-KZ"/>
                                        </w:rPr>
                                        <w:t>Ойын-сауық ор</w:t>
                                      </w:r>
                                      <w:r>
                                        <w:rPr>
                                          <w:rFonts w:ascii="Times New Roman" w:hAnsi="Times New Roman" w:cs="Times New Roman"/>
                                          <w:sz w:val="24"/>
                                          <w:szCs w:val="24"/>
                                          <w:lang w:val="kk-KZ"/>
                                        </w:rPr>
                                        <w:t xml:space="preserve">- </w:t>
                                      </w:r>
                                      <w:r w:rsidRPr="007B64CC">
                                        <w:rPr>
                                          <w:rFonts w:ascii="Times New Roman" w:hAnsi="Times New Roman" w:cs="Times New Roman"/>
                                          <w:sz w:val="24"/>
                                          <w:szCs w:val="24"/>
                                          <w:lang w:val="kk-KZ"/>
                                        </w:rPr>
                                        <w:t>талықтары</w:t>
                                      </w:r>
                                    </w:p>
                                  </w:txbxContent>
                                </wps:txbx>
                                <wps:bodyPr rot="0" vert="horz" wrap="square" lIns="91440" tIns="45720" rIns="91440" bIns="45720" anchor="ctr" anchorCtr="0" upright="1">
                                  <a:noAutofit/>
                                </wps:bodyPr>
                              </wps:wsp>
                              <wps:wsp>
                                <wps:cNvPr id="835" name="Прямоугольник 58"/>
                                <wps:cNvSpPr>
                                  <a:spLocks noChangeArrowheads="1"/>
                                </wps:cNvSpPr>
                                <wps:spPr bwMode="auto">
                                  <a:xfrm>
                                    <a:off x="5785" y="12569"/>
                                    <a:ext cx="1785" cy="450"/>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7365DDB6" w14:textId="77777777" w:rsidR="003404F4" w:rsidRPr="007B64CC"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sidRPr="007B64CC">
                                        <w:rPr>
                                          <w:rFonts w:ascii="Times New Roman" w:hAnsi="Times New Roman" w:cs="Times New Roman"/>
                                          <w:sz w:val="24"/>
                                          <w:szCs w:val="24"/>
                                          <w:lang w:val="kk-KZ"/>
                                        </w:rPr>
                                        <w:t>Бизнес</w:t>
                                      </w:r>
                                    </w:p>
                                    <w:p w14:paraId="25F790AC" w14:textId="77777777" w:rsidR="003404F4" w:rsidRDefault="003404F4" w:rsidP="00EB2E92">
                                      <w:pPr>
                                        <w:jc w:val="center"/>
                                      </w:pPr>
                                    </w:p>
                                  </w:txbxContent>
                                </wps:txbx>
                                <wps:bodyPr rot="0" vert="horz" wrap="square" lIns="91440" tIns="45720" rIns="91440" bIns="45720" anchor="ctr" anchorCtr="0" upright="1">
                                  <a:noAutofit/>
                                </wps:bodyPr>
                              </wps:wsp>
                              <wps:wsp>
                                <wps:cNvPr id="836" name="Прямоугольник 57"/>
                                <wps:cNvSpPr>
                                  <a:spLocks noChangeArrowheads="1"/>
                                </wps:cNvSpPr>
                                <wps:spPr bwMode="auto">
                                  <a:xfrm>
                                    <a:off x="9854" y="13168"/>
                                    <a:ext cx="1207" cy="1337"/>
                                  </a:xfrm>
                                  <a:prstGeom prst="rect">
                                    <a:avLst/>
                                  </a:prstGeom>
                                  <a:noFill/>
                                  <a:ln w="19050">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3327F029" w14:textId="55E2042E" w:rsidR="003404F4" w:rsidRPr="007B64CC"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sidRPr="007B64CC">
                                        <w:rPr>
                                          <w:rFonts w:ascii="Times New Roman" w:hAnsi="Times New Roman" w:cs="Times New Roman"/>
                                          <w:sz w:val="24"/>
                                          <w:szCs w:val="24"/>
                                          <w:lang w:val="kk-KZ"/>
                                        </w:rPr>
                                        <w:t>Қосым</w:t>
                                      </w:r>
                                      <w:r>
                                        <w:rPr>
                                          <w:rFonts w:ascii="Times New Roman" w:hAnsi="Times New Roman" w:cs="Times New Roman"/>
                                          <w:sz w:val="24"/>
                                          <w:szCs w:val="24"/>
                                          <w:lang w:val="kk-KZ"/>
                                        </w:rPr>
                                        <w:t>-</w:t>
                                      </w:r>
                                    </w:p>
                                    <w:p w14:paraId="1E3525BF" w14:textId="2661231B" w:rsidR="003404F4" w:rsidRPr="007B64CC" w:rsidRDefault="003404F4" w:rsidP="002D3A8B">
                                      <w:pPr>
                                        <w:shd w:val="clear" w:color="auto" w:fill="FFFFFF" w:themeFill="background1"/>
                                        <w:spacing w:after="0" w:line="240" w:lineRule="auto"/>
                                        <w:ind w:left="-112" w:right="-163"/>
                                        <w:jc w:val="center"/>
                                        <w:rPr>
                                          <w:rFonts w:ascii="Times New Roman" w:hAnsi="Times New Roman" w:cs="Times New Roman"/>
                                          <w:sz w:val="24"/>
                                          <w:szCs w:val="24"/>
                                          <w:lang w:val="kk-KZ"/>
                                        </w:rPr>
                                      </w:pPr>
                                      <w:r w:rsidRPr="007B64CC">
                                        <w:rPr>
                                          <w:rFonts w:ascii="Times New Roman" w:hAnsi="Times New Roman" w:cs="Times New Roman"/>
                                          <w:sz w:val="24"/>
                                          <w:szCs w:val="24"/>
                                          <w:lang w:val="kk-KZ"/>
                                        </w:rPr>
                                        <w:t>ша се</w:t>
                                      </w:r>
                                      <w:r>
                                        <w:rPr>
                                          <w:rFonts w:ascii="Times New Roman" w:hAnsi="Times New Roman" w:cs="Times New Roman"/>
                                          <w:sz w:val="24"/>
                                          <w:szCs w:val="24"/>
                                          <w:lang w:val="kk-KZ"/>
                                        </w:rPr>
                                        <w:t>р</w:t>
                                      </w:r>
                                      <w:r w:rsidRPr="007B64CC">
                                        <w:rPr>
                                          <w:rFonts w:ascii="Times New Roman" w:hAnsi="Times New Roman" w:cs="Times New Roman"/>
                                          <w:sz w:val="24"/>
                                          <w:szCs w:val="24"/>
                                          <w:lang w:val="kk-KZ"/>
                                        </w:rPr>
                                        <w:t>вистер</w:t>
                                      </w:r>
                                    </w:p>
                                  </w:txbxContent>
                                </wps:txbx>
                                <wps:bodyPr rot="0" vert="horz" wrap="square" lIns="91440" tIns="45720" rIns="91440" bIns="45720" anchor="ctr" anchorCtr="0" upright="1">
                                  <a:noAutofit/>
                                </wps:bodyPr>
                              </wps:wsp>
                              <wps:wsp>
                                <wps:cNvPr id="837" name="Стрелка вниз 61"/>
                                <wps:cNvSpPr>
                                  <a:spLocks noChangeArrowheads="1"/>
                                </wps:cNvSpPr>
                                <wps:spPr bwMode="auto">
                                  <a:xfrm>
                                    <a:off x="3362" y="14720"/>
                                    <a:ext cx="300" cy="360"/>
                                  </a:xfrm>
                                  <a:prstGeom prst="downArrow">
                                    <a:avLst>
                                      <a:gd name="adj1" fmla="val 50000"/>
                                      <a:gd name="adj2" fmla="val 50000"/>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bodyPr rot="0" vert="horz" wrap="square" lIns="91440" tIns="45720" rIns="91440" bIns="45720" anchor="ctr" anchorCtr="0" upright="1">
                                  <a:noAutofit/>
                                </wps:bodyPr>
                              </wps:wsp>
                              <wps:wsp>
                                <wps:cNvPr id="838" name="Стрелка вниз 75"/>
                                <wps:cNvSpPr>
                                  <a:spLocks noChangeArrowheads="1"/>
                                </wps:cNvSpPr>
                                <wps:spPr bwMode="auto">
                                  <a:xfrm flipH="1">
                                    <a:off x="8965" y="14750"/>
                                    <a:ext cx="270" cy="330"/>
                                  </a:xfrm>
                                  <a:prstGeom prst="downArrow">
                                    <a:avLst>
                                      <a:gd name="adj1" fmla="val 50000"/>
                                      <a:gd name="adj2" fmla="val 49998"/>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bodyPr rot="0" vert="horz" wrap="square" lIns="91440" tIns="45720" rIns="91440" bIns="45720" anchor="ctr" anchorCtr="0" upright="1">
                                  <a:noAutofit/>
                                </wps:bodyPr>
                              </wps:wsp>
                              <wps:wsp>
                                <wps:cNvPr id="839" name="Прямоугольник 82"/>
                                <wps:cNvSpPr>
                                  <a:spLocks noChangeArrowheads="1"/>
                                </wps:cNvSpPr>
                                <wps:spPr bwMode="auto">
                                  <a:xfrm>
                                    <a:off x="2007" y="15080"/>
                                    <a:ext cx="4440" cy="495"/>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2A59679B" w14:textId="77777777" w:rsidR="003404F4" w:rsidRPr="007B64CC" w:rsidRDefault="003404F4" w:rsidP="00EB2E92">
                                      <w:pPr>
                                        <w:spacing w:after="0" w:line="240" w:lineRule="auto"/>
                                        <w:jc w:val="center"/>
                                        <w:rPr>
                                          <w:rFonts w:ascii="Times New Roman" w:hAnsi="Times New Roman" w:cs="Times New Roman"/>
                                          <w:b/>
                                          <w:bCs/>
                                          <w:color w:val="000000" w:themeColor="text1"/>
                                          <w:sz w:val="24"/>
                                          <w:szCs w:val="24"/>
                                          <w:lang w:val="kk-KZ"/>
                                        </w:rPr>
                                      </w:pPr>
                                      <w:r w:rsidRPr="007B64CC">
                                        <w:rPr>
                                          <w:rFonts w:ascii="Times New Roman" w:hAnsi="Times New Roman" w:cs="Times New Roman"/>
                                          <w:sz w:val="24"/>
                                          <w:szCs w:val="24"/>
                                          <w:lang w:val="kk-KZ"/>
                                        </w:rPr>
                                        <w:t>Шетелдік туристер</w:t>
                                      </w:r>
                                      <w:r w:rsidRPr="007B64CC">
                                        <w:rPr>
                                          <w:rFonts w:ascii="Times New Roman" w:hAnsi="Times New Roman" w:cs="Times New Roman"/>
                                          <w:b/>
                                          <w:bCs/>
                                          <w:color w:val="000000" w:themeColor="text1"/>
                                          <w:sz w:val="24"/>
                                          <w:szCs w:val="24"/>
                                          <w:lang w:val="en-US"/>
                                        </w:rPr>
                                        <w:t xml:space="preserve"> </w:t>
                                      </w:r>
                                    </w:p>
                                    <w:p w14:paraId="42E86D04" w14:textId="77777777" w:rsidR="003404F4" w:rsidRPr="005E4CE5" w:rsidRDefault="003404F4" w:rsidP="00EB2E92">
                                      <w:pPr>
                                        <w:jc w:val="center"/>
                                        <w:rPr>
                                          <w:b/>
                                          <w:bCs/>
                                          <w:lang w:val="kk-KZ"/>
                                        </w:rPr>
                                      </w:pPr>
                                    </w:p>
                                  </w:txbxContent>
                                </wps:txbx>
                                <wps:bodyPr rot="0" vert="horz" wrap="square" lIns="91440" tIns="45720" rIns="91440" bIns="45720" anchor="ctr" anchorCtr="0" upright="1">
                                  <a:noAutofit/>
                                </wps:bodyPr>
                              </wps:wsp>
                              <wps:wsp>
                                <wps:cNvPr id="840" name="Прямоугольник 83"/>
                                <wps:cNvSpPr>
                                  <a:spLocks noChangeArrowheads="1"/>
                                </wps:cNvSpPr>
                                <wps:spPr bwMode="auto">
                                  <a:xfrm>
                                    <a:off x="6775" y="15080"/>
                                    <a:ext cx="4440" cy="495"/>
                                  </a:xfrm>
                                  <a:prstGeom prst="rect">
                                    <a:avLst/>
                                  </a:prstGeom>
                                  <a:solidFill>
                                    <a:schemeClr val="bg1">
                                      <a:lumMod val="100000"/>
                                      <a:lumOff val="0"/>
                                    </a:schemeClr>
                                  </a:solidFill>
                                  <a:ln w="25400">
                                    <a:solidFill>
                                      <a:schemeClr val="accent1">
                                        <a:lumMod val="50000"/>
                                        <a:lumOff val="0"/>
                                      </a:schemeClr>
                                    </a:solidFill>
                                    <a:miter lim="800000"/>
                                    <a:headEnd/>
                                    <a:tailEnd/>
                                  </a:ln>
                                </wps:spPr>
                                <wps:txbx>
                                  <w:txbxContent>
                                    <w:p w14:paraId="6109562B" w14:textId="77777777" w:rsidR="003404F4" w:rsidRPr="007B64CC" w:rsidRDefault="003404F4" w:rsidP="00EB2E92">
                                      <w:pPr>
                                        <w:spacing w:after="0" w:line="240" w:lineRule="auto"/>
                                        <w:jc w:val="center"/>
                                        <w:rPr>
                                          <w:lang w:val="kk-KZ"/>
                                        </w:rPr>
                                      </w:pPr>
                                      <w:r w:rsidRPr="007B64CC">
                                        <w:rPr>
                                          <w:rFonts w:ascii="Times New Roman" w:hAnsi="Times New Roman" w:cs="Times New Roman"/>
                                          <w:sz w:val="24"/>
                                          <w:szCs w:val="24"/>
                                          <w:lang w:val="kk-KZ"/>
                                        </w:rPr>
                                        <w:t>Ішкі туристер</w:t>
                                      </w:r>
                                    </w:p>
                                  </w:txbxContent>
                                </wps:txbx>
                                <wps:bodyPr rot="0" vert="horz" wrap="square" lIns="91440" tIns="45720" rIns="91440" bIns="45720" anchor="ctr" anchorCtr="0" upright="1">
                                  <a:noAutofit/>
                                </wps:bodyPr>
                              </wps:wsp>
                            </wpg:grpSp>
                          </wpg:grpSp>
                          <wps:wsp>
                            <wps:cNvPr id="841" name="AutoShape 3099"/>
                            <wps:cNvCnPr>
                              <a:cxnSpLocks noChangeShapeType="1"/>
                            </wps:cNvCnPr>
                            <wps:spPr bwMode="auto">
                              <a:xfrm>
                                <a:off x="6906" y="7943"/>
                                <a:ext cx="0" cy="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AutoShape 3100"/>
                            <wps:cNvCnPr>
                              <a:cxnSpLocks noChangeShapeType="1"/>
                            </wps:cNvCnPr>
                            <wps:spPr bwMode="auto">
                              <a:xfrm>
                                <a:off x="6906" y="8646"/>
                                <a:ext cx="0" cy="2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52" name="Прямая соединительная линия 952"/>
                        <wps:cNvCnPr/>
                        <wps:spPr>
                          <a:xfrm flipH="1">
                            <a:off x="3474308" y="2776152"/>
                            <a:ext cx="1363064"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D582DC" id="Группа 1019" o:spid="_x0000_s1473" style="position:absolute;left:0;text-align:left;margin-left:2.05pt;margin-top:10.1pt;width:477.75pt;height:430.55pt;z-index:251676672;mso-height-relative:margin" coordorigin=",-412" coordsize="60674,54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">
                <v:group id="Group 3104" o:spid="_x0000_s1474" style="position:absolute;top:-412;width:60674;height:54681" coordorigin="1622,6167" coordsize="10011,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line id="Прямая соединительная линия 88" o:spid="_x0000_s1475" style="position:absolute;visibility:visible;mso-wrap-style:square" from="6906,6873" to="6906,7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" strokecolor="#3c6abe [3044]"/>
                  <v:group id="Group 3103" o:spid="_x0000_s1476" style="position:absolute;left:1622;top:6167;width:10011;height:9408" coordorigin="1622,6167" coordsize="10011,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group id="Group 3102" o:spid="_x0000_s1477" style="position:absolute;left:1622;top:6167;width:10011;height:9408" coordorigin="1622,6167" coordsize="10011,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rect id="Прямоугольник 35" o:spid="_x0000_s1478" style="position:absolute;left:2003;top:12444;width:9287;height:2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" filled="f" fillcolor="#4472c4 [3204]" strokecolor="#1f3763 [1604]" strokeweight="2pt">
                        <v:textbox>
                          <w:txbxContent>
                            <w:p w14:paraId="6364A7BE" w14:textId="77777777" w:rsidR="003404F4" w:rsidRDefault="003404F4" w:rsidP="00EB2E92">
                              <w:pPr>
                                <w:spacing w:after="0" w:line="240" w:lineRule="auto"/>
                                <w:jc w:val="center"/>
                                <w:rPr>
                                  <w:rFonts w:ascii="Times New Roman" w:hAnsi="Times New Roman" w:cs="Times New Roman"/>
                                  <w:sz w:val="24"/>
                                  <w:szCs w:val="24"/>
                                  <w:lang w:val="kk-KZ"/>
                                </w:rPr>
                              </w:pPr>
                            </w:p>
                            <w:p w14:paraId="278411F2" w14:textId="77777777" w:rsidR="003404F4" w:rsidRDefault="003404F4" w:rsidP="00EB2E92">
                              <w:pPr>
                                <w:spacing w:after="0" w:line="240" w:lineRule="auto"/>
                                <w:jc w:val="center"/>
                                <w:rPr>
                                  <w:rFonts w:ascii="Times New Roman" w:hAnsi="Times New Roman" w:cs="Times New Roman"/>
                                  <w:sz w:val="24"/>
                                  <w:szCs w:val="24"/>
                                  <w:lang w:val="kk-KZ"/>
                                </w:rPr>
                              </w:pPr>
                            </w:p>
                            <w:p w14:paraId="10B1364D" w14:textId="77777777" w:rsidR="003404F4" w:rsidRDefault="003404F4" w:rsidP="00EB2E92">
                              <w:pPr>
                                <w:spacing w:after="0" w:line="240" w:lineRule="auto"/>
                                <w:jc w:val="center"/>
                                <w:rPr>
                                  <w:rFonts w:ascii="Times New Roman" w:hAnsi="Times New Roman" w:cs="Times New Roman"/>
                                  <w:sz w:val="24"/>
                                  <w:szCs w:val="24"/>
                                  <w:lang w:val="kk-KZ"/>
                                </w:rPr>
                              </w:pPr>
                            </w:p>
                            <w:p w14:paraId="797CE317" w14:textId="77777777" w:rsidR="003404F4" w:rsidRPr="007736AC" w:rsidRDefault="003404F4" w:rsidP="00EB2E92">
                              <w:pPr>
                                <w:spacing w:after="0" w:line="240" w:lineRule="auto"/>
                                <w:jc w:val="center"/>
                                <w:rPr>
                                  <w:rFonts w:ascii="Times New Roman" w:hAnsi="Times New Roman" w:cs="Times New Roman"/>
                                  <w:sz w:val="24"/>
                                  <w:szCs w:val="24"/>
                                  <w:lang w:val="kk-KZ"/>
                                </w:rPr>
                              </w:pPr>
                            </w:p>
                            <w:p w14:paraId="4720CF42" w14:textId="77777777" w:rsidR="003404F4" w:rsidRDefault="003404F4" w:rsidP="00EB2E92"/>
                            <w:p w14:paraId="50BBF204" w14:textId="77777777" w:rsidR="003404F4" w:rsidRDefault="003404F4" w:rsidP="00EB2E92"/>
                          </w:txbxContent>
                        </v:textbox>
                      </v:rect>
                      <v:line id="Прямая соединительная линия 91" o:spid="_x0000_s1479" style="position:absolute;flip:x;visibility:visible;mso-wrap-style:square" from="2264,8172" to="2281,1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" strokecolor="#3c6abe [3044]"/>
                      <v:line id="Прямая соединительная линия 213" o:spid="_x0000_s1480" style="position:absolute;visibility:visible;mso-wrap-style:square" from="2003,6961" to="2007,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" strokecolor="#4472c4 [3204]" strokeweight=".5pt">
                        <v:stroke joinstyle="miter"/>
                      </v:line>
                      <v:line id="Прямая соединительная линия 84" o:spid="_x0000_s1481" style="position:absolute;flip:y;visibility:visible;mso-wrap-style:square" from="3996,6658" to="4754,6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" strokecolor="#3c6abe [3044]"/>
                      <v:shape id="Прямая со стрелкой 87" o:spid="_x0000_s1482" type="#_x0000_t32" style="position:absolute;left:8619;top:7498;width:658;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" strokecolor="#3c6abe [3044]">
                        <v:stroke startarrow="block" endarrow="block"/>
                      </v:shape>
                      <v:line id="Прямая соединительная линия 89" o:spid="_x0000_s1483" style="position:absolute;flip:y;visibility:visible;mso-wrap-style:square" from="2003,6962" to="6906,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" strokecolor="#3c6abe [3044]"/>
                      <v:line id="Прямая соединительная линия 92" o:spid="_x0000_s1484" style="position:absolute;flip:y;visibility:visible;mso-wrap-style:square" from="2281,9352" to="4937,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" strokecolor="#3c6abe [3044]"/>
                      <v:line id="Прямая соединительная линия 93" o:spid="_x0000_s1485" style="position:absolute;visibility:visible;mso-wrap-style:square" from="3860,9352" to="3875,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" strokecolor="#3c6abe [3044]"/>
                      <v:line id="Прямая соединительная линия 94" o:spid="_x0000_s1486" style="position:absolute;flip:y;visibility:visible;mso-wrap-style:square" from="9508,9100" to="9508,9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" strokecolor="#3c6abe [3044]"/>
                      <v:line id="Прямая соединительная линия 95" o:spid="_x0000_s1487" style="position:absolute;visibility:visible;mso-wrap-style:square" from="8534,9100" to="9508,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" strokecolor="#3c6abe [3044]"/>
                      <v:shape id="Прямая со стрелкой 97" o:spid="_x0000_s1488" type="#_x0000_t32" style="position:absolute;left:9603;top:10358;width:1;height:6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" strokecolor="#3c6abe [3044]">
                        <v:stroke endarrow="block"/>
                      </v:shape>
                      <v:line id="Прямая соединительная линия 98" o:spid="_x0000_s1489" style="position:absolute;visibility:visible;mso-wrap-style:square" from="3860,11022" to="5512,1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" strokecolor="#3c6abe [3044]"/>
                      <v:shape id="Прямая со стрелкой 99" o:spid="_x0000_s1490" type="#_x0000_t32" style="position:absolute;left:3859;top:10333;width:1;height:6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" strokecolor="#3c6abe [3044]">
                        <v:stroke endarrow="block"/>
                      </v:shape>
                      <v:line id="Прямая соединительная линия 100" o:spid="_x0000_s1491" style="position:absolute;visibility:visible;mso-wrap-style:square" from="11061,7943" to="11061,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" strokecolor="#3c6abe [3044]"/>
                      <v:shape id="Прямая со стрелкой 102" o:spid="_x0000_s1492" type="#_x0000_t32" style="position:absolute;left:1622;top:8265;width:92;height:56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" strokecolor="#3c6abe [3044]">
                        <v:stroke endarrow="block"/>
                      </v:shape>
                      <v:shape id="Прямая со стрелкой 103" o:spid="_x0000_s1493" type="#_x0000_t32" style="position:absolute;left:1622;top:13908;width:40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" strokecolor="#3c6abe [3044]">
                        <v:stroke endarrow="block"/>
                      </v:shape>
                      <v:shape id="Прямая со стрелкой 104" o:spid="_x0000_s1494" type="#_x0000_t32" style="position:absolute;left:11290;top:13692;width:1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" strokecolor="#3c6abe [3044]">
                        <v:stroke endarrow="block"/>
                      </v:shape>
                      <v:shape id="Прямая со стрелкой 105" o:spid="_x0000_s1495" type="#_x0000_t32" style="position:absolute;left:11485;top:11809;width:1;height:18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" strokecolor="#3c6abe [3044]">
                        <v:stroke endarrow="block"/>
                      </v:shape>
                      <v:group id="Group 3101" o:spid="_x0000_s1496" style="position:absolute;left:1622;top:6167;width:10011;height:9408" coordorigin="1622,6167" coordsize="10011,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rect id="Прямоугольник 62" o:spid="_x0000_s1497" style="position:absolute;left:4754;top:6315;width:4650;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" filled="f" fillcolor="#4472c4 [3204]" strokecolor="#1f3763 [1604]" strokeweight="2pt">
                          <v:textbox>
                            <w:txbxContent>
                              <w:p w14:paraId="1F848C39" w14:textId="77777777" w:rsidR="003404F4" w:rsidRPr="0040542D"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ҚР </w:t>
                                </w:r>
                                <w:r>
                                  <w:rPr>
                                    <w:rFonts w:ascii="Times New Roman" w:hAnsi="Times New Roman" w:cs="Times New Roman"/>
                                    <w:sz w:val="24"/>
                                    <w:szCs w:val="24"/>
                                    <w:lang w:val="kk-KZ"/>
                                  </w:rPr>
                                  <w:t xml:space="preserve">Үкіметі </w:t>
                                </w:r>
                              </w:p>
                            </w:txbxContent>
                          </v:textbox>
                        </v:rect>
                        <v:rect id="Прямоугольник 52" o:spid="_x0000_s1498" style="position:absolute;left:1900;top:6167;width:2096;height: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" filled="f" fillcolor="#4472c4 [3204]" strokecolor="#1f3763 [1604]" strokeweight="2pt">
                          <v:textbox>
                            <w:txbxContent>
                              <w:p w14:paraId="2C55763B" w14:textId="77777777" w:rsidR="003404F4" w:rsidRPr="007B64CC"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sidRPr="007B64CC">
                                  <w:rPr>
                                    <w:rFonts w:ascii="Times New Roman" w:hAnsi="Times New Roman" w:cs="Times New Roman"/>
                                    <w:sz w:val="24"/>
                                    <w:szCs w:val="24"/>
                                    <w:lang w:val="kk-KZ"/>
                                  </w:rPr>
                                  <w:t xml:space="preserve">Туризм </w:t>
                                </w:r>
                                <w:r w:rsidRPr="007B64CC">
                                  <w:rPr>
                                    <w:rFonts w:ascii="Times New Roman" w:hAnsi="Times New Roman" w:cs="Times New Roman"/>
                                    <w:sz w:val="24"/>
                                    <w:szCs w:val="24"/>
                                    <w:lang w:val="kk-KZ"/>
                                  </w:rPr>
                                  <w:t>бойынша Кеңес</w:t>
                                </w:r>
                              </w:p>
                            </w:txbxContent>
                          </v:textbox>
                        </v:rect>
                        <v:rect id="Прямоугольник 68" o:spid="_x0000_s1499" style="position:absolute;left:1622;top:7370;width:280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" filled="f" fillcolor="#4472c4 [3204]" strokecolor="#1f3763 [1604]" strokeweight="2pt">
                          <v:textbox>
                            <w:txbxContent>
                              <w:p w14:paraId="1BB85F21" w14:textId="77777777" w:rsidR="003404F4" w:rsidRPr="0040542D"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Жергілікті </w:t>
                                </w:r>
                                <w:r>
                                  <w:rPr>
                                    <w:rFonts w:ascii="Times New Roman" w:hAnsi="Times New Roman" w:cs="Times New Roman"/>
                                    <w:sz w:val="24"/>
                                    <w:szCs w:val="24"/>
                                    <w:lang w:val="kk-KZ"/>
                                  </w:rPr>
                                  <w:t>атқарушы органдар</w:t>
                                </w:r>
                              </w:p>
                            </w:txbxContent>
                          </v:textbox>
                        </v:rect>
                        <v:rect id="Прямоугольник 63" o:spid="_x0000_s1500" style="position:absolute;left:4940;top:7128;width:3640;height: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" filled="f" fillcolor="#4472c4 [3204]" strokecolor="#1f3763 [1604]" strokeweight="2pt">
                          <v:textbox>
                            <w:txbxContent>
                              <w:p w14:paraId="54E4ECA1" w14:textId="77777777" w:rsidR="003404F4" w:rsidRPr="0040542D"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ҚР </w:t>
                                </w:r>
                                <w:r>
                                  <w:rPr>
                                    <w:rFonts w:ascii="Times New Roman" w:hAnsi="Times New Roman" w:cs="Times New Roman"/>
                                    <w:sz w:val="24"/>
                                    <w:szCs w:val="24"/>
                                    <w:lang w:val="kk-KZ"/>
                                  </w:rPr>
                                  <w:t xml:space="preserve">Мәдениет және спорт министрлігі </w:t>
                                </w:r>
                              </w:p>
                            </w:txbxContent>
                          </v:textbox>
                        </v:rect>
                        <v:rect id="Прямоугольник 8" o:spid="_x0000_s1501" style="position:absolute;left:9235;top:7128;width:2175;height: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" filled="f" fillcolor="#4472c4 [3204]" strokecolor="#1f3763 [1604]" strokeweight="2pt">
                          <v:textbox>
                            <w:txbxContent>
                              <w:p w14:paraId="359D03A9" w14:textId="77777777" w:rsidR="003404F4" w:rsidRPr="00B4773E"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«Атамекен» </w:t>
                                </w:r>
                                <w:r>
                                  <w:rPr>
                                    <w:rFonts w:ascii="Times New Roman" w:hAnsi="Times New Roman" w:cs="Times New Roman"/>
                                    <w:sz w:val="24"/>
                                    <w:szCs w:val="24"/>
                                    <w:lang w:val="kk-KZ"/>
                                  </w:rPr>
                                  <w:t>ҰКП</w:t>
                                </w:r>
                              </w:p>
                            </w:txbxContent>
                          </v:textbox>
                        </v:rect>
                        <v:rect id="Прямоугольник 64" o:spid="_x0000_s1502" style="position:absolute;left:4854;top:8172;width:3765;height: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" filled="f" fillcolor="#4472c4 [3204]" strokecolor="#1f3763 [1604]" strokeweight="2pt">
                          <v:textbox>
                            <w:txbxContent>
                              <w:p w14:paraId="5F26F140" w14:textId="77777777" w:rsidR="003404F4" w:rsidRPr="0040542D"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Туризм </w:t>
                                </w:r>
                                <w:r>
                                  <w:rPr>
                                    <w:rFonts w:ascii="Times New Roman" w:hAnsi="Times New Roman" w:cs="Times New Roman"/>
                                    <w:sz w:val="24"/>
                                    <w:szCs w:val="24"/>
                                    <w:lang w:val="kk-KZ"/>
                                  </w:rPr>
                                  <w:t>индустриясы комитеті</w:t>
                                </w:r>
                              </w:p>
                            </w:txbxContent>
                          </v:textbox>
                        </v:rect>
                        <v:rect id="Прямоугольник 65" o:spid="_x0000_s1503" style="position:absolute;left:4854;top:8875;width:3645;height: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" filled="f" fillcolor="#4472c4 [3204]" strokecolor="#1f3763 [1604]" strokeweight="2pt">
                          <v:textbox>
                            <w:txbxContent>
                              <w:p w14:paraId="0B9488FF" w14:textId="77777777" w:rsidR="003404F4" w:rsidRPr="00B4773E"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en-US"/>
                                  </w:rPr>
                                  <w:t>Kazakh Tourism</w:t>
                                </w:r>
                                <w:r>
                                  <w:rPr>
                                    <w:rFonts w:ascii="Times New Roman" w:hAnsi="Times New Roman" w:cs="Times New Roman"/>
                                    <w:sz w:val="24"/>
                                    <w:szCs w:val="24"/>
                                    <w:lang w:val="kk-KZ"/>
                                  </w:rPr>
                                  <w:t>»ҰҚ АҚ</w:t>
                                </w:r>
                              </w:p>
                            </w:txbxContent>
                          </v:textbox>
                        </v:rect>
                        <v:rect id="Прямоугольник 9" o:spid="_x0000_s1504" style="position:absolute;left:9820;top:10659;width:1813;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" filled="f" fillcolor="#4472c4 [3204]" strokecolor="#1f3763 [1604]" strokeweight="2pt">
                          <v:textbox>
                            <w:txbxContent>
                              <w:p w14:paraId="44166B6A" w14:textId="77777777" w:rsidR="003404F4" w:rsidRPr="007B64CC"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sidRPr="007B64CC">
                                  <w:rPr>
                                    <w:rFonts w:ascii="Times New Roman" w:hAnsi="Times New Roman" w:cs="Times New Roman"/>
                                    <w:sz w:val="24"/>
                                    <w:szCs w:val="24"/>
                                    <w:lang w:val="kk-KZ"/>
                                  </w:rPr>
                                  <w:t xml:space="preserve">Жергілікті </w:t>
                                </w:r>
                                <w:r w:rsidRPr="007B64CC">
                                  <w:rPr>
                                    <w:rFonts w:ascii="Times New Roman" w:hAnsi="Times New Roman" w:cs="Times New Roman"/>
                                    <w:sz w:val="24"/>
                                    <w:szCs w:val="24"/>
                                    <w:lang w:val="kk-KZ"/>
                                  </w:rPr>
                                  <w:t>кәсіпкерлер палатасы</w:t>
                                </w:r>
                              </w:p>
                            </w:txbxContent>
                          </v:textbox>
                        </v:rect>
                        <v:rect id="Прямоугольник 69" o:spid="_x0000_s1505" style="position:absolute;left:2492;top:9803;width:2714;height: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" filled="f" fillcolor="#4472c4 [3204]" strokecolor="#1f3763 [1604]" strokeweight="2pt">
                          <v:textbox>
                            <w:txbxContent>
                              <w:p w14:paraId="0E39CBF5" w14:textId="77777777" w:rsidR="003404F4" w:rsidRPr="003111D3"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ТОП-10 </w:t>
                                </w:r>
                                <w:r>
                                  <w:rPr>
                                    <w:rFonts w:ascii="Times New Roman" w:hAnsi="Times New Roman" w:cs="Times New Roman"/>
                                    <w:sz w:val="24"/>
                                    <w:szCs w:val="24"/>
                                    <w:lang w:val="kk-KZ"/>
                                  </w:rPr>
                                  <w:t>компаниялары</w:t>
                                </w:r>
                              </w:p>
                            </w:txbxContent>
                          </v:textbox>
                        </v:rect>
                        <v:rect id="Прямоугольник 67" o:spid="_x0000_s1506" style="position:absolute;left:6340;top:9551;width:4477;height: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" filled="f" fillcolor="#4472c4 [3204]" strokecolor="#1f3763 [1604]" strokeweight="2pt">
                          <v:textbox>
                            <w:txbxContent>
                              <w:p w14:paraId="1F4D0B7E" w14:textId="77777777" w:rsidR="003404F4" w:rsidRPr="003111D3"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sidRPr="00B4773E">
                                  <w:rPr>
                                    <w:rFonts w:ascii="Times New Roman" w:hAnsi="Times New Roman" w:cs="Times New Roman"/>
                                    <w:sz w:val="24"/>
                                    <w:szCs w:val="24"/>
                                    <w:lang w:val="kk-KZ"/>
                                  </w:rPr>
                                  <w:t>ЕҚТА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бойынша басқару компаниялары</w:t>
                                </w:r>
                              </w:p>
                            </w:txbxContent>
                          </v:textbox>
                        </v:rect>
                        <v:rect id="Прямоугольник 66" o:spid="_x0000_s1507" style="position:absolute;left:2029;top:11193;width:3296;height:1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" filled="f" fillcolor="#4472c4 [3204]" strokecolor="#1f3763 [1604]" strokeweight="2pt">
                          <v:textbox>
                            <w:txbxContent>
                              <w:p w14:paraId="522FCB8E" w14:textId="1C1AAC20" w:rsidR="003404F4" w:rsidRPr="007B64CC"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sidRPr="007B64CC">
                                  <w:rPr>
                                    <w:rFonts w:ascii="Times New Roman" w:hAnsi="Times New Roman" w:cs="Times New Roman"/>
                                    <w:sz w:val="24"/>
                                    <w:szCs w:val="24"/>
                                    <w:lang w:val="kk-KZ"/>
                                  </w:rPr>
                                  <w:t xml:space="preserve">Халықаралық </w:t>
                                </w:r>
                                <w:r w:rsidRPr="007B64CC">
                                  <w:rPr>
                                    <w:rFonts w:ascii="Times New Roman" w:hAnsi="Times New Roman" w:cs="Times New Roman"/>
                                    <w:sz w:val="24"/>
                                    <w:szCs w:val="24"/>
                                    <w:lang w:val="kk-KZ"/>
                                  </w:rPr>
                                  <w:t>ынтымақ</w:t>
                                </w:r>
                                <w:r>
                                  <w:rPr>
                                    <w:rFonts w:ascii="Times New Roman" w:hAnsi="Times New Roman" w:cs="Times New Roman"/>
                                    <w:sz w:val="24"/>
                                    <w:szCs w:val="24"/>
                                    <w:lang w:val="kk-KZ"/>
                                  </w:rPr>
                                  <w:t xml:space="preserve"> </w:t>
                                </w:r>
                                <w:r w:rsidRPr="007B64CC">
                                  <w:rPr>
                                    <w:rFonts w:ascii="Times New Roman" w:hAnsi="Times New Roman" w:cs="Times New Roman"/>
                                    <w:sz w:val="24"/>
                                    <w:szCs w:val="24"/>
                                    <w:lang w:val="kk-KZ"/>
                                  </w:rPr>
                                  <w:t>тастық департаменті</w:t>
                                </w:r>
                              </w:p>
                            </w:txbxContent>
                          </v:textbox>
                        </v:rect>
                        <v:rect id="Прямоугольник 15" o:spid="_x0000_s1508" style="position:absolute;left:5511;top:10659;width:1843;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" filled="f" fillcolor="#4472c4 [3204]" strokecolor="#1f3763 [1604]" strokeweight="2pt">
                          <v:textbox>
                            <w:txbxContent>
                              <w:p w14:paraId="4E60F52A" w14:textId="77777777" w:rsidR="003404F4" w:rsidRPr="007B64CC"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sidRPr="007B64CC">
                                  <w:rPr>
                                    <w:rFonts w:ascii="Times New Roman" w:hAnsi="Times New Roman" w:cs="Times New Roman"/>
                                    <w:sz w:val="24"/>
                                    <w:szCs w:val="24"/>
                                    <w:lang w:val="kk-KZ"/>
                                  </w:rPr>
                                  <w:t>инвесторлар</w:t>
                                </w:r>
                              </w:p>
                            </w:txbxContent>
                          </v:textbox>
                        </v:rect>
                        <v:rect id="Прямоугольник 39" o:spid="_x0000_s1509" style="position:absolute;left:2191;top:13185;width:1311;height:1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" filled="f" fillcolor="#4472c4 [3204]" strokecolor="#1f3763 [1604]" strokeweight="1.5pt">
                          <v:textbox>
                            <w:txbxContent>
                              <w:p w14:paraId="3239A21E" w14:textId="78439354" w:rsidR="003404F4" w:rsidRPr="00AD784E" w:rsidRDefault="003404F4" w:rsidP="00EB2E92">
                                <w:pPr>
                                  <w:jc w:val="center"/>
                                  <w:rPr>
                                    <w:rFonts w:ascii="Times New Roman" w:hAnsi="Times New Roman" w:cs="Times New Roman"/>
                                    <w:lang w:val="kk-KZ"/>
                                  </w:rPr>
                                </w:pPr>
                                <w:r w:rsidRPr="007B64CC">
                                  <w:rPr>
                                    <w:rFonts w:ascii="Times New Roman" w:hAnsi="Times New Roman" w:cs="Times New Roman"/>
                                    <w:sz w:val="24"/>
                                    <w:szCs w:val="24"/>
                                    <w:shd w:val="clear" w:color="auto" w:fill="FFFFFF" w:themeFill="background1"/>
                                    <w:lang w:val="kk-KZ"/>
                                  </w:rPr>
                                  <w:t>Тур</w:t>
                                </w:r>
                                <w:r>
                                  <w:rPr>
                                    <w:rFonts w:ascii="Times New Roman" w:hAnsi="Times New Roman" w:cs="Times New Roman"/>
                                    <w:sz w:val="24"/>
                                    <w:szCs w:val="24"/>
                                    <w:shd w:val="clear" w:color="auto" w:fill="FFFFFF" w:themeFill="background1"/>
                                    <w:lang w:val="kk-KZ"/>
                                  </w:rPr>
                                  <w:t>-</w:t>
                                </w:r>
                                <w:r w:rsidRPr="007B64CC">
                                  <w:rPr>
                                    <w:rFonts w:ascii="Times New Roman" w:hAnsi="Times New Roman" w:cs="Times New Roman"/>
                                    <w:sz w:val="24"/>
                                    <w:szCs w:val="24"/>
                                    <w:shd w:val="clear" w:color="auto" w:fill="FFFFFF" w:themeFill="background1"/>
                                    <w:lang w:val="kk-KZ"/>
                                  </w:rPr>
                                  <w:t xml:space="preserve"> оператор</w:t>
                                </w:r>
                              </w:p>
                            </w:txbxContent>
                          </v:textbox>
                        </v:rect>
                        <v:rect id="Прямоугольник 53" o:spid="_x0000_s1510" style="position:absolute;left:3662;top:13185;width:1416;height:1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" filled="f" fillcolor="#4472c4 [3204]" strokecolor="#1f3763 [1604]" strokeweight="1.5pt">
                          <v:textbox>
                            <w:txbxContent>
                              <w:p w14:paraId="5C1E5CD1" w14:textId="77777777" w:rsidR="003404F4" w:rsidRPr="007B64CC" w:rsidRDefault="003404F4" w:rsidP="002D3A8B">
                                <w:pPr>
                                  <w:shd w:val="clear" w:color="auto" w:fill="FFFFFF" w:themeFill="background1"/>
                                  <w:spacing w:after="0" w:line="240" w:lineRule="auto"/>
                                  <w:ind w:left="-56"/>
                                  <w:jc w:val="center"/>
                                  <w:rPr>
                                    <w:rFonts w:ascii="Times New Roman" w:hAnsi="Times New Roman" w:cs="Times New Roman"/>
                                    <w:sz w:val="24"/>
                                    <w:szCs w:val="24"/>
                                    <w:lang w:val="kk-KZ"/>
                                  </w:rPr>
                                </w:pPr>
                                <w:r w:rsidRPr="007B64CC">
                                  <w:rPr>
                                    <w:rFonts w:ascii="Times New Roman" w:hAnsi="Times New Roman" w:cs="Times New Roman"/>
                                    <w:sz w:val="24"/>
                                    <w:szCs w:val="24"/>
                                    <w:lang w:val="kk-KZ"/>
                                  </w:rPr>
                                  <w:t>Тасымал</w:t>
                                </w:r>
                                <w:r>
                                  <w:rPr>
                                    <w:rFonts w:ascii="Times New Roman" w:hAnsi="Times New Roman" w:cs="Times New Roman"/>
                                    <w:sz w:val="24"/>
                                    <w:szCs w:val="24"/>
                                    <w:lang w:val="kk-KZ"/>
                                  </w:rPr>
                                  <w:t>-</w:t>
                                </w:r>
                                <w:r w:rsidRPr="007B64CC">
                                  <w:rPr>
                                    <w:rFonts w:ascii="Times New Roman" w:hAnsi="Times New Roman" w:cs="Times New Roman"/>
                                    <w:sz w:val="24"/>
                                    <w:szCs w:val="24"/>
                                    <w:lang w:val="kk-KZ"/>
                                  </w:rPr>
                                  <w:t>даушылар</w:t>
                                </w:r>
                              </w:p>
                            </w:txbxContent>
                          </v:textbox>
                        </v:rect>
                        <v:rect id="Прямоугольник 54" o:spid="_x0000_s1511" style="position:absolute;left:5206;top:13185;width:1347;height:1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" filled="f" fillcolor="#4472c4 [3204]" strokecolor="#1f3763 [1604]" strokeweight="1.5pt">
                          <v:textbox>
                            <w:txbxContent>
                              <w:p w14:paraId="6A76CA94" w14:textId="77777777" w:rsidR="003404F4" w:rsidRPr="007B64CC" w:rsidRDefault="003404F4" w:rsidP="002D3A8B">
                                <w:pPr>
                                  <w:shd w:val="clear" w:color="auto" w:fill="FFFFFF" w:themeFill="background1"/>
                                  <w:spacing w:after="0" w:line="240" w:lineRule="auto"/>
                                  <w:ind w:left="-84" w:right="-132"/>
                                  <w:jc w:val="center"/>
                                  <w:rPr>
                                    <w:rFonts w:ascii="Times New Roman" w:hAnsi="Times New Roman" w:cs="Times New Roman"/>
                                    <w:sz w:val="24"/>
                                    <w:szCs w:val="24"/>
                                    <w:lang w:val="kk-KZ"/>
                                  </w:rPr>
                                </w:pPr>
                                <w:r w:rsidRPr="007B64CC">
                                  <w:rPr>
                                    <w:rFonts w:ascii="Times New Roman" w:hAnsi="Times New Roman" w:cs="Times New Roman"/>
                                    <w:sz w:val="24"/>
                                    <w:szCs w:val="24"/>
                                    <w:lang w:val="kk-KZ"/>
                                  </w:rPr>
                                  <w:t>Орналас</w:t>
                                </w:r>
                                <w:r>
                                  <w:rPr>
                                    <w:rFonts w:ascii="Times New Roman" w:hAnsi="Times New Roman" w:cs="Times New Roman"/>
                                    <w:sz w:val="24"/>
                                    <w:szCs w:val="24"/>
                                    <w:lang w:val="kk-KZ"/>
                                  </w:rPr>
                                  <w:t>-</w:t>
                                </w:r>
                                <w:r w:rsidRPr="007B64CC">
                                  <w:rPr>
                                    <w:rFonts w:ascii="Times New Roman" w:hAnsi="Times New Roman" w:cs="Times New Roman"/>
                                    <w:sz w:val="24"/>
                                    <w:szCs w:val="24"/>
                                    <w:lang w:val="kk-KZ"/>
                                  </w:rPr>
                                  <w:t>тыру орын</w:t>
                                </w:r>
                                <w:r>
                                  <w:rPr>
                                    <w:rFonts w:ascii="Times New Roman" w:hAnsi="Times New Roman" w:cs="Times New Roman"/>
                                    <w:sz w:val="24"/>
                                    <w:szCs w:val="24"/>
                                    <w:lang w:val="kk-KZ"/>
                                  </w:rPr>
                                  <w:t>-</w:t>
                                </w:r>
                                <w:r w:rsidRPr="007B64CC">
                                  <w:rPr>
                                    <w:rFonts w:ascii="Times New Roman" w:hAnsi="Times New Roman" w:cs="Times New Roman"/>
                                    <w:sz w:val="24"/>
                                    <w:szCs w:val="24"/>
                                    <w:lang w:val="kk-KZ"/>
                                  </w:rPr>
                                  <w:t>дары</w:t>
                                </w:r>
                              </w:p>
                            </w:txbxContent>
                          </v:textbox>
                        </v:rect>
                        <v:rect id="Прямоугольник 55" o:spid="_x0000_s1512" style="position:absolute;left:6672;top:13185;width:1440;height:1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" filled="f" fillcolor="#4472c4 [3204]" strokecolor="#1f3763 [1604]" strokeweight="1.5pt">
                          <v:textbox>
                            <w:txbxContent>
                              <w:p w14:paraId="2F8F7475" w14:textId="497DDED3" w:rsidR="003404F4" w:rsidRPr="007B64CC"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sidRPr="007B64CC">
                                  <w:rPr>
                                    <w:rFonts w:ascii="Times New Roman" w:hAnsi="Times New Roman" w:cs="Times New Roman"/>
                                    <w:sz w:val="24"/>
                                    <w:szCs w:val="24"/>
                                    <w:lang w:val="kk-KZ"/>
                                  </w:rPr>
                                  <w:t>Санато</w:t>
                                </w:r>
                                <w:r>
                                  <w:rPr>
                                    <w:rFonts w:ascii="Times New Roman" w:hAnsi="Times New Roman" w:cs="Times New Roman"/>
                                    <w:sz w:val="24"/>
                                    <w:szCs w:val="24"/>
                                    <w:lang w:val="kk-KZ"/>
                                  </w:rPr>
                                  <w:t xml:space="preserve">- </w:t>
                                </w:r>
                                <w:r w:rsidRPr="007B64CC">
                                  <w:rPr>
                                    <w:rFonts w:ascii="Times New Roman" w:hAnsi="Times New Roman" w:cs="Times New Roman"/>
                                    <w:sz w:val="24"/>
                                    <w:szCs w:val="24"/>
                                    <w:lang w:val="kk-KZ"/>
                                  </w:rPr>
                                  <w:t>рийлер</w:t>
                                </w:r>
                              </w:p>
                            </w:txbxContent>
                          </v:textbox>
                        </v:rect>
                        <v:rect id="Прямоугольник 56" o:spid="_x0000_s1513" style="position:absolute;left:8327;top:13185;width:1403;height:1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" filled="f" fillcolor="#4472c4 [3204]" strokecolor="#1f3763 [1604]" strokeweight="1.5pt">
                          <v:textbox>
                            <w:txbxContent>
                              <w:p w14:paraId="42520286" w14:textId="7CDA1845" w:rsidR="003404F4" w:rsidRPr="007B64CC" w:rsidRDefault="003404F4" w:rsidP="002D3A8B">
                                <w:pPr>
                                  <w:shd w:val="clear" w:color="auto" w:fill="FFFFFF" w:themeFill="background1"/>
                                  <w:spacing w:after="0" w:line="240" w:lineRule="auto"/>
                                  <w:ind w:left="-42" w:right="-101"/>
                                  <w:jc w:val="center"/>
                                  <w:rPr>
                                    <w:rFonts w:ascii="Times New Roman" w:hAnsi="Times New Roman" w:cs="Times New Roman"/>
                                    <w:sz w:val="24"/>
                                    <w:szCs w:val="24"/>
                                    <w:lang w:val="kk-KZ"/>
                                  </w:rPr>
                                </w:pPr>
                                <w:r w:rsidRPr="007B64CC">
                                  <w:rPr>
                                    <w:rFonts w:ascii="Times New Roman" w:hAnsi="Times New Roman" w:cs="Times New Roman"/>
                                    <w:sz w:val="24"/>
                                    <w:szCs w:val="24"/>
                                    <w:lang w:val="kk-KZ"/>
                                  </w:rPr>
                                  <w:t xml:space="preserve">Ойын-сауық </w:t>
                                </w:r>
                                <w:r w:rsidRPr="007B64CC">
                                  <w:rPr>
                                    <w:rFonts w:ascii="Times New Roman" w:hAnsi="Times New Roman" w:cs="Times New Roman"/>
                                    <w:sz w:val="24"/>
                                    <w:szCs w:val="24"/>
                                    <w:lang w:val="kk-KZ"/>
                                  </w:rPr>
                                  <w:t>ор</w:t>
                                </w:r>
                                <w:r>
                                  <w:rPr>
                                    <w:rFonts w:ascii="Times New Roman" w:hAnsi="Times New Roman" w:cs="Times New Roman"/>
                                    <w:sz w:val="24"/>
                                    <w:szCs w:val="24"/>
                                    <w:lang w:val="kk-KZ"/>
                                  </w:rPr>
                                  <w:t xml:space="preserve">- </w:t>
                                </w:r>
                                <w:r w:rsidRPr="007B64CC">
                                  <w:rPr>
                                    <w:rFonts w:ascii="Times New Roman" w:hAnsi="Times New Roman" w:cs="Times New Roman"/>
                                    <w:sz w:val="24"/>
                                    <w:szCs w:val="24"/>
                                    <w:lang w:val="kk-KZ"/>
                                  </w:rPr>
                                  <w:t>талықтары</w:t>
                                </w:r>
                              </w:p>
                            </w:txbxContent>
                          </v:textbox>
                        </v:rect>
                        <v:rect id="Прямоугольник 58" o:spid="_x0000_s1514" style="position:absolute;left:5785;top:12569;width:17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" filled="f" fillcolor="#4472c4 [3204]" strokecolor="#1f3763 [1604]" strokeweight="2pt">
                          <v:textbox>
                            <w:txbxContent>
                              <w:p w14:paraId="7365DDB6" w14:textId="77777777" w:rsidR="003404F4" w:rsidRPr="007B64CC"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sidRPr="007B64CC">
                                  <w:rPr>
                                    <w:rFonts w:ascii="Times New Roman" w:hAnsi="Times New Roman" w:cs="Times New Roman"/>
                                    <w:sz w:val="24"/>
                                    <w:szCs w:val="24"/>
                                    <w:lang w:val="kk-KZ"/>
                                  </w:rPr>
                                  <w:t>Бизнес</w:t>
                                </w:r>
                              </w:p>
                              <w:p w14:paraId="25F790AC" w14:textId="77777777" w:rsidR="003404F4" w:rsidRDefault="003404F4" w:rsidP="00EB2E92">
                                <w:pPr>
                                  <w:jc w:val="center"/>
                                </w:pPr>
                              </w:p>
                            </w:txbxContent>
                          </v:textbox>
                        </v:rect>
                        <v:rect id="Прямоугольник 57" o:spid="_x0000_s1515" style="position:absolute;left:9854;top:13168;width:1207;height:1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" filled="f" fillcolor="#4472c4 [3204]" strokecolor="#1f3763 [1604]" strokeweight="1.5pt">
                          <v:textbox>
                            <w:txbxContent>
                              <w:p w14:paraId="3327F029" w14:textId="55E2042E" w:rsidR="003404F4" w:rsidRPr="007B64CC" w:rsidRDefault="003404F4" w:rsidP="00EB2E92">
                                <w:pPr>
                                  <w:shd w:val="clear" w:color="auto" w:fill="FFFFFF" w:themeFill="background1"/>
                                  <w:spacing w:after="0" w:line="240" w:lineRule="auto"/>
                                  <w:jc w:val="center"/>
                                  <w:rPr>
                                    <w:rFonts w:ascii="Times New Roman" w:hAnsi="Times New Roman" w:cs="Times New Roman"/>
                                    <w:sz w:val="24"/>
                                    <w:szCs w:val="24"/>
                                    <w:lang w:val="kk-KZ"/>
                                  </w:rPr>
                                </w:pPr>
                                <w:r w:rsidRPr="007B64CC">
                                  <w:rPr>
                                    <w:rFonts w:ascii="Times New Roman" w:hAnsi="Times New Roman" w:cs="Times New Roman"/>
                                    <w:sz w:val="24"/>
                                    <w:szCs w:val="24"/>
                                    <w:lang w:val="kk-KZ"/>
                                  </w:rPr>
                                  <w:t>Қосым</w:t>
                                </w:r>
                                <w:r>
                                  <w:rPr>
                                    <w:rFonts w:ascii="Times New Roman" w:hAnsi="Times New Roman" w:cs="Times New Roman"/>
                                    <w:sz w:val="24"/>
                                    <w:szCs w:val="24"/>
                                    <w:lang w:val="kk-KZ"/>
                                  </w:rPr>
                                  <w:t>-</w:t>
                                </w:r>
                              </w:p>
                              <w:p w14:paraId="1E3525BF" w14:textId="2661231B" w:rsidR="003404F4" w:rsidRPr="007B64CC" w:rsidRDefault="003404F4" w:rsidP="002D3A8B">
                                <w:pPr>
                                  <w:shd w:val="clear" w:color="auto" w:fill="FFFFFF" w:themeFill="background1"/>
                                  <w:spacing w:after="0" w:line="240" w:lineRule="auto"/>
                                  <w:ind w:left="-112" w:right="-163"/>
                                  <w:jc w:val="center"/>
                                  <w:rPr>
                                    <w:rFonts w:ascii="Times New Roman" w:hAnsi="Times New Roman" w:cs="Times New Roman"/>
                                    <w:sz w:val="24"/>
                                    <w:szCs w:val="24"/>
                                    <w:lang w:val="kk-KZ"/>
                                  </w:rPr>
                                </w:pPr>
                                <w:r w:rsidRPr="007B64CC">
                                  <w:rPr>
                                    <w:rFonts w:ascii="Times New Roman" w:hAnsi="Times New Roman" w:cs="Times New Roman"/>
                                    <w:sz w:val="24"/>
                                    <w:szCs w:val="24"/>
                                    <w:lang w:val="kk-KZ"/>
                                  </w:rPr>
                                  <w:t>ша се</w:t>
                                </w:r>
                                <w:r>
                                  <w:rPr>
                                    <w:rFonts w:ascii="Times New Roman" w:hAnsi="Times New Roman" w:cs="Times New Roman"/>
                                    <w:sz w:val="24"/>
                                    <w:szCs w:val="24"/>
                                    <w:lang w:val="kk-KZ"/>
                                  </w:rPr>
                                  <w:t>р</w:t>
                                </w:r>
                                <w:r w:rsidRPr="007B64CC">
                                  <w:rPr>
                                    <w:rFonts w:ascii="Times New Roman" w:hAnsi="Times New Roman" w:cs="Times New Roman"/>
                                    <w:sz w:val="24"/>
                                    <w:szCs w:val="24"/>
                                    <w:lang w:val="kk-KZ"/>
                                  </w:rPr>
                                  <w:t>вистер</w:t>
                                </w:r>
                              </w:p>
                            </w:txbxContent>
                          </v:textbox>
                        </v:rect>
                        <v:shape id="Стрелка вниз 61" o:spid="_x0000_s1516" type="#_x0000_t67" style="position:absolute;left:3362;top:14720;width:3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" adj="12600" filled="f" fillcolor="#4472c4 [3204]" strokecolor="#1f3763 [1604]" strokeweight="2pt"/>
                        <v:shape id="Стрелка вниз 75" o:spid="_x0000_s1517" type="#_x0000_t67" style="position:absolute;left:8965;top:14750;width:270;height:33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" adj="12764" filled="f" fillcolor="#4472c4 [3204]" strokecolor="#1f3763 [1604]" strokeweight="2pt"/>
                        <v:rect id="Прямоугольник 82" o:spid="_x0000_s1518" style="position:absolute;left:2007;top:15080;width:4440;height: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" filled="f" fillcolor="#4472c4 [3204]" strokecolor="#1f3763 [1604]" strokeweight="2pt">
                          <v:textbox>
                            <w:txbxContent>
                              <w:p w14:paraId="2A59679B" w14:textId="77777777" w:rsidR="003404F4" w:rsidRPr="007B64CC" w:rsidRDefault="003404F4" w:rsidP="00EB2E92">
                                <w:pPr>
                                  <w:spacing w:after="0" w:line="240" w:lineRule="auto"/>
                                  <w:jc w:val="center"/>
                                  <w:rPr>
                                    <w:rFonts w:ascii="Times New Roman" w:hAnsi="Times New Roman" w:cs="Times New Roman"/>
                                    <w:b/>
                                    <w:bCs/>
                                    <w:color w:val="000000" w:themeColor="text1"/>
                                    <w:sz w:val="24"/>
                                    <w:szCs w:val="24"/>
                                    <w:lang w:val="kk-KZ"/>
                                  </w:rPr>
                                </w:pPr>
                                <w:r w:rsidRPr="007B64CC">
                                  <w:rPr>
                                    <w:rFonts w:ascii="Times New Roman" w:hAnsi="Times New Roman" w:cs="Times New Roman"/>
                                    <w:sz w:val="24"/>
                                    <w:szCs w:val="24"/>
                                    <w:lang w:val="kk-KZ"/>
                                  </w:rPr>
                                  <w:t>Шетелдік туристер</w:t>
                                </w:r>
                                <w:r w:rsidRPr="007B64CC">
                                  <w:rPr>
                                    <w:rFonts w:ascii="Times New Roman" w:hAnsi="Times New Roman" w:cs="Times New Roman"/>
                                    <w:b/>
                                    <w:bCs/>
                                    <w:color w:val="000000" w:themeColor="text1"/>
                                    <w:sz w:val="24"/>
                                    <w:szCs w:val="24"/>
                                    <w:lang w:val="en-US"/>
                                  </w:rPr>
                                  <w:t xml:space="preserve"> </w:t>
                                </w:r>
                              </w:p>
                              <w:p w14:paraId="42E86D04" w14:textId="77777777" w:rsidR="003404F4" w:rsidRPr="005E4CE5" w:rsidRDefault="003404F4" w:rsidP="00EB2E92">
                                <w:pPr>
                                  <w:jc w:val="center"/>
                                  <w:rPr>
                                    <w:b/>
                                    <w:bCs/>
                                    <w:lang w:val="kk-KZ"/>
                                  </w:rPr>
                                </w:pPr>
                              </w:p>
                            </w:txbxContent>
                          </v:textbox>
                        </v:rect>
                        <v:rect id="Прямоугольник 83" o:spid="_x0000_s1519" style="position:absolute;left:6775;top:15080;width:4440;height: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" fillcolor="white [3212]" strokecolor="#1f3763 [1604]" strokeweight="2pt">
                          <v:textbox>
                            <w:txbxContent>
                              <w:p w14:paraId="6109562B" w14:textId="77777777" w:rsidR="003404F4" w:rsidRPr="007B64CC" w:rsidRDefault="003404F4" w:rsidP="00EB2E92">
                                <w:pPr>
                                  <w:spacing w:after="0" w:line="240" w:lineRule="auto"/>
                                  <w:jc w:val="center"/>
                                  <w:rPr>
                                    <w:lang w:val="kk-KZ"/>
                                  </w:rPr>
                                </w:pPr>
                                <w:r w:rsidRPr="007B64CC">
                                  <w:rPr>
                                    <w:rFonts w:ascii="Times New Roman" w:hAnsi="Times New Roman" w:cs="Times New Roman"/>
                                    <w:sz w:val="24"/>
                                    <w:szCs w:val="24"/>
                                    <w:lang w:val="kk-KZ"/>
                                  </w:rPr>
                                  <w:t xml:space="preserve">Ішкі </w:t>
                                </w:r>
                                <w:r w:rsidRPr="007B64CC">
                                  <w:rPr>
                                    <w:rFonts w:ascii="Times New Roman" w:hAnsi="Times New Roman" w:cs="Times New Roman"/>
                                    <w:sz w:val="24"/>
                                    <w:szCs w:val="24"/>
                                    <w:lang w:val="kk-KZ"/>
                                  </w:rPr>
                                  <w:t>туристер</w:t>
                                </w:r>
                              </w:p>
                            </w:txbxContent>
                          </v:textbox>
                        </v:rect>
                      </v:group>
                    </v:group>
                    <v:shape id="AutoShape 3099" o:spid="_x0000_s1520" type="#_x0000_t32" style="position:absolute;left:6906;top:7943;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"/>
                    <v:shape id="AutoShape 3100" o:spid="_x0000_s1521" type="#_x0000_t32" style="position:absolute;left:6906;top:8646;width:0;height: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"/>
                  </v:group>
                </v:group>
                <v:line id="Прямая соединительная линия 952" o:spid="_x0000_s1522" style="position:absolute;flip:x;visibility:visible;mso-wrap-style:square" from="34743,27761" to="48373,2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" strokecolor="#4472c4 [3204]" strokeweight=".5pt">
                  <v:stroke joinstyle="miter"/>
                </v:line>
              </v:group>
            </w:pict>
          </mc:Fallback>
        </mc:AlternateContent>
      </w:r>
    </w:p>
    <w:p w14:paraId="487DAF2E" w14:textId="77777777" w:rsidR="00EB2E92" w:rsidRPr="00553156" w:rsidRDefault="00EB2E92" w:rsidP="00940D72">
      <w:pPr>
        <w:spacing w:after="0" w:line="240" w:lineRule="auto"/>
        <w:ind w:firstLine="709"/>
        <w:jc w:val="center"/>
        <w:rPr>
          <w:rFonts w:ascii="Times New Roman" w:hAnsi="Times New Roman"/>
          <w:color w:val="000000" w:themeColor="text1"/>
          <w:sz w:val="32"/>
          <w:szCs w:val="28"/>
          <w:lang w:val="kk-KZ"/>
        </w:rPr>
      </w:pPr>
    </w:p>
    <w:p w14:paraId="18B65FF0" w14:textId="77777777" w:rsidR="00EB2E92" w:rsidRPr="00553156" w:rsidRDefault="00EB2E92" w:rsidP="00940D72">
      <w:pPr>
        <w:spacing w:after="0" w:line="240" w:lineRule="auto"/>
        <w:ind w:firstLine="709"/>
        <w:jc w:val="both"/>
        <w:rPr>
          <w:rFonts w:ascii="Times New Roman" w:hAnsi="Times New Roman"/>
          <w:color w:val="000000" w:themeColor="text1"/>
          <w:sz w:val="32"/>
          <w:szCs w:val="28"/>
          <w:lang w:val="kk-KZ"/>
        </w:rPr>
      </w:pPr>
    </w:p>
    <w:p w14:paraId="278B4711" w14:textId="77777777" w:rsidR="00EB2E92" w:rsidRPr="00553156" w:rsidRDefault="00EB2E92" w:rsidP="00940D72">
      <w:pPr>
        <w:spacing w:after="0" w:line="240" w:lineRule="auto"/>
        <w:ind w:firstLine="709"/>
        <w:jc w:val="both"/>
        <w:rPr>
          <w:rFonts w:ascii="Times New Roman" w:hAnsi="Times New Roman"/>
          <w:color w:val="000000" w:themeColor="text1"/>
          <w:sz w:val="32"/>
          <w:szCs w:val="28"/>
          <w:lang w:val="kk-KZ"/>
        </w:rPr>
      </w:pPr>
      <w:r w:rsidRPr="00553156">
        <w:rPr>
          <w:rFonts w:ascii="Times New Roman" w:hAnsi="Times New Roman"/>
          <w:noProof/>
          <w:color w:val="000000" w:themeColor="text1"/>
          <w:sz w:val="32"/>
          <w:szCs w:val="28"/>
        </w:rPr>
        <mc:AlternateContent>
          <mc:Choice Requires="wps">
            <w:drawing>
              <wp:anchor distT="0" distB="0" distL="114300" distR="114300" simplePos="0" relativeHeight="251643904" behindDoc="0" locked="0" layoutInCell="1" allowOverlap="1" wp14:anchorId="77638540" wp14:editId="525D78A1">
                <wp:simplePos x="0" y="0"/>
                <wp:positionH relativeFrom="column">
                  <wp:posOffset>367665</wp:posOffset>
                </wp:positionH>
                <wp:positionV relativeFrom="paragraph">
                  <wp:posOffset>215265</wp:posOffset>
                </wp:positionV>
                <wp:extent cx="0" cy="0"/>
                <wp:effectExtent l="9525" t="6985" r="9525" b="12065"/>
                <wp:wrapNone/>
                <wp:docPr id="793"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24252D" id="Прямая соединительная линия 9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16.95pt" to="28.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" strokecolor="#3c6abe [3044]"/>
            </w:pict>
          </mc:Fallback>
        </mc:AlternateContent>
      </w:r>
    </w:p>
    <w:p w14:paraId="25321897" w14:textId="77777777" w:rsidR="00EB2E92" w:rsidRPr="00553156" w:rsidRDefault="00EB2E92" w:rsidP="00940D72">
      <w:pPr>
        <w:spacing w:after="0" w:line="240" w:lineRule="auto"/>
        <w:ind w:firstLine="709"/>
        <w:jc w:val="both"/>
        <w:rPr>
          <w:rFonts w:ascii="Times New Roman" w:hAnsi="Times New Roman"/>
          <w:color w:val="000000" w:themeColor="text1"/>
          <w:sz w:val="32"/>
          <w:szCs w:val="28"/>
          <w:lang w:val="kk-KZ"/>
        </w:rPr>
      </w:pPr>
    </w:p>
    <w:p w14:paraId="0DE6224A" w14:textId="77777777" w:rsidR="00EB2E92" w:rsidRPr="00553156" w:rsidRDefault="00EB2E92" w:rsidP="00940D72">
      <w:pPr>
        <w:spacing w:after="0" w:line="240" w:lineRule="auto"/>
        <w:ind w:firstLine="709"/>
        <w:jc w:val="both"/>
        <w:rPr>
          <w:rFonts w:ascii="Times New Roman" w:hAnsi="Times New Roman"/>
          <w:color w:val="000000" w:themeColor="text1"/>
          <w:sz w:val="32"/>
          <w:szCs w:val="28"/>
          <w:lang w:val="kk-KZ"/>
        </w:rPr>
      </w:pPr>
    </w:p>
    <w:p w14:paraId="50BE24A8" w14:textId="77777777" w:rsidR="00EB2E92" w:rsidRPr="00553156" w:rsidRDefault="00EB2E92" w:rsidP="00940D72">
      <w:pPr>
        <w:spacing w:after="0" w:line="240" w:lineRule="auto"/>
        <w:ind w:firstLine="709"/>
        <w:jc w:val="both"/>
        <w:rPr>
          <w:rFonts w:ascii="Times New Roman" w:hAnsi="Times New Roman"/>
          <w:color w:val="000000" w:themeColor="text1"/>
          <w:sz w:val="32"/>
          <w:szCs w:val="28"/>
          <w:lang w:val="kk-KZ"/>
        </w:rPr>
      </w:pPr>
    </w:p>
    <w:p w14:paraId="29912E94" w14:textId="77777777" w:rsidR="00EB2E92" w:rsidRPr="00553156" w:rsidRDefault="00EB2E92" w:rsidP="00940D72">
      <w:pPr>
        <w:pStyle w:val="a4"/>
        <w:shd w:val="clear" w:color="auto" w:fill="FFFFFF"/>
        <w:spacing w:before="0" w:beforeAutospacing="0" w:after="0" w:afterAutospacing="0"/>
        <w:ind w:firstLine="709"/>
        <w:jc w:val="both"/>
        <w:rPr>
          <w:color w:val="000000" w:themeColor="text1"/>
          <w:sz w:val="28"/>
          <w:szCs w:val="28"/>
          <w:lang w:val="kk-KZ"/>
        </w:rPr>
      </w:pPr>
    </w:p>
    <w:p w14:paraId="41B4ACAC" w14:textId="77777777" w:rsidR="00EB2E92" w:rsidRPr="00553156" w:rsidRDefault="00EB2E92" w:rsidP="00940D72">
      <w:pPr>
        <w:pStyle w:val="a4"/>
        <w:shd w:val="clear" w:color="auto" w:fill="FFFFFF"/>
        <w:spacing w:before="0" w:beforeAutospacing="0" w:after="0" w:afterAutospacing="0"/>
        <w:ind w:firstLine="709"/>
        <w:jc w:val="both"/>
        <w:rPr>
          <w:color w:val="000000" w:themeColor="text1"/>
          <w:sz w:val="28"/>
          <w:szCs w:val="28"/>
          <w:lang w:val="kk-KZ"/>
        </w:rPr>
      </w:pPr>
    </w:p>
    <w:p w14:paraId="4B511235" w14:textId="77777777" w:rsidR="00EB2E92" w:rsidRPr="00553156" w:rsidRDefault="00EB2E92" w:rsidP="00940D72">
      <w:pPr>
        <w:pStyle w:val="a4"/>
        <w:shd w:val="clear" w:color="auto" w:fill="FFFFFF"/>
        <w:spacing w:before="0" w:beforeAutospacing="0" w:after="0" w:afterAutospacing="0"/>
        <w:ind w:firstLine="709"/>
        <w:jc w:val="both"/>
        <w:rPr>
          <w:color w:val="000000" w:themeColor="text1"/>
          <w:sz w:val="28"/>
          <w:szCs w:val="28"/>
          <w:lang w:val="kk-KZ"/>
        </w:rPr>
      </w:pPr>
    </w:p>
    <w:p w14:paraId="00345F4A" w14:textId="77777777" w:rsidR="00EB2E92" w:rsidRPr="00553156" w:rsidRDefault="00EB2E92" w:rsidP="00940D72">
      <w:pPr>
        <w:pStyle w:val="a4"/>
        <w:shd w:val="clear" w:color="auto" w:fill="FFFFFF"/>
        <w:spacing w:before="0" w:beforeAutospacing="0" w:after="0" w:afterAutospacing="0"/>
        <w:ind w:firstLine="709"/>
        <w:jc w:val="both"/>
        <w:rPr>
          <w:color w:val="000000" w:themeColor="text1"/>
          <w:sz w:val="28"/>
          <w:szCs w:val="28"/>
          <w:lang w:val="kk-KZ"/>
        </w:rPr>
      </w:pPr>
    </w:p>
    <w:p w14:paraId="743839CD" w14:textId="77777777" w:rsidR="00EB2E92" w:rsidRPr="00553156" w:rsidRDefault="00EB2E92" w:rsidP="00940D72">
      <w:pPr>
        <w:pStyle w:val="a4"/>
        <w:shd w:val="clear" w:color="auto" w:fill="FFFFFF"/>
        <w:spacing w:before="0" w:beforeAutospacing="0" w:after="0" w:afterAutospacing="0"/>
        <w:ind w:firstLine="709"/>
        <w:jc w:val="both"/>
        <w:rPr>
          <w:color w:val="000000" w:themeColor="text1"/>
          <w:sz w:val="28"/>
          <w:szCs w:val="28"/>
          <w:lang w:val="kk-KZ"/>
        </w:rPr>
      </w:pPr>
    </w:p>
    <w:p w14:paraId="2C0E55DA" w14:textId="77777777" w:rsidR="00EB2E92" w:rsidRPr="00553156" w:rsidRDefault="00EB2E92" w:rsidP="00940D72">
      <w:pPr>
        <w:pStyle w:val="a4"/>
        <w:shd w:val="clear" w:color="auto" w:fill="FFFFFF"/>
        <w:spacing w:before="0" w:beforeAutospacing="0" w:after="0" w:afterAutospacing="0"/>
        <w:ind w:firstLine="709"/>
        <w:jc w:val="both"/>
        <w:rPr>
          <w:color w:val="000000" w:themeColor="text1"/>
          <w:sz w:val="28"/>
          <w:szCs w:val="28"/>
          <w:lang w:val="kk-KZ"/>
        </w:rPr>
      </w:pPr>
    </w:p>
    <w:p w14:paraId="3D004F1B" w14:textId="26EC9B1B" w:rsidR="00EB2E92" w:rsidRPr="00553156" w:rsidRDefault="00EB2E92" w:rsidP="00940D72">
      <w:pPr>
        <w:pStyle w:val="a4"/>
        <w:shd w:val="clear" w:color="auto" w:fill="FFFFFF"/>
        <w:spacing w:before="0" w:beforeAutospacing="0" w:after="0" w:afterAutospacing="0"/>
        <w:ind w:firstLine="709"/>
        <w:jc w:val="both"/>
        <w:rPr>
          <w:color w:val="000000" w:themeColor="text1"/>
          <w:sz w:val="28"/>
          <w:szCs w:val="28"/>
          <w:lang w:val="kk-KZ"/>
        </w:rPr>
      </w:pPr>
    </w:p>
    <w:p w14:paraId="4FE7A084" w14:textId="77777777" w:rsidR="00EB2E92" w:rsidRPr="00553156" w:rsidRDefault="00EB2E92" w:rsidP="00940D72">
      <w:pPr>
        <w:pStyle w:val="a4"/>
        <w:shd w:val="clear" w:color="auto" w:fill="FFFFFF"/>
        <w:spacing w:before="0" w:beforeAutospacing="0" w:after="0" w:afterAutospacing="0"/>
        <w:ind w:firstLine="709"/>
        <w:jc w:val="both"/>
        <w:rPr>
          <w:color w:val="000000" w:themeColor="text1"/>
          <w:sz w:val="28"/>
          <w:szCs w:val="28"/>
          <w:lang w:val="kk-KZ"/>
        </w:rPr>
      </w:pPr>
    </w:p>
    <w:p w14:paraId="0405BC67" w14:textId="77777777" w:rsidR="00EB2E92" w:rsidRPr="00553156" w:rsidRDefault="00EB2E92" w:rsidP="00940D72">
      <w:pPr>
        <w:pStyle w:val="a4"/>
        <w:shd w:val="clear" w:color="auto" w:fill="FFFFFF"/>
        <w:spacing w:before="0" w:beforeAutospacing="0" w:after="0" w:afterAutospacing="0"/>
        <w:ind w:firstLine="709"/>
        <w:jc w:val="both"/>
        <w:rPr>
          <w:color w:val="000000" w:themeColor="text1"/>
          <w:sz w:val="28"/>
          <w:szCs w:val="28"/>
          <w:lang w:val="kk-KZ"/>
        </w:rPr>
      </w:pPr>
    </w:p>
    <w:p w14:paraId="6B1963BA" w14:textId="77777777" w:rsidR="00EB2E92" w:rsidRPr="00553156" w:rsidRDefault="00EB2E92" w:rsidP="00940D72">
      <w:pPr>
        <w:pStyle w:val="a4"/>
        <w:shd w:val="clear" w:color="auto" w:fill="FFFFFF"/>
        <w:spacing w:before="0" w:beforeAutospacing="0" w:after="0" w:afterAutospacing="0"/>
        <w:ind w:firstLine="709"/>
        <w:jc w:val="both"/>
        <w:rPr>
          <w:color w:val="000000" w:themeColor="text1"/>
          <w:sz w:val="28"/>
          <w:szCs w:val="28"/>
          <w:lang w:val="kk-KZ"/>
        </w:rPr>
      </w:pPr>
    </w:p>
    <w:p w14:paraId="4813CC22" w14:textId="77777777" w:rsidR="00EB2E92" w:rsidRPr="00553156" w:rsidRDefault="00EB2E92" w:rsidP="00940D72">
      <w:pPr>
        <w:pStyle w:val="a4"/>
        <w:shd w:val="clear" w:color="auto" w:fill="FFFFFF"/>
        <w:spacing w:before="0" w:beforeAutospacing="0" w:after="0" w:afterAutospacing="0"/>
        <w:ind w:firstLine="709"/>
        <w:jc w:val="both"/>
        <w:rPr>
          <w:color w:val="000000" w:themeColor="text1"/>
          <w:sz w:val="28"/>
          <w:szCs w:val="28"/>
          <w:lang w:val="kk-KZ"/>
        </w:rPr>
      </w:pPr>
    </w:p>
    <w:p w14:paraId="3A8B0E0B" w14:textId="77777777" w:rsidR="00EB2E92" w:rsidRPr="00553156" w:rsidRDefault="00EB2E92" w:rsidP="00940D72">
      <w:pPr>
        <w:pStyle w:val="a4"/>
        <w:shd w:val="clear" w:color="auto" w:fill="FFFFFF"/>
        <w:spacing w:before="0" w:beforeAutospacing="0" w:after="0" w:afterAutospacing="0"/>
        <w:ind w:firstLine="709"/>
        <w:jc w:val="both"/>
        <w:rPr>
          <w:color w:val="000000" w:themeColor="text1"/>
          <w:sz w:val="28"/>
          <w:szCs w:val="28"/>
          <w:lang w:val="kk-KZ"/>
        </w:rPr>
      </w:pPr>
    </w:p>
    <w:p w14:paraId="03A67FBC" w14:textId="77777777" w:rsidR="00EB2E92" w:rsidRPr="00553156" w:rsidRDefault="00EB2E92" w:rsidP="00940D72">
      <w:pPr>
        <w:pStyle w:val="a4"/>
        <w:shd w:val="clear" w:color="auto" w:fill="FFFFFF"/>
        <w:spacing w:before="0" w:beforeAutospacing="0" w:after="0" w:afterAutospacing="0"/>
        <w:ind w:firstLine="709"/>
        <w:jc w:val="both"/>
        <w:rPr>
          <w:color w:val="000000" w:themeColor="text1"/>
          <w:sz w:val="28"/>
          <w:szCs w:val="28"/>
          <w:lang w:val="kk-KZ"/>
        </w:rPr>
      </w:pPr>
    </w:p>
    <w:p w14:paraId="257F0A91" w14:textId="77777777" w:rsidR="00EB2E92" w:rsidRPr="00553156" w:rsidRDefault="00EB2E92" w:rsidP="00940D72">
      <w:pPr>
        <w:pStyle w:val="a4"/>
        <w:shd w:val="clear" w:color="auto" w:fill="FFFFFF"/>
        <w:spacing w:before="0" w:beforeAutospacing="0" w:after="0" w:afterAutospacing="0"/>
        <w:ind w:firstLine="709"/>
        <w:jc w:val="both"/>
        <w:rPr>
          <w:color w:val="000000" w:themeColor="text1"/>
          <w:sz w:val="28"/>
          <w:szCs w:val="28"/>
          <w:lang w:val="kk-KZ"/>
        </w:rPr>
      </w:pPr>
    </w:p>
    <w:p w14:paraId="15C52A28" w14:textId="77777777" w:rsidR="00EB2E92" w:rsidRPr="00553156" w:rsidRDefault="00EB2E92" w:rsidP="00940D72">
      <w:pPr>
        <w:pStyle w:val="a4"/>
        <w:shd w:val="clear" w:color="auto" w:fill="FFFFFF"/>
        <w:spacing w:before="0" w:beforeAutospacing="0" w:after="0" w:afterAutospacing="0"/>
        <w:ind w:firstLine="709"/>
        <w:jc w:val="both"/>
        <w:rPr>
          <w:color w:val="000000" w:themeColor="text1"/>
          <w:sz w:val="28"/>
          <w:szCs w:val="28"/>
          <w:lang w:val="kk-KZ"/>
        </w:rPr>
      </w:pPr>
    </w:p>
    <w:p w14:paraId="47EEECF7" w14:textId="77777777" w:rsidR="00EB2E92" w:rsidRPr="00553156" w:rsidRDefault="00EB2E92" w:rsidP="00940D72">
      <w:pPr>
        <w:pStyle w:val="a4"/>
        <w:shd w:val="clear" w:color="auto" w:fill="FFFFFF"/>
        <w:spacing w:before="0" w:beforeAutospacing="0" w:after="0" w:afterAutospacing="0"/>
        <w:ind w:firstLine="709"/>
        <w:jc w:val="both"/>
        <w:rPr>
          <w:color w:val="000000" w:themeColor="text1"/>
          <w:sz w:val="28"/>
          <w:szCs w:val="28"/>
          <w:lang w:val="kk-KZ"/>
        </w:rPr>
      </w:pPr>
    </w:p>
    <w:p w14:paraId="34058E8E" w14:textId="77777777" w:rsidR="00EB2E92" w:rsidRPr="00553156" w:rsidRDefault="00EB2E92" w:rsidP="00940D72">
      <w:pPr>
        <w:pStyle w:val="a4"/>
        <w:shd w:val="clear" w:color="auto" w:fill="FFFFFF"/>
        <w:spacing w:before="0" w:beforeAutospacing="0" w:after="0" w:afterAutospacing="0"/>
        <w:ind w:firstLine="709"/>
        <w:jc w:val="both"/>
        <w:rPr>
          <w:color w:val="000000" w:themeColor="text1"/>
          <w:sz w:val="28"/>
          <w:szCs w:val="28"/>
          <w:lang w:val="kk-KZ"/>
        </w:rPr>
      </w:pPr>
    </w:p>
    <w:p w14:paraId="543ABAB9" w14:textId="77777777" w:rsidR="00EB2E92" w:rsidRPr="00553156" w:rsidRDefault="00EB2E92" w:rsidP="00940D72">
      <w:pPr>
        <w:pStyle w:val="a4"/>
        <w:shd w:val="clear" w:color="auto" w:fill="FFFFFF"/>
        <w:spacing w:before="0" w:beforeAutospacing="0" w:after="0" w:afterAutospacing="0"/>
        <w:ind w:firstLine="709"/>
        <w:jc w:val="both"/>
        <w:rPr>
          <w:color w:val="000000" w:themeColor="text1"/>
          <w:sz w:val="28"/>
          <w:szCs w:val="28"/>
          <w:lang w:val="kk-KZ"/>
        </w:rPr>
      </w:pPr>
    </w:p>
    <w:p w14:paraId="6C1A1C94" w14:textId="77777777" w:rsidR="00EB2E92" w:rsidRPr="00553156" w:rsidRDefault="00EB2E92" w:rsidP="00940D72">
      <w:pPr>
        <w:pStyle w:val="a4"/>
        <w:shd w:val="clear" w:color="auto" w:fill="FFFFFF"/>
        <w:spacing w:before="0" w:beforeAutospacing="0" w:after="0" w:afterAutospacing="0"/>
        <w:ind w:firstLine="709"/>
        <w:jc w:val="both"/>
        <w:rPr>
          <w:color w:val="000000" w:themeColor="text1"/>
          <w:sz w:val="28"/>
          <w:szCs w:val="28"/>
          <w:lang w:val="kk-KZ"/>
        </w:rPr>
      </w:pPr>
    </w:p>
    <w:p w14:paraId="40C73DA5" w14:textId="77777777" w:rsidR="00EB2E92" w:rsidRPr="00553156" w:rsidRDefault="00EB2E92" w:rsidP="00940D72">
      <w:pPr>
        <w:pStyle w:val="a4"/>
        <w:shd w:val="clear" w:color="auto" w:fill="FFFFFF"/>
        <w:spacing w:before="0" w:beforeAutospacing="0" w:after="0" w:afterAutospacing="0"/>
        <w:ind w:firstLine="709"/>
        <w:jc w:val="both"/>
        <w:rPr>
          <w:color w:val="000000" w:themeColor="text1"/>
          <w:sz w:val="16"/>
          <w:szCs w:val="16"/>
          <w:lang w:val="kk-KZ"/>
        </w:rPr>
      </w:pPr>
    </w:p>
    <w:p w14:paraId="03D8CDCC" w14:textId="77777777" w:rsidR="00EB2E92" w:rsidRPr="00553156" w:rsidRDefault="00EB2E92" w:rsidP="00940D72">
      <w:pPr>
        <w:pStyle w:val="a4"/>
        <w:shd w:val="clear" w:color="auto" w:fill="FFFFFF"/>
        <w:spacing w:before="0" w:beforeAutospacing="0" w:after="0" w:afterAutospacing="0"/>
        <w:ind w:firstLine="709"/>
        <w:jc w:val="both"/>
        <w:rPr>
          <w:color w:val="000000" w:themeColor="text1"/>
          <w:sz w:val="16"/>
          <w:szCs w:val="16"/>
          <w:lang w:val="kk-KZ"/>
        </w:rPr>
      </w:pPr>
    </w:p>
    <w:p w14:paraId="2F5BBAB1" w14:textId="2F05512D" w:rsidR="00EB2E92" w:rsidRPr="00553156" w:rsidRDefault="00EB2E92" w:rsidP="00940D72">
      <w:pPr>
        <w:spacing w:after="0" w:line="240" w:lineRule="auto"/>
        <w:jc w:val="center"/>
        <w:rPr>
          <w:rFonts w:ascii="Times New Roman" w:hAnsi="Times New Roman"/>
          <w:color w:val="000000" w:themeColor="text1"/>
          <w:sz w:val="28"/>
          <w:szCs w:val="28"/>
          <w:lang w:val="kk-KZ"/>
        </w:rPr>
      </w:pPr>
      <w:r w:rsidRPr="00553156">
        <w:rPr>
          <w:rFonts w:ascii="Times New Roman" w:hAnsi="Times New Roman"/>
          <w:color w:val="000000" w:themeColor="text1"/>
          <w:sz w:val="28"/>
          <w:szCs w:val="28"/>
          <w:lang w:val="kk-KZ"/>
        </w:rPr>
        <w:t>Сурет 1</w:t>
      </w:r>
      <w:r w:rsidR="00B814BE" w:rsidRPr="00553156">
        <w:rPr>
          <w:rFonts w:ascii="Times New Roman" w:hAnsi="Times New Roman"/>
          <w:color w:val="000000" w:themeColor="text1"/>
          <w:sz w:val="28"/>
          <w:szCs w:val="28"/>
          <w:lang w:val="kk-KZ"/>
        </w:rPr>
        <w:t>5</w:t>
      </w:r>
      <w:r w:rsidRPr="00553156">
        <w:rPr>
          <w:rFonts w:ascii="Times New Roman" w:hAnsi="Times New Roman"/>
          <w:color w:val="000000" w:themeColor="text1"/>
          <w:sz w:val="28"/>
          <w:szCs w:val="28"/>
          <w:lang w:val="kk-KZ"/>
        </w:rPr>
        <w:t xml:space="preserve"> </w:t>
      </w:r>
      <w:r w:rsidR="002D3A8B"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olor w:val="000000" w:themeColor="text1"/>
          <w:sz w:val="28"/>
          <w:szCs w:val="28"/>
          <w:lang w:val="kk-KZ"/>
        </w:rPr>
        <w:t xml:space="preserve">ҚР туристік саласын басқару құрылымы </w:t>
      </w:r>
    </w:p>
    <w:p w14:paraId="3A5B5E13" w14:textId="77777777" w:rsidR="003E0DA4" w:rsidRPr="00553156" w:rsidRDefault="003E0DA4" w:rsidP="00940D72">
      <w:pPr>
        <w:spacing w:after="0" w:line="240" w:lineRule="auto"/>
        <w:ind w:firstLine="709"/>
        <w:jc w:val="both"/>
        <w:rPr>
          <w:rFonts w:ascii="Times New Roman" w:hAnsi="Times New Roman"/>
          <w:color w:val="000000" w:themeColor="text1"/>
          <w:sz w:val="16"/>
          <w:szCs w:val="16"/>
          <w:lang w:val="kk-KZ"/>
        </w:rPr>
      </w:pPr>
    </w:p>
    <w:p w14:paraId="6BDDE468" w14:textId="4EBC9E64" w:rsidR="00332C23" w:rsidRPr="00553156" w:rsidRDefault="00EB2E92" w:rsidP="00332C23">
      <w:pPr>
        <w:spacing w:after="0" w:line="240" w:lineRule="auto"/>
        <w:ind w:firstLine="709"/>
        <w:jc w:val="both"/>
        <w:rPr>
          <w:rFonts w:ascii="Times New Roman" w:hAnsi="Times New Roman"/>
          <w:color w:val="000000" w:themeColor="text1"/>
          <w:sz w:val="24"/>
          <w:szCs w:val="24"/>
          <w:lang w:val="kk-KZ"/>
        </w:rPr>
      </w:pPr>
      <w:r w:rsidRPr="00553156">
        <w:rPr>
          <w:rFonts w:ascii="Times New Roman" w:hAnsi="Times New Roman"/>
          <w:color w:val="000000" w:themeColor="text1"/>
          <w:sz w:val="24"/>
          <w:szCs w:val="24"/>
          <w:lang w:val="kk-KZ"/>
        </w:rPr>
        <w:t>Ескерту – Әдебиет негізінде құрастырылған [</w:t>
      </w:r>
      <w:r w:rsidR="00947470" w:rsidRPr="00553156">
        <w:rPr>
          <w:rFonts w:ascii="Times New Roman" w:hAnsi="Times New Roman"/>
          <w:color w:val="000000" w:themeColor="text1"/>
          <w:sz w:val="24"/>
          <w:szCs w:val="24"/>
          <w:lang w:val="kk-KZ"/>
        </w:rPr>
        <w:t>130</w:t>
      </w:r>
      <w:r w:rsidRPr="00553156">
        <w:rPr>
          <w:rFonts w:ascii="Times New Roman" w:hAnsi="Times New Roman"/>
          <w:color w:val="000000" w:themeColor="text1"/>
          <w:sz w:val="24"/>
          <w:szCs w:val="24"/>
          <w:lang w:val="kk-KZ"/>
        </w:rPr>
        <w:t>]</w:t>
      </w:r>
      <w:r w:rsidR="00332C23" w:rsidRPr="00553156">
        <w:rPr>
          <w:rFonts w:ascii="Times New Roman" w:hAnsi="Times New Roman" w:cs="Times New Roman"/>
          <w:color w:val="000000" w:themeColor="text1"/>
          <w:sz w:val="28"/>
          <w:szCs w:val="28"/>
          <w:lang w:val="kk-KZ"/>
        </w:rPr>
        <w:br w:type="page"/>
      </w:r>
    </w:p>
    <w:p w14:paraId="090061EC" w14:textId="67A2CEA1" w:rsidR="00EB2E92" w:rsidRPr="00553156" w:rsidRDefault="00EB2E92"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Аталған жүйенің негізгі элементі әрі туристік саланың ұлттық операторы ретінде «Kazakh Tourism» ҰК АҚ таңдалып, оған келесідей уәкілеттіліктер берілді:</w:t>
      </w:r>
    </w:p>
    <w:p w14:paraId="6EB9407F" w14:textId="0D6D0A7D" w:rsidR="00EB2E92" w:rsidRPr="00553156" w:rsidRDefault="00EB2E92"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1) инвестициялық жобалардың </w:t>
      </w:r>
      <w:r w:rsidR="00700CEE">
        <w:rPr>
          <w:rFonts w:ascii="Times New Roman" w:hAnsi="Times New Roman" w:cs="Times New Roman"/>
          <w:color w:val="000000" w:themeColor="text1"/>
          <w:sz w:val="28"/>
          <w:szCs w:val="28"/>
          <w:lang w:val="kk-KZ"/>
        </w:rPr>
        <w:t>жүзеге</w:t>
      </w:r>
      <w:r w:rsidRPr="00553156">
        <w:rPr>
          <w:rFonts w:ascii="Times New Roman" w:hAnsi="Times New Roman" w:cs="Times New Roman"/>
          <w:color w:val="000000" w:themeColor="text1"/>
          <w:sz w:val="28"/>
          <w:szCs w:val="28"/>
          <w:lang w:val="kk-KZ"/>
        </w:rPr>
        <w:t xml:space="preserve"> асырылуына қатысуға тарту мақсатында әлеуетті инвесторларды іздеуді жүзеге асыру және олармен келіссөздер жүргізу;</w:t>
      </w:r>
    </w:p>
    <w:p w14:paraId="53EC36F4" w14:textId="77777777" w:rsidR="00EB2E92" w:rsidRPr="00553156" w:rsidRDefault="00EB2E92"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2) жаңадан құрылатын жобалау компанияларының капиталына және мемлекеттік-жекешелік әріптестік жобаларына бақылаусыз қатысу арқылы инвестициялық жобаларға инвестицияларды жүзеге асыру;</w:t>
      </w:r>
    </w:p>
    <w:p w14:paraId="2805215C" w14:textId="77777777" w:rsidR="00EB2E92" w:rsidRPr="00553156" w:rsidRDefault="00EB2E92"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3) туристік саланы дамытуды ынталандыру үшін ақпараттық, білім беру және қаржы ресурстарын тарту мақсатында халықаралық және шетелдік ұйымдармен ынтымақтастық жасау;</w:t>
      </w:r>
    </w:p>
    <w:p w14:paraId="67DD7D6B" w14:textId="77777777" w:rsidR="00EB2E92" w:rsidRPr="00553156" w:rsidRDefault="00EB2E92"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4) халықаралық және отандық туристік нарықтарда елдік туристік бренд пен туристік өнімдерді пайдалану және ілгерілету;</w:t>
      </w:r>
    </w:p>
    <w:p w14:paraId="37215826" w14:textId="77777777" w:rsidR="00EB2E92" w:rsidRPr="00553156" w:rsidRDefault="00EB2E92"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5) туристік қызмет саласындағы мамандарды оқыту және олардың біліктілігін арттыру;</w:t>
      </w:r>
    </w:p>
    <w:p w14:paraId="153F8153" w14:textId="77777777" w:rsidR="00EB2E92" w:rsidRPr="00553156" w:rsidRDefault="00EB2E92"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6) өзге заңды тұлғаларды құруға және олардың қызметіне қатысу;</w:t>
      </w:r>
    </w:p>
    <w:p w14:paraId="4051069F" w14:textId="77777777" w:rsidR="00EB2E92" w:rsidRPr="00553156" w:rsidRDefault="00EB2E92"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7) басым туристік аумақтарды басқаруға қатысу.</w:t>
      </w:r>
    </w:p>
    <w:p w14:paraId="7F77E7CF" w14:textId="164D1710" w:rsidR="00EB2E92" w:rsidRPr="00553156" w:rsidRDefault="00EB2E92"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Бұдан басқа, республикалық деңгейдегі </w:t>
      </w:r>
      <w:r w:rsidR="00947470" w:rsidRPr="00553156">
        <w:rPr>
          <w:rFonts w:ascii="Times New Roman" w:hAnsi="Times New Roman" w:cs="Times New Roman"/>
          <w:color w:val="000000" w:themeColor="text1"/>
          <w:sz w:val="28"/>
          <w:szCs w:val="28"/>
          <w:lang w:val="kk-KZ"/>
        </w:rPr>
        <w:t>үздік-10</w:t>
      </w:r>
      <w:r w:rsidRPr="00553156">
        <w:rPr>
          <w:rFonts w:ascii="Times New Roman" w:hAnsi="Times New Roman" w:cs="Times New Roman"/>
          <w:color w:val="000000" w:themeColor="text1"/>
          <w:sz w:val="28"/>
          <w:szCs w:val="28"/>
          <w:lang w:val="kk-KZ"/>
        </w:rPr>
        <w:t xml:space="preserve"> БТА-ның дамуын басқару «KazakhTourism» ҰК АҚ-ны, </w:t>
      </w:r>
      <w:r w:rsidR="00384054" w:rsidRPr="00553156">
        <w:rPr>
          <w:rFonts w:ascii="Times New Roman" w:hAnsi="Times New Roman" w:cs="Times New Roman"/>
          <w:color w:val="000000" w:themeColor="text1"/>
          <w:sz w:val="28"/>
          <w:szCs w:val="28"/>
          <w:lang w:val="kk-KZ"/>
        </w:rPr>
        <w:t>жергілікті атқарушы органдарды</w:t>
      </w:r>
      <w:r w:rsidRPr="00553156">
        <w:rPr>
          <w:rFonts w:ascii="Times New Roman" w:hAnsi="Times New Roman" w:cs="Times New Roman"/>
          <w:color w:val="000000" w:themeColor="text1"/>
          <w:sz w:val="28"/>
          <w:szCs w:val="28"/>
          <w:lang w:val="kk-KZ"/>
        </w:rPr>
        <w:t xml:space="preserve">, «KazakhInvest» ҰК-ны және халықаралық консультанттарды тарта отырып, Қазақстан Республикасының Үкіметі айқындаған арнайы басқарушы компаниялаға жүктелген. Басқарушы компанияларға жер учаскелерін резервтеу және үлестіру құқығы беріледі. Сондай-ақ ЕҚТА туристік әлеуетін арттыру мақсатында </w:t>
      </w:r>
      <w:r w:rsidR="00996EA2">
        <w:rPr>
          <w:rFonts w:ascii="Times New Roman" w:hAnsi="Times New Roman" w:cs="Times New Roman"/>
          <w:color w:val="000000" w:themeColor="text1"/>
          <w:sz w:val="28"/>
          <w:szCs w:val="28"/>
          <w:lang w:val="kk-KZ"/>
        </w:rPr>
        <w:t xml:space="preserve">жүзеге </w:t>
      </w:r>
      <w:r w:rsidRPr="00553156">
        <w:rPr>
          <w:rFonts w:ascii="Times New Roman" w:hAnsi="Times New Roman" w:cs="Times New Roman"/>
          <w:color w:val="000000" w:themeColor="text1"/>
          <w:sz w:val="28"/>
          <w:szCs w:val="28"/>
          <w:lang w:val="kk-KZ"/>
        </w:rPr>
        <w:t>асыру шеңберінде туризм бөлігіндегі басқарушы компанияға (</w:t>
      </w:r>
      <w:r w:rsidR="00947470" w:rsidRPr="00553156">
        <w:rPr>
          <w:rFonts w:ascii="Times New Roman" w:hAnsi="Times New Roman" w:cs="Times New Roman"/>
          <w:color w:val="000000" w:themeColor="text1"/>
          <w:sz w:val="28"/>
          <w:szCs w:val="28"/>
          <w:lang w:val="kk-KZ"/>
        </w:rPr>
        <w:t>үздік-10</w:t>
      </w:r>
      <w:r w:rsidRPr="00553156">
        <w:rPr>
          <w:rFonts w:ascii="Times New Roman" w:hAnsi="Times New Roman" w:cs="Times New Roman"/>
          <w:color w:val="000000" w:themeColor="text1"/>
          <w:sz w:val="28"/>
          <w:szCs w:val="28"/>
          <w:lang w:val="kk-KZ"/>
        </w:rPr>
        <w:t xml:space="preserve"> БТА шеңберінде) беруді көздейтін ұлттық парктерді басқарудың жаңа моделі пилоттық режимде енгізілді.</w:t>
      </w:r>
    </w:p>
    <w:p w14:paraId="3604FF8A" w14:textId="281E6447" w:rsidR="00EB2E92" w:rsidRPr="00553156" w:rsidRDefault="00EB2E92"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Өңірлік туристік әлеуетті және туристік объектілерді ілгерілетуді дамыту үшін бизнес өкілдерін</w:t>
      </w:r>
      <w:r w:rsidR="00C63319"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Destination management organization және Destination Management Company тетігін енгізу арқылы саланы басқару процесіне интеграциялау маңызды. DMO – бұл маркетингке, ілгерілетуге, кейде инфрақұрылымды дамытуға және дестинацияны басқаруға жауапты компания. Оның басқарушы органдарының құрамына мемлекеттік органның өкілдері ғана емес, бизнесмендер де, яғни, отельерлер, тасымалдаушылар, рестораторлар, тиісті нарықта жұмыс істейтін туроператорлар да кіреді. Бизнестің дестинацияны дамыту бойынша, оның ішінде бюджет қаражатына иелік етуде дауыс беру құқығына ие бола отырып, шешімдер қабылдау процесіне тікелей қатысуы негізгі болып табылады. DMO қызметін қаржыландыру бюджет қаражаты, нарық қатысушыларының мақсатты жарналары, маркетингтік қызметтерді көрсету есебінен жүзеге асырылады [</w:t>
      </w:r>
      <w:r w:rsidR="00947470" w:rsidRPr="00553156">
        <w:rPr>
          <w:rFonts w:ascii="Times New Roman" w:hAnsi="Times New Roman" w:cs="Times New Roman"/>
          <w:color w:val="000000" w:themeColor="text1"/>
          <w:sz w:val="28"/>
          <w:szCs w:val="28"/>
          <w:lang w:val="kk-KZ"/>
        </w:rPr>
        <w:t>130</w:t>
      </w:r>
      <w:r w:rsidRPr="00553156">
        <w:rPr>
          <w:rFonts w:ascii="Times New Roman" w:hAnsi="Times New Roman" w:cs="Times New Roman"/>
          <w:color w:val="000000" w:themeColor="text1"/>
          <w:sz w:val="28"/>
          <w:szCs w:val="28"/>
          <w:lang w:val="kk-KZ"/>
        </w:rPr>
        <w:t>].</w:t>
      </w:r>
    </w:p>
    <w:p w14:paraId="78CC170A" w14:textId="42FB6CDC" w:rsidR="00EB2E92" w:rsidRPr="00553156" w:rsidRDefault="00EB2E92"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Дегенмен, бұл басқару жүйесі туристік саланың инновациялық дамуын басқару мәселелерін қамтымайды. Біріншіден, туристік саланың инновациялық дамуын басқару – бұл осы саладағы кең ауқымды инновацияларды құруды, игеруді және таратуды ынталандыру бойынша </w:t>
      </w:r>
      <w:r w:rsidR="002A3E38">
        <w:rPr>
          <w:rFonts w:ascii="Times New Roman" w:hAnsi="Times New Roman" w:cs="Times New Roman"/>
          <w:color w:val="000000" w:themeColor="text1"/>
          <w:sz w:val="28"/>
          <w:szCs w:val="28"/>
          <w:lang w:val="kk-KZ"/>
        </w:rPr>
        <w:t>туристік</w:t>
      </w:r>
      <w:r w:rsidRPr="00553156">
        <w:rPr>
          <w:rFonts w:ascii="Times New Roman" w:hAnsi="Times New Roman" w:cs="Times New Roman"/>
          <w:color w:val="000000" w:themeColor="text1"/>
          <w:sz w:val="28"/>
          <w:szCs w:val="28"/>
          <w:lang w:val="kk-KZ"/>
        </w:rPr>
        <w:t xml:space="preserve"> саланың уәкілетті </w:t>
      </w:r>
      <w:r w:rsidRPr="00553156">
        <w:rPr>
          <w:rFonts w:ascii="Times New Roman" w:hAnsi="Times New Roman" w:cs="Times New Roman"/>
          <w:color w:val="000000" w:themeColor="text1"/>
          <w:sz w:val="28"/>
          <w:szCs w:val="28"/>
          <w:lang w:val="kk-KZ"/>
        </w:rPr>
        <w:lastRenderedPageBreak/>
        <w:t xml:space="preserve">органдары пайдаланатын әдістер мен құралдар жүйесі болып табылады. Екіншіден,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инновациялық процестерді тиімді жоспарлау және болжау негізінде олардың инфрақұрылымдық қамтамасыз етілуі мен ресурстық-технологиялық базасын құру және туристік саланың инновациялық даму мақсаттарына қол жеткізу жөніндегі жоспарланған іс-шараларды </w:t>
      </w:r>
      <w:r w:rsidR="00E4343C">
        <w:rPr>
          <w:rFonts w:ascii="Times New Roman" w:hAnsi="Times New Roman" w:cs="Times New Roman"/>
          <w:color w:val="000000" w:themeColor="text1"/>
          <w:sz w:val="28"/>
          <w:szCs w:val="28"/>
          <w:lang w:val="kk-KZ"/>
        </w:rPr>
        <w:t>жүзеге</w:t>
      </w:r>
      <w:r w:rsidRPr="00553156">
        <w:rPr>
          <w:rFonts w:ascii="Times New Roman" w:hAnsi="Times New Roman" w:cs="Times New Roman"/>
          <w:color w:val="000000" w:themeColor="text1"/>
          <w:sz w:val="28"/>
          <w:szCs w:val="28"/>
          <w:lang w:val="kk-KZ"/>
        </w:rPr>
        <w:t xml:space="preserve"> асыру. Үшіншіден, таңдап алынған басқару процестері мен әдістері инновациялық қызметтің өзгеру серпінін, инновациялық әлеуетті қолдану дәрежесін және инновациялық инфрақұрылымның дамуын оңтайландыруға, сондай-ақ саланың инновациялық тартымдылығы мен инновациялық тұрақтылығын арттыруға бағытталуы тиіс.</w:t>
      </w:r>
    </w:p>
    <w:p w14:paraId="55249B13" w14:textId="0FF7D666" w:rsidR="00BD10C6" w:rsidRPr="00553156" w:rsidRDefault="00EB2E92"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2021 жылы </w:t>
      </w:r>
      <w:bookmarkStart w:id="13" w:name="_Hlk113538794"/>
      <w:r w:rsidRPr="00553156">
        <w:rPr>
          <w:rFonts w:ascii="Times New Roman" w:hAnsi="Times New Roman" w:cs="Times New Roman"/>
          <w:color w:val="000000" w:themeColor="text1"/>
          <w:sz w:val="28"/>
          <w:szCs w:val="28"/>
          <w:lang w:val="kk-KZ"/>
        </w:rPr>
        <w:t xml:space="preserve">Саяхат және туризмді дамыту </w:t>
      </w:r>
      <w:bookmarkEnd w:id="13"/>
      <w:r w:rsidRPr="00553156">
        <w:rPr>
          <w:rFonts w:ascii="Times New Roman" w:hAnsi="Times New Roman" w:cs="Times New Roman"/>
          <w:color w:val="000000" w:themeColor="text1"/>
          <w:sz w:val="28"/>
          <w:szCs w:val="28"/>
          <w:lang w:val="kk-KZ"/>
        </w:rPr>
        <w:t>индексінде Қазақстан 117 елдің ішінде т</w:t>
      </w:r>
      <w:r w:rsidR="004652A5">
        <w:rPr>
          <w:rFonts w:ascii="Times New Roman" w:hAnsi="Times New Roman" w:cs="Times New Roman"/>
          <w:color w:val="000000" w:themeColor="text1"/>
          <w:sz w:val="28"/>
          <w:szCs w:val="28"/>
          <w:lang w:val="kk-KZ"/>
        </w:rPr>
        <w:t>уристік</w:t>
      </w:r>
      <w:r w:rsidRPr="00553156">
        <w:rPr>
          <w:rFonts w:ascii="Times New Roman" w:hAnsi="Times New Roman" w:cs="Times New Roman"/>
          <w:color w:val="000000" w:themeColor="text1"/>
          <w:sz w:val="28"/>
          <w:szCs w:val="28"/>
          <w:lang w:val="kk-KZ"/>
        </w:rPr>
        <w:t xml:space="preserve"> саланың дамуы бойынша 66-шы орынды иеленді. 2019 жылы </w:t>
      </w:r>
      <w:bookmarkStart w:id="14" w:name="_Hlk113538768"/>
      <w:r w:rsidRPr="00553156">
        <w:rPr>
          <w:rFonts w:ascii="Times New Roman" w:hAnsi="Times New Roman" w:cs="Times New Roman"/>
          <w:color w:val="000000" w:themeColor="text1"/>
          <w:sz w:val="28"/>
          <w:szCs w:val="28"/>
          <w:lang w:val="kk-KZ"/>
        </w:rPr>
        <w:t xml:space="preserve">Саяхат және туризмнің бәсекеге қабілеттілігі </w:t>
      </w:r>
      <w:bookmarkEnd w:id="14"/>
      <w:r w:rsidRPr="00553156">
        <w:rPr>
          <w:rFonts w:ascii="Times New Roman" w:hAnsi="Times New Roman" w:cs="Times New Roman"/>
          <w:color w:val="000000" w:themeColor="text1"/>
          <w:sz w:val="28"/>
          <w:szCs w:val="28"/>
          <w:lang w:val="kk-KZ"/>
        </w:rPr>
        <w:t>индексінде 140 елдің ішінен 80-шы орынды иеленді</w:t>
      </w:r>
      <w:r w:rsidR="00C67F13" w:rsidRPr="00553156">
        <w:rPr>
          <w:rFonts w:ascii="Times New Roman" w:hAnsi="Times New Roman" w:cs="Times New Roman"/>
          <w:color w:val="000000" w:themeColor="text1"/>
          <w:sz w:val="28"/>
          <w:szCs w:val="28"/>
          <w:lang w:val="kk-KZ"/>
        </w:rPr>
        <w:t xml:space="preserve"> (16-сурет)</w:t>
      </w:r>
      <w:r w:rsidRPr="00553156">
        <w:rPr>
          <w:rFonts w:ascii="Times New Roman" w:hAnsi="Times New Roman" w:cs="Times New Roman"/>
          <w:color w:val="000000" w:themeColor="text1"/>
          <w:sz w:val="28"/>
          <w:szCs w:val="28"/>
          <w:lang w:val="kk-KZ"/>
        </w:rPr>
        <w:t xml:space="preserve">. </w:t>
      </w:r>
    </w:p>
    <w:p w14:paraId="2B70B462" w14:textId="229F99AC" w:rsidR="00430166" w:rsidRPr="00553156" w:rsidRDefault="00430166" w:rsidP="00940D72">
      <w:pPr>
        <w:spacing w:after="0" w:line="240" w:lineRule="auto"/>
        <w:ind w:firstLine="709"/>
        <w:jc w:val="both"/>
        <w:rPr>
          <w:rFonts w:ascii="Times New Roman" w:hAnsi="Times New Roman" w:cs="Times New Roman"/>
          <w:color w:val="000000" w:themeColor="text1"/>
          <w:sz w:val="28"/>
          <w:szCs w:val="28"/>
          <w:lang w:val="kk-KZ"/>
        </w:rPr>
      </w:pPr>
    </w:p>
    <w:p w14:paraId="0C205760" w14:textId="2DC7FA53" w:rsidR="00430166" w:rsidRPr="00553156" w:rsidRDefault="00430166" w:rsidP="002F6812">
      <w:pPr>
        <w:spacing w:after="0" w:line="240" w:lineRule="auto"/>
        <w:jc w:val="center"/>
        <w:rPr>
          <w:rFonts w:ascii="Times New Roman" w:hAnsi="Times New Roman" w:cs="Times New Roman"/>
          <w:color w:val="000000" w:themeColor="text1"/>
          <w:sz w:val="28"/>
          <w:szCs w:val="28"/>
          <w:lang w:val="kk-KZ"/>
        </w:rPr>
      </w:pPr>
      <w:r w:rsidRPr="00553156">
        <w:rPr>
          <w:noProof/>
          <w:color w:val="000000" w:themeColor="text1"/>
        </w:rPr>
        <mc:AlternateContent>
          <mc:Choice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cx1">
            <w:drawing>
              <wp:inline distT="0" distB="0" distL="0" distR="0" wp14:anchorId="6CED7662" wp14:editId="2EDC6E2D">
                <wp:extent cx="4468495" cy="1979525"/>
                <wp:effectExtent l="0" t="0" r="8255" b="1905"/>
                <wp:docPr id="172" name="Диаграмма 172">
                  <a:extLst xmlns:a="http://schemas.openxmlformats.org/drawingml/2006/main">
                    <a:ext uri="{FF2B5EF4-FFF2-40B4-BE49-F238E27FC236}">
                      <a16:creationId xmlns:a16="http://schemas.microsoft.com/office/drawing/2014/main" id="{6012F0E4-E31A-499E-9980-5D9BDC518CC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9"/>
                  </a:graphicData>
                </a:graphic>
              </wp:inline>
            </w:drawing>
          </mc:Choice>
          <mc:Fallback>
            <w:drawing>
              <wp:inline distT="0" distB="0" distL="0" distR="0" wp14:anchorId="6CED7662" wp14:editId="2EDC6E2D">
                <wp:extent cx="4468495" cy="1979525"/>
                <wp:effectExtent l="0" t="0" r="8255" b="1905"/>
                <wp:docPr id="172" name="Диаграмма 17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12F0E4-E31A-499E-9980-5D9BDC518CC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2" name="Диаграмма 17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12F0E4-E31A-499E-9980-5D9BDC518CCA}"/>
                            </a:ext>
                          </a:extLst>
                        </pic:cNvPr>
                        <pic:cNvPicPr>
                          <a:picLocks noGrp="1" noRot="1" noChangeAspect="1" noMove="1" noResize="1" noEditPoints="1" noAdjustHandles="1" noChangeArrowheads="1" noChangeShapeType="1"/>
                        </pic:cNvPicPr>
                      </pic:nvPicPr>
                      <pic:blipFill>
                        <a:blip r:embed="rId20"/>
                        <a:stretch>
                          <a:fillRect/>
                        </a:stretch>
                      </pic:blipFill>
                      <pic:spPr>
                        <a:xfrm>
                          <a:off x="0" y="0"/>
                          <a:ext cx="4468495" cy="1979295"/>
                        </a:xfrm>
                        <a:prstGeom prst="rect">
                          <a:avLst/>
                        </a:prstGeom>
                      </pic:spPr>
                    </pic:pic>
                  </a:graphicData>
                </a:graphic>
              </wp:inline>
            </w:drawing>
          </mc:Fallback>
        </mc:AlternateContent>
      </w:r>
    </w:p>
    <w:p w14:paraId="47DD3AFB" w14:textId="0D2C7C37" w:rsidR="00430166" w:rsidRPr="00553156" w:rsidRDefault="00430166" w:rsidP="00940D72">
      <w:pPr>
        <w:spacing w:after="0" w:line="240" w:lineRule="auto"/>
        <w:ind w:firstLine="709"/>
        <w:jc w:val="both"/>
        <w:rPr>
          <w:rFonts w:ascii="Times New Roman" w:hAnsi="Times New Roman" w:cs="Times New Roman"/>
          <w:color w:val="000000" w:themeColor="text1"/>
          <w:sz w:val="28"/>
          <w:szCs w:val="28"/>
          <w:lang w:val="kk-KZ"/>
        </w:rPr>
      </w:pPr>
    </w:p>
    <w:p w14:paraId="25814F7C" w14:textId="5902F264" w:rsidR="00430166" w:rsidRPr="00553156" w:rsidRDefault="00430166" w:rsidP="00430166">
      <w:pPr>
        <w:spacing w:after="0" w:line="240" w:lineRule="auto"/>
        <w:ind w:firstLine="709"/>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Сурет 16</w:t>
      </w:r>
      <w:r w:rsidR="00E97295"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 Қазақстанның Дүниежүзілік экономикалық форумның әлемдік туризм рейтингіндегі позициясы</w:t>
      </w:r>
      <w:r w:rsidR="00325C51" w:rsidRPr="00553156">
        <w:rPr>
          <w:rFonts w:ascii="Times New Roman" w:hAnsi="Times New Roman" w:cs="Times New Roman"/>
          <w:color w:val="000000" w:themeColor="text1"/>
          <w:sz w:val="28"/>
          <w:szCs w:val="28"/>
          <w:lang w:val="kk-KZ"/>
        </w:rPr>
        <w:t xml:space="preserve"> </w:t>
      </w:r>
    </w:p>
    <w:p w14:paraId="7EA5F2F6" w14:textId="3F66D548" w:rsidR="00430166" w:rsidRPr="00553156" w:rsidRDefault="00430166" w:rsidP="00940D72">
      <w:pPr>
        <w:spacing w:after="0" w:line="240" w:lineRule="auto"/>
        <w:ind w:firstLine="709"/>
        <w:jc w:val="both"/>
        <w:rPr>
          <w:rFonts w:ascii="Times New Roman" w:hAnsi="Times New Roman" w:cs="Times New Roman"/>
          <w:color w:val="000000" w:themeColor="text1"/>
          <w:sz w:val="16"/>
          <w:szCs w:val="16"/>
          <w:lang w:val="kk-KZ"/>
        </w:rPr>
      </w:pPr>
    </w:p>
    <w:p w14:paraId="2ABB897E" w14:textId="7B314DD4" w:rsidR="00325C51" w:rsidRPr="00553156" w:rsidRDefault="00325C51" w:rsidP="00325C51">
      <w:pPr>
        <w:spacing w:after="0" w:line="240" w:lineRule="auto"/>
        <w:ind w:firstLine="709"/>
        <w:jc w:val="both"/>
        <w:rPr>
          <w:rFonts w:ascii="Times New Roman" w:hAnsi="Times New Roman"/>
          <w:color w:val="000000" w:themeColor="text1"/>
          <w:sz w:val="24"/>
          <w:szCs w:val="24"/>
          <w:lang w:val="kk-KZ"/>
        </w:rPr>
      </w:pPr>
      <w:r w:rsidRPr="00553156">
        <w:rPr>
          <w:rFonts w:ascii="Times New Roman" w:hAnsi="Times New Roman"/>
          <w:color w:val="000000" w:themeColor="text1"/>
          <w:sz w:val="24"/>
          <w:szCs w:val="24"/>
          <w:lang w:val="kk-KZ"/>
        </w:rPr>
        <w:t>Ескерту – Әдебиет негізінде құрастырылған [9</w:t>
      </w:r>
      <w:r w:rsidR="00433C85" w:rsidRPr="00553156">
        <w:rPr>
          <w:rFonts w:ascii="Times New Roman" w:hAnsi="Times New Roman"/>
          <w:color w:val="000000" w:themeColor="text1"/>
          <w:sz w:val="24"/>
          <w:szCs w:val="24"/>
          <w:lang w:val="kk-KZ"/>
        </w:rPr>
        <w:t>8</w:t>
      </w:r>
      <w:r w:rsidRPr="00553156">
        <w:rPr>
          <w:rFonts w:ascii="Times New Roman" w:hAnsi="Times New Roman"/>
          <w:color w:val="000000" w:themeColor="text1"/>
          <w:sz w:val="24"/>
          <w:szCs w:val="24"/>
          <w:lang w:val="kk-KZ"/>
        </w:rPr>
        <w:t>, 9</w:t>
      </w:r>
      <w:r w:rsidR="00433C85" w:rsidRPr="00553156">
        <w:rPr>
          <w:rFonts w:ascii="Times New Roman" w:hAnsi="Times New Roman"/>
          <w:color w:val="000000" w:themeColor="text1"/>
          <w:sz w:val="24"/>
          <w:szCs w:val="24"/>
          <w:lang w:val="kk-KZ"/>
        </w:rPr>
        <w:t>9</w:t>
      </w:r>
      <w:r w:rsidRPr="00553156">
        <w:rPr>
          <w:rFonts w:ascii="Times New Roman" w:hAnsi="Times New Roman"/>
          <w:color w:val="000000" w:themeColor="text1"/>
          <w:sz w:val="24"/>
          <w:szCs w:val="24"/>
          <w:lang w:val="kk-KZ"/>
        </w:rPr>
        <w:t>]</w:t>
      </w:r>
    </w:p>
    <w:p w14:paraId="5F814663" w14:textId="77777777" w:rsidR="0030719F" w:rsidRPr="00553156" w:rsidRDefault="0030719F" w:rsidP="00940D72">
      <w:pPr>
        <w:spacing w:after="0" w:line="240" w:lineRule="auto"/>
        <w:ind w:firstLine="709"/>
        <w:jc w:val="both"/>
        <w:rPr>
          <w:rFonts w:ascii="Times New Roman" w:hAnsi="Times New Roman" w:cs="Times New Roman"/>
          <w:color w:val="000000" w:themeColor="text1"/>
          <w:sz w:val="28"/>
          <w:szCs w:val="28"/>
          <w:lang w:val="kk-KZ"/>
        </w:rPr>
      </w:pPr>
    </w:p>
    <w:p w14:paraId="489CC688" w14:textId="5CEB8DF8" w:rsidR="00EB2E92" w:rsidRPr="00553156" w:rsidRDefault="00EB2E92"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Біз диссертациялық жұмыста негізгі 5 индекс пен 17 субиндекстер көрсеткіштерін 2019 және 2021 жыл бойынша қарастыратын боламыз (1</w:t>
      </w:r>
      <w:r w:rsidR="00BB335B" w:rsidRPr="00553156">
        <w:rPr>
          <w:rFonts w:ascii="Times New Roman" w:hAnsi="Times New Roman" w:cs="Times New Roman"/>
          <w:color w:val="000000" w:themeColor="text1"/>
          <w:sz w:val="28"/>
          <w:szCs w:val="28"/>
          <w:lang w:val="kk-KZ"/>
        </w:rPr>
        <w:t>6</w:t>
      </w:r>
      <w:r w:rsidRPr="00553156">
        <w:rPr>
          <w:rFonts w:ascii="Times New Roman" w:hAnsi="Times New Roman" w:cs="Times New Roman"/>
          <w:color w:val="000000" w:themeColor="text1"/>
          <w:sz w:val="28"/>
          <w:szCs w:val="28"/>
          <w:lang w:val="kk-KZ"/>
        </w:rPr>
        <w:t>-кесте) [9</w:t>
      </w:r>
      <w:r w:rsidR="00B0653B" w:rsidRPr="00553156">
        <w:rPr>
          <w:rFonts w:ascii="Times New Roman" w:hAnsi="Times New Roman" w:cs="Times New Roman"/>
          <w:color w:val="000000" w:themeColor="text1"/>
          <w:sz w:val="28"/>
          <w:szCs w:val="28"/>
          <w:lang w:val="kk-KZ"/>
        </w:rPr>
        <w:t>3</w:t>
      </w:r>
      <w:r w:rsidR="000F67DA"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9</w:t>
      </w:r>
      <w:r w:rsidR="00B0653B" w:rsidRPr="00553156">
        <w:rPr>
          <w:rFonts w:ascii="Times New Roman" w:hAnsi="Times New Roman" w:cs="Times New Roman"/>
          <w:color w:val="000000" w:themeColor="text1"/>
          <w:sz w:val="28"/>
          <w:szCs w:val="28"/>
          <w:lang w:val="kk-KZ"/>
        </w:rPr>
        <w:t>4</w:t>
      </w:r>
      <w:r w:rsidRPr="00553156">
        <w:rPr>
          <w:rFonts w:ascii="Times New Roman" w:hAnsi="Times New Roman" w:cs="Times New Roman"/>
          <w:color w:val="000000" w:themeColor="text1"/>
          <w:sz w:val="28"/>
          <w:szCs w:val="28"/>
          <w:lang w:val="kk-KZ"/>
        </w:rPr>
        <w:t xml:space="preserve">]. </w:t>
      </w:r>
    </w:p>
    <w:p w14:paraId="41791876" w14:textId="77777777" w:rsidR="00EB2E92" w:rsidRPr="00553156" w:rsidRDefault="00EB2E92" w:rsidP="00940D72">
      <w:pPr>
        <w:spacing w:after="0" w:line="240" w:lineRule="auto"/>
        <w:jc w:val="both"/>
        <w:rPr>
          <w:rFonts w:ascii="Times New Roman" w:hAnsi="Times New Roman" w:cs="Times New Roman"/>
          <w:color w:val="000000" w:themeColor="text1"/>
          <w:sz w:val="28"/>
          <w:szCs w:val="28"/>
          <w:lang w:val="kk-KZ"/>
        </w:rPr>
      </w:pPr>
    </w:p>
    <w:p w14:paraId="5DAC4487" w14:textId="5881A8F3" w:rsidR="00EB2E92" w:rsidRPr="00553156" w:rsidRDefault="00EB2E92" w:rsidP="00940D72">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Кесте 1</w:t>
      </w:r>
      <w:r w:rsidR="00CE1E99" w:rsidRPr="00553156">
        <w:rPr>
          <w:rFonts w:ascii="Times New Roman" w:hAnsi="Times New Roman" w:cs="Times New Roman"/>
          <w:color w:val="000000" w:themeColor="text1"/>
          <w:sz w:val="28"/>
          <w:szCs w:val="28"/>
          <w:lang w:val="kk-KZ"/>
        </w:rPr>
        <w:t>6</w:t>
      </w:r>
      <w:r w:rsidRPr="00553156">
        <w:rPr>
          <w:rFonts w:ascii="Times New Roman" w:hAnsi="Times New Roman" w:cs="Times New Roman"/>
          <w:color w:val="000000" w:themeColor="text1"/>
          <w:sz w:val="28"/>
          <w:szCs w:val="28"/>
          <w:lang w:val="kk-KZ"/>
        </w:rPr>
        <w:t xml:space="preserve"> </w:t>
      </w:r>
      <w:r w:rsidR="002D3A8B"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TTCI-2019 және TTDI-2021 индекстері бойынша Қазақстандағы </w:t>
      </w:r>
      <w:r w:rsidR="00026190">
        <w:rPr>
          <w:rFonts w:ascii="Times New Roman" w:hAnsi="Times New Roman" w:cs="Times New Roman"/>
          <w:color w:val="000000" w:themeColor="text1"/>
          <w:sz w:val="28"/>
          <w:szCs w:val="28"/>
          <w:lang w:val="kk-KZ"/>
        </w:rPr>
        <w:t xml:space="preserve">туристік саланың </w:t>
      </w:r>
      <w:r w:rsidRPr="00553156">
        <w:rPr>
          <w:rFonts w:ascii="Times New Roman" w:hAnsi="Times New Roman" w:cs="Times New Roman"/>
          <w:color w:val="000000" w:themeColor="text1"/>
          <w:sz w:val="28"/>
          <w:szCs w:val="28"/>
          <w:lang w:val="kk-KZ"/>
        </w:rPr>
        <w:t>дамуына салыстырмалы талдау</w:t>
      </w:r>
    </w:p>
    <w:p w14:paraId="34CDCAD5" w14:textId="77777777" w:rsidR="00EB2E92" w:rsidRPr="00553156" w:rsidRDefault="00EB2E92" w:rsidP="00940D72">
      <w:pPr>
        <w:spacing w:after="0" w:line="240" w:lineRule="auto"/>
        <w:jc w:val="both"/>
        <w:rPr>
          <w:rFonts w:ascii="Times New Roman" w:hAnsi="Times New Roman" w:cs="Times New Roman"/>
          <w:color w:val="000000" w:themeColor="text1"/>
          <w:sz w:val="16"/>
          <w:szCs w:val="16"/>
          <w:lang w:val="kk-KZ"/>
        </w:rPr>
      </w:pPr>
    </w:p>
    <w:tbl>
      <w:tblPr>
        <w:tblStyle w:val="a6"/>
        <w:tblW w:w="9634" w:type="dxa"/>
        <w:jc w:val="center"/>
        <w:tblLook w:val="04A0" w:firstRow="1" w:lastRow="0" w:firstColumn="1" w:lastColumn="0" w:noHBand="0" w:noVBand="1"/>
      </w:tblPr>
      <w:tblGrid>
        <w:gridCol w:w="5524"/>
        <w:gridCol w:w="1275"/>
        <w:gridCol w:w="1134"/>
        <w:gridCol w:w="1701"/>
      </w:tblGrid>
      <w:tr w:rsidR="00947619" w:rsidRPr="00553156" w14:paraId="2563B1CD" w14:textId="77777777" w:rsidTr="002D3A8B">
        <w:trPr>
          <w:jc w:val="center"/>
        </w:trPr>
        <w:tc>
          <w:tcPr>
            <w:tcW w:w="5524" w:type="dxa"/>
            <w:vAlign w:val="center"/>
          </w:tcPr>
          <w:p w14:paraId="55EB1469" w14:textId="77777777" w:rsidR="00EB2E92" w:rsidRPr="00553156" w:rsidRDefault="00EB2E92"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Индикаторлар</w:t>
            </w:r>
          </w:p>
        </w:tc>
        <w:tc>
          <w:tcPr>
            <w:tcW w:w="1275" w:type="dxa"/>
            <w:vAlign w:val="center"/>
          </w:tcPr>
          <w:p w14:paraId="367AE17A" w14:textId="4266A63E" w:rsidR="00EB2E92" w:rsidRPr="00553156" w:rsidRDefault="00EB2E92"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TTCI-2019</w:t>
            </w:r>
            <w:r w:rsidR="0020484F" w:rsidRPr="00553156">
              <w:rPr>
                <w:rFonts w:ascii="Times New Roman" w:hAnsi="Times New Roman" w:cs="Times New Roman"/>
                <w:color w:val="000000" w:themeColor="text1"/>
                <w:sz w:val="24"/>
                <w:szCs w:val="24"/>
                <w:lang w:val="kk-KZ"/>
              </w:rPr>
              <w:t xml:space="preserve"> жыл</w:t>
            </w:r>
          </w:p>
        </w:tc>
        <w:tc>
          <w:tcPr>
            <w:tcW w:w="1134" w:type="dxa"/>
            <w:vAlign w:val="center"/>
          </w:tcPr>
          <w:p w14:paraId="2328DD4A" w14:textId="70C2E1FF" w:rsidR="00EB2E92" w:rsidRPr="00553156" w:rsidRDefault="00EB2E92"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TTDI-2021</w:t>
            </w:r>
            <w:r w:rsidR="002D3A8B" w:rsidRPr="00553156">
              <w:rPr>
                <w:rFonts w:ascii="Times New Roman" w:hAnsi="Times New Roman" w:cs="Times New Roman"/>
                <w:color w:val="000000" w:themeColor="text1"/>
                <w:sz w:val="24"/>
                <w:szCs w:val="24"/>
                <w:lang w:val="kk-KZ"/>
              </w:rPr>
              <w:t xml:space="preserve"> </w:t>
            </w:r>
            <w:r w:rsidR="0020484F" w:rsidRPr="00553156">
              <w:rPr>
                <w:rFonts w:ascii="Times New Roman" w:hAnsi="Times New Roman" w:cs="Times New Roman"/>
                <w:color w:val="000000" w:themeColor="text1"/>
                <w:sz w:val="24"/>
                <w:szCs w:val="24"/>
                <w:lang w:val="kk-KZ"/>
              </w:rPr>
              <w:t>жыл</w:t>
            </w:r>
          </w:p>
        </w:tc>
        <w:tc>
          <w:tcPr>
            <w:tcW w:w="1701" w:type="dxa"/>
            <w:vAlign w:val="center"/>
          </w:tcPr>
          <w:p w14:paraId="71BE1CCC" w14:textId="0F4B0939" w:rsidR="00EB2E92" w:rsidRPr="00553156" w:rsidRDefault="00EB2E92"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2019</w:t>
            </w:r>
            <w:r w:rsidR="00E4128F" w:rsidRPr="00553156">
              <w:rPr>
                <w:rFonts w:ascii="Times New Roman" w:hAnsi="Times New Roman" w:cs="Times New Roman"/>
                <w:color w:val="000000" w:themeColor="text1"/>
                <w:sz w:val="24"/>
                <w:szCs w:val="24"/>
                <w:lang w:val="kk-KZ"/>
              </w:rPr>
              <w:t xml:space="preserve"> ж</w:t>
            </w:r>
            <w:r w:rsidR="0020484F" w:rsidRPr="00553156">
              <w:rPr>
                <w:rFonts w:ascii="Times New Roman" w:hAnsi="Times New Roman" w:cs="Times New Roman"/>
                <w:color w:val="000000" w:themeColor="text1"/>
                <w:sz w:val="24"/>
                <w:szCs w:val="24"/>
                <w:lang w:val="kk-KZ"/>
              </w:rPr>
              <w:t xml:space="preserve">ыл </w:t>
            </w:r>
            <w:r w:rsidRPr="00553156">
              <w:rPr>
                <w:rFonts w:ascii="Times New Roman" w:hAnsi="Times New Roman" w:cs="Times New Roman"/>
                <w:color w:val="000000" w:themeColor="text1"/>
                <w:sz w:val="24"/>
                <w:szCs w:val="24"/>
                <w:lang w:val="kk-KZ"/>
              </w:rPr>
              <w:t>/</w:t>
            </w:r>
            <w:r w:rsidR="0020484F"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 xml:space="preserve">2021 </w:t>
            </w:r>
            <w:r w:rsidR="00E4128F" w:rsidRPr="00553156">
              <w:rPr>
                <w:rFonts w:ascii="Times New Roman" w:hAnsi="Times New Roman" w:cs="Times New Roman"/>
                <w:color w:val="000000" w:themeColor="text1"/>
                <w:sz w:val="24"/>
                <w:szCs w:val="24"/>
                <w:lang w:val="kk-KZ"/>
              </w:rPr>
              <w:t>ж</w:t>
            </w:r>
            <w:r w:rsidR="0020484F" w:rsidRPr="00553156">
              <w:rPr>
                <w:rFonts w:ascii="Times New Roman" w:hAnsi="Times New Roman" w:cs="Times New Roman"/>
                <w:color w:val="000000" w:themeColor="text1"/>
                <w:sz w:val="24"/>
                <w:szCs w:val="24"/>
                <w:lang w:val="kk-KZ"/>
              </w:rPr>
              <w:t>ыл</w:t>
            </w:r>
            <w:r w:rsidR="00E4128F"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 xml:space="preserve">ауытқу </w:t>
            </w:r>
            <w:r w:rsidRPr="00553156">
              <w:rPr>
                <w:rFonts w:ascii="Times New Roman" w:hAnsi="Times New Roman" w:cs="Times New Roman"/>
                <w:color w:val="000000" w:themeColor="text1"/>
                <w:sz w:val="24"/>
                <w:szCs w:val="24"/>
              </w:rPr>
              <w:t>%-ы</w:t>
            </w:r>
          </w:p>
        </w:tc>
      </w:tr>
      <w:tr w:rsidR="00461653" w:rsidRPr="00553156" w14:paraId="59D9C374" w14:textId="77777777" w:rsidTr="00B0653B">
        <w:trPr>
          <w:jc w:val="center"/>
        </w:trPr>
        <w:tc>
          <w:tcPr>
            <w:tcW w:w="5524" w:type="dxa"/>
            <w:tcBorders>
              <w:bottom w:val="single" w:sz="4" w:space="0" w:color="000000" w:themeColor="text1"/>
            </w:tcBorders>
            <w:vAlign w:val="center"/>
          </w:tcPr>
          <w:p w14:paraId="34596226" w14:textId="4B880163" w:rsidR="00461653" w:rsidRPr="00553156" w:rsidRDefault="00461653"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w:t>
            </w:r>
          </w:p>
        </w:tc>
        <w:tc>
          <w:tcPr>
            <w:tcW w:w="1275" w:type="dxa"/>
            <w:tcBorders>
              <w:bottom w:val="single" w:sz="4" w:space="0" w:color="000000" w:themeColor="text1"/>
            </w:tcBorders>
            <w:vAlign w:val="center"/>
          </w:tcPr>
          <w:p w14:paraId="64172112" w14:textId="514C78BE" w:rsidR="00461653" w:rsidRPr="00553156" w:rsidRDefault="00461653"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w:t>
            </w:r>
          </w:p>
        </w:tc>
        <w:tc>
          <w:tcPr>
            <w:tcW w:w="1134" w:type="dxa"/>
            <w:tcBorders>
              <w:bottom w:val="single" w:sz="4" w:space="0" w:color="000000" w:themeColor="text1"/>
            </w:tcBorders>
            <w:vAlign w:val="center"/>
          </w:tcPr>
          <w:p w14:paraId="665CA480" w14:textId="7DC0FA38" w:rsidR="00461653" w:rsidRPr="00553156" w:rsidRDefault="00461653"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w:t>
            </w:r>
          </w:p>
        </w:tc>
        <w:tc>
          <w:tcPr>
            <w:tcW w:w="1701" w:type="dxa"/>
            <w:tcBorders>
              <w:bottom w:val="single" w:sz="4" w:space="0" w:color="000000" w:themeColor="text1"/>
            </w:tcBorders>
            <w:vAlign w:val="center"/>
          </w:tcPr>
          <w:p w14:paraId="0B1FB119" w14:textId="6F4C3771" w:rsidR="00461653" w:rsidRPr="00553156" w:rsidRDefault="00461653"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w:t>
            </w:r>
          </w:p>
        </w:tc>
      </w:tr>
      <w:tr w:rsidR="00947619" w:rsidRPr="00553156" w14:paraId="56CD9688" w14:textId="77777777" w:rsidTr="00C5676F">
        <w:trPr>
          <w:jc w:val="center"/>
        </w:trPr>
        <w:tc>
          <w:tcPr>
            <w:tcW w:w="5524" w:type="dxa"/>
          </w:tcPr>
          <w:p w14:paraId="271A2E6F" w14:textId="664309A8" w:rsidR="00EB2E92" w:rsidRPr="00553156" w:rsidRDefault="00994640" w:rsidP="00940D72">
            <w:pPr>
              <w:spacing w:after="0" w:line="240" w:lineRule="auto"/>
              <w:jc w:val="both"/>
              <w:rPr>
                <w:rFonts w:ascii="Times New Roman" w:hAnsi="Times New Roman" w:cs="Times New Roman"/>
                <w:i/>
                <w:iCs/>
                <w:color w:val="000000" w:themeColor="text1"/>
                <w:sz w:val="24"/>
                <w:szCs w:val="24"/>
                <w:lang w:val="kk-KZ"/>
              </w:rPr>
            </w:pPr>
            <w:r>
              <w:rPr>
                <w:rFonts w:ascii="Times New Roman" w:hAnsi="Times New Roman" w:cs="Times New Roman"/>
                <w:i/>
                <w:iCs/>
                <w:color w:val="000000" w:themeColor="text1"/>
                <w:sz w:val="24"/>
                <w:szCs w:val="24"/>
                <w:lang w:val="kk-KZ"/>
              </w:rPr>
              <w:t>Туристк саланың</w:t>
            </w:r>
            <w:r w:rsidR="00EB2E92" w:rsidRPr="00553156">
              <w:rPr>
                <w:rFonts w:ascii="Times New Roman" w:hAnsi="Times New Roman" w:cs="Times New Roman"/>
                <w:i/>
                <w:iCs/>
                <w:color w:val="000000" w:themeColor="text1"/>
                <w:sz w:val="24"/>
                <w:szCs w:val="24"/>
                <w:lang w:val="kk-KZ"/>
              </w:rPr>
              <w:t xml:space="preserve"> дамуына қолайлы жағдайлар жасау индексі</w:t>
            </w:r>
          </w:p>
        </w:tc>
        <w:tc>
          <w:tcPr>
            <w:tcW w:w="1275" w:type="dxa"/>
            <w:vAlign w:val="center"/>
          </w:tcPr>
          <w:p w14:paraId="327414A5" w14:textId="77777777" w:rsidR="00EB2E92" w:rsidRPr="00553156" w:rsidRDefault="00EB2E92" w:rsidP="003A6529">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51</w:t>
            </w:r>
          </w:p>
        </w:tc>
        <w:tc>
          <w:tcPr>
            <w:tcW w:w="1134" w:type="dxa"/>
            <w:vAlign w:val="center"/>
          </w:tcPr>
          <w:p w14:paraId="2A48B9E3" w14:textId="77777777" w:rsidR="00EB2E92" w:rsidRPr="00553156" w:rsidRDefault="00EB2E92" w:rsidP="003A6529">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59</w:t>
            </w:r>
          </w:p>
        </w:tc>
        <w:tc>
          <w:tcPr>
            <w:tcW w:w="1701" w:type="dxa"/>
            <w:vAlign w:val="center"/>
          </w:tcPr>
          <w:p w14:paraId="430FF8EE" w14:textId="77777777" w:rsidR="00EB2E92" w:rsidRPr="00553156" w:rsidRDefault="00EB2E92" w:rsidP="003A6529">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-8  </w:t>
            </w:r>
            <w:r w:rsidRPr="00553156">
              <w:rPr>
                <w:rFonts w:ascii="Times New Roman" w:hAnsi="Times New Roman" w:cs="Times New Roman"/>
                <w:color w:val="000000" w:themeColor="text1"/>
                <w:sz w:val="24"/>
                <w:szCs w:val="24"/>
                <w:lang w:val="en-US"/>
              </w:rPr>
              <w:sym w:font="Symbol" w:char="F0AF"/>
            </w:r>
          </w:p>
        </w:tc>
      </w:tr>
      <w:tr w:rsidR="00C5676F" w:rsidRPr="00553156" w14:paraId="46F4FCD1" w14:textId="77777777" w:rsidTr="00C5676F">
        <w:trPr>
          <w:jc w:val="center"/>
        </w:trPr>
        <w:tc>
          <w:tcPr>
            <w:tcW w:w="5524" w:type="dxa"/>
          </w:tcPr>
          <w:p w14:paraId="26C6B60C" w14:textId="41BC4CAB" w:rsidR="00C5676F" w:rsidRDefault="00C5676F" w:rsidP="00C5676F">
            <w:pPr>
              <w:spacing w:after="0" w:line="240" w:lineRule="auto"/>
              <w:jc w:val="both"/>
              <w:rPr>
                <w:rFonts w:ascii="Times New Roman" w:hAnsi="Times New Roman" w:cs="Times New Roman"/>
                <w:i/>
                <w:iCs/>
                <w:color w:val="000000" w:themeColor="text1"/>
                <w:sz w:val="24"/>
                <w:szCs w:val="24"/>
                <w:lang w:val="kk-KZ"/>
              </w:rPr>
            </w:pPr>
            <w:r w:rsidRPr="00634E79">
              <w:rPr>
                <w:rFonts w:ascii="Times New Roman" w:hAnsi="Times New Roman" w:cs="Times New Roman"/>
                <w:color w:val="000000" w:themeColor="text1"/>
                <w:sz w:val="24"/>
                <w:szCs w:val="24"/>
                <w:lang w:val="kk-KZ"/>
              </w:rPr>
              <w:t>Қауіпсіздік</w:t>
            </w:r>
          </w:p>
        </w:tc>
        <w:tc>
          <w:tcPr>
            <w:tcW w:w="1275" w:type="dxa"/>
            <w:vAlign w:val="center"/>
          </w:tcPr>
          <w:p w14:paraId="3042B9EF" w14:textId="6FD6185C" w:rsidR="00C5676F" w:rsidRPr="00553156"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65</w:t>
            </w:r>
          </w:p>
        </w:tc>
        <w:tc>
          <w:tcPr>
            <w:tcW w:w="1134" w:type="dxa"/>
            <w:vAlign w:val="center"/>
          </w:tcPr>
          <w:p w14:paraId="0AE3DBEC" w14:textId="037162E8" w:rsidR="00C5676F" w:rsidRPr="00553156"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77</w:t>
            </w:r>
          </w:p>
        </w:tc>
        <w:tc>
          <w:tcPr>
            <w:tcW w:w="1701" w:type="dxa"/>
            <w:vAlign w:val="center"/>
          </w:tcPr>
          <w:p w14:paraId="627894E5" w14:textId="2FEC1DE6" w:rsidR="00C5676F" w:rsidRPr="00553156"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 xml:space="preserve">-12 </w:t>
            </w:r>
            <w:r w:rsidRPr="00634E79">
              <w:rPr>
                <w:rFonts w:ascii="Times New Roman" w:hAnsi="Times New Roman" w:cs="Times New Roman"/>
                <w:color w:val="000000" w:themeColor="text1"/>
                <w:sz w:val="24"/>
                <w:szCs w:val="24"/>
                <w:lang w:val="en-US"/>
              </w:rPr>
              <w:sym w:font="Symbol" w:char="F0AF"/>
            </w:r>
          </w:p>
        </w:tc>
      </w:tr>
      <w:tr w:rsidR="00C5676F" w:rsidRPr="00553156" w14:paraId="77235DA4" w14:textId="77777777" w:rsidTr="00B0653B">
        <w:trPr>
          <w:jc w:val="center"/>
        </w:trPr>
        <w:tc>
          <w:tcPr>
            <w:tcW w:w="5524" w:type="dxa"/>
            <w:tcBorders>
              <w:bottom w:val="nil"/>
            </w:tcBorders>
          </w:tcPr>
          <w:p w14:paraId="19E89FCA" w14:textId="0B0CE637" w:rsidR="00C5676F" w:rsidRPr="00634E79" w:rsidRDefault="00C5676F" w:rsidP="00C5676F">
            <w:pPr>
              <w:spacing w:after="0" w:line="240" w:lineRule="auto"/>
              <w:jc w:val="both"/>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Денсаулық және гигиена</w:t>
            </w:r>
          </w:p>
        </w:tc>
        <w:tc>
          <w:tcPr>
            <w:tcW w:w="1275" w:type="dxa"/>
            <w:tcBorders>
              <w:bottom w:val="nil"/>
            </w:tcBorders>
            <w:vAlign w:val="center"/>
          </w:tcPr>
          <w:p w14:paraId="0C46D018" w14:textId="08E89497"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29</w:t>
            </w:r>
          </w:p>
        </w:tc>
        <w:tc>
          <w:tcPr>
            <w:tcW w:w="1134" w:type="dxa"/>
            <w:tcBorders>
              <w:bottom w:val="nil"/>
            </w:tcBorders>
            <w:vAlign w:val="center"/>
          </w:tcPr>
          <w:p w14:paraId="13A9D5AE" w14:textId="5D9918B4"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33</w:t>
            </w:r>
          </w:p>
        </w:tc>
        <w:tc>
          <w:tcPr>
            <w:tcW w:w="1701" w:type="dxa"/>
            <w:tcBorders>
              <w:bottom w:val="nil"/>
            </w:tcBorders>
            <w:vAlign w:val="center"/>
          </w:tcPr>
          <w:p w14:paraId="75772716" w14:textId="5555A5E7"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 xml:space="preserve">-4 </w:t>
            </w:r>
            <w:r w:rsidRPr="00634E79">
              <w:rPr>
                <w:rFonts w:ascii="Times New Roman" w:hAnsi="Times New Roman" w:cs="Times New Roman"/>
                <w:color w:val="000000" w:themeColor="text1"/>
                <w:sz w:val="24"/>
                <w:szCs w:val="24"/>
                <w:lang w:val="en-US"/>
              </w:rPr>
              <w:sym w:font="Symbol" w:char="F0AF"/>
            </w:r>
          </w:p>
        </w:tc>
      </w:tr>
    </w:tbl>
    <w:p w14:paraId="7D0656F8" w14:textId="77777777" w:rsidR="00C5676F" w:rsidRDefault="00C5676F" w:rsidP="00AA0C18">
      <w:pPr>
        <w:spacing w:after="0" w:line="240" w:lineRule="auto"/>
        <w:jc w:val="both"/>
        <w:rPr>
          <w:rFonts w:ascii="Times New Roman" w:hAnsi="Times New Roman" w:cs="Times New Roman"/>
          <w:color w:val="000000" w:themeColor="text1"/>
          <w:sz w:val="28"/>
          <w:szCs w:val="28"/>
          <w:lang w:val="kk-KZ"/>
        </w:rPr>
      </w:pPr>
    </w:p>
    <w:p w14:paraId="482D8841" w14:textId="774352DD" w:rsidR="00AA0C18" w:rsidRPr="00553156" w:rsidRDefault="00AA0C18" w:rsidP="00AA0C18">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1</w:t>
      </w:r>
      <w:r w:rsidR="00693EF9" w:rsidRPr="00553156">
        <w:rPr>
          <w:rFonts w:ascii="Times New Roman" w:hAnsi="Times New Roman" w:cs="Times New Roman"/>
          <w:color w:val="000000" w:themeColor="text1"/>
          <w:sz w:val="28"/>
          <w:szCs w:val="28"/>
          <w:lang w:val="en-US"/>
        </w:rPr>
        <w:t>6</w:t>
      </w:r>
      <w:r w:rsidRPr="00553156">
        <w:rPr>
          <w:rFonts w:ascii="Times New Roman" w:hAnsi="Times New Roman" w:cs="Times New Roman"/>
          <w:color w:val="000000" w:themeColor="text1"/>
          <w:sz w:val="28"/>
          <w:szCs w:val="28"/>
          <w:lang w:val="kk-KZ"/>
        </w:rPr>
        <w:t>-кестенің жалғасы</w:t>
      </w:r>
    </w:p>
    <w:p w14:paraId="39EFDB06" w14:textId="41B23C36" w:rsidR="00AA0C18" w:rsidRPr="00553156" w:rsidRDefault="00AA0C18" w:rsidP="00AA0C18">
      <w:pPr>
        <w:spacing w:after="0" w:line="240" w:lineRule="auto"/>
        <w:jc w:val="both"/>
        <w:rPr>
          <w:rFonts w:ascii="Times New Roman" w:hAnsi="Times New Roman" w:cs="Times New Roman"/>
          <w:color w:val="000000" w:themeColor="text1"/>
          <w:sz w:val="16"/>
          <w:szCs w:val="16"/>
          <w:lang w:val="kk-KZ"/>
        </w:rPr>
      </w:pPr>
    </w:p>
    <w:tbl>
      <w:tblPr>
        <w:tblStyle w:val="a6"/>
        <w:tblW w:w="0" w:type="auto"/>
        <w:tblLook w:val="04A0" w:firstRow="1" w:lastRow="0" w:firstColumn="1" w:lastColumn="0" w:noHBand="0" w:noVBand="1"/>
      </w:tblPr>
      <w:tblGrid>
        <w:gridCol w:w="5524"/>
        <w:gridCol w:w="1275"/>
        <w:gridCol w:w="1134"/>
        <w:gridCol w:w="1695"/>
      </w:tblGrid>
      <w:tr w:rsidR="00C5676F" w:rsidRPr="00634E79" w14:paraId="01691158" w14:textId="77777777" w:rsidTr="00C76DC0">
        <w:tc>
          <w:tcPr>
            <w:tcW w:w="5524" w:type="dxa"/>
            <w:vAlign w:val="center"/>
          </w:tcPr>
          <w:p w14:paraId="46D03C08" w14:textId="39680E42" w:rsidR="00C5676F" w:rsidRPr="00634E79" w:rsidRDefault="00C5676F" w:rsidP="00C5676F">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w:t>
            </w:r>
          </w:p>
        </w:tc>
        <w:tc>
          <w:tcPr>
            <w:tcW w:w="1275" w:type="dxa"/>
            <w:vAlign w:val="center"/>
          </w:tcPr>
          <w:p w14:paraId="3D9BD393" w14:textId="67F7C2BB" w:rsidR="00C5676F" w:rsidRPr="00634E79" w:rsidRDefault="00C5676F" w:rsidP="00C5676F">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w:t>
            </w:r>
          </w:p>
        </w:tc>
        <w:tc>
          <w:tcPr>
            <w:tcW w:w="1134" w:type="dxa"/>
            <w:vAlign w:val="center"/>
          </w:tcPr>
          <w:p w14:paraId="1E1091FC" w14:textId="26F66816" w:rsidR="00C5676F" w:rsidRPr="00634E79" w:rsidRDefault="00C5676F" w:rsidP="00C5676F">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w:t>
            </w:r>
          </w:p>
        </w:tc>
        <w:tc>
          <w:tcPr>
            <w:tcW w:w="1695" w:type="dxa"/>
            <w:vAlign w:val="center"/>
          </w:tcPr>
          <w:p w14:paraId="7CBD3361" w14:textId="5603D9E6" w:rsidR="00C5676F" w:rsidRPr="00634E79" w:rsidRDefault="00C5676F" w:rsidP="00C5676F">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w:t>
            </w:r>
          </w:p>
        </w:tc>
      </w:tr>
      <w:tr w:rsidR="00C5676F" w:rsidRPr="00634E79" w14:paraId="38D4FE9C" w14:textId="77777777" w:rsidTr="009141C0">
        <w:tc>
          <w:tcPr>
            <w:tcW w:w="5524" w:type="dxa"/>
          </w:tcPr>
          <w:p w14:paraId="1BD617A1" w14:textId="025A138E" w:rsidR="00C5676F" w:rsidRPr="00634E79" w:rsidRDefault="00C5676F" w:rsidP="00C5676F">
            <w:pPr>
              <w:spacing w:after="0" w:line="240" w:lineRule="auto"/>
              <w:jc w:val="both"/>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Адам ресурстары және еңбек нарығы</w:t>
            </w:r>
          </w:p>
        </w:tc>
        <w:tc>
          <w:tcPr>
            <w:tcW w:w="1275" w:type="dxa"/>
            <w:vAlign w:val="center"/>
          </w:tcPr>
          <w:p w14:paraId="7F553AF3" w14:textId="54ACD5B3"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50</w:t>
            </w:r>
          </w:p>
        </w:tc>
        <w:tc>
          <w:tcPr>
            <w:tcW w:w="1134" w:type="dxa"/>
            <w:vAlign w:val="center"/>
          </w:tcPr>
          <w:p w14:paraId="03C376B7" w14:textId="058F06D4"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59</w:t>
            </w:r>
          </w:p>
        </w:tc>
        <w:tc>
          <w:tcPr>
            <w:tcW w:w="1695" w:type="dxa"/>
            <w:vAlign w:val="center"/>
          </w:tcPr>
          <w:p w14:paraId="7CADF676" w14:textId="5B05B27B"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 xml:space="preserve">-9 </w:t>
            </w:r>
            <w:r w:rsidRPr="00634E79">
              <w:rPr>
                <w:rFonts w:ascii="Times New Roman" w:hAnsi="Times New Roman" w:cs="Times New Roman"/>
                <w:color w:val="000000" w:themeColor="text1"/>
                <w:sz w:val="24"/>
                <w:szCs w:val="24"/>
                <w:lang w:val="en-US"/>
              </w:rPr>
              <w:sym w:font="Symbol" w:char="F0AF"/>
            </w:r>
          </w:p>
        </w:tc>
      </w:tr>
      <w:tr w:rsidR="00C5676F" w:rsidRPr="00634E79" w14:paraId="72664174" w14:textId="77777777" w:rsidTr="009141C0">
        <w:tc>
          <w:tcPr>
            <w:tcW w:w="5524" w:type="dxa"/>
          </w:tcPr>
          <w:p w14:paraId="5569A330" w14:textId="049CECC2" w:rsidR="00C5676F" w:rsidRPr="00634E79" w:rsidRDefault="00C5676F" w:rsidP="00C5676F">
            <w:pPr>
              <w:spacing w:after="0" w:line="240" w:lineRule="auto"/>
              <w:jc w:val="both"/>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Ақпараттық-коммуникациялық технолоияларға дайындық деңгейі</w:t>
            </w:r>
          </w:p>
        </w:tc>
        <w:tc>
          <w:tcPr>
            <w:tcW w:w="1275" w:type="dxa"/>
            <w:vAlign w:val="center"/>
          </w:tcPr>
          <w:p w14:paraId="50A64F03" w14:textId="13337A50"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58</w:t>
            </w:r>
          </w:p>
        </w:tc>
        <w:tc>
          <w:tcPr>
            <w:tcW w:w="1134" w:type="dxa"/>
            <w:vAlign w:val="center"/>
          </w:tcPr>
          <w:p w14:paraId="1732197B" w14:textId="38E80C81"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62</w:t>
            </w:r>
          </w:p>
        </w:tc>
        <w:tc>
          <w:tcPr>
            <w:tcW w:w="1695" w:type="dxa"/>
            <w:vAlign w:val="center"/>
          </w:tcPr>
          <w:p w14:paraId="78085308" w14:textId="3934889B"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 xml:space="preserve">-4 </w:t>
            </w:r>
            <w:r w:rsidRPr="00634E79">
              <w:rPr>
                <w:rFonts w:ascii="Times New Roman" w:hAnsi="Times New Roman" w:cs="Times New Roman"/>
                <w:color w:val="000000" w:themeColor="text1"/>
                <w:sz w:val="24"/>
                <w:szCs w:val="24"/>
                <w:lang w:val="en-US"/>
              </w:rPr>
              <w:sym w:font="Symbol" w:char="F0AF"/>
            </w:r>
          </w:p>
        </w:tc>
      </w:tr>
      <w:tr w:rsidR="00C5676F" w:rsidRPr="00634E79" w14:paraId="661CA474" w14:textId="77777777" w:rsidTr="009141C0">
        <w:tc>
          <w:tcPr>
            <w:tcW w:w="5524" w:type="dxa"/>
          </w:tcPr>
          <w:p w14:paraId="5073F3A6" w14:textId="2F6970AF" w:rsidR="00C5676F" w:rsidRPr="00634E79" w:rsidRDefault="00C5676F" w:rsidP="00C5676F">
            <w:pPr>
              <w:spacing w:after="0" w:line="240" w:lineRule="auto"/>
              <w:jc w:val="both"/>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Саяхат және туризм саясаты мен қолайлы жағдайлар индексі</w:t>
            </w:r>
          </w:p>
        </w:tc>
        <w:tc>
          <w:tcPr>
            <w:tcW w:w="1275" w:type="dxa"/>
            <w:vAlign w:val="center"/>
          </w:tcPr>
          <w:p w14:paraId="0B56FF59" w14:textId="7B14C343"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85</w:t>
            </w:r>
          </w:p>
        </w:tc>
        <w:tc>
          <w:tcPr>
            <w:tcW w:w="1134" w:type="dxa"/>
            <w:vAlign w:val="center"/>
          </w:tcPr>
          <w:p w14:paraId="238EBD38" w14:textId="6693CB70"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72</w:t>
            </w:r>
          </w:p>
        </w:tc>
        <w:tc>
          <w:tcPr>
            <w:tcW w:w="1695" w:type="dxa"/>
            <w:vAlign w:val="center"/>
          </w:tcPr>
          <w:p w14:paraId="35FDD68D" w14:textId="4EF06952"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 xml:space="preserve">+13 </w:t>
            </w:r>
            <w:r w:rsidRPr="00634E79">
              <w:rPr>
                <w:rFonts w:ascii="Times New Roman" w:hAnsi="Times New Roman" w:cs="Times New Roman"/>
                <w:color w:val="000000" w:themeColor="text1"/>
                <w:sz w:val="24"/>
                <w:szCs w:val="24"/>
                <w:lang w:val="en-US"/>
              </w:rPr>
              <w:sym w:font="Symbol" w:char="F0AD"/>
            </w:r>
          </w:p>
        </w:tc>
      </w:tr>
      <w:tr w:rsidR="00C5676F" w:rsidRPr="00634E79" w14:paraId="5983286D" w14:textId="77777777" w:rsidTr="009141C0">
        <w:tc>
          <w:tcPr>
            <w:tcW w:w="5524" w:type="dxa"/>
          </w:tcPr>
          <w:p w14:paraId="71288480" w14:textId="0A35FF41" w:rsidR="00C5676F" w:rsidRPr="00634E79" w:rsidRDefault="00C5676F" w:rsidP="00C5676F">
            <w:pPr>
              <w:spacing w:after="0" w:line="240" w:lineRule="auto"/>
              <w:jc w:val="both"/>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Саяхат және туристік саладағы басымдықтарды анықтау</w:t>
            </w:r>
          </w:p>
        </w:tc>
        <w:tc>
          <w:tcPr>
            <w:tcW w:w="1275" w:type="dxa"/>
            <w:vAlign w:val="center"/>
          </w:tcPr>
          <w:p w14:paraId="3A7012F8" w14:textId="7BE5CF7F"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3</w:t>
            </w:r>
          </w:p>
        </w:tc>
        <w:tc>
          <w:tcPr>
            <w:tcW w:w="1134" w:type="dxa"/>
            <w:vAlign w:val="center"/>
          </w:tcPr>
          <w:p w14:paraId="7894804B" w14:textId="3A563066"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68</w:t>
            </w:r>
          </w:p>
        </w:tc>
        <w:tc>
          <w:tcPr>
            <w:tcW w:w="1695" w:type="dxa"/>
            <w:vAlign w:val="center"/>
          </w:tcPr>
          <w:p w14:paraId="740AB308" w14:textId="178B9D3D"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 xml:space="preserve">+15 </w:t>
            </w:r>
            <w:r w:rsidRPr="00634E79">
              <w:rPr>
                <w:rFonts w:ascii="Times New Roman" w:hAnsi="Times New Roman" w:cs="Times New Roman"/>
                <w:color w:val="000000" w:themeColor="text1"/>
                <w:sz w:val="24"/>
                <w:szCs w:val="24"/>
                <w:lang w:val="en-US"/>
              </w:rPr>
              <w:sym w:font="Symbol" w:char="F0AD"/>
            </w:r>
          </w:p>
        </w:tc>
      </w:tr>
      <w:tr w:rsidR="00C5676F" w:rsidRPr="00634E79" w14:paraId="3B8DA333" w14:textId="77777777" w:rsidTr="009141C0">
        <w:tc>
          <w:tcPr>
            <w:tcW w:w="5524" w:type="dxa"/>
          </w:tcPr>
          <w:p w14:paraId="6D6DFD54" w14:textId="62649C99" w:rsidR="00C5676F" w:rsidRPr="00634E79" w:rsidRDefault="00C5676F" w:rsidP="00C5676F">
            <w:pPr>
              <w:spacing w:after="0" w:line="240" w:lineRule="auto"/>
              <w:jc w:val="both"/>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Халықаралық ашықтық</w:t>
            </w:r>
          </w:p>
        </w:tc>
        <w:tc>
          <w:tcPr>
            <w:tcW w:w="1275" w:type="dxa"/>
            <w:vAlign w:val="center"/>
          </w:tcPr>
          <w:p w14:paraId="2F9C67BE" w14:textId="48D87FEF"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107</w:t>
            </w:r>
          </w:p>
        </w:tc>
        <w:tc>
          <w:tcPr>
            <w:tcW w:w="1134" w:type="dxa"/>
            <w:vAlign w:val="center"/>
          </w:tcPr>
          <w:p w14:paraId="1E44B0FA" w14:textId="34B0D24F"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103</w:t>
            </w:r>
          </w:p>
        </w:tc>
        <w:tc>
          <w:tcPr>
            <w:tcW w:w="1695" w:type="dxa"/>
            <w:vAlign w:val="center"/>
          </w:tcPr>
          <w:p w14:paraId="4C462F33" w14:textId="7E80FC68"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 xml:space="preserve">+4 </w:t>
            </w:r>
            <w:r w:rsidRPr="00634E79">
              <w:rPr>
                <w:rFonts w:ascii="Times New Roman" w:hAnsi="Times New Roman" w:cs="Times New Roman"/>
                <w:color w:val="000000" w:themeColor="text1"/>
                <w:sz w:val="24"/>
                <w:szCs w:val="24"/>
                <w:lang w:val="en-US"/>
              </w:rPr>
              <w:sym w:font="Symbol" w:char="F0AD"/>
            </w:r>
          </w:p>
        </w:tc>
      </w:tr>
      <w:tr w:rsidR="00C5676F" w:rsidRPr="00634E79" w14:paraId="05026D24" w14:textId="77777777" w:rsidTr="009141C0">
        <w:tc>
          <w:tcPr>
            <w:tcW w:w="5524" w:type="dxa"/>
          </w:tcPr>
          <w:p w14:paraId="36CB0F3F" w14:textId="3364EA03" w:rsidR="00C5676F" w:rsidRPr="00634E79" w:rsidRDefault="00C5676F" w:rsidP="00C5676F">
            <w:pPr>
              <w:spacing w:after="0" w:line="240" w:lineRule="auto"/>
              <w:jc w:val="both"/>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Бағаның бәсекеге қабілеттілігі</w:t>
            </w:r>
          </w:p>
        </w:tc>
        <w:tc>
          <w:tcPr>
            <w:tcW w:w="1275" w:type="dxa"/>
            <w:vAlign w:val="center"/>
          </w:tcPr>
          <w:p w14:paraId="2714B928" w14:textId="0F086E03"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1</w:t>
            </w:r>
          </w:p>
        </w:tc>
        <w:tc>
          <w:tcPr>
            <w:tcW w:w="1134" w:type="dxa"/>
            <w:vAlign w:val="center"/>
          </w:tcPr>
          <w:p w14:paraId="61100D98" w14:textId="51712A34"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1</w:t>
            </w:r>
          </w:p>
        </w:tc>
        <w:tc>
          <w:tcPr>
            <w:tcW w:w="1695" w:type="dxa"/>
            <w:vAlign w:val="center"/>
          </w:tcPr>
          <w:p w14:paraId="3FE666CC" w14:textId="7D6CE0CF"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0</w:t>
            </w:r>
          </w:p>
        </w:tc>
      </w:tr>
      <w:tr w:rsidR="00C5676F" w:rsidRPr="00634E79" w14:paraId="0C109DF9" w14:textId="77777777" w:rsidTr="009141C0">
        <w:tc>
          <w:tcPr>
            <w:tcW w:w="5524" w:type="dxa"/>
          </w:tcPr>
          <w:p w14:paraId="4921A710" w14:textId="41723884" w:rsidR="00C5676F" w:rsidRPr="00634E79" w:rsidRDefault="00C5676F" w:rsidP="00C5676F">
            <w:pPr>
              <w:spacing w:after="0" w:line="240" w:lineRule="auto"/>
              <w:jc w:val="both"/>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Инфрақұрылым индексі</w:t>
            </w:r>
          </w:p>
        </w:tc>
        <w:tc>
          <w:tcPr>
            <w:tcW w:w="1275" w:type="dxa"/>
            <w:vAlign w:val="center"/>
          </w:tcPr>
          <w:p w14:paraId="2B12F85D" w14:textId="54F94FD2"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78</w:t>
            </w:r>
          </w:p>
        </w:tc>
        <w:tc>
          <w:tcPr>
            <w:tcW w:w="1134" w:type="dxa"/>
            <w:vAlign w:val="center"/>
          </w:tcPr>
          <w:p w14:paraId="11CEE2AD" w14:textId="7B781768"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80</w:t>
            </w:r>
          </w:p>
        </w:tc>
        <w:tc>
          <w:tcPr>
            <w:tcW w:w="1695" w:type="dxa"/>
            <w:vAlign w:val="center"/>
          </w:tcPr>
          <w:p w14:paraId="48DAC6FC" w14:textId="4926F51B"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 xml:space="preserve">-2  </w:t>
            </w:r>
            <w:r w:rsidRPr="00634E79">
              <w:rPr>
                <w:rFonts w:ascii="Times New Roman" w:hAnsi="Times New Roman" w:cs="Times New Roman"/>
                <w:color w:val="000000" w:themeColor="text1"/>
                <w:sz w:val="24"/>
                <w:szCs w:val="24"/>
                <w:lang w:val="en-US"/>
              </w:rPr>
              <w:sym w:font="Symbol" w:char="F0AF"/>
            </w:r>
          </w:p>
        </w:tc>
      </w:tr>
      <w:tr w:rsidR="00C5676F" w:rsidRPr="00634E79" w14:paraId="20AAEE59" w14:textId="77777777" w:rsidTr="009141C0">
        <w:tc>
          <w:tcPr>
            <w:tcW w:w="5524" w:type="dxa"/>
          </w:tcPr>
          <w:p w14:paraId="74890690" w14:textId="55EEFCD3" w:rsidR="00C5676F" w:rsidRPr="00634E79" w:rsidRDefault="00C5676F" w:rsidP="00C5676F">
            <w:pPr>
              <w:spacing w:after="0" w:line="240" w:lineRule="auto"/>
              <w:jc w:val="both"/>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Әуе көлігі инфрақұрылымы</w:t>
            </w:r>
          </w:p>
        </w:tc>
        <w:tc>
          <w:tcPr>
            <w:tcW w:w="1275" w:type="dxa"/>
            <w:vAlign w:val="center"/>
          </w:tcPr>
          <w:p w14:paraId="47CDA97D" w14:textId="7695DE41"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71</w:t>
            </w:r>
          </w:p>
        </w:tc>
        <w:tc>
          <w:tcPr>
            <w:tcW w:w="1134" w:type="dxa"/>
            <w:vAlign w:val="center"/>
          </w:tcPr>
          <w:p w14:paraId="37EBFEE5" w14:textId="6E7C4E75"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73</w:t>
            </w:r>
          </w:p>
        </w:tc>
        <w:tc>
          <w:tcPr>
            <w:tcW w:w="1695" w:type="dxa"/>
            <w:vAlign w:val="center"/>
          </w:tcPr>
          <w:p w14:paraId="739E72E7" w14:textId="31DADF9B"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 xml:space="preserve">-2  </w:t>
            </w:r>
            <w:r w:rsidRPr="00634E79">
              <w:rPr>
                <w:rFonts w:ascii="Times New Roman" w:hAnsi="Times New Roman" w:cs="Times New Roman"/>
                <w:color w:val="000000" w:themeColor="text1"/>
                <w:sz w:val="24"/>
                <w:szCs w:val="24"/>
                <w:lang w:val="en-US"/>
              </w:rPr>
              <w:sym w:font="Symbol" w:char="F0AF"/>
            </w:r>
          </w:p>
        </w:tc>
      </w:tr>
      <w:tr w:rsidR="00C5676F" w:rsidRPr="00634E79" w14:paraId="56F22D42" w14:textId="77777777" w:rsidTr="009141C0">
        <w:tc>
          <w:tcPr>
            <w:tcW w:w="5524" w:type="dxa"/>
          </w:tcPr>
          <w:p w14:paraId="58868B7F" w14:textId="4C661D24" w:rsidR="00C5676F" w:rsidRPr="00634E79" w:rsidRDefault="00C5676F" w:rsidP="00C5676F">
            <w:pPr>
              <w:spacing w:after="0" w:line="240" w:lineRule="auto"/>
              <w:jc w:val="both"/>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Жер үсті және порт инфрақұрылымы</w:t>
            </w:r>
          </w:p>
        </w:tc>
        <w:tc>
          <w:tcPr>
            <w:tcW w:w="1275" w:type="dxa"/>
            <w:vAlign w:val="center"/>
          </w:tcPr>
          <w:p w14:paraId="3CA265B2" w14:textId="34C115F3"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78</w:t>
            </w:r>
          </w:p>
        </w:tc>
        <w:tc>
          <w:tcPr>
            <w:tcW w:w="1134" w:type="dxa"/>
            <w:vAlign w:val="center"/>
          </w:tcPr>
          <w:p w14:paraId="3D244058" w14:textId="6E73E08B"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80</w:t>
            </w:r>
          </w:p>
        </w:tc>
        <w:tc>
          <w:tcPr>
            <w:tcW w:w="1695" w:type="dxa"/>
            <w:vAlign w:val="center"/>
          </w:tcPr>
          <w:p w14:paraId="32C55247" w14:textId="6E7A2975"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 xml:space="preserve">-2  </w:t>
            </w:r>
            <w:r w:rsidRPr="00634E79">
              <w:rPr>
                <w:rFonts w:ascii="Times New Roman" w:hAnsi="Times New Roman" w:cs="Times New Roman"/>
                <w:color w:val="000000" w:themeColor="text1"/>
                <w:sz w:val="24"/>
                <w:szCs w:val="24"/>
                <w:lang w:val="en-US"/>
              </w:rPr>
              <w:sym w:font="Symbol" w:char="F0AF"/>
            </w:r>
          </w:p>
        </w:tc>
      </w:tr>
      <w:tr w:rsidR="00C5676F" w:rsidRPr="00634E79" w14:paraId="0DC33EEB" w14:textId="77777777" w:rsidTr="009141C0">
        <w:tc>
          <w:tcPr>
            <w:tcW w:w="5524" w:type="dxa"/>
          </w:tcPr>
          <w:p w14:paraId="23BF110C" w14:textId="0478DCE7" w:rsidR="00C5676F" w:rsidRPr="00634E79" w:rsidRDefault="00C5676F" w:rsidP="00C5676F">
            <w:pPr>
              <w:spacing w:after="0" w:line="240" w:lineRule="auto"/>
              <w:jc w:val="both"/>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Туристік қызмет көрсету инфрақұрылымы</w:t>
            </w:r>
          </w:p>
        </w:tc>
        <w:tc>
          <w:tcPr>
            <w:tcW w:w="1275" w:type="dxa"/>
            <w:vAlign w:val="center"/>
          </w:tcPr>
          <w:p w14:paraId="73FDCB8E" w14:textId="5F955C2C"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78</w:t>
            </w:r>
          </w:p>
        </w:tc>
        <w:tc>
          <w:tcPr>
            <w:tcW w:w="1134" w:type="dxa"/>
            <w:vAlign w:val="center"/>
          </w:tcPr>
          <w:p w14:paraId="6A76EA63" w14:textId="7FFDE8C2"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76</w:t>
            </w:r>
          </w:p>
        </w:tc>
        <w:tc>
          <w:tcPr>
            <w:tcW w:w="1695" w:type="dxa"/>
            <w:vAlign w:val="center"/>
          </w:tcPr>
          <w:p w14:paraId="6F0AD611" w14:textId="4AD76671"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 xml:space="preserve">+2 </w:t>
            </w:r>
            <w:r w:rsidRPr="00634E79">
              <w:rPr>
                <w:rFonts w:ascii="Times New Roman" w:hAnsi="Times New Roman" w:cs="Times New Roman"/>
                <w:color w:val="000000" w:themeColor="text1"/>
                <w:sz w:val="24"/>
                <w:szCs w:val="24"/>
                <w:lang w:val="en-US"/>
              </w:rPr>
              <w:sym w:font="Symbol" w:char="F0AD"/>
            </w:r>
          </w:p>
        </w:tc>
      </w:tr>
      <w:tr w:rsidR="00C5676F" w:rsidRPr="00634E79" w14:paraId="7CD8BEDB" w14:textId="77777777" w:rsidTr="009141C0">
        <w:tc>
          <w:tcPr>
            <w:tcW w:w="5524" w:type="dxa"/>
          </w:tcPr>
          <w:p w14:paraId="165170DA" w14:textId="77570BB3" w:rsidR="00C5676F" w:rsidRPr="00634E79" w:rsidRDefault="00C5676F" w:rsidP="00C5676F">
            <w:pPr>
              <w:spacing w:after="0" w:line="240" w:lineRule="auto"/>
              <w:jc w:val="both"/>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Саяхат пен туристік салаға сұраныс драйверлері индексі</w:t>
            </w:r>
          </w:p>
        </w:tc>
        <w:tc>
          <w:tcPr>
            <w:tcW w:w="1275" w:type="dxa"/>
            <w:vAlign w:val="center"/>
          </w:tcPr>
          <w:p w14:paraId="4D630681" w14:textId="4481E294"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55</w:t>
            </w:r>
          </w:p>
        </w:tc>
        <w:tc>
          <w:tcPr>
            <w:tcW w:w="1134" w:type="dxa"/>
            <w:vAlign w:val="center"/>
          </w:tcPr>
          <w:p w14:paraId="6AFD5C40" w14:textId="45DE2653"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50</w:t>
            </w:r>
          </w:p>
        </w:tc>
        <w:tc>
          <w:tcPr>
            <w:tcW w:w="1695" w:type="dxa"/>
            <w:vAlign w:val="center"/>
          </w:tcPr>
          <w:p w14:paraId="14C8F7D7" w14:textId="767120D4"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 xml:space="preserve">+5 </w:t>
            </w:r>
            <w:r w:rsidRPr="00634E79">
              <w:rPr>
                <w:rFonts w:ascii="Times New Roman" w:hAnsi="Times New Roman" w:cs="Times New Roman"/>
                <w:color w:val="000000" w:themeColor="text1"/>
                <w:sz w:val="24"/>
                <w:szCs w:val="24"/>
                <w:lang w:val="en-US"/>
              </w:rPr>
              <w:sym w:font="Symbol" w:char="F0AD"/>
            </w:r>
          </w:p>
        </w:tc>
      </w:tr>
      <w:tr w:rsidR="00C5676F" w:rsidRPr="00634E79" w14:paraId="428EE71D" w14:textId="77777777" w:rsidTr="009141C0">
        <w:tc>
          <w:tcPr>
            <w:tcW w:w="5524" w:type="dxa"/>
          </w:tcPr>
          <w:p w14:paraId="221EC9E7" w14:textId="609AD4C5" w:rsidR="00C5676F" w:rsidRPr="00634E79" w:rsidRDefault="00C5676F" w:rsidP="00C5676F">
            <w:pPr>
              <w:spacing w:after="0" w:line="240" w:lineRule="auto"/>
              <w:jc w:val="both"/>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Табиғи ресурстар</w:t>
            </w:r>
          </w:p>
        </w:tc>
        <w:tc>
          <w:tcPr>
            <w:tcW w:w="1275" w:type="dxa"/>
            <w:vAlign w:val="center"/>
          </w:tcPr>
          <w:p w14:paraId="12345D97" w14:textId="6D056DAF"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35</w:t>
            </w:r>
          </w:p>
        </w:tc>
        <w:tc>
          <w:tcPr>
            <w:tcW w:w="1134" w:type="dxa"/>
            <w:vAlign w:val="center"/>
          </w:tcPr>
          <w:p w14:paraId="7DF725F2" w14:textId="044DB868"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33</w:t>
            </w:r>
          </w:p>
        </w:tc>
        <w:tc>
          <w:tcPr>
            <w:tcW w:w="1695" w:type="dxa"/>
            <w:vAlign w:val="center"/>
          </w:tcPr>
          <w:p w14:paraId="0D77A8AF" w14:textId="34A81B90"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 xml:space="preserve">+2 </w:t>
            </w:r>
            <w:r w:rsidRPr="00634E79">
              <w:rPr>
                <w:rFonts w:ascii="Times New Roman" w:hAnsi="Times New Roman" w:cs="Times New Roman"/>
                <w:color w:val="000000" w:themeColor="text1"/>
                <w:sz w:val="24"/>
                <w:szCs w:val="24"/>
                <w:lang w:val="en-US"/>
              </w:rPr>
              <w:sym w:font="Symbol" w:char="F0AD"/>
            </w:r>
          </w:p>
        </w:tc>
      </w:tr>
      <w:tr w:rsidR="00C5676F" w:rsidRPr="00634E79" w14:paraId="4EF191B9" w14:textId="77777777" w:rsidTr="009141C0">
        <w:tc>
          <w:tcPr>
            <w:tcW w:w="5524" w:type="dxa"/>
          </w:tcPr>
          <w:p w14:paraId="2F2F3B3A" w14:textId="24703DCD" w:rsidR="00C5676F" w:rsidRPr="00634E79" w:rsidRDefault="00C5676F" w:rsidP="00C5676F">
            <w:pPr>
              <w:spacing w:after="0" w:line="240" w:lineRule="auto"/>
              <w:jc w:val="both"/>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Мәдение ресурстар</w:t>
            </w:r>
          </w:p>
        </w:tc>
        <w:tc>
          <w:tcPr>
            <w:tcW w:w="1275" w:type="dxa"/>
            <w:vAlign w:val="center"/>
          </w:tcPr>
          <w:p w14:paraId="41FFFE8E" w14:textId="30363C7A"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61</w:t>
            </w:r>
          </w:p>
        </w:tc>
        <w:tc>
          <w:tcPr>
            <w:tcW w:w="1134" w:type="dxa"/>
            <w:vAlign w:val="center"/>
          </w:tcPr>
          <w:p w14:paraId="14D5694D" w14:textId="2BBAF401"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63</w:t>
            </w:r>
          </w:p>
        </w:tc>
        <w:tc>
          <w:tcPr>
            <w:tcW w:w="1695" w:type="dxa"/>
            <w:vAlign w:val="center"/>
          </w:tcPr>
          <w:p w14:paraId="5A356F09" w14:textId="3E2FA27B"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 xml:space="preserve">-2  </w:t>
            </w:r>
            <w:r w:rsidRPr="00634E79">
              <w:rPr>
                <w:rFonts w:ascii="Times New Roman" w:hAnsi="Times New Roman" w:cs="Times New Roman"/>
                <w:color w:val="000000" w:themeColor="text1"/>
                <w:sz w:val="24"/>
                <w:szCs w:val="24"/>
                <w:lang w:val="en-US"/>
              </w:rPr>
              <w:sym w:font="Symbol" w:char="F0AF"/>
            </w:r>
          </w:p>
        </w:tc>
      </w:tr>
      <w:tr w:rsidR="00C5676F" w:rsidRPr="00634E79" w14:paraId="25D4C0F6" w14:textId="77777777" w:rsidTr="009141C0">
        <w:tc>
          <w:tcPr>
            <w:tcW w:w="5524" w:type="dxa"/>
          </w:tcPr>
          <w:p w14:paraId="22340523" w14:textId="6DFB5D34" w:rsidR="00C5676F" w:rsidRPr="00634E79" w:rsidRDefault="00C5676F" w:rsidP="00C5676F">
            <w:pPr>
              <w:spacing w:after="0" w:line="240" w:lineRule="auto"/>
              <w:jc w:val="both"/>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 xml:space="preserve">Бос уақытқа байланысты емес (non-leisure) ресурстар </w:t>
            </w:r>
          </w:p>
        </w:tc>
        <w:tc>
          <w:tcPr>
            <w:tcW w:w="1275" w:type="dxa"/>
            <w:vAlign w:val="center"/>
          </w:tcPr>
          <w:p w14:paraId="40B5CE0E" w14:textId="44791389"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en-US"/>
              </w:rPr>
              <w:t>65</w:t>
            </w:r>
          </w:p>
        </w:tc>
        <w:tc>
          <w:tcPr>
            <w:tcW w:w="1134" w:type="dxa"/>
            <w:vAlign w:val="center"/>
          </w:tcPr>
          <w:p w14:paraId="19AECDB9" w14:textId="73EF5A37"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en-US"/>
              </w:rPr>
              <w:t>61</w:t>
            </w:r>
          </w:p>
        </w:tc>
        <w:tc>
          <w:tcPr>
            <w:tcW w:w="1695" w:type="dxa"/>
            <w:vAlign w:val="center"/>
          </w:tcPr>
          <w:p w14:paraId="6216F57E" w14:textId="4064DBF4"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en-US"/>
              </w:rPr>
              <w:t xml:space="preserve">+4 </w:t>
            </w:r>
            <w:r w:rsidRPr="00634E79">
              <w:rPr>
                <w:rFonts w:ascii="Times New Roman" w:hAnsi="Times New Roman" w:cs="Times New Roman"/>
                <w:color w:val="000000" w:themeColor="text1"/>
                <w:sz w:val="24"/>
                <w:szCs w:val="24"/>
                <w:lang w:val="en-US"/>
              </w:rPr>
              <w:sym w:font="Symbol" w:char="F0AD"/>
            </w:r>
          </w:p>
        </w:tc>
      </w:tr>
      <w:tr w:rsidR="00C5676F" w:rsidRPr="00634E79" w14:paraId="734881F1" w14:textId="77777777" w:rsidTr="009141C0">
        <w:tc>
          <w:tcPr>
            <w:tcW w:w="5524" w:type="dxa"/>
          </w:tcPr>
          <w:p w14:paraId="3669DCBD" w14:textId="1CAB2135" w:rsidR="00C5676F" w:rsidRPr="00634E79" w:rsidRDefault="00C5676F" w:rsidP="00C5676F">
            <w:pPr>
              <w:spacing w:after="0" w:line="240" w:lineRule="auto"/>
              <w:jc w:val="both"/>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Саяхат пен туристік саланы тұрақты дамыту</w:t>
            </w:r>
          </w:p>
        </w:tc>
        <w:tc>
          <w:tcPr>
            <w:tcW w:w="1275" w:type="dxa"/>
            <w:vAlign w:val="center"/>
          </w:tcPr>
          <w:p w14:paraId="16461E33" w14:textId="7856EFBC"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53</w:t>
            </w:r>
          </w:p>
        </w:tc>
        <w:tc>
          <w:tcPr>
            <w:tcW w:w="1134" w:type="dxa"/>
            <w:vAlign w:val="center"/>
          </w:tcPr>
          <w:p w14:paraId="1B014559" w14:textId="3A38062B"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52</w:t>
            </w:r>
          </w:p>
        </w:tc>
        <w:tc>
          <w:tcPr>
            <w:tcW w:w="1695" w:type="dxa"/>
            <w:vAlign w:val="center"/>
          </w:tcPr>
          <w:p w14:paraId="1ACE315D" w14:textId="125177AA"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 xml:space="preserve">+1 </w:t>
            </w:r>
            <w:r w:rsidRPr="00634E79">
              <w:rPr>
                <w:rFonts w:ascii="Times New Roman" w:hAnsi="Times New Roman" w:cs="Times New Roman"/>
                <w:color w:val="000000" w:themeColor="text1"/>
                <w:sz w:val="24"/>
                <w:szCs w:val="24"/>
                <w:lang w:val="en-US"/>
              </w:rPr>
              <w:sym w:font="Symbol" w:char="F0AD"/>
            </w:r>
          </w:p>
        </w:tc>
      </w:tr>
      <w:tr w:rsidR="00C5676F" w:rsidRPr="00634E79" w14:paraId="48C0C85D" w14:textId="77777777" w:rsidTr="00AA0C18">
        <w:tc>
          <w:tcPr>
            <w:tcW w:w="5524" w:type="dxa"/>
          </w:tcPr>
          <w:p w14:paraId="044E41FB" w14:textId="26D365DD" w:rsidR="00C5676F" w:rsidRPr="00634E79" w:rsidRDefault="00C5676F" w:rsidP="00C5676F">
            <w:pPr>
              <w:spacing w:after="0" w:line="240" w:lineRule="auto"/>
              <w:jc w:val="both"/>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Экологиялық тұрақтылық</w:t>
            </w:r>
          </w:p>
        </w:tc>
        <w:tc>
          <w:tcPr>
            <w:tcW w:w="1275" w:type="dxa"/>
          </w:tcPr>
          <w:p w14:paraId="4945FF91" w14:textId="5A6878A4"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en-US"/>
              </w:rPr>
              <w:t>107</w:t>
            </w:r>
          </w:p>
        </w:tc>
        <w:tc>
          <w:tcPr>
            <w:tcW w:w="1134" w:type="dxa"/>
          </w:tcPr>
          <w:p w14:paraId="1D6A3F29" w14:textId="74E91B25"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en-US"/>
              </w:rPr>
              <w:t>104</w:t>
            </w:r>
          </w:p>
        </w:tc>
        <w:tc>
          <w:tcPr>
            <w:tcW w:w="1695" w:type="dxa"/>
          </w:tcPr>
          <w:p w14:paraId="1005C770" w14:textId="2DC3460A"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en-US"/>
              </w:rPr>
              <w:t xml:space="preserve">+3 </w:t>
            </w:r>
            <w:r w:rsidRPr="00634E79">
              <w:rPr>
                <w:rFonts w:ascii="Times New Roman" w:hAnsi="Times New Roman" w:cs="Times New Roman"/>
                <w:color w:val="000000" w:themeColor="text1"/>
                <w:sz w:val="24"/>
                <w:szCs w:val="24"/>
                <w:lang w:val="en-US"/>
              </w:rPr>
              <w:sym w:font="Symbol" w:char="F0AD"/>
            </w:r>
          </w:p>
        </w:tc>
      </w:tr>
      <w:tr w:rsidR="00C5676F" w:rsidRPr="00634E79" w14:paraId="6AE76929" w14:textId="77777777" w:rsidTr="00AA0C18">
        <w:tc>
          <w:tcPr>
            <w:tcW w:w="5524" w:type="dxa"/>
          </w:tcPr>
          <w:p w14:paraId="0A969DD2" w14:textId="4ABA2F7F" w:rsidR="00C5676F" w:rsidRPr="00634E79" w:rsidRDefault="00C5676F" w:rsidP="00C5676F">
            <w:pPr>
              <w:spacing w:after="0" w:line="240" w:lineRule="auto"/>
              <w:jc w:val="both"/>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Әлеуметтік-экономикалық тұрақтылық және жағдайлар</w:t>
            </w:r>
          </w:p>
        </w:tc>
        <w:tc>
          <w:tcPr>
            <w:tcW w:w="1275" w:type="dxa"/>
          </w:tcPr>
          <w:p w14:paraId="4F31489F" w14:textId="3762C12E"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en-US"/>
              </w:rPr>
              <w:t>33</w:t>
            </w:r>
          </w:p>
        </w:tc>
        <w:tc>
          <w:tcPr>
            <w:tcW w:w="1134" w:type="dxa"/>
          </w:tcPr>
          <w:p w14:paraId="30BBD29B" w14:textId="6299C97E"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en-US"/>
              </w:rPr>
              <w:t>34</w:t>
            </w:r>
          </w:p>
        </w:tc>
        <w:tc>
          <w:tcPr>
            <w:tcW w:w="1695" w:type="dxa"/>
          </w:tcPr>
          <w:p w14:paraId="308B4BCB" w14:textId="40D3C110"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en-US"/>
              </w:rPr>
              <w:t xml:space="preserve">-1 </w:t>
            </w:r>
            <w:r w:rsidRPr="00634E79">
              <w:rPr>
                <w:rFonts w:ascii="Times New Roman" w:hAnsi="Times New Roman" w:cs="Times New Roman"/>
                <w:color w:val="000000" w:themeColor="text1"/>
                <w:sz w:val="24"/>
                <w:szCs w:val="24"/>
                <w:lang w:val="en-US"/>
              </w:rPr>
              <w:sym w:font="Symbol" w:char="F0AD"/>
            </w:r>
          </w:p>
        </w:tc>
      </w:tr>
      <w:tr w:rsidR="00C5676F" w:rsidRPr="00634E79" w14:paraId="1A5BE547" w14:textId="77777777" w:rsidTr="00AA0C18">
        <w:tc>
          <w:tcPr>
            <w:tcW w:w="5524" w:type="dxa"/>
          </w:tcPr>
          <w:p w14:paraId="2A6C225E" w14:textId="52778FFC" w:rsidR="00C5676F" w:rsidRPr="00634E79" w:rsidRDefault="00C5676F" w:rsidP="00C5676F">
            <w:pPr>
              <w:spacing w:after="0" w:line="240" w:lineRule="auto"/>
              <w:jc w:val="both"/>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Сұраныс қысымы және саяхат пен туризмнің әсері</w:t>
            </w:r>
          </w:p>
        </w:tc>
        <w:tc>
          <w:tcPr>
            <w:tcW w:w="1275" w:type="dxa"/>
          </w:tcPr>
          <w:p w14:paraId="116F295C" w14:textId="16A257EF"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50</w:t>
            </w:r>
          </w:p>
        </w:tc>
        <w:tc>
          <w:tcPr>
            <w:tcW w:w="1134" w:type="dxa"/>
          </w:tcPr>
          <w:p w14:paraId="709268E7" w14:textId="6D142C7C"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kk-KZ"/>
              </w:rPr>
              <w:t>52</w:t>
            </w:r>
          </w:p>
        </w:tc>
        <w:tc>
          <w:tcPr>
            <w:tcW w:w="1695" w:type="dxa"/>
          </w:tcPr>
          <w:p w14:paraId="3BCF4A23" w14:textId="39FB87E2" w:rsidR="00C5676F" w:rsidRPr="00634E79" w:rsidRDefault="00C5676F" w:rsidP="00C5676F">
            <w:pPr>
              <w:spacing w:after="0" w:line="240" w:lineRule="auto"/>
              <w:jc w:val="center"/>
              <w:rPr>
                <w:rFonts w:ascii="Times New Roman" w:hAnsi="Times New Roman" w:cs="Times New Roman"/>
                <w:color w:val="000000" w:themeColor="text1"/>
                <w:sz w:val="24"/>
                <w:szCs w:val="24"/>
                <w:lang w:val="kk-KZ"/>
              </w:rPr>
            </w:pPr>
            <w:r w:rsidRPr="00634E79">
              <w:rPr>
                <w:rFonts w:ascii="Times New Roman" w:hAnsi="Times New Roman" w:cs="Times New Roman"/>
                <w:color w:val="000000" w:themeColor="text1"/>
                <w:sz w:val="24"/>
                <w:szCs w:val="24"/>
                <w:lang w:val="en-US"/>
              </w:rPr>
              <w:t>-</w:t>
            </w:r>
            <w:r w:rsidRPr="00634E79">
              <w:rPr>
                <w:rFonts w:ascii="Times New Roman" w:hAnsi="Times New Roman" w:cs="Times New Roman"/>
                <w:color w:val="000000" w:themeColor="text1"/>
                <w:sz w:val="24"/>
                <w:szCs w:val="24"/>
                <w:lang w:val="kk-KZ"/>
              </w:rPr>
              <w:t>2</w:t>
            </w:r>
            <w:r w:rsidRPr="00634E79">
              <w:rPr>
                <w:rFonts w:ascii="Times New Roman" w:hAnsi="Times New Roman" w:cs="Times New Roman"/>
                <w:color w:val="000000" w:themeColor="text1"/>
                <w:sz w:val="24"/>
                <w:szCs w:val="24"/>
                <w:lang w:val="en-US"/>
              </w:rPr>
              <w:t xml:space="preserve"> </w:t>
            </w:r>
            <w:r w:rsidRPr="00634E79">
              <w:rPr>
                <w:rFonts w:ascii="Times New Roman" w:hAnsi="Times New Roman" w:cs="Times New Roman"/>
                <w:color w:val="000000" w:themeColor="text1"/>
                <w:sz w:val="24"/>
                <w:szCs w:val="24"/>
                <w:lang w:val="en-US"/>
              </w:rPr>
              <w:sym w:font="Symbol" w:char="F0AD"/>
            </w:r>
          </w:p>
        </w:tc>
      </w:tr>
      <w:tr w:rsidR="00C5676F" w:rsidRPr="00634E79" w14:paraId="3C3DC7B1" w14:textId="77777777" w:rsidTr="009141C0">
        <w:tc>
          <w:tcPr>
            <w:tcW w:w="9628" w:type="dxa"/>
            <w:gridSpan w:val="4"/>
          </w:tcPr>
          <w:p w14:paraId="0D4C1E94" w14:textId="5DBEB6AB" w:rsidR="00C5676F" w:rsidRPr="00634E79" w:rsidRDefault="00C5676F" w:rsidP="00C5676F">
            <w:pPr>
              <w:spacing w:after="0" w:line="240" w:lineRule="auto"/>
              <w:ind w:firstLine="709"/>
              <w:jc w:val="both"/>
              <w:rPr>
                <w:rFonts w:ascii="Times New Roman" w:hAnsi="Times New Roman" w:cs="Times New Roman"/>
                <w:color w:val="000000" w:themeColor="text1"/>
                <w:sz w:val="24"/>
                <w:szCs w:val="24"/>
              </w:rPr>
            </w:pPr>
            <w:r w:rsidRPr="00634E79">
              <w:rPr>
                <w:rFonts w:ascii="Times New Roman" w:hAnsi="Times New Roman" w:cs="Times New Roman"/>
                <w:color w:val="000000" w:themeColor="text1"/>
                <w:sz w:val="24"/>
                <w:szCs w:val="24"/>
                <w:lang w:val="kk-KZ"/>
              </w:rPr>
              <w:t xml:space="preserve">Ескерту – Әдебиеттер негізінде автормен құрастырылған </w:t>
            </w:r>
            <w:r w:rsidRPr="00634E79">
              <w:rPr>
                <w:rFonts w:ascii="Times New Roman" w:hAnsi="Times New Roman" w:cs="Times New Roman"/>
                <w:color w:val="000000" w:themeColor="text1"/>
                <w:sz w:val="24"/>
                <w:szCs w:val="24"/>
              </w:rPr>
              <w:t>[</w:t>
            </w:r>
            <w:r w:rsidRPr="00634E79">
              <w:rPr>
                <w:rFonts w:ascii="Times New Roman" w:hAnsi="Times New Roman" w:cs="Times New Roman"/>
                <w:color w:val="000000" w:themeColor="text1"/>
                <w:sz w:val="24"/>
                <w:szCs w:val="24"/>
                <w:lang w:val="kk-KZ"/>
              </w:rPr>
              <w:t>93-94</w:t>
            </w:r>
            <w:r w:rsidRPr="00634E79">
              <w:rPr>
                <w:rFonts w:ascii="Times New Roman" w:hAnsi="Times New Roman" w:cs="Times New Roman"/>
                <w:color w:val="000000" w:themeColor="text1"/>
                <w:sz w:val="24"/>
                <w:szCs w:val="24"/>
              </w:rPr>
              <w:t>]</w:t>
            </w:r>
          </w:p>
        </w:tc>
      </w:tr>
    </w:tbl>
    <w:p w14:paraId="6DBCC4F2" w14:textId="7DDC763D" w:rsidR="00AA0C18" w:rsidRPr="00553156" w:rsidRDefault="00AA0C18" w:rsidP="00AA0C18">
      <w:pPr>
        <w:spacing w:after="0" w:line="240" w:lineRule="auto"/>
        <w:jc w:val="both"/>
        <w:rPr>
          <w:rFonts w:ascii="Times New Roman" w:hAnsi="Times New Roman" w:cs="Times New Roman"/>
          <w:color w:val="000000" w:themeColor="text1"/>
          <w:sz w:val="28"/>
          <w:szCs w:val="28"/>
          <w:lang w:val="kk-KZ"/>
        </w:rPr>
      </w:pPr>
    </w:p>
    <w:p w14:paraId="6CD0E334" w14:textId="2F44D46D" w:rsidR="00EB2E92" w:rsidRPr="00553156" w:rsidRDefault="00EB2E92"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1</w:t>
      </w:r>
      <w:r w:rsidR="00693EF9" w:rsidRPr="00553156">
        <w:rPr>
          <w:rFonts w:ascii="Times New Roman" w:hAnsi="Times New Roman" w:cs="Times New Roman"/>
          <w:color w:val="000000" w:themeColor="text1"/>
          <w:sz w:val="28"/>
          <w:szCs w:val="28"/>
          <w:lang w:val="kk-KZ"/>
        </w:rPr>
        <w:t>6</w:t>
      </w:r>
      <w:r w:rsidRPr="00553156">
        <w:rPr>
          <w:rFonts w:ascii="Times New Roman" w:hAnsi="Times New Roman" w:cs="Times New Roman"/>
          <w:color w:val="000000" w:themeColor="text1"/>
          <w:sz w:val="28"/>
          <w:szCs w:val="28"/>
          <w:lang w:val="kk-KZ"/>
        </w:rPr>
        <w:t xml:space="preserve">-кестедегі салыстырмалы талдау нәтижелері бойынша Қазақстанда соңғы 2 жылда </w:t>
      </w:r>
      <w:r w:rsidRPr="00C827F9">
        <w:rPr>
          <w:rFonts w:ascii="Times New Roman" w:hAnsi="Times New Roman" w:cs="Times New Roman"/>
          <w:color w:val="000000" w:themeColor="text1"/>
          <w:sz w:val="28"/>
          <w:szCs w:val="28"/>
          <w:lang w:val="kk-KZ"/>
        </w:rPr>
        <w:t xml:space="preserve">саяхат және туризм саясаты мен қолайлы жағдайлар индексі, саяхат пен </w:t>
      </w:r>
      <w:r w:rsidR="008B48BB" w:rsidRPr="00C827F9">
        <w:rPr>
          <w:rFonts w:ascii="Times New Roman" w:hAnsi="Times New Roman" w:cs="Times New Roman"/>
          <w:color w:val="000000" w:themeColor="text1"/>
          <w:sz w:val="28"/>
          <w:szCs w:val="28"/>
          <w:lang w:val="kk-KZ"/>
        </w:rPr>
        <w:t>туристік салаға</w:t>
      </w:r>
      <w:r w:rsidRPr="00C827F9">
        <w:rPr>
          <w:rFonts w:ascii="Times New Roman" w:hAnsi="Times New Roman" w:cs="Times New Roman"/>
          <w:color w:val="000000" w:themeColor="text1"/>
          <w:sz w:val="28"/>
          <w:szCs w:val="28"/>
          <w:lang w:val="kk-KZ"/>
        </w:rPr>
        <w:t xml:space="preserve"> сұраныс драйверлері индексі, саяхат пен тури</w:t>
      </w:r>
      <w:r w:rsidR="008B48BB" w:rsidRPr="00C827F9">
        <w:rPr>
          <w:rFonts w:ascii="Times New Roman" w:hAnsi="Times New Roman" w:cs="Times New Roman"/>
          <w:color w:val="000000" w:themeColor="text1"/>
          <w:sz w:val="28"/>
          <w:szCs w:val="28"/>
          <w:lang w:val="kk-KZ"/>
        </w:rPr>
        <w:t xml:space="preserve">стік саланы </w:t>
      </w:r>
      <w:r w:rsidRPr="00C827F9">
        <w:rPr>
          <w:rFonts w:ascii="Times New Roman" w:hAnsi="Times New Roman" w:cs="Times New Roman"/>
          <w:color w:val="000000" w:themeColor="text1"/>
          <w:sz w:val="28"/>
          <w:szCs w:val="28"/>
          <w:lang w:val="kk-KZ"/>
        </w:rPr>
        <w:t>тұрақты дамыту индекстері</w:t>
      </w:r>
      <w:r w:rsidRPr="00553156">
        <w:rPr>
          <w:rFonts w:ascii="Times New Roman" w:hAnsi="Times New Roman" w:cs="Times New Roman"/>
          <w:i/>
          <w:iCs/>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бойынша алға жылжу байқалады. </w:t>
      </w:r>
      <w:r w:rsidR="007D7A99">
        <w:rPr>
          <w:rFonts w:ascii="Times New Roman" w:hAnsi="Times New Roman" w:cs="Times New Roman"/>
          <w:color w:val="000000" w:themeColor="text1"/>
          <w:sz w:val="28"/>
          <w:szCs w:val="28"/>
          <w:lang w:val="kk-KZ"/>
        </w:rPr>
        <w:t>Т</w:t>
      </w:r>
      <w:r w:rsidRPr="00553156">
        <w:rPr>
          <w:rFonts w:ascii="Times New Roman" w:hAnsi="Times New Roman" w:cs="Times New Roman"/>
          <w:color w:val="000000" w:themeColor="text1"/>
          <w:sz w:val="28"/>
          <w:szCs w:val="28"/>
          <w:lang w:val="kk-KZ"/>
        </w:rPr>
        <w:t>ури</w:t>
      </w:r>
      <w:r w:rsidR="008B48BB">
        <w:rPr>
          <w:rFonts w:ascii="Times New Roman" w:hAnsi="Times New Roman" w:cs="Times New Roman"/>
          <w:color w:val="000000" w:themeColor="text1"/>
          <w:sz w:val="28"/>
          <w:szCs w:val="28"/>
          <w:lang w:val="kk-KZ"/>
        </w:rPr>
        <w:t>стік саланың</w:t>
      </w:r>
      <w:r w:rsidRPr="00553156">
        <w:rPr>
          <w:rFonts w:ascii="Times New Roman" w:hAnsi="Times New Roman" w:cs="Times New Roman"/>
          <w:color w:val="000000" w:themeColor="text1"/>
          <w:sz w:val="28"/>
          <w:szCs w:val="28"/>
          <w:lang w:val="kk-KZ"/>
        </w:rPr>
        <w:t xml:space="preserve"> дамуына қолайлы жағдайлар жасау мен инфрақұрылым индекстері бойынша көрсеткіштер нашарлап кеткенін байқауға болады. Мәселен, </w:t>
      </w:r>
      <w:r w:rsidRPr="00C827F9">
        <w:rPr>
          <w:rFonts w:ascii="Times New Roman" w:hAnsi="Times New Roman" w:cs="Times New Roman"/>
          <w:color w:val="000000" w:themeColor="text1"/>
          <w:sz w:val="28"/>
          <w:szCs w:val="28"/>
          <w:lang w:val="kk-KZ"/>
        </w:rPr>
        <w:t>тури</w:t>
      </w:r>
      <w:r w:rsidR="00A266E1" w:rsidRPr="00C827F9">
        <w:rPr>
          <w:rFonts w:ascii="Times New Roman" w:hAnsi="Times New Roman" w:cs="Times New Roman"/>
          <w:color w:val="000000" w:themeColor="text1"/>
          <w:sz w:val="28"/>
          <w:szCs w:val="28"/>
          <w:lang w:val="kk-KZ"/>
        </w:rPr>
        <w:t>стік саланың</w:t>
      </w:r>
      <w:r w:rsidRPr="00C827F9">
        <w:rPr>
          <w:rFonts w:ascii="Times New Roman" w:hAnsi="Times New Roman" w:cs="Times New Roman"/>
          <w:color w:val="000000" w:themeColor="text1"/>
          <w:sz w:val="28"/>
          <w:szCs w:val="28"/>
          <w:lang w:val="kk-KZ"/>
        </w:rPr>
        <w:t xml:space="preserve"> дамуына қолайлы жағдайлар жасау индексі</w:t>
      </w:r>
      <w:r w:rsidRPr="00553156">
        <w:rPr>
          <w:rFonts w:ascii="Times New Roman" w:hAnsi="Times New Roman" w:cs="Times New Roman"/>
          <w:color w:val="000000" w:themeColor="text1"/>
          <w:sz w:val="28"/>
          <w:szCs w:val="28"/>
          <w:lang w:val="kk-KZ"/>
        </w:rPr>
        <w:t xml:space="preserve"> бойынша барлық субиндекстер төмен нәтиже көрсетіп тұр, оларға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бизнес орта, қауіпсіздік, денсаулық және гигиена, адам ресурстары және еңбек нарығы, ақпараттық-коммуникациялық технологияларға дайындық деңгейі жатады. </w:t>
      </w:r>
      <w:r w:rsidRPr="00C827F9">
        <w:rPr>
          <w:rFonts w:ascii="Times New Roman" w:hAnsi="Times New Roman" w:cs="Times New Roman"/>
          <w:color w:val="000000" w:themeColor="text1"/>
          <w:sz w:val="28"/>
          <w:szCs w:val="28"/>
          <w:lang w:val="kk-KZ"/>
        </w:rPr>
        <w:t xml:space="preserve">Саяхат және туризм саясаты мен қолайлы жағдайлар индексі </w:t>
      </w:r>
      <w:r w:rsidRPr="00553156">
        <w:rPr>
          <w:rFonts w:ascii="Times New Roman" w:hAnsi="Times New Roman" w:cs="Times New Roman"/>
          <w:color w:val="000000" w:themeColor="text1"/>
          <w:sz w:val="28"/>
          <w:szCs w:val="28"/>
          <w:lang w:val="kk-KZ"/>
        </w:rPr>
        <w:t xml:space="preserve">бойынша керісінше, көрсеткіштер жоғарылаған, бұл көрсеткіштерге саяхат және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басымдықтарды анықтау мен халықаралық ашықтық жатады. </w:t>
      </w:r>
      <w:r w:rsidRPr="00C827F9">
        <w:rPr>
          <w:rFonts w:ascii="Times New Roman" w:hAnsi="Times New Roman" w:cs="Times New Roman"/>
          <w:color w:val="000000" w:themeColor="text1"/>
          <w:sz w:val="28"/>
          <w:szCs w:val="28"/>
          <w:lang w:val="kk-KZ"/>
        </w:rPr>
        <w:t>Инфрақұрылым индексі бойынша</w:t>
      </w:r>
      <w:r w:rsidRPr="00553156">
        <w:rPr>
          <w:rFonts w:ascii="Times New Roman" w:hAnsi="Times New Roman" w:cs="Times New Roman"/>
          <w:color w:val="000000" w:themeColor="text1"/>
          <w:sz w:val="28"/>
          <w:szCs w:val="28"/>
          <w:lang w:val="kk-KZ"/>
        </w:rPr>
        <w:t xml:space="preserve"> әуе көлігі инфрақұрылымы мен жер үсті және порт инфрақұрылымының көрсеткіштері 2 </w:t>
      </w:r>
      <w:r w:rsidR="005C61F9" w:rsidRPr="00553156">
        <w:rPr>
          <w:rFonts w:ascii="Times New Roman" w:hAnsi="Times New Roman" w:cs="Times New Roman"/>
          <w:color w:val="000000" w:themeColor="text1"/>
          <w:sz w:val="28"/>
          <w:szCs w:val="28"/>
          <w:lang w:val="kk-KZ"/>
        </w:rPr>
        <w:t>сатыға</w:t>
      </w:r>
      <w:r w:rsidRPr="00553156">
        <w:rPr>
          <w:rFonts w:ascii="Times New Roman" w:hAnsi="Times New Roman" w:cs="Times New Roman"/>
          <w:color w:val="000000" w:themeColor="text1"/>
          <w:sz w:val="28"/>
          <w:szCs w:val="28"/>
          <w:lang w:val="kk-KZ"/>
        </w:rPr>
        <w:t xml:space="preserve"> төмендесе, туристік қызмет көрсету инфрақұрылымы 2 </w:t>
      </w:r>
      <w:r w:rsidR="005C61F9" w:rsidRPr="00553156">
        <w:rPr>
          <w:rFonts w:ascii="Times New Roman" w:hAnsi="Times New Roman" w:cs="Times New Roman"/>
          <w:color w:val="000000" w:themeColor="text1"/>
          <w:sz w:val="28"/>
          <w:szCs w:val="28"/>
          <w:lang w:val="kk-KZ"/>
        </w:rPr>
        <w:t xml:space="preserve">сатыға </w:t>
      </w:r>
      <w:r w:rsidRPr="00553156">
        <w:rPr>
          <w:rFonts w:ascii="Times New Roman" w:hAnsi="Times New Roman" w:cs="Times New Roman"/>
          <w:color w:val="000000" w:themeColor="text1"/>
          <w:sz w:val="28"/>
          <w:szCs w:val="28"/>
          <w:lang w:val="kk-KZ"/>
        </w:rPr>
        <w:t>жоғарыла</w:t>
      </w:r>
      <w:r w:rsidR="00BD3984">
        <w:rPr>
          <w:rFonts w:ascii="Times New Roman" w:hAnsi="Times New Roman" w:cs="Times New Roman"/>
          <w:color w:val="000000" w:themeColor="text1"/>
          <w:sz w:val="28"/>
          <w:szCs w:val="28"/>
          <w:lang w:val="kk-KZ"/>
        </w:rPr>
        <w:t>ды</w:t>
      </w:r>
      <w:r w:rsidRPr="00553156">
        <w:rPr>
          <w:rFonts w:ascii="Times New Roman" w:hAnsi="Times New Roman" w:cs="Times New Roman"/>
          <w:color w:val="000000" w:themeColor="text1"/>
          <w:sz w:val="28"/>
          <w:szCs w:val="28"/>
          <w:lang w:val="kk-KZ"/>
        </w:rPr>
        <w:t xml:space="preserve">. </w:t>
      </w:r>
      <w:r w:rsidRPr="00C827F9">
        <w:rPr>
          <w:rFonts w:ascii="Times New Roman" w:hAnsi="Times New Roman" w:cs="Times New Roman"/>
          <w:color w:val="000000" w:themeColor="text1"/>
          <w:sz w:val="28"/>
          <w:szCs w:val="28"/>
          <w:lang w:val="kk-KZ"/>
        </w:rPr>
        <w:t xml:space="preserve">Саяхат пен </w:t>
      </w:r>
      <w:r w:rsidR="00B35223" w:rsidRPr="00C827F9">
        <w:rPr>
          <w:rFonts w:ascii="Times New Roman" w:hAnsi="Times New Roman" w:cs="Times New Roman"/>
          <w:color w:val="000000" w:themeColor="text1"/>
          <w:sz w:val="28"/>
          <w:szCs w:val="28"/>
          <w:lang w:val="kk-KZ"/>
        </w:rPr>
        <w:t xml:space="preserve">туристік салаға </w:t>
      </w:r>
      <w:r w:rsidRPr="00C827F9">
        <w:rPr>
          <w:rFonts w:ascii="Times New Roman" w:hAnsi="Times New Roman" w:cs="Times New Roman"/>
          <w:color w:val="000000" w:themeColor="text1"/>
          <w:sz w:val="28"/>
          <w:szCs w:val="28"/>
          <w:lang w:val="kk-KZ"/>
        </w:rPr>
        <w:t>сұраныс драйверлері индексінде</w:t>
      </w:r>
      <w:r w:rsidRPr="00553156">
        <w:rPr>
          <w:rFonts w:ascii="Times New Roman" w:hAnsi="Times New Roman" w:cs="Times New Roman"/>
          <w:i/>
          <w:iCs/>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мәдени ресурстар көрсеткіші төмендесе, табиғи ресурстар мен бос уақытқа байланысты емес (non-leisure) ресурстар көрсеткіші </w:t>
      </w:r>
      <w:r w:rsidRPr="00553156">
        <w:rPr>
          <w:rFonts w:ascii="Times New Roman" w:hAnsi="Times New Roman" w:cs="Times New Roman"/>
          <w:color w:val="000000" w:themeColor="text1"/>
          <w:sz w:val="28"/>
          <w:szCs w:val="28"/>
          <w:lang w:val="kk-KZ"/>
        </w:rPr>
        <w:lastRenderedPageBreak/>
        <w:t xml:space="preserve">оң динамиканы көрсетіп тұр. </w:t>
      </w:r>
      <w:r w:rsidRPr="00C827F9">
        <w:rPr>
          <w:rFonts w:ascii="Times New Roman" w:hAnsi="Times New Roman" w:cs="Times New Roman"/>
          <w:color w:val="000000" w:themeColor="text1"/>
          <w:sz w:val="28"/>
          <w:szCs w:val="28"/>
          <w:lang w:val="kk-KZ"/>
        </w:rPr>
        <w:t xml:space="preserve">Саяхат пен </w:t>
      </w:r>
      <w:r w:rsidR="007837AA" w:rsidRPr="00C827F9">
        <w:rPr>
          <w:rFonts w:ascii="Times New Roman" w:hAnsi="Times New Roman" w:cs="Times New Roman"/>
          <w:color w:val="000000" w:themeColor="text1"/>
          <w:sz w:val="28"/>
          <w:szCs w:val="28"/>
          <w:lang w:val="kk-KZ"/>
        </w:rPr>
        <w:t>туристік саланы</w:t>
      </w:r>
      <w:r w:rsidRPr="00C827F9">
        <w:rPr>
          <w:rFonts w:ascii="Times New Roman" w:hAnsi="Times New Roman" w:cs="Times New Roman"/>
          <w:color w:val="000000" w:themeColor="text1"/>
          <w:sz w:val="28"/>
          <w:szCs w:val="28"/>
          <w:lang w:val="kk-KZ"/>
        </w:rPr>
        <w:t xml:space="preserve"> тұрақты дамыту индексі</w:t>
      </w:r>
      <w:r w:rsidRPr="00553156">
        <w:rPr>
          <w:rFonts w:ascii="Times New Roman" w:hAnsi="Times New Roman" w:cs="Times New Roman"/>
          <w:color w:val="000000" w:themeColor="text1"/>
          <w:sz w:val="28"/>
          <w:szCs w:val="28"/>
          <w:lang w:val="kk-KZ"/>
        </w:rPr>
        <w:t xml:space="preserve"> бойынша экологиялық тұрақтылық 3 сатыға жоғарыла</w:t>
      </w:r>
      <w:r w:rsidR="00E40EF1">
        <w:rPr>
          <w:rFonts w:ascii="Times New Roman" w:hAnsi="Times New Roman" w:cs="Times New Roman"/>
          <w:color w:val="000000" w:themeColor="text1"/>
          <w:sz w:val="28"/>
          <w:szCs w:val="28"/>
          <w:lang w:val="kk-KZ"/>
        </w:rPr>
        <w:t>ды</w:t>
      </w:r>
      <w:r w:rsidRPr="00553156">
        <w:rPr>
          <w:rFonts w:ascii="Times New Roman" w:hAnsi="Times New Roman" w:cs="Times New Roman"/>
          <w:color w:val="000000" w:themeColor="text1"/>
          <w:sz w:val="28"/>
          <w:szCs w:val="28"/>
          <w:lang w:val="kk-KZ"/>
        </w:rPr>
        <w:t>, бірақ, әлеуметтік-экономикалық тұрақтылық және жағдайлар, сонымен қатар, сұраныс қысымы және саяхат пен туризмнің әсері деген көрсеткіштер 1-2 сатыға төмендеген. Бұдан Қазақстанға т</w:t>
      </w:r>
      <w:r w:rsidR="007837AA">
        <w:rPr>
          <w:rFonts w:ascii="Times New Roman" w:hAnsi="Times New Roman" w:cs="Times New Roman"/>
          <w:color w:val="000000" w:themeColor="text1"/>
          <w:sz w:val="28"/>
          <w:szCs w:val="28"/>
          <w:lang w:val="kk-KZ"/>
        </w:rPr>
        <w:t xml:space="preserve">уристік саланың </w:t>
      </w:r>
      <w:r w:rsidRPr="00553156">
        <w:rPr>
          <w:rFonts w:ascii="Times New Roman" w:hAnsi="Times New Roman" w:cs="Times New Roman"/>
          <w:color w:val="000000" w:themeColor="text1"/>
          <w:sz w:val="28"/>
          <w:szCs w:val="28"/>
          <w:lang w:val="kk-KZ"/>
        </w:rPr>
        <w:t>дамуына қолайлы жағдайлар жасау бойынша тиімді әдіс-тәсілдердің керектігі және инфрақұрылым мәселесін жедел шешу қажеттілігі туралы қорытынды шығады.</w:t>
      </w:r>
    </w:p>
    <w:p w14:paraId="27EC5C3F" w14:textId="40D0AEB8" w:rsidR="00BB1133" w:rsidRPr="00553156" w:rsidRDefault="003F09DB" w:rsidP="00AB0D3B">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Жалпы 2022 жылы 78 елдің азаматтары үшін визасыз режим қайта жаңартылды, оның ішінде Қытай, Үндістан, Иран үшін 14 күн визасыз режим енгізілді. Сонымен қатар, әуе қолжетімділігі кеңейді, 30 ел бойынша 108 маршрут, 477 рейс жүзеге асырылды.</w:t>
      </w:r>
      <w:r w:rsidR="00AB0D3B" w:rsidRPr="00553156">
        <w:rPr>
          <w:rFonts w:ascii="Times New Roman" w:hAnsi="Times New Roman" w:cs="Times New Roman"/>
          <w:color w:val="000000" w:themeColor="text1"/>
          <w:sz w:val="28"/>
          <w:szCs w:val="28"/>
          <w:lang w:val="kk-KZ"/>
        </w:rPr>
        <w:t xml:space="preserve"> Мемлекеттік бағдарлама арқылы 2021 жылы 63,5 млрд теңге сомасына 50 жоба, 2022 жылы 53,4 млрд теңге сомасына 23 жоба қаржыландырылды. </w:t>
      </w:r>
      <w:r w:rsidR="00B05A93">
        <w:rPr>
          <w:rFonts w:ascii="Times New Roman" w:hAnsi="Times New Roman" w:cs="Times New Roman"/>
          <w:color w:val="000000" w:themeColor="text1"/>
          <w:sz w:val="28"/>
          <w:szCs w:val="28"/>
          <w:lang w:val="kk-KZ"/>
        </w:rPr>
        <w:t>И</w:t>
      </w:r>
      <w:r w:rsidR="00AB0D3B" w:rsidRPr="00553156">
        <w:rPr>
          <w:rFonts w:ascii="Times New Roman" w:hAnsi="Times New Roman" w:cs="Times New Roman"/>
          <w:color w:val="000000" w:themeColor="text1"/>
          <w:sz w:val="28"/>
          <w:szCs w:val="28"/>
          <w:lang w:val="kk-KZ"/>
        </w:rPr>
        <w:t xml:space="preserve">нвестициялық жобаларды қарастыратын болсақ, 2022 </w:t>
      </w:r>
      <w:r w:rsidRPr="00553156">
        <w:rPr>
          <w:rFonts w:ascii="Times New Roman" w:hAnsi="Times New Roman" w:cs="Times New Roman"/>
          <w:color w:val="000000" w:themeColor="text1"/>
          <w:sz w:val="28"/>
          <w:szCs w:val="28"/>
          <w:lang w:val="kk-KZ"/>
        </w:rPr>
        <w:t xml:space="preserve">жылы </w:t>
      </w:r>
      <w:r w:rsidR="004915F6" w:rsidRPr="00553156">
        <w:rPr>
          <w:rFonts w:ascii="Times New Roman" w:hAnsi="Times New Roman" w:cs="Times New Roman"/>
          <w:color w:val="000000" w:themeColor="text1"/>
          <w:sz w:val="28"/>
          <w:szCs w:val="28"/>
          <w:lang w:val="kk-KZ"/>
        </w:rPr>
        <w:t xml:space="preserve">Қазақстанда </w:t>
      </w:r>
      <w:r w:rsidR="00D474D6" w:rsidRPr="00553156">
        <w:rPr>
          <w:rFonts w:ascii="Times New Roman" w:hAnsi="Times New Roman" w:cs="Times New Roman"/>
          <w:color w:val="000000" w:themeColor="text1"/>
          <w:sz w:val="28"/>
          <w:szCs w:val="28"/>
          <w:lang w:val="kk-KZ"/>
        </w:rPr>
        <w:t xml:space="preserve">туристік салада </w:t>
      </w:r>
      <w:r w:rsidR="0012186A" w:rsidRPr="00553156">
        <w:rPr>
          <w:rFonts w:ascii="Times New Roman" w:hAnsi="Times New Roman" w:cs="Times New Roman"/>
          <w:color w:val="000000" w:themeColor="text1"/>
          <w:sz w:val="28"/>
          <w:szCs w:val="28"/>
          <w:lang w:val="kk-KZ"/>
        </w:rPr>
        <w:t>40 млрд. теңге сомасына 138 инвестициялық жоба іске асырыл</w:t>
      </w:r>
      <w:r w:rsidR="00BB1DEE" w:rsidRPr="00553156">
        <w:rPr>
          <w:rFonts w:ascii="Times New Roman" w:hAnsi="Times New Roman" w:cs="Times New Roman"/>
          <w:color w:val="000000" w:themeColor="text1"/>
          <w:sz w:val="28"/>
          <w:szCs w:val="28"/>
          <w:lang w:val="kk-KZ"/>
        </w:rPr>
        <w:t xml:space="preserve">ды. </w:t>
      </w:r>
      <w:r w:rsidR="00486C1B" w:rsidRPr="00553156">
        <w:rPr>
          <w:rFonts w:ascii="Times New Roman" w:hAnsi="Times New Roman" w:cs="Times New Roman"/>
          <w:color w:val="000000" w:themeColor="text1"/>
          <w:sz w:val="28"/>
          <w:szCs w:val="28"/>
          <w:lang w:val="kk-KZ"/>
        </w:rPr>
        <w:t xml:space="preserve">Ең бастысы, Қазақстан ірі халықаралық басылымдарда туристік дестинация ретінде атап өтілді. </w:t>
      </w:r>
      <w:r w:rsidR="00BB1DEE" w:rsidRPr="00553156">
        <w:rPr>
          <w:rFonts w:ascii="Times New Roman" w:hAnsi="Times New Roman" w:cs="Times New Roman"/>
          <w:color w:val="000000" w:themeColor="text1"/>
          <w:sz w:val="28"/>
          <w:szCs w:val="28"/>
          <w:lang w:val="kk-KZ"/>
        </w:rPr>
        <w:t>Қазіргі таңда Қазақстандағы туризм инфрақұрылымының жалпы қажеттілігі 870,5 млрд теңге болатын 244 жобаны, басым туристік дестинациялар инфрақұрылымдық жобаларының қажеттілігі 422,8 млрд теңге болатын 178 жобаны құрайды.</w:t>
      </w:r>
      <w:r w:rsidR="00591465" w:rsidRPr="00553156">
        <w:rPr>
          <w:rFonts w:ascii="Times New Roman" w:hAnsi="Times New Roman" w:cs="Times New Roman"/>
          <w:color w:val="000000" w:themeColor="text1"/>
          <w:sz w:val="28"/>
          <w:szCs w:val="28"/>
          <w:lang w:val="kk-KZ"/>
        </w:rPr>
        <w:t xml:space="preserve"> </w:t>
      </w:r>
      <w:r w:rsidR="00BB1133" w:rsidRPr="00553156">
        <w:rPr>
          <w:rFonts w:ascii="Times New Roman" w:hAnsi="Times New Roman" w:cs="Times New Roman"/>
          <w:color w:val="000000" w:themeColor="text1"/>
          <w:sz w:val="28"/>
          <w:szCs w:val="28"/>
          <w:lang w:val="kk-KZ"/>
        </w:rPr>
        <w:t>Мемлекет қабылдаған шаралар бизнестің инвестициялық белсенділігін арттыруға мүмкіндік жасады</w:t>
      </w:r>
      <w:r w:rsidR="00CA0077" w:rsidRPr="00553156">
        <w:rPr>
          <w:rFonts w:ascii="Times New Roman" w:hAnsi="Times New Roman" w:cs="Times New Roman"/>
          <w:color w:val="000000" w:themeColor="text1"/>
          <w:sz w:val="28"/>
          <w:szCs w:val="28"/>
          <w:lang w:val="kk-KZ"/>
        </w:rPr>
        <w:t>. Мәселен,</w:t>
      </w:r>
      <w:r w:rsidR="00BB1133" w:rsidRPr="00553156">
        <w:rPr>
          <w:rFonts w:ascii="Times New Roman" w:hAnsi="Times New Roman" w:cs="Times New Roman"/>
          <w:color w:val="000000" w:themeColor="text1"/>
          <w:sz w:val="28"/>
          <w:szCs w:val="28"/>
          <w:lang w:val="kk-KZ"/>
        </w:rPr>
        <w:t xml:space="preserve"> 2019 жылдан бастап 2022 жылға дейінгі кезеңде 400 млрд</w:t>
      </w:r>
      <w:r w:rsidR="004B6B60" w:rsidRPr="00553156">
        <w:rPr>
          <w:rFonts w:ascii="Times New Roman" w:hAnsi="Times New Roman" w:cs="Times New Roman"/>
          <w:color w:val="000000" w:themeColor="text1"/>
          <w:sz w:val="28"/>
          <w:szCs w:val="28"/>
          <w:lang w:val="kk-KZ"/>
        </w:rPr>
        <w:t>.</w:t>
      </w:r>
      <w:r w:rsidR="00BB1133" w:rsidRPr="00553156">
        <w:rPr>
          <w:rFonts w:ascii="Times New Roman" w:hAnsi="Times New Roman" w:cs="Times New Roman"/>
          <w:color w:val="000000" w:themeColor="text1"/>
          <w:sz w:val="28"/>
          <w:szCs w:val="28"/>
          <w:lang w:val="kk-KZ"/>
        </w:rPr>
        <w:t xml:space="preserve"> теңгеден астам сомаға 290 инвестициялық жоба </w:t>
      </w:r>
      <w:r w:rsidR="004C5A35">
        <w:rPr>
          <w:rFonts w:ascii="Times New Roman" w:hAnsi="Times New Roman" w:cs="Times New Roman"/>
          <w:color w:val="000000" w:themeColor="text1"/>
          <w:sz w:val="28"/>
          <w:szCs w:val="28"/>
          <w:lang w:val="kk-KZ"/>
        </w:rPr>
        <w:t>жүзеге</w:t>
      </w:r>
      <w:r w:rsidR="00BB1133" w:rsidRPr="00553156">
        <w:rPr>
          <w:rFonts w:ascii="Times New Roman" w:hAnsi="Times New Roman" w:cs="Times New Roman"/>
          <w:color w:val="000000" w:themeColor="text1"/>
          <w:sz w:val="28"/>
          <w:szCs w:val="28"/>
          <w:lang w:val="kk-KZ"/>
        </w:rPr>
        <w:t xml:space="preserve"> асырылды. 2021 жылы 226 млрд</w:t>
      </w:r>
      <w:r w:rsidR="004B6B60" w:rsidRPr="00553156">
        <w:rPr>
          <w:rFonts w:ascii="Times New Roman" w:hAnsi="Times New Roman" w:cs="Times New Roman"/>
          <w:color w:val="000000" w:themeColor="text1"/>
          <w:sz w:val="28"/>
          <w:szCs w:val="28"/>
          <w:lang w:val="kk-KZ"/>
        </w:rPr>
        <w:t>.</w:t>
      </w:r>
      <w:r w:rsidR="00BB1133" w:rsidRPr="00553156">
        <w:rPr>
          <w:rFonts w:ascii="Times New Roman" w:hAnsi="Times New Roman" w:cs="Times New Roman"/>
          <w:color w:val="000000" w:themeColor="text1"/>
          <w:sz w:val="28"/>
          <w:szCs w:val="28"/>
          <w:lang w:val="kk-KZ"/>
        </w:rPr>
        <w:t xml:space="preserve"> теңге болатын 100-ден астам инвестициялық жоба енгізілді, ал </w:t>
      </w:r>
      <w:r w:rsidR="004B6B60" w:rsidRPr="00553156">
        <w:rPr>
          <w:rFonts w:ascii="Times New Roman" w:hAnsi="Times New Roman" w:cs="Times New Roman"/>
          <w:color w:val="000000" w:themeColor="text1"/>
          <w:sz w:val="28"/>
          <w:szCs w:val="28"/>
          <w:lang w:val="kk-KZ"/>
        </w:rPr>
        <w:t>2022 жылдың 1 маусымындағы мерзіміне дейін</w:t>
      </w:r>
      <w:r w:rsidR="00BB1133" w:rsidRPr="00553156">
        <w:rPr>
          <w:rFonts w:ascii="Times New Roman" w:hAnsi="Times New Roman" w:cs="Times New Roman"/>
          <w:color w:val="000000" w:themeColor="text1"/>
          <w:sz w:val="28"/>
          <w:szCs w:val="28"/>
          <w:lang w:val="kk-KZ"/>
        </w:rPr>
        <w:t xml:space="preserve"> 5,2 млрд теңге болатын 14 инвестициялық жоба жүзеге асырылды.</w:t>
      </w:r>
      <w:r w:rsidR="005A375F" w:rsidRPr="00553156">
        <w:rPr>
          <w:color w:val="000000" w:themeColor="text1"/>
          <w:lang w:val="kk-KZ"/>
        </w:rPr>
        <w:t xml:space="preserve"> </w:t>
      </w:r>
      <w:r w:rsidR="005A375F" w:rsidRPr="00553156">
        <w:rPr>
          <w:rFonts w:ascii="Times New Roman" w:hAnsi="Times New Roman" w:cs="Times New Roman"/>
          <w:color w:val="000000" w:themeColor="text1"/>
          <w:sz w:val="28"/>
          <w:szCs w:val="28"/>
          <w:lang w:val="kk-KZ"/>
        </w:rPr>
        <w:t xml:space="preserve">2021 жылы </w:t>
      </w:r>
      <w:r w:rsidR="00D97564" w:rsidRPr="00553156">
        <w:rPr>
          <w:rFonts w:ascii="Times New Roman" w:hAnsi="Times New Roman" w:cs="Times New Roman"/>
          <w:color w:val="000000" w:themeColor="text1"/>
          <w:sz w:val="28"/>
          <w:szCs w:val="28"/>
          <w:lang w:val="kk-KZ"/>
        </w:rPr>
        <w:t>туристік саладағы</w:t>
      </w:r>
      <w:r w:rsidR="005A375F" w:rsidRPr="00553156">
        <w:rPr>
          <w:rFonts w:ascii="Times New Roman" w:hAnsi="Times New Roman" w:cs="Times New Roman"/>
          <w:color w:val="000000" w:themeColor="text1"/>
          <w:sz w:val="28"/>
          <w:szCs w:val="28"/>
          <w:lang w:val="kk-KZ"/>
        </w:rPr>
        <w:t xml:space="preserve"> негізгі капиталға салынған инвестициялар көлемі 564,4 млрд теңгені құрады. Жоспарланған көрсеткіштерге 8 өңірде қол жеткізілді.</w:t>
      </w:r>
      <w:r w:rsidR="00F35B4F" w:rsidRPr="00553156">
        <w:rPr>
          <w:rFonts w:ascii="Times New Roman" w:hAnsi="Times New Roman" w:cs="Times New Roman"/>
          <w:color w:val="000000" w:themeColor="text1"/>
          <w:sz w:val="28"/>
          <w:szCs w:val="28"/>
          <w:lang w:val="kk-KZ"/>
        </w:rPr>
        <w:t xml:space="preserve"> </w:t>
      </w:r>
      <w:r w:rsidR="004234C7">
        <w:rPr>
          <w:rFonts w:ascii="Times New Roman" w:hAnsi="Times New Roman" w:cs="Times New Roman"/>
          <w:color w:val="000000" w:themeColor="text1"/>
          <w:sz w:val="28"/>
          <w:szCs w:val="28"/>
          <w:lang w:val="kk-KZ"/>
        </w:rPr>
        <w:t>2022 жылдың</w:t>
      </w:r>
      <w:r w:rsidR="005A375F" w:rsidRPr="00553156">
        <w:rPr>
          <w:rFonts w:ascii="Times New Roman" w:hAnsi="Times New Roman" w:cs="Times New Roman"/>
          <w:color w:val="000000" w:themeColor="text1"/>
          <w:sz w:val="28"/>
          <w:szCs w:val="28"/>
          <w:lang w:val="kk-KZ"/>
        </w:rPr>
        <w:t xml:space="preserve"> қаңтар-сәуір айларында салаға 75,6 млрд теңге тартылды, 2022 жылға арналған жоспарлы көрсеткіш – 1 трлн теңге</w:t>
      </w:r>
      <w:r w:rsidR="004234C7">
        <w:rPr>
          <w:rFonts w:ascii="Times New Roman" w:hAnsi="Times New Roman" w:cs="Times New Roman"/>
          <w:color w:val="000000" w:themeColor="text1"/>
          <w:sz w:val="28"/>
          <w:szCs w:val="28"/>
          <w:lang w:val="kk-KZ"/>
        </w:rPr>
        <w:t xml:space="preserve">ні құраған </w:t>
      </w:r>
      <w:r w:rsidR="007429FA" w:rsidRPr="00553156">
        <w:rPr>
          <w:rFonts w:ascii="Times New Roman" w:hAnsi="Times New Roman" w:cs="Times New Roman"/>
          <w:color w:val="000000" w:themeColor="text1"/>
          <w:sz w:val="28"/>
          <w:szCs w:val="28"/>
          <w:lang w:val="kk-KZ"/>
        </w:rPr>
        <w:t>[1</w:t>
      </w:r>
      <w:r w:rsidR="00781DF9" w:rsidRPr="00553156">
        <w:rPr>
          <w:rFonts w:ascii="Times New Roman" w:hAnsi="Times New Roman" w:cs="Times New Roman"/>
          <w:color w:val="000000" w:themeColor="text1"/>
          <w:sz w:val="28"/>
          <w:szCs w:val="28"/>
          <w:lang w:val="kk-KZ"/>
        </w:rPr>
        <w:t>31</w:t>
      </w:r>
      <w:r w:rsidR="007429FA" w:rsidRPr="00553156">
        <w:rPr>
          <w:rFonts w:ascii="Times New Roman" w:hAnsi="Times New Roman" w:cs="Times New Roman"/>
          <w:color w:val="000000" w:themeColor="text1"/>
          <w:sz w:val="28"/>
          <w:szCs w:val="28"/>
          <w:lang w:val="kk-KZ"/>
        </w:rPr>
        <w:t>]</w:t>
      </w:r>
      <w:r w:rsidR="005A375F" w:rsidRPr="00553156">
        <w:rPr>
          <w:rFonts w:ascii="Times New Roman" w:hAnsi="Times New Roman" w:cs="Times New Roman"/>
          <w:color w:val="000000" w:themeColor="text1"/>
          <w:sz w:val="28"/>
          <w:szCs w:val="28"/>
          <w:lang w:val="kk-KZ"/>
        </w:rPr>
        <w:t>.</w:t>
      </w:r>
      <w:r w:rsidR="00150049" w:rsidRPr="00553156">
        <w:rPr>
          <w:rFonts w:ascii="Times New Roman" w:hAnsi="Times New Roman" w:cs="Times New Roman"/>
          <w:color w:val="000000" w:themeColor="text1"/>
          <w:sz w:val="28"/>
          <w:szCs w:val="28"/>
          <w:lang w:val="kk-KZ"/>
        </w:rPr>
        <w:t xml:space="preserve"> </w:t>
      </w:r>
    </w:p>
    <w:p w14:paraId="06FC4E9C" w14:textId="203713ED" w:rsidR="00EE3CDF" w:rsidRPr="00553156" w:rsidRDefault="00BB1DEE" w:rsidP="00EE3CDF">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Туристердің жайлылығы мен ыңғайлылығын қамтамасыз ету үшін, дестинацияларда инфрақұрылым салудан басқа, маршруттар бойындағы инфрақұрылымның дамуына назар аудару, сондай-ақ туристік өнімнің материалдық емес компоненттерін дамыту </w:t>
      </w:r>
      <w:r w:rsidR="00591465" w:rsidRPr="00553156">
        <w:rPr>
          <w:rFonts w:ascii="Times New Roman" w:hAnsi="Times New Roman" w:cs="Times New Roman"/>
          <w:color w:val="000000" w:themeColor="text1"/>
          <w:sz w:val="28"/>
          <w:szCs w:val="28"/>
          <w:lang w:val="kk-KZ"/>
        </w:rPr>
        <w:t>маңызды</w:t>
      </w:r>
      <w:r w:rsidRPr="00553156">
        <w:rPr>
          <w:rFonts w:ascii="Times New Roman" w:hAnsi="Times New Roman" w:cs="Times New Roman"/>
          <w:color w:val="000000" w:themeColor="text1"/>
          <w:sz w:val="28"/>
          <w:szCs w:val="28"/>
          <w:lang w:val="kk-KZ"/>
        </w:rPr>
        <w:t xml:space="preserve">. </w:t>
      </w:r>
      <w:r w:rsidR="00591465" w:rsidRPr="00553156">
        <w:rPr>
          <w:rFonts w:ascii="Times New Roman" w:hAnsi="Times New Roman" w:cs="Times New Roman"/>
          <w:color w:val="000000" w:themeColor="text1"/>
          <w:sz w:val="28"/>
          <w:szCs w:val="28"/>
          <w:lang w:val="kk-KZ"/>
        </w:rPr>
        <w:t>Сондықтан, е</w:t>
      </w:r>
      <w:r w:rsidRPr="00553156">
        <w:rPr>
          <w:rFonts w:ascii="Times New Roman" w:hAnsi="Times New Roman" w:cs="Times New Roman"/>
          <w:color w:val="000000" w:themeColor="text1"/>
          <w:sz w:val="28"/>
          <w:szCs w:val="28"/>
          <w:lang w:val="kk-KZ"/>
        </w:rPr>
        <w:t xml:space="preserve">ліміз бойынша «Қазақстанның Гранд-туры» негізіне кіретін бес басым </w:t>
      </w:r>
      <w:r w:rsidR="00591465" w:rsidRPr="00553156">
        <w:rPr>
          <w:rFonts w:ascii="Times New Roman" w:hAnsi="Times New Roman" w:cs="Times New Roman"/>
          <w:color w:val="000000" w:themeColor="text1"/>
          <w:sz w:val="28"/>
          <w:szCs w:val="28"/>
          <w:lang w:val="kk-KZ"/>
        </w:rPr>
        <w:t xml:space="preserve">туристік маршрут </w:t>
      </w:r>
      <w:r w:rsidRPr="00553156">
        <w:rPr>
          <w:rFonts w:ascii="Times New Roman" w:hAnsi="Times New Roman" w:cs="Times New Roman"/>
          <w:color w:val="000000" w:themeColor="text1"/>
          <w:sz w:val="28"/>
          <w:szCs w:val="28"/>
          <w:lang w:val="kk-KZ"/>
        </w:rPr>
        <w:t>айқындалды</w:t>
      </w:r>
      <w:r w:rsidR="00120524" w:rsidRPr="00553156">
        <w:rPr>
          <w:rFonts w:ascii="Times New Roman" w:hAnsi="Times New Roman" w:cs="Times New Roman"/>
          <w:color w:val="000000" w:themeColor="text1"/>
          <w:sz w:val="28"/>
          <w:szCs w:val="28"/>
          <w:lang w:val="kk-KZ"/>
        </w:rPr>
        <w:t>: Алматы – 4 мезгіл, Ұлы Жібек Жолы, Маңғыстау, Сарыарқа, Алтай</w:t>
      </w:r>
      <w:r w:rsidR="007D0826" w:rsidRPr="00553156">
        <w:rPr>
          <w:rFonts w:ascii="Times New Roman" w:hAnsi="Times New Roman" w:cs="Times New Roman"/>
          <w:color w:val="000000" w:themeColor="text1"/>
          <w:sz w:val="28"/>
          <w:szCs w:val="28"/>
          <w:lang w:val="kk-KZ"/>
        </w:rPr>
        <w:t xml:space="preserve"> және мұндағы экскурсиялық қызметтердің сапасын арттыру мақсатында электрондық кітапхананың құрылуы басталды</w:t>
      </w:r>
      <w:r w:rsidR="00AF7D57" w:rsidRPr="00553156">
        <w:rPr>
          <w:rFonts w:ascii="Times New Roman" w:hAnsi="Times New Roman" w:cs="Times New Roman"/>
          <w:color w:val="000000" w:themeColor="text1"/>
          <w:sz w:val="28"/>
          <w:szCs w:val="28"/>
          <w:lang w:val="kk-KZ"/>
        </w:rPr>
        <w:t xml:space="preserve"> [13</w:t>
      </w:r>
      <w:r w:rsidR="005377E6" w:rsidRPr="00553156">
        <w:rPr>
          <w:rFonts w:ascii="Times New Roman" w:hAnsi="Times New Roman" w:cs="Times New Roman"/>
          <w:color w:val="000000" w:themeColor="text1"/>
          <w:sz w:val="28"/>
          <w:szCs w:val="28"/>
          <w:lang w:val="kk-KZ"/>
        </w:rPr>
        <w:t>2</w:t>
      </w:r>
      <w:r w:rsidR="00AF7D57" w:rsidRPr="00553156">
        <w:rPr>
          <w:rFonts w:ascii="Times New Roman" w:hAnsi="Times New Roman" w:cs="Times New Roman"/>
          <w:color w:val="000000" w:themeColor="text1"/>
          <w:sz w:val="28"/>
          <w:szCs w:val="28"/>
          <w:lang w:val="kk-KZ"/>
        </w:rPr>
        <w:t>]</w:t>
      </w:r>
      <w:r w:rsidR="007D0826" w:rsidRPr="00553156">
        <w:rPr>
          <w:rFonts w:ascii="Times New Roman" w:hAnsi="Times New Roman" w:cs="Times New Roman"/>
          <w:color w:val="000000" w:themeColor="text1"/>
          <w:sz w:val="28"/>
          <w:szCs w:val="28"/>
          <w:lang w:val="kk-KZ"/>
        </w:rPr>
        <w:t>.</w:t>
      </w:r>
      <w:r w:rsidR="00E54800" w:rsidRPr="00553156">
        <w:rPr>
          <w:rFonts w:ascii="Times New Roman" w:hAnsi="Times New Roman" w:cs="Times New Roman"/>
          <w:color w:val="000000" w:themeColor="text1"/>
          <w:sz w:val="28"/>
          <w:szCs w:val="28"/>
          <w:lang w:val="kk-KZ"/>
        </w:rPr>
        <w:t xml:space="preserve"> Бұл ретте «Жібек жолы» тури</w:t>
      </w:r>
      <w:r w:rsidR="000D349E" w:rsidRPr="00553156">
        <w:rPr>
          <w:rFonts w:ascii="Times New Roman" w:hAnsi="Times New Roman" w:cs="Times New Roman"/>
          <w:color w:val="000000" w:themeColor="text1"/>
          <w:sz w:val="28"/>
          <w:szCs w:val="28"/>
          <w:lang w:val="kk-KZ"/>
        </w:rPr>
        <w:t>с</w:t>
      </w:r>
      <w:r w:rsidR="00E54800" w:rsidRPr="00553156">
        <w:rPr>
          <w:rFonts w:ascii="Times New Roman" w:hAnsi="Times New Roman" w:cs="Times New Roman"/>
          <w:color w:val="000000" w:themeColor="text1"/>
          <w:sz w:val="28"/>
          <w:szCs w:val="28"/>
          <w:lang w:val="kk-KZ"/>
        </w:rPr>
        <w:t>тік маршруты қолданыстағы трансшекаралық маршруттың бір бөлігі саналады және болашақта Қытаймен шекарада басталып, Өзбекстанда жалғастырылуы мүмкін.</w:t>
      </w:r>
      <w:r w:rsidR="006270DF" w:rsidRPr="00553156">
        <w:rPr>
          <w:rFonts w:ascii="Times New Roman" w:hAnsi="Times New Roman" w:cs="Times New Roman"/>
          <w:color w:val="000000" w:themeColor="text1"/>
          <w:sz w:val="28"/>
          <w:szCs w:val="28"/>
          <w:lang w:val="kk-KZ"/>
        </w:rPr>
        <w:t xml:space="preserve"> «Сарыарқа» туристік маршруты Бурабай, Имантау-Шалқар, Баянауыл және Қарқаралыны біріктіреді.</w:t>
      </w:r>
      <w:r w:rsidR="007D0826" w:rsidRPr="00553156">
        <w:rPr>
          <w:rFonts w:ascii="Times New Roman" w:hAnsi="Times New Roman" w:cs="Times New Roman"/>
          <w:color w:val="000000" w:themeColor="text1"/>
          <w:sz w:val="28"/>
          <w:szCs w:val="28"/>
          <w:lang w:val="kk-KZ"/>
        </w:rPr>
        <w:t xml:space="preserve"> Аталған 5 гранд-маршруттар</w:t>
      </w:r>
      <w:r w:rsidR="00591465"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қазірдің өзінде сұранысқа ие </w:t>
      </w:r>
      <w:r w:rsidR="00591465" w:rsidRPr="00553156">
        <w:rPr>
          <w:rFonts w:ascii="Times New Roman" w:hAnsi="Times New Roman" w:cs="Times New Roman"/>
          <w:color w:val="000000" w:themeColor="text1"/>
          <w:sz w:val="28"/>
          <w:szCs w:val="28"/>
          <w:lang w:val="kk-KZ"/>
        </w:rPr>
        <w:t>туристік маршруттар болып табылады</w:t>
      </w:r>
      <w:r w:rsidR="00711DE6" w:rsidRPr="00553156">
        <w:rPr>
          <w:rFonts w:ascii="Times New Roman" w:hAnsi="Times New Roman" w:cs="Times New Roman"/>
          <w:color w:val="000000" w:themeColor="text1"/>
          <w:sz w:val="28"/>
          <w:szCs w:val="28"/>
          <w:lang w:val="kk-KZ"/>
        </w:rPr>
        <w:t xml:space="preserve"> [13</w:t>
      </w:r>
      <w:r w:rsidR="005377E6" w:rsidRPr="00553156">
        <w:rPr>
          <w:rFonts w:ascii="Times New Roman" w:hAnsi="Times New Roman" w:cs="Times New Roman"/>
          <w:color w:val="000000" w:themeColor="text1"/>
          <w:sz w:val="28"/>
          <w:szCs w:val="28"/>
          <w:lang w:val="kk-KZ"/>
        </w:rPr>
        <w:t>3</w:t>
      </w:r>
      <w:r w:rsidR="00711DE6" w:rsidRPr="00553156">
        <w:rPr>
          <w:rFonts w:ascii="Times New Roman" w:hAnsi="Times New Roman" w:cs="Times New Roman"/>
          <w:color w:val="000000" w:themeColor="text1"/>
          <w:sz w:val="28"/>
          <w:szCs w:val="28"/>
          <w:lang w:val="kk-KZ"/>
        </w:rPr>
        <w:t>]</w:t>
      </w:r>
      <w:r w:rsidR="00591465" w:rsidRPr="00553156">
        <w:rPr>
          <w:rFonts w:ascii="Times New Roman" w:hAnsi="Times New Roman" w:cs="Times New Roman"/>
          <w:color w:val="000000" w:themeColor="text1"/>
          <w:sz w:val="28"/>
          <w:szCs w:val="28"/>
          <w:lang w:val="kk-KZ"/>
        </w:rPr>
        <w:t xml:space="preserve">. </w:t>
      </w:r>
      <w:r w:rsidR="00FD4BBB" w:rsidRPr="00553156">
        <w:rPr>
          <w:rFonts w:ascii="Times New Roman" w:hAnsi="Times New Roman" w:cs="Times New Roman"/>
          <w:color w:val="000000" w:themeColor="text1"/>
          <w:sz w:val="28"/>
          <w:szCs w:val="28"/>
          <w:lang w:val="kk-KZ"/>
        </w:rPr>
        <w:t>Алайда, сұранысқа қарамастан, барлық маршрут көптеген туристі қабылдауға бірдей дайын емес екенін атап өткен жөн.</w:t>
      </w:r>
      <w:r w:rsidR="00455AE7" w:rsidRPr="00553156">
        <w:rPr>
          <w:rFonts w:ascii="Times New Roman" w:hAnsi="Times New Roman" w:cs="Times New Roman"/>
          <w:color w:val="000000" w:themeColor="text1"/>
          <w:sz w:val="28"/>
          <w:szCs w:val="28"/>
          <w:lang w:val="kk-KZ"/>
        </w:rPr>
        <w:t xml:space="preserve"> </w:t>
      </w:r>
      <w:r w:rsidR="00216B49" w:rsidRPr="00553156">
        <w:rPr>
          <w:rFonts w:ascii="Times New Roman" w:hAnsi="Times New Roman" w:cs="Times New Roman"/>
          <w:color w:val="000000" w:themeColor="text1"/>
          <w:sz w:val="28"/>
          <w:szCs w:val="28"/>
          <w:lang w:val="kk-KZ"/>
        </w:rPr>
        <w:t xml:space="preserve">Бұл туристік маршруттарды жоспарлы </w:t>
      </w:r>
      <w:r w:rsidR="00216B49" w:rsidRPr="00553156">
        <w:rPr>
          <w:rFonts w:ascii="Times New Roman" w:hAnsi="Times New Roman" w:cs="Times New Roman"/>
          <w:color w:val="000000" w:themeColor="text1"/>
          <w:sz w:val="28"/>
          <w:szCs w:val="28"/>
          <w:lang w:val="kk-KZ"/>
        </w:rPr>
        <w:lastRenderedPageBreak/>
        <w:t xml:space="preserve">түрде дамыту маңызды, </w:t>
      </w:r>
      <w:r w:rsidR="00090878">
        <w:rPr>
          <w:rFonts w:ascii="Times New Roman" w:hAnsi="Times New Roman" w:cs="Times New Roman"/>
          <w:color w:val="000000" w:themeColor="text1"/>
          <w:sz w:val="28"/>
          <w:szCs w:val="28"/>
          <w:lang w:val="kk-KZ"/>
        </w:rPr>
        <w:t>ә</w:t>
      </w:r>
      <w:r w:rsidR="0003795B" w:rsidRPr="00553156">
        <w:rPr>
          <w:rFonts w:ascii="Times New Roman" w:hAnsi="Times New Roman" w:cs="Times New Roman"/>
          <w:color w:val="000000" w:themeColor="text1"/>
          <w:sz w:val="28"/>
          <w:szCs w:val="28"/>
          <w:lang w:val="kk-KZ"/>
        </w:rPr>
        <w:t>сіресе,</w:t>
      </w:r>
      <w:r w:rsidR="00216B49" w:rsidRPr="00553156">
        <w:rPr>
          <w:rFonts w:ascii="Times New Roman" w:hAnsi="Times New Roman" w:cs="Times New Roman"/>
          <w:color w:val="000000" w:themeColor="text1"/>
          <w:sz w:val="28"/>
          <w:szCs w:val="28"/>
          <w:lang w:val="kk-KZ"/>
        </w:rPr>
        <w:t xml:space="preserve"> </w:t>
      </w:r>
      <w:r w:rsidR="0003795B" w:rsidRPr="00553156">
        <w:rPr>
          <w:rFonts w:ascii="Times New Roman" w:hAnsi="Times New Roman" w:cs="Times New Roman"/>
          <w:color w:val="000000" w:themeColor="text1"/>
          <w:sz w:val="28"/>
          <w:szCs w:val="28"/>
          <w:lang w:val="kk-KZ"/>
        </w:rPr>
        <w:t>гранд маршруттар айналасындағы туристік өнімдерді дамыту</w:t>
      </w:r>
      <w:r w:rsidR="00E378AB" w:rsidRPr="00553156">
        <w:rPr>
          <w:rFonts w:ascii="Times New Roman" w:hAnsi="Times New Roman" w:cs="Times New Roman"/>
          <w:color w:val="000000" w:themeColor="text1"/>
          <w:sz w:val="28"/>
          <w:szCs w:val="28"/>
          <w:lang w:val="kk-KZ"/>
        </w:rPr>
        <w:t xml:space="preserve"> қажет. </w:t>
      </w:r>
    </w:p>
    <w:p w14:paraId="2E229178" w14:textId="0D2F7D84" w:rsidR="00F451B9" w:rsidRPr="00553156" w:rsidRDefault="00F451B9" w:rsidP="00F451B9">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Одан бөлек, 2021 жылы </w:t>
      </w:r>
      <w:r w:rsidR="00ED7D61" w:rsidRPr="00553156">
        <w:rPr>
          <w:rFonts w:ascii="Times New Roman" w:hAnsi="Times New Roman" w:cs="Times New Roman"/>
          <w:color w:val="000000" w:themeColor="text1"/>
          <w:sz w:val="28"/>
          <w:szCs w:val="28"/>
          <w:lang w:val="kk-KZ"/>
        </w:rPr>
        <w:t xml:space="preserve">«Қазақстан Республикасының кейбір заңнамалық актілеріне туристік қызмет мәселелері бойынша өзгерістер мен толықтырулар енгізу туралы» заң жобасының негізінде </w:t>
      </w:r>
      <w:r w:rsidRPr="00553156">
        <w:rPr>
          <w:rFonts w:ascii="Times New Roman" w:hAnsi="Times New Roman" w:cs="Times New Roman"/>
          <w:color w:val="000000" w:themeColor="text1"/>
          <w:sz w:val="28"/>
          <w:szCs w:val="28"/>
          <w:lang w:val="kk-KZ"/>
        </w:rPr>
        <w:t>бірқатар маңызды өзгерістер енгізілді, соның арқасында ағымдағы жылдың 1 қаңтарынан бастап мемлекеттік қолдау шаралары іске қосылды:</w:t>
      </w:r>
    </w:p>
    <w:p w14:paraId="7F337983" w14:textId="29333ACC" w:rsidR="00F451B9" w:rsidRPr="00553156" w:rsidRDefault="00F451B9" w:rsidP="00F270FD">
      <w:pPr>
        <w:pStyle w:val="a7"/>
        <w:numPr>
          <w:ilvl w:val="1"/>
          <w:numId w:val="58"/>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шетелдік турист үшін туроператорлардың шығындарын субсидиялау (15 000 тг);</w:t>
      </w:r>
    </w:p>
    <w:p w14:paraId="74C99D62" w14:textId="329425A8" w:rsidR="00F451B9" w:rsidRPr="00553156" w:rsidRDefault="00F451B9" w:rsidP="00F270FD">
      <w:pPr>
        <w:pStyle w:val="a7"/>
        <w:numPr>
          <w:ilvl w:val="1"/>
          <w:numId w:val="58"/>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тау шаңғысы курорттары үшін жабдықтар мен техника сатып алу бойынша кәсіпкерлік субъектілері шығындарының бір бөлігін өтеу (25%);</w:t>
      </w:r>
    </w:p>
    <w:p w14:paraId="3D1C1796" w14:textId="3BC63E76" w:rsidR="00F451B9" w:rsidRPr="00553156" w:rsidRDefault="00F451B9" w:rsidP="00F270FD">
      <w:pPr>
        <w:pStyle w:val="a7"/>
        <w:numPr>
          <w:ilvl w:val="1"/>
          <w:numId w:val="58"/>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туристік қызмет объектілерін салу, реконструкциялау кезінде кәсіпкерлік субъектілері шығындарының бір бөлігін өтеу (10%);</w:t>
      </w:r>
    </w:p>
    <w:p w14:paraId="79C1A13E" w14:textId="564355FB" w:rsidR="00F451B9" w:rsidRPr="00553156" w:rsidRDefault="00F451B9" w:rsidP="00F270FD">
      <w:pPr>
        <w:pStyle w:val="a7"/>
        <w:numPr>
          <w:ilvl w:val="1"/>
          <w:numId w:val="58"/>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кәсіпкерлік субъектілерінің жол бойындағы сервис объектілерін салу бойынша шығындарының бір бөлігін өтеу (10%);</w:t>
      </w:r>
    </w:p>
    <w:p w14:paraId="1453B9DE" w14:textId="43FB6746" w:rsidR="00F451B9" w:rsidRPr="00553156" w:rsidRDefault="00F451B9" w:rsidP="00F270FD">
      <w:pPr>
        <w:pStyle w:val="a7"/>
        <w:numPr>
          <w:ilvl w:val="1"/>
          <w:numId w:val="58"/>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туравтобустарды сатып алу бойынша шығындардың бір бөлігін өтеу (25%);</w:t>
      </w:r>
    </w:p>
    <w:p w14:paraId="3D791F8F" w14:textId="0F973F2A" w:rsidR="003312F6" w:rsidRPr="00553156" w:rsidRDefault="0009114F" w:rsidP="00F270FD">
      <w:pPr>
        <w:pStyle w:val="a7"/>
        <w:numPr>
          <w:ilvl w:val="1"/>
          <w:numId w:val="58"/>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eastAsia="Times New Roman" w:hAnsi="Times New Roman" w:cs="Times New Roman"/>
          <w:color w:val="000000" w:themeColor="text1"/>
          <w:sz w:val="28"/>
          <w:szCs w:val="28"/>
          <w:lang w:val="kk-KZ"/>
        </w:rPr>
        <w:t xml:space="preserve">туристік саланың инвестициялық ахуалын жақсарту мақсатында БТА шегінде </w:t>
      </w:r>
      <w:r w:rsidR="00C944E4">
        <w:rPr>
          <w:rFonts w:ascii="Times New Roman" w:eastAsia="Times New Roman" w:hAnsi="Times New Roman" w:cs="Times New Roman"/>
          <w:color w:val="000000" w:themeColor="text1"/>
          <w:sz w:val="28"/>
          <w:szCs w:val="28"/>
          <w:lang w:val="kk-KZ"/>
        </w:rPr>
        <w:t>жүзеге</w:t>
      </w:r>
      <w:r w:rsidRPr="00553156">
        <w:rPr>
          <w:rFonts w:ascii="Times New Roman" w:eastAsia="Times New Roman" w:hAnsi="Times New Roman" w:cs="Times New Roman"/>
          <w:color w:val="000000" w:themeColor="text1"/>
          <w:sz w:val="28"/>
          <w:szCs w:val="28"/>
          <w:lang w:val="kk-KZ"/>
        </w:rPr>
        <w:t xml:space="preserve"> асырылатын </w:t>
      </w:r>
      <w:r w:rsidR="00D97564" w:rsidRPr="00553156">
        <w:rPr>
          <w:rFonts w:ascii="Times New Roman" w:eastAsia="Times New Roman" w:hAnsi="Times New Roman" w:cs="Times New Roman"/>
          <w:color w:val="000000" w:themeColor="text1"/>
          <w:sz w:val="28"/>
          <w:szCs w:val="28"/>
          <w:lang w:val="kk-KZ"/>
        </w:rPr>
        <w:t>туристік саладағы</w:t>
      </w:r>
      <w:r w:rsidRPr="00553156">
        <w:rPr>
          <w:rFonts w:ascii="Times New Roman" w:eastAsia="Times New Roman" w:hAnsi="Times New Roman" w:cs="Times New Roman"/>
          <w:color w:val="000000" w:themeColor="text1"/>
          <w:sz w:val="28"/>
          <w:szCs w:val="28"/>
          <w:lang w:val="kk-KZ"/>
        </w:rPr>
        <w:t xml:space="preserve"> инвестициялық жобаны басым деп тану үшін шек 2 млн АЕК-тен 200 мың АЕК-ке дейін төмендетілді, бұл инвестициялық преференциялар алуға мүмкіндік береді</w:t>
      </w:r>
      <w:r w:rsidR="003312F6" w:rsidRPr="00553156">
        <w:rPr>
          <w:rFonts w:ascii="Times New Roman" w:eastAsia="Times New Roman" w:hAnsi="Times New Roman" w:cs="Times New Roman"/>
          <w:color w:val="000000" w:themeColor="text1"/>
          <w:sz w:val="28"/>
          <w:szCs w:val="28"/>
          <w:lang w:val="kk-KZ"/>
        </w:rPr>
        <w:t xml:space="preserve">; </w:t>
      </w:r>
    </w:p>
    <w:p w14:paraId="7B58FE7C" w14:textId="3588C03E" w:rsidR="00DA58EC" w:rsidRPr="00553156" w:rsidRDefault="00690C79" w:rsidP="00F270FD">
      <w:pPr>
        <w:pStyle w:val="a7"/>
        <w:numPr>
          <w:ilvl w:val="1"/>
          <w:numId w:val="58"/>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Қазақстанды </w:t>
      </w:r>
      <w:r w:rsidR="003312F6" w:rsidRPr="00553156">
        <w:rPr>
          <w:rFonts w:ascii="Times New Roman" w:hAnsi="Times New Roman" w:cs="Times New Roman"/>
          <w:color w:val="000000" w:themeColor="text1"/>
          <w:sz w:val="28"/>
          <w:szCs w:val="28"/>
          <w:lang w:val="kk-KZ"/>
        </w:rPr>
        <w:t xml:space="preserve">шетелде ілгерілетуді қаржыландыру көздерінің бірі «bed tax» қағидаты бойынша </w:t>
      </w:r>
      <w:r w:rsidR="00A30DE3">
        <w:rPr>
          <w:rFonts w:ascii="Times New Roman" w:hAnsi="Times New Roman" w:cs="Times New Roman"/>
          <w:color w:val="000000" w:themeColor="text1"/>
          <w:sz w:val="28"/>
          <w:szCs w:val="28"/>
          <w:lang w:val="kk-KZ"/>
        </w:rPr>
        <w:t>жүзеге</w:t>
      </w:r>
      <w:r w:rsidR="003312F6" w:rsidRPr="00553156">
        <w:rPr>
          <w:rFonts w:ascii="Times New Roman" w:hAnsi="Times New Roman" w:cs="Times New Roman"/>
          <w:color w:val="000000" w:themeColor="text1"/>
          <w:sz w:val="28"/>
          <w:szCs w:val="28"/>
          <w:lang w:val="kk-KZ"/>
        </w:rPr>
        <w:t xml:space="preserve"> асырылатын шетелдік туристің туристік жарнасын енгізу (туристік алым). Бұл тетік әлемде кеңінен таралған, бейрезиденттер үшін қонақ</w:t>
      </w:r>
      <w:r w:rsidR="00CF7152" w:rsidRPr="00553156">
        <w:rPr>
          <w:rFonts w:ascii="Times New Roman" w:hAnsi="Times New Roman" w:cs="Times New Roman"/>
          <w:color w:val="000000" w:themeColor="text1"/>
          <w:sz w:val="28"/>
          <w:szCs w:val="28"/>
          <w:lang w:val="kk-KZ"/>
        </w:rPr>
        <w:t xml:space="preserve"> </w:t>
      </w:r>
      <w:r w:rsidR="003312F6" w:rsidRPr="00553156">
        <w:rPr>
          <w:rFonts w:ascii="Times New Roman" w:hAnsi="Times New Roman" w:cs="Times New Roman"/>
          <w:color w:val="000000" w:themeColor="text1"/>
          <w:sz w:val="28"/>
          <w:szCs w:val="28"/>
          <w:lang w:val="kk-KZ"/>
        </w:rPr>
        <w:t xml:space="preserve">үй шотына арнайы алым енгізуді болжайды. Бұл алым </w:t>
      </w:r>
      <w:r w:rsidR="00CF7152" w:rsidRPr="00553156">
        <w:rPr>
          <w:rFonts w:ascii="Times New Roman" w:hAnsi="Times New Roman" w:cs="Times New Roman"/>
          <w:color w:val="000000" w:themeColor="text1"/>
          <w:sz w:val="28"/>
          <w:szCs w:val="28"/>
          <w:lang w:val="kk-KZ"/>
        </w:rPr>
        <w:t xml:space="preserve">ішкі және </w:t>
      </w:r>
      <w:r w:rsidR="003312F6" w:rsidRPr="00553156">
        <w:rPr>
          <w:rFonts w:ascii="Times New Roman" w:hAnsi="Times New Roman" w:cs="Times New Roman"/>
          <w:color w:val="000000" w:themeColor="text1"/>
          <w:sz w:val="28"/>
          <w:szCs w:val="28"/>
          <w:lang w:val="kk-KZ"/>
        </w:rPr>
        <w:t>сыртқы</w:t>
      </w:r>
      <w:r w:rsidR="00CF7152" w:rsidRPr="00553156">
        <w:rPr>
          <w:rFonts w:ascii="Times New Roman" w:hAnsi="Times New Roman" w:cs="Times New Roman"/>
          <w:color w:val="000000" w:themeColor="text1"/>
          <w:sz w:val="28"/>
          <w:szCs w:val="28"/>
          <w:lang w:val="kk-KZ"/>
        </w:rPr>
        <w:t xml:space="preserve"> туристік </w:t>
      </w:r>
      <w:r w:rsidR="003312F6" w:rsidRPr="00553156">
        <w:rPr>
          <w:rFonts w:ascii="Times New Roman" w:hAnsi="Times New Roman" w:cs="Times New Roman"/>
          <w:color w:val="000000" w:themeColor="text1"/>
          <w:sz w:val="28"/>
          <w:szCs w:val="28"/>
          <w:lang w:val="kk-KZ"/>
        </w:rPr>
        <w:t xml:space="preserve"> нарықтарда</w:t>
      </w:r>
      <w:r w:rsidR="00CF7152" w:rsidRPr="00553156">
        <w:rPr>
          <w:rFonts w:ascii="Times New Roman" w:hAnsi="Times New Roman" w:cs="Times New Roman"/>
          <w:color w:val="000000" w:themeColor="text1"/>
          <w:sz w:val="28"/>
          <w:szCs w:val="28"/>
          <w:lang w:val="kk-KZ"/>
        </w:rPr>
        <w:t xml:space="preserve"> аймақтық туристік әлеуетті ілгерілету үшін жергілікті бюджеттің қосымша көздерін</w:t>
      </w:r>
      <w:r w:rsidR="003312F6" w:rsidRPr="00553156">
        <w:rPr>
          <w:rFonts w:ascii="Times New Roman" w:hAnsi="Times New Roman" w:cs="Times New Roman"/>
          <w:color w:val="000000" w:themeColor="text1"/>
          <w:sz w:val="28"/>
          <w:szCs w:val="28"/>
          <w:lang w:val="kk-KZ"/>
        </w:rPr>
        <w:t xml:space="preserve"> қалыптастырады.</w:t>
      </w:r>
      <w:r w:rsidR="00DA58EC" w:rsidRPr="00553156">
        <w:rPr>
          <w:rFonts w:ascii="Times New Roman" w:hAnsi="Times New Roman" w:cs="Times New Roman"/>
          <w:color w:val="000000" w:themeColor="text1"/>
          <w:sz w:val="28"/>
          <w:szCs w:val="28"/>
          <w:lang w:val="kk-KZ"/>
        </w:rPr>
        <w:t xml:space="preserve"> Т</w:t>
      </w:r>
      <w:r w:rsidR="00CF7152" w:rsidRPr="00553156">
        <w:rPr>
          <w:rFonts w:ascii="Times New Roman" w:hAnsi="Times New Roman" w:cs="Times New Roman"/>
          <w:color w:val="000000" w:themeColor="text1"/>
          <w:sz w:val="28"/>
          <w:szCs w:val="28"/>
          <w:lang w:val="kk-KZ"/>
        </w:rPr>
        <w:t xml:space="preserve">уристік алым мөлшерлемесінің өзін </w:t>
      </w:r>
      <w:r w:rsidR="00163692">
        <w:rPr>
          <w:rFonts w:ascii="Times New Roman" w:hAnsi="Times New Roman" w:cs="Times New Roman"/>
          <w:color w:val="000000" w:themeColor="text1"/>
          <w:sz w:val="28"/>
          <w:szCs w:val="28"/>
          <w:lang w:val="kk-KZ"/>
        </w:rPr>
        <w:t>м</w:t>
      </w:r>
      <w:r w:rsidR="00CF7152" w:rsidRPr="00553156">
        <w:rPr>
          <w:rFonts w:ascii="Times New Roman" w:hAnsi="Times New Roman" w:cs="Times New Roman"/>
          <w:color w:val="000000" w:themeColor="text1"/>
          <w:sz w:val="28"/>
          <w:szCs w:val="28"/>
          <w:lang w:val="kk-KZ"/>
        </w:rPr>
        <w:t xml:space="preserve">әслихат, ал төлеу тәртібін Үкімет бекітеді. Туристік жарна жергілікті бюджеттің салықтық емес түсімі </w:t>
      </w:r>
      <w:r w:rsidR="00DA58EC" w:rsidRPr="00553156">
        <w:rPr>
          <w:rFonts w:ascii="Times New Roman" w:hAnsi="Times New Roman" w:cs="Times New Roman"/>
          <w:color w:val="000000" w:themeColor="text1"/>
          <w:sz w:val="28"/>
          <w:szCs w:val="28"/>
          <w:lang w:val="kk-KZ"/>
        </w:rPr>
        <w:t xml:space="preserve">ретінде қарастырылған. </w:t>
      </w:r>
    </w:p>
    <w:p w14:paraId="48695C6B" w14:textId="09EA105E" w:rsidR="00DA58EC" w:rsidRPr="00553156" w:rsidRDefault="00D97564" w:rsidP="00F270FD">
      <w:pPr>
        <w:pStyle w:val="a7"/>
        <w:numPr>
          <w:ilvl w:val="1"/>
          <w:numId w:val="58"/>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туристік саладағы</w:t>
      </w:r>
      <w:r w:rsidR="00DA58EC" w:rsidRPr="00553156">
        <w:rPr>
          <w:rFonts w:ascii="Times New Roman" w:hAnsi="Times New Roman" w:cs="Times New Roman"/>
          <w:color w:val="000000" w:themeColor="text1"/>
          <w:sz w:val="28"/>
          <w:szCs w:val="28"/>
          <w:lang w:val="kk-KZ"/>
        </w:rPr>
        <w:t xml:space="preserve"> реттеу саясатын жетілдіру және оны кәсіпкерлік кодексіне сәйкестендіру. </w:t>
      </w:r>
      <w:r w:rsidR="00E110E9" w:rsidRPr="00553156">
        <w:rPr>
          <w:rFonts w:ascii="Times New Roman" w:hAnsi="Times New Roman" w:cs="Times New Roman"/>
          <w:color w:val="000000" w:themeColor="text1"/>
          <w:sz w:val="28"/>
          <w:szCs w:val="28"/>
          <w:lang w:val="kk-KZ"/>
        </w:rPr>
        <w:t>Т</w:t>
      </w:r>
      <w:r w:rsidR="00DA58EC" w:rsidRPr="00553156">
        <w:rPr>
          <w:rFonts w:ascii="Times New Roman" w:hAnsi="Times New Roman" w:cs="Times New Roman"/>
          <w:color w:val="000000" w:themeColor="text1"/>
          <w:sz w:val="28"/>
          <w:szCs w:val="28"/>
          <w:lang w:val="kk-KZ"/>
        </w:rPr>
        <w:t>уроператорлық қызметке лицензия</w:t>
      </w:r>
      <w:r w:rsidR="00E110E9" w:rsidRPr="00553156">
        <w:rPr>
          <w:rFonts w:ascii="Times New Roman" w:hAnsi="Times New Roman" w:cs="Times New Roman"/>
          <w:color w:val="000000" w:themeColor="text1"/>
          <w:sz w:val="28"/>
          <w:szCs w:val="28"/>
          <w:lang w:val="kk-KZ"/>
        </w:rPr>
        <w:t xml:space="preserve"> туризмнің жеке түрлері бойынша берілетін болады, мысалы, </w:t>
      </w:r>
      <w:r w:rsidR="00DA58EC" w:rsidRPr="00553156">
        <w:rPr>
          <w:rFonts w:ascii="Times New Roman" w:hAnsi="Times New Roman" w:cs="Times New Roman"/>
          <w:color w:val="000000" w:themeColor="text1"/>
          <w:sz w:val="28"/>
          <w:szCs w:val="28"/>
          <w:lang w:val="kk-KZ"/>
        </w:rPr>
        <w:t>кіру, ішкі, шығу туризмі</w:t>
      </w:r>
      <w:r w:rsidR="00AB0642" w:rsidRPr="00553156">
        <w:rPr>
          <w:rFonts w:ascii="Times New Roman" w:hAnsi="Times New Roman" w:cs="Times New Roman"/>
          <w:color w:val="000000" w:themeColor="text1"/>
          <w:sz w:val="28"/>
          <w:szCs w:val="28"/>
          <w:lang w:val="kk-KZ"/>
        </w:rPr>
        <w:t xml:space="preserve"> [</w:t>
      </w:r>
      <w:r w:rsidR="004117C4" w:rsidRPr="00553156">
        <w:rPr>
          <w:rFonts w:ascii="Times New Roman" w:hAnsi="Times New Roman" w:cs="Times New Roman"/>
          <w:color w:val="000000" w:themeColor="text1"/>
          <w:sz w:val="28"/>
          <w:szCs w:val="28"/>
          <w:lang w:val="kk-KZ"/>
        </w:rPr>
        <w:t>131-133</w:t>
      </w:r>
      <w:r w:rsidR="00AB0642" w:rsidRPr="00553156">
        <w:rPr>
          <w:rFonts w:ascii="Times New Roman" w:hAnsi="Times New Roman" w:cs="Times New Roman"/>
          <w:color w:val="000000" w:themeColor="text1"/>
          <w:sz w:val="28"/>
          <w:szCs w:val="28"/>
          <w:lang w:val="kk-KZ"/>
        </w:rPr>
        <w:t>]</w:t>
      </w:r>
      <w:r w:rsidR="00DA58EC" w:rsidRPr="00553156">
        <w:rPr>
          <w:rFonts w:ascii="Times New Roman" w:hAnsi="Times New Roman" w:cs="Times New Roman"/>
          <w:color w:val="000000" w:themeColor="text1"/>
          <w:sz w:val="28"/>
          <w:szCs w:val="28"/>
          <w:lang w:val="kk-KZ"/>
        </w:rPr>
        <w:t>.</w:t>
      </w:r>
    </w:p>
    <w:p w14:paraId="5DDA6CAE" w14:textId="2E29BA2E" w:rsidR="00EB2E92" w:rsidRPr="00553156" w:rsidRDefault="00EB2E92" w:rsidP="00AD0F33">
      <w:pPr>
        <w:tabs>
          <w:tab w:val="left" w:pos="1134"/>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Қазақстан Республикасындағы туристік саланың </w:t>
      </w:r>
      <w:r w:rsidR="006D20C5" w:rsidRPr="00553156">
        <w:rPr>
          <w:rFonts w:ascii="Times New Roman" w:hAnsi="Times New Roman" w:cs="Times New Roman"/>
          <w:color w:val="000000" w:themeColor="text1"/>
          <w:sz w:val="28"/>
          <w:szCs w:val="28"/>
          <w:lang w:val="kk-KZ"/>
        </w:rPr>
        <w:t xml:space="preserve">қазіргі </w:t>
      </w:r>
      <w:r w:rsidRPr="00553156">
        <w:rPr>
          <w:rFonts w:ascii="Times New Roman" w:hAnsi="Times New Roman" w:cs="Times New Roman"/>
          <w:color w:val="000000" w:themeColor="text1"/>
          <w:sz w:val="28"/>
          <w:szCs w:val="28"/>
          <w:lang w:val="kk-KZ"/>
        </w:rPr>
        <w:t>даму</w:t>
      </w:r>
      <w:r w:rsidR="006D20C5" w:rsidRPr="00553156">
        <w:rPr>
          <w:rFonts w:ascii="Times New Roman" w:hAnsi="Times New Roman" w:cs="Times New Roman"/>
          <w:color w:val="000000" w:themeColor="text1"/>
          <w:sz w:val="28"/>
          <w:szCs w:val="28"/>
          <w:lang w:val="kk-KZ"/>
        </w:rPr>
        <w:t xml:space="preserve"> жағдайын</w:t>
      </w:r>
      <w:r w:rsidRPr="00553156">
        <w:rPr>
          <w:rFonts w:ascii="Times New Roman" w:hAnsi="Times New Roman" w:cs="Times New Roman"/>
          <w:color w:val="000000" w:themeColor="text1"/>
          <w:sz w:val="28"/>
          <w:szCs w:val="28"/>
          <w:lang w:val="kk-KZ"/>
        </w:rPr>
        <w:t xml:space="preserve"> анықтау мақсатында біз келесідей индикаторларды пайдаланатын боламыз: </w:t>
      </w:r>
      <w:r w:rsidR="00F263BD">
        <w:rPr>
          <w:rFonts w:ascii="Times New Roman" w:hAnsi="Times New Roman" w:cs="Times New Roman"/>
          <w:color w:val="000000" w:themeColor="text1"/>
          <w:sz w:val="28"/>
          <w:szCs w:val="28"/>
          <w:lang w:val="kk-KZ"/>
        </w:rPr>
        <w:t>туризмнің</w:t>
      </w:r>
      <w:r w:rsidRPr="00553156">
        <w:rPr>
          <w:rFonts w:ascii="Times New Roman" w:hAnsi="Times New Roman" w:cs="Times New Roman"/>
          <w:color w:val="000000" w:themeColor="text1"/>
          <w:sz w:val="28"/>
          <w:szCs w:val="28"/>
          <w:lang w:val="kk-KZ"/>
        </w:rPr>
        <w:t xml:space="preserve"> ЖІӨ-гі үлесі</w:t>
      </w:r>
      <w:r w:rsidR="00615FC3" w:rsidRPr="00553156">
        <w:rPr>
          <w:rFonts w:ascii="Times New Roman" w:hAnsi="Times New Roman" w:cs="Times New Roman"/>
          <w:color w:val="000000" w:themeColor="text1"/>
          <w:sz w:val="28"/>
          <w:szCs w:val="28"/>
          <w:lang w:val="kk-KZ"/>
        </w:rPr>
        <w:t xml:space="preserve">, </w:t>
      </w:r>
      <w:r w:rsidRPr="00553156">
        <w:rPr>
          <w:rFonts w:ascii="Times New Roman" w:hAnsi="Times New Roman"/>
          <w:color w:val="000000" w:themeColor="text1"/>
          <w:sz w:val="28"/>
          <w:szCs w:val="28"/>
          <w:lang w:val="kk-KZ"/>
        </w:rPr>
        <w:t>мақсаттарына қарай шығу туризмі бойынша келушілер саны</w:t>
      </w:r>
      <w:r w:rsidR="00615FC3" w:rsidRPr="00553156">
        <w:rPr>
          <w:rFonts w:ascii="Times New Roman" w:hAnsi="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мақсатына қарай келу туризмі бойынша келушілер саны</w:t>
      </w:r>
      <w:r w:rsidR="00615FC3" w:rsidRPr="00553156">
        <w:rPr>
          <w:rFonts w:ascii="Times New Roman" w:hAnsi="Times New Roman" w:cs="Times New Roman"/>
          <w:color w:val="000000" w:themeColor="text1"/>
          <w:sz w:val="28"/>
          <w:szCs w:val="28"/>
          <w:lang w:val="kk-KZ"/>
        </w:rPr>
        <w:t xml:space="preserve">, </w:t>
      </w:r>
      <w:r w:rsidRPr="00553156">
        <w:rPr>
          <w:rFonts w:ascii="Times New Roman" w:hAnsi="Times New Roman"/>
          <w:color w:val="000000" w:themeColor="text1"/>
          <w:sz w:val="28"/>
          <w:szCs w:val="28"/>
          <w:lang w:val="kk-KZ"/>
        </w:rPr>
        <w:t xml:space="preserve">ішкі келушілерді сапар мақсаттары бойынша бөлу. </w:t>
      </w:r>
    </w:p>
    <w:p w14:paraId="7AF647C1" w14:textId="703DDB1A" w:rsidR="001753CD" w:rsidRPr="00553156" w:rsidRDefault="00EB2E92" w:rsidP="00E37747">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Кез келген елдің туризмінің дамуы ең алдымен шығу, келу және ішкі туризмнің арақатынасымен, сонымен қатар, туризмнің ЖІӨ-гі үлесі сияқты көрсеткіштермен анықталады. </w:t>
      </w:r>
      <w:r w:rsidRPr="00553156">
        <w:rPr>
          <w:rFonts w:ascii="Times New Roman" w:hAnsi="Times New Roman" w:cs="Times New Roman"/>
          <w:i/>
          <w:iCs/>
          <w:color w:val="000000" w:themeColor="text1"/>
          <w:sz w:val="28"/>
          <w:szCs w:val="28"/>
          <w:shd w:val="clear" w:color="auto" w:fill="FFFFFF"/>
          <w:lang w:val="kk-KZ"/>
        </w:rPr>
        <w:t>Шығу туризмi</w:t>
      </w:r>
      <w:r w:rsidRPr="00553156">
        <w:rPr>
          <w:rFonts w:ascii="Times New Roman" w:hAnsi="Times New Roman" w:cs="Times New Roman"/>
          <w:color w:val="000000" w:themeColor="text1"/>
          <w:sz w:val="28"/>
          <w:szCs w:val="28"/>
          <w:shd w:val="clear" w:color="auto" w:fill="FFFFFF"/>
          <w:lang w:val="kk-KZ"/>
        </w:rPr>
        <w:t xml:space="preserve"> </w:t>
      </w:r>
      <w:r w:rsidR="002D3A8B" w:rsidRPr="00553156">
        <w:rPr>
          <w:rFonts w:ascii="Times New Roman" w:hAnsi="Times New Roman" w:cs="Times New Roman"/>
          <w:color w:val="000000" w:themeColor="text1"/>
          <w:sz w:val="28"/>
          <w:szCs w:val="28"/>
          <w:shd w:val="clear" w:color="auto" w:fill="FFFFFF"/>
          <w:lang w:val="kk-KZ"/>
        </w:rPr>
        <w:t>–</w:t>
      </w:r>
      <w:r w:rsidRPr="00553156">
        <w:rPr>
          <w:rFonts w:ascii="Times New Roman" w:hAnsi="Times New Roman" w:cs="Times New Roman"/>
          <w:color w:val="000000" w:themeColor="text1"/>
          <w:sz w:val="28"/>
          <w:szCs w:val="28"/>
          <w:shd w:val="clear" w:color="auto" w:fill="FFFFFF"/>
          <w:lang w:val="kk-KZ"/>
        </w:rPr>
        <w:t xml:space="preserve"> Қазақстан Республикасының азаматтары мен Қазақстан Республикасында тұрақты тұратын адамдардың басқа елге саяхаттары.</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i/>
          <w:iCs/>
          <w:color w:val="000000" w:themeColor="text1"/>
          <w:sz w:val="28"/>
          <w:szCs w:val="28"/>
          <w:shd w:val="clear" w:color="auto" w:fill="FFFFFF"/>
          <w:lang w:val="kk-KZ"/>
        </w:rPr>
        <w:t>Келу туризмi</w:t>
      </w:r>
      <w:r w:rsidRPr="00553156">
        <w:rPr>
          <w:rFonts w:ascii="Times New Roman" w:hAnsi="Times New Roman" w:cs="Times New Roman"/>
          <w:color w:val="000000" w:themeColor="text1"/>
          <w:sz w:val="28"/>
          <w:szCs w:val="28"/>
          <w:shd w:val="clear" w:color="auto" w:fill="FFFFFF"/>
          <w:lang w:val="kk-KZ"/>
        </w:rPr>
        <w:t xml:space="preserve"> </w:t>
      </w:r>
      <w:r w:rsidR="002D3A8B" w:rsidRPr="00553156">
        <w:rPr>
          <w:rFonts w:ascii="Times New Roman" w:hAnsi="Times New Roman" w:cs="Times New Roman"/>
          <w:color w:val="000000" w:themeColor="text1"/>
          <w:sz w:val="28"/>
          <w:szCs w:val="28"/>
          <w:shd w:val="clear" w:color="auto" w:fill="FFFFFF"/>
          <w:lang w:val="kk-KZ"/>
        </w:rPr>
        <w:t>–</w:t>
      </w:r>
      <w:r w:rsidRPr="00553156">
        <w:rPr>
          <w:rFonts w:ascii="Times New Roman" w:hAnsi="Times New Roman" w:cs="Times New Roman"/>
          <w:color w:val="000000" w:themeColor="text1"/>
          <w:sz w:val="28"/>
          <w:szCs w:val="28"/>
          <w:shd w:val="clear" w:color="auto" w:fill="FFFFFF"/>
          <w:lang w:val="kk-KZ"/>
        </w:rPr>
        <w:t xml:space="preserve"> Қазақстан Республикасының аумағында </w:t>
      </w:r>
    </w:p>
    <w:p w14:paraId="23AC6334" w14:textId="77777777" w:rsidR="001753CD" w:rsidRDefault="001753CD" w:rsidP="00940D72">
      <w:pPr>
        <w:spacing w:after="0" w:line="240" w:lineRule="auto"/>
        <w:ind w:firstLine="709"/>
        <w:jc w:val="both"/>
        <w:rPr>
          <w:rFonts w:ascii="Times New Roman" w:hAnsi="Times New Roman" w:cs="Times New Roman"/>
          <w:color w:val="000000" w:themeColor="text1"/>
          <w:sz w:val="28"/>
          <w:szCs w:val="28"/>
          <w:lang w:val="kk-KZ"/>
        </w:rPr>
      </w:pPr>
    </w:p>
    <w:p w14:paraId="237D1A85" w14:textId="77777777" w:rsidR="00715FC9" w:rsidRPr="00553156" w:rsidRDefault="00715FC9" w:rsidP="00715FC9">
      <w:pPr>
        <w:tabs>
          <w:tab w:val="left" w:pos="993"/>
        </w:tabs>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shd w:val="clear" w:color="auto" w:fill="FFFFFF"/>
          <w:lang w:val="kk-KZ"/>
        </w:rPr>
        <w:lastRenderedPageBreak/>
        <w:t xml:space="preserve">тұрақты тұрмайтын адамдардың оның шегiндегi саяхаттары. </w:t>
      </w:r>
      <w:r w:rsidRPr="00553156">
        <w:rPr>
          <w:rFonts w:ascii="Times New Roman" w:hAnsi="Times New Roman" w:cs="Times New Roman"/>
          <w:i/>
          <w:iCs/>
          <w:color w:val="000000" w:themeColor="text1"/>
          <w:sz w:val="28"/>
          <w:szCs w:val="28"/>
          <w:shd w:val="clear" w:color="auto" w:fill="FFFFFF"/>
          <w:lang w:val="kk-KZ"/>
        </w:rPr>
        <w:t>Ішкі туризм</w:t>
      </w:r>
      <w:r w:rsidRPr="00553156">
        <w:rPr>
          <w:rFonts w:ascii="Times New Roman" w:hAnsi="Times New Roman" w:cs="Times New Roman"/>
          <w:color w:val="000000" w:themeColor="text1"/>
          <w:sz w:val="28"/>
          <w:szCs w:val="28"/>
          <w:shd w:val="clear" w:color="auto" w:fill="FFFFFF"/>
          <w:lang w:val="kk-KZ"/>
        </w:rPr>
        <w:t xml:space="preserve"> − Қазақстан Республикасының азаматтары мен оның аумағында тұрақты тұратын адамдардың Қазақстан Республикасының шегiндегi саяхаттары. </w:t>
      </w:r>
      <w:r w:rsidRPr="00553156">
        <w:rPr>
          <w:rFonts w:ascii="Times New Roman" w:hAnsi="Times New Roman" w:cs="Times New Roman"/>
          <w:i/>
          <w:iCs/>
          <w:color w:val="000000" w:themeColor="text1"/>
          <w:sz w:val="28"/>
          <w:szCs w:val="28"/>
          <w:shd w:val="clear" w:color="auto" w:fill="FFFFFF"/>
          <w:lang w:val="kk-KZ"/>
        </w:rPr>
        <w:t>ЖІӨ-де туризмнің үлесінің өсімі</w:t>
      </w:r>
      <w:r w:rsidRPr="00553156">
        <w:rPr>
          <w:rFonts w:ascii="Times New Roman" w:hAnsi="Times New Roman" w:cs="Times New Roman"/>
          <w:color w:val="000000" w:themeColor="text1"/>
          <w:sz w:val="28"/>
          <w:szCs w:val="28"/>
          <w:shd w:val="clear" w:color="auto" w:fill="FFFFFF"/>
          <w:lang w:val="kk-KZ"/>
        </w:rPr>
        <w:t xml:space="preserve"> шетелдік туристердің шығыстары, ішкі туристердің шығыстары, </w:t>
      </w:r>
      <w:r>
        <w:rPr>
          <w:rFonts w:ascii="Times New Roman" w:hAnsi="Times New Roman" w:cs="Times New Roman"/>
          <w:color w:val="000000" w:themeColor="text1"/>
          <w:sz w:val="28"/>
          <w:szCs w:val="28"/>
          <w:shd w:val="clear" w:color="auto" w:fill="FFFFFF"/>
          <w:lang w:val="kk-KZ"/>
        </w:rPr>
        <w:t xml:space="preserve">туристік салаға </w:t>
      </w:r>
      <w:r w:rsidRPr="00553156">
        <w:rPr>
          <w:rFonts w:ascii="Times New Roman" w:hAnsi="Times New Roman" w:cs="Times New Roman"/>
          <w:color w:val="000000" w:themeColor="text1"/>
          <w:sz w:val="28"/>
          <w:szCs w:val="28"/>
          <w:shd w:val="clear" w:color="auto" w:fill="FFFFFF"/>
          <w:lang w:val="kk-KZ"/>
        </w:rPr>
        <w:t xml:space="preserve">инвестиция салу сияқты негізгі 3 драйвер есебінен қамтамасыз етіледі. </w:t>
      </w:r>
    </w:p>
    <w:p w14:paraId="70D7FC11" w14:textId="30CE6777" w:rsidR="00715FC9" w:rsidRDefault="00715FC9" w:rsidP="00715FC9">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2000 жылы туризмнің ЖІӨ-гі үлесі 0,02%, 2005 жылы</w:t>
      </w:r>
      <w:r>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 1,2%, 2006 жылы – 1,6%-ды, </w:t>
      </w:r>
      <w:r w:rsidRPr="00553156">
        <w:rPr>
          <w:rFonts w:ascii="Times New Roman" w:hAnsi="Times New Roman" w:cs="Times New Roman"/>
          <w:color w:val="000000" w:themeColor="text1"/>
          <w:sz w:val="28"/>
          <w:szCs w:val="28"/>
          <w:shd w:val="clear" w:color="auto" w:fill="FFFFFF"/>
          <w:lang w:val="kk-KZ"/>
        </w:rPr>
        <w:t xml:space="preserve">2021 жылы Дүниежүзілік саяхат және туризм кеңесінің мәліметтері бойынша Қазақстанның </w:t>
      </w:r>
      <w:r w:rsidRPr="00553156">
        <w:rPr>
          <w:rFonts w:ascii="Times New Roman" w:eastAsia="Times New Roman" w:hAnsi="Times New Roman" w:cs="Times New Roman"/>
          <w:color w:val="000000" w:themeColor="text1"/>
          <w:sz w:val="28"/>
          <w:szCs w:val="28"/>
          <w:lang w:val="kk-KZ"/>
        </w:rPr>
        <w:t xml:space="preserve">жалпы ішкі өніміндегі </w:t>
      </w:r>
      <w:r w:rsidRPr="00553156">
        <w:rPr>
          <w:rFonts w:ascii="Times New Roman" w:hAnsi="Times New Roman" w:cs="Times New Roman"/>
          <w:color w:val="000000" w:themeColor="text1"/>
          <w:sz w:val="28"/>
          <w:szCs w:val="28"/>
          <w:shd w:val="clear" w:color="auto" w:fill="FFFFFF"/>
          <w:lang w:val="kk-KZ"/>
        </w:rPr>
        <w:t>туризм үлесі 6,2%-ды, оның ақшалай құны 7,9 млрд. долларды құрады және бұл көрсеткіш бойынша 129-шы орынды иеленді</w:t>
      </w:r>
      <w:r w:rsidRPr="00553156">
        <w:rPr>
          <w:rFonts w:ascii="Times New Roman" w:hAnsi="Times New Roman" w:cs="Times New Roman"/>
          <w:color w:val="000000" w:themeColor="text1"/>
          <w:sz w:val="28"/>
          <w:szCs w:val="28"/>
          <w:lang w:val="kk-KZ"/>
        </w:rPr>
        <w:t xml:space="preserve"> [90; 128, 134]. </w:t>
      </w:r>
      <w:r>
        <w:rPr>
          <w:rFonts w:ascii="Times New Roman" w:hAnsi="Times New Roman" w:cs="Times New Roman"/>
          <w:color w:val="000000" w:themeColor="text1"/>
          <w:sz w:val="28"/>
          <w:szCs w:val="28"/>
          <w:lang w:val="kk-KZ"/>
        </w:rPr>
        <w:t>Т</w:t>
      </w:r>
      <w:r w:rsidRPr="00553156">
        <w:rPr>
          <w:rFonts w:ascii="Times New Roman" w:hAnsi="Times New Roman" w:cs="Times New Roman"/>
          <w:color w:val="000000" w:themeColor="text1"/>
          <w:sz w:val="28"/>
          <w:szCs w:val="28"/>
          <w:lang w:val="kk-KZ"/>
        </w:rPr>
        <w:t xml:space="preserve">уризмнің ЖІӨ-гі үлесін арттыру үшін келу және ішкі туризмді дамыту маңызды, себебі, олар мемлекет экономикасы үшін әлдеқайда тиімді. Келу туризміне байланысты қызметтерді көрсету туристік қызметтерді экспорттау, ал шығу туризміне байланысты болса импорттау болып табылады. Мәселен, келу және ішкі туризмінің дамуы келесідей экономикалық тиімділік әкеледі: капитал мен валюталық жинақтар артады, салық есебінен мемлекеттік бюджет толықтырылады, елдің төлем балансы жақсарады, туристік салада бос жұмыс орындары пайда болады, туристер тарапынан қолөнер бұйымдарына деген сұраныстың болуы да қаржылай тиімділік әкеледі, елдің инвестициялық тартымдылығы артады және т.б. </w:t>
      </w:r>
      <w:r>
        <w:rPr>
          <w:rFonts w:ascii="Times New Roman" w:hAnsi="Times New Roman" w:cs="Times New Roman"/>
          <w:color w:val="000000" w:themeColor="text1"/>
          <w:sz w:val="28"/>
          <w:szCs w:val="28"/>
          <w:lang w:val="kk-KZ"/>
        </w:rPr>
        <w:t>Ш</w:t>
      </w:r>
      <w:r w:rsidRPr="00553156">
        <w:rPr>
          <w:rFonts w:ascii="Times New Roman" w:hAnsi="Times New Roman" w:cs="Times New Roman"/>
          <w:color w:val="000000" w:themeColor="text1"/>
          <w:sz w:val="28"/>
          <w:szCs w:val="28"/>
          <w:lang w:val="kk-KZ"/>
        </w:rPr>
        <w:t xml:space="preserve">ығу туризмінің кіру және ішкі туризмнен басым болуы, керісінше, валюта ағынының шет елге жұмсалуы салдарынан елдің төлем балансының нашарлауына әкеледі, яғни, экономикадағы табыс туристерді сапарға жіберетін туристік фирмалар төлейтін салықтардан ғана пайда болады. Қазақстандағы 2018 жылдан 2022 жылға дейінгі мақсаттарына қарай шығу туризмі бойынша келушілер санын қарастырайық (17-кесте). </w:t>
      </w:r>
    </w:p>
    <w:p w14:paraId="28EE0426" w14:textId="77777777" w:rsidR="00715FC9" w:rsidRDefault="00715FC9" w:rsidP="00715FC9">
      <w:pPr>
        <w:pStyle w:val="35"/>
        <w:spacing w:before="0" w:after="0" w:line="240" w:lineRule="auto"/>
        <w:rPr>
          <w:rFonts w:ascii="Times New Roman" w:eastAsiaTheme="minorEastAsia" w:hAnsi="Times New Roman"/>
          <w:b w:val="0"/>
          <w:color w:val="000000" w:themeColor="text1"/>
          <w:sz w:val="28"/>
          <w:szCs w:val="28"/>
          <w:lang w:val="kk-KZ"/>
        </w:rPr>
      </w:pPr>
    </w:p>
    <w:p w14:paraId="4E21F5E7" w14:textId="77777777" w:rsidR="00715FC9" w:rsidRDefault="00715FC9" w:rsidP="00715FC9">
      <w:pPr>
        <w:pStyle w:val="35"/>
        <w:spacing w:before="0" w:after="0" w:line="240" w:lineRule="auto"/>
        <w:rPr>
          <w:rFonts w:ascii="Times New Roman" w:eastAsiaTheme="minorEastAsia" w:hAnsi="Times New Roman"/>
          <w:b w:val="0"/>
          <w:color w:val="000000" w:themeColor="text1"/>
          <w:sz w:val="28"/>
          <w:szCs w:val="28"/>
          <w:lang w:val="kk-KZ"/>
        </w:rPr>
      </w:pPr>
      <w:r w:rsidRPr="00553156">
        <w:rPr>
          <w:rFonts w:ascii="Times New Roman" w:eastAsiaTheme="minorEastAsia" w:hAnsi="Times New Roman"/>
          <w:b w:val="0"/>
          <w:color w:val="000000" w:themeColor="text1"/>
          <w:sz w:val="28"/>
          <w:szCs w:val="28"/>
          <w:lang w:val="kk-KZ"/>
        </w:rPr>
        <w:t>Кесте 17 − Қазақстан бойынша 2018 жылдан 2022 жылға дейінгі туризм түрі бойынша туристер саны</w:t>
      </w:r>
    </w:p>
    <w:p w14:paraId="08C205E6" w14:textId="77777777" w:rsidR="00333EC5" w:rsidRPr="00715FC9" w:rsidRDefault="00333EC5" w:rsidP="00333EC5">
      <w:pPr>
        <w:spacing w:after="0" w:line="240" w:lineRule="auto"/>
        <w:rPr>
          <w:rFonts w:ascii="Times New Roman" w:hAnsi="Times New Roman" w:cs="Times New Roman"/>
          <w:sz w:val="16"/>
          <w:szCs w:val="16"/>
          <w:lang w:val="kk-KZ"/>
        </w:rPr>
      </w:pPr>
    </w:p>
    <w:tbl>
      <w:tblPr>
        <w:tblStyle w:val="a6"/>
        <w:tblW w:w="9644" w:type="dxa"/>
        <w:jc w:val="center"/>
        <w:tblLayout w:type="fixed"/>
        <w:tblLook w:val="04A0" w:firstRow="1" w:lastRow="0" w:firstColumn="1" w:lastColumn="0" w:noHBand="0" w:noVBand="1"/>
      </w:tblPr>
      <w:tblGrid>
        <w:gridCol w:w="709"/>
        <w:gridCol w:w="713"/>
        <w:gridCol w:w="851"/>
        <w:gridCol w:w="850"/>
        <w:gridCol w:w="993"/>
        <w:gridCol w:w="850"/>
        <w:gridCol w:w="1134"/>
        <w:gridCol w:w="851"/>
        <w:gridCol w:w="992"/>
        <w:gridCol w:w="992"/>
        <w:gridCol w:w="709"/>
      </w:tblGrid>
      <w:tr w:rsidR="00333EC5" w:rsidRPr="00496C84" w14:paraId="3ADE8AC9" w14:textId="77777777" w:rsidTr="00715FC9">
        <w:trPr>
          <w:cantSplit/>
          <w:trHeight w:val="1134"/>
          <w:jc w:val="center"/>
        </w:trPr>
        <w:tc>
          <w:tcPr>
            <w:tcW w:w="709" w:type="dxa"/>
            <w:textDirection w:val="btLr"/>
          </w:tcPr>
          <w:p w14:paraId="166906E6" w14:textId="77777777" w:rsidR="00333EC5" w:rsidRPr="00496C84" w:rsidRDefault="00333EC5" w:rsidP="000A5378">
            <w:pPr>
              <w:spacing w:after="0" w:line="240" w:lineRule="auto"/>
              <w:ind w:left="113" w:right="113"/>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Туризм түрі,</w:t>
            </w:r>
          </w:p>
          <w:p w14:paraId="563A5DD3" w14:textId="77777777" w:rsidR="00333EC5" w:rsidRPr="00496C84" w:rsidRDefault="00333EC5" w:rsidP="000A5378">
            <w:pPr>
              <w:spacing w:after="0" w:line="240" w:lineRule="auto"/>
              <w:ind w:left="113" w:right="113"/>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млн. адам</w:t>
            </w:r>
          </w:p>
        </w:tc>
        <w:tc>
          <w:tcPr>
            <w:tcW w:w="713" w:type="dxa"/>
            <w:textDirection w:val="btLr"/>
          </w:tcPr>
          <w:p w14:paraId="182E514E" w14:textId="77777777" w:rsidR="00333EC5" w:rsidRPr="00496C84" w:rsidRDefault="00333EC5" w:rsidP="000A5378">
            <w:pPr>
              <w:spacing w:after="0" w:line="240" w:lineRule="auto"/>
              <w:ind w:left="113" w:right="113"/>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2018</w:t>
            </w:r>
            <w:r>
              <w:rPr>
                <w:rFonts w:ascii="Times New Roman" w:hAnsi="Times New Roman" w:cs="Times New Roman"/>
                <w:color w:val="000000" w:themeColor="text1"/>
                <w:lang w:val="kk-KZ"/>
              </w:rPr>
              <w:t xml:space="preserve"> ж.</w:t>
            </w:r>
            <w:r w:rsidRPr="00496C84">
              <w:rPr>
                <w:rFonts w:ascii="Times New Roman" w:hAnsi="Times New Roman" w:cs="Times New Roman"/>
                <w:color w:val="000000" w:themeColor="text1"/>
                <w:lang w:val="kk-KZ"/>
              </w:rPr>
              <w:t xml:space="preserve"> </w:t>
            </w:r>
          </w:p>
        </w:tc>
        <w:tc>
          <w:tcPr>
            <w:tcW w:w="851" w:type="dxa"/>
            <w:shd w:val="clear" w:color="auto" w:fill="DEEAF6" w:themeFill="accent5" w:themeFillTint="33"/>
            <w:textDirection w:val="btLr"/>
          </w:tcPr>
          <w:p w14:paraId="43F1D528" w14:textId="77777777" w:rsidR="00333EC5" w:rsidRPr="00496C84" w:rsidRDefault="00333EC5" w:rsidP="000A5378">
            <w:pPr>
              <w:spacing w:after="0" w:line="240" w:lineRule="auto"/>
              <w:ind w:left="113" w:right="113"/>
              <w:jc w:val="center"/>
              <w:rPr>
                <w:rFonts w:ascii="Times New Roman" w:hAnsi="Times New Roman" w:cs="Times New Roman"/>
                <w:color w:val="000000" w:themeColor="text1"/>
              </w:rPr>
            </w:pPr>
            <w:r w:rsidRPr="00496C84">
              <w:rPr>
                <w:rFonts w:ascii="Times New Roman" w:hAnsi="Times New Roman" w:cs="Times New Roman"/>
                <w:color w:val="000000" w:themeColor="text1"/>
                <w:lang w:val="kk-KZ"/>
              </w:rPr>
              <w:t xml:space="preserve">2018 </w:t>
            </w:r>
            <w:r>
              <w:rPr>
                <w:rFonts w:ascii="Times New Roman" w:hAnsi="Times New Roman" w:cs="Times New Roman"/>
                <w:color w:val="000000" w:themeColor="text1"/>
                <w:lang w:val="kk-KZ"/>
              </w:rPr>
              <w:t>ж.</w:t>
            </w:r>
            <w:r w:rsidRPr="00496C84">
              <w:rPr>
                <w:rFonts w:ascii="Times New Roman" w:hAnsi="Times New Roman" w:cs="Times New Roman"/>
                <w:color w:val="000000" w:themeColor="text1"/>
                <w:lang w:val="kk-KZ"/>
              </w:rPr>
              <w:t xml:space="preserve"> (қаңтар-қыркүйек)</w:t>
            </w:r>
          </w:p>
        </w:tc>
        <w:tc>
          <w:tcPr>
            <w:tcW w:w="850" w:type="dxa"/>
            <w:textDirection w:val="btLr"/>
          </w:tcPr>
          <w:p w14:paraId="2F8B45BC" w14:textId="77777777" w:rsidR="00333EC5" w:rsidRPr="00496C84" w:rsidRDefault="00333EC5" w:rsidP="000A5378">
            <w:pPr>
              <w:spacing w:after="0" w:line="240" w:lineRule="auto"/>
              <w:ind w:left="113" w:right="113"/>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2019</w:t>
            </w:r>
            <w:r>
              <w:rPr>
                <w:rFonts w:ascii="Times New Roman" w:hAnsi="Times New Roman" w:cs="Times New Roman"/>
                <w:color w:val="000000" w:themeColor="text1"/>
                <w:lang w:val="kk-KZ"/>
              </w:rPr>
              <w:t xml:space="preserve"> ж.</w:t>
            </w:r>
            <w:r w:rsidRPr="00496C84">
              <w:rPr>
                <w:rFonts w:ascii="Times New Roman" w:hAnsi="Times New Roman" w:cs="Times New Roman"/>
                <w:color w:val="000000" w:themeColor="text1"/>
                <w:lang w:val="kk-KZ"/>
              </w:rPr>
              <w:t xml:space="preserve">  </w:t>
            </w:r>
          </w:p>
          <w:p w14:paraId="0CFF0DD9" w14:textId="77777777" w:rsidR="00333EC5" w:rsidRPr="00496C84" w:rsidRDefault="00333EC5" w:rsidP="000A5378">
            <w:pPr>
              <w:spacing w:after="0" w:line="240" w:lineRule="auto"/>
              <w:ind w:left="113" w:right="113"/>
              <w:jc w:val="center"/>
              <w:rPr>
                <w:rFonts w:ascii="Times New Roman" w:hAnsi="Times New Roman" w:cs="Times New Roman"/>
                <w:color w:val="000000" w:themeColor="text1"/>
                <w:lang w:val="kk-KZ"/>
              </w:rPr>
            </w:pPr>
          </w:p>
        </w:tc>
        <w:tc>
          <w:tcPr>
            <w:tcW w:w="993" w:type="dxa"/>
            <w:shd w:val="clear" w:color="auto" w:fill="DEEAF6" w:themeFill="accent5" w:themeFillTint="33"/>
            <w:textDirection w:val="btLr"/>
          </w:tcPr>
          <w:p w14:paraId="2FC2FB6D" w14:textId="77777777" w:rsidR="00333EC5" w:rsidRPr="00496C84" w:rsidRDefault="00333EC5" w:rsidP="000A5378">
            <w:pPr>
              <w:spacing w:after="0" w:line="240" w:lineRule="auto"/>
              <w:ind w:left="113" w:right="113"/>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2019 ж.</w:t>
            </w:r>
          </w:p>
          <w:p w14:paraId="663443E9" w14:textId="77777777" w:rsidR="00333EC5" w:rsidRPr="00496C84" w:rsidRDefault="00333EC5" w:rsidP="000A5378">
            <w:pPr>
              <w:spacing w:after="0" w:line="240" w:lineRule="auto"/>
              <w:ind w:left="113" w:right="113"/>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(қаңтар-қыркүйек)</w:t>
            </w:r>
          </w:p>
        </w:tc>
        <w:tc>
          <w:tcPr>
            <w:tcW w:w="850" w:type="dxa"/>
            <w:textDirection w:val="btLr"/>
          </w:tcPr>
          <w:p w14:paraId="7E1E2E23" w14:textId="77777777" w:rsidR="00333EC5" w:rsidRPr="00496C84" w:rsidRDefault="00333EC5" w:rsidP="000A5378">
            <w:pPr>
              <w:spacing w:after="0" w:line="240" w:lineRule="auto"/>
              <w:ind w:left="113" w:right="113"/>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2020</w:t>
            </w:r>
            <w:r>
              <w:rPr>
                <w:rFonts w:ascii="Times New Roman" w:hAnsi="Times New Roman" w:cs="Times New Roman"/>
                <w:color w:val="000000" w:themeColor="text1"/>
                <w:lang w:val="kk-KZ"/>
              </w:rPr>
              <w:t xml:space="preserve"> ж.</w:t>
            </w:r>
            <w:r w:rsidRPr="00496C84">
              <w:rPr>
                <w:rFonts w:ascii="Times New Roman" w:hAnsi="Times New Roman" w:cs="Times New Roman"/>
                <w:color w:val="000000" w:themeColor="text1"/>
                <w:lang w:val="kk-KZ"/>
              </w:rPr>
              <w:t xml:space="preserve">  </w:t>
            </w:r>
          </w:p>
          <w:p w14:paraId="66DCF584" w14:textId="77777777" w:rsidR="00333EC5" w:rsidRPr="00496C84" w:rsidRDefault="00333EC5" w:rsidP="000A5378">
            <w:pPr>
              <w:spacing w:after="0" w:line="240" w:lineRule="auto"/>
              <w:ind w:left="113" w:right="113"/>
              <w:jc w:val="center"/>
              <w:rPr>
                <w:rFonts w:ascii="Times New Roman" w:hAnsi="Times New Roman" w:cs="Times New Roman"/>
                <w:color w:val="000000" w:themeColor="text1"/>
                <w:lang w:val="kk-KZ"/>
              </w:rPr>
            </w:pPr>
          </w:p>
        </w:tc>
        <w:tc>
          <w:tcPr>
            <w:tcW w:w="1134" w:type="dxa"/>
            <w:shd w:val="clear" w:color="auto" w:fill="DEEAF6" w:themeFill="accent5" w:themeFillTint="33"/>
            <w:textDirection w:val="btLr"/>
          </w:tcPr>
          <w:p w14:paraId="45C3AC15" w14:textId="77777777" w:rsidR="00333EC5" w:rsidRPr="00496C84" w:rsidRDefault="00333EC5" w:rsidP="000A5378">
            <w:pPr>
              <w:spacing w:after="0" w:line="240" w:lineRule="auto"/>
              <w:ind w:left="113" w:right="113"/>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 xml:space="preserve">2020 </w:t>
            </w:r>
            <w:r>
              <w:rPr>
                <w:rFonts w:ascii="Times New Roman" w:hAnsi="Times New Roman" w:cs="Times New Roman"/>
                <w:color w:val="000000" w:themeColor="text1"/>
                <w:lang w:val="kk-KZ"/>
              </w:rPr>
              <w:t xml:space="preserve"> ж.</w:t>
            </w:r>
          </w:p>
          <w:p w14:paraId="7EAD8761" w14:textId="77777777" w:rsidR="00333EC5" w:rsidRPr="00496C84" w:rsidRDefault="00333EC5" w:rsidP="000A5378">
            <w:pPr>
              <w:spacing w:after="0" w:line="240" w:lineRule="auto"/>
              <w:ind w:left="113" w:right="113"/>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(қаңтар-қыркүйек)</w:t>
            </w:r>
          </w:p>
        </w:tc>
        <w:tc>
          <w:tcPr>
            <w:tcW w:w="851" w:type="dxa"/>
            <w:textDirection w:val="btLr"/>
          </w:tcPr>
          <w:p w14:paraId="622F87B3" w14:textId="77777777" w:rsidR="00333EC5" w:rsidRPr="00496C84" w:rsidRDefault="00333EC5" w:rsidP="000A5378">
            <w:pPr>
              <w:spacing w:after="0" w:line="240" w:lineRule="auto"/>
              <w:ind w:left="113" w:right="113"/>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2021</w:t>
            </w:r>
            <w:r>
              <w:rPr>
                <w:rFonts w:ascii="Times New Roman" w:hAnsi="Times New Roman" w:cs="Times New Roman"/>
                <w:color w:val="000000" w:themeColor="text1"/>
                <w:lang w:val="kk-KZ"/>
              </w:rPr>
              <w:t xml:space="preserve"> ж.</w:t>
            </w:r>
            <w:r w:rsidRPr="00496C84">
              <w:rPr>
                <w:rFonts w:ascii="Times New Roman" w:hAnsi="Times New Roman" w:cs="Times New Roman"/>
                <w:color w:val="000000" w:themeColor="text1"/>
                <w:lang w:val="kk-KZ"/>
              </w:rPr>
              <w:t xml:space="preserve">  </w:t>
            </w:r>
          </w:p>
          <w:p w14:paraId="5475DAC8" w14:textId="77777777" w:rsidR="00333EC5" w:rsidRPr="00496C84" w:rsidRDefault="00333EC5" w:rsidP="000A5378">
            <w:pPr>
              <w:spacing w:after="0" w:line="240" w:lineRule="auto"/>
              <w:ind w:left="113" w:right="113"/>
              <w:jc w:val="center"/>
              <w:rPr>
                <w:rFonts w:ascii="Times New Roman" w:hAnsi="Times New Roman" w:cs="Times New Roman"/>
                <w:color w:val="000000" w:themeColor="text1"/>
                <w:lang w:val="kk-KZ"/>
              </w:rPr>
            </w:pPr>
          </w:p>
        </w:tc>
        <w:tc>
          <w:tcPr>
            <w:tcW w:w="992" w:type="dxa"/>
            <w:shd w:val="clear" w:color="auto" w:fill="DEEAF6" w:themeFill="accent5" w:themeFillTint="33"/>
            <w:textDirection w:val="btLr"/>
          </w:tcPr>
          <w:p w14:paraId="4857150E" w14:textId="77777777" w:rsidR="00333EC5" w:rsidRPr="00496C84" w:rsidRDefault="00333EC5" w:rsidP="000A5378">
            <w:pPr>
              <w:spacing w:after="0" w:line="240" w:lineRule="auto"/>
              <w:ind w:left="113" w:right="113"/>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2021</w:t>
            </w:r>
            <w:r>
              <w:rPr>
                <w:rFonts w:ascii="Times New Roman" w:hAnsi="Times New Roman" w:cs="Times New Roman"/>
                <w:color w:val="000000" w:themeColor="text1"/>
                <w:lang w:val="kk-KZ"/>
              </w:rPr>
              <w:t xml:space="preserve"> ж.</w:t>
            </w:r>
            <w:r w:rsidRPr="00496C84">
              <w:rPr>
                <w:rFonts w:ascii="Times New Roman" w:hAnsi="Times New Roman" w:cs="Times New Roman"/>
                <w:color w:val="000000" w:themeColor="text1"/>
                <w:lang w:val="kk-KZ"/>
              </w:rPr>
              <w:t xml:space="preserve">  </w:t>
            </w:r>
          </w:p>
          <w:p w14:paraId="4FCF913A" w14:textId="77777777" w:rsidR="00333EC5" w:rsidRPr="00496C84" w:rsidRDefault="00333EC5" w:rsidP="000A5378">
            <w:pPr>
              <w:spacing w:after="0" w:line="240" w:lineRule="auto"/>
              <w:ind w:left="113" w:right="113"/>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(қаңтар-қыркүйек)</w:t>
            </w:r>
          </w:p>
        </w:tc>
        <w:tc>
          <w:tcPr>
            <w:tcW w:w="992" w:type="dxa"/>
            <w:shd w:val="clear" w:color="auto" w:fill="DEEAF6" w:themeFill="accent5" w:themeFillTint="33"/>
            <w:textDirection w:val="btLr"/>
          </w:tcPr>
          <w:p w14:paraId="6903416C" w14:textId="77777777" w:rsidR="00333EC5" w:rsidRPr="00496C84" w:rsidRDefault="00333EC5" w:rsidP="000A5378">
            <w:pPr>
              <w:spacing w:after="0" w:line="240" w:lineRule="auto"/>
              <w:ind w:left="113" w:right="113"/>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 xml:space="preserve">2022 </w:t>
            </w:r>
            <w:r>
              <w:rPr>
                <w:rFonts w:ascii="Times New Roman" w:hAnsi="Times New Roman" w:cs="Times New Roman"/>
                <w:color w:val="000000" w:themeColor="text1"/>
                <w:lang w:val="kk-KZ"/>
              </w:rPr>
              <w:t>ж.</w:t>
            </w:r>
          </w:p>
          <w:p w14:paraId="3CF1C6E4" w14:textId="77777777" w:rsidR="00333EC5" w:rsidRPr="00496C84" w:rsidRDefault="00333EC5" w:rsidP="000A5378">
            <w:pPr>
              <w:spacing w:after="0" w:line="240" w:lineRule="auto"/>
              <w:ind w:left="113" w:right="113"/>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(қаңтар-қыркүйек)</w:t>
            </w:r>
          </w:p>
        </w:tc>
        <w:tc>
          <w:tcPr>
            <w:tcW w:w="709" w:type="dxa"/>
            <w:textDirection w:val="btLr"/>
          </w:tcPr>
          <w:p w14:paraId="2267FFEE" w14:textId="77777777" w:rsidR="00333EC5" w:rsidRPr="00496C84" w:rsidRDefault="00333EC5" w:rsidP="000A5378">
            <w:pPr>
              <w:spacing w:after="0" w:line="240" w:lineRule="auto"/>
              <w:ind w:left="113" w:right="113"/>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2018</w:t>
            </w:r>
            <w:r>
              <w:rPr>
                <w:rFonts w:ascii="Times New Roman" w:hAnsi="Times New Roman" w:cs="Times New Roman"/>
                <w:color w:val="000000" w:themeColor="text1"/>
                <w:lang w:val="kk-KZ"/>
              </w:rPr>
              <w:t xml:space="preserve"> ж.</w:t>
            </w:r>
            <w:r w:rsidRPr="00496C84">
              <w:rPr>
                <w:rFonts w:ascii="Times New Roman" w:hAnsi="Times New Roman" w:cs="Times New Roman"/>
                <w:color w:val="000000" w:themeColor="text1"/>
                <w:lang w:val="kk-KZ"/>
              </w:rPr>
              <w:t xml:space="preserve">  / 2022</w:t>
            </w:r>
            <w:r>
              <w:rPr>
                <w:rFonts w:ascii="Times New Roman" w:hAnsi="Times New Roman" w:cs="Times New Roman"/>
                <w:color w:val="000000" w:themeColor="text1"/>
                <w:lang w:val="kk-KZ"/>
              </w:rPr>
              <w:t xml:space="preserve"> ж.</w:t>
            </w:r>
            <w:r w:rsidRPr="00496C84">
              <w:rPr>
                <w:rFonts w:ascii="Times New Roman" w:hAnsi="Times New Roman" w:cs="Times New Roman"/>
                <w:color w:val="000000" w:themeColor="text1"/>
                <w:lang w:val="kk-KZ"/>
              </w:rPr>
              <w:t xml:space="preserve"> </w:t>
            </w:r>
            <w:r>
              <w:rPr>
                <w:rFonts w:ascii="Times New Roman" w:hAnsi="Times New Roman" w:cs="Times New Roman"/>
                <w:color w:val="000000" w:themeColor="text1"/>
                <w:lang w:val="kk-KZ"/>
              </w:rPr>
              <w:t>ауытқу</w:t>
            </w:r>
            <w:r w:rsidRPr="00496C84">
              <w:rPr>
                <w:rFonts w:ascii="Times New Roman" w:hAnsi="Times New Roman" w:cs="Times New Roman"/>
                <w:color w:val="000000" w:themeColor="text1"/>
                <w:lang w:val="kk-KZ"/>
              </w:rPr>
              <w:t xml:space="preserve"> </w:t>
            </w:r>
          </w:p>
          <w:p w14:paraId="0AD224E8" w14:textId="77777777" w:rsidR="00333EC5" w:rsidRPr="00496C84" w:rsidRDefault="00333EC5" w:rsidP="000A5378">
            <w:pPr>
              <w:spacing w:after="0" w:line="240" w:lineRule="auto"/>
              <w:ind w:left="113" w:right="113"/>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w:t>
            </w:r>
          </w:p>
        </w:tc>
      </w:tr>
      <w:tr w:rsidR="00333EC5" w:rsidRPr="00496C84" w14:paraId="2CE17FDF" w14:textId="77777777" w:rsidTr="00715FC9">
        <w:trPr>
          <w:jc w:val="center"/>
        </w:trPr>
        <w:tc>
          <w:tcPr>
            <w:tcW w:w="709" w:type="dxa"/>
          </w:tcPr>
          <w:p w14:paraId="067F04D5" w14:textId="77777777" w:rsidR="00333EC5" w:rsidRPr="00496C84" w:rsidRDefault="00333EC5" w:rsidP="000A5378">
            <w:pPr>
              <w:spacing w:after="0" w:line="240" w:lineRule="auto"/>
              <w:jc w:val="both"/>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шығу</w:t>
            </w:r>
          </w:p>
        </w:tc>
        <w:tc>
          <w:tcPr>
            <w:tcW w:w="713" w:type="dxa"/>
          </w:tcPr>
          <w:p w14:paraId="51E9219D"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10 646,2</w:t>
            </w:r>
          </w:p>
        </w:tc>
        <w:tc>
          <w:tcPr>
            <w:tcW w:w="851" w:type="dxa"/>
            <w:shd w:val="clear" w:color="auto" w:fill="DEEAF6" w:themeFill="accent5" w:themeFillTint="33"/>
          </w:tcPr>
          <w:p w14:paraId="77BB73C0"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8 233,6</w:t>
            </w:r>
          </w:p>
        </w:tc>
        <w:tc>
          <w:tcPr>
            <w:tcW w:w="850" w:type="dxa"/>
          </w:tcPr>
          <w:p w14:paraId="6D548648"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10 707,3</w:t>
            </w:r>
          </w:p>
        </w:tc>
        <w:tc>
          <w:tcPr>
            <w:tcW w:w="993" w:type="dxa"/>
            <w:shd w:val="clear" w:color="auto" w:fill="DEEAF6" w:themeFill="accent5" w:themeFillTint="33"/>
          </w:tcPr>
          <w:p w14:paraId="5EB069F9"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8 222,5</w:t>
            </w:r>
          </w:p>
        </w:tc>
        <w:tc>
          <w:tcPr>
            <w:tcW w:w="850" w:type="dxa"/>
          </w:tcPr>
          <w:p w14:paraId="30DE4C00"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2 865,0</w:t>
            </w:r>
          </w:p>
        </w:tc>
        <w:tc>
          <w:tcPr>
            <w:tcW w:w="1134" w:type="dxa"/>
            <w:shd w:val="clear" w:color="auto" w:fill="DEEAF6" w:themeFill="accent5" w:themeFillTint="33"/>
          </w:tcPr>
          <w:p w14:paraId="5B166DF8"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2 397,6</w:t>
            </w:r>
          </w:p>
        </w:tc>
        <w:tc>
          <w:tcPr>
            <w:tcW w:w="851" w:type="dxa"/>
          </w:tcPr>
          <w:p w14:paraId="0685B85C"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3 501,4</w:t>
            </w:r>
          </w:p>
        </w:tc>
        <w:tc>
          <w:tcPr>
            <w:tcW w:w="992" w:type="dxa"/>
            <w:shd w:val="clear" w:color="auto" w:fill="DEEAF6" w:themeFill="accent5" w:themeFillTint="33"/>
          </w:tcPr>
          <w:p w14:paraId="52FE5F29"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2 515,2</w:t>
            </w:r>
          </w:p>
        </w:tc>
        <w:tc>
          <w:tcPr>
            <w:tcW w:w="992" w:type="dxa"/>
            <w:shd w:val="clear" w:color="auto" w:fill="DEEAF6" w:themeFill="accent5" w:themeFillTint="33"/>
          </w:tcPr>
          <w:p w14:paraId="03959B83"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5 557,5</w:t>
            </w:r>
          </w:p>
        </w:tc>
        <w:tc>
          <w:tcPr>
            <w:tcW w:w="709" w:type="dxa"/>
          </w:tcPr>
          <w:p w14:paraId="1D7BAE7C"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32,5 %-</w:t>
            </w:r>
          </w:p>
        </w:tc>
      </w:tr>
      <w:tr w:rsidR="00333EC5" w:rsidRPr="00496C84" w14:paraId="25CF88CD" w14:textId="77777777" w:rsidTr="00715FC9">
        <w:trPr>
          <w:trHeight w:val="327"/>
          <w:jc w:val="center"/>
        </w:trPr>
        <w:tc>
          <w:tcPr>
            <w:tcW w:w="709" w:type="dxa"/>
          </w:tcPr>
          <w:p w14:paraId="61F36A06" w14:textId="77777777" w:rsidR="00333EC5" w:rsidRPr="00496C84" w:rsidRDefault="00333EC5" w:rsidP="000A5378">
            <w:pPr>
              <w:spacing w:after="0" w:line="240" w:lineRule="auto"/>
              <w:jc w:val="both"/>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 xml:space="preserve">келу </w:t>
            </w:r>
          </w:p>
        </w:tc>
        <w:tc>
          <w:tcPr>
            <w:tcW w:w="713" w:type="dxa"/>
          </w:tcPr>
          <w:p w14:paraId="5237441E"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8 789,3</w:t>
            </w:r>
          </w:p>
        </w:tc>
        <w:tc>
          <w:tcPr>
            <w:tcW w:w="851" w:type="dxa"/>
            <w:shd w:val="clear" w:color="auto" w:fill="DEEAF6" w:themeFill="accent5" w:themeFillTint="33"/>
          </w:tcPr>
          <w:p w14:paraId="2D3D07DE"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6 808,0</w:t>
            </w:r>
          </w:p>
        </w:tc>
        <w:tc>
          <w:tcPr>
            <w:tcW w:w="850" w:type="dxa"/>
          </w:tcPr>
          <w:p w14:paraId="1963A8BE"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8 515,0</w:t>
            </w:r>
          </w:p>
        </w:tc>
        <w:tc>
          <w:tcPr>
            <w:tcW w:w="993" w:type="dxa"/>
            <w:shd w:val="clear" w:color="auto" w:fill="DEEAF6" w:themeFill="accent5" w:themeFillTint="33"/>
          </w:tcPr>
          <w:p w14:paraId="1F4D3361"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6 440,6</w:t>
            </w:r>
          </w:p>
        </w:tc>
        <w:tc>
          <w:tcPr>
            <w:tcW w:w="850" w:type="dxa"/>
          </w:tcPr>
          <w:p w14:paraId="6FB8C61C"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2 034,8</w:t>
            </w:r>
          </w:p>
        </w:tc>
        <w:tc>
          <w:tcPr>
            <w:tcW w:w="1134" w:type="dxa"/>
            <w:shd w:val="clear" w:color="auto" w:fill="DEEAF6" w:themeFill="accent5" w:themeFillTint="33"/>
          </w:tcPr>
          <w:p w14:paraId="1E951104"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1 783,6</w:t>
            </w:r>
          </w:p>
        </w:tc>
        <w:tc>
          <w:tcPr>
            <w:tcW w:w="851" w:type="dxa"/>
          </w:tcPr>
          <w:p w14:paraId="57BA8F35"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1 330,2</w:t>
            </w:r>
          </w:p>
        </w:tc>
        <w:tc>
          <w:tcPr>
            <w:tcW w:w="992" w:type="dxa"/>
            <w:shd w:val="clear" w:color="auto" w:fill="DEEAF6" w:themeFill="accent5" w:themeFillTint="33"/>
          </w:tcPr>
          <w:p w14:paraId="2B14CC68"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949,4</w:t>
            </w:r>
          </w:p>
        </w:tc>
        <w:tc>
          <w:tcPr>
            <w:tcW w:w="992" w:type="dxa"/>
            <w:shd w:val="clear" w:color="auto" w:fill="DEEAF6" w:themeFill="accent5" w:themeFillTint="33"/>
          </w:tcPr>
          <w:p w14:paraId="57F277B0"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3 416,6</w:t>
            </w:r>
          </w:p>
        </w:tc>
        <w:tc>
          <w:tcPr>
            <w:tcW w:w="709" w:type="dxa"/>
          </w:tcPr>
          <w:p w14:paraId="0BE686D6"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49,8 %-</w:t>
            </w:r>
          </w:p>
        </w:tc>
      </w:tr>
      <w:tr w:rsidR="00333EC5" w:rsidRPr="00496C84" w14:paraId="3192FCB8" w14:textId="77777777" w:rsidTr="00715FC9">
        <w:trPr>
          <w:jc w:val="center"/>
        </w:trPr>
        <w:tc>
          <w:tcPr>
            <w:tcW w:w="709" w:type="dxa"/>
          </w:tcPr>
          <w:p w14:paraId="25BFD7C6" w14:textId="77777777" w:rsidR="00333EC5" w:rsidRPr="00496C84" w:rsidRDefault="00333EC5" w:rsidP="000A5378">
            <w:pPr>
              <w:spacing w:after="0" w:line="240" w:lineRule="auto"/>
              <w:jc w:val="both"/>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ішкі</w:t>
            </w:r>
          </w:p>
        </w:tc>
        <w:tc>
          <w:tcPr>
            <w:tcW w:w="713" w:type="dxa"/>
          </w:tcPr>
          <w:p w14:paraId="4BC57C5A"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5 864,7</w:t>
            </w:r>
          </w:p>
        </w:tc>
        <w:tc>
          <w:tcPr>
            <w:tcW w:w="851" w:type="dxa"/>
            <w:shd w:val="clear" w:color="auto" w:fill="DEEAF6" w:themeFill="accent5" w:themeFillTint="33"/>
          </w:tcPr>
          <w:p w14:paraId="72407616"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4623,3</w:t>
            </w:r>
          </w:p>
        </w:tc>
        <w:tc>
          <w:tcPr>
            <w:tcW w:w="850" w:type="dxa"/>
          </w:tcPr>
          <w:p w14:paraId="2DFF31B0"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6657,5</w:t>
            </w:r>
          </w:p>
        </w:tc>
        <w:tc>
          <w:tcPr>
            <w:tcW w:w="993" w:type="dxa"/>
            <w:shd w:val="clear" w:color="auto" w:fill="DEEAF6" w:themeFill="accent5" w:themeFillTint="33"/>
          </w:tcPr>
          <w:p w14:paraId="322204FB"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5074,4</w:t>
            </w:r>
          </w:p>
        </w:tc>
        <w:tc>
          <w:tcPr>
            <w:tcW w:w="850" w:type="dxa"/>
          </w:tcPr>
          <w:p w14:paraId="5E25D511"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4463,2</w:t>
            </w:r>
          </w:p>
        </w:tc>
        <w:tc>
          <w:tcPr>
            <w:tcW w:w="1134" w:type="dxa"/>
            <w:shd w:val="clear" w:color="auto" w:fill="DEEAF6" w:themeFill="accent5" w:themeFillTint="33"/>
          </w:tcPr>
          <w:p w14:paraId="6C6BDCBE"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3058,7</w:t>
            </w:r>
          </w:p>
        </w:tc>
        <w:tc>
          <w:tcPr>
            <w:tcW w:w="851" w:type="dxa"/>
          </w:tcPr>
          <w:p w14:paraId="010050A0"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6 910,1</w:t>
            </w:r>
          </w:p>
        </w:tc>
        <w:tc>
          <w:tcPr>
            <w:tcW w:w="992" w:type="dxa"/>
            <w:shd w:val="clear" w:color="auto" w:fill="DEEAF6" w:themeFill="accent5" w:themeFillTint="33"/>
          </w:tcPr>
          <w:p w14:paraId="0421B750"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3 882,9</w:t>
            </w:r>
          </w:p>
        </w:tc>
        <w:tc>
          <w:tcPr>
            <w:tcW w:w="992" w:type="dxa"/>
            <w:shd w:val="clear" w:color="auto" w:fill="DEEAF6" w:themeFill="accent5" w:themeFillTint="33"/>
          </w:tcPr>
          <w:p w14:paraId="1C82197C"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4 858,3</w:t>
            </w:r>
          </w:p>
        </w:tc>
        <w:tc>
          <w:tcPr>
            <w:tcW w:w="709" w:type="dxa"/>
          </w:tcPr>
          <w:p w14:paraId="46186978" w14:textId="77777777" w:rsidR="00333EC5" w:rsidRPr="00496C84" w:rsidRDefault="00333EC5" w:rsidP="000A5378">
            <w:pPr>
              <w:spacing w:after="0" w:line="240" w:lineRule="auto"/>
              <w:jc w:val="center"/>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5,1 %</w:t>
            </w:r>
          </w:p>
        </w:tc>
      </w:tr>
      <w:tr w:rsidR="00333EC5" w:rsidRPr="00496C84" w14:paraId="6C524EC1" w14:textId="77777777" w:rsidTr="00715FC9">
        <w:trPr>
          <w:jc w:val="center"/>
        </w:trPr>
        <w:tc>
          <w:tcPr>
            <w:tcW w:w="9644" w:type="dxa"/>
            <w:gridSpan w:val="11"/>
          </w:tcPr>
          <w:p w14:paraId="6EF5F203" w14:textId="77777777" w:rsidR="00333EC5" w:rsidRPr="00496C84" w:rsidRDefault="00333EC5" w:rsidP="000A5378">
            <w:pPr>
              <w:spacing w:after="0" w:line="240" w:lineRule="auto"/>
              <w:ind w:firstLine="709"/>
              <w:rPr>
                <w:rFonts w:ascii="Times New Roman" w:hAnsi="Times New Roman" w:cs="Times New Roman"/>
                <w:color w:val="000000" w:themeColor="text1"/>
                <w:lang w:val="kk-KZ"/>
              </w:rPr>
            </w:pPr>
            <w:r w:rsidRPr="00496C84">
              <w:rPr>
                <w:rFonts w:ascii="Times New Roman" w:hAnsi="Times New Roman" w:cs="Times New Roman"/>
                <w:color w:val="000000" w:themeColor="text1"/>
                <w:lang w:val="kk-KZ"/>
              </w:rPr>
              <w:t>Ескерту – Әдебиет негізінде құрастырылған [128]</w:t>
            </w:r>
          </w:p>
        </w:tc>
      </w:tr>
    </w:tbl>
    <w:p w14:paraId="2CA43115" w14:textId="77777777" w:rsidR="00333EC5" w:rsidRDefault="00333EC5" w:rsidP="00333EC5">
      <w:pPr>
        <w:spacing w:after="0" w:line="240" w:lineRule="auto"/>
        <w:ind w:firstLine="709"/>
        <w:jc w:val="both"/>
        <w:rPr>
          <w:rFonts w:ascii="Times New Roman" w:hAnsi="Times New Roman" w:cs="Times New Roman"/>
          <w:sz w:val="28"/>
          <w:szCs w:val="28"/>
          <w:lang w:val="kk-KZ"/>
        </w:rPr>
      </w:pPr>
    </w:p>
    <w:p w14:paraId="31FBCCEB" w14:textId="77777777" w:rsidR="00333EC5" w:rsidRDefault="00333EC5" w:rsidP="00333EC5">
      <w:pPr>
        <w:spacing w:after="0" w:line="240" w:lineRule="auto"/>
        <w:ind w:firstLine="709"/>
        <w:jc w:val="both"/>
        <w:rPr>
          <w:rFonts w:ascii="Times New Roman" w:hAnsi="Times New Roman" w:cs="Times New Roman"/>
          <w:color w:val="000000" w:themeColor="text1"/>
          <w:sz w:val="28"/>
          <w:szCs w:val="28"/>
          <w:lang w:val="kk-KZ"/>
        </w:rPr>
      </w:pPr>
      <w:r w:rsidRPr="009347AC">
        <w:rPr>
          <w:rFonts w:ascii="Times New Roman" w:hAnsi="Times New Roman" w:cs="Times New Roman"/>
          <w:sz w:val="28"/>
          <w:szCs w:val="28"/>
          <w:lang w:val="kk-KZ"/>
        </w:rPr>
        <w:t>17-ші кестедегі мәліметтерге сәйкес шығу, келу, ішкі туризм түрлері бойынша көрсеткіштер соңғы 5 жылда пандемияға дейінгі кезеңдегі көрсеткіштерден асқан жоқ, керісінше, 2022 жылдың қаңтар-қыркүйек</w:t>
      </w:r>
      <w:r>
        <w:rPr>
          <w:rFonts w:ascii="Times New Roman" w:hAnsi="Times New Roman" w:cs="Times New Roman"/>
          <w:sz w:val="28"/>
          <w:szCs w:val="28"/>
          <w:lang w:val="kk-KZ"/>
        </w:rPr>
        <w:t xml:space="preserve"> </w:t>
      </w:r>
      <w:r w:rsidRPr="00E37747">
        <w:rPr>
          <w:rFonts w:ascii="Times New Roman" w:hAnsi="Times New Roman" w:cs="Times New Roman"/>
          <w:color w:val="000000" w:themeColor="text1"/>
          <w:sz w:val="28"/>
          <w:szCs w:val="28"/>
          <w:lang w:val="kk-KZ"/>
        </w:rPr>
        <w:t>айларындағы көрсеткіштерін 2018 жылмен салыстырсақ,</w:t>
      </w:r>
      <w:r w:rsidRPr="009347AC">
        <w:rPr>
          <w:rFonts w:ascii="Times New Roman" w:hAnsi="Times New Roman" w:cs="Times New Roman"/>
          <w:color w:val="000000" w:themeColor="text1"/>
          <w:sz w:val="28"/>
          <w:szCs w:val="28"/>
          <w:lang w:val="kk-KZ"/>
        </w:rPr>
        <w:t xml:space="preserve"> </w:t>
      </w:r>
      <w:r w:rsidRPr="00E37747">
        <w:rPr>
          <w:rFonts w:ascii="Times New Roman" w:hAnsi="Times New Roman" w:cs="Times New Roman"/>
          <w:color w:val="000000" w:themeColor="text1"/>
          <w:sz w:val="28"/>
          <w:szCs w:val="28"/>
          <w:lang w:val="kk-KZ"/>
        </w:rPr>
        <w:t>шығу туризмі 32,5 %-ға, келу туризмі 49,8 %-ға</w:t>
      </w:r>
      <w:r w:rsidRPr="009347AC">
        <w:rPr>
          <w:rFonts w:ascii="Times New Roman" w:hAnsi="Times New Roman" w:cs="Times New Roman"/>
          <w:color w:val="000000" w:themeColor="text1"/>
          <w:sz w:val="28"/>
          <w:szCs w:val="28"/>
          <w:lang w:val="kk-KZ"/>
        </w:rPr>
        <w:t xml:space="preserve"> </w:t>
      </w:r>
      <w:r w:rsidRPr="00E37747">
        <w:rPr>
          <w:rFonts w:ascii="Times New Roman" w:hAnsi="Times New Roman" w:cs="Times New Roman"/>
          <w:color w:val="000000" w:themeColor="text1"/>
          <w:sz w:val="28"/>
          <w:szCs w:val="28"/>
          <w:lang w:val="kk-KZ"/>
        </w:rPr>
        <w:t>төмендеген, ішкі туризм 5,1 %-ға артқан.</w:t>
      </w:r>
    </w:p>
    <w:p w14:paraId="17AA5FA9" w14:textId="7C7631FE" w:rsidR="008810EB" w:rsidRPr="00553156" w:rsidRDefault="00333EC5" w:rsidP="00764271">
      <w:pPr>
        <w:spacing w:after="0" w:line="240" w:lineRule="auto"/>
        <w:ind w:firstLine="709"/>
        <w:jc w:val="both"/>
        <w:rPr>
          <w:rFonts w:ascii="Times New Roman" w:hAnsi="Times New Roman" w:cs="Times New Roman"/>
          <w:color w:val="000000" w:themeColor="text1"/>
          <w:sz w:val="28"/>
          <w:szCs w:val="28"/>
          <w:lang w:val="kk-KZ"/>
        </w:rPr>
      </w:pPr>
      <w:r w:rsidRPr="00E37747">
        <w:rPr>
          <w:rFonts w:ascii="Times New Roman" w:hAnsi="Times New Roman" w:cs="Times New Roman"/>
          <w:color w:val="000000" w:themeColor="text1"/>
          <w:sz w:val="28"/>
          <w:szCs w:val="28"/>
          <w:lang w:val="kk-KZ"/>
        </w:rPr>
        <w:lastRenderedPageBreak/>
        <w:t xml:space="preserve">Пандемиядан кейінгі кезеңде 2022 жылдың қаңтар-қыркүйек айларындағы көрсеткіштер 2020 жылмен салыстырғанда біршама өскен, мысалы, шығу туризмі 131,8 %-ға, келу туризмі 91,6 %-ға, ішкі туризм 58,8 %-ға артқан. Сондай-ақ, соңғы 1 жылдағы қаңтар-қыркүйек айларындағы көрсеткіштерді салыстырайық: шығу туризмі 2022 жылы (5,5 млн. адам) 2021 жылға қарағанда (2,5 млн. адам) шамамен 2,2 есеге өскен, ішкі туризм 2022 жылы (4,8 млн. адам) 2021 жылға қарағанда (3,8 млн. адам) шамамен 1,2 есеге ұлғайып, 25 %-ға өсім көрсеткен, келу туризмі 2022 жылы (3,4 млн. адам) 2021 жылға қарағанда (949 400 адам) шамамен 3,5 есеге артқан. </w:t>
      </w:r>
      <w:r w:rsidR="00E37747" w:rsidRPr="00E37747">
        <w:rPr>
          <w:rFonts w:ascii="Times New Roman" w:hAnsi="Times New Roman" w:cs="Times New Roman"/>
          <w:color w:val="000000" w:themeColor="text1"/>
          <w:sz w:val="28"/>
          <w:szCs w:val="28"/>
          <w:lang w:val="kk-KZ"/>
        </w:rPr>
        <w:t xml:space="preserve">Қазақстанға келген адамдар санының айтарлықтай өсуін 2 фактормен сипаттауға болады. Біріншіден, коронавирустық пандемияға байланысты жағдайдың жақсаруы мен карантиндік шектеулердің жойылуы. Екіншіден, Украинадағы соғыс пен Ресейде жарияланған мобилизацияға байланысты адамдардың келуі. Алайда, бұған қарамастан, 2022 жылғы көрсеткіштер әлі де шығу туризмінің келу және ішкі туризмінен басым екендігін көрсетіп отыр. Бірақ, бұлардың арасында туризм мақсатымен келушілер басты назарда болуы тиіс, себебі, бүгінгі таңда жеке мақсатпен келушілердің арасындағы туристердің үлесі аз болып тұр, мысалы, 2016 жылы «таза» туристердің саны - 0,9%, 2017 жылы -1,1%, 2018 жылы - 0,7%, 2019 жылы - 0,9%, 2020 жылы 0,8%-ды құрады, өкінішке орай 2021 және 2022 жылдар бойынша ресми статистикалық деректер туризм мақсатымен келушілерді  </w:t>
      </w:r>
      <w:r w:rsidR="00456D95" w:rsidRPr="00553156">
        <w:rPr>
          <w:rFonts w:ascii="Times New Roman" w:hAnsi="Times New Roman" w:cs="Times New Roman"/>
          <w:color w:val="000000" w:themeColor="text1"/>
          <w:sz w:val="28"/>
          <w:szCs w:val="28"/>
          <w:lang w:val="kk-KZ"/>
        </w:rPr>
        <w:t>жеке бөліп қарастырмайды [1</w:t>
      </w:r>
      <w:r w:rsidR="00C354A8" w:rsidRPr="00553156">
        <w:rPr>
          <w:rFonts w:ascii="Times New Roman" w:hAnsi="Times New Roman" w:cs="Times New Roman"/>
          <w:color w:val="000000" w:themeColor="text1"/>
          <w:sz w:val="28"/>
          <w:szCs w:val="28"/>
          <w:lang w:val="kk-KZ"/>
        </w:rPr>
        <w:t>28</w:t>
      </w:r>
      <w:r w:rsidR="00456D95" w:rsidRPr="00553156">
        <w:rPr>
          <w:rFonts w:ascii="Times New Roman" w:hAnsi="Times New Roman" w:cs="Times New Roman"/>
          <w:color w:val="000000" w:themeColor="text1"/>
          <w:sz w:val="28"/>
          <w:szCs w:val="28"/>
          <w:lang w:val="kk-KZ"/>
        </w:rPr>
        <w:t>]. Ендігі кезекте ішкі және келу туризмі бойынша орналастыру орындарымен қызмет көрсетілген келушілер санын қарастырайық. Зерттеу кезінде 2022 жыл бойынша толық ресми статистикалық деректердің</w:t>
      </w:r>
      <w:r w:rsidR="00325549" w:rsidRPr="00553156">
        <w:rPr>
          <w:rFonts w:ascii="Times New Roman" w:hAnsi="Times New Roman" w:cs="Times New Roman"/>
          <w:color w:val="000000" w:themeColor="text1"/>
          <w:sz w:val="28"/>
          <w:szCs w:val="28"/>
          <w:lang w:val="kk-KZ"/>
        </w:rPr>
        <w:t xml:space="preserve"> </w:t>
      </w:r>
      <w:r w:rsidR="008810EB" w:rsidRPr="00553156">
        <w:rPr>
          <w:rFonts w:ascii="Times New Roman" w:hAnsi="Times New Roman" w:cs="Times New Roman"/>
          <w:color w:val="000000" w:themeColor="text1"/>
          <w:sz w:val="28"/>
          <w:szCs w:val="28"/>
          <w:lang w:val="kk-KZ"/>
        </w:rPr>
        <w:t>жарияланбағандығына байланысты, статистикалық деректерді өңдеу қаңтар-қыркүйек айлары бойынша жүргізілетін болады (1</w:t>
      </w:r>
      <w:r w:rsidR="00582980" w:rsidRPr="00553156">
        <w:rPr>
          <w:rFonts w:ascii="Times New Roman" w:hAnsi="Times New Roman" w:cs="Times New Roman"/>
          <w:color w:val="000000" w:themeColor="text1"/>
          <w:sz w:val="28"/>
          <w:szCs w:val="28"/>
          <w:lang w:val="kk-KZ"/>
        </w:rPr>
        <w:t>8</w:t>
      </w:r>
      <w:r w:rsidR="008810EB" w:rsidRPr="00553156">
        <w:rPr>
          <w:rFonts w:ascii="Times New Roman" w:hAnsi="Times New Roman" w:cs="Times New Roman"/>
          <w:color w:val="000000" w:themeColor="text1"/>
          <w:sz w:val="28"/>
          <w:szCs w:val="28"/>
          <w:lang w:val="kk-KZ"/>
        </w:rPr>
        <w:t>-кесте).</w:t>
      </w:r>
      <w:r w:rsidR="008810EB" w:rsidRPr="00553156">
        <w:rPr>
          <w:rFonts w:ascii="Times New Roman" w:hAnsi="Times New Roman" w:cs="Times New Roman"/>
          <w:color w:val="000000" w:themeColor="text1"/>
          <w:sz w:val="24"/>
          <w:szCs w:val="24"/>
          <w:lang w:val="kk-KZ"/>
        </w:rPr>
        <w:t xml:space="preserve">  </w:t>
      </w:r>
    </w:p>
    <w:p w14:paraId="60906452" w14:textId="77777777" w:rsidR="0067010D" w:rsidRPr="00553156" w:rsidRDefault="0067010D" w:rsidP="00940D72">
      <w:pPr>
        <w:spacing w:after="0" w:line="240" w:lineRule="auto"/>
        <w:ind w:firstLine="709"/>
        <w:jc w:val="both"/>
        <w:rPr>
          <w:rFonts w:ascii="Times New Roman" w:hAnsi="Times New Roman" w:cs="Times New Roman"/>
          <w:color w:val="000000" w:themeColor="text1"/>
          <w:sz w:val="28"/>
          <w:szCs w:val="28"/>
          <w:lang w:val="kk-KZ"/>
        </w:rPr>
      </w:pPr>
    </w:p>
    <w:p w14:paraId="0B346828" w14:textId="7A163F5A" w:rsidR="00446182" w:rsidRPr="00553156" w:rsidRDefault="00446182" w:rsidP="008B18BF">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Кесте </w:t>
      </w:r>
      <w:r w:rsidR="008B18BF" w:rsidRPr="00553156">
        <w:rPr>
          <w:rFonts w:ascii="Times New Roman" w:hAnsi="Times New Roman" w:cs="Times New Roman"/>
          <w:color w:val="000000" w:themeColor="text1"/>
          <w:sz w:val="28"/>
          <w:szCs w:val="28"/>
          <w:lang w:val="kk-KZ"/>
        </w:rPr>
        <w:t>1</w:t>
      </w:r>
      <w:r w:rsidR="00582980" w:rsidRPr="00553156">
        <w:rPr>
          <w:rFonts w:ascii="Times New Roman" w:hAnsi="Times New Roman" w:cs="Times New Roman"/>
          <w:color w:val="000000" w:themeColor="text1"/>
          <w:sz w:val="28"/>
          <w:szCs w:val="28"/>
          <w:lang w:val="kk-KZ"/>
        </w:rPr>
        <w:t>8</w:t>
      </w:r>
      <w:r w:rsidRPr="00553156">
        <w:rPr>
          <w:rFonts w:ascii="Times New Roman" w:hAnsi="Times New Roman" w:cs="Times New Roman"/>
          <w:color w:val="000000" w:themeColor="text1"/>
          <w:sz w:val="28"/>
          <w:szCs w:val="28"/>
          <w:lang w:val="kk-KZ"/>
        </w:rPr>
        <w:t xml:space="preserve">. Ішкі (резиденттер) және келу (резиденттер емес) туризмі бойынша орналастыру орындарымен қызмет көрсетілген келушілер саны </w:t>
      </w:r>
    </w:p>
    <w:p w14:paraId="162B9E15" w14:textId="77777777" w:rsidR="00446182" w:rsidRPr="00553156" w:rsidRDefault="00446182" w:rsidP="00744B31">
      <w:pPr>
        <w:spacing w:after="0" w:line="240" w:lineRule="auto"/>
        <w:ind w:firstLine="709"/>
        <w:jc w:val="both"/>
        <w:rPr>
          <w:rFonts w:ascii="Times New Roman" w:hAnsi="Times New Roman" w:cs="Times New Roman"/>
          <w:color w:val="000000" w:themeColor="text1"/>
          <w:sz w:val="16"/>
          <w:szCs w:val="16"/>
          <w:lang w:val="kk-KZ"/>
        </w:rPr>
      </w:pPr>
    </w:p>
    <w:tbl>
      <w:tblPr>
        <w:tblStyle w:val="a6"/>
        <w:tblW w:w="9497" w:type="dxa"/>
        <w:jc w:val="center"/>
        <w:tblLayout w:type="fixed"/>
        <w:tblLook w:val="04A0" w:firstRow="1" w:lastRow="0" w:firstColumn="1" w:lastColumn="0" w:noHBand="0" w:noVBand="1"/>
      </w:tblPr>
      <w:tblGrid>
        <w:gridCol w:w="1275"/>
        <w:gridCol w:w="1276"/>
        <w:gridCol w:w="1275"/>
        <w:gridCol w:w="1275"/>
        <w:gridCol w:w="1417"/>
        <w:gridCol w:w="1558"/>
        <w:gridCol w:w="1421"/>
      </w:tblGrid>
      <w:tr w:rsidR="00081BCD" w:rsidRPr="00553156" w14:paraId="6AAA3D00" w14:textId="707D2451" w:rsidTr="00AC54FE">
        <w:trPr>
          <w:jc w:val="center"/>
        </w:trPr>
        <w:tc>
          <w:tcPr>
            <w:tcW w:w="1275" w:type="dxa"/>
          </w:tcPr>
          <w:p w14:paraId="55295EB3" w14:textId="5B6E0462" w:rsidR="00081BCD" w:rsidRPr="00553156" w:rsidRDefault="00081BCD" w:rsidP="0044618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Туризм түрі</w:t>
            </w:r>
            <w:r w:rsidR="00A26A46" w:rsidRPr="00553156">
              <w:rPr>
                <w:rFonts w:ascii="Times New Roman" w:hAnsi="Times New Roman" w:cs="Times New Roman"/>
                <w:color w:val="000000" w:themeColor="text1"/>
                <w:sz w:val="24"/>
                <w:szCs w:val="24"/>
                <w:lang w:val="kk-KZ"/>
              </w:rPr>
              <w:t>, адам</w:t>
            </w:r>
          </w:p>
        </w:tc>
        <w:tc>
          <w:tcPr>
            <w:tcW w:w="1276" w:type="dxa"/>
          </w:tcPr>
          <w:p w14:paraId="36E46A14" w14:textId="3379AF0A" w:rsidR="00E740F2"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2018 ж.</w:t>
            </w:r>
          </w:p>
          <w:p w14:paraId="2F22CB86" w14:textId="5F935D93" w:rsidR="00081BCD" w:rsidRPr="00553156" w:rsidRDefault="00E740F2" w:rsidP="0044618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қаңтар-қыркүйек</w:t>
            </w:r>
            <w:r w:rsidR="00081BCD" w:rsidRPr="00553156">
              <w:rPr>
                <w:rFonts w:ascii="Times New Roman" w:hAnsi="Times New Roman" w:cs="Times New Roman"/>
                <w:color w:val="000000" w:themeColor="text1"/>
                <w:sz w:val="24"/>
                <w:szCs w:val="24"/>
                <w:lang w:val="kk-KZ"/>
              </w:rPr>
              <w:t xml:space="preserve"> </w:t>
            </w:r>
          </w:p>
        </w:tc>
        <w:tc>
          <w:tcPr>
            <w:tcW w:w="1275" w:type="dxa"/>
          </w:tcPr>
          <w:p w14:paraId="49EBF4D6" w14:textId="77777777"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2019 ж</w:t>
            </w:r>
            <w:r w:rsidR="00E740F2"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lang w:val="kk-KZ"/>
              </w:rPr>
              <w:t xml:space="preserve"> </w:t>
            </w:r>
          </w:p>
          <w:p w14:paraId="64E6ACFE" w14:textId="7C1CA322" w:rsidR="00E740F2" w:rsidRPr="00553156" w:rsidRDefault="00E740F2"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қаңтар-қыркүйек</w:t>
            </w:r>
          </w:p>
        </w:tc>
        <w:tc>
          <w:tcPr>
            <w:tcW w:w="1276" w:type="dxa"/>
          </w:tcPr>
          <w:p w14:paraId="56CF5769" w14:textId="77777777"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2020 ж.  </w:t>
            </w:r>
          </w:p>
          <w:p w14:paraId="008779E6" w14:textId="6B593E9E" w:rsidR="00E740F2" w:rsidRPr="00553156" w:rsidRDefault="00E740F2"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қаңтар-қыркүйек</w:t>
            </w:r>
          </w:p>
        </w:tc>
        <w:tc>
          <w:tcPr>
            <w:tcW w:w="1418" w:type="dxa"/>
          </w:tcPr>
          <w:p w14:paraId="1AB3CD98" w14:textId="77777777"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2021 ж. </w:t>
            </w:r>
          </w:p>
          <w:p w14:paraId="685C1610" w14:textId="7EE2EF45" w:rsidR="00E740F2" w:rsidRPr="00553156" w:rsidRDefault="00E740F2"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қаңтар-қыркүйек</w:t>
            </w:r>
          </w:p>
        </w:tc>
        <w:tc>
          <w:tcPr>
            <w:tcW w:w="1559" w:type="dxa"/>
          </w:tcPr>
          <w:p w14:paraId="6E1EA823" w14:textId="77777777" w:rsidR="00E740F2"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2022 ж.</w:t>
            </w:r>
          </w:p>
          <w:p w14:paraId="2FC755C8" w14:textId="29252D85" w:rsidR="00081BCD" w:rsidRPr="00553156" w:rsidRDefault="00E740F2"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қаңтар-қыркүйек</w:t>
            </w:r>
            <w:r w:rsidR="00081BCD" w:rsidRPr="00553156">
              <w:rPr>
                <w:rFonts w:ascii="Times New Roman" w:hAnsi="Times New Roman" w:cs="Times New Roman"/>
                <w:color w:val="000000" w:themeColor="text1"/>
                <w:sz w:val="24"/>
                <w:szCs w:val="24"/>
                <w:lang w:val="kk-KZ"/>
              </w:rPr>
              <w:t xml:space="preserve"> </w:t>
            </w:r>
          </w:p>
        </w:tc>
        <w:tc>
          <w:tcPr>
            <w:tcW w:w="1418" w:type="dxa"/>
          </w:tcPr>
          <w:p w14:paraId="782F76D5" w14:textId="77777777" w:rsidR="00081BCD" w:rsidRPr="00553156" w:rsidRDefault="00081BCD" w:rsidP="00446182">
            <w:pPr>
              <w:pStyle w:val="afa"/>
              <w:jc w:val="center"/>
              <w:rPr>
                <w:color w:val="000000" w:themeColor="text1"/>
                <w:sz w:val="24"/>
                <w:szCs w:val="24"/>
                <w:lang w:val="kk-KZ"/>
              </w:rPr>
            </w:pPr>
            <w:r w:rsidRPr="00553156">
              <w:rPr>
                <w:color w:val="000000" w:themeColor="text1"/>
                <w:sz w:val="24"/>
                <w:szCs w:val="24"/>
                <w:lang w:val="kk-KZ"/>
              </w:rPr>
              <w:t>2018 ж. / 2022 ж.</w:t>
            </w:r>
          </w:p>
          <w:p w14:paraId="0BE7305D" w14:textId="4FEEC1A3" w:rsidR="00081BCD" w:rsidRPr="00553156" w:rsidRDefault="00081BCD" w:rsidP="00511ED7">
            <w:pPr>
              <w:pStyle w:val="afa"/>
              <w:jc w:val="center"/>
              <w:rPr>
                <w:color w:val="000000" w:themeColor="text1"/>
                <w:sz w:val="24"/>
                <w:szCs w:val="24"/>
                <w:lang w:val="kk-KZ"/>
              </w:rPr>
            </w:pPr>
            <w:r w:rsidRPr="00553156">
              <w:rPr>
                <w:color w:val="000000" w:themeColor="text1"/>
                <w:sz w:val="24"/>
                <w:szCs w:val="24"/>
                <w:lang w:val="kk-KZ"/>
              </w:rPr>
              <w:t xml:space="preserve">ауытқу </w:t>
            </w:r>
            <w:r w:rsidRPr="00553156">
              <w:rPr>
                <w:color w:val="000000" w:themeColor="text1"/>
                <w:sz w:val="24"/>
                <w:szCs w:val="24"/>
              </w:rPr>
              <w:t>(%)</w:t>
            </w:r>
          </w:p>
        </w:tc>
      </w:tr>
      <w:tr w:rsidR="003D1D3B" w:rsidRPr="00553156" w14:paraId="3E078441" w14:textId="77777777" w:rsidTr="00AC54FE">
        <w:trPr>
          <w:jc w:val="center"/>
        </w:trPr>
        <w:tc>
          <w:tcPr>
            <w:tcW w:w="1275" w:type="dxa"/>
          </w:tcPr>
          <w:p w14:paraId="2D4DA8AF" w14:textId="416993C5" w:rsidR="003D1D3B" w:rsidRPr="00553156" w:rsidRDefault="003D1D3B" w:rsidP="00446182">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c>
          <w:tcPr>
            <w:tcW w:w="1276" w:type="dxa"/>
          </w:tcPr>
          <w:p w14:paraId="174D14D3" w14:textId="0A56C476" w:rsidR="003D1D3B" w:rsidRPr="00553156" w:rsidRDefault="003D1D3B" w:rsidP="00446182">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p>
        </w:tc>
        <w:tc>
          <w:tcPr>
            <w:tcW w:w="1275" w:type="dxa"/>
          </w:tcPr>
          <w:p w14:paraId="03248E90" w14:textId="3DBB98D1" w:rsidR="003D1D3B" w:rsidRPr="00553156" w:rsidRDefault="003D1D3B" w:rsidP="00446182">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c>
          <w:tcPr>
            <w:tcW w:w="1276" w:type="dxa"/>
          </w:tcPr>
          <w:p w14:paraId="2C7DEEB9" w14:textId="60E25B5F" w:rsidR="003D1D3B" w:rsidRPr="00553156" w:rsidRDefault="003D1D3B" w:rsidP="00446182">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p>
        </w:tc>
        <w:tc>
          <w:tcPr>
            <w:tcW w:w="1418" w:type="dxa"/>
          </w:tcPr>
          <w:p w14:paraId="763C02D4" w14:textId="66D8365B" w:rsidR="003D1D3B" w:rsidRPr="00553156" w:rsidRDefault="003D1D3B" w:rsidP="00446182">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w:t>
            </w:r>
          </w:p>
        </w:tc>
        <w:tc>
          <w:tcPr>
            <w:tcW w:w="1559" w:type="dxa"/>
          </w:tcPr>
          <w:p w14:paraId="774564C4" w14:textId="0FAA4203" w:rsidR="003D1D3B" w:rsidRPr="00553156" w:rsidRDefault="003D1D3B" w:rsidP="00446182">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w:t>
            </w:r>
          </w:p>
        </w:tc>
        <w:tc>
          <w:tcPr>
            <w:tcW w:w="1418" w:type="dxa"/>
          </w:tcPr>
          <w:p w14:paraId="3C37A6D1" w14:textId="11B337B9" w:rsidR="003D1D3B" w:rsidRPr="00553156" w:rsidRDefault="003D1D3B" w:rsidP="00446182">
            <w:pPr>
              <w:pStyle w:val="afa"/>
              <w:jc w:val="center"/>
              <w:rPr>
                <w:color w:val="000000" w:themeColor="text1"/>
                <w:sz w:val="24"/>
                <w:szCs w:val="24"/>
                <w:lang w:val="kk-KZ"/>
              </w:rPr>
            </w:pPr>
            <w:r>
              <w:rPr>
                <w:color w:val="000000" w:themeColor="text1"/>
                <w:sz w:val="24"/>
                <w:szCs w:val="24"/>
                <w:lang w:val="kk-KZ"/>
              </w:rPr>
              <w:t>7</w:t>
            </w:r>
          </w:p>
        </w:tc>
      </w:tr>
      <w:tr w:rsidR="00081BCD" w:rsidRPr="00553156" w14:paraId="4DFC420C" w14:textId="3F3719DB" w:rsidTr="00AC54FE">
        <w:trPr>
          <w:jc w:val="center"/>
        </w:trPr>
        <w:tc>
          <w:tcPr>
            <w:tcW w:w="1275" w:type="dxa"/>
          </w:tcPr>
          <w:p w14:paraId="1FF3126D" w14:textId="44864141" w:rsidR="00081BCD" w:rsidRPr="00553156" w:rsidRDefault="00081BCD" w:rsidP="0044618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ішкі туризм</w:t>
            </w:r>
          </w:p>
        </w:tc>
        <w:tc>
          <w:tcPr>
            <w:tcW w:w="1276" w:type="dxa"/>
          </w:tcPr>
          <w:p w14:paraId="4B16A8E1" w14:textId="68B33F76"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3 654 869</w:t>
            </w:r>
          </w:p>
        </w:tc>
        <w:tc>
          <w:tcPr>
            <w:tcW w:w="1275" w:type="dxa"/>
          </w:tcPr>
          <w:p w14:paraId="3F598BF1" w14:textId="56A13223"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4 113 033</w:t>
            </w:r>
          </w:p>
        </w:tc>
        <w:tc>
          <w:tcPr>
            <w:tcW w:w="1276" w:type="dxa"/>
          </w:tcPr>
          <w:p w14:paraId="695A6BF9" w14:textId="4C025534"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2 359 291</w:t>
            </w:r>
          </w:p>
        </w:tc>
        <w:tc>
          <w:tcPr>
            <w:tcW w:w="1418" w:type="dxa"/>
          </w:tcPr>
          <w:p w14:paraId="4CED1DFA" w14:textId="194B6481"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3 882 858</w:t>
            </w:r>
          </w:p>
        </w:tc>
        <w:tc>
          <w:tcPr>
            <w:tcW w:w="1559" w:type="dxa"/>
          </w:tcPr>
          <w:p w14:paraId="3FA3D696" w14:textId="7473C346"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4 858 251</w:t>
            </w:r>
          </w:p>
        </w:tc>
        <w:tc>
          <w:tcPr>
            <w:tcW w:w="1418" w:type="dxa"/>
          </w:tcPr>
          <w:p w14:paraId="3FE7B7A2" w14:textId="1E05233C"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32,9%</w:t>
            </w:r>
          </w:p>
        </w:tc>
      </w:tr>
      <w:tr w:rsidR="0047095D" w:rsidRPr="00553156" w14:paraId="420ECB02" w14:textId="77777777" w:rsidTr="00AC54FE">
        <w:trPr>
          <w:jc w:val="center"/>
        </w:trPr>
        <w:tc>
          <w:tcPr>
            <w:tcW w:w="9497" w:type="dxa"/>
            <w:gridSpan w:val="7"/>
          </w:tcPr>
          <w:p w14:paraId="197BEBB9" w14:textId="6B6945AD" w:rsidR="009855DE" w:rsidRPr="00553156" w:rsidRDefault="009855DE"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оның ішінде:</w:t>
            </w:r>
          </w:p>
        </w:tc>
      </w:tr>
      <w:tr w:rsidR="00081BCD" w:rsidRPr="00553156" w14:paraId="25806E0B" w14:textId="77777777" w:rsidTr="00AC54FE">
        <w:trPr>
          <w:jc w:val="center"/>
        </w:trPr>
        <w:tc>
          <w:tcPr>
            <w:tcW w:w="1275" w:type="dxa"/>
          </w:tcPr>
          <w:p w14:paraId="23B5B9E4" w14:textId="2ECF6A2A" w:rsidR="00081BCD" w:rsidRPr="00553156" w:rsidRDefault="00081BCD" w:rsidP="0044618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жеке</w:t>
            </w:r>
          </w:p>
        </w:tc>
        <w:tc>
          <w:tcPr>
            <w:tcW w:w="1276" w:type="dxa"/>
          </w:tcPr>
          <w:p w14:paraId="0DA92690" w14:textId="14BFE23E"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r w:rsidR="00C805B7" w:rsidRPr="00553156">
              <w:rPr>
                <w:rFonts w:ascii="Times New Roman" w:hAnsi="Times New Roman" w:cs="Times New Roman"/>
                <w:color w:val="000000" w:themeColor="text1"/>
                <w:sz w:val="24"/>
                <w:szCs w:val="24"/>
                <w:lang w:val="kk-KZ"/>
              </w:rPr>
              <w:t> </w:t>
            </w:r>
            <w:r w:rsidRPr="00553156">
              <w:rPr>
                <w:rFonts w:ascii="Times New Roman" w:hAnsi="Times New Roman" w:cs="Times New Roman"/>
                <w:color w:val="000000" w:themeColor="text1"/>
                <w:sz w:val="24"/>
                <w:szCs w:val="24"/>
                <w:lang w:val="kk-KZ"/>
              </w:rPr>
              <w:t>304</w:t>
            </w:r>
            <w:r w:rsidR="00C805B7"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380</w:t>
            </w:r>
          </w:p>
        </w:tc>
        <w:tc>
          <w:tcPr>
            <w:tcW w:w="1275" w:type="dxa"/>
          </w:tcPr>
          <w:p w14:paraId="2D3927C6" w14:textId="07243A69"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r w:rsidR="006D088D" w:rsidRPr="00553156">
              <w:rPr>
                <w:rFonts w:ascii="Times New Roman" w:hAnsi="Times New Roman" w:cs="Times New Roman"/>
                <w:color w:val="000000" w:themeColor="text1"/>
                <w:sz w:val="24"/>
                <w:szCs w:val="24"/>
                <w:lang w:val="kk-KZ"/>
              </w:rPr>
              <w:t> </w:t>
            </w:r>
            <w:r w:rsidRPr="00553156">
              <w:rPr>
                <w:rFonts w:ascii="Times New Roman" w:hAnsi="Times New Roman" w:cs="Times New Roman"/>
                <w:color w:val="000000" w:themeColor="text1"/>
                <w:sz w:val="24"/>
                <w:szCs w:val="24"/>
                <w:lang w:val="kk-KZ"/>
              </w:rPr>
              <w:t>656</w:t>
            </w:r>
            <w:r w:rsidR="006D088D"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525</w:t>
            </w:r>
          </w:p>
        </w:tc>
        <w:tc>
          <w:tcPr>
            <w:tcW w:w="1276" w:type="dxa"/>
          </w:tcPr>
          <w:p w14:paraId="04B79905" w14:textId="1F791354"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r w:rsidR="00F309FB" w:rsidRPr="00553156">
              <w:rPr>
                <w:rFonts w:ascii="Times New Roman" w:hAnsi="Times New Roman" w:cs="Times New Roman"/>
                <w:color w:val="000000" w:themeColor="text1"/>
                <w:sz w:val="24"/>
                <w:szCs w:val="24"/>
                <w:lang w:val="kk-KZ"/>
              </w:rPr>
              <w:t> </w:t>
            </w:r>
            <w:r w:rsidRPr="00553156">
              <w:rPr>
                <w:rFonts w:ascii="Times New Roman" w:hAnsi="Times New Roman" w:cs="Times New Roman"/>
                <w:color w:val="000000" w:themeColor="text1"/>
                <w:sz w:val="24"/>
                <w:szCs w:val="24"/>
                <w:lang w:val="kk-KZ"/>
              </w:rPr>
              <w:t>510</w:t>
            </w:r>
            <w:r w:rsidR="00F309FB"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562</w:t>
            </w:r>
          </w:p>
        </w:tc>
        <w:tc>
          <w:tcPr>
            <w:tcW w:w="1418" w:type="dxa"/>
          </w:tcPr>
          <w:p w14:paraId="1276103D" w14:textId="0708617B"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r w:rsidR="00A26A46" w:rsidRPr="00553156">
              <w:rPr>
                <w:rFonts w:ascii="Times New Roman" w:hAnsi="Times New Roman" w:cs="Times New Roman"/>
                <w:color w:val="000000" w:themeColor="text1"/>
                <w:sz w:val="24"/>
                <w:szCs w:val="24"/>
                <w:lang w:val="kk-KZ"/>
              </w:rPr>
              <w:t> </w:t>
            </w:r>
            <w:r w:rsidRPr="00553156">
              <w:rPr>
                <w:rFonts w:ascii="Times New Roman" w:hAnsi="Times New Roman" w:cs="Times New Roman"/>
                <w:color w:val="000000" w:themeColor="text1"/>
                <w:sz w:val="24"/>
                <w:szCs w:val="24"/>
                <w:lang w:val="kk-KZ"/>
              </w:rPr>
              <w:t>439</w:t>
            </w:r>
            <w:r w:rsidR="00A26A46"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162</w:t>
            </w:r>
          </w:p>
        </w:tc>
        <w:tc>
          <w:tcPr>
            <w:tcW w:w="1559" w:type="dxa"/>
          </w:tcPr>
          <w:p w14:paraId="5659A935" w14:textId="545111A4"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w:t>
            </w:r>
            <w:r w:rsidR="003620ED" w:rsidRPr="00553156">
              <w:rPr>
                <w:rFonts w:ascii="Times New Roman" w:hAnsi="Times New Roman" w:cs="Times New Roman"/>
                <w:color w:val="000000" w:themeColor="text1"/>
                <w:sz w:val="24"/>
                <w:szCs w:val="24"/>
                <w:lang w:val="kk-KZ"/>
              </w:rPr>
              <w:t> </w:t>
            </w:r>
            <w:r w:rsidRPr="00553156">
              <w:rPr>
                <w:rFonts w:ascii="Times New Roman" w:hAnsi="Times New Roman" w:cs="Times New Roman"/>
                <w:color w:val="000000" w:themeColor="text1"/>
                <w:sz w:val="24"/>
                <w:szCs w:val="24"/>
                <w:lang w:val="kk-KZ"/>
              </w:rPr>
              <w:t>253</w:t>
            </w:r>
            <w:r w:rsidR="003620ED"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557</w:t>
            </w:r>
          </w:p>
        </w:tc>
        <w:tc>
          <w:tcPr>
            <w:tcW w:w="1418" w:type="dxa"/>
          </w:tcPr>
          <w:p w14:paraId="2060328F" w14:textId="6AFD59C6"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41,2</w:t>
            </w:r>
          </w:p>
        </w:tc>
      </w:tr>
      <w:tr w:rsidR="00081BCD" w:rsidRPr="00553156" w14:paraId="6526A807" w14:textId="77777777" w:rsidTr="00AC54FE">
        <w:trPr>
          <w:jc w:val="center"/>
        </w:trPr>
        <w:tc>
          <w:tcPr>
            <w:tcW w:w="1275" w:type="dxa"/>
            <w:tcBorders>
              <w:bottom w:val="single" w:sz="4" w:space="0" w:color="000000" w:themeColor="text1"/>
            </w:tcBorders>
          </w:tcPr>
          <w:p w14:paraId="6C945F1D" w14:textId="7DD5E3AF" w:rsidR="00081BCD" w:rsidRPr="00553156" w:rsidRDefault="00BF48E3" w:rsidP="0044618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і</w:t>
            </w:r>
            <w:r w:rsidR="00081BCD" w:rsidRPr="00553156">
              <w:rPr>
                <w:rFonts w:ascii="Times New Roman" w:hAnsi="Times New Roman" w:cs="Times New Roman"/>
                <w:color w:val="000000" w:themeColor="text1"/>
                <w:sz w:val="24"/>
                <w:szCs w:val="24"/>
                <w:lang w:val="kk-KZ"/>
              </w:rPr>
              <w:t>скерлі</w:t>
            </w:r>
            <w:r w:rsidRPr="00553156">
              <w:rPr>
                <w:rFonts w:ascii="Times New Roman" w:hAnsi="Times New Roman" w:cs="Times New Roman"/>
                <w:color w:val="000000" w:themeColor="text1"/>
                <w:sz w:val="24"/>
                <w:szCs w:val="24"/>
                <w:lang w:val="kk-KZ"/>
              </w:rPr>
              <w:t xml:space="preserve">к, </w:t>
            </w:r>
            <w:r w:rsidR="00081BCD" w:rsidRPr="00553156">
              <w:rPr>
                <w:rFonts w:ascii="Times New Roman" w:hAnsi="Times New Roman" w:cs="Times New Roman"/>
                <w:color w:val="000000" w:themeColor="text1"/>
                <w:sz w:val="24"/>
                <w:szCs w:val="24"/>
                <w:lang w:val="kk-KZ"/>
              </w:rPr>
              <w:t>кәсіби</w:t>
            </w:r>
          </w:p>
        </w:tc>
        <w:tc>
          <w:tcPr>
            <w:tcW w:w="1276" w:type="dxa"/>
            <w:tcBorders>
              <w:bottom w:val="single" w:sz="4" w:space="0" w:color="000000" w:themeColor="text1"/>
            </w:tcBorders>
          </w:tcPr>
          <w:p w14:paraId="1311CA95" w14:textId="2A191B6D"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r w:rsidR="00C24C11" w:rsidRPr="00553156">
              <w:rPr>
                <w:rFonts w:ascii="Times New Roman" w:hAnsi="Times New Roman" w:cs="Times New Roman"/>
                <w:color w:val="000000" w:themeColor="text1"/>
                <w:sz w:val="24"/>
                <w:szCs w:val="24"/>
                <w:lang w:val="kk-KZ"/>
              </w:rPr>
              <w:t> </w:t>
            </w:r>
            <w:r w:rsidRPr="00553156">
              <w:rPr>
                <w:rFonts w:ascii="Times New Roman" w:hAnsi="Times New Roman" w:cs="Times New Roman"/>
                <w:color w:val="000000" w:themeColor="text1"/>
                <w:sz w:val="24"/>
                <w:szCs w:val="24"/>
                <w:lang w:val="kk-KZ"/>
              </w:rPr>
              <w:t>350</w:t>
            </w:r>
            <w:r w:rsidR="00C24C11"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489</w:t>
            </w:r>
          </w:p>
        </w:tc>
        <w:tc>
          <w:tcPr>
            <w:tcW w:w="1275" w:type="dxa"/>
            <w:tcBorders>
              <w:bottom w:val="single" w:sz="4" w:space="0" w:color="000000" w:themeColor="text1"/>
            </w:tcBorders>
          </w:tcPr>
          <w:p w14:paraId="2C957119" w14:textId="6D840F2B"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r w:rsidR="006D088D" w:rsidRPr="00553156">
              <w:rPr>
                <w:rFonts w:ascii="Times New Roman" w:hAnsi="Times New Roman" w:cs="Times New Roman"/>
                <w:color w:val="000000" w:themeColor="text1"/>
                <w:sz w:val="24"/>
                <w:szCs w:val="24"/>
                <w:lang w:val="kk-KZ"/>
              </w:rPr>
              <w:t> </w:t>
            </w:r>
            <w:r w:rsidRPr="00553156">
              <w:rPr>
                <w:rFonts w:ascii="Times New Roman" w:hAnsi="Times New Roman" w:cs="Times New Roman"/>
                <w:color w:val="000000" w:themeColor="text1"/>
                <w:sz w:val="24"/>
                <w:szCs w:val="24"/>
                <w:lang w:val="kk-KZ"/>
              </w:rPr>
              <w:t>456</w:t>
            </w:r>
            <w:r w:rsidR="006D088D"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508</w:t>
            </w:r>
          </w:p>
        </w:tc>
        <w:tc>
          <w:tcPr>
            <w:tcW w:w="1276" w:type="dxa"/>
            <w:tcBorders>
              <w:bottom w:val="single" w:sz="4" w:space="0" w:color="000000" w:themeColor="text1"/>
            </w:tcBorders>
          </w:tcPr>
          <w:p w14:paraId="7C20A40B" w14:textId="02E74BF8" w:rsidR="00081BCD" w:rsidRPr="00553156" w:rsidRDefault="00081BCD" w:rsidP="0044618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848</w:t>
            </w:r>
            <w:r w:rsidR="00F309FB"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729</w:t>
            </w:r>
          </w:p>
        </w:tc>
        <w:tc>
          <w:tcPr>
            <w:tcW w:w="1418" w:type="dxa"/>
            <w:tcBorders>
              <w:bottom w:val="single" w:sz="4" w:space="0" w:color="000000" w:themeColor="text1"/>
            </w:tcBorders>
          </w:tcPr>
          <w:p w14:paraId="0B4243A5" w14:textId="235DB13F"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r w:rsidR="00A26A46" w:rsidRPr="00553156">
              <w:rPr>
                <w:rFonts w:ascii="Times New Roman" w:hAnsi="Times New Roman" w:cs="Times New Roman"/>
                <w:color w:val="000000" w:themeColor="text1"/>
                <w:sz w:val="24"/>
                <w:szCs w:val="24"/>
                <w:lang w:val="kk-KZ"/>
              </w:rPr>
              <w:t> </w:t>
            </w:r>
            <w:r w:rsidRPr="00553156">
              <w:rPr>
                <w:rFonts w:ascii="Times New Roman" w:hAnsi="Times New Roman" w:cs="Times New Roman"/>
                <w:color w:val="000000" w:themeColor="text1"/>
                <w:sz w:val="24"/>
                <w:szCs w:val="24"/>
                <w:lang w:val="kk-KZ"/>
              </w:rPr>
              <w:t>443</w:t>
            </w:r>
            <w:r w:rsidR="00A26A46"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696</w:t>
            </w:r>
          </w:p>
        </w:tc>
        <w:tc>
          <w:tcPr>
            <w:tcW w:w="1559" w:type="dxa"/>
            <w:tcBorders>
              <w:bottom w:val="single" w:sz="4" w:space="0" w:color="000000" w:themeColor="text1"/>
            </w:tcBorders>
          </w:tcPr>
          <w:p w14:paraId="0829B7FC" w14:textId="4B50BD16"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r w:rsidR="00F309FB" w:rsidRPr="00553156">
              <w:rPr>
                <w:rFonts w:ascii="Times New Roman" w:hAnsi="Times New Roman" w:cs="Times New Roman"/>
                <w:color w:val="000000" w:themeColor="text1"/>
                <w:sz w:val="24"/>
                <w:szCs w:val="24"/>
                <w:lang w:val="kk-KZ"/>
              </w:rPr>
              <w:t> </w:t>
            </w:r>
            <w:r w:rsidRPr="00553156">
              <w:rPr>
                <w:rFonts w:ascii="Times New Roman" w:hAnsi="Times New Roman" w:cs="Times New Roman"/>
                <w:color w:val="000000" w:themeColor="text1"/>
                <w:sz w:val="24"/>
                <w:szCs w:val="24"/>
                <w:lang w:val="kk-KZ"/>
              </w:rPr>
              <w:t>604</w:t>
            </w:r>
            <w:r w:rsidR="00F309FB"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694</w:t>
            </w:r>
          </w:p>
        </w:tc>
        <w:tc>
          <w:tcPr>
            <w:tcW w:w="1418" w:type="dxa"/>
            <w:tcBorders>
              <w:bottom w:val="single" w:sz="4" w:space="0" w:color="000000" w:themeColor="text1"/>
            </w:tcBorders>
          </w:tcPr>
          <w:p w14:paraId="35CF1A09" w14:textId="2534341E"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18,8</w:t>
            </w:r>
          </w:p>
        </w:tc>
      </w:tr>
      <w:tr w:rsidR="00081BCD" w:rsidRPr="00553156" w14:paraId="4291D1E7" w14:textId="377C89DC" w:rsidTr="00AC54FE">
        <w:trPr>
          <w:jc w:val="center"/>
        </w:trPr>
        <w:tc>
          <w:tcPr>
            <w:tcW w:w="1275" w:type="dxa"/>
            <w:tcBorders>
              <w:bottom w:val="single" w:sz="4" w:space="0" w:color="auto"/>
            </w:tcBorders>
          </w:tcPr>
          <w:p w14:paraId="617EAB96" w14:textId="36991E05" w:rsidR="00081BCD" w:rsidRPr="00553156" w:rsidRDefault="00081BCD" w:rsidP="00446182">
            <w:pPr>
              <w:spacing w:after="0" w:line="240" w:lineRule="auto"/>
              <w:jc w:val="both"/>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келу туризмі</w:t>
            </w:r>
          </w:p>
        </w:tc>
        <w:tc>
          <w:tcPr>
            <w:tcW w:w="1276" w:type="dxa"/>
            <w:tcBorders>
              <w:bottom w:val="single" w:sz="4" w:space="0" w:color="auto"/>
            </w:tcBorders>
          </w:tcPr>
          <w:p w14:paraId="5389828A" w14:textId="5B247763"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608 094</w:t>
            </w:r>
          </w:p>
        </w:tc>
        <w:tc>
          <w:tcPr>
            <w:tcW w:w="1275" w:type="dxa"/>
            <w:tcBorders>
              <w:bottom w:val="single" w:sz="4" w:space="0" w:color="auto"/>
            </w:tcBorders>
          </w:tcPr>
          <w:p w14:paraId="5D61DB4C" w14:textId="5982735C"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752 757</w:t>
            </w:r>
          </w:p>
        </w:tc>
        <w:tc>
          <w:tcPr>
            <w:tcW w:w="1276" w:type="dxa"/>
            <w:tcBorders>
              <w:bottom w:val="single" w:sz="4" w:space="0" w:color="auto"/>
            </w:tcBorders>
          </w:tcPr>
          <w:p w14:paraId="0E26D36C" w14:textId="50C8B529"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196 705</w:t>
            </w:r>
          </w:p>
        </w:tc>
        <w:tc>
          <w:tcPr>
            <w:tcW w:w="1418" w:type="dxa"/>
            <w:tcBorders>
              <w:bottom w:val="single" w:sz="4" w:space="0" w:color="auto"/>
            </w:tcBorders>
          </w:tcPr>
          <w:p w14:paraId="02897D6D" w14:textId="48396A01"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208 536</w:t>
            </w:r>
          </w:p>
        </w:tc>
        <w:tc>
          <w:tcPr>
            <w:tcW w:w="1559" w:type="dxa"/>
            <w:tcBorders>
              <w:bottom w:val="single" w:sz="4" w:space="0" w:color="auto"/>
            </w:tcBorders>
          </w:tcPr>
          <w:p w14:paraId="6F9D71FF" w14:textId="3A72091A"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609 803</w:t>
            </w:r>
          </w:p>
        </w:tc>
        <w:tc>
          <w:tcPr>
            <w:tcW w:w="1418" w:type="dxa"/>
            <w:tcBorders>
              <w:bottom w:val="single" w:sz="4" w:space="0" w:color="auto"/>
            </w:tcBorders>
          </w:tcPr>
          <w:p w14:paraId="3FC185C1" w14:textId="0A15FFF5" w:rsidR="00081BCD" w:rsidRPr="00553156" w:rsidRDefault="00081BCD" w:rsidP="0044618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0,3%</w:t>
            </w:r>
          </w:p>
        </w:tc>
      </w:tr>
      <w:tr w:rsidR="003D1D3B" w14:paraId="39A5A97F" w14:textId="77777777" w:rsidTr="00AC54FE">
        <w:tblPrEx>
          <w:jc w:val="left"/>
        </w:tblPrEx>
        <w:tc>
          <w:tcPr>
            <w:tcW w:w="9497" w:type="dxa"/>
            <w:gridSpan w:val="7"/>
          </w:tcPr>
          <w:p w14:paraId="6520E2B2" w14:textId="6FDDC6DE" w:rsidR="003D1D3B" w:rsidRDefault="003D1D3B" w:rsidP="003D1D3B">
            <w:pPr>
              <w:spacing w:after="0" w:line="240" w:lineRule="auto"/>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4"/>
                <w:szCs w:val="24"/>
                <w:lang w:val="kk-KZ"/>
              </w:rPr>
              <w:t>оның ішінде:</w:t>
            </w:r>
          </w:p>
        </w:tc>
      </w:tr>
      <w:tr w:rsidR="003D1D3B" w14:paraId="4606454B" w14:textId="77777777" w:rsidTr="00AC54FE">
        <w:tblPrEx>
          <w:jc w:val="left"/>
        </w:tblPrEx>
        <w:tc>
          <w:tcPr>
            <w:tcW w:w="1275" w:type="dxa"/>
          </w:tcPr>
          <w:p w14:paraId="23643705" w14:textId="3A03E49A" w:rsidR="003D1D3B" w:rsidRDefault="003D1D3B" w:rsidP="003D1D3B">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4"/>
                <w:szCs w:val="24"/>
                <w:lang w:val="kk-KZ"/>
              </w:rPr>
              <w:t>жеке</w:t>
            </w:r>
          </w:p>
        </w:tc>
        <w:tc>
          <w:tcPr>
            <w:tcW w:w="1272" w:type="dxa"/>
          </w:tcPr>
          <w:p w14:paraId="569F720A" w14:textId="4265C981" w:rsidR="003D1D3B" w:rsidRDefault="003D1D3B" w:rsidP="003D1D3B">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4"/>
                <w:szCs w:val="24"/>
                <w:lang w:val="kk-KZ"/>
              </w:rPr>
              <w:t>152 627</w:t>
            </w:r>
          </w:p>
        </w:tc>
        <w:tc>
          <w:tcPr>
            <w:tcW w:w="1276" w:type="dxa"/>
          </w:tcPr>
          <w:p w14:paraId="3DE6BE74" w14:textId="55F0205F" w:rsidR="003D1D3B" w:rsidRDefault="003D1D3B" w:rsidP="003D1D3B">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4"/>
                <w:szCs w:val="24"/>
                <w:lang w:val="kk-KZ"/>
              </w:rPr>
              <w:t>235 942</w:t>
            </w:r>
          </w:p>
        </w:tc>
        <w:tc>
          <w:tcPr>
            <w:tcW w:w="1275" w:type="dxa"/>
          </w:tcPr>
          <w:p w14:paraId="5825334B" w14:textId="7816B36D" w:rsidR="003D1D3B" w:rsidRDefault="003D1D3B" w:rsidP="003D1D3B">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4"/>
                <w:szCs w:val="24"/>
                <w:lang w:val="kk-KZ"/>
              </w:rPr>
              <w:t>45 975</w:t>
            </w:r>
          </w:p>
        </w:tc>
        <w:tc>
          <w:tcPr>
            <w:tcW w:w="1418" w:type="dxa"/>
          </w:tcPr>
          <w:p w14:paraId="262DA535" w14:textId="19EE516A" w:rsidR="003D1D3B" w:rsidRDefault="003D1D3B" w:rsidP="003D1D3B">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4"/>
                <w:szCs w:val="24"/>
                <w:lang w:val="kk-KZ"/>
              </w:rPr>
              <w:t>49 941</w:t>
            </w:r>
          </w:p>
        </w:tc>
        <w:tc>
          <w:tcPr>
            <w:tcW w:w="1559" w:type="dxa"/>
          </w:tcPr>
          <w:p w14:paraId="40279761" w14:textId="66B609E0" w:rsidR="003D1D3B" w:rsidRDefault="003D1D3B" w:rsidP="003D1D3B">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4"/>
                <w:szCs w:val="24"/>
                <w:lang w:val="kk-KZ"/>
              </w:rPr>
              <w:t>262 891</w:t>
            </w:r>
          </w:p>
        </w:tc>
        <w:tc>
          <w:tcPr>
            <w:tcW w:w="1422" w:type="dxa"/>
          </w:tcPr>
          <w:p w14:paraId="49E735C3" w14:textId="70A5C351" w:rsidR="003D1D3B" w:rsidRDefault="003D1D3B" w:rsidP="00AC54FE">
            <w:pPr>
              <w:spacing w:after="0" w:line="240" w:lineRule="auto"/>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4"/>
                <w:szCs w:val="24"/>
                <w:lang w:val="kk-KZ"/>
              </w:rPr>
              <w:t>72,2</w:t>
            </w:r>
          </w:p>
        </w:tc>
      </w:tr>
      <w:tr w:rsidR="003D1D3B" w14:paraId="691E889E" w14:textId="77777777" w:rsidTr="00AC54FE">
        <w:tblPrEx>
          <w:jc w:val="left"/>
        </w:tblPrEx>
        <w:tc>
          <w:tcPr>
            <w:tcW w:w="1275" w:type="dxa"/>
          </w:tcPr>
          <w:p w14:paraId="799D24B6" w14:textId="2242FEAD" w:rsidR="003D1D3B" w:rsidRDefault="003D1D3B" w:rsidP="003D1D3B">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4"/>
                <w:szCs w:val="24"/>
                <w:lang w:val="kk-KZ"/>
              </w:rPr>
              <w:t>іскерлік, кәсіби</w:t>
            </w:r>
          </w:p>
        </w:tc>
        <w:tc>
          <w:tcPr>
            <w:tcW w:w="1272" w:type="dxa"/>
          </w:tcPr>
          <w:p w14:paraId="1C964B7C" w14:textId="7F30FD3F" w:rsidR="003D1D3B" w:rsidRDefault="003D1D3B" w:rsidP="003D1D3B">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4"/>
                <w:szCs w:val="24"/>
                <w:lang w:val="kk-KZ"/>
              </w:rPr>
              <w:t>455 467</w:t>
            </w:r>
          </w:p>
        </w:tc>
        <w:tc>
          <w:tcPr>
            <w:tcW w:w="1276" w:type="dxa"/>
          </w:tcPr>
          <w:p w14:paraId="4CDAA724" w14:textId="15706841" w:rsidR="003D1D3B" w:rsidRDefault="003D1D3B" w:rsidP="003D1D3B">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4"/>
                <w:szCs w:val="24"/>
                <w:lang w:val="kk-KZ"/>
              </w:rPr>
              <w:t>516 815</w:t>
            </w:r>
          </w:p>
        </w:tc>
        <w:tc>
          <w:tcPr>
            <w:tcW w:w="1275" w:type="dxa"/>
          </w:tcPr>
          <w:p w14:paraId="7B4AFAC6" w14:textId="145C3D96" w:rsidR="003D1D3B" w:rsidRDefault="003D1D3B" w:rsidP="003D1D3B">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4"/>
                <w:szCs w:val="24"/>
                <w:lang w:val="kk-KZ"/>
              </w:rPr>
              <w:t>150 730</w:t>
            </w:r>
          </w:p>
        </w:tc>
        <w:tc>
          <w:tcPr>
            <w:tcW w:w="1418" w:type="dxa"/>
          </w:tcPr>
          <w:p w14:paraId="068370F3" w14:textId="31B37145" w:rsidR="003D1D3B" w:rsidRDefault="003D1D3B" w:rsidP="003D1D3B">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4"/>
                <w:szCs w:val="24"/>
                <w:lang w:val="kk-KZ"/>
              </w:rPr>
              <w:t>158 595</w:t>
            </w:r>
          </w:p>
        </w:tc>
        <w:tc>
          <w:tcPr>
            <w:tcW w:w="1559" w:type="dxa"/>
          </w:tcPr>
          <w:p w14:paraId="7B90C6DB" w14:textId="4C0D2C5F" w:rsidR="003D1D3B" w:rsidRDefault="003D1D3B" w:rsidP="003D1D3B">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4"/>
                <w:szCs w:val="24"/>
                <w:lang w:val="kk-KZ"/>
              </w:rPr>
              <w:t>346 912</w:t>
            </w:r>
          </w:p>
        </w:tc>
        <w:tc>
          <w:tcPr>
            <w:tcW w:w="1422" w:type="dxa"/>
          </w:tcPr>
          <w:p w14:paraId="7C29C2AE" w14:textId="306C1D37" w:rsidR="003D1D3B" w:rsidRDefault="003D1D3B" w:rsidP="00AC54FE">
            <w:pPr>
              <w:spacing w:after="0" w:line="240" w:lineRule="auto"/>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4"/>
                <w:szCs w:val="24"/>
                <w:lang w:val="kk-KZ"/>
              </w:rPr>
              <w:t>-23,8</w:t>
            </w:r>
          </w:p>
        </w:tc>
      </w:tr>
      <w:tr w:rsidR="003D1D3B" w14:paraId="46D3AB8F" w14:textId="77777777" w:rsidTr="00AC54FE">
        <w:tblPrEx>
          <w:jc w:val="left"/>
        </w:tblPrEx>
        <w:tc>
          <w:tcPr>
            <w:tcW w:w="9497" w:type="dxa"/>
            <w:gridSpan w:val="7"/>
          </w:tcPr>
          <w:p w14:paraId="07619D14" w14:textId="1438FF8C" w:rsidR="003D1D3B" w:rsidRPr="00553156" w:rsidRDefault="003D1D3B" w:rsidP="003D1D3B">
            <w:pPr>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Ескерту – Әдебиет негізінде құрастырылған [128]</w:t>
            </w:r>
          </w:p>
        </w:tc>
      </w:tr>
    </w:tbl>
    <w:p w14:paraId="3A603FA4" w14:textId="77777777" w:rsidR="003D1D3B" w:rsidRDefault="003D1D3B" w:rsidP="00387B3A">
      <w:pPr>
        <w:spacing w:after="0" w:line="240" w:lineRule="auto"/>
        <w:ind w:firstLine="709"/>
        <w:jc w:val="both"/>
        <w:rPr>
          <w:rFonts w:ascii="Times New Roman" w:hAnsi="Times New Roman" w:cs="Times New Roman"/>
          <w:color w:val="000000" w:themeColor="text1"/>
          <w:sz w:val="28"/>
          <w:szCs w:val="28"/>
          <w:lang w:val="kk-KZ"/>
        </w:rPr>
      </w:pPr>
    </w:p>
    <w:p w14:paraId="59DF1BD9" w14:textId="1976519E" w:rsidR="000A59B0" w:rsidRPr="00553156" w:rsidRDefault="00B54E88" w:rsidP="00387B3A">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1</w:t>
      </w:r>
      <w:r w:rsidR="009F3826" w:rsidRPr="00553156">
        <w:rPr>
          <w:rFonts w:ascii="Times New Roman" w:hAnsi="Times New Roman" w:cs="Times New Roman"/>
          <w:color w:val="000000" w:themeColor="text1"/>
          <w:sz w:val="28"/>
          <w:szCs w:val="28"/>
          <w:lang w:val="kk-KZ"/>
        </w:rPr>
        <w:t>8</w:t>
      </w:r>
      <w:r w:rsidRPr="00553156">
        <w:rPr>
          <w:rFonts w:ascii="Times New Roman" w:hAnsi="Times New Roman" w:cs="Times New Roman"/>
          <w:color w:val="000000" w:themeColor="text1"/>
          <w:sz w:val="28"/>
          <w:szCs w:val="28"/>
          <w:lang w:val="kk-KZ"/>
        </w:rPr>
        <w:t>-</w:t>
      </w:r>
      <w:r w:rsidR="00D84A4F" w:rsidRPr="00553156">
        <w:rPr>
          <w:rFonts w:ascii="Times New Roman" w:hAnsi="Times New Roman" w:cs="Times New Roman"/>
          <w:color w:val="000000" w:themeColor="text1"/>
          <w:sz w:val="28"/>
          <w:szCs w:val="28"/>
          <w:lang w:val="kk-KZ"/>
        </w:rPr>
        <w:t xml:space="preserve">кестеден көрініп тұрғандай, Қазақстанда пандемиядан кейін </w:t>
      </w:r>
      <w:r w:rsidR="00D83A59">
        <w:rPr>
          <w:rFonts w:ascii="Times New Roman" w:hAnsi="Times New Roman" w:cs="Times New Roman"/>
          <w:color w:val="000000" w:themeColor="text1"/>
          <w:sz w:val="28"/>
          <w:szCs w:val="28"/>
          <w:lang w:val="kk-KZ"/>
        </w:rPr>
        <w:t xml:space="preserve">туристік </w:t>
      </w:r>
      <w:r w:rsidR="00D84A4F" w:rsidRPr="00553156">
        <w:rPr>
          <w:rFonts w:ascii="Times New Roman" w:hAnsi="Times New Roman" w:cs="Times New Roman"/>
          <w:color w:val="000000" w:themeColor="text1"/>
          <w:sz w:val="28"/>
          <w:szCs w:val="28"/>
          <w:lang w:val="kk-KZ"/>
        </w:rPr>
        <w:t xml:space="preserve">сала </w:t>
      </w:r>
      <w:r w:rsidR="00744B31" w:rsidRPr="00553156">
        <w:rPr>
          <w:rFonts w:ascii="Times New Roman" w:hAnsi="Times New Roman" w:cs="Times New Roman"/>
          <w:color w:val="000000" w:themeColor="text1"/>
          <w:sz w:val="28"/>
          <w:szCs w:val="28"/>
          <w:lang w:val="kk-KZ"/>
        </w:rPr>
        <w:t>2021 жылы қалпына келе бастады</w:t>
      </w:r>
      <w:r w:rsidR="00D84A4F" w:rsidRPr="00553156">
        <w:rPr>
          <w:rFonts w:ascii="Times New Roman" w:hAnsi="Times New Roman" w:cs="Times New Roman"/>
          <w:color w:val="000000" w:themeColor="text1"/>
          <w:sz w:val="28"/>
          <w:szCs w:val="28"/>
          <w:lang w:val="kk-KZ"/>
        </w:rPr>
        <w:t>, әсіресе, і</w:t>
      </w:r>
      <w:r w:rsidR="00744B31" w:rsidRPr="00553156">
        <w:rPr>
          <w:rFonts w:ascii="Times New Roman" w:hAnsi="Times New Roman" w:cs="Times New Roman"/>
          <w:color w:val="000000" w:themeColor="text1"/>
          <w:sz w:val="28"/>
          <w:szCs w:val="28"/>
          <w:lang w:val="kk-KZ"/>
        </w:rPr>
        <w:t>шкі туризм көрсеткіштері екінші жыл қатарынан тұрақты өс</w:t>
      </w:r>
      <w:r w:rsidR="00D82E71" w:rsidRPr="00553156">
        <w:rPr>
          <w:rFonts w:ascii="Times New Roman" w:hAnsi="Times New Roman" w:cs="Times New Roman"/>
          <w:color w:val="000000" w:themeColor="text1"/>
          <w:sz w:val="28"/>
          <w:szCs w:val="28"/>
          <w:lang w:val="kk-KZ"/>
        </w:rPr>
        <w:t>ім көрсетіп отыр</w:t>
      </w:r>
      <w:r w:rsidR="00744B31" w:rsidRPr="00553156">
        <w:rPr>
          <w:rFonts w:ascii="Times New Roman" w:hAnsi="Times New Roman" w:cs="Times New Roman"/>
          <w:color w:val="000000" w:themeColor="text1"/>
          <w:sz w:val="28"/>
          <w:szCs w:val="28"/>
          <w:lang w:val="kk-KZ"/>
        </w:rPr>
        <w:t xml:space="preserve">. Ресми статистикалық деректерге сәйкес, 2022 жылдың </w:t>
      </w:r>
      <w:r w:rsidR="00D82E71" w:rsidRPr="00553156">
        <w:rPr>
          <w:rFonts w:ascii="Times New Roman" w:hAnsi="Times New Roman" w:cs="Times New Roman"/>
          <w:color w:val="000000" w:themeColor="text1"/>
          <w:sz w:val="28"/>
          <w:szCs w:val="28"/>
          <w:lang w:val="kk-KZ"/>
        </w:rPr>
        <w:t>қаңтар-қыркүйек</w:t>
      </w:r>
      <w:r w:rsidR="00744B31" w:rsidRPr="00553156">
        <w:rPr>
          <w:rFonts w:ascii="Times New Roman" w:hAnsi="Times New Roman" w:cs="Times New Roman"/>
          <w:color w:val="000000" w:themeColor="text1"/>
          <w:sz w:val="28"/>
          <w:szCs w:val="28"/>
          <w:lang w:val="kk-KZ"/>
        </w:rPr>
        <w:t xml:space="preserve"> қорытындысы бойынша орналастыру орындарымен қызмет көрсетілген ішкі туристер саны</w:t>
      </w:r>
      <w:r w:rsidR="00D84A4F" w:rsidRPr="00553156">
        <w:rPr>
          <w:rFonts w:ascii="Times New Roman" w:hAnsi="Times New Roman" w:cs="Times New Roman"/>
          <w:color w:val="000000" w:themeColor="text1"/>
          <w:sz w:val="28"/>
          <w:szCs w:val="28"/>
          <w:lang w:val="kk-KZ"/>
        </w:rPr>
        <w:t xml:space="preserve"> пандемиядан кейінгі жылдары 105,9 %-ға ұлғайғанымен, </w:t>
      </w:r>
      <w:r w:rsidR="00AC1F4C" w:rsidRPr="00553156">
        <w:rPr>
          <w:rFonts w:ascii="Times New Roman" w:hAnsi="Times New Roman" w:cs="Times New Roman"/>
          <w:color w:val="000000" w:themeColor="text1"/>
          <w:sz w:val="28"/>
          <w:szCs w:val="28"/>
          <w:lang w:val="kk-KZ"/>
        </w:rPr>
        <w:t>соңғы 5 жылмен салыстырғанда</w:t>
      </w:r>
      <w:r w:rsidR="00744B31" w:rsidRPr="00553156">
        <w:rPr>
          <w:rFonts w:ascii="Times New Roman" w:hAnsi="Times New Roman" w:cs="Times New Roman"/>
          <w:color w:val="000000" w:themeColor="text1"/>
          <w:sz w:val="28"/>
          <w:szCs w:val="28"/>
          <w:lang w:val="kk-KZ"/>
        </w:rPr>
        <w:t xml:space="preserve"> </w:t>
      </w:r>
      <w:r w:rsidR="00D84A4F" w:rsidRPr="00553156">
        <w:rPr>
          <w:rFonts w:ascii="Times New Roman" w:hAnsi="Times New Roman" w:cs="Times New Roman"/>
          <w:color w:val="000000" w:themeColor="text1"/>
          <w:sz w:val="28"/>
          <w:szCs w:val="28"/>
          <w:lang w:val="kk-KZ"/>
        </w:rPr>
        <w:t>32</w:t>
      </w:r>
      <w:r w:rsidR="00744B31" w:rsidRPr="00553156">
        <w:rPr>
          <w:rFonts w:ascii="Times New Roman" w:hAnsi="Times New Roman" w:cs="Times New Roman"/>
          <w:color w:val="000000" w:themeColor="text1"/>
          <w:sz w:val="28"/>
          <w:szCs w:val="28"/>
          <w:lang w:val="kk-KZ"/>
        </w:rPr>
        <w:t>,</w:t>
      </w:r>
      <w:r w:rsidR="00D84A4F" w:rsidRPr="00553156">
        <w:rPr>
          <w:rFonts w:ascii="Times New Roman" w:hAnsi="Times New Roman" w:cs="Times New Roman"/>
          <w:color w:val="000000" w:themeColor="text1"/>
          <w:sz w:val="28"/>
          <w:szCs w:val="28"/>
          <w:lang w:val="kk-KZ"/>
        </w:rPr>
        <w:t>9</w:t>
      </w:r>
      <w:r w:rsidR="00744B31" w:rsidRPr="00553156">
        <w:rPr>
          <w:rFonts w:ascii="Times New Roman" w:hAnsi="Times New Roman" w:cs="Times New Roman"/>
          <w:color w:val="000000" w:themeColor="text1"/>
          <w:sz w:val="28"/>
          <w:szCs w:val="28"/>
          <w:lang w:val="kk-KZ"/>
        </w:rPr>
        <w:t>%-ға</w:t>
      </w:r>
      <w:r w:rsidR="00D84A4F" w:rsidRPr="00553156">
        <w:rPr>
          <w:rFonts w:ascii="Times New Roman" w:hAnsi="Times New Roman" w:cs="Times New Roman"/>
          <w:color w:val="000000" w:themeColor="text1"/>
          <w:sz w:val="28"/>
          <w:szCs w:val="28"/>
          <w:lang w:val="kk-KZ"/>
        </w:rPr>
        <w:t xml:space="preserve"> ғана</w:t>
      </w:r>
      <w:r w:rsidR="00744B31" w:rsidRPr="00553156">
        <w:rPr>
          <w:rFonts w:ascii="Times New Roman" w:hAnsi="Times New Roman" w:cs="Times New Roman"/>
          <w:color w:val="000000" w:themeColor="text1"/>
          <w:sz w:val="28"/>
          <w:szCs w:val="28"/>
          <w:lang w:val="kk-KZ"/>
        </w:rPr>
        <w:t xml:space="preserve"> </w:t>
      </w:r>
      <w:r w:rsidR="00D84A4F" w:rsidRPr="00553156">
        <w:rPr>
          <w:rFonts w:ascii="Times New Roman" w:hAnsi="Times New Roman" w:cs="Times New Roman"/>
          <w:color w:val="000000" w:themeColor="text1"/>
          <w:sz w:val="28"/>
          <w:szCs w:val="28"/>
          <w:lang w:val="kk-KZ"/>
        </w:rPr>
        <w:t>өсім көрсеткен</w:t>
      </w:r>
      <w:r w:rsidR="00290BFB" w:rsidRPr="00553156">
        <w:rPr>
          <w:rFonts w:ascii="Times New Roman" w:hAnsi="Times New Roman" w:cs="Times New Roman"/>
          <w:color w:val="000000" w:themeColor="text1"/>
          <w:sz w:val="28"/>
          <w:szCs w:val="28"/>
          <w:lang w:val="kk-KZ"/>
        </w:rPr>
        <w:t xml:space="preserve">. </w:t>
      </w:r>
      <w:r w:rsidR="00B01BE7">
        <w:rPr>
          <w:rFonts w:ascii="Times New Roman" w:hAnsi="Times New Roman" w:cs="Times New Roman"/>
          <w:color w:val="000000" w:themeColor="text1"/>
          <w:sz w:val="28"/>
          <w:szCs w:val="28"/>
          <w:lang w:val="kk-KZ"/>
        </w:rPr>
        <w:t>О</w:t>
      </w:r>
      <w:r w:rsidR="00C61ED7" w:rsidRPr="00553156">
        <w:rPr>
          <w:rFonts w:ascii="Times New Roman" w:hAnsi="Times New Roman" w:cs="Times New Roman"/>
          <w:color w:val="000000" w:themeColor="text1"/>
          <w:sz w:val="28"/>
          <w:szCs w:val="28"/>
          <w:lang w:val="kk-KZ"/>
        </w:rPr>
        <w:t xml:space="preserve">рналастыру орындарымен қызмет көрсетілген келу туристер саны </w:t>
      </w:r>
      <w:r w:rsidR="00C2090D" w:rsidRPr="00553156">
        <w:rPr>
          <w:rFonts w:ascii="Times New Roman" w:hAnsi="Times New Roman" w:cs="Times New Roman"/>
          <w:color w:val="000000" w:themeColor="text1"/>
          <w:sz w:val="28"/>
          <w:szCs w:val="28"/>
          <w:lang w:val="kk-KZ"/>
        </w:rPr>
        <w:t>пандемиядан кейінгі жылдары 210-%-ға (шамамен 3 есе) ұлғайса да, соңғы 5 жылмен салыстырғанда 0,3%-ға ғана өскен</w:t>
      </w:r>
      <w:r w:rsidR="00196BA7" w:rsidRPr="00553156">
        <w:rPr>
          <w:rFonts w:ascii="Times New Roman" w:hAnsi="Times New Roman" w:cs="Times New Roman"/>
          <w:color w:val="000000" w:themeColor="text1"/>
          <w:sz w:val="28"/>
          <w:szCs w:val="28"/>
          <w:lang w:val="kk-KZ"/>
        </w:rPr>
        <w:t xml:space="preserve">. Демек, </w:t>
      </w:r>
      <w:r w:rsidR="001252A4">
        <w:rPr>
          <w:rFonts w:ascii="Times New Roman" w:hAnsi="Times New Roman" w:cs="Times New Roman"/>
          <w:color w:val="000000" w:themeColor="text1"/>
          <w:sz w:val="28"/>
          <w:szCs w:val="28"/>
          <w:lang w:val="kk-KZ"/>
        </w:rPr>
        <w:t xml:space="preserve">туристік </w:t>
      </w:r>
      <w:r w:rsidR="00196BA7" w:rsidRPr="00553156">
        <w:rPr>
          <w:rFonts w:ascii="Times New Roman" w:hAnsi="Times New Roman" w:cs="Times New Roman"/>
          <w:color w:val="000000" w:themeColor="text1"/>
          <w:sz w:val="28"/>
          <w:szCs w:val="28"/>
          <w:lang w:val="kk-KZ"/>
        </w:rPr>
        <w:t>сал</w:t>
      </w:r>
      <w:r w:rsidR="001252A4">
        <w:rPr>
          <w:rFonts w:ascii="Times New Roman" w:hAnsi="Times New Roman" w:cs="Times New Roman"/>
          <w:color w:val="000000" w:themeColor="text1"/>
          <w:sz w:val="28"/>
          <w:szCs w:val="28"/>
          <w:lang w:val="kk-KZ"/>
        </w:rPr>
        <w:t>а</w:t>
      </w:r>
      <w:r w:rsidR="00196BA7" w:rsidRPr="00553156">
        <w:rPr>
          <w:rFonts w:ascii="Times New Roman" w:hAnsi="Times New Roman" w:cs="Times New Roman"/>
          <w:color w:val="000000" w:themeColor="text1"/>
          <w:sz w:val="28"/>
          <w:szCs w:val="28"/>
          <w:lang w:val="kk-KZ"/>
        </w:rPr>
        <w:t xml:space="preserve">, пандемиядан кейін жандана бастағанымен, </w:t>
      </w:r>
      <w:r w:rsidR="000F45CC" w:rsidRPr="00553156">
        <w:rPr>
          <w:rFonts w:ascii="Times New Roman" w:hAnsi="Times New Roman" w:cs="Times New Roman"/>
          <w:color w:val="000000" w:themeColor="text1"/>
          <w:sz w:val="28"/>
          <w:szCs w:val="28"/>
          <w:lang w:val="kk-KZ"/>
        </w:rPr>
        <w:t>оған</w:t>
      </w:r>
      <w:r w:rsidR="00196BA7" w:rsidRPr="00553156">
        <w:rPr>
          <w:rFonts w:ascii="Times New Roman" w:hAnsi="Times New Roman" w:cs="Times New Roman"/>
          <w:color w:val="000000" w:themeColor="text1"/>
          <w:sz w:val="28"/>
          <w:szCs w:val="28"/>
          <w:lang w:val="kk-KZ"/>
        </w:rPr>
        <w:t xml:space="preserve"> дейінгі кезеңдегі көрсеткіштер бойынша ілгерілеуді көрсе</w:t>
      </w:r>
      <w:r w:rsidR="00A4063D" w:rsidRPr="00553156">
        <w:rPr>
          <w:rFonts w:ascii="Times New Roman" w:hAnsi="Times New Roman" w:cs="Times New Roman"/>
          <w:color w:val="000000" w:themeColor="text1"/>
          <w:sz w:val="28"/>
          <w:szCs w:val="28"/>
          <w:lang w:val="kk-KZ"/>
        </w:rPr>
        <w:t>те</w:t>
      </w:r>
      <w:r w:rsidR="00196BA7" w:rsidRPr="00553156">
        <w:rPr>
          <w:rFonts w:ascii="Times New Roman" w:hAnsi="Times New Roman" w:cs="Times New Roman"/>
          <w:color w:val="000000" w:themeColor="text1"/>
          <w:sz w:val="28"/>
          <w:szCs w:val="28"/>
          <w:lang w:val="kk-KZ"/>
        </w:rPr>
        <w:t xml:space="preserve"> алмай отыр. </w:t>
      </w:r>
    </w:p>
    <w:p w14:paraId="7AAD2F23" w14:textId="1BACD284" w:rsidR="00387B3A" w:rsidRPr="00553156" w:rsidRDefault="00E67532" w:rsidP="00387B3A">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Орналастыру орындарымен қызмет көрсетілген резидент емес келушілер </w:t>
      </w:r>
      <w:r w:rsidR="005F78AF" w:rsidRPr="00553156">
        <w:rPr>
          <w:rFonts w:ascii="Times New Roman" w:hAnsi="Times New Roman" w:cs="Times New Roman"/>
          <w:color w:val="000000" w:themeColor="text1"/>
          <w:sz w:val="28"/>
          <w:szCs w:val="28"/>
          <w:lang w:val="kk-KZ"/>
        </w:rPr>
        <w:t>соңғы 5 жылда қаңта</w:t>
      </w:r>
      <w:r w:rsidR="000230B2" w:rsidRPr="00553156">
        <w:rPr>
          <w:rFonts w:ascii="Times New Roman" w:hAnsi="Times New Roman" w:cs="Times New Roman"/>
          <w:color w:val="000000" w:themeColor="text1"/>
          <w:sz w:val="28"/>
          <w:szCs w:val="28"/>
          <w:lang w:val="kk-KZ"/>
        </w:rPr>
        <w:t>р</w:t>
      </w:r>
      <w:r w:rsidR="005F78AF" w:rsidRPr="00553156">
        <w:rPr>
          <w:rFonts w:ascii="Times New Roman" w:hAnsi="Times New Roman" w:cs="Times New Roman"/>
          <w:color w:val="000000" w:themeColor="text1"/>
          <w:sz w:val="28"/>
          <w:szCs w:val="28"/>
          <w:lang w:val="kk-KZ"/>
        </w:rPr>
        <w:t xml:space="preserve">-қыркүйек аралықтарында келесідей үлесті құрады: </w:t>
      </w:r>
      <w:r w:rsidRPr="00553156">
        <w:rPr>
          <w:rFonts w:ascii="Times New Roman" w:hAnsi="Times New Roman" w:cs="Times New Roman"/>
          <w:color w:val="000000" w:themeColor="text1"/>
          <w:sz w:val="28"/>
          <w:szCs w:val="28"/>
          <w:lang w:val="kk-KZ"/>
        </w:rPr>
        <w:t>20</w:t>
      </w:r>
      <w:r w:rsidR="000B3339" w:rsidRPr="00553156">
        <w:rPr>
          <w:rFonts w:ascii="Times New Roman" w:hAnsi="Times New Roman" w:cs="Times New Roman"/>
          <w:color w:val="000000" w:themeColor="text1"/>
          <w:sz w:val="28"/>
          <w:szCs w:val="28"/>
          <w:lang w:val="kk-KZ"/>
        </w:rPr>
        <w:t>18</w:t>
      </w:r>
      <w:r w:rsidRPr="00553156">
        <w:rPr>
          <w:rFonts w:ascii="Times New Roman" w:hAnsi="Times New Roman" w:cs="Times New Roman"/>
          <w:color w:val="000000" w:themeColor="text1"/>
          <w:sz w:val="28"/>
          <w:szCs w:val="28"/>
          <w:lang w:val="kk-KZ"/>
        </w:rPr>
        <w:t xml:space="preserve"> жылы</w:t>
      </w:r>
      <w:r w:rsidR="00F73764"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 </w:t>
      </w:r>
      <w:r w:rsidR="000B3339" w:rsidRPr="00553156">
        <w:rPr>
          <w:rFonts w:ascii="Times New Roman" w:hAnsi="Times New Roman" w:cs="Times New Roman"/>
          <w:color w:val="000000" w:themeColor="text1"/>
          <w:sz w:val="28"/>
          <w:szCs w:val="28"/>
          <w:lang w:val="kk-KZ"/>
        </w:rPr>
        <w:t>14,3</w:t>
      </w:r>
      <w:r w:rsidR="00936B0A"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 </w:t>
      </w:r>
      <w:r w:rsidR="000B3339" w:rsidRPr="00553156">
        <w:rPr>
          <w:rFonts w:ascii="Times New Roman" w:hAnsi="Times New Roman" w:cs="Times New Roman"/>
          <w:color w:val="000000" w:themeColor="text1"/>
          <w:sz w:val="28"/>
          <w:szCs w:val="28"/>
          <w:lang w:val="kk-KZ"/>
        </w:rPr>
        <w:t xml:space="preserve">2019 жылы </w:t>
      </w:r>
      <w:r w:rsidR="00F73764" w:rsidRPr="00553156">
        <w:rPr>
          <w:rFonts w:ascii="Times New Roman" w:hAnsi="Times New Roman" w:cs="Times New Roman"/>
          <w:color w:val="000000" w:themeColor="text1"/>
          <w:sz w:val="28"/>
          <w:szCs w:val="28"/>
          <w:lang w:val="kk-KZ"/>
        </w:rPr>
        <w:t xml:space="preserve">- </w:t>
      </w:r>
      <w:r w:rsidR="00936B0A" w:rsidRPr="00553156">
        <w:rPr>
          <w:rFonts w:ascii="Times New Roman" w:hAnsi="Times New Roman" w:cs="Times New Roman"/>
          <w:color w:val="000000" w:themeColor="text1"/>
          <w:sz w:val="28"/>
          <w:szCs w:val="28"/>
          <w:lang w:val="kk-KZ"/>
        </w:rPr>
        <w:t xml:space="preserve">15,5 %, </w:t>
      </w:r>
      <w:r w:rsidR="001858BA" w:rsidRPr="00553156">
        <w:rPr>
          <w:rFonts w:ascii="Times New Roman" w:hAnsi="Times New Roman" w:cs="Times New Roman"/>
          <w:color w:val="000000" w:themeColor="text1"/>
          <w:sz w:val="28"/>
          <w:szCs w:val="28"/>
          <w:lang w:val="kk-KZ"/>
        </w:rPr>
        <w:t xml:space="preserve">2020 жылы </w:t>
      </w:r>
      <w:r w:rsidR="00F73764" w:rsidRPr="00553156">
        <w:rPr>
          <w:rFonts w:ascii="Times New Roman" w:hAnsi="Times New Roman" w:cs="Times New Roman"/>
          <w:color w:val="000000" w:themeColor="text1"/>
          <w:sz w:val="28"/>
          <w:szCs w:val="28"/>
          <w:lang w:val="kk-KZ"/>
        </w:rPr>
        <w:t xml:space="preserve">- </w:t>
      </w:r>
      <w:r w:rsidR="001858BA" w:rsidRPr="00553156">
        <w:rPr>
          <w:rFonts w:ascii="Times New Roman" w:hAnsi="Times New Roman" w:cs="Times New Roman"/>
          <w:color w:val="000000" w:themeColor="text1"/>
          <w:sz w:val="28"/>
          <w:szCs w:val="28"/>
          <w:lang w:val="kk-KZ"/>
        </w:rPr>
        <w:t xml:space="preserve">7,7 %, 2021 жылы </w:t>
      </w:r>
      <w:r w:rsidR="00F73764" w:rsidRPr="00553156">
        <w:rPr>
          <w:rFonts w:ascii="Times New Roman" w:hAnsi="Times New Roman" w:cs="Times New Roman"/>
          <w:color w:val="000000" w:themeColor="text1"/>
          <w:sz w:val="28"/>
          <w:szCs w:val="28"/>
          <w:lang w:val="kk-KZ"/>
        </w:rPr>
        <w:t xml:space="preserve">- </w:t>
      </w:r>
      <w:r w:rsidR="003D307A" w:rsidRPr="00553156">
        <w:rPr>
          <w:rFonts w:ascii="Times New Roman" w:hAnsi="Times New Roman" w:cs="Times New Roman"/>
          <w:color w:val="000000" w:themeColor="text1"/>
          <w:sz w:val="28"/>
          <w:szCs w:val="28"/>
          <w:lang w:val="kk-KZ"/>
        </w:rPr>
        <w:t xml:space="preserve">5,1 %, </w:t>
      </w:r>
      <w:r w:rsidR="00201062" w:rsidRPr="00553156">
        <w:rPr>
          <w:rFonts w:ascii="Times New Roman" w:hAnsi="Times New Roman" w:cs="Times New Roman"/>
          <w:color w:val="000000" w:themeColor="text1"/>
          <w:sz w:val="28"/>
          <w:szCs w:val="28"/>
          <w:lang w:val="kk-KZ"/>
        </w:rPr>
        <w:t xml:space="preserve">2022 жылы </w:t>
      </w:r>
      <w:r w:rsidR="00F73764" w:rsidRPr="00553156">
        <w:rPr>
          <w:rFonts w:ascii="Times New Roman" w:hAnsi="Times New Roman" w:cs="Times New Roman"/>
          <w:color w:val="000000" w:themeColor="text1"/>
          <w:sz w:val="28"/>
          <w:szCs w:val="28"/>
          <w:lang w:val="kk-KZ"/>
        </w:rPr>
        <w:t xml:space="preserve">- </w:t>
      </w:r>
      <w:r w:rsidR="005F78AF" w:rsidRPr="00553156">
        <w:rPr>
          <w:rFonts w:ascii="Times New Roman" w:hAnsi="Times New Roman" w:cs="Times New Roman"/>
          <w:color w:val="000000" w:themeColor="text1"/>
          <w:sz w:val="28"/>
          <w:szCs w:val="28"/>
          <w:lang w:val="kk-KZ"/>
        </w:rPr>
        <w:t xml:space="preserve">11,2 %. </w:t>
      </w:r>
      <w:r w:rsidR="004D4086" w:rsidRPr="00553156">
        <w:rPr>
          <w:rFonts w:ascii="Times New Roman" w:hAnsi="Times New Roman" w:cs="Times New Roman"/>
          <w:color w:val="000000" w:themeColor="text1"/>
          <w:sz w:val="28"/>
          <w:szCs w:val="28"/>
          <w:lang w:val="kk-KZ"/>
        </w:rPr>
        <w:t xml:space="preserve">Алдағы уақытта бұл туристердің үлесін арттыру мәселесі өзекті болып табылады. </w:t>
      </w:r>
      <w:r w:rsidR="00DE3FA1" w:rsidRPr="00553156">
        <w:rPr>
          <w:rFonts w:ascii="Times New Roman" w:hAnsi="Times New Roman" w:cs="Times New Roman"/>
          <w:color w:val="000000" w:themeColor="text1"/>
          <w:sz w:val="28"/>
          <w:szCs w:val="28"/>
          <w:lang w:val="kk-KZ"/>
        </w:rPr>
        <w:t>Осы мақсатта әрбір шетелдік қонақты тартқаны үшін туроператорларды субсидиялау туралы қабылданған ұлттық жобаның маңызы зор, 2021 жылы оған 75 млн. теңге көлемінде қаражат бөлінген болатын, ол бойынша әрбір шетелдік қонаққа 15 мың теңгеден берілуі тиіс.</w:t>
      </w:r>
      <w:r w:rsidR="004F43EA" w:rsidRPr="00553156">
        <w:rPr>
          <w:rFonts w:ascii="Times New Roman" w:hAnsi="Times New Roman" w:cs="Times New Roman"/>
          <w:color w:val="000000" w:themeColor="text1"/>
          <w:sz w:val="28"/>
          <w:szCs w:val="28"/>
          <w:lang w:val="kk-KZ"/>
        </w:rPr>
        <w:t xml:space="preserve"> 2022 жылдың 1 қаңтары мен 17 қарашасы аралығында туроператорлар тарапынан 26 өтініш түсіп, оның ішінде 94 туристке 10 өтінім мақұлданды, олар үшін 1,4 млн теңге төленді</w:t>
      </w:r>
      <w:r w:rsidR="00F222A3" w:rsidRPr="00553156">
        <w:rPr>
          <w:rFonts w:ascii="Times New Roman" w:hAnsi="Times New Roman" w:cs="Times New Roman"/>
          <w:color w:val="000000" w:themeColor="text1"/>
          <w:sz w:val="28"/>
          <w:szCs w:val="28"/>
          <w:lang w:val="kk-KZ"/>
        </w:rPr>
        <w:t xml:space="preserve">, жалпы </w:t>
      </w:r>
      <w:r w:rsidR="009B081A" w:rsidRPr="00553156">
        <w:rPr>
          <w:rFonts w:ascii="Times New Roman" w:hAnsi="Times New Roman" w:cs="Times New Roman"/>
          <w:color w:val="000000" w:themeColor="text1"/>
          <w:sz w:val="28"/>
          <w:szCs w:val="28"/>
          <w:lang w:val="kk-KZ"/>
        </w:rPr>
        <w:t xml:space="preserve">2022 жылы </w:t>
      </w:r>
      <w:r w:rsidR="00F222A3" w:rsidRPr="00553156">
        <w:rPr>
          <w:rFonts w:ascii="Times New Roman" w:hAnsi="Times New Roman" w:cs="Times New Roman"/>
          <w:color w:val="000000" w:themeColor="text1"/>
          <w:sz w:val="28"/>
          <w:szCs w:val="28"/>
          <w:lang w:val="kk-KZ"/>
        </w:rPr>
        <w:t>әрбір шетелдік турист үшін келу туризмі саласындағы туроператорлардың шығындарын субсидиялау жөніндегі жоспардың орындалуы 10,3 %-ды ғана құрады</w:t>
      </w:r>
      <w:r w:rsidR="008D7684" w:rsidRPr="00553156">
        <w:rPr>
          <w:rFonts w:ascii="Times New Roman" w:hAnsi="Times New Roman" w:cs="Times New Roman"/>
          <w:color w:val="000000" w:themeColor="text1"/>
          <w:sz w:val="28"/>
          <w:szCs w:val="28"/>
          <w:lang w:val="kk-KZ"/>
        </w:rPr>
        <w:t xml:space="preserve"> [1</w:t>
      </w:r>
      <w:r w:rsidR="00977DCF" w:rsidRPr="00553156">
        <w:rPr>
          <w:rFonts w:ascii="Times New Roman" w:hAnsi="Times New Roman" w:cs="Times New Roman"/>
          <w:color w:val="000000" w:themeColor="text1"/>
          <w:sz w:val="28"/>
          <w:szCs w:val="28"/>
          <w:lang w:val="kk-KZ"/>
        </w:rPr>
        <w:t>35</w:t>
      </w:r>
      <w:r w:rsidR="008D7684" w:rsidRPr="00553156">
        <w:rPr>
          <w:rFonts w:ascii="Times New Roman" w:hAnsi="Times New Roman" w:cs="Times New Roman"/>
          <w:color w:val="000000" w:themeColor="text1"/>
          <w:sz w:val="28"/>
          <w:szCs w:val="28"/>
          <w:lang w:val="kk-KZ"/>
        </w:rPr>
        <w:t>]</w:t>
      </w:r>
      <w:r w:rsidR="00F222A3" w:rsidRPr="00553156">
        <w:rPr>
          <w:rFonts w:ascii="Times New Roman" w:hAnsi="Times New Roman" w:cs="Times New Roman"/>
          <w:color w:val="000000" w:themeColor="text1"/>
          <w:sz w:val="28"/>
          <w:szCs w:val="28"/>
          <w:lang w:val="kk-KZ"/>
        </w:rPr>
        <w:t>.</w:t>
      </w:r>
      <w:r w:rsidR="00F47237" w:rsidRPr="00553156">
        <w:rPr>
          <w:rFonts w:ascii="Times New Roman" w:hAnsi="Times New Roman" w:cs="Times New Roman"/>
          <w:color w:val="000000" w:themeColor="text1"/>
          <w:sz w:val="28"/>
          <w:szCs w:val="28"/>
          <w:lang w:val="kk-KZ"/>
        </w:rPr>
        <w:t xml:space="preserve"> 1</w:t>
      </w:r>
      <w:r w:rsidR="006A6DA2" w:rsidRPr="00553156">
        <w:rPr>
          <w:rFonts w:ascii="Times New Roman" w:hAnsi="Times New Roman" w:cs="Times New Roman"/>
          <w:color w:val="000000" w:themeColor="text1"/>
          <w:sz w:val="28"/>
          <w:szCs w:val="28"/>
          <w:lang w:val="kk-KZ"/>
        </w:rPr>
        <w:t>7</w:t>
      </w:r>
      <w:r w:rsidR="00BD4CC7" w:rsidRPr="00553156">
        <w:rPr>
          <w:rFonts w:ascii="Times New Roman" w:hAnsi="Times New Roman" w:cs="Times New Roman"/>
          <w:color w:val="000000" w:themeColor="text1"/>
          <w:sz w:val="28"/>
          <w:szCs w:val="28"/>
          <w:lang w:val="kk-KZ"/>
        </w:rPr>
        <w:t xml:space="preserve">-суретте </w:t>
      </w:r>
      <w:r w:rsidR="00F47237" w:rsidRPr="00553156">
        <w:rPr>
          <w:rFonts w:ascii="Times New Roman" w:hAnsi="Times New Roman" w:cs="Times New Roman"/>
          <w:color w:val="000000" w:themeColor="text1"/>
          <w:sz w:val="28"/>
          <w:szCs w:val="28"/>
          <w:lang w:val="kk-KZ"/>
        </w:rPr>
        <w:t xml:space="preserve">2022 жылдың қаңтар-шілде айларында Қазақстанға келген шетелдік туристердің шыққан елдері </w:t>
      </w:r>
      <w:r w:rsidR="008B235E" w:rsidRPr="00553156">
        <w:rPr>
          <w:rFonts w:ascii="Times New Roman" w:hAnsi="Times New Roman" w:cs="Times New Roman"/>
          <w:color w:val="000000" w:themeColor="text1"/>
          <w:sz w:val="28"/>
          <w:szCs w:val="28"/>
          <w:lang w:val="kk-KZ"/>
        </w:rPr>
        <w:t>бойынша деректер келтірілген</w:t>
      </w:r>
      <w:r w:rsidR="00AE562F" w:rsidRPr="00553156">
        <w:rPr>
          <w:rFonts w:ascii="Times New Roman" w:hAnsi="Times New Roman" w:cs="Times New Roman"/>
          <w:color w:val="000000" w:themeColor="text1"/>
          <w:sz w:val="28"/>
          <w:szCs w:val="28"/>
          <w:lang w:val="kk-KZ"/>
        </w:rPr>
        <w:t xml:space="preserve"> [13</w:t>
      </w:r>
      <w:r w:rsidR="004A46C5" w:rsidRPr="00553156">
        <w:rPr>
          <w:rFonts w:ascii="Times New Roman" w:hAnsi="Times New Roman" w:cs="Times New Roman"/>
          <w:color w:val="000000" w:themeColor="text1"/>
          <w:sz w:val="28"/>
          <w:szCs w:val="28"/>
          <w:lang w:val="kk-KZ"/>
        </w:rPr>
        <w:t>6</w:t>
      </w:r>
      <w:r w:rsidR="00AE562F" w:rsidRPr="00553156">
        <w:rPr>
          <w:rFonts w:ascii="Times New Roman" w:hAnsi="Times New Roman" w:cs="Times New Roman"/>
          <w:color w:val="000000" w:themeColor="text1"/>
          <w:sz w:val="28"/>
          <w:szCs w:val="28"/>
          <w:lang w:val="kk-KZ"/>
        </w:rPr>
        <w:t>]</w:t>
      </w:r>
      <w:r w:rsidR="00BD4CC7" w:rsidRPr="00553156">
        <w:rPr>
          <w:rFonts w:ascii="Times New Roman" w:hAnsi="Times New Roman" w:cs="Times New Roman"/>
          <w:color w:val="000000" w:themeColor="text1"/>
          <w:sz w:val="28"/>
          <w:szCs w:val="28"/>
          <w:lang w:val="kk-KZ"/>
        </w:rPr>
        <w:t xml:space="preserve">. </w:t>
      </w:r>
    </w:p>
    <w:p w14:paraId="5AD1CCB5" w14:textId="77777777" w:rsidR="000271F2" w:rsidRPr="00553156" w:rsidRDefault="000271F2" w:rsidP="00BD4CC7">
      <w:pPr>
        <w:spacing w:after="0" w:line="240" w:lineRule="auto"/>
        <w:ind w:firstLine="709"/>
        <w:jc w:val="both"/>
        <w:rPr>
          <w:rFonts w:ascii="Times New Roman" w:hAnsi="Times New Roman" w:cs="Times New Roman"/>
          <w:color w:val="000000" w:themeColor="text1"/>
          <w:sz w:val="21"/>
          <w:szCs w:val="21"/>
          <w:lang w:val="kk-KZ"/>
        </w:rPr>
      </w:pPr>
    </w:p>
    <w:p w14:paraId="0C915C3A" w14:textId="6139DCCF" w:rsidR="00485DB8" w:rsidRPr="00553156" w:rsidRDefault="00485DB8" w:rsidP="00445B4A">
      <w:pPr>
        <w:spacing w:after="0" w:line="240" w:lineRule="auto"/>
        <w:ind w:firstLine="709"/>
        <w:jc w:val="both"/>
        <w:rPr>
          <w:rFonts w:ascii="Times New Roman" w:hAnsi="Times New Roman" w:cs="Times New Roman"/>
          <w:color w:val="000000" w:themeColor="text1"/>
          <w:sz w:val="28"/>
          <w:szCs w:val="28"/>
          <w:lang w:val="kk-KZ"/>
        </w:rPr>
      </w:pPr>
      <w:r w:rsidRPr="00553156">
        <w:rPr>
          <w:noProof/>
          <w:color w:val="000000" w:themeColor="text1"/>
        </w:rPr>
        <w:drawing>
          <wp:inline distT="0" distB="0" distL="0" distR="0" wp14:anchorId="74C0708F" wp14:editId="009E2523">
            <wp:extent cx="5629275" cy="2676525"/>
            <wp:effectExtent l="0" t="0" r="9525" b="9525"/>
            <wp:docPr id="15" name="Диаграмма 1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FB4DC8-61A4-4D80-8ADB-FEFCC6593A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46FDE23" w14:textId="4C8F4C1B" w:rsidR="00485DB8" w:rsidRPr="00553156" w:rsidRDefault="00485DB8" w:rsidP="00523A4A">
      <w:pPr>
        <w:spacing w:after="0" w:line="240" w:lineRule="auto"/>
        <w:ind w:firstLine="709"/>
        <w:jc w:val="both"/>
        <w:rPr>
          <w:rFonts w:ascii="Times New Roman" w:hAnsi="Times New Roman" w:cs="Times New Roman"/>
          <w:color w:val="000000" w:themeColor="text1"/>
          <w:sz w:val="16"/>
          <w:szCs w:val="16"/>
          <w:lang w:val="kk-KZ"/>
        </w:rPr>
      </w:pPr>
    </w:p>
    <w:p w14:paraId="30677EF4" w14:textId="25639054" w:rsidR="00D27F34" w:rsidRPr="00553156" w:rsidRDefault="00D27F34" w:rsidP="00D27F34">
      <w:pPr>
        <w:spacing w:after="0" w:line="240" w:lineRule="auto"/>
        <w:ind w:firstLine="709"/>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Сурет 1</w:t>
      </w:r>
      <w:r w:rsidR="00EC34C7" w:rsidRPr="00553156">
        <w:rPr>
          <w:rFonts w:ascii="Times New Roman" w:hAnsi="Times New Roman" w:cs="Times New Roman"/>
          <w:color w:val="000000" w:themeColor="text1"/>
          <w:sz w:val="28"/>
          <w:szCs w:val="28"/>
          <w:lang w:val="kk-KZ"/>
        </w:rPr>
        <w:t>7</w:t>
      </w:r>
      <w:r w:rsidRPr="00553156">
        <w:rPr>
          <w:rFonts w:ascii="Times New Roman" w:hAnsi="Times New Roman" w:cs="Times New Roman"/>
          <w:color w:val="000000" w:themeColor="text1"/>
          <w:sz w:val="28"/>
          <w:szCs w:val="28"/>
          <w:lang w:val="kk-KZ"/>
        </w:rPr>
        <w:t xml:space="preserve"> − 2022 жылдың қаңтар-шілде айларында Қазақстанға келген шетелдік туристердің шыққан елдері</w:t>
      </w:r>
    </w:p>
    <w:p w14:paraId="5887599A" w14:textId="77777777" w:rsidR="008754E7" w:rsidRPr="00553156" w:rsidRDefault="008754E7" w:rsidP="002D29CE">
      <w:pPr>
        <w:spacing w:after="0" w:line="240" w:lineRule="auto"/>
        <w:ind w:firstLine="709"/>
        <w:jc w:val="both"/>
        <w:rPr>
          <w:rFonts w:ascii="Times New Roman" w:hAnsi="Times New Roman" w:cs="Times New Roman"/>
          <w:color w:val="000000" w:themeColor="text1"/>
          <w:sz w:val="28"/>
          <w:szCs w:val="28"/>
          <w:lang w:val="kk-KZ"/>
        </w:rPr>
      </w:pPr>
    </w:p>
    <w:p w14:paraId="132A7D50" w14:textId="77777777" w:rsidR="000B3863" w:rsidRPr="00553156" w:rsidRDefault="002D29CE" w:rsidP="000B3863">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Жоғарыдағы диаграммаға сәйкес, елге келген туристердің 67% - ы Ресей Федерациясынан, 16% - ы Өзбекстаннан, 6% - ы Түркиядан, 4% - ы ҚХР-дан және 7% - ы басқа мемлекеттерден келген азаматтар. Осы кезеңде Ресейден келген туристер ең көп тоқтады – 130,2 мың адам, ал 2021 жылдың осы кезеңінде елге 51,6 мың орыс азаматтары келіп, өсім 2,5 есені көрсетті.</w:t>
      </w:r>
      <w:r w:rsidRPr="00553156">
        <w:rPr>
          <w:rFonts w:ascii="Times New Roman" w:hAnsi="Times New Roman"/>
          <w:color w:val="000000" w:themeColor="text1"/>
          <w:sz w:val="28"/>
          <w:szCs w:val="28"/>
          <w:lang w:val="kk-KZ"/>
        </w:rPr>
        <w:t xml:space="preserve"> Сондай-ақ, Қазақстанға Түркиядан 29 мың адам, бұл өткен жылмен салыстырғанда 2,1 есе, ал Қытайдан – 27,2 мың адам (6,8 есе көп) келді.</w:t>
      </w:r>
      <w:r w:rsidRPr="00553156">
        <w:rPr>
          <w:rFonts w:ascii="Times New Roman" w:hAnsi="Times New Roman" w:cs="Times New Roman"/>
          <w:color w:val="000000" w:themeColor="text1"/>
          <w:sz w:val="21"/>
          <w:szCs w:val="21"/>
          <w:lang w:val="kk-KZ"/>
        </w:rPr>
        <w:t xml:space="preserve"> </w:t>
      </w:r>
      <w:r w:rsidRPr="00553156">
        <w:rPr>
          <w:rFonts w:ascii="Times New Roman" w:hAnsi="Times New Roman" w:cs="Times New Roman"/>
          <w:color w:val="000000" w:themeColor="text1"/>
          <w:sz w:val="28"/>
          <w:szCs w:val="28"/>
          <w:lang w:val="kk-KZ"/>
        </w:rPr>
        <w:t>2022 жылдың 1 шілде мен 11 қараша аралығында «eQonaq» жүйесінде 359 000-ға жуық  шетелдік турист тіркелген. 2022 жылдың қаңтар-қыркүйек аралығында орналастыру орындарымен қызмет көрсетілген 4 858 251 ішкі келушілердің 21 %-ы Алматы қаласына, 14 %-ы Астана қаласына, 6,9 %-ы Ақмола облысына тиесілі, ең төменгі көрсеткіштер Ұлытау – 0,4% мен Батыс Қазақстан – 1,4%, Қызылорда – 1,5% облыстарына тән. Осы 2022 жылдың сәйкес мерзіміндегі орналастыру орындарымен қызмет көрсетілген 609 803 резидент емес келуші туристер санының басым бөлігі, яғни, 44,3%-ы Алматы қаласында, 25,6%-ы Астана қаласында, ең аз бөлігі, 0,3%-ы Алматы облысында, 0,2%-ы Жетісу мен Жамбыл, 0,1%-ы Ұлытау облыстарында тіркелген. 2022 жылдың қаңтар-қыркүйек аралығындағы ресми статистикалық мәліметтерді қоса алғанда, Қазақстанда соңғы 5 жылда орналастыру орындарының саны 620 бірлікке артып, 18,5 % өсім көрсеткен, ал олардағы біржолғы сыйымдылық 22,2%-ға ұлғайған, жаңадан 13 136 нөмір іске қосылып, олардың саны 18,4%-ға артқан, орналастыру орындарында 5,4 млн. келушілерге</w:t>
      </w:r>
      <w:r w:rsidR="000B3863">
        <w:rPr>
          <w:rFonts w:ascii="Times New Roman" w:hAnsi="Times New Roman" w:cs="Times New Roman"/>
          <w:color w:val="000000" w:themeColor="text1"/>
          <w:sz w:val="28"/>
          <w:szCs w:val="28"/>
          <w:lang w:val="kk-KZ"/>
        </w:rPr>
        <w:t xml:space="preserve"> </w:t>
      </w:r>
      <w:r w:rsidR="000B3863" w:rsidRPr="00553156">
        <w:rPr>
          <w:rFonts w:ascii="Times New Roman" w:hAnsi="Times New Roman" w:cs="Times New Roman"/>
          <w:color w:val="000000" w:themeColor="text1"/>
          <w:sz w:val="28"/>
          <w:szCs w:val="28"/>
          <w:lang w:val="kk-KZ"/>
        </w:rPr>
        <w:t>(28,3% өсім) 129, 1 млрд. теңге көлемінде қызмет көрсетілген, бұл 2018 жылмен салыстырғанда 63,6%-ға артқан</w:t>
      </w:r>
      <w:r w:rsidR="000B3863" w:rsidRPr="00553156">
        <w:rPr>
          <w:rFonts w:ascii="Times New Roman" w:hAnsi="Times New Roman" w:cs="Times New Roman"/>
          <w:color w:val="000000" w:themeColor="text1"/>
          <w:sz w:val="24"/>
          <w:szCs w:val="24"/>
          <w:lang w:val="kk-KZ"/>
        </w:rPr>
        <w:t xml:space="preserve"> </w:t>
      </w:r>
      <w:r w:rsidR="000B3863" w:rsidRPr="00553156">
        <w:rPr>
          <w:rFonts w:ascii="Times New Roman" w:hAnsi="Times New Roman" w:cs="Times New Roman"/>
          <w:color w:val="000000" w:themeColor="text1"/>
          <w:sz w:val="28"/>
          <w:szCs w:val="28"/>
          <w:lang w:val="kk-KZ"/>
        </w:rPr>
        <w:t xml:space="preserve">(19-кесте). </w:t>
      </w:r>
    </w:p>
    <w:p w14:paraId="601616B0" w14:textId="77777777" w:rsidR="000B3863" w:rsidRPr="00553156" w:rsidRDefault="000B3863" w:rsidP="000B3863">
      <w:pPr>
        <w:spacing w:after="0" w:line="240" w:lineRule="auto"/>
        <w:jc w:val="both"/>
        <w:rPr>
          <w:rFonts w:ascii="Times New Roman" w:hAnsi="Times New Roman" w:cs="Times New Roman"/>
          <w:color w:val="000000" w:themeColor="text1"/>
          <w:sz w:val="28"/>
          <w:szCs w:val="28"/>
          <w:lang w:val="kk-KZ"/>
        </w:rPr>
      </w:pPr>
    </w:p>
    <w:p w14:paraId="4A7159B8" w14:textId="59B7F978" w:rsidR="000B3863" w:rsidRDefault="000B3863" w:rsidP="000B3863">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Кесте 19. Қазақстандағы 2018-2022 жылдың қаңтар-қыркүйек айларындағы орналастыру орындары бойынша көрсеткіштер</w:t>
      </w:r>
    </w:p>
    <w:p w14:paraId="6B841D31" w14:textId="77777777" w:rsidR="00171E26" w:rsidRPr="00553156" w:rsidRDefault="00171E26" w:rsidP="00171E26">
      <w:pPr>
        <w:spacing w:after="0" w:line="240" w:lineRule="auto"/>
        <w:jc w:val="both"/>
        <w:rPr>
          <w:rFonts w:ascii="Times New Roman" w:hAnsi="Times New Roman" w:cs="Times New Roman"/>
          <w:color w:val="000000" w:themeColor="text1"/>
          <w:sz w:val="16"/>
          <w:szCs w:val="16"/>
          <w:lang w:val="kk-KZ"/>
        </w:rPr>
      </w:pPr>
    </w:p>
    <w:tbl>
      <w:tblPr>
        <w:tblStyle w:val="a6"/>
        <w:tblW w:w="0" w:type="auto"/>
        <w:tblInd w:w="137" w:type="dxa"/>
        <w:tblLook w:val="04A0" w:firstRow="1" w:lastRow="0" w:firstColumn="1" w:lastColumn="0" w:noHBand="0" w:noVBand="1"/>
      </w:tblPr>
      <w:tblGrid>
        <w:gridCol w:w="1984"/>
        <w:gridCol w:w="1285"/>
        <w:gridCol w:w="1285"/>
        <w:gridCol w:w="1285"/>
        <w:gridCol w:w="1285"/>
        <w:gridCol w:w="1419"/>
        <w:gridCol w:w="948"/>
      </w:tblGrid>
      <w:tr w:rsidR="00171E26" w:rsidRPr="00FB102C" w14:paraId="1D1369E1" w14:textId="77777777" w:rsidTr="00D44EA5">
        <w:tc>
          <w:tcPr>
            <w:tcW w:w="1984" w:type="dxa"/>
          </w:tcPr>
          <w:p w14:paraId="4660CAF9" w14:textId="77777777" w:rsidR="00171E26" w:rsidRPr="00FB102C" w:rsidRDefault="00171E26" w:rsidP="000A5378">
            <w:pPr>
              <w:spacing w:after="0" w:line="240" w:lineRule="auto"/>
              <w:jc w:val="both"/>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Көрсеткіштер</w:t>
            </w:r>
          </w:p>
        </w:tc>
        <w:tc>
          <w:tcPr>
            <w:tcW w:w="1285" w:type="dxa"/>
          </w:tcPr>
          <w:p w14:paraId="0A579B23"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2018 ж.</w:t>
            </w:r>
          </w:p>
          <w:p w14:paraId="5DE737AC"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қаңтар-қыркүйек</w:t>
            </w:r>
          </w:p>
        </w:tc>
        <w:tc>
          <w:tcPr>
            <w:tcW w:w="1285" w:type="dxa"/>
          </w:tcPr>
          <w:p w14:paraId="0A4FB6E7"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2019 ж.</w:t>
            </w:r>
          </w:p>
          <w:p w14:paraId="2F28613C"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қаңтар-қыркүйек</w:t>
            </w:r>
          </w:p>
        </w:tc>
        <w:tc>
          <w:tcPr>
            <w:tcW w:w="1285" w:type="dxa"/>
          </w:tcPr>
          <w:p w14:paraId="3B26FFCE"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2020 ж.</w:t>
            </w:r>
          </w:p>
          <w:p w14:paraId="623066D6"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қаңтар-қыркүйек</w:t>
            </w:r>
          </w:p>
        </w:tc>
        <w:tc>
          <w:tcPr>
            <w:tcW w:w="1285" w:type="dxa"/>
          </w:tcPr>
          <w:p w14:paraId="75E61A3F"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2021 ж.</w:t>
            </w:r>
          </w:p>
          <w:p w14:paraId="1789E26B"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қаңтар-қыркүйек</w:t>
            </w:r>
          </w:p>
        </w:tc>
        <w:tc>
          <w:tcPr>
            <w:tcW w:w="1419" w:type="dxa"/>
          </w:tcPr>
          <w:p w14:paraId="1FBFDC58"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2022 ж.</w:t>
            </w:r>
          </w:p>
          <w:p w14:paraId="1E74DBA9"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қаңтар-қыркүйек</w:t>
            </w:r>
          </w:p>
        </w:tc>
        <w:tc>
          <w:tcPr>
            <w:tcW w:w="948" w:type="dxa"/>
          </w:tcPr>
          <w:p w14:paraId="041BA503" w14:textId="77777777" w:rsidR="00171E26" w:rsidRPr="00FB102C" w:rsidRDefault="00171E26" w:rsidP="000A5378">
            <w:pPr>
              <w:pStyle w:val="afa"/>
              <w:jc w:val="center"/>
              <w:rPr>
                <w:color w:val="000000" w:themeColor="text1"/>
                <w:sz w:val="22"/>
                <w:szCs w:val="22"/>
                <w:lang w:val="kk-KZ"/>
              </w:rPr>
            </w:pPr>
            <w:r w:rsidRPr="00FB102C">
              <w:rPr>
                <w:color w:val="000000" w:themeColor="text1"/>
                <w:sz w:val="22"/>
                <w:szCs w:val="22"/>
                <w:lang w:val="kk-KZ"/>
              </w:rPr>
              <w:t>2018 ж. / 2022 ж.</w:t>
            </w:r>
          </w:p>
          <w:p w14:paraId="33960390" w14:textId="77777777" w:rsidR="00171E26" w:rsidRPr="00FB102C" w:rsidRDefault="00171E26" w:rsidP="000A5378">
            <w:pPr>
              <w:spacing w:after="0" w:line="240" w:lineRule="auto"/>
              <w:jc w:val="both"/>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 xml:space="preserve"> </w:t>
            </w:r>
            <w:r w:rsidRPr="00FB102C">
              <w:rPr>
                <w:rFonts w:ascii="Times New Roman" w:hAnsi="Times New Roman" w:cs="Times New Roman"/>
                <w:color w:val="000000" w:themeColor="text1"/>
              </w:rPr>
              <w:t>(%)</w:t>
            </w:r>
          </w:p>
        </w:tc>
      </w:tr>
      <w:tr w:rsidR="00171E26" w:rsidRPr="00FB102C" w14:paraId="0F22AB8C" w14:textId="77777777" w:rsidTr="00D44EA5">
        <w:tc>
          <w:tcPr>
            <w:tcW w:w="1984" w:type="dxa"/>
          </w:tcPr>
          <w:p w14:paraId="0CD1A9EB" w14:textId="77777777" w:rsidR="00171E26" w:rsidRPr="00FB102C" w:rsidRDefault="00171E26" w:rsidP="000A5378">
            <w:pPr>
              <w:spacing w:after="0" w:line="240" w:lineRule="auto"/>
              <w:jc w:val="both"/>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 xml:space="preserve">Орналастыру орындарының саны, бірлік </w:t>
            </w:r>
          </w:p>
        </w:tc>
        <w:tc>
          <w:tcPr>
            <w:tcW w:w="1285" w:type="dxa"/>
          </w:tcPr>
          <w:p w14:paraId="6270534B"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3345</w:t>
            </w:r>
          </w:p>
        </w:tc>
        <w:tc>
          <w:tcPr>
            <w:tcW w:w="1285" w:type="dxa"/>
          </w:tcPr>
          <w:p w14:paraId="0A38438F"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3630</w:t>
            </w:r>
          </w:p>
        </w:tc>
        <w:tc>
          <w:tcPr>
            <w:tcW w:w="1285" w:type="dxa"/>
          </w:tcPr>
          <w:p w14:paraId="2B847A3A"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3488</w:t>
            </w:r>
          </w:p>
        </w:tc>
        <w:tc>
          <w:tcPr>
            <w:tcW w:w="1285" w:type="dxa"/>
          </w:tcPr>
          <w:p w14:paraId="1451BC2B"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3670</w:t>
            </w:r>
          </w:p>
        </w:tc>
        <w:tc>
          <w:tcPr>
            <w:tcW w:w="1419" w:type="dxa"/>
          </w:tcPr>
          <w:p w14:paraId="1EAC80D6"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3965</w:t>
            </w:r>
          </w:p>
        </w:tc>
        <w:tc>
          <w:tcPr>
            <w:tcW w:w="948" w:type="dxa"/>
          </w:tcPr>
          <w:p w14:paraId="5AD74298"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18,5 %</w:t>
            </w:r>
          </w:p>
        </w:tc>
      </w:tr>
      <w:tr w:rsidR="00171E26" w:rsidRPr="00FB102C" w14:paraId="7B66D2B3" w14:textId="77777777" w:rsidTr="00D44EA5">
        <w:tc>
          <w:tcPr>
            <w:tcW w:w="1984" w:type="dxa"/>
          </w:tcPr>
          <w:p w14:paraId="401BC3AB" w14:textId="77777777" w:rsidR="00171E26" w:rsidRPr="00FB102C" w:rsidRDefault="00171E26" w:rsidP="000A5378">
            <w:pPr>
              <w:spacing w:after="0" w:line="240" w:lineRule="auto"/>
              <w:jc w:val="both"/>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Біржолғы сыйымдылық, төсек-орын</w:t>
            </w:r>
          </w:p>
        </w:tc>
        <w:tc>
          <w:tcPr>
            <w:tcW w:w="1285" w:type="dxa"/>
          </w:tcPr>
          <w:p w14:paraId="042E5E9A"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167106</w:t>
            </w:r>
          </w:p>
        </w:tc>
        <w:tc>
          <w:tcPr>
            <w:tcW w:w="1285" w:type="dxa"/>
          </w:tcPr>
          <w:p w14:paraId="01EFE781"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181153</w:t>
            </w:r>
          </w:p>
        </w:tc>
        <w:tc>
          <w:tcPr>
            <w:tcW w:w="1285" w:type="dxa"/>
          </w:tcPr>
          <w:p w14:paraId="6B91041F"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182519</w:t>
            </w:r>
          </w:p>
        </w:tc>
        <w:tc>
          <w:tcPr>
            <w:tcW w:w="1285" w:type="dxa"/>
          </w:tcPr>
          <w:p w14:paraId="35580550"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191653</w:t>
            </w:r>
          </w:p>
        </w:tc>
        <w:tc>
          <w:tcPr>
            <w:tcW w:w="1419" w:type="dxa"/>
          </w:tcPr>
          <w:p w14:paraId="0CD095C6"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204247</w:t>
            </w:r>
          </w:p>
        </w:tc>
        <w:tc>
          <w:tcPr>
            <w:tcW w:w="948" w:type="dxa"/>
          </w:tcPr>
          <w:p w14:paraId="390E79E3"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22,2%</w:t>
            </w:r>
          </w:p>
        </w:tc>
      </w:tr>
      <w:tr w:rsidR="00171E26" w:rsidRPr="00FB102C" w14:paraId="675FCA67" w14:textId="77777777" w:rsidTr="00D44EA5">
        <w:tc>
          <w:tcPr>
            <w:tcW w:w="1984" w:type="dxa"/>
          </w:tcPr>
          <w:p w14:paraId="32AE2A0B" w14:textId="77777777" w:rsidR="00171E26" w:rsidRPr="00FB102C" w:rsidRDefault="00171E26" w:rsidP="000A5378">
            <w:pPr>
              <w:spacing w:after="0" w:line="240" w:lineRule="auto"/>
              <w:jc w:val="both"/>
              <w:rPr>
                <w:rFonts w:ascii="Times New Roman" w:hAnsi="Times New Roman" w:cs="Times New Roman"/>
                <w:color w:val="000000" w:themeColor="text1"/>
                <w:lang w:val="kk-KZ"/>
              </w:rPr>
            </w:pPr>
            <w:r w:rsidRPr="00FB102C">
              <w:rPr>
                <w:rFonts w:ascii="Times New Roman" w:hAnsi="Times New Roman" w:cs="Times New Roman"/>
                <w:color w:val="000000" w:themeColor="text1"/>
                <w:lang w:val="en-US"/>
              </w:rPr>
              <w:t>Нөмірлер саны</w:t>
            </w:r>
          </w:p>
        </w:tc>
        <w:tc>
          <w:tcPr>
            <w:tcW w:w="1285" w:type="dxa"/>
          </w:tcPr>
          <w:p w14:paraId="5E8FBC24"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71280</w:t>
            </w:r>
          </w:p>
        </w:tc>
        <w:tc>
          <w:tcPr>
            <w:tcW w:w="1285" w:type="dxa"/>
          </w:tcPr>
          <w:p w14:paraId="4B318A3E"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75779</w:t>
            </w:r>
          </w:p>
        </w:tc>
        <w:tc>
          <w:tcPr>
            <w:tcW w:w="1285" w:type="dxa"/>
          </w:tcPr>
          <w:p w14:paraId="46914C35"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76424</w:t>
            </w:r>
          </w:p>
        </w:tc>
        <w:tc>
          <w:tcPr>
            <w:tcW w:w="1285" w:type="dxa"/>
          </w:tcPr>
          <w:p w14:paraId="4F25655E"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79957</w:t>
            </w:r>
          </w:p>
        </w:tc>
        <w:tc>
          <w:tcPr>
            <w:tcW w:w="1419" w:type="dxa"/>
          </w:tcPr>
          <w:p w14:paraId="68AEB85D"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84416</w:t>
            </w:r>
          </w:p>
        </w:tc>
        <w:tc>
          <w:tcPr>
            <w:tcW w:w="948" w:type="dxa"/>
          </w:tcPr>
          <w:p w14:paraId="11E3B33C"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18,4%</w:t>
            </w:r>
          </w:p>
        </w:tc>
      </w:tr>
      <w:tr w:rsidR="00171E26" w:rsidRPr="00FB102C" w14:paraId="4A2C43BA" w14:textId="77777777" w:rsidTr="00D44EA5">
        <w:tc>
          <w:tcPr>
            <w:tcW w:w="1984" w:type="dxa"/>
          </w:tcPr>
          <w:p w14:paraId="60E4C7CE" w14:textId="77777777" w:rsidR="00171E26" w:rsidRPr="00FB102C" w:rsidRDefault="00171E26" w:rsidP="000A5378">
            <w:pPr>
              <w:spacing w:after="0" w:line="240" w:lineRule="auto"/>
              <w:jc w:val="both"/>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Орналастыру орындарында қызмет көрсетілген келушілердің саны, адам</w:t>
            </w:r>
          </w:p>
        </w:tc>
        <w:tc>
          <w:tcPr>
            <w:tcW w:w="1285" w:type="dxa"/>
          </w:tcPr>
          <w:p w14:paraId="43D20360"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4262963</w:t>
            </w:r>
          </w:p>
        </w:tc>
        <w:tc>
          <w:tcPr>
            <w:tcW w:w="1285" w:type="dxa"/>
          </w:tcPr>
          <w:p w14:paraId="6AD85609"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4865790</w:t>
            </w:r>
          </w:p>
        </w:tc>
        <w:tc>
          <w:tcPr>
            <w:tcW w:w="1285" w:type="dxa"/>
          </w:tcPr>
          <w:p w14:paraId="08698126"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2555996</w:t>
            </w:r>
          </w:p>
        </w:tc>
        <w:tc>
          <w:tcPr>
            <w:tcW w:w="1285" w:type="dxa"/>
          </w:tcPr>
          <w:p w14:paraId="528C353E"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4091394</w:t>
            </w:r>
          </w:p>
        </w:tc>
        <w:tc>
          <w:tcPr>
            <w:tcW w:w="1419" w:type="dxa"/>
          </w:tcPr>
          <w:p w14:paraId="67E36C54"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5468054</w:t>
            </w:r>
          </w:p>
        </w:tc>
        <w:tc>
          <w:tcPr>
            <w:tcW w:w="948" w:type="dxa"/>
          </w:tcPr>
          <w:p w14:paraId="1ABFC66F"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28,3%</w:t>
            </w:r>
          </w:p>
        </w:tc>
      </w:tr>
      <w:tr w:rsidR="00171E26" w:rsidRPr="00FB102C" w14:paraId="39FE7AA1" w14:textId="77777777" w:rsidTr="00D44EA5">
        <w:tc>
          <w:tcPr>
            <w:tcW w:w="1984" w:type="dxa"/>
          </w:tcPr>
          <w:p w14:paraId="1F2F0147" w14:textId="77777777" w:rsidR="00171E26" w:rsidRPr="00FB102C" w:rsidRDefault="00171E26" w:rsidP="000A5378">
            <w:pPr>
              <w:spacing w:after="0" w:line="240" w:lineRule="auto"/>
              <w:jc w:val="both"/>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Орналастыру орындарымен көрсетілген қызмет көлемі</w:t>
            </w:r>
          </w:p>
        </w:tc>
        <w:tc>
          <w:tcPr>
            <w:tcW w:w="1285" w:type="dxa"/>
          </w:tcPr>
          <w:p w14:paraId="6950B7F0"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78938789,7</w:t>
            </w:r>
          </w:p>
        </w:tc>
        <w:tc>
          <w:tcPr>
            <w:tcW w:w="1285" w:type="dxa"/>
          </w:tcPr>
          <w:p w14:paraId="58AD6666"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92077557,1</w:t>
            </w:r>
          </w:p>
        </w:tc>
        <w:tc>
          <w:tcPr>
            <w:tcW w:w="1285" w:type="dxa"/>
          </w:tcPr>
          <w:p w14:paraId="0F3E4CB2"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47420906,5</w:t>
            </w:r>
          </w:p>
        </w:tc>
        <w:tc>
          <w:tcPr>
            <w:tcW w:w="1285" w:type="dxa"/>
          </w:tcPr>
          <w:p w14:paraId="641102E2"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78905117,5</w:t>
            </w:r>
          </w:p>
        </w:tc>
        <w:tc>
          <w:tcPr>
            <w:tcW w:w="1419" w:type="dxa"/>
          </w:tcPr>
          <w:p w14:paraId="7BA8771B"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129183176,7</w:t>
            </w:r>
          </w:p>
        </w:tc>
        <w:tc>
          <w:tcPr>
            <w:tcW w:w="948" w:type="dxa"/>
          </w:tcPr>
          <w:p w14:paraId="08EE534E" w14:textId="77777777" w:rsidR="00171E26" w:rsidRPr="00FB102C" w:rsidRDefault="00171E26" w:rsidP="000A5378">
            <w:pPr>
              <w:spacing w:after="0" w:line="240" w:lineRule="auto"/>
              <w:jc w:val="center"/>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63,6%</w:t>
            </w:r>
          </w:p>
        </w:tc>
      </w:tr>
      <w:tr w:rsidR="00171E26" w:rsidRPr="00FB102C" w14:paraId="60F1C1CD" w14:textId="77777777" w:rsidTr="00D44EA5">
        <w:tc>
          <w:tcPr>
            <w:tcW w:w="9491" w:type="dxa"/>
            <w:gridSpan w:val="7"/>
          </w:tcPr>
          <w:p w14:paraId="72B33B2A" w14:textId="77777777" w:rsidR="00171E26" w:rsidRPr="00FB102C" w:rsidRDefault="00171E26" w:rsidP="000A5378">
            <w:pPr>
              <w:spacing w:after="0" w:line="240" w:lineRule="auto"/>
              <w:ind w:firstLine="709"/>
              <w:jc w:val="both"/>
              <w:rPr>
                <w:rFonts w:ascii="Times New Roman" w:hAnsi="Times New Roman" w:cs="Times New Roman"/>
                <w:color w:val="000000" w:themeColor="text1"/>
                <w:lang w:val="kk-KZ"/>
              </w:rPr>
            </w:pPr>
            <w:r w:rsidRPr="00FB102C">
              <w:rPr>
                <w:rFonts w:ascii="Times New Roman" w:hAnsi="Times New Roman" w:cs="Times New Roman"/>
                <w:color w:val="000000" w:themeColor="text1"/>
                <w:lang w:val="kk-KZ"/>
              </w:rPr>
              <w:t>Ескерту – Әдебиет негізінде құрастырылған [128]</w:t>
            </w:r>
          </w:p>
        </w:tc>
      </w:tr>
    </w:tbl>
    <w:p w14:paraId="048D01D1" w14:textId="2631B9E5" w:rsidR="00D44EA5" w:rsidRDefault="00D44EA5" w:rsidP="00D44EA5">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 xml:space="preserve">Егер пандемиядан кейінгі кезеңді қарастырсақ, бұл жерде де оң динамика байқалады, яғни, біршама өсім бар. </w:t>
      </w:r>
      <w:r w:rsidRPr="00553156">
        <w:rPr>
          <w:rFonts w:ascii="Times New Roman" w:hAnsi="Times New Roman" w:cs="Times New Roman"/>
          <w:color w:val="000000" w:themeColor="text1"/>
          <w:sz w:val="28"/>
          <w:szCs w:val="28"/>
          <w:lang w:val="kk-KZ"/>
        </w:rPr>
        <w:t xml:space="preserve">Мысалы, 2022 жылдың қаңтар-қыркүйек айларындағы көрсеткіштерді 2020 жылдың сәйкес айларындағы көрсеткіштермен салыстыратын болсақ, орналастыру орындарының саны 477 бірлікке, яғни, 13,7 %-ға артқан, біржолғы сыйымдылық 11,9%-ға өскен және жаңадан 7 992 нөмірлер іске қосылған, ол 10,5 % өсімді құрайды. Әсіресе, пандемиядан кейінгі шектеулердің алынып тасталуына байланысты орналастыру орындарында қызмет көрсетілген келушілердің саны 113,9%-ға, оларға көрсетілген қызмет көлемі 172,4%-ға артқан. </w:t>
      </w:r>
    </w:p>
    <w:p w14:paraId="6DA142B8" w14:textId="0614062D" w:rsidR="00D44EA5" w:rsidRPr="00553156" w:rsidRDefault="00D44EA5" w:rsidP="0089534D">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2022 жылдың қаңтар-қыркүйек аралығындағы Қазақстан бойынша 3965 орналастыру орындарының 9,7%-ы Алматы қаласына, 8,9 %-ы Ақмола, 8,8%-ы Жетісу, 8,2 %-ы Абай, 7,8 %-ы Шығыс Қазақстан облыстарына, ең аз орналастыру орындарының 2,5 %-ы Ақтөбе мен 0,7 %-ы Ұлытау облыстарына тиесілі. Орналастыру орындарының бір уакыттағы толтырымдылығы бойынша Алматы қаласы – 11,9 %, Шығыс Қазақстан облысы – 9,5 %, Абай облысы – 8,6 %, Жетісу облысы – 8,2 %, Астана қаласы – 7,6 %, Ақмола облысы – 7,4 %, Алматы облысы – 6,4 % жоғары көрсеткіштерге ие, ең төмен көрсеткіштер Қызылорда - 1,9 % және Ұлытау облыстарында - 0,3 % тіркелген</w:t>
      </w:r>
      <w:r>
        <w:rPr>
          <w:rFonts w:ascii="Times New Roman" w:hAnsi="Times New Roman" w:cs="Times New Roman"/>
          <w:color w:val="000000" w:themeColor="text1"/>
          <w:sz w:val="28"/>
          <w:szCs w:val="28"/>
          <w:lang w:val="kk-KZ"/>
        </w:rPr>
        <w:t xml:space="preserve">. Қарастырылып отырған </w:t>
      </w:r>
      <w:r w:rsidRPr="00553156">
        <w:rPr>
          <w:rFonts w:ascii="Times New Roman" w:hAnsi="Times New Roman" w:cs="Times New Roman"/>
          <w:color w:val="000000" w:themeColor="text1"/>
          <w:sz w:val="28"/>
          <w:szCs w:val="28"/>
          <w:lang w:val="kk-KZ"/>
        </w:rPr>
        <w:t>мерзімдегі орналастыру орындарындағы 84 416 нөмірдің басым бөлігі Алматы - 15,4 % және Астана қалаларында - 10,5 % болса, ең аз нөмірлер саны Солтүстік</w:t>
      </w:r>
      <w:r>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Қазақстан - 2,2 %, Қызылорда - 1,9 % және Ұлытау - 0,4 % </w:t>
      </w:r>
      <w:r>
        <w:rPr>
          <w:rFonts w:ascii="Times New Roman" w:hAnsi="Times New Roman" w:cs="Times New Roman"/>
          <w:color w:val="000000" w:themeColor="text1"/>
          <w:sz w:val="28"/>
          <w:szCs w:val="28"/>
          <w:lang w:val="kk-KZ"/>
        </w:rPr>
        <w:t xml:space="preserve">облыстарында. </w:t>
      </w:r>
      <w:r w:rsidRPr="00553156">
        <w:rPr>
          <w:rFonts w:ascii="Times New Roman" w:hAnsi="Times New Roman" w:cs="Times New Roman"/>
          <w:color w:val="000000" w:themeColor="text1"/>
          <w:sz w:val="28"/>
          <w:szCs w:val="28"/>
          <w:lang w:val="kk-KZ"/>
        </w:rPr>
        <w:t xml:space="preserve">Орналастыру орындарымен 129,1 млрд. теңгеге көрсетілген қызмет көлемі бойынша алдыңғы орындарда Алматы қаласы – 28,7 % және Астана қаласы – 18,3 %, соңғы орындарда Қызылорда - 0,7 %, Ұлытау – 0,2 % облыстары. Орналастыру орындарында 5 468 054 қызмет көрсетілген келушілердің ең көп саны Алматы қаласында - 23,6 %, ең аз бөлігі – Қызылорда мен Батыс Қазақстан (1,4 %) және Ұлытау (0,4 %) облыстарында тіркелген. </w:t>
      </w:r>
    </w:p>
    <w:p w14:paraId="01EA5AC5" w14:textId="02C14A66" w:rsidR="00171E26" w:rsidRDefault="00D44EA5" w:rsidP="00D44EA5">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Сонымен қатар, ағымдағы жылдың қаңтар-қыркүйек аралығында Қазақстандағы курорттық аймақтар бойынша орналастыру орындарының негізгі көрсеткіштерін қарастырайық (20-кесте</w:t>
      </w:r>
      <w:r w:rsidR="0089534D" w:rsidRPr="0089534D">
        <w:rPr>
          <w:rFonts w:ascii="Times New Roman" w:hAnsi="Times New Roman" w:cs="Times New Roman"/>
          <w:color w:val="000000" w:themeColor="text1"/>
          <w:sz w:val="28"/>
          <w:szCs w:val="28"/>
          <w:lang w:val="kk-KZ"/>
        </w:rPr>
        <w:t>)</w:t>
      </w:r>
      <w:r w:rsidR="0089534D">
        <w:rPr>
          <w:rFonts w:ascii="Times New Roman" w:hAnsi="Times New Roman" w:cs="Times New Roman"/>
          <w:color w:val="000000" w:themeColor="text1"/>
          <w:sz w:val="28"/>
          <w:szCs w:val="28"/>
          <w:lang w:val="kk-KZ"/>
        </w:rPr>
        <w:t>.</w:t>
      </w:r>
    </w:p>
    <w:p w14:paraId="4C4FCA39" w14:textId="2C0DDC21" w:rsidR="00D73B1D" w:rsidRDefault="00D73B1D" w:rsidP="00D44EA5">
      <w:pPr>
        <w:spacing w:after="0" w:line="240" w:lineRule="auto"/>
        <w:jc w:val="both"/>
        <w:rPr>
          <w:rFonts w:ascii="Times New Roman" w:hAnsi="Times New Roman" w:cs="Times New Roman"/>
          <w:color w:val="000000" w:themeColor="text1"/>
          <w:sz w:val="28"/>
          <w:szCs w:val="28"/>
          <w:lang w:val="kk-KZ"/>
        </w:rPr>
      </w:pPr>
    </w:p>
    <w:p w14:paraId="0958659B" w14:textId="77777777" w:rsidR="00D73B1D" w:rsidRPr="00553156" w:rsidRDefault="00D73B1D" w:rsidP="00D73B1D">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Кесте 20. Қазақстандағы курорттық аймақтар бойынша орналастыру орындарының негізгі көрсеткіштері</w:t>
      </w:r>
    </w:p>
    <w:p w14:paraId="1F3EB32B" w14:textId="77777777" w:rsidR="00D73B1D" w:rsidRPr="00553156" w:rsidRDefault="00D73B1D" w:rsidP="00D73B1D">
      <w:pPr>
        <w:spacing w:after="0" w:line="240" w:lineRule="auto"/>
        <w:ind w:firstLine="709"/>
        <w:jc w:val="both"/>
        <w:rPr>
          <w:rFonts w:ascii="Times New Roman" w:hAnsi="Times New Roman" w:cs="Times New Roman"/>
          <w:color w:val="000000" w:themeColor="text1"/>
          <w:sz w:val="16"/>
          <w:szCs w:val="16"/>
          <w:lang w:val="kk-KZ"/>
        </w:rPr>
      </w:pPr>
    </w:p>
    <w:tbl>
      <w:tblPr>
        <w:tblStyle w:val="a6"/>
        <w:tblW w:w="9493" w:type="dxa"/>
        <w:jc w:val="center"/>
        <w:tblLayout w:type="fixed"/>
        <w:tblLook w:val="04A0" w:firstRow="1" w:lastRow="0" w:firstColumn="1" w:lastColumn="0" w:noHBand="0" w:noVBand="1"/>
      </w:tblPr>
      <w:tblGrid>
        <w:gridCol w:w="1696"/>
        <w:gridCol w:w="1276"/>
        <w:gridCol w:w="1276"/>
        <w:gridCol w:w="1417"/>
        <w:gridCol w:w="1418"/>
        <w:gridCol w:w="1276"/>
        <w:gridCol w:w="1134"/>
      </w:tblGrid>
      <w:tr w:rsidR="00D73B1D" w:rsidRPr="00553156" w14:paraId="18C31E95" w14:textId="77777777" w:rsidTr="000A5378">
        <w:trPr>
          <w:jc w:val="center"/>
        </w:trPr>
        <w:tc>
          <w:tcPr>
            <w:tcW w:w="1696" w:type="dxa"/>
          </w:tcPr>
          <w:p w14:paraId="436C3384"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Көрсеткіштер</w:t>
            </w:r>
          </w:p>
        </w:tc>
        <w:tc>
          <w:tcPr>
            <w:tcW w:w="1276" w:type="dxa"/>
          </w:tcPr>
          <w:p w14:paraId="29011FF4"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2018 ж.</w:t>
            </w:r>
          </w:p>
          <w:p w14:paraId="2B3394AE"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 xml:space="preserve">қаңтар-қыркүйек </w:t>
            </w:r>
          </w:p>
        </w:tc>
        <w:tc>
          <w:tcPr>
            <w:tcW w:w="1276" w:type="dxa"/>
          </w:tcPr>
          <w:p w14:paraId="74DBA429"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2019 ж. </w:t>
            </w:r>
          </w:p>
          <w:p w14:paraId="2935A7A4"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қаңтар-қыркүйек</w:t>
            </w:r>
          </w:p>
        </w:tc>
        <w:tc>
          <w:tcPr>
            <w:tcW w:w="1417" w:type="dxa"/>
          </w:tcPr>
          <w:p w14:paraId="0A6D040A"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2020 ж. </w:t>
            </w:r>
          </w:p>
          <w:p w14:paraId="1340B5B9"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қаңтар-қыркүйек</w:t>
            </w:r>
          </w:p>
        </w:tc>
        <w:tc>
          <w:tcPr>
            <w:tcW w:w="1418" w:type="dxa"/>
          </w:tcPr>
          <w:p w14:paraId="348835A0"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2021 ж. </w:t>
            </w:r>
          </w:p>
          <w:p w14:paraId="687E1689"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қаңтар-қыркүйек</w:t>
            </w:r>
          </w:p>
        </w:tc>
        <w:tc>
          <w:tcPr>
            <w:tcW w:w="1276" w:type="dxa"/>
          </w:tcPr>
          <w:p w14:paraId="483376B0"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2022 ж.</w:t>
            </w:r>
          </w:p>
          <w:p w14:paraId="795D0D82"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қаңтар-қыркүйек </w:t>
            </w:r>
          </w:p>
        </w:tc>
        <w:tc>
          <w:tcPr>
            <w:tcW w:w="1134" w:type="dxa"/>
          </w:tcPr>
          <w:p w14:paraId="01DC30B0" w14:textId="77777777" w:rsidR="00D73B1D" w:rsidRPr="00553156" w:rsidRDefault="00D73B1D" w:rsidP="000A5378">
            <w:pPr>
              <w:pStyle w:val="afa"/>
              <w:jc w:val="center"/>
              <w:rPr>
                <w:color w:val="000000" w:themeColor="text1"/>
                <w:sz w:val="24"/>
                <w:szCs w:val="24"/>
                <w:lang w:val="kk-KZ"/>
              </w:rPr>
            </w:pPr>
            <w:r w:rsidRPr="00553156">
              <w:rPr>
                <w:color w:val="000000" w:themeColor="text1"/>
                <w:sz w:val="24"/>
                <w:szCs w:val="24"/>
                <w:lang w:val="kk-KZ"/>
              </w:rPr>
              <w:t>2018 ж. / 2022 ж.</w:t>
            </w:r>
          </w:p>
          <w:p w14:paraId="7744782C"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ауытқу </w:t>
            </w:r>
            <w:r w:rsidRPr="00553156">
              <w:rPr>
                <w:rFonts w:ascii="Times New Roman" w:hAnsi="Times New Roman" w:cs="Times New Roman"/>
                <w:color w:val="000000" w:themeColor="text1"/>
                <w:sz w:val="24"/>
                <w:szCs w:val="24"/>
              </w:rPr>
              <w:t>(%)</w:t>
            </w:r>
          </w:p>
        </w:tc>
      </w:tr>
      <w:tr w:rsidR="00D73B1D" w:rsidRPr="00553156" w14:paraId="33B9AC70" w14:textId="77777777" w:rsidTr="000A5378">
        <w:trPr>
          <w:jc w:val="center"/>
        </w:trPr>
        <w:tc>
          <w:tcPr>
            <w:tcW w:w="1696" w:type="dxa"/>
            <w:tcBorders>
              <w:bottom w:val="single" w:sz="4" w:space="0" w:color="000000" w:themeColor="text1"/>
            </w:tcBorders>
          </w:tcPr>
          <w:p w14:paraId="10790895"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1276" w:type="dxa"/>
            <w:tcBorders>
              <w:bottom w:val="single" w:sz="4" w:space="0" w:color="000000" w:themeColor="text1"/>
            </w:tcBorders>
          </w:tcPr>
          <w:p w14:paraId="0E4AF66D"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p>
        </w:tc>
        <w:tc>
          <w:tcPr>
            <w:tcW w:w="1276" w:type="dxa"/>
            <w:tcBorders>
              <w:bottom w:val="single" w:sz="4" w:space="0" w:color="000000" w:themeColor="text1"/>
            </w:tcBorders>
          </w:tcPr>
          <w:p w14:paraId="6CDC7336"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w:t>
            </w:r>
          </w:p>
        </w:tc>
        <w:tc>
          <w:tcPr>
            <w:tcW w:w="1417" w:type="dxa"/>
            <w:tcBorders>
              <w:bottom w:val="single" w:sz="4" w:space="0" w:color="000000" w:themeColor="text1"/>
            </w:tcBorders>
          </w:tcPr>
          <w:p w14:paraId="603CC09F"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w:t>
            </w:r>
          </w:p>
        </w:tc>
        <w:tc>
          <w:tcPr>
            <w:tcW w:w="1418" w:type="dxa"/>
            <w:tcBorders>
              <w:bottom w:val="single" w:sz="4" w:space="0" w:color="000000" w:themeColor="text1"/>
            </w:tcBorders>
          </w:tcPr>
          <w:p w14:paraId="15B68415"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w:t>
            </w:r>
          </w:p>
        </w:tc>
        <w:tc>
          <w:tcPr>
            <w:tcW w:w="1276" w:type="dxa"/>
            <w:tcBorders>
              <w:bottom w:val="single" w:sz="4" w:space="0" w:color="000000" w:themeColor="text1"/>
            </w:tcBorders>
          </w:tcPr>
          <w:p w14:paraId="15F5D7D3"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w:t>
            </w:r>
          </w:p>
        </w:tc>
        <w:tc>
          <w:tcPr>
            <w:tcW w:w="1134" w:type="dxa"/>
            <w:tcBorders>
              <w:bottom w:val="single" w:sz="4" w:space="0" w:color="000000" w:themeColor="text1"/>
            </w:tcBorders>
          </w:tcPr>
          <w:p w14:paraId="136563FD" w14:textId="77777777" w:rsidR="00D73B1D" w:rsidRPr="00553156" w:rsidRDefault="00D73B1D" w:rsidP="000A5378">
            <w:pPr>
              <w:pStyle w:val="afa"/>
              <w:jc w:val="center"/>
              <w:rPr>
                <w:color w:val="000000" w:themeColor="text1"/>
                <w:sz w:val="24"/>
                <w:szCs w:val="24"/>
                <w:lang w:val="kk-KZ"/>
              </w:rPr>
            </w:pPr>
            <w:r w:rsidRPr="00553156">
              <w:rPr>
                <w:color w:val="000000" w:themeColor="text1"/>
                <w:sz w:val="24"/>
                <w:szCs w:val="24"/>
                <w:lang w:val="kk-KZ"/>
              </w:rPr>
              <w:t>7</w:t>
            </w:r>
          </w:p>
        </w:tc>
      </w:tr>
      <w:tr w:rsidR="00D73B1D" w:rsidRPr="00553156" w14:paraId="3BA8499A" w14:textId="77777777" w:rsidTr="008F380C">
        <w:trPr>
          <w:jc w:val="center"/>
        </w:trPr>
        <w:tc>
          <w:tcPr>
            <w:tcW w:w="1696" w:type="dxa"/>
            <w:tcBorders>
              <w:bottom w:val="single" w:sz="4" w:space="0" w:color="000000" w:themeColor="text1"/>
            </w:tcBorders>
          </w:tcPr>
          <w:p w14:paraId="7519221F" w14:textId="77777777" w:rsidR="00D73B1D" w:rsidRPr="00553156" w:rsidRDefault="00D73B1D" w:rsidP="000A5378">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Курорттық орналастыру орындарының саны, бірлік </w:t>
            </w:r>
          </w:p>
        </w:tc>
        <w:tc>
          <w:tcPr>
            <w:tcW w:w="1276" w:type="dxa"/>
            <w:tcBorders>
              <w:bottom w:val="single" w:sz="4" w:space="0" w:color="000000" w:themeColor="text1"/>
            </w:tcBorders>
          </w:tcPr>
          <w:p w14:paraId="603EEC81"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970</w:t>
            </w:r>
          </w:p>
        </w:tc>
        <w:tc>
          <w:tcPr>
            <w:tcW w:w="1276" w:type="dxa"/>
            <w:tcBorders>
              <w:bottom w:val="single" w:sz="4" w:space="0" w:color="000000" w:themeColor="text1"/>
            </w:tcBorders>
          </w:tcPr>
          <w:p w14:paraId="69040AC5"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1052</w:t>
            </w:r>
          </w:p>
        </w:tc>
        <w:tc>
          <w:tcPr>
            <w:tcW w:w="1417" w:type="dxa"/>
            <w:tcBorders>
              <w:bottom w:val="single" w:sz="4" w:space="0" w:color="000000" w:themeColor="text1"/>
            </w:tcBorders>
          </w:tcPr>
          <w:p w14:paraId="5B1E15B6"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1466</w:t>
            </w:r>
          </w:p>
        </w:tc>
        <w:tc>
          <w:tcPr>
            <w:tcW w:w="1418" w:type="dxa"/>
            <w:tcBorders>
              <w:bottom w:val="single" w:sz="4" w:space="0" w:color="000000" w:themeColor="text1"/>
            </w:tcBorders>
          </w:tcPr>
          <w:p w14:paraId="2C33C168"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1573</w:t>
            </w:r>
          </w:p>
        </w:tc>
        <w:tc>
          <w:tcPr>
            <w:tcW w:w="1276" w:type="dxa"/>
            <w:tcBorders>
              <w:bottom w:val="single" w:sz="4" w:space="0" w:color="000000" w:themeColor="text1"/>
            </w:tcBorders>
          </w:tcPr>
          <w:p w14:paraId="588F87E6"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1685</w:t>
            </w:r>
          </w:p>
        </w:tc>
        <w:tc>
          <w:tcPr>
            <w:tcW w:w="1134" w:type="dxa"/>
            <w:tcBorders>
              <w:bottom w:val="single" w:sz="4" w:space="0" w:color="000000" w:themeColor="text1"/>
            </w:tcBorders>
          </w:tcPr>
          <w:p w14:paraId="155D6996"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73,7%</w:t>
            </w:r>
          </w:p>
        </w:tc>
      </w:tr>
      <w:tr w:rsidR="00D73B1D" w:rsidRPr="00553156" w14:paraId="620A678E" w14:textId="77777777" w:rsidTr="008F380C">
        <w:trPr>
          <w:jc w:val="center"/>
        </w:trPr>
        <w:tc>
          <w:tcPr>
            <w:tcW w:w="1696" w:type="dxa"/>
            <w:tcBorders>
              <w:bottom w:val="nil"/>
            </w:tcBorders>
          </w:tcPr>
          <w:p w14:paraId="421C75EE" w14:textId="77777777" w:rsidR="00D73B1D" w:rsidRPr="00553156" w:rsidRDefault="00D73B1D" w:rsidP="000A5378">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Біржолғы сыйымдылық, төсек-орын</w:t>
            </w:r>
          </w:p>
        </w:tc>
        <w:tc>
          <w:tcPr>
            <w:tcW w:w="1276" w:type="dxa"/>
            <w:tcBorders>
              <w:bottom w:val="nil"/>
            </w:tcBorders>
          </w:tcPr>
          <w:p w14:paraId="58E51542"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60 295</w:t>
            </w:r>
          </w:p>
        </w:tc>
        <w:tc>
          <w:tcPr>
            <w:tcW w:w="1276" w:type="dxa"/>
            <w:tcBorders>
              <w:bottom w:val="nil"/>
            </w:tcBorders>
          </w:tcPr>
          <w:p w14:paraId="676D7119"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64 175</w:t>
            </w:r>
          </w:p>
        </w:tc>
        <w:tc>
          <w:tcPr>
            <w:tcW w:w="1417" w:type="dxa"/>
            <w:tcBorders>
              <w:bottom w:val="nil"/>
            </w:tcBorders>
          </w:tcPr>
          <w:p w14:paraId="6C98AA0A"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97 593</w:t>
            </w:r>
          </w:p>
        </w:tc>
        <w:tc>
          <w:tcPr>
            <w:tcW w:w="1418" w:type="dxa"/>
            <w:tcBorders>
              <w:bottom w:val="nil"/>
            </w:tcBorders>
          </w:tcPr>
          <w:p w14:paraId="37C0394B"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102 085</w:t>
            </w:r>
          </w:p>
        </w:tc>
        <w:tc>
          <w:tcPr>
            <w:tcW w:w="1276" w:type="dxa"/>
            <w:tcBorders>
              <w:bottom w:val="nil"/>
            </w:tcBorders>
          </w:tcPr>
          <w:p w14:paraId="6462CF3B"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107 773</w:t>
            </w:r>
          </w:p>
        </w:tc>
        <w:tc>
          <w:tcPr>
            <w:tcW w:w="1134" w:type="dxa"/>
            <w:tcBorders>
              <w:bottom w:val="nil"/>
            </w:tcBorders>
          </w:tcPr>
          <w:p w14:paraId="3DB4F43C"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78,7%</w:t>
            </w:r>
          </w:p>
        </w:tc>
      </w:tr>
    </w:tbl>
    <w:p w14:paraId="3671AB04" w14:textId="77777777" w:rsidR="00D73B1D" w:rsidRDefault="00D73B1D" w:rsidP="00D73B1D">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20-кестенің жалғасы</w:t>
      </w:r>
    </w:p>
    <w:p w14:paraId="41BA99A3" w14:textId="77777777" w:rsidR="00D73B1D" w:rsidRPr="004A670C" w:rsidRDefault="00D73B1D" w:rsidP="00D73B1D">
      <w:pPr>
        <w:spacing w:after="0" w:line="240" w:lineRule="auto"/>
        <w:ind w:firstLine="709"/>
        <w:jc w:val="both"/>
        <w:rPr>
          <w:rFonts w:ascii="Times New Roman" w:hAnsi="Times New Roman" w:cs="Times New Roman"/>
          <w:color w:val="000000" w:themeColor="text1"/>
          <w:sz w:val="16"/>
          <w:szCs w:val="16"/>
          <w:lang w:val="kk-KZ"/>
        </w:rPr>
      </w:pPr>
    </w:p>
    <w:tbl>
      <w:tblPr>
        <w:tblStyle w:val="a6"/>
        <w:tblW w:w="9493" w:type="dxa"/>
        <w:jc w:val="center"/>
        <w:tblLayout w:type="fixed"/>
        <w:tblLook w:val="04A0" w:firstRow="1" w:lastRow="0" w:firstColumn="1" w:lastColumn="0" w:noHBand="0" w:noVBand="1"/>
      </w:tblPr>
      <w:tblGrid>
        <w:gridCol w:w="1696"/>
        <w:gridCol w:w="1276"/>
        <w:gridCol w:w="1276"/>
        <w:gridCol w:w="1417"/>
        <w:gridCol w:w="1418"/>
        <w:gridCol w:w="1276"/>
        <w:gridCol w:w="1134"/>
      </w:tblGrid>
      <w:tr w:rsidR="00D73B1D" w:rsidRPr="00553156" w14:paraId="68FCF3C5" w14:textId="77777777" w:rsidTr="000A5378">
        <w:trPr>
          <w:jc w:val="center"/>
        </w:trPr>
        <w:tc>
          <w:tcPr>
            <w:tcW w:w="1696" w:type="dxa"/>
            <w:tcBorders>
              <w:top w:val="single" w:sz="4" w:space="0" w:color="auto"/>
              <w:left w:val="single" w:sz="4" w:space="0" w:color="auto"/>
              <w:bottom w:val="single" w:sz="4" w:space="0" w:color="auto"/>
              <w:right w:val="single" w:sz="4" w:space="0" w:color="auto"/>
            </w:tcBorders>
          </w:tcPr>
          <w:p w14:paraId="2EA4CC3F" w14:textId="77777777" w:rsidR="00D73B1D" w:rsidRPr="004A670C" w:rsidRDefault="00D73B1D" w:rsidP="000A5378">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c>
          <w:tcPr>
            <w:tcW w:w="1276" w:type="dxa"/>
            <w:tcBorders>
              <w:top w:val="single" w:sz="4" w:space="0" w:color="auto"/>
              <w:left w:val="single" w:sz="4" w:space="0" w:color="auto"/>
              <w:bottom w:val="single" w:sz="4" w:space="0" w:color="auto"/>
              <w:right w:val="single" w:sz="4" w:space="0" w:color="auto"/>
            </w:tcBorders>
          </w:tcPr>
          <w:p w14:paraId="033C520D"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p>
        </w:tc>
        <w:tc>
          <w:tcPr>
            <w:tcW w:w="1276" w:type="dxa"/>
            <w:tcBorders>
              <w:top w:val="single" w:sz="4" w:space="0" w:color="auto"/>
              <w:left w:val="single" w:sz="4" w:space="0" w:color="auto"/>
              <w:bottom w:val="single" w:sz="4" w:space="0" w:color="auto"/>
              <w:right w:val="single" w:sz="4" w:space="0" w:color="auto"/>
            </w:tcBorders>
          </w:tcPr>
          <w:p w14:paraId="3C2462F0"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c>
          <w:tcPr>
            <w:tcW w:w="1417" w:type="dxa"/>
            <w:tcBorders>
              <w:top w:val="single" w:sz="4" w:space="0" w:color="auto"/>
              <w:left w:val="single" w:sz="4" w:space="0" w:color="auto"/>
              <w:bottom w:val="single" w:sz="4" w:space="0" w:color="auto"/>
              <w:right w:val="single" w:sz="4" w:space="0" w:color="auto"/>
            </w:tcBorders>
          </w:tcPr>
          <w:p w14:paraId="5AF45D17"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p>
        </w:tc>
        <w:tc>
          <w:tcPr>
            <w:tcW w:w="1418" w:type="dxa"/>
            <w:tcBorders>
              <w:top w:val="single" w:sz="4" w:space="0" w:color="auto"/>
              <w:left w:val="single" w:sz="4" w:space="0" w:color="auto"/>
              <w:bottom w:val="single" w:sz="4" w:space="0" w:color="auto"/>
              <w:right w:val="single" w:sz="4" w:space="0" w:color="auto"/>
            </w:tcBorders>
          </w:tcPr>
          <w:p w14:paraId="6BA42C45"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w:t>
            </w:r>
          </w:p>
        </w:tc>
        <w:tc>
          <w:tcPr>
            <w:tcW w:w="1276" w:type="dxa"/>
            <w:tcBorders>
              <w:top w:val="single" w:sz="4" w:space="0" w:color="auto"/>
              <w:left w:val="single" w:sz="4" w:space="0" w:color="auto"/>
              <w:bottom w:val="single" w:sz="4" w:space="0" w:color="auto"/>
              <w:right w:val="single" w:sz="4" w:space="0" w:color="auto"/>
            </w:tcBorders>
          </w:tcPr>
          <w:p w14:paraId="14434902"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w:t>
            </w:r>
          </w:p>
        </w:tc>
        <w:tc>
          <w:tcPr>
            <w:tcW w:w="1134" w:type="dxa"/>
            <w:tcBorders>
              <w:top w:val="single" w:sz="4" w:space="0" w:color="auto"/>
              <w:left w:val="single" w:sz="4" w:space="0" w:color="auto"/>
              <w:bottom w:val="single" w:sz="4" w:space="0" w:color="auto"/>
              <w:right w:val="single" w:sz="4" w:space="0" w:color="auto"/>
            </w:tcBorders>
          </w:tcPr>
          <w:p w14:paraId="7454819A" w14:textId="77777777" w:rsidR="00D73B1D" w:rsidRPr="00553156" w:rsidRDefault="00D73B1D" w:rsidP="000A5378">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w:t>
            </w:r>
          </w:p>
        </w:tc>
      </w:tr>
      <w:tr w:rsidR="00D73B1D" w:rsidRPr="00553156" w14:paraId="4652A52A" w14:textId="77777777" w:rsidTr="000A5378">
        <w:trPr>
          <w:jc w:val="center"/>
        </w:trPr>
        <w:tc>
          <w:tcPr>
            <w:tcW w:w="1696" w:type="dxa"/>
            <w:tcBorders>
              <w:top w:val="single" w:sz="4" w:space="0" w:color="auto"/>
              <w:left w:val="single" w:sz="4" w:space="0" w:color="auto"/>
              <w:bottom w:val="single" w:sz="4" w:space="0" w:color="auto"/>
              <w:right w:val="single" w:sz="4" w:space="0" w:color="auto"/>
            </w:tcBorders>
          </w:tcPr>
          <w:p w14:paraId="6986D42E" w14:textId="7FB68E49" w:rsidR="00D73B1D" w:rsidRDefault="00D73B1D" w:rsidP="00D73B1D">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Нөмірлер саны</w:t>
            </w:r>
          </w:p>
        </w:tc>
        <w:tc>
          <w:tcPr>
            <w:tcW w:w="1276" w:type="dxa"/>
            <w:tcBorders>
              <w:top w:val="single" w:sz="4" w:space="0" w:color="auto"/>
              <w:left w:val="single" w:sz="4" w:space="0" w:color="auto"/>
              <w:bottom w:val="single" w:sz="4" w:space="0" w:color="auto"/>
              <w:right w:val="single" w:sz="4" w:space="0" w:color="auto"/>
            </w:tcBorders>
          </w:tcPr>
          <w:p w14:paraId="7486C971" w14:textId="197D7B8F" w:rsidR="00D73B1D" w:rsidRDefault="00D73B1D" w:rsidP="00D73B1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19 743</w:t>
            </w:r>
          </w:p>
        </w:tc>
        <w:tc>
          <w:tcPr>
            <w:tcW w:w="1276" w:type="dxa"/>
            <w:tcBorders>
              <w:top w:val="single" w:sz="4" w:space="0" w:color="auto"/>
              <w:left w:val="single" w:sz="4" w:space="0" w:color="auto"/>
              <w:bottom w:val="single" w:sz="4" w:space="0" w:color="auto"/>
              <w:right w:val="single" w:sz="4" w:space="0" w:color="auto"/>
            </w:tcBorders>
          </w:tcPr>
          <w:p w14:paraId="71EAE0FE" w14:textId="7DF9EC4B" w:rsidR="00D73B1D" w:rsidRDefault="00D73B1D" w:rsidP="00D73B1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21 007</w:t>
            </w:r>
          </w:p>
        </w:tc>
        <w:tc>
          <w:tcPr>
            <w:tcW w:w="1417" w:type="dxa"/>
            <w:tcBorders>
              <w:top w:val="single" w:sz="4" w:space="0" w:color="auto"/>
              <w:left w:val="single" w:sz="4" w:space="0" w:color="auto"/>
              <w:bottom w:val="single" w:sz="4" w:space="0" w:color="auto"/>
              <w:right w:val="single" w:sz="4" w:space="0" w:color="auto"/>
            </w:tcBorders>
          </w:tcPr>
          <w:p w14:paraId="5AC674AC" w14:textId="77EB0728" w:rsidR="00D73B1D" w:rsidRDefault="00D73B1D" w:rsidP="00D73B1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38 218</w:t>
            </w:r>
          </w:p>
        </w:tc>
        <w:tc>
          <w:tcPr>
            <w:tcW w:w="1418" w:type="dxa"/>
            <w:tcBorders>
              <w:top w:val="single" w:sz="4" w:space="0" w:color="auto"/>
              <w:left w:val="single" w:sz="4" w:space="0" w:color="auto"/>
              <w:bottom w:val="single" w:sz="4" w:space="0" w:color="auto"/>
              <w:right w:val="single" w:sz="4" w:space="0" w:color="auto"/>
            </w:tcBorders>
          </w:tcPr>
          <w:p w14:paraId="0A76C2D4" w14:textId="0E7E8AF0" w:rsidR="00D73B1D" w:rsidRDefault="00D73B1D" w:rsidP="00D73B1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40 002</w:t>
            </w:r>
          </w:p>
        </w:tc>
        <w:tc>
          <w:tcPr>
            <w:tcW w:w="1276" w:type="dxa"/>
            <w:tcBorders>
              <w:top w:val="single" w:sz="4" w:space="0" w:color="auto"/>
              <w:left w:val="single" w:sz="4" w:space="0" w:color="auto"/>
              <w:bottom w:val="single" w:sz="4" w:space="0" w:color="auto"/>
              <w:right w:val="single" w:sz="4" w:space="0" w:color="auto"/>
            </w:tcBorders>
          </w:tcPr>
          <w:p w14:paraId="091CF86A" w14:textId="27A4C0FA" w:rsidR="00D73B1D" w:rsidRDefault="00D73B1D" w:rsidP="00D73B1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42 164</w:t>
            </w:r>
          </w:p>
        </w:tc>
        <w:tc>
          <w:tcPr>
            <w:tcW w:w="1134" w:type="dxa"/>
            <w:tcBorders>
              <w:top w:val="single" w:sz="4" w:space="0" w:color="auto"/>
              <w:left w:val="single" w:sz="4" w:space="0" w:color="auto"/>
              <w:bottom w:val="single" w:sz="4" w:space="0" w:color="auto"/>
              <w:right w:val="single" w:sz="4" w:space="0" w:color="auto"/>
            </w:tcBorders>
          </w:tcPr>
          <w:p w14:paraId="3772B33B" w14:textId="768BFB9A" w:rsidR="00D73B1D" w:rsidRDefault="00D73B1D" w:rsidP="00D73B1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113,6%</w:t>
            </w:r>
          </w:p>
        </w:tc>
      </w:tr>
      <w:tr w:rsidR="00D73B1D" w:rsidRPr="00553156" w14:paraId="3B9F4218" w14:textId="77777777" w:rsidTr="000A5378">
        <w:trPr>
          <w:jc w:val="center"/>
        </w:trPr>
        <w:tc>
          <w:tcPr>
            <w:tcW w:w="1696" w:type="dxa"/>
            <w:tcBorders>
              <w:top w:val="single" w:sz="4" w:space="0" w:color="auto"/>
              <w:left w:val="single" w:sz="4" w:space="0" w:color="auto"/>
              <w:bottom w:val="single" w:sz="4" w:space="0" w:color="auto"/>
              <w:right w:val="single" w:sz="4" w:space="0" w:color="auto"/>
            </w:tcBorders>
          </w:tcPr>
          <w:p w14:paraId="4B20AC1A" w14:textId="59EEECC0" w:rsidR="00D73B1D" w:rsidRPr="00D73B1D" w:rsidRDefault="00D73B1D" w:rsidP="00D73B1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К</w:t>
            </w:r>
            <w:r w:rsidRPr="00553156">
              <w:rPr>
                <w:rFonts w:ascii="Times New Roman" w:hAnsi="Times New Roman" w:cs="Times New Roman"/>
                <w:color w:val="000000" w:themeColor="text1"/>
                <w:sz w:val="24"/>
                <w:szCs w:val="24"/>
                <w:lang w:val="kk-KZ"/>
              </w:rPr>
              <w:t>урорттық орналастыру орындарында көрсетілген келушілердің саны, адам</w:t>
            </w:r>
          </w:p>
        </w:tc>
        <w:tc>
          <w:tcPr>
            <w:tcW w:w="1276" w:type="dxa"/>
            <w:tcBorders>
              <w:top w:val="single" w:sz="4" w:space="0" w:color="auto"/>
              <w:left w:val="single" w:sz="4" w:space="0" w:color="auto"/>
              <w:bottom w:val="single" w:sz="4" w:space="0" w:color="auto"/>
              <w:right w:val="single" w:sz="4" w:space="0" w:color="auto"/>
            </w:tcBorders>
          </w:tcPr>
          <w:p w14:paraId="3F772BA0" w14:textId="0451D331" w:rsidR="00D73B1D" w:rsidRPr="00553156" w:rsidRDefault="00D73B1D" w:rsidP="00D73B1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1011233</w:t>
            </w:r>
          </w:p>
        </w:tc>
        <w:tc>
          <w:tcPr>
            <w:tcW w:w="1276" w:type="dxa"/>
            <w:tcBorders>
              <w:top w:val="single" w:sz="4" w:space="0" w:color="auto"/>
              <w:left w:val="single" w:sz="4" w:space="0" w:color="auto"/>
              <w:bottom w:val="single" w:sz="4" w:space="0" w:color="auto"/>
              <w:right w:val="single" w:sz="4" w:space="0" w:color="auto"/>
            </w:tcBorders>
          </w:tcPr>
          <w:p w14:paraId="59D16C38" w14:textId="521FB8B8" w:rsidR="00D73B1D" w:rsidRPr="00553156" w:rsidRDefault="00D73B1D" w:rsidP="00D73B1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1092526</w:t>
            </w:r>
          </w:p>
        </w:tc>
        <w:tc>
          <w:tcPr>
            <w:tcW w:w="1417" w:type="dxa"/>
            <w:tcBorders>
              <w:top w:val="single" w:sz="4" w:space="0" w:color="auto"/>
              <w:left w:val="single" w:sz="4" w:space="0" w:color="auto"/>
              <w:bottom w:val="single" w:sz="4" w:space="0" w:color="auto"/>
              <w:right w:val="single" w:sz="4" w:space="0" w:color="auto"/>
            </w:tcBorders>
          </w:tcPr>
          <w:p w14:paraId="52318B0A" w14:textId="25FE5458" w:rsidR="00D73B1D" w:rsidRPr="00553156" w:rsidRDefault="00D73B1D" w:rsidP="00D73B1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1263017</w:t>
            </w:r>
          </w:p>
        </w:tc>
        <w:tc>
          <w:tcPr>
            <w:tcW w:w="1418" w:type="dxa"/>
            <w:tcBorders>
              <w:top w:val="single" w:sz="4" w:space="0" w:color="auto"/>
              <w:left w:val="single" w:sz="4" w:space="0" w:color="auto"/>
              <w:bottom w:val="single" w:sz="4" w:space="0" w:color="auto"/>
              <w:right w:val="single" w:sz="4" w:space="0" w:color="auto"/>
            </w:tcBorders>
          </w:tcPr>
          <w:p w14:paraId="51AFF1A6" w14:textId="28F68438" w:rsidR="00D73B1D" w:rsidRPr="00553156" w:rsidRDefault="00D73B1D" w:rsidP="00D73B1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2027321</w:t>
            </w:r>
          </w:p>
        </w:tc>
        <w:tc>
          <w:tcPr>
            <w:tcW w:w="1276" w:type="dxa"/>
            <w:tcBorders>
              <w:top w:val="single" w:sz="4" w:space="0" w:color="auto"/>
              <w:left w:val="single" w:sz="4" w:space="0" w:color="auto"/>
              <w:bottom w:val="single" w:sz="4" w:space="0" w:color="auto"/>
              <w:right w:val="single" w:sz="4" w:space="0" w:color="auto"/>
            </w:tcBorders>
          </w:tcPr>
          <w:p w14:paraId="65D6402C" w14:textId="143B206E" w:rsidR="00D73B1D" w:rsidRPr="00553156" w:rsidRDefault="00D73B1D" w:rsidP="00D73B1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2728622</w:t>
            </w:r>
          </w:p>
        </w:tc>
        <w:tc>
          <w:tcPr>
            <w:tcW w:w="1134" w:type="dxa"/>
            <w:tcBorders>
              <w:top w:val="single" w:sz="4" w:space="0" w:color="auto"/>
              <w:left w:val="single" w:sz="4" w:space="0" w:color="auto"/>
              <w:bottom w:val="single" w:sz="4" w:space="0" w:color="auto"/>
              <w:right w:val="single" w:sz="4" w:space="0" w:color="auto"/>
            </w:tcBorders>
          </w:tcPr>
          <w:p w14:paraId="6768D423" w14:textId="3B57C566" w:rsidR="00D73B1D" w:rsidRPr="00553156" w:rsidRDefault="00D73B1D" w:rsidP="00D73B1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169,8%</w:t>
            </w:r>
          </w:p>
        </w:tc>
      </w:tr>
      <w:tr w:rsidR="00D73B1D" w:rsidRPr="00553156" w14:paraId="648DEB8E" w14:textId="77777777" w:rsidTr="000A5378">
        <w:trPr>
          <w:jc w:val="center"/>
        </w:trPr>
        <w:tc>
          <w:tcPr>
            <w:tcW w:w="1696" w:type="dxa"/>
            <w:tcBorders>
              <w:top w:val="single" w:sz="4" w:space="0" w:color="auto"/>
              <w:left w:val="single" w:sz="4" w:space="0" w:color="auto"/>
              <w:bottom w:val="single" w:sz="4" w:space="0" w:color="auto"/>
              <w:right w:val="single" w:sz="4" w:space="0" w:color="auto"/>
            </w:tcBorders>
          </w:tcPr>
          <w:p w14:paraId="67B76477" w14:textId="77777777" w:rsidR="00D73B1D" w:rsidRPr="004A670C" w:rsidRDefault="00D73B1D" w:rsidP="00D73B1D">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Курорттық орналастыру орындарымен көрсетілген қызмет көлемі</w:t>
            </w:r>
          </w:p>
        </w:tc>
        <w:tc>
          <w:tcPr>
            <w:tcW w:w="1276" w:type="dxa"/>
            <w:tcBorders>
              <w:top w:val="single" w:sz="4" w:space="0" w:color="auto"/>
              <w:left w:val="single" w:sz="4" w:space="0" w:color="auto"/>
              <w:bottom w:val="single" w:sz="4" w:space="0" w:color="auto"/>
              <w:right w:val="single" w:sz="4" w:space="0" w:color="auto"/>
            </w:tcBorders>
          </w:tcPr>
          <w:p w14:paraId="01960998" w14:textId="77777777" w:rsidR="00D73B1D" w:rsidRPr="00553156" w:rsidRDefault="00D73B1D" w:rsidP="00D73B1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14025404</w:t>
            </w:r>
          </w:p>
        </w:tc>
        <w:tc>
          <w:tcPr>
            <w:tcW w:w="1276" w:type="dxa"/>
            <w:tcBorders>
              <w:top w:val="single" w:sz="4" w:space="0" w:color="auto"/>
              <w:left w:val="single" w:sz="4" w:space="0" w:color="auto"/>
              <w:bottom w:val="single" w:sz="4" w:space="0" w:color="auto"/>
              <w:right w:val="single" w:sz="4" w:space="0" w:color="auto"/>
            </w:tcBorders>
          </w:tcPr>
          <w:p w14:paraId="73FAAFF5" w14:textId="77777777" w:rsidR="00D73B1D" w:rsidRPr="00553156" w:rsidRDefault="00D73B1D" w:rsidP="00D73B1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14868983</w:t>
            </w:r>
          </w:p>
        </w:tc>
        <w:tc>
          <w:tcPr>
            <w:tcW w:w="1417" w:type="dxa"/>
            <w:tcBorders>
              <w:top w:val="single" w:sz="4" w:space="0" w:color="auto"/>
              <w:left w:val="single" w:sz="4" w:space="0" w:color="auto"/>
              <w:bottom w:val="single" w:sz="4" w:space="0" w:color="auto"/>
              <w:right w:val="single" w:sz="4" w:space="0" w:color="auto"/>
            </w:tcBorders>
          </w:tcPr>
          <w:p w14:paraId="733D3C7E" w14:textId="77777777" w:rsidR="00D73B1D" w:rsidRPr="00553156" w:rsidRDefault="00D73B1D" w:rsidP="00D73B1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24511847,1</w:t>
            </w:r>
          </w:p>
        </w:tc>
        <w:tc>
          <w:tcPr>
            <w:tcW w:w="1418" w:type="dxa"/>
            <w:tcBorders>
              <w:top w:val="single" w:sz="4" w:space="0" w:color="auto"/>
              <w:left w:val="single" w:sz="4" w:space="0" w:color="auto"/>
              <w:bottom w:val="single" w:sz="4" w:space="0" w:color="auto"/>
              <w:right w:val="single" w:sz="4" w:space="0" w:color="auto"/>
            </w:tcBorders>
          </w:tcPr>
          <w:p w14:paraId="0F46A822" w14:textId="77777777" w:rsidR="00D73B1D" w:rsidRPr="00553156" w:rsidRDefault="00D73B1D" w:rsidP="00D73B1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42764871,3</w:t>
            </w:r>
          </w:p>
        </w:tc>
        <w:tc>
          <w:tcPr>
            <w:tcW w:w="1276" w:type="dxa"/>
            <w:tcBorders>
              <w:top w:val="single" w:sz="4" w:space="0" w:color="auto"/>
              <w:left w:val="single" w:sz="4" w:space="0" w:color="auto"/>
              <w:bottom w:val="single" w:sz="4" w:space="0" w:color="auto"/>
              <w:right w:val="single" w:sz="4" w:space="0" w:color="auto"/>
            </w:tcBorders>
          </w:tcPr>
          <w:p w14:paraId="24ACEBA8" w14:textId="77777777" w:rsidR="00D73B1D" w:rsidRPr="00553156" w:rsidRDefault="00D73B1D" w:rsidP="00D73B1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73907543</w:t>
            </w:r>
          </w:p>
        </w:tc>
        <w:tc>
          <w:tcPr>
            <w:tcW w:w="1134" w:type="dxa"/>
            <w:tcBorders>
              <w:top w:val="single" w:sz="4" w:space="0" w:color="auto"/>
              <w:left w:val="single" w:sz="4" w:space="0" w:color="auto"/>
              <w:bottom w:val="single" w:sz="4" w:space="0" w:color="auto"/>
              <w:right w:val="single" w:sz="4" w:space="0" w:color="auto"/>
            </w:tcBorders>
          </w:tcPr>
          <w:p w14:paraId="18D95491" w14:textId="77777777" w:rsidR="00D73B1D" w:rsidRPr="00553156" w:rsidRDefault="00D73B1D" w:rsidP="00D73B1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427%</w:t>
            </w:r>
          </w:p>
        </w:tc>
      </w:tr>
      <w:tr w:rsidR="00D73B1D" w:rsidRPr="00553156" w14:paraId="4E9E4C46" w14:textId="77777777" w:rsidTr="000A5378">
        <w:trPr>
          <w:jc w:val="center"/>
        </w:trPr>
        <w:tc>
          <w:tcPr>
            <w:tcW w:w="9493" w:type="dxa"/>
            <w:gridSpan w:val="7"/>
            <w:tcBorders>
              <w:top w:val="single" w:sz="4" w:space="0" w:color="auto"/>
              <w:left w:val="single" w:sz="4" w:space="0" w:color="auto"/>
              <w:bottom w:val="single" w:sz="4" w:space="0" w:color="auto"/>
              <w:right w:val="single" w:sz="4" w:space="0" w:color="auto"/>
            </w:tcBorders>
          </w:tcPr>
          <w:p w14:paraId="76344740" w14:textId="77777777" w:rsidR="00D73B1D" w:rsidRPr="00553156" w:rsidRDefault="00D73B1D" w:rsidP="00D73B1D">
            <w:pPr>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Ескерту – Әдебиет негізінде құрастырылған [128]</w:t>
            </w:r>
          </w:p>
        </w:tc>
      </w:tr>
    </w:tbl>
    <w:p w14:paraId="29E0F42B" w14:textId="77777777" w:rsidR="00D73B1D" w:rsidRDefault="00D73B1D" w:rsidP="00D73B1D">
      <w:pPr>
        <w:spacing w:after="0" w:line="240" w:lineRule="auto"/>
        <w:ind w:firstLine="709"/>
        <w:jc w:val="both"/>
        <w:rPr>
          <w:rFonts w:ascii="Times New Roman" w:hAnsi="Times New Roman" w:cs="Times New Roman"/>
          <w:color w:val="000000" w:themeColor="text1"/>
          <w:sz w:val="28"/>
          <w:szCs w:val="28"/>
          <w:lang w:val="kk-KZ"/>
        </w:rPr>
      </w:pPr>
    </w:p>
    <w:p w14:paraId="290C98E1" w14:textId="5BFD3A50" w:rsidR="00CF3D60" w:rsidRPr="00553156" w:rsidRDefault="00536010" w:rsidP="00313638">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20</w:t>
      </w:r>
      <w:r w:rsidR="001B01B5" w:rsidRPr="00553156">
        <w:rPr>
          <w:rFonts w:ascii="Times New Roman" w:hAnsi="Times New Roman" w:cs="Times New Roman"/>
          <w:color w:val="000000" w:themeColor="text1"/>
          <w:sz w:val="28"/>
          <w:szCs w:val="28"/>
          <w:lang w:val="kk-KZ"/>
        </w:rPr>
        <w:t>-</w:t>
      </w:r>
      <w:r w:rsidR="00D37C95" w:rsidRPr="00553156">
        <w:rPr>
          <w:rFonts w:ascii="Times New Roman" w:hAnsi="Times New Roman" w:cs="Times New Roman"/>
          <w:color w:val="000000" w:themeColor="text1"/>
          <w:sz w:val="28"/>
          <w:szCs w:val="28"/>
          <w:lang w:val="kk-KZ"/>
        </w:rPr>
        <w:t>кестеге сәйкес соңғы 5 жылда курорттық орналастыру орындарының саны 715 бірлікке көбейіп, 73,7%-ға артқа</w:t>
      </w:r>
      <w:r w:rsidR="00F03B1C" w:rsidRPr="00553156">
        <w:rPr>
          <w:rFonts w:ascii="Times New Roman" w:hAnsi="Times New Roman" w:cs="Times New Roman"/>
          <w:color w:val="000000" w:themeColor="text1"/>
          <w:sz w:val="28"/>
          <w:szCs w:val="28"/>
          <w:lang w:val="kk-KZ"/>
        </w:rPr>
        <w:t>н</w:t>
      </w:r>
      <w:r w:rsidR="00D37C95" w:rsidRPr="00553156">
        <w:rPr>
          <w:rFonts w:ascii="Times New Roman" w:hAnsi="Times New Roman" w:cs="Times New Roman"/>
          <w:color w:val="000000" w:themeColor="text1"/>
          <w:sz w:val="28"/>
          <w:szCs w:val="28"/>
          <w:lang w:val="kk-KZ"/>
        </w:rPr>
        <w:t>, біржолғы сыйымдылық 78,7%-ға өсім көрсеткен, нөмірлер саны 2022 жылдың қаңтар-</w:t>
      </w:r>
      <w:r w:rsidR="00F03B1C" w:rsidRPr="00553156">
        <w:rPr>
          <w:rFonts w:ascii="Times New Roman" w:hAnsi="Times New Roman" w:cs="Times New Roman"/>
          <w:color w:val="000000" w:themeColor="text1"/>
          <w:sz w:val="28"/>
          <w:szCs w:val="28"/>
          <w:lang w:val="kk-KZ"/>
        </w:rPr>
        <w:t>қыркүйек</w:t>
      </w:r>
      <w:r w:rsidR="00D37C95" w:rsidRPr="00553156">
        <w:rPr>
          <w:rFonts w:ascii="Times New Roman" w:hAnsi="Times New Roman" w:cs="Times New Roman"/>
          <w:color w:val="000000" w:themeColor="text1"/>
          <w:sz w:val="28"/>
          <w:szCs w:val="28"/>
          <w:lang w:val="kk-KZ"/>
        </w:rPr>
        <w:t xml:space="preserve"> айларында 42 164 бірлікті құрап, 113,6%-ға артқан, </w:t>
      </w:r>
      <w:r w:rsidR="00EC2504" w:rsidRPr="00553156">
        <w:rPr>
          <w:rFonts w:ascii="Times New Roman" w:hAnsi="Times New Roman" w:cs="Times New Roman"/>
          <w:color w:val="000000" w:themeColor="text1"/>
          <w:sz w:val="28"/>
          <w:szCs w:val="28"/>
          <w:lang w:val="kk-KZ"/>
        </w:rPr>
        <w:t xml:space="preserve">бұл курорттық орналастыру орындарында </w:t>
      </w:r>
      <w:r w:rsidR="00AE1E6E" w:rsidRPr="00553156">
        <w:rPr>
          <w:rFonts w:ascii="Times New Roman" w:hAnsi="Times New Roman" w:cs="Times New Roman"/>
          <w:color w:val="000000" w:themeColor="text1"/>
          <w:sz w:val="28"/>
          <w:szCs w:val="28"/>
          <w:lang w:val="kk-KZ"/>
        </w:rPr>
        <w:t>2,7 млн.</w:t>
      </w:r>
      <w:r w:rsidR="00EC2504" w:rsidRPr="00553156">
        <w:rPr>
          <w:rFonts w:ascii="Times New Roman" w:hAnsi="Times New Roman" w:cs="Times New Roman"/>
          <w:color w:val="000000" w:themeColor="text1"/>
          <w:sz w:val="28"/>
          <w:szCs w:val="28"/>
          <w:lang w:val="kk-KZ"/>
        </w:rPr>
        <w:t xml:space="preserve"> </w:t>
      </w:r>
      <w:r w:rsidR="00DB23B5" w:rsidRPr="00553156">
        <w:rPr>
          <w:rFonts w:ascii="Times New Roman" w:hAnsi="Times New Roman" w:cs="Times New Roman"/>
          <w:color w:val="000000" w:themeColor="text1"/>
          <w:sz w:val="28"/>
          <w:szCs w:val="28"/>
          <w:lang w:val="kk-KZ"/>
        </w:rPr>
        <w:t>келушілерге қызмет көрсетілген</w:t>
      </w:r>
      <w:r w:rsidR="00C53497" w:rsidRPr="00553156">
        <w:rPr>
          <w:rFonts w:ascii="Times New Roman" w:hAnsi="Times New Roman" w:cs="Times New Roman"/>
          <w:color w:val="000000" w:themeColor="text1"/>
          <w:sz w:val="28"/>
          <w:szCs w:val="28"/>
          <w:lang w:val="kk-KZ"/>
        </w:rPr>
        <w:t>дігін және</w:t>
      </w:r>
      <w:r w:rsidR="00F20F19" w:rsidRPr="00553156">
        <w:rPr>
          <w:rFonts w:ascii="Times New Roman" w:hAnsi="Times New Roman" w:cs="Times New Roman"/>
          <w:color w:val="000000" w:themeColor="text1"/>
          <w:sz w:val="28"/>
          <w:szCs w:val="28"/>
          <w:lang w:val="kk-KZ"/>
        </w:rPr>
        <w:t xml:space="preserve"> олардың санының</w:t>
      </w:r>
      <w:r w:rsidR="00DB23B5" w:rsidRPr="00553156">
        <w:rPr>
          <w:rFonts w:ascii="Times New Roman" w:hAnsi="Times New Roman" w:cs="Times New Roman"/>
          <w:color w:val="000000" w:themeColor="text1"/>
          <w:sz w:val="28"/>
          <w:szCs w:val="28"/>
          <w:lang w:val="kk-KZ"/>
        </w:rPr>
        <w:t xml:space="preserve"> 2018 жылға қарағанда </w:t>
      </w:r>
      <w:r w:rsidR="00F20F19" w:rsidRPr="00553156">
        <w:rPr>
          <w:rFonts w:ascii="Times New Roman" w:hAnsi="Times New Roman" w:cs="Times New Roman"/>
          <w:color w:val="000000" w:themeColor="text1"/>
          <w:sz w:val="28"/>
          <w:szCs w:val="28"/>
          <w:lang w:val="kk-KZ"/>
        </w:rPr>
        <w:t>169,8%-ға артқан</w:t>
      </w:r>
      <w:r w:rsidR="00C53497" w:rsidRPr="00553156">
        <w:rPr>
          <w:rFonts w:ascii="Times New Roman" w:hAnsi="Times New Roman" w:cs="Times New Roman"/>
          <w:color w:val="000000" w:themeColor="text1"/>
          <w:sz w:val="28"/>
          <w:szCs w:val="28"/>
          <w:lang w:val="kk-KZ"/>
        </w:rPr>
        <w:t>дығ</w:t>
      </w:r>
      <w:r w:rsidR="00F20F19" w:rsidRPr="00553156">
        <w:rPr>
          <w:rFonts w:ascii="Times New Roman" w:hAnsi="Times New Roman" w:cs="Times New Roman"/>
          <w:color w:val="000000" w:themeColor="text1"/>
          <w:sz w:val="28"/>
          <w:szCs w:val="28"/>
          <w:lang w:val="kk-KZ"/>
        </w:rPr>
        <w:t xml:space="preserve">ын </w:t>
      </w:r>
      <w:r w:rsidR="00C53497" w:rsidRPr="00553156">
        <w:rPr>
          <w:rFonts w:ascii="Times New Roman" w:hAnsi="Times New Roman" w:cs="Times New Roman"/>
          <w:color w:val="000000" w:themeColor="text1"/>
          <w:sz w:val="28"/>
          <w:szCs w:val="28"/>
          <w:lang w:val="kk-KZ"/>
        </w:rPr>
        <w:t>әрі</w:t>
      </w:r>
      <w:r w:rsidR="00F20F19" w:rsidRPr="00553156">
        <w:rPr>
          <w:rFonts w:ascii="Times New Roman" w:hAnsi="Times New Roman" w:cs="Times New Roman"/>
          <w:color w:val="000000" w:themeColor="text1"/>
          <w:sz w:val="28"/>
          <w:szCs w:val="28"/>
          <w:lang w:val="kk-KZ"/>
        </w:rPr>
        <w:t xml:space="preserve"> </w:t>
      </w:r>
      <w:r w:rsidR="00FB665E" w:rsidRPr="00553156">
        <w:rPr>
          <w:rFonts w:ascii="Times New Roman" w:hAnsi="Times New Roman" w:cs="Times New Roman"/>
          <w:color w:val="000000" w:themeColor="text1"/>
          <w:sz w:val="28"/>
          <w:szCs w:val="28"/>
          <w:lang w:val="kk-KZ"/>
        </w:rPr>
        <w:t>көрсетілген қызмет көлемі</w:t>
      </w:r>
      <w:r w:rsidR="00C53497" w:rsidRPr="00553156">
        <w:rPr>
          <w:rFonts w:ascii="Times New Roman" w:hAnsi="Times New Roman" w:cs="Times New Roman"/>
          <w:color w:val="000000" w:themeColor="text1"/>
          <w:sz w:val="28"/>
          <w:szCs w:val="28"/>
          <w:lang w:val="kk-KZ"/>
        </w:rPr>
        <w:t xml:space="preserve">нің </w:t>
      </w:r>
      <w:r w:rsidR="00FB665E" w:rsidRPr="00553156">
        <w:rPr>
          <w:rFonts w:ascii="Times New Roman" w:hAnsi="Times New Roman" w:cs="Times New Roman"/>
          <w:color w:val="000000" w:themeColor="text1"/>
          <w:sz w:val="28"/>
          <w:szCs w:val="28"/>
          <w:lang w:val="kk-KZ"/>
        </w:rPr>
        <w:t>шамамен 5 есеге ұлғайған</w:t>
      </w:r>
      <w:r w:rsidR="00C53497" w:rsidRPr="00553156">
        <w:rPr>
          <w:rFonts w:ascii="Times New Roman" w:hAnsi="Times New Roman" w:cs="Times New Roman"/>
          <w:color w:val="000000" w:themeColor="text1"/>
          <w:sz w:val="28"/>
          <w:szCs w:val="28"/>
          <w:lang w:val="kk-KZ"/>
        </w:rPr>
        <w:t>дығын көрсетеді</w:t>
      </w:r>
      <w:r w:rsidR="00FB665E" w:rsidRPr="00553156">
        <w:rPr>
          <w:rFonts w:ascii="Times New Roman" w:hAnsi="Times New Roman" w:cs="Times New Roman"/>
          <w:color w:val="000000" w:themeColor="text1"/>
          <w:sz w:val="28"/>
          <w:szCs w:val="28"/>
          <w:lang w:val="kk-KZ"/>
        </w:rPr>
        <w:t xml:space="preserve">. </w:t>
      </w:r>
      <w:r w:rsidR="00B91DA4">
        <w:rPr>
          <w:rFonts w:ascii="Times New Roman" w:hAnsi="Times New Roman" w:cs="Times New Roman"/>
          <w:color w:val="000000" w:themeColor="text1"/>
          <w:sz w:val="28"/>
          <w:szCs w:val="28"/>
          <w:lang w:val="kk-KZ"/>
        </w:rPr>
        <w:t>П</w:t>
      </w:r>
      <w:r w:rsidR="000522B2" w:rsidRPr="00553156">
        <w:rPr>
          <w:rFonts w:ascii="Times New Roman" w:hAnsi="Times New Roman" w:cs="Times New Roman"/>
          <w:color w:val="000000" w:themeColor="text1"/>
          <w:sz w:val="28"/>
          <w:szCs w:val="28"/>
          <w:lang w:val="kk-KZ"/>
        </w:rPr>
        <w:t xml:space="preserve">андемиядан кейінгі </w:t>
      </w:r>
      <w:r w:rsidR="00CF3D60" w:rsidRPr="00553156">
        <w:rPr>
          <w:rFonts w:ascii="Times New Roman" w:hAnsi="Times New Roman" w:cs="Times New Roman"/>
          <w:color w:val="000000" w:themeColor="text1"/>
          <w:sz w:val="28"/>
          <w:szCs w:val="28"/>
          <w:lang w:val="kk-KZ"/>
        </w:rPr>
        <w:t>кезеңмен салыстыратын болсақ, курорттық орналастыру орындарының саны 14,9%-ға артқан, ондағы біржолғы сыйымдылық 10,4 %-</w:t>
      </w:r>
      <w:r w:rsidR="00285A44" w:rsidRPr="00553156">
        <w:rPr>
          <w:rFonts w:ascii="Times New Roman" w:hAnsi="Times New Roman" w:cs="Times New Roman"/>
          <w:color w:val="000000" w:themeColor="text1"/>
          <w:sz w:val="28"/>
          <w:szCs w:val="28"/>
          <w:lang w:val="kk-KZ"/>
        </w:rPr>
        <w:t>ға</w:t>
      </w:r>
      <w:r w:rsidR="00CF3D60" w:rsidRPr="00553156">
        <w:rPr>
          <w:rFonts w:ascii="Times New Roman" w:hAnsi="Times New Roman" w:cs="Times New Roman"/>
          <w:color w:val="000000" w:themeColor="text1"/>
          <w:sz w:val="28"/>
          <w:szCs w:val="28"/>
          <w:lang w:val="kk-KZ"/>
        </w:rPr>
        <w:t>, нөмірлер саны 10,3 %-ға өсім көрсеткен,</w:t>
      </w:r>
      <w:r w:rsidR="00E17225" w:rsidRPr="00553156">
        <w:rPr>
          <w:rFonts w:ascii="Times New Roman" w:hAnsi="Times New Roman" w:cs="Times New Roman"/>
          <w:color w:val="000000" w:themeColor="text1"/>
          <w:sz w:val="28"/>
          <w:szCs w:val="28"/>
          <w:lang w:val="kk-KZ"/>
        </w:rPr>
        <w:t xml:space="preserve"> курорттық орналастыру орындарында </w:t>
      </w:r>
      <w:r w:rsidR="00CF44F8" w:rsidRPr="00553156">
        <w:rPr>
          <w:rFonts w:ascii="Times New Roman" w:hAnsi="Times New Roman" w:cs="Times New Roman"/>
          <w:color w:val="000000" w:themeColor="text1"/>
          <w:sz w:val="28"/>
          <w:szCs w:val="28"/>
          <w:lang w:val="kk-KZ"/>
        </w:rPr>
        <w:t xml:space="preserve">қызмет </w:t>
      </w:r>
      <w:r w:rsidR="00E17225" w:rsidRPr="00553156">
        <w:rPr>
          <w:rFonts w:ascii="Times New Roman" w:hAnsi="Times New Roman" w:cs="Times New Roman"/>
          <w:color w:val="000000" w:themeColor="text1"/>
          <w:sz w:val="28"/>
          <w:szCs w:val="28"/>
          <w:lang w:val="kk-KZ"/>
        </w:rPr>
        <w:t xml:space="preserve">көрсетілген келушілердің саны 116 %-ға өсіп, </w:t>
      </w:r>
      <w:r w:rsidR="00F36708" w:rsidRPr="00553156">
        <w:rPr>
          <w:rFonts w:ascii="Times New Roman" w:hAnsi="Times New Roman" w:cs="Times New Roman"/>
          <w:color w:val="000000" w:themeColor="text1"/>
          <w:sz w:val="28"/>
          <w:szCs w:val="28"/>
          <w:lang w:val="kk-KZ"/>
        </w:rPr>
        <w:t xml:space="preserve">көрсетілген қызмет көлемі </w:t>
      </w:r>
      <w:r w:rsidR="00EE28F6" w:rsidRPr="00553156">
        <w:rPr>
          <w:rFonts w:ascii="Times New Roman" w:hAnsi="Times New Roman" w:cs="Times New Roman"/>
          <w:color w:val="000000" w:themeColor="text1"/>
          <w:sz w:val="28"/>
          <w:szCs w:val="28"/>
          <w:lang w:val="kk-KZ"/>
        </w:rPr>
        <w:t xml:space="preserve">де </w:t>
      </w:r>
      <w:r w:rsidR="00F36708" w:rsidRPr="00553156">
        <w:rPr>
          <w:rFonts w:ascii="Times New Roman" w:hAnsi="Times New Roman" w:cs="Times New Roman"/>
          <w:color w:val="000000" w:themeColor="text1"/>
          <w:sz w:val="28"/>
          <w:szCs w:val="28"/>
          <w:lang w:val="kk-KZ"/>
        </w:rPr>
        <w:t xml:space="preserve">шамамен 3 есеге өскен. </w:t>
      </w:r>
    </w:p>
    <w:p w14:paraId="7740608B" w14:textId="65228D28" w:rsidR="00F03B1C" w:rsidRPr="00553156" w:rsidRDefault="00F03B1C" w:rsidP="00354C4A">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2022 жылдың қаңтар-қыркүйек айларында</w:t>
      </w:r>
      <w:r w:rsidR="0016701E" w:rsidRPr="00553156">
        <w:rPr>
          <w:rFonts w:ascii="Times New Roman" w:hAnsi="Times New Roman" w:cs="Times New Roman"/>
          <w:color w:val="000000" w:themeColor="text1"/>
          <w:sz w:val="28"/>
          <w:szCs w:val="28"/>
          <w:lang w:val="kk-KZ"/>
        </w:rPr>
        <w:t xml:space="preserve"> 1685</w:t>
      </w:r>
      <w:r w:rsidR="00D12CB4" w:rsidRPr="00553156">
        <w:rPr>
          <w:rFonts w:ascii="Times New Roman" w:hAnsi="Times New Roman" w:cs="Times New Roman"/>
          <w:color w:val="000000" w:themeColor="text1"/>
          <w:sz w:val="28"/>
          <w:szCs w:val="28"/>
          <w:lang w:val="kk-KZ"/>
        </w:rPr>
        <w:t xml:space="preserve"> </w:t>
      </w:r>
      <w:r w:rsidR="00FB593F" w:rsidRPr="00553156">
        <w:rPr>
          <w:rFonts w:ascii="Times New Roman" w:hAnsi="Times New Roman" w:cs="Times New Roman"/>
          <w:color w:val="000000" w:themeColor="text1"/>
          <w:sz w:val="28"/>
          <w:szCs w:val="28"/>
          <w:lang w:val="kk-KZ"/>
        </w:rPr>
        <w:t xml:space="preserve">курорттық </w:t>
      </w:r>
      <w:r w:rsidR="00354C4A" w:rsidRPr="00553156">
        <w:rPr>
          <w:rFonts w:ascii="Times New Roman" w:hAnsi="Times New Roman" w:cs="Times New Roman"/>
          <w:color w:val="000000" w:themeColor="text1"/>
          <w:sz w:val="28"/>
          <w:szCs w:val="28"/>
          <w:lang w:val="kk-KZ"/>
        </w:rPr>
        <w:t xml:space="preserve">орналастыру орындарының </w:t>
      </w:r>
      <w:r w:rsidR="00104097" w:rsidRPr="00553156">
        <w:rPr>
          <w:rFonts w:ascii="Times New Roman" w:hAnsi="Times New Roman" w:cs="Times New Roman"/>
          <w:color w:val="000000" w:themeColor="text1"/>
          <w:sz w:val="28"/>
          <w:szCs w:val="28"/>
          <w:lang w:val="kk-KZ"/>
        </w:rPr>
        <w:t>30 %-ы Алматы тау кластерін</w:t>
      </w:r>
      <w:r w:rsidR="00354C4A" w:rsidRPr="00553156">
        <w:rPr>
          <w:rFonts w:ascii="Times New Roman" w:hAnsi="Times New Roman" w:cs="Times New Roman"/>
          <w:color w:val="000000" w:themeColor="text1"/>
          <w:sz w:val="28"/>
          <w:szCs w:val="28"/>
          <w:lang w:val="kk-KZ"/>
        </w:rPr>
        <w:t>е</w:t>
      </w:r>
      <w:r w:rsidR="00104097" w:rsidRPr="00553156">
        <w:rPr>
          <w:rFonts w:ascii="Times New Roman" w:hAnsi="Times New Roman" w:cs="Times New Roman"/>
          <w:color w:val="000000" w:themeColor="text1"/>
          <w:sz w:val="28"/>
          <w:szCs w:val="28"/>
          <w:lang w:val="kk-KZ"/>
        </w:rPr>
        <w:t>, 13,2%-ы Жетісу облысына қарасты Алакөл курорттық аймағын</w:t>
      </w:r>
      <w:r w:rsidR="00354C4A" w:rsidRPr="00553156">
        <w:rPr>
          <w:rFonts w:ascii="Times New Roman" w:hAnsi="Times New Roman" w:cs="Times New Roman"/>
          <w:color w:val="000000" w:themeColor="text1"/>
          <w:sz w:val="28"/>
          <w:szCs w:val="28"/>
          <w:lang w:val="kk-KZ"/>
        </w:rPr>
        <w:t>а</w:t>
      </w:r>
      <w:r w:rsidR="00104097" w:rsidRPr="00553156">
        <w:rPr>
          <w:rFonts w:ascii="Times New Roman" w:hAnsi="Times New Roman" w:cs="Times New Roman"/>
          <w:color w:val="000000" w:themeColor="text1"/>
          <w:sz w:val="28"/>
          <w:szCs w:val="28"/>
          <w:lang w:val="kk-KZ"/>
        </w:rPr>
        <w:t xml:space="preserve">, </w:t>
      </w:r>
      <w:r w:rsidR="008B5DBF" w:rsidRPr="00553156">
        <w:rPr>
          <w:rFonts w:ascii="Times New Roman" w:hAnsi="Times New Roman" w:cs="Times New Roman"/>
          <w:color w:val="000000" w:themeColor="text1"/>
          <w:sz w:val="28"/>
          <w:szCs w:val="28"/>
          <w:lang w:val="kk-KZ"/>
        </w:rPr>
        <w:t>12,7%-ы Абай облысына қарасты Алакөл курорттық аймағын</w:t>
      </w:r>
      <w:r w:rsidR="00354C4A" w:rsidRPr="00553156">
        <w:rPr>
          <w:rFonts w:ascii="Times New Roman" w:hAnsi="Times New Roman" w:cs="Times New Roman"/>
          <w:color w:val="000000" w:themeColor="text1"/>
          <w:sz w:val="28"/>
          <w:szCs w:val="28"/>
          <w:lang w:val="kk-KZ"/>
        </w:rPr>
        <w:t>а, 11%-ы ШБКА курорттық аймақтарына тиесілі, ең аз орналастыру орындары Қостанай</w:t>
      </w:r>
      <w:r w:rsidR="00AB79FC" w:rsidRPr="00553156">
        <w:rPr>
          <w:rFonts w:ascii="Times New Roman" w:hAnsi="Times New Roman" w:cs="Times New Roman"/>
          <w:color w:val="000000" w:themeColor="text1"/>
          <w:sz w:val="28"/>
          <w:szCs w:val="28"/>
          <w:lang w:val="kk-KZ"/>
        </w:rPr>
        <w:t xml:space="preserve"> - 0,2% және Байқоңыр - 0,1% курорттық аймақтарында </w:t>
      </w:r>
      <w:r w:rsidR="00354C4A" w:rsidRPr="00553156">
        <w:rPr>
          <w:rFonts w:ascii="Times New Roman" w:hAnsi="Times New Roman" w:cs="Times New Roman"/>
          <w:color w:val="000000" w:themeColor="text1"/>
          <w:sz w:val="28"/>
          <w:szCs w:val="28"/>
          <w:lang w:val="kk-KZ"/>
        </w:rPr>
        <w:t>тіркелген</w:t>
      </w:r>
      <w:r w:rsidR="00AB79FC" w:rsidRPr="00553156">
        <w:rPr>
          <w:rFonts w:ascii="Times New Roman" w:hAnsi="Times New Roman" w:cs="Times New Roman"/>
          <w:color w:val="000000" w:themeColor="text1"/>
          <w:sz w:val="28"/>
          <w:szCs w:val="28"/>
          <w:lang w:val="kk-KZ"/>
        </w:rPr>
        <w:t>.</w:t>
      </w:r>
      <w:r w:rsidR="000714D8" w:rsidRPr="00553156">
        <w:rPr>
          <w:rFonts w:ascii="Times New Roman" w:hAnsi="Times New Roman" w:cs="Times New Roman"/>
          <w:color w:val="000000" w:themeColor="text1"/>
          <w:sz w:val="28"/>
          <w:szCs w:val="28"/>
          <w:lang w:val="kk-KZ"/>
        </w:rPr>
        <w:t xml:space="preserve"> </w:t>
      </w:r>
      <w:r w:rsidR="006108F0" w:rsidRPr="00553156">
        <w:rPr>
          <w:rFonts w:ascii="Times New Roman" w:hAnsi="Times New Roman" w:cs="Times New Roman"/>
          <w:color w:val="000000" w:themeColor="text1"/>
          <w:sz w:val="28"/>
          <w:szCs w:val="28"/>
          <w:lang w:val="kk-KZ"/>
        </w:rPr>
        <w:t xml:space="preserve">Осы мерзімде </w:t>
      </w:r>
      <w:r w:rsidR="00A05437" w:rsidRPr="00553156">
        <w:rPr>
          <w:rFonts w:ascii="Times New Roman" w:hAnsi="Times New Roman" w:cs="Times New Roman"/>
          <w:color w:val="000000" w:themeColor="text1"/>
          <w:sz w:val="28"/>
          <w:szCs w:val="28"/>
          <w:lang w:val="kk-KZ"/>
        </w:rPr>
        <w:t>2,7 млн.</w:t>
      </w:r>
      <w:r w:rsidR="006108F0" w:rsidRPr="00553156">
        <w:rPr>
          <w:rFonts w:ascii="Times New Roman" w:hAnsi="Times New Roman" w:cs="Times New Roman"/>
          <w:color w:val="000000" w:themeColor="text1"/>
          <w:sz w:val="28"/>
          <w:szCs w:val="28"/>
          <w:lang w:val="kk-KZ"/>
        </w:rPr>
        <w:t>туристердің</w:t>
      </w:r>
      <w:r w:rsidR="00D9204E" w:rsidRPr="00553156">
        <w:rPr>
          <w:rFonts w:ascii="Times New Roman" w:hAnsi="Times New Roman" w:cs="Times New Roman"/>
          <w:color w:val="000000" w:themeColor="text1"/>
          <w:sz w:val="28"/>
          <w:szCs w:val="28"/>
          <w:lang w:val="kk-KZ"/>
        </w:rPr>
        <w:t xml:space="preserve"> басым бөлігі, яғни, </w:t>
      </w:r>
      <w:r w:rsidR="006108F0" w:rsidRPr="00553156">
        <w:rPr>
          <w:rFonts w:ascii="Times New Roman" w:hAnsi="Times New Roman" w:cs="Times New Roman"/>
          <w:color w:val="000000" w:themeColor="text1"/>
          <w:sz w:val="28"/>
          <w:szCs w:val="28"/>
          <w:lang w:val="kk-KZ"/>
        </w:rPr>
        <w:t xml:space="preserve">54,1%-ы Алматы тау кластерінде, 8,2% -ы ШБКА-да, </w:t>
      </w:r>
      <w:r w:rsidR="00D9204E" w:rsidRPr="00553156">
        <w:rPr>
          <w:rFonts w:ascii="Times New Roman" w:hAnsi="Times New Roman" w:cs="Times New Roman"/>
          <w:color w:val="000000" w:themeColor="text1"/>
          <w:sz w:val="28"/>
          <w:szCs w:val="28"/>
          <w:lang w:val="kk-KZ"/>
        </w:rPr>
        <w:t xml:space="preserve">7,7%-ы Маңғыстау, 6,5%-ы Жетісу облысына қарасты Алакөл курорттық аймағында, 5,9%-ы Абай облысына қарасты Алакөл курорттық аймағында демалған, </w:t>
      </w:r>
      <w:r w:rsidR="0067621D" w:rsidRPr="00553156">
        <w:rPr>
          <w:rFonts w:ascii="Times New Roman" w:hAnsi="Times New Roman" w:cs="Times New Roman"/>
          <w:color w:val="000000" w:themeColor="text1"/>
          <w:sz w:val="28"/>
          <w:szCs w:val="28"/>
          <w:lang w:val="kk-KZ"/>
        </w:rPr>
        <w:t xml:space="preserve">ең аз туристер демалған курорттық аймақтар келесідей: </w:t>
      </w:r>
      <w:r w:rsidR="00907002" w:rsidRPr="00553156">
        <w:rPr>
          <w:rFonts w:ascii="Times New Roman" w:hAnsi="Times New Roman" w:cs="Times New Roman"/>
          <w:color w:val="000000" w:themeColor="text1"/>
          <w:sz w:val="28"/>
          <w:szCs w:val="28"/>
          <w:lang w:val="kk-KZ"/>
        </w:rPr>
        <w:t>Байқоңыр туристік аймағы</w:t>
      </w:r>
      <w:r w:rsidR="00976A8A" w:rsidRPr="00553156">
        <w:rPr>
          <w:rFonts w:ascii="Times New Roman" w:hAnsi="Times New Roman" w:cs="Times New Roman"/>
          <w:color w:val="000000" w:themeColor="text1"/>
          <w:sz w:val="28"/>
          <w:szCs w:val="28"/>
          <w:lang w:val="kk-KZ"/>
        </w:rPr>
        <w:t xml:space="preserve"> -</w:t>
      </w:r>
      <w:r w:rsidR="00907002" w:rsidRPr="00553156">
        <w:rPr>
          <w:rFonts w:ascii="Times New Roman" w:hAnsi="Times New Roman" w:cs="Times New Roman"/>
          <w:color w:val="000000" w:themeColor="text1"/>
          <w:sz w:val="28"/>
          <w:szCs w:val="28"/>
          <w:lang w:val="kk-KZ"/>
        </w:rPr>
        <w:t xml:space="preserve"> </w:t>
      </w:r>
      <w:r w:rsidR="008101BD" w:rsidRPr="00553156">
        <w:rPr>
          <w:rFonts w:ascii="Times New Roman" w:hAnsi="Times New Roman" w:cs="Times New Roman"/>
          <w:color w:val="000000" w:themeColor="text1"/>
          <w:sz w:val="28"/>
          <w:szCs w:val="28"/>
          <w:lang w:val="kk-KZ"/>
        </w:rPr>
        <w:t>0,005 %</w:t>
      </w:r>
      <w:r w:rsidR="00907002" w:rsidRPr="00553156">
        <w:rPr>
          <w:rFonts w:ascii="Times New Roman" w:hAnsi="Times New Roman" w:cs="Times New Roman"/>
          <w:color w:val="000000" w:themeColor="text1"/>
          <w:sz w:val="28"/>
          <w:szCs w:val="28"/>
          <w:lang w:val="kk-KZ"/>
        </w:rPr>
        <w:t xml:space="preserve">, </w:t>
      </w:r>
      <w:r w:rsidR="008101BD" w:rsidRPr="00553156">
        <w:rPr>
          <w:rFonts w:ascii="Times New Roman" w:hAnsi="Times New Roman" w:cs="Times New Roman"/>
          <w:color w:val="000000" w:themeColor="text1"/>
          <w:sz w:val="28"/>
          <w:szCs w:val="28"/>
          <w:lang w:val="kk-KZ"/>
        </w:rPr>
        <w:t>Қатон-Қарағай</w:t>
      </w:r>
      <w:r w:rsidR="00976A8A" w:rsidRPr="00553156">
        <w:rPr>
          <w:rFonts w:ascii="Times New Roman" w:hAnsi="Times New Roman" w:cs="Times New Roman"/>
          <w:color w:val="000000" w:themeColor="text1"/>
          <w:sz w:val="28"/>
          <w:szCs w:val="28"/>
          <w:lang w:val="kk-KZ"/>
        </w:rPr>
        <w:t xml:space="preserve"> -</w:t>
      </w:r>
      <w:r w:rsidR="008101BD" w:rsidRPr="00553156">
        <w:rPr>
          <w:rFonts w:ascii="Times New Roman" w:hAnsi="Times New Roman" w:cs="Times New Roman"/>
          <w:color w:val="000000" w:themeColor="text1"/>
          <w:sz w:val="28"/>
          <w:szCs w:val="28"/>
          <w:lang w:val="kk-KZ"/>
        </w:rPr>
        <w:t xml:space="preserve"> </w:t>
      </w:r>
      <w:r w:rsidR="00276DDD" w:rsidRPr="00553156">
        <w:rPr>
          <w:rFonts w:ascii="Times New Roman" w:hAnsi="Times New Roman" w:cs="Times New Roman"/>
          <w:color w:val="000000" w:themeColor="text1"/>
          <w:sz w:val="28"/>
          <w:szCs w:val="28"/>
          <w:lang w:val="kk-KZ"/>
        </w:rPr>
        <w:t>0</w:t>
      </w:r>
      <w:r w:rsidR="00976A8A" w:rsidRPr="00553156">
        <w:rPr>
          <w:rFonts w:ascii="Times New Roman" w:hAnsi="Times New Roman" w:cs="Times New Roman"/>
          <w:color w:val="000000" w:themeColor="text1"/>
          <w:sz w:val="28"/>
          <w:szCs w:val="28"/>
          <w:lang w:val="kk-KZ"/>
        </w:rPr>
        <w:t>,</w:t>
      </w:r>
      <w:r w:rsidR="00276DDD" w:rsidRPr="00553156">
        <w:rPr>
          <w:rFonts w:ascii="Times New Roman" w:hAnsi="Times New Roman" w:cs="Times New Roman"/>
          <w:color w:val="000000" w:themeColor="text1"/>
          <w:sz w:val="28"/>
          <w:szCs w:val="28"/>
          <w:lang w:val="kk-KZ"/>
        </w:rPr>
        <w:t xml:space="preserve">17 </w:t>
      </w:r>
      <w:r w:rsidR="008101BD" w:rsidRPr="00553156">
        <w:rPr>
          <w:rFonts w:ascii="Times New Roman" w:hAnsi="Times New Roman" w:cs="Times New Roman"/>
          <w:color w:val="000000" w:themeColor="text1"/>
          <w:sz w:val="28"/>
          <w:szCs w:val="28"/>
          <w:lang w:val="kk-KZ"/>
        </w:rPr>
        <w:t xml:space="preserve">%, </w:t>
      </w:r>
      <w:r w:rsidR="00276DDD" w:rsidRPr="00553156">
        <w:rPr>
          <w:rFonts w:ascii="Times New Roman" w:hAnsi="Times New Roman" w:cs="Times New Roman"/>
          <w:color w:val="000000" w:themeColor="text1"/>
          <w:sz w:val="28"/>
          <w:szCs w:val="28"/>
          <w:lang w:val="kk-KZ"/>
        </w:rPr>
        <w:t>Қостанай курорттық аймағы</w:t>
      </w:r>
      <w:r w:rsidR="00976A8A" w:rsidRPr="00553156">
        <w:rPr>
          <w:rFonts w:ascii="Times New Roman" w:hAnsi="Times New Roman" w:cs="Times New Roman"/>
          <w:color w:val="000000" w:themeColor="text1"/>
          <w:sz w:val="28"/>
          <w:szCs w:val="28"/>
          <w:lang w:val="kk-KZ"/>
        </w:rPr>
        <w:t xml:space="preserve"> -</w:t>
      </w:r>
      <w:r w:rsidR="00276DDD" w:rsidRPr="00553156">
        <w:rPr>
          <w:rFonts w:ascii="Times New Roman" w:hAnsi="Times New Roman" w:cs="Times New Roman"/>
          <w:color w:val="000000" w:themeColor="text1"/>
          <w:sz w:val="28"/>
          <w:szCs w:val="28"/>
          <w:lang w:val="kk-KZ"/>
        </w:rPr>
        <w:t xml:space="preserve"> 0,24 %</w:t>
      </w:r>
      <w:r w:rsidR="008B5617" w:rsidRPr="00553156">
        <w:rPr>
          <w:rFonts w:ascii="Times New Roman" w:hAnsi="Times New Roman" w:cs="Times New Roman"/>
          <w:color w:val="000000" w:themeColor="text1"/>
          <w:sz w:val="28"/>
          <w:szCs w:val="28"/>
          <w:lang w:val="kk-KZ"/>
        </w:rPr>
        <w:t xml:space="preserve">. </w:t>
      </w:r>
      <w:r w:rsidR="00F73D96" w:rsidRPr="00553156">
        <w:rPr>
          <w:rFonts w:ascii="Times New Roman" w:hAnsi="Times New Roman" w:cs="Times New Roman"/>
          <w:color w:val="000000" w:themeColor="text1"/>
          <w:sz w:val="28"/>
          <w:szCs w:val="28"/>
          <w:lang w:val="kk-KZ"/>
        </w:rPr>
        <w:t xml:space="preserve">Ағымдағы жылдың қарастырылып отырған мерзім аралығында </w:t>
      </w:r>
      <w:r w:rsidR="009E3FBE" w:rsidRPr="00553156">
        <w:rPr>
          <w:rFonts w:ascii="Times New Roman" w:hAnsi="Times New Roman" w:cs="Times New Roman"/>
          <w:color w:val="000000" w:themeColor="text1"/>
          <w:sz w:val="28"/>
          <w:szCs w:val="28"/>
          <w:lang w:val="kk-KZ"/>
        </w:rPr>
        <w:t xml:space="preserve">73,9 млрд. теңгеге </w:t>
      </w:r>
      <w:r w:rsidR="00F73D96" w:rsidRPr="00553156">
        <w:rPr>
          <w:rFonts w:ascii="Times New Roman" w:hAnsi="Times New Roman" w:cs="Times New Roman"/>
          <w:color w:val="000000" w:themeColor="text1"/>
          <w:sz w:val="28"/>
          <w:szCs w:val="28"/>
          <w:lang w:val="kk-KZ"/>
        </w:rPr>
        <w:t>көрсетілген қызмет көлемінің басым бөлігі келесі курорттық аймақтарға т</w:t>
      </w:r>
      <w:r w:rsidR="009E2675" w:rsidRPr="00553156">
        <w:rPr>
          <w:rFonts w:ascii="Times New Roman" w:hAnsi="Times New Roman" w:cs="Times New Roman"/>
          <w:color w:val="000000" w:themeColor="text1"/>
          <w:sz w:val="28"/>
          <w:szCs w:val="28"/>
          <w:lang w:val="kk-KZ"/>
        </w:rPr>
        <w:t>иесілі</w:t>
      </w:r>
      <w:r w:rsidR="00F73D96" w:rsidRPr="00553156">
        <w:rPr>
          <w:rFonts w:ascii="Times New Roman" w:hAnsi="Times New Roman" w:cs="Times New Roman"/>
          <w:color w:val="000000" w:themeColor="text1"/>
          <w:sz w:val="28"/>
          <w:szCs w:val="28"/>
          <w:lang w:val="kk-KZ"/>
        </w:rPr>
        <w:t xml:space="preserve">: </w:t>
      </w:r>
      <w:r w:rsidR="00DD7CE2" w:rsidRPr="00553156">
        <w:rPr>
          <w:rFonts w:ascii="Times New Roman" w:hAnsi="Times New Roman" w:cs="Times New Roman"/>
          <w:color w:val="000000" w:themeColor="text1"/>
          <w:sz w:val="28"/>
          <w:szCs w:val="28"/>
          <w:lang w:val="kk-KZ"/>
        </w:rPr>
        <w:t xml:space="preserve">1 476 015 адам демалған Алматы тау кластері - </w:t>
      </w:r>
      <w:r w:rsidR="00C43B4B" w:rsidRPr="00553156">
        <w:rPr>
          <w:rFonts w:ascii="Times New Roman" w:hAnsi="Times New Roman" w:cs="Times New Roman"/>
          <w:color w:val="000000" w:themeColor="text1"/>
          <w:sz w:val="28"/>
          <w:szCs w:val="28"/>
          <w:lang w:val="kk-KZ"/>
        </w:rPr>
        <w:t>41,2 млрд. теңге (55,9%),</w:t>
      </w:r>
      <w:r w:rsidR="00DD7CE2" w:rsidRPr="00553156">
        <w:rPr>
          <w:color w:val="000000" w:themeColor="text1"/>
          <w:lang w:val="kk-KZ"/>
        </w:rPr>
        <w:t xml:space="preserve"> </w:t>
      </w:r>
      <w:r w:rsidR="00DD7CE2" w:rsidRPr="00553156">
        <w:rPr>
          <w:rFonts w:ascii="Times New Roman" w:hAnsi="Times New Roman" w:cs="Times New Roman"/>
          <w:color w:val="000000" w:themeColor="text1"/>
          <w:sz w:val="28"/>
          <w:szCs w:val="28"/>
          <w:lang w:val="kk-KZ"/>
        </w:rPr>
        <w:t xml:space="preserve">223 904 </w:t>
      </w:r>
      <w:r w:rsidR="00C819B6" w:rsidRPr="00553156">
        <w:rPr>
          <w:rFonts w:ascii="Times New Roman" w:hAnsi="Times New Roman" w:cs="Times New Roman"/>
          <w:color w:val="000000" w:themeColor="text1"/>
          <w:sz w:val="28"/>
          <w:szCs w:val="28"/>
          <w:lang w:val="kk-KZ"/>
        </w:rPr>
        <w:t xml:space="preserve">келушілері бар </w:t>
      </w:r>
      <w:r w:rsidR="00DD7CE2" w:rsidRPr="00553156">
        <w:rPr>
          <w:rFonts w:ascii="Times New Roman" w:hAnsi="Times New Roman" w:cs="Times New Roman"/>
          <w:color w:val="000000" w:themeColor="text1"/>
          <w:sz w:val="28"/>
          <w:szCs w:val="28"/>
          <w:lang w:val="kk-KZ"/>
        </w:rPr>
        <w:t>ШБК</w:t>
      </w:r>
      <w:r w:rsidR="00C819B6" w:rsidRPr="00553156">
        <w:rPr>
          <w:rFonts w:ascii="Times New Roman" w:hAnsi="Times New Roman" w:cs="Times New Roman"/>
          <w:color w:val="000000" w:themeColor="text1"/>
          <w:sz w:val="28"/>
          <w:szCs w:val="28"/>
          <w:lang w:val="kk-KZ"/>
        </w:rPr>
        <w:t>А -</w:t>
      </w:r>
      <w:r w:rsidR="00DD7CE2" w:rsidRPr="00553156">
        <w:rPr>
          <w:rFonts w:ascii="Times New Roman" w:hAnsi="Times New Roman" w:cs="Times New Roman"/>
          <w:color w:val="000000" w:themeColor="text1"/>
          <w:sz w:val="28"/>
          <w:szCs w:val="28"/>
          <w:lang w:val="kk-KZ"/>
        </w:rPr>
        <w:t xml:space="preserve">11,2 млрд. теңге </w:t>
      </w:r>
      <w:r w:rsidR="00EB4CAD" w:rsidRPr="00553156">
        <w:rPr>
          <w:rFonts w:ascii="Times New Roman" w:hAnsi="Times New Roman" w:cs="Times New Roman"/>
          <w:color w:val="000000" w:themeColor="text1"/>
          <w:sz w:val="28"/>
          <w:szCs w:val="28"/>
          <w:lang w:val="kk-KZ"/>
        </w:rPr>
        <w:t xml:space="preserve">(15,2%), </w:t>
      </w:r>
      <w:r w:rsidR="00350914" w:rsidRPr="00553156">
        <w:rPr>
          <w:rFonts w:ascii="Times New Roman" w:hAnsi="Times New Roman" w:cs="Times New Roman"/>
          <w:color w:val="000000" w:themeColor="text1"/>
          <w:sz w:val="28"/>
          <w:szCs w:val="28"/>
          <w:lang w:val="kk-KZ"/>
        </w:rPr>
        <w:t>210 497 адам демалған Маңғыстау курорттық аймағы -</w:t>
      </w:r>
      <w:r w:rsidR="00707C46" w:rsidRPr="00553156">
        <w:rPr>
          <w:rFonts w:ascii="Times New Roman" w:hAnsi="Times New Roman" w:cs="Times New Roman"/>
          <w:color w:val="000000" w:themeColor="text1"/>
          <w:sz w:val="28"/>
          <w:szCs w:val="28"/>
          <w:lang w:val="kk-KZ"/>
        </w:rPr>
        <w:t xml:space="preserve"> </w:t>
      </w:r>
      <w:r w:rsidR="00350914" w:rsidRPr="00553156">
        <w:rPr>
          <w:rFonts w:ascii="Times New Roman" w:hAnsi="Times New Roman" w:cs="Times New Roman"/>
          <w:color w:val="000000" w:themeColor="text1"/>
          <w:sz w:val="28"/>
          <w:szCs w:val="28"/>
          <w:lang w:val="kk-KZ"/>
        </w:rPr>
        <w:t>8,7 млрд. теңге (</w:t>
      </w:r>
      <w:r w:rsidR="00626200" w:rsidRPr="00553156">
        <w:rPr>
          <w:rFonts w:ascii="Times New Roman" w:hAnsi="Times New Roman" w:cs="Times New Roman"/>
          <w:color w:val="000000" w:themeColor="text1"/>
          <w:sz w:val="28"/>
          <w:szCs w:val="28"/>
          <w:lang w:val="kk-KZ"/>
        </w:rPr>
        <w:t>11</w:t>
      </w:r>
      <w:r w:rsidR="00350914" w:rsidRPr="00553156">
        <w:rPr>
          <w:rFonts w:ascii="Times New Roman" w:hAnsi="Times New Roman" w:cs="Times New Roman"/>
          <w:color w:val="000000" w:themeColor="text1"/>
          <w:sz w:val="28"/>
          <w:szCs w:val="28"/>
          <w:lang w:val="kk-KZ"/>
        </w:rPr>
        <w:t xml:space="preserve">, </w:t>
      </w:r>
      <w:r w:rsidR="00626200" w:rsidRPr="00553156">
        <w:rPr>
          <w:rFonts w:ascii="Times New Roman" w:hAnsi="Times New Roman" w:cs="Times New Roman"/>
          <w:color w:val="000000" w:themeColor="text1"/>
          <w:sz w:val="28"/>
          <w:szCs w:val="28"/>
          <w:lang w:val="kk-KZ"/>
        </w:rPr>
        <w:t>9</w:t>
      </w:r>
      <w:r w:rsidR="00350914" w:rsidRPr="00553156">
        <w:rPr>
          <w:rFonts w:ascii="Times New Roman" w:hAnsi="Times New Roman" w:cs="Times New Roman"/>
          <w:color w:val="000000" w:themeColor="text1"/>
          <w:sz w:val="28"/>
          <w:szCs w:val="28"/>
          <w:lang w:val="kk-KZ"/>
        </w:rPr>
        <w:t xml:space="preserve">%), </w:t>
      </w:r>
      <w:r w:rsidR="00F33672" w:rsidRPr="00553156">
        <w:rPr>
          <w:rFonts w:ascii="Times New Roman" w:hAnsi="Times New Roman" w:cs="Times New Roman"/>
          <w:color w:val="000000" w:themeColor="text1"/>
          <w:sz w:val="28"/>
          <w:szCs w:val="28"/>
          <w:lang w:val="kk-KZ"/>
        </w:rPr>
        <w:t xml:space="preserve">160 954 келушілер тіркелген Абай облысына қарасты Алакөл курорттық аймағы </w:t>
      </w:r>
      <w:r w:rsidR="00EC6513" w:rsidRPr="00553156">
        <w:rPr>
          <w:rFonts w:ascii="Times New Roman" w:hAnsi="Times New Roman" w:cs="Times New Roman"/>
          <w:color w:val="000000" w:themeColor="text1"/>
          <w:sz w:val="28"/>
          <w:szCs w:val="28"/>
          <w:lang w:val="kk-KZ"/>
        </w:rPr>
        <w:t>–</w:t>
      </w:r>
      <w:r w:rsidR="00F33672" w:rsidRPr="00553156">
        <w:rPr>
          <w:rFonts w:ascii="Times New Roman" w:hAnsi="Times New Roman" w:cs="Times New Roman"/>
          <w:color w:val="000000" w:themeColor="text1"/>
          <w:sz w:val="28"/>
          <w:szCs w:val="28"/>
          <w:lang w:val="kk-KZ"/>
        </w:rPr>
        <w:t xml:space="preserve"> </w:t>
      </w:r>
      <w:r w:rsidR="00707C46" w:rsidRPr="00553156">
        <w:rPr>
          <w:rFonts w:ascii="Times New Roman" w:hAnsi="Times New Roman" w:cs="Times New Roman"/>
          <w:color w:val="000000" w:themeColor="text1"/>
          <w:sz w:val="28"/>
          <w:szCs w:val="28"/>
          <w:lang w:val="kk-KZ"/>
        </w:rPr>
        <w:t xml:space="preserve">2,7 млрд. теңге </w:t>
      </w:r>
      <w:r w:rsidR="00796C30" w:rsidRPr="00553156">
        <w:rPr>
          <w:rFonts w:ascii="Times New Roman" w:hAnsi="Times New Roman" w:cs="Times New Roman"/>
          <w:color w:val="000000" w:themeColor="text1"/>
          <w:sz w:val="28"/>
          <w:szCs w:val="28"/>
          <w:lang w:val="kk-KZ"/>
        </w:rPr>
        <w:t xml:space="preserve"> </w:t>
      </w:r>
      <w:r w:rsidR="00707C46" w:rsidRPr="00553156">
        <w:rPr>
          <w:rFonts w:ascii="Times New Roman" w:hAnsi="Times New Roman" w:cs="Times New Roman"/>
          <w:color w:val="000000" w:themeColor="text1"/>
          <w:sz w:val="28"/>
          <w:szCs w:val="28"/>
          <w:lang w:val="kk-KZ"/>
        </w:rPr>
        <w:t>(3,7%)</w:t>
      </w:r>
      <w:r w:rsidR="00F33672" w:rsidRPr="00553156">
        <w:rPr>
          <w:rFonts w:ascii="Times New Roman" w:hAnsi="Times New Roman" w:cs="Times New Roman"/>
          <w:color w:val="000000" w:themeColor="text1"/>
          <w:sz w:val="28"/>
          <w:szCs w:val="28"/>
          <w:lang w:val="kk-KZ"/>
        </w:rPr>
        <w:t xml:space="preserve">, </w:t>
      </w:r>
      <w:r w:rsidR="00EC6513" w:rsidRPr="00553156">
        <w:rPr>
          <w:rFonts w:ascii="Times New Roman" w:hAnsi="Times New Roman" w:cs="Times New Roman"/>
          <w:color w:val="000000" w:themeColor="text1"/>
          <w:sz w:val="28"/>
          <w:szCs w:val="28"/>
          <w:lang w:val="kk-KZ"/>
        </w:rPr>
        <w:t>177 592 келушілер</w:t>
      </w:r>
      <w:r w:rsidR="007E3A06" w:rsidRPr="00553156">
        <w:rPr>
          <w:rFonts w:ascii="Times New Roman" w:hAnsi="Times New Roman" w:cs="Times New Roman"/>
          <w:color w:val="000000" w:themeColor="text1"/>
          <w:sz w:val="28"/>
          <w:szCs w:val="28"/>
          <w:lang w:val="kk-KZ"/>
        </w:rPr>
        <w:t>і</w:t>
      </w:r>
      <w:r w:rsidR="00EC6513" w:rsidRPr="00553156">
        <w:rPr>
          <w:rFonts w:ascii="Times New Roman" w:hAnsi="Times New Roman" w:cs="Times New Roman"/>
          <w:color w:val="000000" w:themeColor="text1"/>
          <w:sz w:val="28"/>
          <w:szCs w:val="28"/>
          <w:lang w:val="kk-KZ"/>
        </w:rPr>
        <w:t xml:space="preserve"> </w:t>
      </w:r>
      <w:r w:rsidR="007E3A06" w:rsidRPr="00553156">
        <w:rPr>
          <w:rFonts w:ascii="Times New Roman" w:hAnsi="Times New Roman" w:cs="Times New Roman"/>
          <w:color w:val="000000" w:themeColor="text1"/>
          <w:sz w:val="28"/>
          <w:szCs w:val="28"/>
          <w:lang w:val="kk-KZ"/>
        </w:rPr>
        <w:t>бар</w:t>
      </w:r>
      <w:r w:rsidR="00EC6513" w:rsidRPr="00553156">
        <w:rPr>
          <w:rFonts w:ascii="Times New Roman" w:hAnsi="Times New Roman" w:cs="Times New Roman"/>
          <w:color w:val="000000" w:themeColor="text1"/>
          <w:sz w:val="28"/>
          <w:szCs w:val="28"/>
          <w:lang w:val="kk-KZ"/>
        </w:rPr>
        <w:t xml:space="preserve"> Жетісу облысына қарасты Алакөл курорттық </w:t>
      </w:r>
      <w:r w:rsidR="00EC6513" w:rsidRPr="00553156">
        <w:rPr>
          <w:rFonts w:ascii="Times New Roman" w:hAnsi="Times New Roman" w:cs="Times New Roman"/>
          <w:color w:val="000000" w:themeColor="text1"/>
          <w:sz w:val="28"/>
          <w:szCs w:val="28"/>
          <w:lang w:val="kk-KZ"/>
        </w:rPr>
        <w:lastRenderedPageBreak/>
        <w:t xml:space="preserve">аймағы – </w:t>
      </w:r>
      <w:r w:rsidR="00796C30" w:rsidRPr="00553156">
        <w:rPr>
          <w:rFonts w:ascii="Times New Roman" w:hAnsi="Times New Roman" w:cs="Times New Roman"/>
          <w:color w:val="000000" w:themeColor="text1"/>
          <w:sz w:val="28"/>
          <w:szCs w:val="28"/>
          <w:lang w:val="kk-KZ"/>
        </w:rPr>
        <w:t>2,</w:t>
      </w:r>
      <w:r w:rsidR="0014024C" w:rsidRPr="00553156">
        <w:rPr>
          <w:rFonts w:ascii="Times New Roman" w:hAnsi="Times New Roman" w:cs="Times New Roman"/>
          <w:color w:val="000000" w:themeColor="text1"/>
          <w:sz w:val="28"/>
          <w:szCs w:val="28"/>
          <w:lang w:val="kk-KZ"/>
        </w:rPr>
        <w:t>4</w:t>
      </w:r>
      <w:r w:rsidR="00796C30" w:rsidRPr="00553156">
        <w:rPr>
          <w:rFonts w:ascii="Times New Roman" w:hAnsi="Times New Roman" w:cs="Times New Roman"/>
          <w:color w:val="000000" w:themeColor="text1"/>
          <w:sz w:val="28"/>
          <w:szCs w:val="28"/>
          <w:lang w:val="kk-KZ"/>
        </w:rPr>
        <w:t xml:space="preserve"> млрд. теңге (</w:t>
      </w:r>
      <w:r w:rsidR="00EC6513" w:rsidRPr="00553156">
        <w:rPr>
          <w:rFonts w:ascii="Times New Roman" w:hAnsi="Times New Roman" w:cs="Times New Roman"/>
          <w:color w:val="000000" w:themeColor="text1"/>
          <w:sz w:val="28"/>
          <w:szCs w:val="28"/>
          <w:lang w:val="kk-KZ"/>
        </w:rPr>
        <w:t>3,4%</w:t>
      </w:r>
      <w:r w:rsidR="00796C30" w:rsidRPr="00553156">
        <w:rPr>
          <w:rFonts w:ascii="Times New Roman" w:hAnsi="Times New Roman" w:cs="Times New Roman"/>
          <w:color w:val="000000" w:themeColor="text1"/>
          <w:sz w:val="28"/>
          <w:szCs w:val="28"/>
          <w:lang w:val="kk-KZ"/>
        </w:rPr>
        <w:t>)</w:t>
      </w:r>
      <w:r w:rsidR="00EC6513" w:rsidRPr="00553156">
        <w:rPr>
          <w:rFonts w:ascii="Times New Roman" w:hAnsi="Times New Roman" w:cs="Times New Roman"/>
          <w:color w:val="000000" w:themeColor="text1"/>
          <w:sz w:val="28"/>
          <w:szCs w:val="28"/>
          <w:lang w:val="kk-KZ"/>
        </w:rPr>
        <w:t xml:space="preserve">, </w:t>
      </w:r>
      <w:r w:rsidR="00252CE3" w:rsidRPr="00553156">
        <w:rPr>
          <w:rFonts w:ascii="Times New Roman" w:hAnsi="Times New Roman" w:cs="Times New Roman"/>
          <w:color w:val="000000" w:themeColor="text1"/>
          <w:sz w:val="28"/>
          <w:szCs w:val="28"/>
          <w:lang w:val="kk-KZ"/>
        </w:rPr>
        <w:t xml:space="preserve">93 856 </w:t>
      </w:r>
      <w:r w:rsidR="0054122C" w:rsidRPr="00553156">
        <w:rPr>
          <w:rFonts w:ascii="Times New Roman" w:hAnsi="Times New Roman" w:cs="Times New Roman"/>
          <w:color w:val="000000" w:themeColor="text1"/>
          <w:sz w:val="28"/>
          <w:szCs w:val="28"/>
          <w:lang w:val="kk-KZ"/>
        </w:rPr>
        <w:t xml:space="preserve">адам демалған Түркістан туристік аймағы </w:t>
      </w:r>
      <w:r w:rsidR="002B4DCA" w:rsidRPr="00553156">
        <w:rPr>
          <w:rFonts w:ascii="Times New Roman" w:hAnsi="Times New Roman" w:cs="Times New Roman"/>
          <w:color w:val="000000" w:themeColor="text1"/>
          <w:sz w:val="28"/>
          <w:szCs w:val="28"/>
          <w:lang w:val="kk-KZ"/>
        </w:rPr>
        <w:t>– 2,1 млрд. теңге</w:t>
      </w:r>
      <w:r w:rsidR="0054122C" w:rsidRPr="00553156">
        <w:rPr>
          <w:rFonts w:ascii="Times New Roman" w:hAnsi="Times New Roman" w:cs="Times New Roman"/>
          <w:color w:val="000000" w:themeColor="text1"/>
          <w:sz w:val="28"/>
          <w:szCs w:val="28"/>
          <w:lang w:val="kk-KZ"/>
        </w:rPr>
        <w:t xml:space="preserve">– 2,9 %. </w:t>
      </w:r>
    </w:p>
    <w:p w14:paraId="0318CB55" w14:textId="49B23B74" w:rsidR="0041670C" w:rsidRPr="00553156" w:rsidRDefault="00EB2E92" w:rsidP="0041670C">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Бұл ресми статистикалық деректер бүгінде Қазақстанның облыстары мен қалаларында </w:t>
      </w:r>
      <w:r w:rsidR="004254FD">
        <w:rPr>
          <w:rFonts w:ascii="Times New Roman" w:hAnsi="Times New Roman" w:cs="Times New Roman"/>
          <w:color w:val="000000" w:themeColor="text1"/>
          <w:sz w:val="28"/>
          <w:szCs w:val="28"/>
          <w:lang w:val="kk-KZ"/>
        </w:rPr>
        <w:t>туристік сала</w:t>
      </w:r>
      <w:r w:rsidRPr="00553156">
        <w:rPr>
          <w:rFonts w:ascii="Times New Roman" w:hAnsi="Times New Roman" w:cs="Times New Roman"/>
          <w:color w:val="000000" w:themeColor="text1"/>
          <w:sz w:val="28"/>
          <w:szCs w:val="28"/>
          <w:lang w:val="kk-KZ"/>
        </w:rPr>
        <w:t xml:space="preserve"> қаншалықты және қандай бағытта дамып жатқанын анықтауға мүмкіндік берді. Өкінішке орай, шығу туризмінің келу туризмінен әлі де басым болуы, сонымен қатар, келу туризмінің көрсеткіштерінің өспеуі, оның ішінде, таза туристердің үлесінің 1%-ға да жетпеуі, туризмнің ЖІӨ-гі үлесінің төмен болуы</w:t>
      </w:r>
      <w:r w:rsidR="00CC12BA" w:rsidRPr="00553156">
        <w:rPr>
          <w:rFonts w:ascii="Times New Roman" w:hAnsi="Times New Roman" w:cs="Times New Roman"/>
          <w:color w:val="000000" w:themeColor="text1"/>
          <w:sz w:val="28"/>
          <w:szCs w:val="28"/>
          <w:lang w:val="kk-KZ"/>
        </w:rPr>
        <w:t>, республикалық бюджеттен бөлінген қаражаттың игерілмеуі деген сияқты өзекті мәселелер</w:t>
      </w:r>
      <w:r w:rsidRPr="00553156">
        <w:rPr>
          <w:rFonts w:ascii="Times New Roman" w:hAnsi="Times New Roman" w:cs="Times New Roman"/>
          <w:color w:val="000000" w:themeColor="text1"/>
          <w:sz w:val="28"/>
          <w:szCs w:val="28"/>
          <w:lang w:val="kk-KZ"/>
        </w:rPr>
        <w:t xml:space="preserve"> туристік саланы дамытуды</w:t>
      </w:r>
      <w:r w:rsidR="00CC12BA" w:rsidRPr="00553156">
        <w:rPr>
          <w:rFonts w:ascii="Times New Roman" w:hAnsi="Times New Roman" w:cs="Times New Roman"/>
          <w:color w:val="000000" w:themeColor="text1"/>
          <w:sz w:val="28"/>
          <w:szCs w:val="28"/>
          <w:lang w:val="kk-KZ"/>
        </w:rPr>
        <w:t xml:space="preserve"> және оны </w:t>
      </w:r>
      <w:r w:rsidR="00580862" w:rsidRPr="00553156">
        <w:rPr>
          <w:rFonts w:ascii="Times New Roman" w:hAnsi="Times New Roman" w:cs="Times New Roman"/>
          <w:color w:val="000000" w:themeColor="text1"/>
          <w:sz w:val="28"/>
          <w:szCs w:val="28"/>
          <w:lang w:val="kk-KZ"/>
        </w:rPr>
        <w:t xml:space="preserve">тиімді </w:t>
      </w:r>
      <w:r w:rsidR="00CC12BA" w:rsidRPr="00553156">
        <w:rPr>
          <w:rFonts w:ascii="Times New Roman" w:hAnsi="Times New Roman" w:cs="Times New Roman"/>
          <w:color w:val="000000" w:themeColor="text1"/>
          <w:sz w:val="28"/>
          <w:szCs w:val="28"/>
          <w:lang w:val="kk-KZ"/>
        </w:rPr>
        <w:t>басқаруды</w:t>
      </w:r>
      <w:r w:rsidRPr="00553156">
        <w:rPr>
          <w:rFonts w:ascii="Times New Roman" w:hAnsi="Times New Roman" w:cs="Times New Roman"/>
          <w:color w:val="000000" w:themeColor="text1"/>
          <w:sz w:val="28"/>
          <w:szCs w:val="28"/>
          <w:lang w:val="kk-KZ"/>
        </w:rPr>
        <w:t xml:space="preserve"> қажет етеді. </w:t>
      </w:r>
      <w:r w:rsidR="0041670C" w:rsidRPr="00553156">
        <w:rPr>
          <w:rFonts w:ascii="Times New Roman" w:hAnsi="Times New Roman" w:cs="Times New Roman"/>
          <w:color w:val="000000" w:themeColor="text1"/>
          <w:sz w:val="28"/>
          <w:szCs w:val="28"/>
          <w:lang w:val="kk-KZ"/>
        </w:rPr>
        <w:t xml:space="preserve">Мысалы, Қазақстан Республикасы Мәдениет және спорт министрлігінің 2022 жылғы бюджеттік бағдарламаларын </w:t>
      </w:r>
      <w:r w:rsidR="00496A84">
        <w:rPr>
          <w:rFonts w:ascii="Times New Roman" w:hAnsi="Times New Roman" w:cs="Times New Roman"/>
          <w:color w:val="000000" w:themeColor="text1"/>
          <w:sz w:val="28"/>
          <w:szCs w:val="28"/>
          <w:lang w:val="kk-KZ"/>
        </w:rPr>
        <w:t>жүзеге</w:t>
      </w:r>
      <w:r w:rsidR="0041670C" w:rsidRPr="00553156">
        <w:rPr>
          <w:rFonts w:ascii="Times New Roman" w:hAnsi="Times New Roman" w:cs="Times New Roman"/>
          <w:color w:val="000000" w:themeColor="text1"/>
          <w:sz w:val="28"/>
          <w:szCs w:val="28"/>
          <w:lang w:val="kk-KZ"/>
        </w:rPr>
        <w:t xml:space="preserve"> асыру мониторингінің нәтижелері туралы есепке сәйкес, «</w:t>
      </w:r>
      <w:r w:rsidR="008A1FF1">
        <w:rPr>
          <w:rFonts w:ascii="Times New Roman" w:hAnsi="Times New Roman" w:cs="Times New Roman"/>
          <w:color w:val="000000" w:themeColor="text1"/>
          <w:sz w:val="28"/>
          <w:szCs w:val="28"/>
          <w:lang w:val="kk-KZ"/>
        </w:rPr>
        <w:t>туристік сала</w:t>
      </w:r>
      <w:r w:rsidR="0041670C" w:rsidRPr="00553156">
        <w:rPr>
          <w:rFonts w:ascii="Times New Roman" w:hAnsi="Times New Roman" w:cs="Times New Roman"/>
          <w:color w:val="000000" w:themeColor="text1"/>
          <w:sz w:val="28"/>
          <w:szCs w:val="28"/>
          <w:lang w:val="kk-KZ"/>
        </w:rPr>
        <w:t xml:space="preserve"> мен туристік қызметті дамытуды ынталандыру»</w:t>
      </w:r>
      <w:r w:rsidR="007E51AC" w:rsidRPr="00553156">
        <w:rPr>
          <w:rFonts w:ascii="Times New Roman" w:hAnsi="Times New Roman" w:cs="Times New Roman"/>
          <w:color w:val="000000" w:themeColor="text1"/>
          <w:sz w:val="28"/>
          <w:szCs w:val="28"/>
          <w:lang w:val="kk-KZ"/>
        </w:rPr>
        <w:t xml:space="preserve"> </w:t>
      </w:r>
      <w:r w:rsidR="0041670C" w:rsidRPr="00553156">
        <w:rPr>
          <w:rFonts w:ascii="Times New Roman" w:hAnsi="Times New Roman" w:cs="Times New Roman"/>
          <w:color w:val="000000" w:themeColor="text1"/>
          <w:sz w:val="28"/>
          <w:szCs w:val="28"/>
          <w:lang w:val="kk-KZ"/>
        </w:rPr>
        <w:t>санатында ведомствоға 402 млн теңге бөлінген болатын. Бұл үлкен қаражат емес, алайда осының өзінде оның орындалу пайызы небәрі 21,3% -ды, ал игерілмеген сома-316,2 млн теңгені құрады</w:t>
      </w:r>
      <w:r w:rsidR="004911EA" w:rsidRPr="00553156">
        <w:rPr>
          <w:rFonts w:ascii="Times New Roman" w:hAnsi="Times New Roman" w:cs="Times New Roman"/>
          <w:color w:val="000000" w:themeColor="text1"/>
          <w:sz w:val="28"/>
          <w:szCs w:val="28"/>
          <w:lang w:val="kk-KZ"/>
        </w:rPr>
        <w:t xml:space="preserve"> [1</w:t>
      </w:r>
      <w:r w:rsidR="003C4DF6" w:rsidRPr="00553156">
        <w:rPr>
          <w:rFonts w:ascii="Times New Roman" w:hAnsi="Times New Roman" w:cs="Times New Roman"/>
          <w:color w:val="000000" w:themeColor="text1"/>
          <w:sz w:val="28"/>
          <w:szCs w:val="28"/>
          <w:lang w:val="kk-KZ"/>
        </w:rPr>
        <w:t>37</w:t>
      </w:r>
      <w:r w:rsidR="004911EA" w:rsidRPr="00553156">
        <w:rPr>
          <w:rFonts w:ascii="Times New Roman" w:hAnsi="Times New Roman" w:cs="Times New Roman"/>
          <w:color w:val="000000" w:themeColor="text1"/>
          <w:sz w:val="28"/>
          <w:szCs w:val="28"/>
          <w:lang w:val="kk-KZ"/>
        </w:rPr>
        <w:t>]</w:t>
      </w:r>
      <w:r w:rsidR="0041670C" w:rsidRPr="00553156">
        <w:rPr>
          <w:rFonts w:ascii="Times New Roman" w:hAnsi="Times New Roman" w:cs="Times New Roman"/>
          <w:color w:val="000000" w:themeColor="text1"/>
          <w:sz w:val="28"/>
          <w:szCs w:val="28"/>
          <w:lang w:val="kk-KZ"/>
        </w:rPr>
        <w:t>.</w:t>
      </w:r>
    </w:p>
    <w:p w14:paraId="49EDCDBB" w14:textId="3EE56FBB" w:rsidR="00EB2E92" w:rsidRPr="00553156" w:rsidRDefault="00EB2E92"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Бүгінде туристік саланың инновациялық дамуын басқаруда саланы цифрландыру маңызды орын алатынын атап өткен жөн, сондықтан </w:t>
      </w:r>
      <w:r w:rsidR="00E24E68" w:rsidRPr="00553156">
        <w:rPr>
          <w:rFonts w:ascii="Times New Roman" w:hAnsi="Times New Roman" w:cs="Times New Roman"/>
          <w:color w:val="000000" w:themeColor="text1"/>
          <w:sz w:val="28"/>
          <w:szCs w:val="28"/>
          <w:lang w:val="kk-KZ"/>
        </w:rPr>
        <w:t>2</w:t>
      </w:r>
      <w:r w:rsidR="00AC0901" w:rsidRPr="00553156">
        <w:rPr>
          <w:rFonts w:ascii="Times New Roman" w:hAnsi="Times New Roman" w:cs="Times New Roman"/>
          <w:color w:val="000000" w:themeColor="text1"/>
          <w:sz w:val="28"/>
          <w:szCs w:val="28"/>
          <w:lang w:val="kk-KZ"/>
        </w:rPr>
        <w:t>1</w:t>
      </w:r>
      <w:r w:rsidRPr="00553156">
        <w:rPr>
          <w:rFonts w:ascii="Times New Roman" w:hAnsi="Times New Roman" w:cs="Times New Roman"/>
          <w:color w:val="000000" w:themeColor="text1"/>
          <w:sz w:val="28"/>
          <w:szCs w:val="28"/>
          <w:lang w:val="kk-KZ"/>
        </w:rPr>
        <w:t xml:space="preserve">-кестеде Қазақстан Республикасындағы </w:t>
      </w:r>
      <w:r w:rsidR="008A1FF1">
        <w:rPr>
          <w:rFonts w:ascii="Times New Roman" w:hAnsi="Times New Roman" w:cs="Times New Roman"/>
          <w:color w:val="000000" w:themeColor="text1"/>
          <w:sz w:val="28"/>
          <w:szCs w:val="28"/>
          <w:lang w:val="kk-KZ"/>
        </w:rPr>
        <w:t>туристік саланы</w:t>
      </w:r>
      <w:r w:rsidRPr="00553156">
        <w:rPr>
          <w:rFonts w:ascii="Times New Roman" w:hAnsi="Times New Roman" w:cs="Times New Roman"/>
          <w:color w:val="000000" w:themeColor="text1"/>
          <w:sz w:val="28"/>
          <w:szCs w:val="28"/>
          <w:lang w:val="kk-KZ"/>
        </w:rPr>
        <w:t xml:space="preserve"> цифрландыру жөніндегі бірқатар жобаларға шолу жасалған. </w:t>
      </w:r>
    </w:p>
    <w:p w14:paraId="6DB39C07" w14:textId="77777777" w:rsidR="00A55877" w:rsidRPr="00553156" w:rsidRDefault="00A55877" w:rsidP="00940D72">
      <w:pPr>
        <w:spacing w:after="0" w:line="240" w:lineRule="auto"/>
        <w:ind w:firstLine="709"/>
        <w:jc w:val="both"/>
        <w:rPr>
          <w:rFonts w:ascii="Times New Roman" w:hAnsi="Times New Roman" w:cs="Times New Roman"/>
          <w:color w:val="000000" w:themeColor="text1"/>
          <w:sz w:val="28"/>
          <w:szCs w:val="28"/>
          <w:lang w:val="kk-KZ"/>
        </w:rPr>
      </w:pPr>
    </w:p>
    <w:p w14:paraId="1B31DE53" w14:textId="35086B39" w:rsidR="00EB2E92" w:rsidRPr="00553156" w:rsidRDefault="00EB2E92" w:rsidP="00940D72">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Кесте </w:t>
      </w:r>
      <w:r w:rsidR="00E24E68" w:rsidRPr="00553156">
        <w:rPr>
          <w:rFonts w:ascii="Times New Roman" w:hAnsi="Times New Roman" w:cs="Times New Roman"/>
          <w:color w:val="000000" w:themeColor="text1"/>
          <w:sz w:val="28"/>
          <w:szCs w:val="28"/>
          <w:lang w:val="kk-KZ"/>
        </w:rPr>
        <w:t>2</w:t>
      </w:r>
      <w:r w:rsidR="00AC0901" w:rsidRPr="00553156">
        <w:rPr>
          <w:rFonts w:ascii="Times New Roman" w:hAnsi="Times New Roman" w:cs="Times New Roman"/>
          <w:color w:val="000000" w:themeColor="text1"/>
          <w:sz w:val="28"/>
          <w:szCs w:val="28"/>
          <w:lang w:val="kk-KZ"/>
        </w:rPr>
        <w:t>1</w:t>
      </w:r>
      <w:r w:rsidRPr="00553156">
        <w:rPr>
          <w:rFonts w:ascii="Times New Roman" w:hAnsi="Times New Roman" w:cs="Times New Roman"/>
          <w:color w:val="000000" w:themeColor="text1"/>
          <w:sz w:val="28"/>
          <w:szCs w:val="28"/>
          <w:lang w:val="kk-KZ"/>
        </w:rPr>
        <w:t xml:space="preserve"> </w:t>
      </w:r>
      <w:r w:rsidR="008525C6"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Қазақстан Республикасындағы </w:t>
      </w:r>
      <w:r w:rsidR="008A1FF1">
        <w:rPr>
          <w:rFonts w:ascii="Times New Roman" w:hAnsi="Times New Roman" w:cs="Times New Roman"/>
          <w:color w:val="000000" w:themeColor="text1"/>
          <w:sz w:val="28"/>
          <w:szCs w:val="28"/>
          <w:lang w:val="kk-KZ"/>
        </w:rPr>
        <w:t>туристік саланы</w:t>
      </w:r>
      <w:r w:rsidRPr="00553156">
        <w:rPr>
          <w:rFonts w:ascii="Times New Roman" w:hAnsi="Times New Roman" w:cs="Times New Roman"/>
          <w:color w:val="000000" w:themeColor="text1"/>
          <w:sz w:val="28"/>
          <w:szCs w:val="28"/>
          <w:lang w:val="kk-KZ"/>
        </w:rPr>
        <w:t xml:space="preserve"> цифрландыру жөніндегі жобалар</w:t>
      </w:r>
    </w:p>
    <w:p w14:paraId="632AE2A7" w14:textId="77777777" w:rsidR="00EB2E92" w:rsidRPr="00553156" w:rsidRDefault="00EB2E92" w:rsidP="00940D72">
      <w:pPr>
        <w:spacing w:after="0" w:line="240" w:lineRule="auto"/>
        <w:jc w:val="both"/>
        <w:rPr>
          <w:rFonts w:ascii="Times New Roman" w:hAnsi="Times New Roman" w:cs="Times New Roman"/>
          <w:color w:val="000000" w:themeColor="text1"/>
          <w:sz w:val="16"/>
          <w:szCs w:val="16"/>
          <w:lang w:val="kk-KZ"/>
        </w:rPr>
      </w:pPr>
    </w:p>
    <w:tbl>
      <w:tblPr>
        <w:tblStyle w:val="a6"/>
        <w:tblW w:w="9634" w:type="dxa"/>
        <w:jc w:val="center"/>
        <w:tblLook w:val="04A0" w:firstRow="1" w:lastRow="0" w:firstColumn="1" w:lastColumn="0" w:noHBand="0" w:noVBand="1"/>
      </w:tblPr>
      <w:tblGrid>
        <w:gridCol w:w="1696"/>
        <w:gridCol w:w="4722"/>
        <w:gridCol w:w="3216"/>
      </w:tblGrid>
      <w:tr w:rsidR="00CB0128" w:rsidRPr="00553156" w14:paraId="0FDE8F42" w14:textId="77777777" w:rsidTr="008C11E1">
        <w:trPr>
          <w:jc w:val="center"/>
        </w:trPr>
        <w:tc>
          <w:tcPr>
            <w:tcW w:w="1696" w:type="dxa"/>
            <w:tcBorders>
              <w:bottom w:val="single" w:sz="4" w:space="0" w:color="000000" w:themeColor="text1"/>
            </w:tcBorders>
          </w:tcPr>
          <w:p w14:paraId="7F460BF6" w14:textId="77777777" w:rsidR="00EB2E92" w:rsidRPr="00553156" w:rsidRDefault="00EB2E92"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bCs/>
                <w:color w:val="000000" w:themeColor="text1"/>
                <w:sz w:val="24"/>
                <w:szCs w:val="24"/>
                <w:lang w:val="kk-KZ"/>
              </w:rPr>
              <w:t>Атауы</w:t>
            </w:r>
          </w:p>
        </w:tc>
        <w:tc>
          <w:tcPr>
            <w:tcW w:w="4722" w:type="dxa"/>
            <w:tcBorders>
              <w:bottom w:val="single" w:sz="4" w:space="0" w:color="000000" w:themeColor="text1"/>
            </w:tcBorders>
          </w:tcPr>
          <w:p w14:paraId="3D45E0C4" w14:textId="77777777" w:rsidR="00EB2E92" w:rsidRPr="00553156" w:rsidRDefault="00EB2E92"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bCs/>
                <w:color w:val="000000" w:themeColor="text1"/>
                <w:sz w:val="24"/>
                <w:szCs w:val="24"/>
                <w:lang w:val="kk-KZ"/>
              </w:rPr>
              <w:t>Сипаттамасы</w:t>
            </w:r>
          </w:p>
        </w:tc>
        <w:tc>
          <w:tcPr>
            <w:tcW w:w="3216" w:type="dxa"/>
            <w:tcBorders>
              <w:bottom w:val="single" w:sz="4" w:space="0" w:color="000000" w:themeColor="text1"/>
            </w:tcBorders>
          </w:tcPr>
          <w:p w14:paraId="3CCC978B" w14:textId="77777777" w:rsidR="00EB2E92" w:rsidRPr="00553156" w:rsidRDefault="00EB2E92"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bCs/>
                <w:color w:val="000000" w:themeColor="text1"/>
                <w:sz w:val="24"/>
                <w:szCs w:val="24"/>
                <w:lang w:val="kk-KZ"/>
              </w:rPr>
              <w:t>Кемшіліктері</w:t>
            </w:r>
          </w:p>
        </w:tc>
      </w:tr>
      <w:tr w:rsidR="00CB0128" w:rsidRPr="00587462" w14:paraId="374EDFC2" w14:textId="77777777" w:rsidTr="00313638">
        <w:trPr>
          <w:jc w:val="center"/>
        </w:trPr>
        <w:tc>
          <w:tcPr>
            <w:tcW w:w="1696" w:type="dxa"/>
            <w:tcBorders>
              <w:bottom w:val="single" w:sz="4" w:space="0" w:color="auto"/>
            </w:tcBorders>
          </w:tcPr>
          <w:p w14:paraId="4FBB8687" w14:textId="77777777" w:rsidR="00A07785" w:rsidRPr="00553156" w:rsidRDefault="00EB2E92"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«Kazakhstan.</w:t>
            </w:r>
          </w:p>
          <w:p w14:paraId="65399DD8" w14:textId="1289E8FA" w:rsidR="00EB2E92" w:rsidRPr="00553156" w:rsidRDefault="00EB2E92"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travel» </w:t>
            </w:r>
          </w:p>
          <w:p w14:paraId="6E695862" w14:textId="77777777" w:rsidR="00EB2E92" w:rsidRPr="00553156" w:rsidRDefault="00EB2E92"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ұлттық </w:t>
            </w:r>
          </w:p>
          <w:p w14:paraId="5A70A900" w14:textId="77777777" w:rsidR="00EB2E92" w:rsidRPr="00553156" w:rsidRDefault="00EB2E92"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туристік порталы</w:t>
            </w:r>
          </w:p>
        </w:tc>
        <w:tc>
          <w:tcPr>
            <w:tcW w:w="4722" w:type="dxa"/>
            <w:tcBorders>
              <w:bottom w:val="single" w:sz="4" w:space="0" w:color="auto"/>
            </w:tcBorders>
          </w:tcPr>
          <w:p w14:paraId="2F105984" w14:textId="4A9CEE99" w:rsidR="00EB2E92" w:rsidRPr="00553156" w:rsidRDefault="00EB2E92"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Техникалық қолдау, контент, дизайн, әлеу</w:t>
            </w:r>
            <w:r w:rsidR="000A7084" w:rsidRPr="00553156">
              <w:rPr>
                <w:rFonts w:ascii="Times New Roman" w:hAnsi="Times New Roman" w:cs="Times New Roman"/>
                <w:color w:val="000000" w:themeColor="text1"/>
                <w:sz w:val="24"/>
                <w:szCs w:val="24"/>
                <w:lang w:val="kk-KZ"/>
              </w:rPr>
              <w:t>-</w:t>
            </w:r>
            <w:r w:rsidR="008121B8"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меттік желілерде және іздеу жүйелерінде жылжыту, MICE-бөлімін құру, «Фото</w:t>
            </w:r>
            <w:r w:rsidR="008121B8"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 xml:space="preserve">банк» бөлімін қосу, қосымша функциялар </w:t>
            </w:r>
            <w:r w:rsidR="0041670C" w:rsidRPr="00553156">
              <w:rPr>
                <w:rFonts w:ascii="Times New Roman" w:hAnsi="Times New Roman" w:cs="Times New Roman"/>
                <w:color w:val="000000" w:themeColor="text1"/>
                <w:sz w:val="24"/>
                <w:szCs w:val="24"/>
                <w:lang w:val="kk-KZ"/>
              </w:rPr>
              <w:t>мен модульдер әзірленген. Бизнес өкілдеріне аймақ пен туризм түрлері бойынша</w:t>
            </w:r>
            <w:r w:rsidR="0041670C" w:rsidRPr="00553156">
              <w:rPr>
                <w:color w:val="000000" w:themeColor="text1"/>
                <w:sz w:val="24"/>
                <w:szCs w:val="24"/>
                <w:lang w:val="kk-KZ"/>
              </w:rPr>
              <w:t xml:space="preserve"> </w:t>
            </w:r>
            <w:r w:rsidR="0041670C" w:rsidRPr="00553156">
              <w:rPr>
                <w:rFonts w:ascii="Times New Roman" w:hAnsi="Times New Roman" w:cs="Times New Roman"/>
                <w:color w:val="000000" w:themeColor="text1"/>
                <w:sz w:val="24"/>
                <w:szCs w:val="24"/>
                <w:lang w:val="kk-KZ"/>
              </w:rPr>
              <w:t>сүзгілеу мүмкіндігі бар турагенттіктердің, гид-экскурсоводтардың, қолөнершілердің тізілімдері, маркетплейс пен коммер- циялық платформа өнімдері іске қосылған.</w:t>
            </w:r>
          </w:p>
        </w:tc>
        <w:tc>
          <w:tcPr>
            <w:tcW w:w="3216" w:type="dxa"/>
            <w:tcBorders>
              <w:bottom w:val="single" w:sz="4" w:space="0" w:color="auto"/>
            </w:tcBorders>
          </w:tcPr>
          <w:p w14:paraId="2146E1BD" w14:textId="59BD4D37" w:rsidR="00EB2E92" w:rsidRPr="00553156" w:rsidRDefault="00EB2E92"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Зерттеу кезінде толық әзір</w:t>
            </w:r>
            <w:r w:rsidR="000A7084"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lang w:val="kk-KZ"/>
              </w:rPr>
              <w:t xml:space="preserve"> ленбеген, туристік маршрут тар мен экскурсияларды бірден брондау мүмкіндігі жоқ.</w:t>
            </w:r>
          </w:p>
        </w:tc>
      </w:tr>
      <w:tr w:rsidR="0041670C" w:rsidRPr="00587462" w14:paraId="66459446" w14:textId="77777777" w:rsidTr="00313638">
        <w:trPr>
          <w:jc w:val="center"/>
        </w:trPr>
        <w:tc>
          <w:tcPr>
            <w:tcW w:w="1696" w:type="dxa"/>
            <w:tcBorders>
              <w:top w:val="single" w:sz="4" w:space="0" w:color="auto"/>
              <w:left w:val="single" w:sz="4" w:space="0" w:color="auto"/>
              <w:bottom w:val="nil"/>
              <w:right w:val="single" w:sz="4" w:space="0" w:color="auto"/>
            </w:tcBorders>
          </w:tcPr>
          <w:p w14:paraId="586E6862" w14:textId="54B62883" w:rsidR="0041670C" w:rsidRPr="00553156" w:rsidRDefault="0041670C" w:rsidP="0041670C">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 «e</w:t>
            </w:r>
            <w:r w:rsidRPr="00553156">
              <w:rPr>
                <w:rFonts w:ascii="Times New Roman" w:hAnsi="Times New Roman" w:cs="Times New Roman"/>
                <w:color w:val="000000" w:themeColor="text1"/>
                <w:sz w:val="24"/>
                <w:szCs w:val="24"/>
                <w:lang w:val="en-US"/>
              </w:rPr>
              <w:t>Qonaq</w:t>
            </w:r>
            <w:r w:rsidRPr="00553156">
              <w:rPr>
                <w:rFonts w:ascii="Times New Roman" w:hAnsi="Times New Roman" w:cs="Times New Roman"/>
                <w:color w:val="000000" w:themeColor="text1"/>
                <w:sz w:val="24"/>
                <w:szCs w:val="24"/>
                <w:lang w:val="kk-KZ"/>
              </w:rPr>
              <w:t xml:space="preserve">» ақпараттық жүйесі </w:t>
            </w:r>
            <w:r w:rsidRPr="00553156">
              <w:rPr>
                <w:rFonts w:ascii="Times New Roman" w:hAnsi="Times New Roman" w:cs="Times New Roman"/>
                <w:color w:val="000000" w:themeColor="text1"/>
                <w:sz w:val="24"/>
                <w:szCs w:val="24"/>
              </w:rPr>
              <w:t>(АЖ)</w:t>
            </w:r>
          </w:p>
        </w:tc>
        <w:tc>
          <w:tcPr>
            <w:tcW w:w="4722" w:type="dxa"/>
            <w:tcBorders>
              <w:top w:val="single" w:sz="4" w:space="0" w:color="auto"/>
              <w:left w:val="single" w:sz="4" w:space="0" w:color="auto"/>
              <w:bottom w:val="nil"/>
              <w:right w:val="single" w:sz="4" w:space="0" w:color="auto"/>
            </w:tcBorders>
          </w:tcPr>
          <w:p w14:paraId="1EA7600E" w14:textId="6AB959E0" w:rsidR="0041670C" w:rsidRPr="00553156" w:rsidRDefault="0041670C" w:rsidP="0041670C">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Орналастыру орындарының бірыңғай       тізілімін құруға, туристік ағындар, туристер портреті және көші-қонды бақылау бойынша деректерді жинау мен өңдеу</w:t>
            </w:r>
            <w:r w:rsidR="0027545B" w:rsidRPr="00553156">
              <w:rPr>
                <w:rFonts w:ascii="Times New Roman" w:hAnsi="Times New Roman" w:cs="Times New Roman"/>
                <w:color w:val="000000" w:themeColor="text1"/>
                <w:sz w:val="24"/>
                <w:szCs w:val="24"/>
                <w:lang w:val="kk-KZ"/>
              </w:rPr>
              <w:t xml:space="preserve"> мақсатында</w:t>
            </w:r>
            <w:r w:rsidRPr="00553156">
              <w:rPr>
                <w:rFonts w:ascii="Times New Roman" w:hAnsi="Times New Roman" w:cs="Times New Roman"/>
                <w:color w:val="000000" w:themeColor="text1"/>
                <w:sz w:val="24"/>
                <w:szCs w:val="24"/>
                <w:lang w:val="kk-KZ"/>
              </w:rPr>
              <w:t xml:space="preserve"> жүйе </w:t>
            </w:r>
            <w:r w:rsidRPr="00553156">
              <w:rPr>
                <w:rFonts w:ascii="Times New Roman" w:hAnsi="Times New Roman" w:cs="Times New Roman"/>
                <w:color w:val="000000" w:themeColor="text1"/>
                <w:sz w:val="24"/>
                <w:szCs w:val="24"/>
                <w:shd w:val="clear" w:color="auto" w:fill="FFFFFF"/>
                <w:lang w:val="kk-KZ"/>
              </w:rPr>
              <w:t xml:space="preserve">«Бүркіт» ҚР ҰҚК АЖ-мен, ҚР ІІМ Көші-қон қызметінің АЖ-мен интеграцияланған. </w:t>
            </w:r>
            <w:r w:rsidR="0027545B" w:rsidRPr="00553156">
              <w:rPr>
                <w:rFonts w:ascii="Times New Roman" w:hAnsi="Times New Roman" w:cs="Times New Roman"/>
                <w:color w:val="000000" w:themeColor="text1"/>
                <w:sz w:val="24"/>
                <w:szCs w:val="24"/>
                <w:shd w:val="clear" w:color="auto" w:fill="FFFFFF"/>
                <w:lang w:val="kk-KZ"/>
              </w:rPr>
              <w:t xml:space="preserve">Заңға сәйкес, қабылдаушы </w:t>
            </w:r>
            <w:r w:rsidR="006E4105" w:rsidRPr="00553156">
              <w:rPr>
                <w:rFonts w:ascii="Times New Roman" w:hAnsi="Times New Roman" w:cs="Times New Roman"/>
                <w:color w:val="000000" w:themeColor="text1"/>
                <w:sz w:val="24"/>
                <w:szCs w:val="24"/>
                <w:shd w:val="clear" w:color="auto" w:fill="FFFFFF"/>
                <w:lang w:val="kk-KZ"/>
              </w:rPr>
              <w:t>тұлғалар</w:t>
            </w:r>
            <w:r w:rsidR="0027545B" w:rsidRPr="00553156">
              <w:rPr>
                <w:rFonts w:ascii="Times New Roman" w:hAnsi="Times New Roman" w:cs="Times New Roman"/>
                <w:color w:val="000000" w:themeColor="text1"/>
                <w:sz w:val="24"/>
                <w:szCs w:val="24"/>
                <w:shd w:val="clear" w:color="auto" w:fill="FFFFFF"/>
                <w:lang w:val="kk-KZ"/>
              </w:rPr>
              <w:t xml:space="preserve"> (орналастыру орындары, жеке тұлғалар) </w:t>
            </w:r>
            <w:r w:rsidR="00762E77" w:rsidRPr="00553156">
              <w:rPr>
                <w:rFonts w:ascii="Times New Roman" w:hAnsi="Times New Roman" w:cs="Times New Roman"/>
                <w:color w:val="000000" w:themeColor="text1"/>
                <w:sz w:val="24"/>
                <w:szCs w:val="24"/>
                <w:shd w:val="clear" w:color="auto" w:fill="FFFFFF"/>
                <w:lang w:val="kk-KZ"/>
              </w:rPr>
              <w:t xml:space="preserve">келген </w:t>
            </w:r>
            <w:r w:rsidR="006E4105" w:rsidRPr="00553156">
              <w:rPr>
                <w:rFonts w:ascii="Times New Roman" w:hAnsi="Times New Roman" w:cs="Times New Roman"/>
                <w:color w:val="000000" w:themeColor="text1"/>
                <w:sz w:val="24"/>
                <w:szCs w:val="24"/>
                <w:shd w:val="clear" w:color="auto" w:fill="FFFFFF"/>
                <w:lang w:val="kk-KZ"/>
              </w:rPr>
              <w:t xml:space="preserve">шетелдіктер </w:t>
            </w:r>
            <w:r w:rsidR="00762E77" w:rsidRPr="00553156">
              <w:rPr>
                <w:rFonts w:ascii="Times New Roman" w:hAnsi="Times New Roman" w:cs="Times New Roman"/>
                <w:color w:val="000000" w:themeColor="text1"/>
                <w:sz w:val="24"/>
                <w:szCs w:val="24"/>
                <w:shd w:val="clear" w:color="auto" w:fill="FFFFFF"/>
                <w:lang w:val="kk-KZ"/>
              </w:rPr>
              <w:t xml:space="preserve">туралы Ішкі істер органдарын олар </w:t>
            </w:r>
            <w:r w:rsidR="006E4105" w:rsidRPr="00553156">
              <w:rPr>
                <w:rFonts w:ascii="Times New Roman" w:hAnsi="Times New Roman" w:cs="Times New Roman"/>
                <w:color w:val="000000" w:themeColor="text1"/>
                <w:sz w:val="24"/>
                <w:szCs w:val="24"/>
                <w:shd w:val="clear" w:color="auto" w:fill="FFFFFF"/>
                <w:lang w:val="kk-KZ"/>
              </w:rPr>
              <w:t>келген күннен бастап 3 жұмыс күні ішінде хабардар ету</w:t>
            </w:r>
            <w:r w:rsidR="00762E77" w:rsidRPr="00553156">
              <w:rPr>
                <w:rFonts w:ascii="Times New Roman" w:hAnsi="Times New Roman" w:cs="Times New Roman"/>
                <w:color w:val="000000" w:themeColor="text1"/>
                <w:sz w:val="24"/>
                <w:szCs w:val="24"/>
                <w:shd w:val="clear" w:color="auto" w:fill="FFFFFF"/>
                <w:lang w:val="kk-KZ"/>
              </w:rPr>
              <w:t>і</w:t>
            </w:r>
            <w:r w:rsidR="006E4105" w:rsidRPr="00553156">
              <w:rPr>
                <w:rFonts w:ascii="Times New Roman" w:hAnsi="Times New Roman" w:cs="Times New Roman"/>
                <w:color w:val="000000" w:themeColor="text1"/>
                <w:sz w:val="24"/>
                <w:szCs w:val="24"/>
                <w:shd w:val="clear" w:color="auto" w:fill="FFFFFF"/>
                <w:lang w:val="kk-KZ"/>
              </w:rPr>
              <w:t xml:space="preserve"> міндетті. </w:t>
            </w:r>
            <w:r w:rsidR="00CE4C35" w:rsidRPr="00553156">
              <w:rPr>
                <w:rFonts w:ascii="Times New Roman" w:hAnsi="Times New Roman" w:cs="Times New Roman"/>
                <w:color w:val="000000" w:themeColor="text1"/>
                <w:sz w:val="24"/>
                <w:szCs w:val="24"/>
                <w:shd w:val="clear" w:color="auto" w:fill="FFFFFF"/>
                <w:lang w:val="kk-KZ"/>
              </w:rPr>
              <w:t>Бұл</w:t>
            </w:r>
            <w:r w:rsidR="006E4105" w:rsidRPr="00553156">
              <w:rPr>
                <w:rFonts w:ascii="Times New Roman" w:hAnsi="Times New Roman" w:cs="Times New Roman"/>
                <w:color w:val="000000" w:themeColor="text1"/>
                <w:sz w:val="24"/>
                <w:szCs w:val="24"/>
                <w:shd w:val="clear" w:color="auto" w:fill="FFFFFF"/>
                <w:lang w:val="kk-KZ"/>
              </w:rPr>
              <w:t xml:space="preserve"> </w:t>
            </w:r>
            <w:r w:rsidR="00CE4C35" w:rsidRPr="00553156">
              <w:rPr>
                <w:rFonts w:ascii="Times New Roman" w:hAnsi="Times New Roman" w:cs="Times New Roman"/>
                <w:color w:val="000000" w:themeColor="text1"/>
                <w:sz w:val="24"/>
                <w:szCs w:val="24"/>
                <w:shd w:val="clear" w:color="auto" w:fill="FFFFFF"/>
                <w:lang w:val="kk-KZ"/>
              </w:rPr>
              <w:t>«eQonaq» қосымшасы арқылы мүмкін.</w:t>
            </w:r>
          </w:p>
        </w:tc>
        <w:tc>
          <w:tcPr>
            <w:tcW w:w="3216" w:type="dxa"/>
            <w:tcBorders>
              <w:top w:val="single" w:sz="4" w:space="0" w:color="auto"/>
              <w:left w:val="single" w:sz="4" w:space="0" w:color="auto"/>
              <w:bottom w:val="nil"/>
              <w:right w:val="single" w:sz="4" w:space="0" w:color="auto"/>
            </w:tcBorders>
          </w:tcPr>
          <w:p w14:paraId="161CB482" w14:textId="438E2868" w:rsidR="0041670C" w:rsidRPr="00553156" w:rsidRDefault="0041670C" w:rsidP="0041670C">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Сәтті жұмыс істейді</w:t>
            </w:r>
            <w:r w:rsidR="00650A6E" w:rsidRPr="00553156">
              <w:rPr>
                <w:rFonts w:ascii="Times New Roman" w:hAnsi="Times New Roman" w:cs="Times New Roman"/>
                <w:color w:val="000000" w:themeColor="text1"/>
                <w:sz w:val="24"/>
                <w:szCs w:val="24"/>
                <w:lang w:val="kk-KZ"/>
              </w:rPr>
              <w:t>. Жүйенің қамтылуы 40 есеге артты</w:t>
            </w:r>
            <w:r w:rsidR="00047F17" w:rsidRPr="00553156">
              <w:rPr>
                <w:rFonts w:ascii="Times New Roman" w:hAnsi="Times New Roman" w:cs="Times New Roman"/>
                <w:color w:val="000000" w:themeColor="text1"/>
                <w:sz w:val="24"/>
                <w:szCs w:val="24"/>
                <w:lang w:val="kk-KZ"/>
              </w:rPr>
              <w:t xml:space="preserve">, жүйеде </w:t>
            </w:r>
            <w:r w:rsidR="000A22E9" w:rsidRPr="00553156">
              <w:rPr>
                <w:rFonts w:ascii="Times New Roman" w:hAnsi="Times New Roman" w:cs="Times New Roman"/>
                <w:color w:val="000000" w:themeColor="text1"/>
                <w:sz w:val="24"/>
                <w:szCs w:val="24"/>
                <w:lang w:val="kk-KZ"/>
              </w:rPr>
              <w:t xml:space="preserve">шетелдіктерді орналастыратын жеке тұлғаларды қоса алғанда </w:t>
            </w:r>
            <w:r w:rsidR="00047F17" w:rsidRPr="00553156">
              <w:rPr>
                <w:rFonts w:ascii="Times New Roman" w:hAnsi="Times New Roman" w:cs="Times New Roman"/>
                <w:color w:val="000000" w:themeColor="text1"/>
                <w:sz w:val="24"/>
                <w:szCs w:val="24"/>
                <w:lang w:val="kk-KZ"/>
              </w:rPr>
              <w:t>65 000 орналастыру орны тіркелген</w:t>
            </w:r>
            <w:r w:rsidR="00431AB2" w:rsidRPr="00553156">
              <w:rPr>
                <w:rFonts w:ascii="Times New Roman" w:hAnsi="Times New Roman" w:cs="Times New Roman"/>
                <w:color w:val="000000" w:themeColor="text1"/>
                <w:sz w:val="24"/>
                <w:szCs w:val="24"/>
                <w:lang w:val="kk-KZ"/>
              </w:rPr>
              <w:t>.</w:t>
            </w:r>
            <w:r w:rsidR="00047F17" w:rsidRPr="00553156">
              <w:rPr>
                <w:rFonts w:ascii="Times New Roman" w:hAnsi="Times New Roman" w:cs="Times New Roman"/>
                <w:color w:val="000000" w:themeColor="text1"/>
                <w:sz w:val="24"/>
                <w:szCs w:val="24"/>
                <w:lang w:val="kk-KZ"/>
              </w:rPr>
              <w:t xml:space="preserve"> </w:t>
            </w:r>
          </w:p>
        </w:tc>
      </w:tr>
    </w:tbl>
    <w:p w14:paraId="1DCCAEF2" w14:textId="77777777" w:rsidR="00CE4C35" w:rsidRPr="00553156" w:rsidRDefault="00CE4C35" w:rsidP="006C7732">
      <w:pPr>
        <w:pStyle w:val="5"/>
        <w:shd w:val="clear" w:color="auto" w:fill="auto"/>
        <w:spacing w:after="0" w:line="240" w:lineRule="auto"/>
        <w:ind w:right="20" w:firstLine="700"/>
        <w:jc w:val="both"/>
        <w:rPr>
          <w:color w:val="000000" w:themeColor="text1"/>
          <w:sz w:val="28"/>
          <w:szCs w:val="28"/>
          <w:lang w:val="kk-KZ"/>
        </w:rPr>
      </w:pPr>
    </w:p>
    <w:p w14:paraId="685CF1E1" w14:textId="4A924E71" w:rsidR="00313638" w:rsidRDefault="00313638" w:rsidP="00313638">
      <w:pPr>
        <w:pStyle w:val="5"/>
        <w:shd w:val="clear" w:color="auto" w:fill="auto"/>
        <w:spacing w:after="0" w:line="240" w:lineRule="auto"/>
        <w:jc w:val="both"/>
        <w:rPr>
          <w:color w:val="000000" w:themeColor="text1"/>
          <w:sz w:val="28"/>
          <w:szCs w:val="28"/>
          <w:lang w:val="kk-KZ"/>
        </w:rPr>
      </w:pPr>
      <w:r>
        <w:rPr>
          <w:color w:val="000000" w:themeColor="text1"/>
          <w:sz w:val="28"/>
          <w:szCs w:val="28"/>
          <w:lang w:val="kk-KZ"/>
        </w:rPr>
        <w:lastRenderedPageBreak/>
        <w:t>21-кестенің жалғасы</w:t>
      </w:r>
    </w:p>
    <w:p w14:paraId="69D82C00" w14:textId="77777777" w:rsidR="00313638" w:rsidRPr="00313638" w:rsidRDefault="00313638" w:rsidP="006C7732">
      <w:pPr>
        <w:pStyle w:val="5"/>
        <w:shd w:val="clear" w:color="auto" w:fill="auto"/>
        <w:spacing w:after="0" w:line="240" w:lineRule="auto"/>
        <w:ind w:right="20" w:firstLine="700"/>
        <w:jc w:val="both"/>
        <w:rPr>
          <w:color w:val="000000" w:themeColor="text1"/>
          <w:sz w:val="16"/>
          <w:szCs w:val="16"/>
          <w:lang w:val="kk-KZ"/>
        </w:rPr>
      </w:pPr>
    </w:p>
    <w:tbl>
      <w:tblPr>
        <w:tblStyle w:val="a6"/>
        <w:tblW w:w="9634" w:type="dxa"/>
        <w:tblLook w:val="04A0" w:firstRow="1" w:lastRow="0" w:firstColumn="1" w:lastColumn="0" w:noHBand="0" w:noVBand="1"/>
      </w:tblPr>
      <w:tblGrid>
        <w:gridCol w:w="1697"/>
        <w:gridCol w:w="4725"/>
        <w:gridCol w:w="3212"/>
      </w:tblGrid>
      <w:tr w:rsidR="00313638" w:rsidRPr="00553156" w14:paraId="491FBB34" w14:textId="77777777" w:rsidTr="003A186D">
        <w:tc>
          <w:tcPr>
            <w:tcW w:w="1697" w:type="dxa"/>
          </w:tcPr>
          <w:p w14:paraId="126016B8" w14:textId="7D4959F7" w:rsidR="00313638" w:rsidRPr="00553156" w:rsidRDefault="003A186D" w:rsidP="003A186D">
            <w:pPr>
              <w:pStyle w:val="5"/>
              <w:shd w:val="clear" w:color="auto" w:fill="auto"/>
              <w:spacing w:after="0" w:line="240" w:lineRule="auto"/>
              <w:ind w:right="20"/>
              <w:rPr>
                <w:color w:val="000000" w:themeColor="text1"/>
                <w:sz w:val="24"/>
                <w:szCs w:val="24"/>
                <w:lang w:val="kk-KZ"/>
              </w:rPr>
            </w:pPr>
            <w:r>
              <w:rPr>
                <w:color w:val="000000" w:themeColor="text1"/>
                <w:sz w:val="24"/>
                <w:szCs w:val="24"/>
                <w:lang w:val="kk-KZ"/>
              </w:rPr>
              <w:t>1</w:t>
            </w:r>
          </w:p>
        </w:tc>
        <w:tc>
          <w:tcPr>
            <w:tcW w:w="4725" w:type="dxa"/>
          </w:tcPr>
          <w:p w14:paraId="0B5454CF" w14:textId="020D5664" w:rsidR="00313638" w:rsidRPr="00553156" w:rsidRDefault="003A186D" w:rsidP="003A186D">
            <w:pPr>
              <w:pStyle w:val="5"/>
              <w:shd w:val="clear" w:color="auto" w:fill="auto"/>
              <w:spacing w:after="0" w:line="240" w:lineRule="auto"/>
              <w:ind w:right="20"/>
              <w:rPr>
                <w:color w:val="000000" w:themeColor="text1"/>
                <w:sz w:val="24"/>
                <w:szCs w:val="24"/>
                <w:lang w:val="kk-KZ"/>
              </w:rPr>
            </w:pPr>
            <w:r>
              <w:rPr>
                <w:color w:val="000000" w:themeColor="text1"/>
                <w:sz w:val="24"/>
                <w:szCs w:val="24"/>
                <w:lang w:val="kk-KZ"/>
              </w:rPr>
              <w:t>2</w:t>
            </w:r>
          </w:p>
        </w:tc>
        <w:tc>
          <w:tcPr>
            <w:tcW w:w="3212" w:type="dxa"/>
          </w:tcPr>
          <w:p w14:paraId="3D463302" w14:textId="54B7DEF8" w:rsidR="00313638" w:rsidRPr="00553156" w:rsidRDefault="003A186D" w:rsidP="003A186D">
            <w:pPr>
              <w:pStyle w:val="5"/>
              <w:shd w:val="clear" w:color="auto" w:fill="auto"/>
              <w:spacing w:after="0" w:line="240" w:lineRule="auto"/>
              <w:ind w:right="20"/>
              <w:rPr>
                <w:color w:val="000000" w:themeColor="text1"/>
                <w:sz w:val="24"/>
                <w:szCs w:val="24"/>
                <w:lang w:val="kk-KZ"/>
              </w:rPr>
            </w:pPr>
            <w:r>
              <w:rPr>
                <w:color w:val="000000" w:themeColor="text1"/>
                <w:sz w:val="24"/>
                <w:szCs w:val="24"/>
                <w:lang w:val="kk-KZ"/>
              </w:rPr>
              <w:t>3</w:t>
            </w:r>
          </w:p>
        </w:tc>
      </w:tr>
      <w:tr w:rsidR="003A186D" w:rsidRPr="00553156" w14:paraId="47509265" w14:textId="77777777" w:rsidTr="003A186D">
        <w:tc>
          <w:tcPr>
            <w:tcW w:w="1697" w:type="dxa"/>
          </w:tcPr>
          <w:p w14:paraId="3A1377A7" w14:textId="77777777" w:rsidR="003A186D" w:rsidRPr="00553156" w:rsidRDefault="003A186D" w:rsidP="003A186D">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«Tourstat.kz» ақпараттық </w:t>
            </w:r>
          </w:p>
          <w:p w14:paraId="0ADA8F33" w14:textId="17E21178" w:rsidR="003A186D" w:rsidRPr="00553156" w:rsidRDefault="003A186D" w:rsidP="003A186D">
            <w:pPr>
              <w:spacing w:after="0" w:line="240" w:lineRule="auto"/>
              <w:jc w:val="both"/>
              <w:rPr>
                <w:rFonts w:ascii="Times New Roman" w:hAnsi="Times New Roman" w:cs="Times New Roman"/>
                <w:color w:val="000000" w:themeColor="text1"/>
                <w:sz w:val="24"/>
                <w:szCs w:val="24"/>
                <w:lang w:val="kk-KZ"/>
              </w:rPr>
            </w:pPr>
            <w:r w:rsidRPr="00553156">
              <w:rPr>
                <w:color w:val="000000" w:themeColor="text1"/>
                <w:sz w:val="24"/>
                <w:szCs w:val="24"/>
                <w:lang w:val="kk-KZ"/>
              </w:rPr>
              <w:t>жүйесі (АЖ)</w:t>
            </w:r>
          </w:p>
        </w:tc>
        <w:tc>
          <w:tcPr>
            <w:tcW w:w="4725" w:type="dxa"/>
          </w:tcPr>
          <w:p w14:paraId="7DB460F2" w14:textId="56C4ED3A" w:rsidR="003A186D" w:rsidRPr="00553156" w:rsidRDefault="003A186D" w:rsidP="003A186D">
            <w:pPr>
              <w:pStyle w:val="5"/>
              <w:shd w:val="clear" w:color="auto" w:fill="auto"/>
              <w:spacing w:after="0" w:line="240" w:lineRule="auto"/>
              <w:ind w:right="20"/>
              <w:jc w:val="both"/>
              <w:rPr>
                <w:color w:val="000000" w:themeColor="text1"/>
                <w:sz w:val="24"/>
                <w:szCs w:val="24"/>
                <w:lang w:val="kk-KZ"/>
              </w:rPr>
            </w:pPr>
            <w:r w:rsidRPr="00553156">
              <w:rPr>
                <w:color w:val="000000" w:themeColor="text1"/>
                <w:sz w:val="24"/>
                <w:szCs w:val="24"/>
                <w:lang w:val="kk-KZ"/>
              </w:rPr>
              <w:t xml:space="preserve">Туристік саладағы статистикалық деректерді жинау және талдау жүйесі. Ұлттық статистика бюросымен интегра- цияланған, </w:t>
            </w:r>
            <w:r w:rsidRPr="00553156">
              <w:rPr>
                <w:color w:val="000000" w:themeColor="text1"/>
                <w:sz w:val="24"/>
                <w:szCs w:val="24"/>
                <w:shd w:val="clear" w:color="auto" w:fill="FFFFFF"/>
                <w:lang w:val="kk-KZ"/>
              </w:rPr>
              <w:t>елдегі нақты туристік ағымдар туралы ақпарат береді, орналастыру орындарының қызметін көлеңкелі айналымнан шығаруға мүмкіндік береді.</w:t>
            </w:r>
          </w:p>
        </w:tc>
        <w:tc>
          <w:tcPr>
            <w:tcW w:w="3212" w:type="dxa"/>
          </w:tcPr>
          <w:p w14:paraId="0BF8152A" w14:textId="5BCDB298" w:rsidR="003A186D" w:rsidRPr="00553156" w:rsidRDefault="003A186D" w:rsidP="003A186D">
            <w:pPr>
              <w:pStyle w:val="5"/>
              <w:shd w:val="clear" w:color="auto" w:fill="auto"/>
              <w:spacing w:after="0" w:line="240" w:lineRule="auto"/>
              <w:ind w:right="20"/>
              <w:jc w:val="both"/>
              <w:rPr>
                <w:color w:val="000000" w:themeColor="text1"/>
                <w:sz w:val="24"/>
                <w:szCs w:val="24"/>
                <w:lang w:val="kk-KZ"/>
              </w:rPr>
            </w:pPr>
            <w:r w:rsidRPr="00553156">
              <w:rPr>
                <w:color w:val="000000" w:themeColor="text1"/>
                <w:sz w:val="24"/>
                <w:szCs w:val="24"/>
                <w:lang w:val="kk-KZ"/>
              </w:rPr>
              <w:t>Барлық статистика қамтылмаған.</w:t>
            </w:r>
          </w:p>
        </w:tc>
      </w:tr>
      <w:tr w:rsidR="003A186D" w:rsidRPr="00553156" w14:paraId="1567B138" w14:textId="77777777" w:rsidTr="003A186D">
        <w:tc>
          <w:tcPr>
            <w:tcW w:w="1697" w:type="dxa"/>
          </w:tcPr>
          <w:p w14:paraId="615D8DCF" w14:textId="77777777" w:rsidR="003A186D" w:rsidRPr="00553156" w:rsidRDefault="003A186D" w:rsidP="003A186D">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«Туризм онлайн»</w:t>
            </w:r>
          </w:p>
          <w:p w14:paraId="5D1628D2" w14:textId="77777777" w:rsidR="003A186D" w:rsidRPr="00553156" w:rsidRDefault="003A186D" w:rsidP="003A186D">
            <w:pPr>
              <w:pStyle w:val="5"/>
              <w:shd w:val="clear" w:color="auto" w:fill="auto"/>
              <w:spacing w:after="0" w:line="240" w:lineRule="auto"/>
              <w:ind w:right="20"/>
              <w:jc w:val="left"/>
              <w:rPr>
                <w:color w:val="000000" w:themeColor="text1"/>
                <w:sz w:val="24"/>
                <w:szCs w:val="24"/>
                <w:lang w:val="kk-KZ"/>
              </w:rPr>
            </w:pPr>
            <w:r w:rsidRPr="00553156">
              <w:rPr>
                <w:color w:val="000000" w:themeColor="text1"/>
                <w:sz w:val="24"/>
                <w:szCs w:val="24"/>
                <w:lang w:val="kk-KZ"/>
              </w:rPr>
              <w:t>ақпараттық жүйесі (АЖ)</w:t>
            </w:r>
          </w:p>
        </w:tc>
        <w:tc>
          <w:tcPr>
            <w:tcW w:w="4725" w:type="dxa"/>
          </w:tcPr>
          <w:p w14:paraId="3628EC56" w14:textId="77777777" w:rsidR="003A186D" w:rsidRPr="00553156" w:rsidRDefault="003A186D" w:rsidP="003A186D">
            <w:pPr>
              <w:pStyle w:val="5"/>
              <w:shd w:val="clear" w:color="auto" w:fill="auto"/>
              <w:spacing w:after="0" w:line="240" w:lineRule="auto"/>
              <w:ind w:right="20"/>
              <w:jc w:val="both"/>
              <w:rPr>
                <w:color w:val="000000" w:themeColor="text1"/>
                <w:sz w:val="24"/>
                <w:szCs w:val="24"/>
                <w:lang w:val="kk-KZ"/>
              </w:rPr>
            </w:pPr>
            <w:r w:rsidRPr="00553156">
              <w:rPr>
                <w:color w:val="000000" w:themeColor="text1"/>
                <w:sz w:val="24"/>
                <w:szCs w:val="24"/>
                <w:lang w:val="kk-KZ"/>
              </w:rPr>
              <w:t xml:space="preserve">Бірыңғай коммуникациялық платформа көмегімен нарық қатысушыларын біріктіретін туристік экожүйе, оның функцияларына туристік маршруттардың цифрлық картасын жасау, туристік операторлар мен туристік қызметтерді жеткізушілердің рейтингін жүргізу кіреді. </w:t>
            </w:r>
          </w:p>
        </w:tc>
        <w:tc>
          <w:tcPr>
            <w:tcW w:w="3212" w:type="dxa"/>
          </w:tcPr>
          <w:p w14:paraId="5AFF763C" w14:textId="77777777" w:rsidR="003A186D" w:rsidRPr="00553156" w:rsidRDefault="003A186D" w:rsidP="003A186D">
            <w:pPr>
              <w:pStyle w:val="5"/>
              <w:shd w:val="clear" w:color="auto" w:fill="auto"/>
              <w:spacing w:after="0" w:line="240" w:lineRule="auto"/>
              <w:ind w:right="20"/>
              <w:jc w:val="both"/>
              <w:rPr>
                <w:color w:val="000000" w:themeColor="text1"/>
                <w:sz w:val="24"/>
                <w:szCs w:val="24"/>
                <w:lang w:val="kk-KZ"/>
              </w:rPr>
            </w:pPr>
            <w:r w:rsidRPr="00553156">
              <w:rPr>
                <w:color w:val="000000" w:themeColor="text1"/>
                <w:sz w:val="24"/>
                <w:szCs w:val="24"/>
                <w:lang w:val="kk-KZ"/>
              </w:rPr>
              <w:t>Зерттеу кезінде платформа ақпараттық сипатқа ғана ие, монетизация үшін жұмыс істемейді, нарық қатысушы- лары арасында нақты уақыт режимінде нетворкинг байқалмайды</w:t>
            </w:r>
          </w:p>
        </w:tc>
      </w:tr>
      <w:tr w:rsidR="003A186D" w:rsidRPr="00553156" w14:paraId="7FFE454B" w14:textId="77777777" w:rsidTr="003A186D">
        <w:tc>
          <w:tcPr>
            <w:tcW w:w="1697" w:type="dxa"/>
          </w:tcPr>
          <w:p w14:paraId="46066784" w14:textId="77777777" w:rsidR="003A186D" w:rsidRPr="00553156" w:rsidRDefault="003A186D" w:rsidP="003A186D">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«View Project» ақпараттық </w:t>
            </w:r>
          </w:p>
          <w:p w14:paraId="7EBE194D" w14:textId="77777777" w:rsidR="003A186D" w:rsidRPr="00553156" w:rsidRDefault="003A186D" w:rsidP="003A186D">
            <w:pPr>
              <w:pStyle w:val="5"/>
              <w:shd w:val="clear" w:color="auto" w:fill="auto"/>
              <w:spacing w:after="0" w:line="240" w:lineRule="auto"/>
              <w:ind w:right="20"/>
              <w:rPr>
                <w:color w:val="000000" w:themeColor="text1"/>
                <w:sz w:val="24"/>
                <w:szCs w:val="24"/>
                <w:lang w:val="kk-KZ"/>
              </w:rPr>
            </w:pPr>
            <w:r w:rsidRPr="00553156">
              <w:rPr>
                <w:color w:val="000000" w:themeColor="text1"/>
                <w:sz w:val="24"/>
                <w:szCs w:val="24"/>
                <w:lang w:val="kk-KZ"/>
              </w:rPr>
              <w:t>жүйесі (АЖ)</w:t>
            </w:r>
          </w:p>
        </w:tc>
        <w:tc>
          <w:tcPr>
            <w:tcW w:w="4725" w:type="dxa"/>
          </w:tcPr>
          <w:p w14:paraId="5DDDA3D2" w14:textId="77777777" w:rsidR="003A186D" w:rsidRPr="00553156" w:rsidRDefault="003A186D" w:rsidP="003A186D">
            <w:pPr>
              <w:pStyle w:val="5"/>
              <w:shd w:val="clear" w:color="auto" w:fill="auto"/>
              <w:spacing w:after="0" w:line="240" w:lineRule="auto"/>
              <w:ind w:right="20"/>
              <w:jc w:val="both"/>
              <w:rPr>
                <w:color w:val="000000" w:themeColor="text1"/>
                <w:sz w:val="24"/>
                <w:szCs w:val="24"/>
                <w:lang w:val="kk-KZ"/>
              </w:rPr>
            </w:pPr>
            <w:r w:rsidRPr="00553156">
              <w:rPr>
                <w:color w:val="000000" w:themeColor="text1"/>
                <w:sz w:val="24"/>
                <w:szCs w:val="24"/>
                <w:lang w:val="kk-KZ"/>
              </w:rPr>
              <w:t xml:space="preserve">Туристік дестинацияларда инфрақұрылым дық және инновациялық жобаларды </w:t>
            </w:r>
            <w:r>
              <w:rPr>
                <w:color w:val="000000" w:themeColor="text1"/>
                <w:sz w:val="24"/>
                <w:szCs w:val="24"/>
                <w:lang w:val="kk-KZ"/>
              </w:rPr>
              <w:t>жүзеге</w:t>
            </w:r>
            <w:r w:rsidRPr="00553156">
              <w:rPr>
                <w:color w:val="000000" w:themeColor="text1"/>
                <w:sz w:val="24"/>
                <w:szCs w:val="24"/>
                <w:lang w:val="kk-KZ"/>
              </w:rPr>
              <w:t xml:space="preserve"> асыру кезінде әкімдіктермен онлайн мони- торинг жүргізу және өзара іс-қимыл жасау</w:t>
            </w:r>
          </w:p>
        </w:tc>
        <w:tc>
          <w:tcPr>
            <w:tcW w:w="3212" w:type="dxa"/>
          </w:tcPr>
          <w:p w14:paraId="1AE28B14" w14:textId="77777777" w:rsidR="003A186D" w:rsidRPr="00553156" w:rsidRDefault="003A186D" w:rsidP="003A186D">
            <w:pPr>
              <w:pStyle w:val="5"/>
              <w:shd w:val="clear" w:color="auto" w:fill="auto"/>
              <w:spacing w:after="0" w:line="240" w:lineRule="auto"/>
              <w:ind w:right="20"/>
              <w:jc w:val="both"/>
              <w:rPr>
                <w:color w:val="000000" w:themeColor="text1"/>
                <w:sz w:val="24"/>
                <w:szCs w:val="24"/>
                <w:lang w:val="kk-KZ"/>
              </w:rPr>
            </w:pPr>
            <w:r w:rsidRPr="00553156">
              <w:rPr>
                <w:color w:val="000000" w:themeColor="text1"/>
                <w:sz w:val="24"/>
                <w:szCs w:val="24"/>
                <w:lang w:val="kk-KZ"/>
              </w:rPr>
              <w:t>Зерттеу кезінде платформа жұмысына қолжетімділік болмады.</w:t>
            </w:r>
          </w:p>
        </w:tc>
      </w:tr>
      <w:tr w:rsidR="003A186D" w:rsidRPr="00553156" w14:paraId="68EA10AF" w14:textId="77777777" w:rsidTr="003A186D">
        <w:tc>
          <w:tcPr>
            <w:tcW w:w="1697" w:type="dxa"/>
          </w:tcPr>
          <w:p w14:paraId="58B555F1" w14:textId="77777777" w:rsidR="003A186D" w:rsidRPr="00553156" w:rsidRDefault="003A186D" w:rsidP="003A186D">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lang w:val="en-US"/>
              </w:rPr>
              <w:t>eShagym</w:t>
            </w:r>
            <w:r w:rsidRPr="00553156">
              <w:rPr>
                <w:rFonts w:ascii="Times New Roman" w:hAnsi="Times New Roman" w:cs="Times New Roman"/>
                <w:color w:val="000000" w:themeColor="text1"/>
                <w:sz w:val="24"/>
                <w:szCs w:val="24"/>
                <w:lang w:val="kk-KZ"/>
              </w:rPr>
              <w:t>»</w:t>
            </w:r>
          </w:p>
          <w:p w14:paraId="3FAED698" w14:textId="77777777" w:rsidR="003A186D" w:rsidRPr="00553156" w:rsidRDefault="003A186D" w:rsidP="003A186D">
            <w:pPr>
              <w:pStyle w:val="5"/>
              <w:shd w:val="clear" w:color="auto" w:fill="auto"/>
              <w:spacing w:after="0" w:line="240" w:lineRule="auto"/>
              <w:ind w:right="20"/>
              <w:rPr>
                <w:color w:val="000000" w:themeColor="text1"/>
                <w:sz w:val="24"/>
                <w:szCs w:val="24"/>
                <w:lang w:val="kk-KZ"/>
              </w:rPr>
            </w:pPr>
            <w:r w:rsidRPr="00553156">
              <w:rPr>
                <w:color w:val="000000" w:themeColor="text1"/>
                <w:sz w:val="24"/>
                <w:szCs w:val="24"/>
                <w:lang w:val="kk-KZ"/>
              </w:rPr>
              <w:t>электрондық сервисі</w:t>
            </w:r>
          </w:p>
        </w:tc>
        <w:tc>
          <w:tcPr>
            <w:tcW w:w="4725" w:type="dxa"/>
          </w:tcPr>
          <w:p w14:paraId="316B491B" w14:textId="77777777" w:rsidR="003A186D" w:rsidRPr="00553156" w:rsidRDefault="003A186D" w:rsidP="003A186D">
            <w:pPr>
              <w:pStyle w:val="5"/>
              <w:shd w:val="clear" w:color="auto" w:fill="auto"/>
              <w:spacing w:after="0" w:line="240" w:lineRule="auto"/>
              <w:ind w:right="20"/>
              <w:jc w:val="both"/>
              <w:rPr>
                <w:color w:val="000000" w:themeColor="text1"/>
                <w:sz w:val="24"/>
                <w:szCs w:val="24"/>
                <w:lang w:val="kk-KZ"/>
              </w:rPr>
            </w:pPr>
            <w:r w:rsidRPr="00553156">
              <w:rPr>
                <w:color w:val="000000" w:themeColor="text1"/>
                <w:sz w:val="24"/>
                <w:szCs w:val="24"/>
                <w:lang w:val="kk-KZ"/>
              </w:rPr>
              <w:t>Туризм объектілерінің, гидтердің, туркомпаниялардың, жол бойындағы сервистердің жұмыс сапасын бағалау үшін әзірленген қосымша .</w:t>
            </w:r>
          </w:p>
        </w:tc>
        <w:tc>
          <w:tcPr>
            <w:tcW w:w="3212" w:type="dxa"/>
          </w:tcPr>
          <w:p w14:paraId="7BE05A03" w14:textId="77777777" w:rsidR="003A186D" w:rsidRPr="00553156" w:rsidRDefault="003A186D" w:rsidP="003A186D">
            <w:pPr>
              <w:pStyle w:val="5"/>
              <w:shd w:val="clear" w:color="auto" w:fill="auto"/>
              <w:spacing w:after="0" w:line="240" w:lineRule="auto"/>
              <w:ind w:right="20"/>
              <w:jc w:val="both"/>
              <w:rPr>
                <w:color w:val="000000" w:themeColor="text1"/>
                <w:sz w:val="24"/>
                <w:szCs w:val="24"/>
                <w:lang w:val="kk-KZ"/>
              </w:rPr>
            </w:pPr>
            <w:r w:rsidRPr="00553156">
              <w:rPr>
                <w:color w:val="000000" w:themeColor="text1"/>
                <w:sz w:val="24"/>
                <w:szCs w:val="24"/>
                <w:lang w:val="kk-KZ"/>
              </w:rPr>
              <w:t xml:space="preserve">2022 жылдың тамыз айында іске қосылды, шағымдар қабылданып, жұмыс басталды. </w:t>
            </w:r>
          </w:p>
        </w:tc>
      </w:tr>
      <w:tr w:rsidR="003A186D" w:rsidRPr="00553156" w14:paraId="678573D3" w14:textId="77777777" w:rsidTr="003A186D">
        <w:tc>
          <w:tcPr>
            <w:tcW w:w="9634" w:type="dxa"/>
            <w:gridSpan w:val="3"/>
          </w:tcPr>
          <w:p w14:paraId="768F037B" w14:textId="77777777" w:rsidR="003A186D" w:rsidRPr="00553156" w:rsidRDefault="003A186D" w:rsidP="003A186D">
            <w:pPr>
              <w:pStyle w:val="5"/>
              <w:shd w:val="clear" w:color="auto" w:fill="auto"/>
              <w:spacing w:after="0" w:line="240" w:lineRule="auto"/>
              <w:rPr>
                <w:color w:val="000000" w:themeColor="text1"/>
                <w:sz w:val="24"/>
                <w:szCs w:val="24"/>
                <w:lang w:val="kk-KZ"/>
              </w:rPr>
            </w:pPr>
            <w:r w:rsidRPr="00553156">
              <w:rPr>
                <w:color w:val="000000" w:themeColor="text1"/>
                <w:sz w:val="24"/>
                <w:szCs w:val="24"/>
                <w:lang w:val="kk-KZ"/>
              </w:rPr>
              <w:t>Ескерту – Әдебиеттер негізінде автормен құрастырылған [138-141]</w:t>
            </w:r>
          </w:p>
        </w:tc>
      </w:tr>
    </w:tbl>
    <w:p w14:paraId="6EFBE996" w14:textId="77777777" w:rsidR="00313638" w:rsidRPr="00313638" w:rsidRDefault="00313638" w:rsidP="006C7732">
      <w:pPr>
        <w:pStyle w:val="5"/>
        <w:shd w:val="clear" w:color="auto" w:fill="auto"/>
        <w:spacing w:after="0" w:line="240" w:lineRule="auto"/>
        <w:ind w:right="20" w:firstLine="700"/>
        <w:jc w:val="both"/>
        <w:rPr>
          <w:color w:val="000000" w:themeColor="text1"/>
          <w:sz w:val="28"/>
          <w:szCs w:val="28"/>
          <w:lang w:val="kk-KZ"/>
        </w:rPr>
      </w:pPr>
    </w:p>
    <w:p w14:paraId="2F3AB44B" w14:textId="34FCFC04" w:rsidR="00EB2E92" w:rsidRPr="00553156" w:rsidRDefault="006C7732" w:rsidP="006C7732">
      <w:pPr>
        <w:pStyle w:val="5"/>
        <w:shd w:val="clear" w:color="auto" w:fill="auto"/>
        <w:spacing w:after="0" w:line="240" w:lineRule="auto"/>
        <w:ind w:right="20" w:firstLine="700"/>
        <w:jc w:val="both"/>
        <w:rPr>
          <w:color w:val="000000" w:themeColor="text1"/>
          <w:sz w:val="28"/>
          <w:szCs w:val="28"/>
          <w:lang w:val="kk-KZ"/>
        </w:rPr>
      </w:pPr>
      <w:r w:rsidRPr="00553156">
        <w:rPr>
          <w:color w:val="000000" w:themeColor="text1"/>
          <w:sz w:val="28"/>
          <w:szCs w:val="28"/>
          <w:lang w:val="kk-KZ"/>
        </w:rPr>
        <w:t xml:space="preserve">Бұл жобалардан бөлек, гидтердің бірыңғай тізілімін цифрландыру </w:t>
      </w:r>
      <w:r w:rsidR="00AF698E" w:rsidRPr="00553156">
        <w:rPr>
          <w:color w:val="000000" w:themeColor="text1"/>
          <w:sz w:val="28"/>
          <w:szCs w:val="28"/>
          <w:lang w:val="kk-KZ"/>
        </w:rPr>
        <w:t>бойынша</w:t>
      </w:r>
      <w:r w:rsidRPr="00553156">
        <w:rPr>
          <w:color w:val="000000" w:themeColor="text1"/>
          <w:sz w:val="28"/>
          <w:szCs w:val="28"/>
          <w:lang w:val="kk-KZ"/>
        </w:rPr>
        <w:t xml:space="preserve"> </w:t>
      </w:r>
      <w:r w:rsidR="00AF698E" w:rsidRPr="00553156">
        <w:rPr>
          <w:color w:val="000000" w:themeColor="text1"/>
          <w:sz w:val="28"/>
          <w:szCs w:val="28"/>
          <w:lang w:val="kk-KZ"/>
        </w:rPr>
        <w:t>а</w:t>
      </w:r>
      <w:r w:rsidRPr="00553156">
        <w:rPr>
          <w:color w:val="000000" w:themeColor="text1"/>
          <w:sz w:val="28"/>
          <w:szCs w:val="28"/>
          <w:lang w:val="kk-KZ"/>
        </w:rPr>
        <w:t>рнайы платформа</w:t>
      </w:r>
      <w:r w:rsidR="00AF698E" w:rsidRPr="00553156">
        <w:rPr>
          <w:color w:val="000000" w:themeColor="text1"/>
          <w:sz w:val="28"/>
          <w:szCs w:val="28"/>
          <w:lang w:val="kk-KZ"/>
        </w:rPr>
        <w:t xml:space="preserve"> жұмыс істейтін болады, ол</w:t>
      </w:r>
      <w:r w:rsidRPr="00553156">
        <w:rPr>
          <w:color w:val="000000" w:themeColor="text1"/>
          <w:sz w:val="28"/>
          <w:szCs w:val="28"/>
          <w:lang w:val="kk-KZ"/>
        </w:rPr>
        <w:t xml:space="preserve"> гидті тіркеуге, сертификаттауды растауға, QR код </w:t>
      </w:r>
      <w:r w:rsidR="00AA1EA6" w:rsidRPr="00553156">
        <w:rPr>
          <w:color w:val="000000" w:themeColor="text1"/>
          <w:sz w:val="28"/>
          <w:szCs w:val="28"/>
          <w:lang w:val="kk-KZ"/>
        </w:rPr>
        <w:t>пен</w:t>
      </w:r>
      <w:r w:rsidRPr="00553156">
        <w:rPr>
          <w:color w:val="000000" w:themeColor="text1"/>
          <w:sz w:val="28"/>
          <w:szCs w:val="28"/>
          <w:lang w:val="kk-KZ"/>
        </w:rPr>
        <w:t xml:space="preserve"> бейдж алуға өтініш беруге мүмкіндік </w:t>
      </w:r>
      <w:r w:rsidR="004D0D62" w:rsidRPr="00553156">
        <w:rPr>
          <w:color w:val="000000" w:themeColor="text1"/>
          <w:sz w:val="28"/>
          <w:szCs w:val="28"/>
          <w:lang w:val="kk-KZ"/>
        </w:rPr>
        <w:t>жасайды</w:t>
      </w:r>
      <w:r w:rsidRPr="00553156">
        <w:rPr>
          <w:color w:val="000000" w:themeColor="text1"/>
          <w:sz w:val="28"/>
          <w:szCs w:val="28"/>
          <w:lang w:val="kk-KZ"/>
        </w:rPr>
        <w:t xml:space="preserve">. </w:t>
      </w:r>
      <w:r w:rsidR="00784166" w:rsidRPr="00553156">
        <w:rPr>
          <w:color w:val="000000" w:themeColor="text1"/>
          <w:sz w:val="28"/>
          <w:szCs w:val="28"/>
          <w:lang w:val="kk-KZ"/>
        </w:rPr>
        <w:t xml:space="preserve">Бұл жүйе – гидтер мен экскурсия жетекшілерін іздеу мүмкіндігі бар толыққанды деректер базасы болады деп жоспарланып отыр, ал QR-кодтар жүйесі белсенді емес гидтерді анықтауға және тізілімнен шығаруға мүмкіндік береді. </w:t>
      </w:r>
      <w:r w:rsidR="00EB2E92" w:rsidRPr="00553156">
        <w:rPr>
          <w:rFonts w:eastAsiaTheme="minorEastAsia"/>
          <w:color w:val="000000" w:themeColor="text1"/>
          <w:sz w:val="28"/>
          <w:szCs w:val="28"/>
          <w:lang w:val="kk-KZ"/>
        </w:rPr>
        <w:t xml:space="preserve">Зерттеу барысында </w:t>
      </w:r>
      <w:r w:rsidRPr="00553156">
        <w:rPr>
          <w:rFonts w:eastAsiaTheme="minorEastAsia"/>
          <w:color w:val="000000" w:themeColor="text1"/>
          <w:sz w:val="28"/>
          <w:szCs w:val="28"/>
          <w:lang w:val="kk-KZ"/>
        </w:rPr>
        <w:t>2</w:t>
      </w:r>
      <w:r w:rsidR="003E50C5" w:rsidRPr="00553156">
        <w:rPr>
          <w:rFonts w:eastAsiaTheme="minorEastAsia"/>
          <w:color w:val="000000" w:themeColor="text1"/>
          <w:sz w:val="28"/>
          <w:szCs w:val="28"/>
          <w:lang w:val="kk-KZ"/>
        </w:rPr>
        <w:t>1</w:t>
      </w:r>
      <w:r w:rsidRPr="00553156">
        <w:rPr>
          <w:rFonts w:eastAsiaTheme="minorEastAsia"/>
          <w:color w:val="000000" w:themeColor="text1"/>
          <w:sz w:val="28"/>
          <w:szCs w:val="28"/>
          <w:lang w:val="kk-KZ"/>
        </w:rPr>
        <w:t>-кестедегі</w:t>
      </w:r>
      <w:r w:rsidR="00EB2E92" w:rsidRPr="00553156">
        <w:rPr>
          <w:rFonts w:eastAsiaTheme="minorEastAsia"/>
          <w:color w:val="000000" w:themeColor="text1"/>
          <w:sz w:val="28"/>
          <w:szCs w:val="28"/>
          <w:lang w:val="kk-KZ"/>
        </w:rPr>
        <w:t xml:space="preserve"> цифрлық жобалардың </w:t>
      </w:r>
      <w:r w:rsidRPr="00553156">
        <w:rPr>
          <w:rFonts w:eastAsiaTheme="minorEastAsia"/>
          <w:color w:val="000000" w:themeColor="text1"/>
          <w:sz w:val="28"/>
          <w:szCs w:val="28"/>
          <w:lang w:val="kk-KZ"/>
        </w:rPr>
        <w:t xml:space="preserve">басым бөлігінің </w:t>
      </w:r>
      <w:r w:rsidR="00EB2E92" w:rsidRPr="00553156">
        <w:rPr>
          <w:rFonts w:eastAsiaTheme="minorEastAsia"/>
          <w:color w:val="000000" w:themeColor="text1"/>
          <w:sz w:val="28"/>
          <w:szCs w:val="28"/>
          <w:lang w:val="kk-KZ"/>
        </w:rPr>
        <w:t>соңына дейін пысықталмағандығы мен көрсетілген маркетплейстерде қаржылық пайда табуының іске қосылмағандығы туралы қорытынды жасадық</w:t>
      </w:r>
      <w:r w:rsidR="00BA6C66" w:rsidRPr="00553156">
        <w:rPr>
          <w:rFonts w:eastAsiaTheme="minorEastAsia"/>
          <w:color w:val="000000" w:themeColor="text1"/>
          <w:sz w:val="28"/>
          <w:szCs w:val="28"/>
          <w:lang w:val="kk-KZ"/>
        </w:rPr>
        <w:t xml:space="preserve">. </w:t>
      </w:r>
      <w:r w:rsidR="00EB2E92" w:rsidRPr="00553156">
        <w:rPr>
          <w:color w:val="000000" w:themeColor="text1"/>
          <w:sz w:val="28"/>
          <w:szCs w:val="28"/>
          <w:lang w:val="kk-KZ"/>
        </w:rPr>
        <w:t xml:space="preserve">Сонымен қатар, Қазақстан Республикасының туристік саласындағы стратегиялық жоспарлаудың бірқатар құжаттарын талдау барысында тікелей </w:t>
      </w:r>
      <w:r w:rsidR="00D97564" w:rsidRPr="00553156">
        <w:rPr>
          <w:color w:val="000000" w:themeColor="text1"/>
          <w:sz w:val="28"/>
          <w:szCs w:val="28"/>
          <w:lang w:val="kk-KZ"/>
        </w:rPr>
        <w:t>туристік саладағы</w:t>
      </w:r>
      <w:r w:rsidR="00EB2E92" w:rsidRPr="00553156">
        <w:rPr>
          <w:color w:val="000000" w:themeColor="text1"/>
          <w:sz w:val="28"/>
          <w:szCs w:val="28"/>
          <w:lang w:val="kk-KZ"/>
        </w:rPr>
        <w:t xml:space="preserve"> инновацияларды дамытуды реттейтін жеке стратегиялық құжат жоқ екені анықталды [</w:t>
      </w:r>
      <w:r w:rsidR="00962489" w:rsidRPr="00553156">
        <w:rPr>
          <w:color w:val="000000" w:themeColor="text1"/>
          <w:sz w:val="28"/>
          <w:szCs w:val="28"/>
          <w:lang w:val="kk-KZ"/>
        </w:rPr>
        <w:t xml:space="preserve">130; </w:t>
      </w:r>
      <w:r w:rsidR="00535C4D" w:rsidRPr="00553156">
        <w:rPr>
          <w:color w:val="000000" w:themeColor="text1"/>
          <w:sz w:val="28"/>
          <w:szCs w:val="28"/>
          <w:lang w:val="kk-KZ"/>
        </w:rPr>
        <w:t>142</w:t>
      </w:r>
      <w:r w:rsidR="008525C6" w:rsidRPr="00553156">
        <w:rPr>
          <w:color w:val="000000" w:themeColor="text1"/>
          <w:sz w:val="28"/>
          <w:szCs w:val="28"/>
          <w:lang w:val="kk-KZ"/>
        </w:rPr>
        <w:t>;</w:t>
      </w:r>
      <w:r w:rsidR="00EB2E92" w:rsidRPr="00553156">
        <w:rPr>
          <w:color w:val="000000" w:themeColor="text1"/>
          <w:sz w:val="28"/>
          <w:szCs w:val="28"/>
          <w:lang w:val="kk-KZ"/>
        </w:rPr>
        <w:t xml:space="preserve"> 1</w:t>
      </w:r>
      <w:r w:rsidR="00E83F08" w:rsidRPr="00553156">
        <w:rPr>
          <w:color w:val="000000" w:themeColor="text1"/>
          <w:sz w:val="28"/>
          <w:szCs w:val="28"/>
          <w:lang w:val="kk-KZ"/>
        </w:rPr>
        <w:t>4</w:t>
      </w:r>
      <w:r w:rsidR="00962489" w:rsidRPr="00553156">
        <w:rPr>
          <w:color w:val="000000" w:themeColor="text1"/>
          <w:sz w:val="28"/>
          <w:szCs w:val="28"/>
          <w:lang w:val="kk-KZ"/>
        </w:rPr>
        <w:t>3</w:t>
      </w:r>
      <w:r w:rsidR="00EB2E92" w:rsidRPr="00553156">
        <w:rPr>
          <w:color w:val="000000" w:themeColor="text1"/>
          <w:sz w:val="28"/>
          <w:szCs w:val="28"/>
          <w:lang w:val="kk-KZ"/>
        </w:rPr>
        <w:t>].</w:t>
      </w:r>
    </w:p>
    <w:p w14:paraId="7A236700" w14:textId="31A13592" w:rsidR="00EB2E92" w:rsidRPr="00553156" w:rsidRDefault="00EB2E92" w:rsidP="00940D72">
      <w:pPr>
        <w:pStyle w:val="13"/>
        <w:shd w:val="clear" w:color="auto" w:fill="auto"/>
        <w:tabs>
          <w:tab w:val="left" w:pos="3780"/>
        </w:tabs>
        <w:spacing w:after="0" w:line="240" w:lineRule="auto"/>
        <w:ind w:firstLine="709"/>
        <w:jc w:val="both"/>
        <w:rPr>
          <w:color w:val="000000" w:themeColor="text1"/>
          <w:sz w:val="28"/>
          <w:szCs w:val="28"/>
          <w:lang w:val="kk-KZ"/>
        </w:rPr>
      </w:pPr>
      <w:r w:rsidRPr="00553156">
        <w:rPr>
          <w:color w:val="000000" w:themeColor="text1"/>
          <w:sz w:val="28"/>
          <w:szCs w:val="28"/>
          <w:lang w:val="kk-KZ"/>
        </w:rPr>
        <w:t xml:space="preserve">Сонымен, туристік саланың инновациялық даму жағдайын бағалау үшін </w:t>
      </w:r>
      <w:r w:rsidR="001426A6" w:rsidRPr="00553156">
        <w:rPr>
          <w:color w:val="000000" w:themeColor="text1"/>
          <w:sz w:val="28"/>
          <w:szCs w:val="28"/>
          <w:lang w:val="kk-KZ"/>
        </w:rPr>
        <w:t>(Қосымша Д)-</w:t>
      </w:r>
      <w:r w:rsidRPr="00553156">
        <w:rPr>
          <w:color w:val="000000" w:themeColor="text1"/>
          <w:sz w:val="28"/>
          <w:szCs w:val="28"/>
          <w:lang w:val="kk-KZ"/>
        </w:rPr>
        <w:t>да келтірілген бағалау көрсеткіштерін 2020 және 2021 жылғы деректер бойынша Қазақстанның аймақтарын ранжирлеп, туристік саланы инновациялық дамытудың ранжирленген жиынтық тізімін жасадық. Статистикалық мәліметтердің болуы, көрсеткіштің объективтілігі және оның динамикасын зерттеудің қарапайымдылығы төмендегі көрсеткіштерді таңдауға негіз болды</w:t>
      </w:r>
      <w:r w:rsidR="003A6529" w:rsidRPr="00553156">
        <w:rPr>
          <w:color w:val="000000" w:themeColor="text1"/>
          <w:lang w:val="kk-KZ"/>
        </w:rPr>
        <w:t>:</w:t>
      </w:r>
      <w:r w:rsidRPr="00553156">
        <w:rPr>
          <w:color w:val="000000" w:themeColor="text1"/>
          <w:lang w:val="kk-KZ"/>
        </w:rPr>
        <w:t xml:space="preserve"> </w:t>
      </w:r>
    </w:p>
    <w:p w14:paraId="3B336F53" w14:textId="6BC11F3A" w:rsidR="00EB2E92" w:rsidRPr="00553156" w:rsidRDefault="00D474D6" w:rsidP="00F270FD">
      <w:pPr>
        <w:pStyle w:val="afff4"/>
        <w:numPr>
          <w:ilvl w:val="0"/>
          <w:numId w:val="29"/>
        </w:numPr>
        <w:tabs>
          <w:tab w:val="left" w:pos="993"/>
        </w:tabs>
        <w:spacing w:after="0" w:line="240" w:lineRule="auto"/>
        <w:ind w:left="0" w:firstLine="709"/>
        <w:jc w:val="both"/>
        <w:rPr>
          <w:color w:val="000000" w:themeColor="text1"/>
          <w:sz w:val="28"/>
          <w:szCs w:val="28"/>
          <w:lang w:val="kk-KZ"/>
        </w:rPr>
      </w:pPr>
      <w:r w:rsidRPr="00553156">
        <w:rPr>
          <w:i/>
          <w:iCs/>
          <w:color w:val="000000" w:themeColor="text1"/>
          <w:sz w:val="28"/>
          <w:szCs w:val="28"/>
          <w:lang w:val="kk-KZ"/>
        </w:rPr>
        <w:lastRenderedPageBreak/>
        <w:t xml:space="preserve">Туристік салада </w:t>
      </w:r>
      <w:r w:rsidR="00EB2E92" w:rsidRPr="00553156">
        <w:rPr>
          <w:i/>
          <w:iCs/>
          <w:color w:val="000000" w:themeColor="text1"/>
          <w:sz w:val="28"/>
          <w:szCs w:val="28"/>
          <w:lang w:val="kk-KZ"/>
        </w:rPr>
        <w:t xml:space="preserve">жұмыс істейтін қызметкерлер саны мен инновацияларды енгізумен жұмыс істеген қызметкерлердің жалпы санын </w:t>
      </w:r>
      <w:r w:rsidR="00EB2E92" w:rsidRPr="00553156">
        <w:rPr>
          <w:color w:val="000000" w:themeColor="text1"/>
          <w:sz w:val="28"/>
          <w:szCs w:val="28"/>
          <w:lang w:val="kk-KZ"/>
        </w:rPr>
        <w:t>сипаттайтын көрсеткіш неғұрлым көп болса, аймақтың туристік саласының кадрлық әлеуеті соғұрлым жоғары болады. Әсіресе, туристік кадрлардың біліктілігін арттыру еңбек өнімділігін ұлғайтуға, туристік нарықтың жай-күйі туралы өзекті ақпарат алуға ықпал етеді</w:t>
      </w:r>
      <w:r w:rsidR="008525C6" w:rsidRPr="00553156">
        <w:rPr>
          <w:color w:val="000000" w:themeColor="text1"/>
          <w:sz w:val="28"/>
          <w:szCs w:val="28"/>
          <w:lang w:val="kk-KZ"/>
        </w:rPr>
        <w:t>.</w:t>
      </w:r>
    </w:p>
    <w:p w14:paraId="3F42949A" w14:textId="0CFD9DD2" w:rsidR="00EB2E92" w:rsidRPr="00553156" w:rsidRDefault="00EB2E92" w:rsidP="00F270FD">
      <w:pPr>
        <w:pStyle w:val="afff4"/>
        <w:numPr>
          <w:ilvl w:val="0"/>
          <w:numId w:val="29"/>
        </w:numPr>
        <w:tabs>
          <w:tab w:val="left" w:pos="993"/>
        </w:tabs>
        <w:spacing w:after="0" w:line="240" w:lineRule="auto"/>
        <w:ind w:left="0" w:firstLine="709"/>
        <w:jc w:val="both"/>
        <w:rPr>
          <w:color w:val="000000" w:themeColor="text1"/>
          <w:sz w:val="28"/>
          <w:szCs w:val="28"/>
          <w:lang w:val="kk-KZ"/>
        </w:rPr>
      </w:pPr>
      <w:r w:rsidRPr="00553156">
        <w:rPr>
          <w:i/>
          <w:iCs/>
          <w:color w:val="000000" w:themeColor="text1"/>
          <w:sz w:val="28"/>
          <w:szCs w:val="28"/>
          <w:lang w:val="kk-KZ"/>
        </w:rPr>
        <w:t>Жалпы өңірлік өнім</w:t>
      </w:r>
      <w:r w:rsidRPr="00553156">
        <w:rPr>
          <w:color w:val="000000" w:themeColor="text1"/>
          <w:sz w:val="28"/>
          <w:szCs w:val="28"/>
          <w:lang w:val="kk-KZ"/>
        </w:rPr>
        <w:t xml:space="preserve"> – аймақтың әлеуметтік-экономикалық дамуының жалпылама көрсеткіші болып табылады</w:t>
      </w:r>
      <w:r w:rsidR="008525C6" w:rsidRPr="00553156">
        <w:rPr>
          <w:color w:val="000000" w:themeColor="text1"/>
          <w:sz w:val="28"/>
          <w:szCs w:val="28"/>
          <w:lang w:val="kk-KZ"/>
        </w:rPr>
        <w:t>.</w:t>
      </w:r>
    </w:p>
    <w:p w14:paraId="784B9C6D" w14:textId="77777777" w:rsidR="00EB2E92" w:rsidRPr="00553156" w:rsidRDefault="00EB2E92" w:rsidP="00F270FD">
      <w:pPr>
        <w:pStyle w:val="afff4"/>
        <w:numPr>
          <w:ilvl w:val="0"/>
          <w:numId w:val="29"/>
        </w:numPr>
        <w:tabs>
          <w:tab w:val="left" w:pos="993"/>
        </w:tabs>
        <w:spacing w:after="0" w:line="240" w:lineRule="auto"/>
        <w:ind w:left="0" w:firstLine="709"/>
        <w:jc w:val="both"/>
        <w:rPr>
          <w:color w:val="000000" w:themeColor="text1"/>
          <w:sz w:val="28"/>
          <w:szCs w:val="28"/>
          <w:lang w:val="kk-KZ"/>
        </w:rPr>
      </w:pPr>
      <w:r w:rsidRPr="00553156">
        <w:rPr>
          <w:i/>
          <w:iCs/>
          <w:color w:val="000000" w:themeColor="text1"/>
          <w:sz w:val="28"/>
          <w:szCs w:val="28"/>
          <w:lang w:val="kk-KZ"/>
        </w:rPr>
        <w:t>Өнер, ойын-сауық және демалыс саласындағы негізгі капиталға инвестициялар</w:t>
      </w:r>
      <w:r w:rsidRPr="00553156">
        <w:rPr>
          <w:color w:val="000000" w:themeColor="text1"/>
          <w:sz w:val="28"/>
          <w:szCs w:val="28"/>
          <w:lang w:val="kk-KZ"/>
        </w:rPr>
        <w:t xml:space="preserve"> – туризмге салынатын инвестициялар туристік сала мен ел экономикасын дамытудың, отандық және шетелдік азаматтардың туристік қызметтерге қажеттіліктерін қанағаттандыру үшін кең мүмкіндіктер беретін заманауи бәсекеге қабілетті туристік кешендер құру мен туристік өнімдер ұсынудың қажетті факторы болып табылады.</w:t>
      </w:r>
    </w:p>
    <w:p w14:paraId="07BD028E" w14:textId="1E16988E" w:rsidR="00EB2E92" w:rsidRPr="00553156" w:rsidRDefault="00EB2E92" w:rsidP="00F270FD">
      <w:pPr>
        <w:pStyle w:val="afff4"/>
        <w:numPr>
          <w:ilvl w:val="0"/>
          <w:numId w:val="29"/>
        </w:numPr>
        <w:tabs>
          <w:tab w:val="left" w:pos="993"/>
        </w:tabs>
        <w:spacing w:after="0" w:line="240" w:lineRule="auto"/>
        <w:ind w:left="0" w:firstLine="709"/>
        <w:jc w:val="both"/>
        <w:rPr>
          <w:color w:val="000000" w:themeColor="text1"/>
          <w:sz w:val="28"/>
          <w:szCs w:val="28"/>
          <w:lang w:val="kk-KZ"/>
        </w:rPr>
      </w:pPr>
      <w:r w:rsidRPr="00553156">
        <w:rPr>
          <w:i/>
          <w:iCs/>
          <w:color w:val="000000" w:themeColor="text1"/>
          <w:sz w:val="28"/>
          <w:szCs w:val="28"/>
          <w:lang w:val="kk-KZ"/>
        </w:rPr>
        <w:t>Орналастыру орындарының саны мен олардың көрсеткен қызметтер көлемі және турагенттер реестрі</w:t>
      </w:r>
      <w:r w:rsidRPr="00553156">
        <w:rPr>
          <w:color w:val="000000" w:themeColor="text1"/>
          <w:sz w:val="28"/>
          <w:szCs w:val="28"/>
          <w:lang w:val="kk-KZ"/>
        </w:rPr>
        <w:t xml:space="preserve"> – туристерге қызмет көрсетуде орналастыру орындары мен турагенттіктер маңызды рөл атқарады, өйткені, орналастыру орындары туристік пакеттің ажырамас бөлігі болып саналса, турагенттіктер және туроператорлар </w:t>
      </w:r>
      <w:r w:rsidR="008525C6" w:rsidRPr="00553156">
        <w:rPr>
          <w:color w:val="000000" w:themeColor="text1"/>
          <w:sz w:val="28"/>
          <w:szCs w:val="28"/>
          <w:lang w:val="kk-KZ"/>
        </w:rPr>
        <w:t>–</w:t>
      </w:r>
      <w:r w:rsidRPr="00553156">
        <w:rPr>
          <w:color w:val="000000" w:themeColor="text1"/>
          <w:sz w:val="28"/>
          <w:szCs w:val="28"/>
          <w:lang w:val="kk-KZ"/>
        </w:rPr>
        <w:t xml:space="preserve"> туристер мен дестинация арасындағы маңызды көпір болып табылады, олардың көмегімен туристік маршруттар және әрбір аймақ дайындаған турөнім сатылады, сәйкесінше, ел экономикасына айтарлықтай қаражат түседі. </w:t>
      </w:r>
    </w:p>
    <w:p w14:paraId="7917A5EC" w14:textId="5933790A" w:rsidR="00EB2E92" w:rsidRPr="00553156" w:rsidRDefault="00EB2E92" w:rsidP="00F270FD">
      <w:pPr>
        <w:pStyle w:val="afff4"/>
        <w:numPr>
          <w:ilvl w:val="0"/>
          <w:numId w:val="29"/>
        </w:numPr>
        <w:tabs>
          <w:tab w:val="left" w:pos="993"/>
        </w:tabs>
        <w:spacing w:after="0" w:line="240" w:lineRule="auto"/>
        <w:ind w:left="0" w:firstLine="709"/>
        <w:jc w:val="both"/>
        <w:rPr>
          <w:color w:val="000000" w:themeColor="text1"/>
          <w:sz w:val="28"/>
          <w:szCs w:val="28"/>
          <w:lang w:val="kk-KZ"/>
        </w:rPr>
      </w:pPr>
      <w:r w:rsidRPr="00553156">
        <w:rPr>
          <w:i/>
          <w:iCs/>
          <w:color w:val="000000" w:themeColor="text1"/>
          <w:sz w:val="28"/>
          <w:szCs w:val="28"/>
          <w:lang w:val="kk-KZ"/>
        </w:rPr>
        <w:t xml:space="preserve">Туристік ақпараттық орталықтар </w:t>
      </w:r>
      <w:r w:rsidRPr="00553156">
        <w:rPr>
          <w:color w:val="000000" w:themeColor="text1"/>
          <w:sz w:val="28"/>
          <w:szCs w:val="28"/>
          <w:lang w:val="kk-KZ"/>
        </w:rPr>
        <w:t xml:space="preserve">− туристердің қажеттіліктерін қанағаттандыруға әсер етеді және ондағы қызмет көрсету сапасының жоғары деңгейі туристер мен облыс, қала тұрғындары арасында туристік тартымдылықты одан әрі арттыруға ықпал етеді және қосымша туристік ағынды қалыптастыруға үлкен септігін тигізеді. Туристік ақпараттық орталықтар </w:t>
      </w:r>
      <w:r w:rsidR="00B55A2A">
        <w:rPr>
          <w:color w:val="000000" w:themeColor="text1"/>
          <w:sz w:val="28"/>
          <w:szCs w:val="28"/>
          <w:lang w:val="kk-KZ"/>
        </w:rPr>
        <w:t>туристік саланың</w:t>
      </w:r>
      <w:r w:rsidRPr="00553156">
        <w:rPr>
          <w:color w:val="000000" w:themeColor="text1"/>
          <w:sz w:val="28"/>
          <w:szCs w:val="28"/>
          <w:lang w:val="kk-KZ"/>
        </w:rPr>
        <w:t xml:space="preserve"> даму стратегиясында және туристік өнімдер мен брендтерді дамытуға ықпал ететін құнды статистикалық деректерді жинауды жүзеге асырады, мысалы, олар ресми статистикалық жинақтарға енбеген көптеген маңызды көрсеткіштер мен сауалнама нәтижелерін қамтиды. Алайда, бүгінгі таңда Қазақстандағы туристік ақпараттық орталықтардың нарықта нақты ұстанымы жоқ және қызметін монетизациялау бойынша жұмыс атқарылмайды, басым жағдайда ақпараттық қамтамасыз етумен шектеледі.</w:t>
      </w:r>
    </w:p>
    <w:p w14:paraId="1B45529C" w14:textId="6574E66A" w:rsidR="00EB2E92" w:rsidRPr="00553156" w:rsidRDefault="00EB2E92" w:rsidP="00F270FD">
      <w:pPr>
        <w:pStyle w:val="afff4"/>
        <w:numPr>
          <w:ilvl w:val="0"/>
          <w:numId w:val="29"/>
        </w:numPr>
        <w:tabs>
          <w:tab w:val="left" w:pos="993"/>
        </w:tabs>
        <w:spacing w:after="0" w:line="240" w:lineRule="auto"/>
        <w:ind w:left="0" w:firstLine="709"/>
        <w:jc w:val="both"/>
        <w:rPr>
          <w:color w:val="000000" w:themeColor="text1"/>
          <w:sz w:val="28"/>
          <w:szCs w:val="28"/>
          <w:lang w:val="kk-KZ"/>
        </w:rPr>
      </w:pPr>
      <w:r w:rsidRPr="00553156">
        <w:rPr>
          <w:i/>
          <w:iCs/>
          <w:color w:val="000000" w:themeColor="text1"/>
          <w:sz w:val="28"/>
          <w:szCs w:val="28"/>
          <w:lang w:val="kk-KZ"/>
        </w:rPr>
        <w:t>Турмаршруттар саны.</w:t>
      </w:r>
      <w:r w:rsidRPr="00553156">
        <w:rPr>
          <w:color w:val="000000" w:themeColor="text1"/>
          <w:sz w:val="28"/>
          <w:szCs w:val="28"/>
          <w:lang w:val="kk-KZ"/>
        </w:rPr>
        <w:t xml:space="preserve"> Туристік маршруттардың дамуы </w:t>
      </w:r>
      <w:r w:rsidR="008525C6" w:rsidRPr="00553156">
        <w:rPr>
          <w:color w:val="000000" w:themeColor="text1"/>
          <w:sz w:val="28"/>
          <w:szCs w:val="28"/>
          <w:lang w:val="kk-KZ"/>
        </w:rPr>
        <w:t>–</w:t>
      </w:r>
      <w:r w:rsidRPr="00553156">
        <w:rPr>
          <w:color w:val="000000" w:themeColor="text1"/>
          <w:sz w:val="28"/>
          <w:szCs w:val="28"/>
          <w:lang w:val="kk-KZ"/>
        </w:rPr>
        <w:t xml:space="preserve"> туристер географиясын кеңейтуге және дестинацияның кірісін арттыруға, аз танымал жерлерді кешенді турөнімге қосуға, дестинацияның жалпы тартымдылығын арттыруға, туристердің ұзақ демалуына және сәйкесінше олардың шығындарын арттыруға, жаңа туристерді тартуға және тұрақты қонақтар санын көбейтуге, туристік өнімнің тұрақтылығын арттыруға ықпал етеді. Сондықтан, туристік маршруттардың бәсекелестік артықшылықтарын, ерекшеліктері мен бірегейлігін сақтай отырып, жаңа инновациялық элементтермен толықтыру маңызды. Сонымен қатар, турөнімді құрудың, дамытудың және жылжытудың барлық деңгейлерінде инновацияларды енгізумен қатар, туристер арасында бұрын-</w:t>
      </w:r>
      <w:r w:rsidRPr="00553156">
        <w:rPr>
          <w:color w:val="000000" w:themeColor="text1"/>
          <w:sz w:val="28"/>
          <w:szCs w:val="28"/>
          <w:lang w:val="kk-KZ"/>
        </w:rPr>
        <w:lastRenderedPageBreak/>
        <w:t>соңды танымал болмаған экскурсиялар мен турмаршруттарды инновациялық деңгейде жандандыру маңызды мәселе болып табылады.</w:t>
      </w:r>
    </w:p>
    <w:p w14:paraId="4D7EF886" w14:textId="77777777" w:rsidR="00EB2E92" w:rsidRPr="00553156" w:rsidRDefault="00EB2E92" w:rsidP="00F270FD">
      <w:pPr>
        <w:pStyle w:val="afff4"/>
        <w:numPr>
          <w:ilvl w:val="0"/>
          <w:numId w:val="29"/>
        </w:numPr>
        <w:tabs>
          <w:tab w:val="left" w:pos="993"/>
        </w:tabs>
        <w:spacing w:after="0" w:line="240" w:lineRule="auto"/>
        <w:ind w:left="0" w:firstLine="709"/>
        <w:jc w:val="both"/>
        <w:rPr>
          <w:color w:val="000000" w:themeColor="text1"/>
          <w:sz w:val="28"/>
          <w:szCs w:val="28"/>
          <w:lang w:val="kk-KZ"/>
        </w:rPr>
      </w:pPr>
      <w:r w:rsidRPr="00553156">
        <w:rPr>
          <w:i/>
          <w:iCs/>
          <w:color w:val="000000" w:themeColor="text1"/>
          <w:sz w:val="28"/>
          <w:szCs w:val="28"/>
          <w:lang w:val="kk-KZ"/>
        </w:rPr>
        <w:t>Инновация саласындағы белсенділік деңгейі мен инновациялық қызмет саласында басқа ұйымдармен ынтымақтасатын кәсіпорындар саны</w:t>
      </w:r>
      <w:r w:rsidRPr="00553156">
        <w:rPr>
          <w:color w:val="000000" w:themeColor="text1"/>
          <w:sz w:val="28"/>
          <w:szCs w:val="28"/>
          <w:lang w:val="kk-KZ"/>
        </w:rPr>
        <w:t xml:space="preserve"> – бұл </w:t>
      </w:r>
      <w:r w:rsidRPr="00553156">
        <w:rPr>
          <w:color w:val="000000" w:themeColor="text1"/>
          <w:sz w:val="28"/>
          <w:szCs w:val="28"/>
          <w:shd w:val="clear" w:color="auto" w:fill="FFFFFF"/>
          <w:lang w:val="kk-KZ"/>
        </w:rPr>
        <w:t>көрсеткіштер туристік саланың инновациялық даму бағыты мен жаңа сапалы деңгейге шығуына мүмкіндік береді. Мысалы, инновациялық белсенділік инновациялық процесс арқылы көрінеді және экономикалық өсу мен өмір сүру сапасын арттырудың қажетті шарты болып табылады.</w:t>
      </w:r>
    </w:p>
    <w:p w14:paraId="1B10FBF5" w14:textId="77777777" w:rsidR="00EB2E92" w:rsidRPr="00553156" w:rsidRDefault="00EB2E92" w:rsidP="00F270FD">
      <w:pPr>
        <w:pStyle w:val="afff4"/>
        <w:widowControl w:val="0"/>
        <w:numPr>
          <w:ilvl w:val="0"/>
          <w:numId w:val="29"/>
        </w:numPr>
        <w:tabs>
          <w:tab w:val="left" w:pos="993"/>
          <w:tab w:val="left" w:pos="1100"/>
        </w:tabs>
        <w:autoSpaceDE w:val="0"/>
        <w:autoSpaceDN w:val="0"/>
        <w:spacing w:after="0" w:line="240" w:lineRule="auto"/>
        <w:ind w:left="0" w:firstLine="709"/>
        <w:jc w:val="both"/>
        <w:rPr>
          <w:color w:val="000000" w:themeColor="text1"/>
          <w:sz w:val="28"/>
          <w:szCs w:val="28"/>
          <w:lang w:val="kk-KZ"/>
        </w:rPr>
      </w:pPr>
      <w:r w:rsidRPr="00553156">
        <w:rPr>
          <w:i/>
          <w:iCs/>
          <w:color w:val="000000" w:themeColor="text1"/>
          <w:sz w:val="28"/>
          <w:szCs w:val="28"/>
          <w:lang w:val="kk-KZ"/>
        </w:rPr>
        <w:t>Инновацияға жұмсалған шығындар мен өз қаражатынан инновацияларға арналған шығындар.</w:t>
      </w:r>
      <w:r w:rsidRPr="00553156">
        <w:rPr>
          <w:color w:val="000000" w:themeColor="text1"/>
          <w:sz w:val="28"/>
          <w:szCs w:val="28"/>
          <w:lang w:val="kk-KZ"/>
        </w:rPr>
        <w:t xml:space="preserve"> </w:t>
      </w:r>
      <w:r w:rsidRPr="00553156">
        <w:rPr>
          <w:color w:val="000000" w:themeColor="text1"/>
          <w:sz w:val="28"/>
          <w:szCs w:val="28"/>
          <w:shd w:val="clear" w:color="auto" w:fill="FFFFFF"/>
          <w:lang w:val="kk-KZ"/>
        </w:rPr>
        <w:t xml:space="preserve">Жаңа әзірлемелерге инвестициялар неғұрлым көп болса, табыс соғұрлым жоғары болады деген тұжырым қалыптасқан. Теориялық тұрғыдан алғанда, R&amp;D&amp;I шығындары мен компанияның коммерциялық табысы арасында сенімді корреляция байқалмайды, жалпы R&amp;D&amp;I-ға қаражатты мұқият және ұтымды сала білу өте маңызды. R&amp;D&amp;I-ды ұйымдастыру </w:t>
      </w:r>
      <w:r w:rsidRPr="00553156">
        <w:rPr>
          <w:rFonts w:ascii="Arial" w:hAnsi="Arial" w:cs="Arial"/>
          <w:color w:val="000000" w:themeColor="text1"/>
          <w:sz w:val="21"/>
          <w:szCs w:val="21"/>
          <w:shd w:val="clear" w:color="auto" w:fill="FFFFFF"/>
          <w:lang w:val="kk-KZ"/>
        </w:rPr>
        <w:t xml:space="preserve">— </w:t>
      </w:r>
      <w:r w:rsidRPr="00553156">
        <w:rPr>
          <w:color w:val="000000" w:themeColor="text1"/>
          <w:sz w:val="28"/>
          <w:szCs w:val="28"/>
          <w:shd w:val="clear" w:color="auto" w:fill="FFFFFF"/>
          <w:lang w:val="kk-KZ"/>
        </w:rPr>
        <w:t xml:space="preserve">сауатты маркетингтік стратегияның бөлігі болып табылады. </w:t>
      </w:r>
    </w:p>
    <w:p w14:paraId="759EA038" w14:textId="50640AF5" w:rsidR="00EB2E92" w:rsidRPr="00553156" w:rsidRDefault="00EB2E92" w:rsidP="00940D72">
      <w:pPr>
        <w:pStyle w:val="afff4"/>
        <w:widowControl w:val="0"/>
        <w:tabs>
          <w:tab w:val="left" w:pos="993"/>
          <w:tab w:val="left" w:pos="1100"/>
        </w:tabs>
        <w:autoSpaceDE w:val="0"/>
        <w:autoSpaceDN w:val="0"/>
        <w:spacing w:after="0" w:line="240" w:lineRule="auto"/>
        <w:ind w:firstLine="709"/>
        <w:jc w:val="both"/>
        <w:rPr>
          <w:color w:val="000000" w:themeColor="text1"/>
          <w:sz w:val="28"/>
          <w:szCs w:val="28"/>
          <w:lang w:val="kk-KZ"/>
        </w:rPr>
      </w:pPr>
      <w:r w:rsidRPr="00553156">
        <w:rPr>
          <w:color w:val="000000" w:themeColor="text1"/>
          <w:sz w:val="28"/>
          <w:szCs w:val="28"/>
          <w:lang w:val="kk-KZ"/>
        </w:rPr>
        <w:t xml:space="preserve">Бұл көрсеткіштерді жекелеп ранжирлеу кестесі </w:t>
      </w:r>
      <w:r w:rsidR="001426A6" w:rsidRPr="00553156">
        <w:rPr>
          <w:color w:val="000000" w:themeColor="text1"/>
          <w:sz w:val="28"/>
          <w:szCs w:val="28"/>
          <w:lang w:val="kk-KZ"/>
        </w:rPr>
        <w:t>(Қосымша Д)</w:t>
      </w:r>
      <w:r w:rsidR="00842283" w:rsidRPr="00553156">
        <w:rPr>
          <w:color w:val="000000" w:themeColor="text1"/>
          <w:sz w:val="28"/>
          <w:szCs w:val="28"/>
          <w:lang w:val="kk-KZ"/>
        </w:rPr>
        <w:t>-</w:t>
      </w:r>
      <w:r w:rsidR="001426A6" w:rsidRPr="00553156">
        <w:rPr>
          <w:color w:val="000000" w:themeColor="text1"/>
          <w:sz w:val="28"/>
          <w:szCs w:val="28"/>
          <w:lang w:val="kk-KZ"/>
        </w:rPr>
        <w:t xml:space="preserve">да </w:t>
      </w:r>
      <w:r w:rsidRPr="00553156">
        <w:rPr>
          <w:color w:val="000000" w:themeColor="text1"/>
          <w:sz w:val="28"/>
          <w:szCs w:val="28"/>
          <w:lang w:val="kk-KZ"/>
        </w:rPr>
        <w:t>келтірілген. 1.2 бөлімшеде келтірілген ранжирлеу әдістемесіне сәйкес, 2</w:t>
      </w:r>
      <w:r w:rsidR="00E3486B" w:rsidRPr="00553156">
        <w:rPr>
          <w:color w:val="000000" w:themeColor="text1"/>
          <w:sz w:val="28"/>
          <w:szCs w:val="28"/>
          <w:lang w:val="kk-KZ"/>
        </w:rPr>
        <w:t>2</w:t>
      </w:r>
      <w:r w:rsidRPr="00553156">
        <w:rPr>
          <w:color w:val="000000" w:themeColor="text1"/>
          <w:sz w:val="28"/>
          <w:szCs w:val="28"/>
          <w:lang w:val="kk-KZ"/>
        </w:rPr>
        <w:t>-</w:t>
      </w:r>
      <w:r w:rsidR="00985B1F" w:rsidRPr="00553156">
        <w:rPr>
          <w:color w:val="000000" w:themeColor="text1"/>
          <w:sz w:val="28"/>
          <w:szCs w:val="28"/>
          <w:lang w:val="kk-KZ"/>
        </w:rPr>
        <w:t xml:space="preserve"> </w:t>
      </w:r>
      <w:r w:rsidRPr="00553156">
        <w:rPr>
          <w:color w:val="000000" w:themeColor="text1"/>
          <w:sz w:val="28"/>
          <w:szCs w:val="28"/>
          <w:lang w:val="kk-KZ"/>
        </w:rPr>
        <w:t>кестеде Қазақстан аймақтарының көрсеткіштер бойынша рангтері мен жиынтық балл келтірілген, сонымен қатар, олардың жиынтық балы мен рангтері 1</w:t>
      </w:r>
      <w:r w:rsidR="001E3F4B" w:rsidRPr="00553156">
        <w:rPr>
          <w:color w:val="000000" w:themeColor="text1"/>
          <w:sz w:val="28"/>
          <w:szCs w:val="28"/>
          <w:lang w:val="kk-KZ"/>
        </w:rPr>
        <w:t>8</w:t>
      </w:r>
      <w:r w:rsidR="00AF6AFE" w:rsidRPr="00553156">
        <w:rPr>
          <w:color w:val="000000" w:themeColor="text1"/>
          <w:sz w:val="28"/>
          <w:szCs w:val="28"/>
          <w:lang w:val="kk-KZ"/>
        </w:rPr>
        <w:t>-</w:t>
      </w:r>
      <w:r w:rsidRPr="00553156">
        <w:rPr>
          <w:color w:val="000000" w:themeColor="text1"/>
          <w:sz w:val="28"/>
          <w:szCs w:val="28"/>
          <w:lang w:val="kk-KZ"/>
        </w:rPr>
        <w:t xml:space="preserve">суреттегі диаграммада көрсетілген. </w:t>
      </w:r>
    </w:p>
    <w:p w14:paraId="1E962196" w14:textId="71B2CFA1" w:rsidR="009A2DDB" w:rsidRPr="00553156" w:rsidRDefault="009A2DDB"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br w:type="page"/>
      </w:r>
    </w:p>
    <w:p w14:paraId="1371ADAD" w14:textId="77777777" w:rsidR="009A2DDB" w:rsidRPr="00553156" w:rsidRDefault="009A2DDB" w:rsidP="00940D72">
      <w:pPr>
        <w:spacing w:after="0" w:line="240" w:lineRule="auto"/>
        <w:ind w:firstLine="709"/>
        <w:jc w:val="both"/>
        <w:rPr>
          <w:rFonts w:ascii="Times New Roman" w:hAnsi="Times New Roman" w:cs="Times New Roman"/>
          <w:color w:val="000000" w:themeColor="text1"/>
          <w:sz w:val="28"/>
          <w:szCs w:val="28"/>
          <w:lang w:val="kk-KZ"/>
        </w:rPr>
        <w:sectPr w:rsidR="009A2DDB" w:rsidRPr="00553156" w:rsidSect="00405BEE">
          <w:pgSz w:w="11906" w:h="16838"/>
          <w:pgMar w:top="1134" w:right="567" w:bottom="1134" w:left="1701" w:header="709" w:footer="709" w:gutter="0"/>
          <w:cols w:space="708"/>
          <w:docGrid w:linePitch="360"/>
        </w:sectPr>
      </w:pPr>
    </w:p>
    <w:p w14:paraId="246E8758" w14:textId="2266F430"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8"/>
          <w:szCs w:val="28"/>
          <w:lang w:val="kk-KZ"/>
        </w:rPr>
      </w:pPr>
      <w:bookmarkStart w:id="15" w:name="_Hlk112922652"/>
      <w:r w:rsidRPr="00553156">
        <w:rPr>
          <w:color w:val="000000" w:themeColor="text1"/>
          <w:sz w:val="28"/>
          <w:szCs w:val="28"/>
          <w:lang w:val="kk-KZ"/>
        </w:rPr>
        <w:lastRenderedPageBreak/>
        <w:t>Кесте 2</w:t>
      </w:r>
      <w:r w:rsidR="008A4F2C" w:rsidRPr="00553156">
        <w:rPr>
          <w:color w:val="000000" w:themeColor="text1"/>
          <w:sz w:val="28"/>
          <w:szCs w:val="28"/>
          <w:lang w:val="kk-KZ"/>
        </w:rPr>
        <w:t>2</w:t>
      </w:r>
      <w:r w:rsidRPr="00553156">
        <w:rPr>
          <w:color w:val="000000" w:themeColor="text1"/>
          <w:sz w:val="28"/>
          <w:szCs w:val="28"/>
          <w:lang w:val="kk-KZ"/>
        </w:rPr>
        <w:t xml:space="preserve"> – Қазақстан аймақтары туристік саласының инновациялық дамуы бойынша 2020-2021 жылдардағы көрсеткіштер бойынша ранжирлеу </w:t>
      </w:r>
    </w:p>
    <w:p w14:paraId="3F4B0E2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16"/>
          <w:szCs w:val="16"/>
          <w:lang w:val="kk-KZ"/>
        </w:rPr>
      </w:pPr>
    </w:p>
    <w:tbl>
      <w:tblPr>
        <w:tblStyle w:val="a6"/>
        <w:tblW w:w="0" w:type="auto"/>
        <w:tblInd w:w="122" w:type="dxa"/>
        <w:tblLayout w:type="fixed"/>
        <w:tblLook w:val="04A0" w:firstRow="1" w:lastRow="0" w:firstColumn="1" w:lastColumn="0" w:noHBand="0" w:noVBand="1"/>
      </w:tblPr>
      <w:tblGrid>
        <w:gridCol w:w="2058"/>
        <w:gridCol w:w="728"/>
        <w:gridCol w:w="1036"/>
        <w:gridCol w:w="728"/>
        <w:gridCol w:w="658"/>
        <w:gridCol w:w="713"/>
        <w:gridCol w:w="658"/>
        <w:gridCol w:w="644"/>
        <w:gridCol w:w="658"/>
        <w:gridCol w:w="658"/>
        <w:gridCol w:w="644"/>
        <w:gridCol w:w="658"/>
        <w:gridCol w:w="658"/>
        <w:gridCol w:w="714"/>
        <w:gridCol w:w="685"/>
        <w:gridCol w:w="686"/>
        <w:gridCol w:w="644"/>
        <w:gridCol w:w="672"/>
        <w:gridCol w:w="686"/>
      </w:tblGrid>
      <w:tr w:rsidR="00CB0128" w:rsidRPr="00553156" w14:paraId="25A61D37" w14:textId="77777777" w:rsidTr="00DD5714">
        <w:tc>
          <w:tcPr>
            <w:tcW w:w="2058" w:type="dxa"/>
            <w:vMerge w:val="restart"/>
            <w:shd w:val="clear" w:color="auto" w:fill="auto"/>
            <w:vAlign w:val="center"/>
          </w:tcPr>
          <w:p w14:paraId="3D6A4662" w14:textId="77777777" w:rsidR="009A2DDB" w:rsidRPr="00553156" w:rsidRDefault="009A2DDB" w:rsidP="00940D72">
            <w:pPr>
              <w:pStyle w:val="afff4"/>
              <w:widowControl w:val="0"/>
              <w:tabs>
                <w:tab w:val="left" w:pos="993"/>
                <w:tab w:val="left" w:pos="1100"/>
              </w:tabs>
              <w:autoSpaceDE w:val="0"/>
              <w:autoSpaceDN w:val="0"/>
              <w:spacing w:after="0" w:line="240" w:lineRule="auto"/>
              <w:rPr>
                <w:color w:val="000000" w:themeColor="text1"/>
                <w:sz w:val="24"/>
                <w:szCs w:val="24"/>
                <w:lang w:val="kk-KZ"/>
              </w:rPr>
            </w:pPr>
            <w:r w:rsidRPr="00553156">
              <w:rPr>
                <w:color w:val="000000" w:themeColor="text1"/>
                <w:sz w:val="24"/>
                <w:szCs w:val="24"/>
                <w:lang w:val="kk-KZ"/>
              </w:rPr>
              <w:t>Аймақтар</w:t>
            </w:r>
          </w:p>
        </w:tc>
        <w:tc>
          <w:tcPr>
            <w:tcW w:w="1764" w:type="dxa"/>
            <w:gridSpan w:val="2"/>
            <w:shd w:val="clear" w:color="auto" w:fill="auto"/>
            <w:vAlign w:val="center"/>
          </w:tcPr>
          <w:p w14:paraId="311AE622"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Х</w:t>
            </w:r>
            <w:r w:rsidRPr="00553156">
              <w:rPr>
                <w:color w:val="000000" w:themeColor="text1"/>
                <w:sz w:val="24"/>
                <w:szCs w:val="24"/>
                <w:vertAlign w:val="subscript"/>
                <w:lang w:val="kk-KZ"/>
              </w:rPr>
              <w:t>1</w:t>
            </w:r>
          </w:p>
        </w:tc>
        <w:tc>
          <w:tcPr>
            <w:tcW w:w="1386" w:type="dxa"/>
            <w:gridSpan w:val="2"/>
            <w:shd w:val="clear" w:color="auto" w:fill="auto"/>
            <w:vAlign w:val="center"/>
          </w:tcPr>
          <w:p w14:paraId="6FFB7998"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Х</w:t>
            </w:r>
            <w:r w:rsidRPr="00553156">
              <w:rPr>
                <w:color w:val="000000" w:themeColor="text1"/>
                <w:sz w:val="24"/>
                <w:szCs w:val="24"/>
                <w:vertAlign w:val="subscript"/>
                <w:lang w:val="kk-KZ"/>
              </w:rPr>
              <w:t>2</w:t>
            </w:r>
          </w:p>
        </w:tc>
        <w:tc>
          <w:tcPr>
            <w:tcW w:w="1371" w:type="dxa"/>
            <w:gridSpan w:val="2"/>
            <w:shd w:val="clear" w:color="auto" w:fill="auto"/>
            <w:vAlign w:val="center"/>
          </w:tcPr>
          <w:p w14:paraId="1D74B4DB"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Х</w:t>
            </w:r>
            <w:r w:rsidRPr="00553156">
              <w:rPr>
                <w:color w:val="000000" w:themeColor="text1"/>
                <w:sz w:val="24"/>
                <w:szCs w:val="24"/>
                <w:vertAlign w:val="subscript"/>
                <w:lang w:val="kk-KZ"/>
              </w:rPr>
              <w:t>3</w:t>
            </w:r>
          </w:p>
        </w:tc>
        <w:tc>
          <w:tcPr>
            <w:tcW w:w="1302" w:type="dxa"/>
            <w:gridSpan w:val="2"/>
            <w:shd w:val="clear" w:color="auto" w:fill="auto"/>
            <w:vAlign w:val="center"/>
          </w:tcPr>
          <w:p w14:paraId="214AFA1F"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Х</w:t>
            </w:r>
            <w:r w:rsidRPr="00553156">
              <w:rPr>
                <w:color w:val="000000" w:themeColor="text1"/>
                <w:sz w:val="24"/>
                <w:szCs w:val="24"/>
                <w:vertAlign w:val="subscript"/>
                <w:lang w:val="kk-KZ"/>
              </w:rPr>
              <w:t>4</w:t>
            </w:r>
          </w:p>
        </w:tc>
        <w:tc>
          <w:tcPr>
            <w:tcW w:w="1302" w:type="dxa"/>
            <w:gridSpan w:val="2"/>
            <w:shd w:val="clear" w:color="auto" w:fill="auto"/>
            <w:vAlign w:val="center"/>
          </w:tcPr>
          <w:p w14:paraId="546A3274"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Х</w:t>
            </w:r>
            <w:r w:rsidRPr="00553156">
              <w:rPr>
                <w:color w:val="000000" w:themeColor="text1"/>
                <w:sz w:val="24"/>
                <w:szCs w:val="24"/>
                <w:vertAlign w:val="subscript"/>
                <w:lang w:val="kk-KZ"/>
              </w:rPr>
              <w:t>5</w:t>
            </w:r>
          </w:p>
        </w:tc>
        <w:tc>
          <w:tcPr>
            <w:tcW w:w="1316" w:type="dxa"/>
            <w:gridSpan w:val="2"/>
            <w:shd w:val="clear" w:color="auto" w:fill="auto"/>
            <w:vAlign w:val="center"/>
          </w:tcPr>
          <w:p w14:paraId="091E7904"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Х</w:t>
            </w:r>
            <w:r w:rsidRPr="00553156">
              <w:rPr>
                <w:color w:val="000000" w:themeColor="text1"/>
                <w:sz w:val="24"/>
                <w:szCs w:val="24"/>
                <w:vertAlign w:val="subscript"/>
                <w:lang w:val="kk-KZ"/>
              </w:rPr>
              <w:t>6</w:t>
            </w:r>
          </w:p>
        </w:tc>
        <w:tc>
          <w:tcPr>
            <w:tcW w:w="1399" w:type="dxa"/>
            <w:gridSpan w:val="2"/>
            <w:shd w:val="clear" w:color="auto" w:fill="auto"/>
            <w:vAlign w:val="center"/>
          </w:tcPr>
          <w:p w14:paraId="71153F01"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Х</w:t>
            </w:r>
            <w:r w:rsidRPr="00553156">
              <w:rPr>
                <w:color w:val="000000" w:themeColor="text1"/>
                <w:sz w:val="24"/>
                <w:szCs w:val="24"/>
                <w:vertAlign w:val="subscript"/>
                <w:lang w:val="kk-KZ"/>
              </w:rPr>
              <w:t>7</w:t>
            </w:r>
          </w:p>
        </w:tc>
        <w:tc>
          <w:tcPr>
            <w:tcW w:w="1330" w:type="dxa"/>
            <w:gridSpan w:val="2"/>
            <w:shd w:val="clear" w:color="auto" w:fill="auto"/>
            <w:vAlign w:val="center"/>
          </w:tcPr>
          <w:p w14:paraId="571EFE2D"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Х</w:t>
            </w:r>
            <w:r w:rsidRPr="00553156">
              <w:rPr>
                <w:color w:val="000000" w:themeColor="text1"/>
                <w:sz w:val="24"/>
                <w:szCs w:val="24"/>
                <w:vertAlign w:val="subscript"/>
                <w:lang w:val="kk-KZ"/>
              </w:rPr>
              <w:t>8</w:t>
            </w:r>
          </w:p>
        </w:tc>
        <w:tc>
          <w:tcPr>
            <w:tcW w:w="1358" w:type="dxa"/>
            <w:gridSpan w:val="2"/>
            <w:shd w:val="clear" w:color="auto" w:fill="auto"/>
            <w:vAlign w:val="center"/>
          </w:tcPr>
          <w:p w14:paraId="5B09E514"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Х</w:t>
            </w:r>
            <w:r w:rsidRPr="00553156">
              <w:rPr>
                <w:color w:val="000000" w:themeColor="text1"/>
                <w:sz w:val="24"/>
                <w:szCs w:val="24"/>
                <w:vertAlign w:val="subscript"/>
                <w:lang w:val="kk-KZ"/>
              </w:rPr>
              <w:t>9</w:t>
            </w:r>
          </w:p>
        </w:tc>
      </w:tr>
      <w:tr w:rsidR="00CB0128" w:rsidRPr="00553156" w14:paraId="6FAE2EB6" w14:textId="77777777" w:rsidTr="00DD5714">
        <w:tc>
          <w:tcPr>
            <w:tcW w:w="2058" w:type="dxa"/>
            <w:vMerge/>
            <w:shd w:val="clear" w:color="auto" w:fill="auto"/>
            <w:vAlign w:val="center"/>
          </w:tcPr>
          <w:p w14:paraId="70BB7E80" w14:textId="77777777" w:rsidR="009A2DDB" w:rsidRPr="00553156" w:rsidRDefault="009A2DDB" w:rsidP="00940D72">
            <w:pPr>
              <w:pStyle w:val="afff4"/>
              <w:widowControl w:val="0"/>
              <w:tabs>
                <w:tab w:val="left" w:pos="993"/>
                <w:tab w:val="left" w:pos="1100"/>
              </w:tabs>
              <w:autoSpaceDE w:val="0"/>
              <w:autoSpaceDN w:val="0"/>
              <w:spacing w:after="0" w:line="240" w:lineRule="auto"/>
              <w:rPr>
                <w:color w:val="000000" w:themeColor="text1"/>
                <w:sz w:val="24"/>
                <w:szCs w:val="24"/>
                <w:lang w:val="kk-KZ"/>
              </w:rPr>
            </w:pPr>
          </w:p>
        </w:tc>
        <w:tc>
          <w:tcPr>
            <w:tcW w:w="728" w:type="dxa"/>
            <w:shd w:val="clear" w:color="auto" w:fill="auto"/>
            <w:vAlign w:val="center"/>
          </w:tcPr>
          <w:p w14:paraId="63F0E531" w14:textId="77777777" w:rsidR="009A2DDB" w:rsidRPr="00553156" w:rsidRDefault="009A2DDB" w:rsidP="00940D72">
            <w:pPr>
              <w:pStyle w:val="afff4"/>
              <w:widowControl w:val="0"/>
              <w:tabs>
                <w:tab w:val="left" w:pos="993"/>
                <w:tab w:val="left" w:pos="1100"/>
              </w:tabs>
              <w:autoSpaceDE w:val="0"/>
              <w:autoSpaceDN w:val="0"/>
              <w:spacing w:after="0" w:line="240" w:lineRule="auto"/>
              <w:rPr>
                <w:color w:val="000000" w:themeColor="text1"/>
                <w:sz w:val="24"/>
                <w:szCs w:val="24"/>
                <w:lang w:val="kk-KZ"/>
              </w:rPr>
            </w:pPr>
            <w:r w:rsidRPr="00553156">
              <w:rPr>
                <w:color w:val="000000" w:themeColor="text1"/>
                <w:sz w:val="24"/>
                <w:szCs w:val="24"/>
                <w:lang w:val="kk-KZ"/>
              </w:rPr>
              <w:t>20</w:t>
            </w:r>
          </w:p>
        </w:tc>
        <w:tc>
          <w:tcPr>
            <w:tcW w:w="1036" w:type="dxa"/>
            <w:shd w:val="clear" w:color="auto" w:fill="auto"/>
            <w:vAlign w:val="center"/>
          </w:tcPr>
          <w:p w14:paraId="2B9569D6" w14:textId="77777777" w:rsidR="009A2DDB" w:rsidRPr="00553156" w:rsidRDefault="009A2DDB" w:rsidP="00940D72">
            <w:pPr>
              <w:pStyle w:val="afff4"/>
              <w:widowControl w:val="0"/>
              <w:tabs>
                <w:tab w:val="left" w:pos="993"/>
                <w:tab w:val="left" w:pos="1100"/>
              </w:tabs>
              <w:autoSpaceDE w:val="0"/>
              <w:autoSpaceDN w:val="0"/>
              <w:spacing w:after="0" w:line="240" w:lineRule="auto"/>
              <w:rPr>
                <w:color w:val="000000" w:themeColor="text1"/>
                <w:sz w:val="24"/>
                <w:szCs w:val="24"/>
                <w:lang w:val="kk-KZ"/>
              </w:rPr>
            </w:pPr>
            <w:r w:rsidRPr="00553156">
              <w:rPr>
                <w:color w:val="000000" w:themeColor="text1"/>
                <w:sz w:val="24"/>
                <w:szCs w:val="24"/>
                <w:lang w:val="kk-KZ"/>
              </w:rPr>
              <w:t>21</w:t>
            </w:r>
          </w:p>
        </w:tc>
        <w:tc>
          <w:tcPr>
            <w:tcW w:w="728" w:type="dxa"/>
            <w:shd w:val="clear" w:color="auto" w:fill="auto"/>
            <w:vAlign w:val="center"/>
          </w:tcPr>
          <w:p w14:paraId="1E09F2D6" w14:textId="77777777" w:rsidR="009A2DDB" w:rsidRPr="00553156" w:rsidRDefault="009A2DDB" w:rsidP="00940D72">
            <w:pPr>
              <w:pStyle w:val="afff4"/>
              <w:widowControl w:val="0"/>
              <w:tabs>
                <w:tab w:val="left" w:pos="993"/>
                <w:tab w:val="left" w:pos="1100"/>
              </w:tabs>
              <w:autoSpaceDE w:val="0"/>
              <w:autoSpaceDN w:val="0"/>
              <w:spacing w:after="0" w:line="240" w:lineRule="auto"/>
              <w:rPr>
                <w:color w:val="000000" w:themeColor="text1"/>
                <w:sz w:val="24"/>
                <w:szCs w:val="24"/>
                <w:lang w:val="kk-KZ"/>
              </w:rPr>
            </w:pPr>
            <w:r w:rsidRPr="00553156">
              <w:rPr>
                <w:color w:val="000000" w:themeColor="text1"/>
                <w:sz w:val="24"/>
                <w:szCs w:val="24"/>
                <w:lang w:val="kk-KZ"/>
              </w:rPr>
              <w:t>20</w:t>
            </w:r>
          </w:p>
        </w:tc>
        <w:tc>
          <w:tcPr>
            <w:tcW w:w="658" w:type="dxa"/>
            <w:shd w:val="clear" w:color="auto" w:fill="auto"/>
            <w:vAlign w:val="center"/>
          </w:tcPr>
          <w:p w14:paraId="7EB5C924" w14:textId="77777777" w:rsidR="009A2DDB" w:rsidRPr="00553156" w:rsidRDefault="009A2DDB" w:rsidP="00940D72">
            <w:pPr>
              <w:pStyle w:val="afff4"/>
              <w:widowControl w:val="0"/>
              <w:tabs>
                <w:tab w:val="left" w:pos="993"/>
                <w:tab w:val="left" w:pos="1100"/>
              </w:tabs>
              <w:autoSpaceDE w:val="0"/>
              <w:autoSpaceDN w:val="0"/>
              <w:spacing w:after="0" w:line="240" w:lineRule="auto"/>
              <w:rPr>
                <w:color w:val="000000" w:themeColor="text1"/>
                <w:sz w:val="24"/>
                <w:szCs w:val="24"/>
                <w:lang w:val="kk-KZ"/>
              </w:rPr>
            </w:pPr>
            <w:r w:rsidRPr="00553156">
              <w:rPr>
                <w:color w:val="000000" w:themeColor="text1"/>
                <w:sz w:val="24"/>
                <w:szCs w:val="24"/>
                <w:lang w:val="kk-KZ"/>
              </w:rPr>
              <w:t>21</w:t>
            </w:r>
          </w:p>
        </w:tc>
        <w:tc>
          <w:tcPr>
            <w:tcW w:w="713" w:type="dxa"/>
            <w:shd w:val="clear" w:color="auto" w:fill="auto"/>
            <w:vAlign w:val="center"/>
          </w:tcPr>
          <w:p w14:paraId="1EF25C45" w14:textId="77777777" w:rsidR="009A2DDB" w:rsidRPr="00553156" w:rsidRDefault="009A2DDB" w:rsidP="00940D72">
            <w:pPr>
              <w:pStyle w:val="afff4"/>
              <w:widowControl w:val="0"/>
              <w:tabs>
                <w:tab w:val="left" w:pos="993"/>
                <w:tab w:val="left" w:pos="1100"/>
              </w:tabs>
              <w:autoSpaceDE w:val="0"/>
              <w:autoSpaceDN w:val="0"/>
              <w:spacing w:after="0" w:line="240" w:lineRule="auto"/>
              <w:rPr>
                <w:color w:val="000000" w:themeColor="text1"/>
                <w:sz w:val="24"/>
                <w:szCs w:val="24"/>
                <w:lang w:val="kk-KZ"/>
              </w:rPr>
            </w:pPr>
            <w:r w:rsidRPr="00553156">
              <w:rPr>
                <w:color w:val="000000" w:themeColor="text1"/>
                <w:sz w:val="24"/>
                <w:szCs w:val="24"/>
                <w:lang w:val="kk-KZ"/>
              </w:rPr>
              <w:t>20</w:t>
            </w:r>
          </w:p>
        </w:tc>
        <w:tc>
          <w:tcPr>
            <w:tcW w:w="658" w:type="dxa"/>
            <w:shd w:val="clear" w:color="auto" w:fill="auto"/>
            <w:vAlign w:val="center"/>
          </w:tcPr>
          <w:p w14:paraId="52CA9603" w14:textId="77777777" w:rsidR="009A2DDB" w:rsidRPr="00553156" w:rsidRDefault="009A2DDB" w:rsidP="00940D72">
            <w:pPr>
              <w:pStyle w:val="afff4"/>
              <w:widowControl w:val="0"/>
              <w:tabs>
                <w:tab w:val="left" w:pos="993"/>
                <w:tab w:val="left" w:pos="1100"/>
              </w:tabs>
              <w:autoSpaceDE w:val="0"/>
              <w:autoSpaceDN w:val="0"/>
              <w:spacing w:after="0" w:line="240" w:lineRule="auto"/>
              <w:rPr>
                <w:color w:val="000000" w:themeColor="text1"/>
                <w:sz w:val="24"/>
                <w:szCs w:val="24"/>
                <w:lang w:val="kk-KZ"/>
              </w:rPr>
            </w:pPr>
            <w:r w:rsidRPr="00553156">
              <w:rPr>
                <w:color w:val="000000" w:themeColor="text1"/>
                <w:sz w:val="24"/>
                <w:szCs w:val="24"/>
                <w:lang w:val="kk-KZ"/>
              </w:rPr>
              <w:t>21</w:t>
            </w:r>
          </w:p>
        </w:tc>
        <w:tc>
          <w:tcPr>
            <w:tcW w:w="644" w:type="dxa"/>
            <w:shd w:val="clear" w:color="auto" w:fill="auto"/>
            <w:vAlign w:val="center"/>
          </w:tcPr>
          <w:p w14:paraId="40E9CDDA" w14:textId="77777777" w:rsidR="009A2DDB" w:rsidRPr="00553156" w:rsidRDefault="009A2DDB" w:rsidP="00940D72">
            <w:pPr>
              <w:pStyle w:val="afff4"/>
              <w:widowControl w:val="0"/>
              <w:tabs>
                <w:tab w:val="left" w:pos="993"/>
                <w:tab w:val="left" w:pos="1100"/>
              </w:tabs>
              <w:autoSpaceDE w:val="0"/>
              <w:autoSpaceDN w:val="0"/>
              <w:spacing w:after="0" w:line="240" w:lineRule="auto"/>
              <w:rPr>
                <w:color w:val="000000" w:themeColor="text1"/>
                <w:sz w:val="24"/>
                <w:szCs w:val="24"/>
                <w:lang w:val="kk-KZ"/>
              </w:rPr>
            </w:pPr>
            <w:r w:rsidRPr="00553156">
              <w:rPr>
                <w:color w:val="000000" w:themeColor="text1"/>
                <w:sz w:val="24"/>
                <w:szCs w:val="24"/>
                <w:lang w:val="kk-KZ"/>
              </w:rPr>
              <w:t>20</w:t>
            </w:r>
          </w:p>
        </w:tc>
        <w:tc>
          <w:tcPr>
            <w:tcW w:w="658" w:type="dxa"/>
            <w:shd w:val="clear" w:color="auto" w:fill="auto"/>
            <w:vAlign w:val="center"/>
          </w:tcPr>
          <w:p w14:paraId="648AF916" w14:textId="77777777" w:rsidR="009A2DDB" w:rsidRPr="00553156" w:rsidRDefault="009A2DDB" w:rsidP="00940D72">
            <w:pPr>
              <w:pStyle w:val="afff4"/>
              <w:widowControl w:val="0"/>
              <w:tabs>
                <w:tab w:val="left" w:pos="993"/>
                <w:tab w:val="left" w:pos="1100"/>
              </w:tabs>
              <w:autoSpaceDE w:val="0"/>
              <w:autoSpaceDN w:val="0"/>
              <w:spacing w:after="0" w:line="240" w:lineRule="auto"/>
              <w:rPr>
                <w:color w:val="000000" w:themeColor="text1"/>
                <w:sz w:val="24"/>
                <w:szCs w:val="24"/>
                <w:lang w:val="kk-KZ"/>
              </w:rPr>
            </w:pPr>
            <w:r w:rsidRPr="00553156">
              <w:rPr>
                <w:color w:val="000000" w:themeColor="text1"/>
                <w:sz w:val="24"/>
                <w:szCs w:val="24"/>
                <w:lang w:val="kk-KZ"/>
              </w:rPr>
              <w:t>21</w:t>
            </w:r>
          </w:p>
        </w:tc>
        <w:tc>
          <w:tcPr>
            <w:tcW w:w="658" w:type="dxa"/>
            <w:shd w:val="clear" w:color="auto" w:fill="auto"/>
            <w:vAlign w:val="center"/>
          </w:tcPr>
          <w:p w14:paraId="4282B97A" w14:textId="77777777" w:rsidR="009A2DDB" w:rsidRPr="00553156" w:rsidRDefault="009A2DDB" w:rsidP="00940D72">
            <w:pPr>
              <w:pStyle w:val="afff4"/>
              <w:widowControl w:val="0"/>
              <w:tabs>
                <w:tab w:val="left" w:pos="993"/>
                <w:tab w:val="left" w:pos="1100"/>
              </w:tabs>
              <w:autoSpaceDE w:val="0"/>
              <w:autoSpaceDN w:val="0"/>
              <w:spacing w:after="0" w:line="240" w:lineRule="auto"/>
              <w:rPr>
                <w:color w:val="000000" w:themeColor="text1"/>
                <w:sz w:val="24"/>
                <w:szCs w:val="24"/>
                <w:lang w:val="kk-KZ"/>
              </w:rPr>
            </w:pPr>
            <w:r w:rsidRPr="00553156">
              <w:rPr>
                <w:color w:val="000000" w:themeColor="text1"/>
                <w:sz w:val="24"/>
                <w:szCs w:val="24"/>
                <w:lang w:val="kk-KZ"/>
              </w:rPr>
              <w:t>20</w:t>
            </w:r>
          </w:p>
        </w:tc>
        <w:tc>
          <w:tcPr>
            <w:tcW w:w="644" w:type="dxa"/>
            <w:shd w:val="clear" w:color="auto" w:fill="auto"/>
            <w:vAlign w:val="center"/>
          </w:tcPr>
          <w:p w14:paraId="2C125A28" w14:textId="77777777" w:rsidR="009A2DDB" w:rsidRPr="00553156" w:rsidRDefault="009A2DDB" w:rsidP="00940D72">
            <w:pPr>
              <w:pStyle w:val="afff4"/>
              <w:widowControl w:val="0"/>
              <w:tabs>
                <w:tab w:val="left" w:pos="993"/>
                <w:tab w:val="left" w:pos="1100"/>
              </w:tabs>
              <w:autoSpaceDE w:val="0"/>
              <w:autoSpaceDN w:val="0"/>
              <w:spacing w:after="0" w:line="240" w:lineRule="auto"/>
              <w:rPr>
                <w:color w:val="000000" w:themeColor="text1"/>
                <w:sz w:val="24"/>
                <w:szCs w:val="24"/>
                <w:lang w:val="kk-KZ"/>
              </w:rPr>
            </w:pPr>
            <w:r w:rsidRPr="00553156">
              <w:rPr>
                <w:color w:val="000000" w:themeColor="text1"/>
                <w:sz w:val="24"/>
                <w:szCs w:val="24"/>
                <w:lang w:val="kk-KZ"/>
              </w:rPr>
              <w:t>21</w:t>
            </w:r>
          </w:p>
        </w:tc>
        <w:tc>
          <w:tcPr>
            <w:tcW w:w="658" w:type="dxa"/>
            <w:shd w:val="clear" w:color="auto" w:fill="auto"/>
            <w:vAlign w:val="center"/>
          </w:tcPr>
          <w:p w14:paraId="57198C64" w14:textId="77777777" w:rsidR="009A2DDB" w:rsidRPr="00553156" w:rsidRDefault="009A2DDB" w:rsidP="00940D72">
            <w:pPr>
              <w:pStyle w:val="afff4"/>
              <w:widowControl w:val="0"/>
              <w:tabs>
                <w:tab w:val="left" w:pos="993"/>
                <w:tab w:val="left" w:pos="1100"/>
              </w:tabs>
              <w:autoSpaceDE w:val="0"/>
              <w:autoSpaceDN w:val="0"/>
              <w:spacing w:after="0" w:line="240" w:lineRule="auto"/>
              <w:rPr>
                <w:color w:val="000000" w:themeColor="text1"/>
                <w:sz w:val="24"/>
                <w:szCs w:val="24"/>
                <w:lang w:val="kk-KZ"/>
              </w:rPr>
            </w:pPr>
            <w:r w:rsidRPr="00553156">
              <w:rPr>
                <w:color w:val="000000" w:themeColor="text1"/>
                <w:sz w:val="24"/>
                <w:szCs w:val="24"/>
                <w:lang w:val="kk-KZ"/>
              </w:rPr>
              <w:t>20</w:t>
            </w:r>
          </w:p>
        </w:tc>
        <w:tc>
          <w:tcPr>
            <w:tcW w:w="658" w:type="dxa"/>
            <w:shd w:val="clear" w:color="auto" w:fill="auto"/>
            <w:vAlign w:val="center"/>
          </w:tcPr>
          <w:p w14:paraId="0A2BCCB2" w14:textId="77777777" w:rsidR="009A2DDB" w:rsidRPr="00553156" w:rsidRDefault="009A2DDB" w:rsidP="00940D72">
            <w:pPr>
              <w:pStyle w:val="afff4"/>
              <w:widowControl w:val="0"/>
              <w:tabs>
                <w:tab w:val="left" w:pos="993"/>
                <w:tab w:val="left" w:pos="1100"/>
              </w:tabs>
              <w:autoSpaceDE w:val="0"/>
              <w:autoSpaceDN w:val="0"/>
              <w:spacing w:after="0" w:line="240" w:lineRule="auto"/>
              <w:rPr>
                <w:color w:val="000000" w:themeColor="text1"/>
                <w:sz w:val="24"/>
                <w:szCs w:val="24"/>
                <w:lang w:val="kk-KZ"/>
              </w:rPr>
            </w:pPr>
            <w:r w:rsidRPr="00553156">
              <w:rPr>
                <w:color w:val="000000" w:themeColor="text1"/>
                <w:sz w:val="24"/>
                <w:szCs w:val="24"/>
                <w:lang w:val="kk-KZ"/>
              </w:rPr>
              <w:t>21</w:t>
            </w:r>
          </w:p>
        </w:tc>
        <w:tc>
          <w:tcPr>
            <w:tcW w:w="714" w:type="dxa"/>
            <w:shd w:val="clear" w:color="auto" w:fill="auto"/>
            <w:vAlign w:val="center"/>
          </w:tcPr>
          <w:p w14:paraId="4D587F83" w14:textId="77777777" w:rsidR="009A2DDB" w:rsidRPr="00553156" w:rsidRDefault="009A2DDB" w:rsidP="00940D72">
            <w:pPr>
              <w:pStyle w:val="afff4"/>
              <w:widowControl w:val="0"/>
              <w:tabs>
                <w:tab w:val="left" w:pos="993"/>
                <w:tab w:val="left" w:pos="1100"/>
              </w:tabs>
              <w:autoSpaceDE w:val="0"/>
              <w:autoSpaceDN w:val="0"/>
              <w:spacing w:after="0" w:line="240" w:lineRule="auto"/>
              <w:rPr>
                <w:color w:val="000000" w:themeColor="text1"/>
                <w:sz w:val="24"/>
                <w:szCs w:val="24"/>
                <w:lang w:val="kk-KZ"/>
              </w:rPr>
            </w:pPr>
            <w:r w:rsidRPr="00553156">
              <w:rPr>
                <w:color w:val="000000" w:themeColor="text1"/>
                <w:sz w:val="24"/>
                <w:szCs w:val="24"/>
                <w:lang w:val="kk-KZ"/>
              </w:rPr>
              <w:t>20</w:t>
            </w:r>
          </w:p>
        </w:tc>
        <w:tc>
          <w:tcPr>
            <w:tcW w:w="685" w:type="dxa"/>
            <w:shd w:val="clear" w:color="auto" w:fill="auto"/>
            <w:vAlign w:val="center"/>
          </w:tcPr>
          <w:p w14:paraId="57209CEE" w14:textId="77777777" w:rsidR="009A2DDB" w:rsidRPr="00553156" w:rsidRDefault="009A2DDB" w:rsidP="00940D72">
            <w:pPr>
              <w:pStyle w:val="afff4"/>
              <w:widowControl w:val="0"/>
              <w:tabs>
                <w:tab w:val="left" w:pos="993"/>
                <w:tab w:val="left" w:pos="1100"/>
              </w:tabs>
              <w:autoSpaceDE w:val="0"/>
              <w:autoSpaceDN w:val="0"/>
              <w:spacing w:after="0" w:line="240" w:lineRule="auto"/>
              <w:rPr>
                <w:color w:val="000000" w:themeColor="text1"/>
                <w:sz w:val="24"/>
                <w:szCs w:val="24"/>
                <w:lang w:val="kk-KZ"/>
              </w:rPr>
            </w:pPr>
            <w:r w:rsidRPr="00553156">
              <w:rPr>
                <w:color w:val="000000" w:themeColor="text1"/>
                <w:sz w:val="24"/>
                <w:szCs w:val="24"/>
                <w:lang w:val="kk-KZ"/>
              </w:rPr>
              <w:t>21</w:t>
            </w:r>
          </w:p>
        </w:tc>
        <w:tc>
          <w:tcPr>
            <w:tcW w:w="686" w:type="dxa"/>
            <w:shd w:val="clear" w:color="auto" w:fill="auto"/>
            <w:vAlign w:val="center"/>
          </w:tcPr>
          <w:p w14:paraId="19313639" w14:textId="77777777" w:rsidR="009A2DDB" w:rsidRPr="00553156" w:rsidRDefault="009A2DDB" w:rsidP="00940D72">
            <w:pPr>
              <w:pStyle w:val="afff4"/>
              <w:widowControl w:val="0"/>
              <w:tabs>
                <w:tab w:val="left" w:pos="993"/>
                <w:tab w:val="left" w:pos="1100"/>
              </w:tabs>
              <w:autoSpaceDE w:val="0"/>
              <w:autoSpaceDN w:val="0"/>
              <w:spacing w:after="0" w:line="240" w:lineRule="auto"/>
              <w:rPr>
                <w:color w:val="000000" w:themeColor="text1"/>
                <w:sz w:val="24"/>
                <w:szCs w:val="24"/>
                <w:lang w:val="kk-KZ"/>
              </w:rPr>
            </w:pPr>
            <w:r w:rsidRPr="00553156">
              <w:rPr>
                <w:color w:val="000000" w:themeColor="text1"/>
                <w:sz w:val="24"/>
                <w:szCs w:val="24"/>
                <w:lang w:val="kk-KZ"/>
              </w:rPr>
              <w:t>20</w:t>
            </w:r>
          </w:p>
        </w:tc>
        <w:tc>
          <w:tcPr>
            <w:tcW w:w="644" w:type="dxa"/>
            <w:shd w:val="clear" w:color="auto" w:fill="auto"/>
            <w:vAlign w:val="center"/>
          </w:tcPr>
          <w:p w14:paraId="0FF9E16E" w14:textId="77777777" w:rsidR="009A2DDB" w:rsidRPr="00553156" w:rsidRDefault="009A2DDB" w:rsidP="00940D72">
            <w:pPr>
              <w:pStyle w:val="afff4"/>
              <w:widowControl w:val="0"/>
              <w:tabs>
                <w:tab w:val="left" w:pos="993"/>
                <w:tab w:val="left" w:pos="1100"/>
              </w:tabs>
              <w:autoSpaceDE w:val="0"/>
              <w:autoSpaceDN w:val="0"/>
              <w:spacing w:after="0" w:line="240" w:lineRule="auto"/>
              <w:rPr>
                <w:color w:val="000000" w:themeColor="text1"/>
                <w:sz w:val="24"/>
                <w:szCs w:val="24"/>
                <w:lang w:val="kk-KZ"/>
              </w:rPr>
            </w:pPr>
            <w:r w:rsidRPr="00553156">
              <w:rPr>
                <w:color w:val="000000" w:themeColor="text1"/>
                <w:sz w:val="24"/>
                <w:szCs w:val="24"/>
                <w:lang w:val="kk-KZ"/>
              </w:rPr>
              <w:t>21</w:t>
            </w:r>
          </w:p>
        </w:tc>
        <w:tc>
          <w:tcPr>
            <w:tcW w:w="672" w:type="dxa"/>
            <w:shd w:val="clear" w:color="auto" w:fill="auto"/>
            <w:vAlign w:val="center"/>
          </w:tcPr>
          <w:p w14:paraId="0049FFB3" w14:textId="77777777" w:rsidR="009A2DDB" w:rsidRPr="00553156" w:rsidRDefault="009A2DDB" w:rsidP="00940D72">
            <w:pPr>
              <w:pStyle w:val="afff4"/>
              <w:widowControl w:val="0"/>
              <w:tabs>
                <w:tab w:val="left" w:pos="993"/>
                <w:tab w:val="left" w:pos="1100"/>
              </w:tabs>
              <w:autoSpaceDE w:val="0"/>
              <w:autoSpaceDN w:val="0"/>
              <w:spacing w:after="0" w:line="240" w:lineRule="auto"/>
              <w:rPr>
                <w:color w:val="000000" w:themeColor="text1"/>
                <w:sz w:val="24"/>
                <w:szCs w:val="24"/>
                <w:lang w:val="kk-KZ"/>
              </w:rPr>
            </w:pPr>
            <w:r w:rsidRPr="00553156">
              <w:rPr>
                <w:color w:val="000000" w:themeColor="text1"/>
                <w:sz w:val="24"/>
                <w:szCs w:val="24"/>
                <w:lang w:val="kk-KZ"/>
              </w:rPr>
              <w:t>20</w:t>
            </w:r>
          </w:p>
        </w:tc>
        <w:tc>
          <w:tcPr>
            <w:tcW w:w="686" w:type="dxa"/>
            <w:shd w:val="clear" w:color="auto" w:fill="auto"/>
            <w:vAlign w:val="center"/>
          </w:tcPr>
          <w:p w14:paraId="31E31520" w14:textId="77777777" w:rsidR="009A2DDB" w:rsidRPr="00553156" w:rsidRDefault="009A2DDB" w:rsidP="00940D72">
            <w:pPr>
              <w:pStyle w:val="afff4"/>
              <w:widowControl w:val="0"/>
              <w:tabs>
                <w:tab w:val="left" w:pos="993"/>
                <w:tab w:val="left" w:pos="1100"/>
              </w:tabs>
              <w:autoSpaceDE w:val="0"/>
              <w:autoSpaceDN w:val="0"/>
              <w:spacing w:after="0" w:line="240" w:lineRule="auto"/>
              <w:rPr>
                <w:color w:val="000000" w:themeColor="text1"/>
                <w:sz w:val="24"/>
                <w:szCs w:val="24"/>
                <w:lang w:val="kk-KZ"/>
              </w:rPr>
            </w:pPr>
            <w:r w:rsidRPr="00553156">
              <w:rPr>
                <w:color w:val="000000" w:themeColor="text1"/>
                <w:sz w:val="24"/>
                <w:szCs w:val="24"/>
                <w:lang w:val="kk-KZ"/>
              </w:rPr>
              <w:t>21</w:t>
            </w:r>
          </w:p>
        </w:tc>
      </w:tr>
      <w:tr w:rsidR="00CB0128" w:rsidRPr="00553156" w14:paraId="2D04B2DC" w14:textId="77777777" w:rsidTr="00DD5714">
        <w:trPr>
          <w:trHeight w:hRule="exact" w:val="255"/>
        </w:trPr>
        <w:tc>
          <w:tcPr>
            <w:tcW w:w="2058" w:type="dxa"/>
            <w:shd w:val="clear" w:color="auto" w:fill="auto"/>
          </w:tcPr>
          <w:p w14:paraId="0842EC4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Алматы қ.</w:t>
            </w:r>
          </w:p>
        </w:tc>
        <w:tc>
          <w:tcPr>
            <w:tcW w:w="728" w:type="dxa"/>
            <w:shd w:val="clear" w:color="auto" w:fill="auto"/>
          </w:tcPr>
          <w:p w14:paraId="0A6F833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1036" w:type="dxa"/>
            <w:shd w:val="clear" w:color="auto" w:fill="auto"/>
          </w:tcPr>
          <w:p w14:paraId="73098E8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728" w:type="dxa"/>
            <w:shd w:val="clear" w:color="auto" w:fill="auto"/>
          </w:tcPr>
          <w:p w14:paraId="50AD97B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658" w:type="dxa"/>
            <w:shd w:val="clear" w:color="auto" w:fill="auto"/>
          </w:tcPr>
          <w:p w14:paraId="2EA192F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713" w:type="dxa"/>
            <w:shd w:val="clear" w:color="auto" w:fill="auto"/>
          </w:tcPr>
          <w:p w14:paraId="078F8E2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3,9</w:t>
            </w:r>
          </w:p>
        </w:tc>
        <w:tc>
          <w:tcPr>
            <w:tcW w:w="658" w:type="dxa"/>
            <w:shd w:val="clear" w:color="auto" w:fill="auto"/>
          </w:tcPr>
          <w:p w14:paraId="294E580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3,8</w:t>
            </w:r>
          </w:p>
        </w:tc>
        <w:tc>
          <w:tcPr>
            <w:tcW w:w="644" w:type="dxa"/>
            <w:shd w:val="clear" w:color="auto" w:fill="auto"/>
          </w:tcPr>
          <w:p w14:paraId="3D92B0F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w:t>
            </w:r>
          </w:p>
        </w:tc>
        <w:tc>
          <w:tcPr>
            <w:tcW w:w="658" w:type="dxa"/>
            <w:shd w:val="clear" w:color="auto" w:fill="auto"/>
          </w:tcPr>
          <w:p w14:paraId="3F9B0F8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1,8</w:t>
            </w:r>
          </w:p>
        </w:tc>
        <w:tc>
          <w:tcPr>
            <w:tcW w:w="658" w:type="dxa"/>
            <w:shd w:val="clear" w:color="auto" w:fill="auto"/>
          </w:tcPr>
          <w:p w14:paraId="3AB073A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5,4</w:t>
            </w:r>
          </w:p>
        </w:tc>
        <w:tc>
          <w:tcPr>
            <w:tcW w:w="644" w:type="dxa"/>
            <w:shd w:val="clear" w:color="auto" w:fill="auto"/>
          </w:tcPr>
          <w:p w14:paraId="1E52C3C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5,4</w:t>
            </w:r>
          </w:p>
        </w:tc>
        <w:tc>
          <w:tcPr>
            <w:tcW w:w="658" w:type="dxa"/>
            <w:shd w:val="clear" w:color="auto" w:fill="auto"/>
          </w:tcPr>
          <w:p w14:paraId="682DCD3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658" w:type="dxa"/>
            <w:shd w:val="clear" w:color="auto" w:fill="auto"/>
          </w:tcPr>
          <w:p w14:paraId="4027611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714" w:type="dxa"/>
            <w:shd w:val="clear" w:color="auto" w:fill="auto"/>
          </w:tcPr>
          <w:p w14:paraId="41C5B26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685" w:type="dxa"/>
            <w:shd w:val="clear" w:color="auto" w:fill="auto"/>
          </w:tcPr>
          <w:p w14:paraId="585B33C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686" w:type="dxa"/>
            <w:shd w:val="clear" w:color="auto" w:fill="auto"/>
          </w:tcPr>
          <w:p w14:paraId="3DDF136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644" w:type="dxa"/>
            <w:shd w:val="clear" w:color="auto" w:fill="auto"/>
          </w:tcPr>
          <w:p w14:paraId="31F7CDF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672" w:type="dxa"/>
            <w:shd w:val="clear" w:color="auto" w:fill="auto"/>
          </w:tcPr>
          <w:p w14:paraId="0AA4CF5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9,3</w:t>
            </w:r>
          </w:p>
        </w:tc>
        <w:tc>
          <w:tcPr>
            <w:tcW w:w="686" w:type="dxa"/>
            <w:shd w:val="clear" w:color="auto" w:fill="auto"/>
          </w:tcPr>
          <w:p w14:paraId="6FB27A2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5,2</w:t>
            </w:r>
          </w:p>
        </w:tc>
      </w:tr>
      <w:tr w:rsidR="00CB0128" w:rsidRPr="00553156" w14:paraId="67482602" w14:textId="77777777" w:rsidTr="00DD5714">
        <w:trPr>
          <w:trHeight w:hRule="exact" w:val="255"/>
        </w:trPr>
        <w:tc>
          <w:tcPr>
            <w:tcW w:w="2058" w:type="dxa"/>
            <w:shd w:val="clear" w:color="auto" w:fill="auto"/>
          </w:tcPr>
          <w:p w14:paraId="284E7E7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Астана қ.</w:t>
            </w:r>
          </w:p>
        </w:tc>
        <w:tc>
          <w:tcPr>
            <w:tcW w:w="728" w:type="dxa"/>
            <w:shd w:val="clear" w:color="auto" w:fill="auto"/>
          </w:tcPr>
          <w:p w14:paraId="665634D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6,2</w:t>
            </w:r>
          </w:p>
        </w:tc>
        <w:tc>
          <w:tcPr>
            <w:tcW w:w="1036" w:type="dxa"/>
            <w:shd w:val="clear" w:color="auto" w:fill="auto"/>
          </w:tcPr>
          <w:p w14:paraId="1436940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6,2</w:t>
            </w:r>
          </w:p>
        </w:tc>
        <w:tc>
          <w:tcPr>
            <w:tcW w:w="728" w:type="dxa"/>
            <w:shd w:val="clear" w:color="auto" w:fill="auto"/>
          </w:tcPr>
          <w:p w14:paraId="0CDA45B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4,7</w:t>
            </w:r>
          </w:p>
        </w:tc>
        <w:tc>
          <w:tcPr>
            <w:tcW w:w="658" w:type="dxa"/>
            <w:shd w:val="clear" w:color="auto" w:fill="auto"/>
          </w:tcPr>
          <w:p w14:paraId="2CB1172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4,2</w:t>
            </w:r>
          </w:p>
        </w:tc>
        <w:tc>
          <w:tcPr>
            <w:tcW w:w="713" w:type="dxa"/>
            <w:shd w:val="clear" w:color="auto" w:fill="auto"/>
          </w:tcPr>
          <w:p w14:paraId="20D3252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7,5</w:t>
            </w:r>
          </w:p>
        </w:tc>
        <w:tc>
          <w:tcPr>
            <w:tcW w:w="658" w:type="dxa"/>
            <w:shd w:val="clear" w:color="auto" w:fill="auto"/>
          </w:tcPr>
          <w:p w14:paraId="5F4593D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4,0</w:t>
            </w:r>
          </w:p>
        </w:tc>
        <w:tc>
          <w:tcPr>
            <w:tcW w:w="644" w:type="dxa"/>
            <w:shd w:val="clear" w:color="auto" w:fill="auto"/>
          </w:tcPr>
          <w:p w14:paraId="0B45D2A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,8</w:t>
            </w:r>
          </w:p>
        </w:tc>
        <w:tc>
          <w:tcPr>
            <w:tcW w:w="658" w:type="dxa"/>
            <w:shd w:val="clear" w:color="auto" w:fill="auto"/>
          </w:tcPr>
          <w:p w14:paraId="10AE72C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0,5</w:t>
            </w:r>
          </w:p>
        </w:tc>
        <w:tc>
          <w:tcPr>
            <w:tcW w:w="658" w:type="dxa"/>
            <w:shd w:val="clear" w:color="auto" w:fill="auto"/>
          </w:tcPr>
          <w:p w14:paraId="0F764C0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2,8</w:t>
            </w:r>
          </w:p>
        </w:tc>
        <w:tc>
          <w:tcPr>
            <w:tcW w:w="644" w:type="dxa"/>
            <w:shd w:val="clear" w:color="auto" w:fill="auto"/>
          </w:tcPr>
          <w:p w14:paraId="484EAB0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2,7</w:t>
            </w:r>
          </w:p>
        </w:tc>
        <w:tc>
          <w:tcPr>
            <w:tcW w:w="658" w:type="dxa"/>
            <w:shd w:val="clear" w:color="auto" w:fill="auto"/>
          </w:tcPr>
          <w:p w14:paraId="0D046EF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7,0</w:t>
            </w:r>
          </w:p>
        </w:tc>
        <w:tc>
          <w:tcPr>
            <w:tcW w:w="658" w:type="dxa"/>
            <w:shd w:val="clear" w:color="auto" w:fill="auto"/>
          </w:tcPr>
          <w:p w14:paraId="7E217C0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8,0</w:t>
            </w:r>
          </w:p>
        </w:tc>
        <w:tc>
          <w:tcPr>
            <w:tcW w:w="714" w:type="dxa"/>
            <w:shd w:val="clear" w:color="auto" w:fill="auto"/>
          </w:tcPr>
          <w:p w14:paraId="65A0F0C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5,0</w:t>
            </w:r>
          </w:p>
        </w:tc>
        <w:tc>
          <w:tcPr>
            <w:tcW w:w="685" w:type="dxa"/>
            <w:shd w:val="clear" w:color="auto" w:fill="auto"/>
          </w:tcPr>
          <w:p w14:paraId="6A41545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5,0</w:t>
            </w:r>
          </w:p>
        </w:tc>
        <w:tc>
          <w:tcPr>
            <w:tcW w:w="686" w:type="dxa"/>
            <w:shd w:val="clear" w:color="auto" w:fill="auto"/>
          </w:tcPr>
          <w:p w14:paraId="674E405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6,7</w:t>
            </w:r>
          </w:p>
        </w:tc>
        <w:tc>
          <w:tcPr>
            <w:tcW w:w="644" w:type="dxa"/>
            <w:shd w:val="clear" w:color="auto" w:fill="auto"/>
          </w:tcPr>
          <w:p w14:paraId="4007FBB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7,3</w:t>
            </w:r>
          </w:p>
        </w:tc>
        <w:tc>
          <w:tcPr>
            <w:tcW w:w="672" w:type="dxa"/>
            <w:shd w:val="clear" w:color="auto" w:fill="auto"/>
          </w:tcPr>
          <w:p w14:paraId="0D4F68D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4,9</w:t>
            </w:r>
          </w:p>
        </w:tc>
        <w:tc>
          <w:tcPr>
            <w:tcW w:w="686" w:type="dxa"/>
            <w:shd w:val="clear" w:color="auto" w:fill="auto"/>
          </w:tcPr>
          <w:p w14:paraId="3A764BD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5,1</w:t>
            </w:r>
          </w:p>
        </w:tc>
      </w:tr>
      <w:tr w:rsidR="00CB0128" w:rsidRPr="00553156" w14:paraId="62DCA585" w14:textId="77777777" w:rsidTr="00DD5714">
        <w:trPr>
          <w:trHeight w:hRule="exact" w:val="255"/>
        </w:trPr>
        <w:tc>
          <w:tcPr>
            <w:tcW w:w="2058" w:type="dxa"/>
            <w:shd w:val="clear" w:color="auto" w:fill="auto"/>
          </w:tcPr>
          <w:p w14:paraId="55E70FB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ШҚО</w:t>
            </w:r>
          </w:p>
        </w:tc>
        <w:tc>
          <w:tcPr>
            <w:tcW w:w="728" w:type="dxa"/>
            <w:shd w:val="clear" w:color="auto" w:fill="auto"/>
          </w:tcPr>
          <w:p w14:paraId="1C51C18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3,7</w:t>
            </w:r>
          </w:p>
        </w:tc>
        <w:tc>
          <w:tcPr>
            <w:tcW w:w="1036" w:type="dxa"/>
            <w:shd w:val="clear" w:color="auto" w:fill="auto"/>
          </w:tcPr>
          <w:p w14:paraId="077A5C2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3,7</w:t>
            </w:r>
          </w:p>
        </w:tc>
        <w:tc>
          <w:tcPr>
            <w:tcW w:w="728" w:type="dxa"/>
            <w:shd w:val="clear" w:color="auto" w:fill="auto"/>
          </w:tcPr>
          <w:p w14:paraId="7C2DB3D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4,0</w:t>
            </w:r>
          </w:p>
        </w:tc>
        <w:tc>
          <w:tcPr>
            <w:tcW w:w="658" w:type="dxa"/>
            <w:shd w:val="clear" w:color="auto" w:fill="auto"/>
          </w:tcPr>
          <w:p w14:paraId="0058DBA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3,3</w:t>
            </w:r>
          </w:p>
        </w:tc>
        <w:tc>
          <w:tcPr>
            <w:tcW w:w="713" w:type="dxa"/>
            <w:shd w:val="clear" w:color="auto" w:fill="auto"/>
          </w:tcPr>
          <w:p w14:paraId="6BEF777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7,3</w:t>
            </w:r>
          </w:p>
        </w:tc>
        <w:tc>
          <w:tcPr>
            <w:tcW w:w="658" w:type="dxa"/>
            <w:shd w:val="clear" w:color="auto" w:fill="auto"/>
          </w:tcPr>
          <w:p w14:paraId="5CC6523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3,6</w:t>
            </w:r>
          </w:p>
        </w:tc>
        <w:tc>
          <w:tcPr>
            <w:tcW w:w="644" w:type="dxa"/>
            <w:shd w:val="clear" w:color="auto" w:fill="auto"/>
          </w:tcPr>
          <w:p w14:paraId="3F4BFAB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0,5</w:t>
            </w:r>
          </w:p>
        </w:tc>
        <w:tc>
          <w:tcPr>
            <w:tcW w:w="658" w:type="dxa"/>
            <w:shd w:val="clear" w:color="auto" w:fill="auto"/>
          </w:tcPr>
          <w:p w14:paraId="60DF15C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1,1</w:t>
            </w:r>
          </w:p>
        </w:tc>
        <w:tc>
          <w:tcPr>
            <w:tcW w:w="658" w:type="dxa"/>
            <w:shd w:val="clear" w:color="auto" w:fill="auto"/>
          </w:tcPr>
          <w:p w14:paraId="69543DF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644" w:type="dxa"/>
            <w:shd w:val="clear" w:color="auto" w:fill="auto"/>
          </w:tcPr>
          <w:p w14:paraId="5FD9835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658" w:type="dxa"/>
            <w:shd w:val="clear" w:color="auto" w:fill="auto"/>
          </w:tcPr>
          <w:p w14:paraId="3691A32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0,5</w:t>
            </w:r>
          </w:p>
        </w:tc>
        <w:tc>
          <w:tcPr>
            <w:tcW w:w="658" w:type="dxa"/>
            <w:shd w:val="clear" w:color="auto" w:fill="auto"/>
          </w:tcPr>
          <w:p w14:paraId="0C2D38F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0,5</w:t>
            </w:r>
          </w:p>
        </w:tc>
        <w:tc>
          <w:tcPr>
            <w:tcW w:w="714" w:type="dxa"/>
            <w:shd w:val="clear" w:color="auto" w:fill="auto"/>
          </w:tcPr>
          <w:p w14:paraId="3DEED96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5,0</w:t>
            </w:r>
          </w:p>
        </w:tc>
        <w:tc>
          <w:tcPr>
            <w:tcW w:w="685" w:type="dxa"/>
            <w:shd w:val="clear" w:color="auto" w:fill="auto"/>
          </w:tcPr>
          <w:p w14:paraId="0F1752C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5,0</w:t>
            </w:r>
          </w:p>
        </w:tc>
        <w:tc>
          <w:tcPr>
            <w:tcW w:w="686" w:type="dxa"/>
            <w:shd w:val="clear" w:color="auto" w:fill="auto"/>
          </w:tcPr>
          <w:p w14:paraId="0CCFA0F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1,6</w:t>
            </w:r>
          </w:p>
        </w:tc>
        <w:tc>
          <w:tcPr>
            <w:tcW w:w="644" w:type="dxa"/>
            <w:shd w:val="clear" w:color="auto" w:fill="auto"/>
          </w:tcPr>
          <w:p w14:paraId="145FFE0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1,2</w:t>
            </w:r>
          </w:p>
        </w:tc>
        <w:tc>
          <w:tcPr>
            <w:tcW w:w="672" w:type="dxa"/>
            <w:shd w:val="clear" w:color="auto" w:fill="auto"/>
          </w:tcPr>
          <w:p w14:paraId="41A2010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5,1</w:t>
            </w:r>
          </w:p>
        </w:tc>
        <w:tc>
          <w:tcPr>
            <w:tcW w:w="686" w:type="dxa"/>
            <w:shd w:val="clear" w:color="auto" w:fill="auto"/>
          </w:tcPr>
          <w:p w14:paraId="7F0E4E3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4,6</w:t>
            </w:r>
          </w:p>
        </w:tc>
      </w:tr>
      <w:tr w:rsidR="00CB0128" w:rsidRPr="00553156" w14:paraId="5E5A4186" w14:textId="77777777" w:rsidTr="00DD5714">
        <w:trPr>
          <w:trHeight w:hRule="exact" w:val="255"/>
        </w:trPr>
        <w:tc>
          <w:tcPr>
            <w:tcW w:w="2058" w:type="dxa"/>
            <w:shd w:val="clear" w:color="auto" w:fill="auto"/>
          </w:tcPr>
          <w:p w14:paraId="45C6C90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Алматы обл.</w:t>
            </w:r>
          </w:p>
        </w:tc>
        <w:tc>
          <w:tcPr>
            <w:tcW w:w="728" w:type="dxa"/>
            <w:shd w:val="clear" w:color="auto" w:fill="auto"/>
          </w:tcPr>
          <w:p w14:paraId="761B69C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en-US"/>
              </w:rPr>
              <w:t>3</w:t>
            </w:r>
            <w:r w:rsidRPr="00553156">
              <w:rPr>
                <w:color w:val="000000" w:themeColor="text1"/>
                <w:sz w:val="24"/>
                <w:szCs w:val="24"/>
                <w:lang w:val="kk-KZ"/>
              </w:rPr>
              <w:t>,</w:t>
            </w:r>
            <w:r w:rsidRPr="00553156">
              <w:rPr>
                <w:color w:val="000000" w:themeColor="text1"/>
                <w:sz w:val="24"/>
                <w:szCs w:val="24"/>
                <w:lang w:val="en-US"/>
              </w:rPr>
              <w:t>9</w:t>
            </w:r>
          </w:p>
        </w:tc>
        <w:tc>
          <w:tcPr>
            <w:tcW w:w="1036" w:type="dxa"/>
            <w:shd w:val="clear" w:color="auto" w:fill="auto"/>
          </w:tcPr>
          <w:p w14:paraId="14B6261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en-US"/>
              </w:rPr>
              <w:t>3</w:t>
            </w:r>
            <w:r w:rsidRPr="00553156">
              <w:rPr>
                <w:color w:val="000000" w:themeColor="text1"/>
                <w:sz w:val="24"/>
                <w:szCs w:val="24"/>
                <w:lang w:val="kk-KZ"/>
              </w:rPr>
              <w:t>,</w:t>
            </w:r>
            <w:r w:rsidRPr="00553156">
              <w:rPr>
                <w:color w:val="000000" w:themeColor="text1"/>
                <w:sz w:val="24"/>
                <w:szCs w:val="24"/>
                <w:lang w:val="en-US"/>
              </w:rPr>
              <w:t>9</w:t>
            </w:r>
          </w:p>
        </w:tc>
        <w:tc>
          <w:tcPr>
            <w:tcW w:w="728" w:type="dxa"/>
            <w:shd w:val="clear" w:color="auto" w:fill="auto"/>
          </w:tcPr>
          <w:p w14:paraId="2AE0847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2,7</w:t>
            </w:r>
          </w:p>
        </w:tc>
        <w:tc>
          <w:tcPr>
            <w:tcW w:w="658" w:type="dxa"/>
            <w:shd w:val="clear" w:color="auto" w:fill="auto"/>
          </w:tcPr>
          <w:p w14:paraId="0245CA7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1,7</w:t>
            </w:r>
          </w:p>
        </w:tc>
        <w:tc>
          <w:tcPr>
            <w:tcW w:w="713" w:type="dxa"/>
            <w:shd w:val="clear" w:color="auto" w:fill="auto"/>
          </w:tcPr>
          <w:p w14:paraId="4A74911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5,9</w:t>
            </w:r>
          </w:p>
        </w:tc>
        <w:tc>
          <w:tcPr>
            <w:tcW w:w="658" w:type="dxa"/>
            <w:shd w:val="clear" w:color="auto" w:fill="auto"/>
          </w:tcPr>
          <w:p w14:paraId="74EF0E1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3,6</w:t>
            </w:r>
          </w:p>
        </w:tc>
        <w:tc>
          <w:tcPr>
            <w:tcW w:w="644" w:type="dxa"/>
            <w:shd w:val="clear" w:color="auto" w:fill="auto"/>
          </w:tcPr>
          <w:p w14:paraId="11FCD7C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2,3</w:t>
            </w:r>
          </w:p>
        </w:tc>
        <w:tc>
          <w:tcPr>
            <w:tcW w:w="658" w:type="dxa"/>
            <w:shd w:val="clear" w:color="auto" w:fill="auto"/>
          </w:tcPr>
          <w:p w14:paraId="2BEDFEE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1,6</w:t>
            </w:r>
          </w:p>
        </w:tc>
        <w:tc>
          <w:tcPr>
            <w:tcW w:w="658" w:type="dxa"/>
            <w:shd w:val="clear" w:color="auto" w:fill="auto"/>
          </w:tcPr>
          <w:p w14:paraId="64598E9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9,5</w:t>
            </w:r>
          </w:p>
        </w:tc>
        <w:tc>
          <w:tcPr>
            <w:tcW w:w="644" w:type="dxa"/>
            <w:shd w:val="clear" w:color="auto" w:fill="auto"/>
          </w:tcPr>
          <w:p w14:paraId="5ABFC4B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9,6</w:t>
            </w:r>
          </w:p>
        </w:tc>
        <w:tc>
          <w:tcPr>
            <w:tcW w:w="658" w:type="dxa"/>
            <w:shd w:val="clear" w:color="auto" w:fill="auto"/>
          </w:tcPr>
          <w:p w14:paraId="09EA917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0,6</w:t>
            </w:r>
          </w:p>
        </w:tc>
        <w:tc>
          <w:tcPr>
            <w:tcW w:w="658" w:type="dxa"/>
            <w:shd w:val="clear" w:color="auto" w:fill="auto"/>
          </w:tcPr>
          <w:p w14:paraId="06DBA58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0,4</w:t>
            </w:r>
          </w:p>
        </w:tc>
        <w:tc>
          <w:tcPr>
            <w:tcW w:w="714" w:type="dxa"/>
            <w:shd w:val="clear" w:color="auto" w:fill="auto"/>
          </w:tcPr>
          <w:p w14:paraId="3368F17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685" w:type="dxa"/>
            <w:shd w:val="clear" w:color="auto" w:fill="auto"/>
          </w:tcPr>
          <w:p w14:paraId="5C047DD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686" w:type="dxa"/>
            <w:shd w:val="clear" w:color="auto" w:fill="auto"/>
          </w:tcPr>
          <w:p w14:paraId="335D1EA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2,9</w:t>
            </w:r>
          </w:p>
        </w:tc>
        <w:tc>
          <w:tcPr>
            <w:tcW w:w="644" w:type="dxa"/>
            <w:shd w:val="clear" w:color="auto" w:fill="auto"/>
          </w:tcPr>
          <w:p w14:paraId="166E2D0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1,6</w:t>
            </w:r>
          </w:p>
        </w:tc>
        <w:tc>
          <w:tcPr>
            <w:tcW w:w="672" w:type="dxa"/>
            <w:shd w:val="clear" w:color="auto" w:fill="auto"/>
          </w:tcPr>
          <w:p w14:paraId="1BC189F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686" w:type="dxa"/>
            <w:shd w:val="clear" w:color="auto" w:fill="auto"/>
          </w:tcPr>
          <w:p w14:paraId="6AD73D5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r>
      <w:tr w:rsidR="00CB0128" w:rsidRPr="00553156" w14:paraId="714BAB5C" w14:textId="77777777" w:rsidTr="00DD5714">
        <w:trPr>
          <w:trHeight w:hRule="exact" w:val="255"/>
        </w:trPr>
        <w:tc>
          <w:tcPr>
            <w:tcW w:w="2058" w:type="dxa"/>
            <w:shd w:val="clear" w:color="auto" w:fill="auto"/>
          </w:tcPr>
          <w:p w14:paraId="47908D9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Қарағанды</w:t>
            </w:r>
          </w:p>
        </w:tc>
        <w:tc>
          <w:tcPr>
            <w:tcW w:w="728" w:type="dxa"/>
            <w:shd w:val="clear" w:color="auto" w:fill="auto"/>
          </w:tcPr>
          <w:p w14:paraId="0F95BB5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4,1</w:t>
            </w:r>
          </w:p>
        </w:tc>
        <w:tc>
          <w:tcPr>
            <w:tcW w:w="1036" w:type="dxa"/>
            <w:shd w:val="clear" w:color="auto" w:fill="auto"/>
          </w:tcPr>
          <w:p w14:paraId="7E41DE3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4,1</w:t>
            </w:r>
          </w:p>
        </w:tc>
        <w:tc>
          <w:tcPr>
            <w:tcW w:w="728" w:type="dxa"/>
            <w:shd w:val="clear" w:color="auto" w:fill="auto"/>
          </w:tcPr>
          <w:p w14:paraId="3FF7A2E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5,3</w:t>
            </w:r>
          </w:p>
        </w:tc>
        <w:tc>
          <w:tcPr>
            <w:tcW w:w="658" w:type="dxa"/>
            <w:shd w:val="clear" w:color="auto" w:fill="auto"/>
          </w:tcPr>
          <w:p w14:paraId="1A30479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5,1</w:t>
            </w:r>
          </w:p>
        </w:tc>
        <w:tc>
          <w:tcPr>
            <w:tcW w:w="713" w:type="dxa"/>
            <w:shd w:val="clear" w:color="auto" w:fill="auto"/>
          </w:tcPr>
          <w:p w14:paraId="49381C8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6,9</w:t>
            </w:r>
          </w:p>
        </w:tc>
        <w:tc>
          <w:tcPr>
            <w:tcW w:w="658" w:type="dxa"/>
            <w:shd w:val="clear" w:color="auto" w:fill="auto"/>
          </w:tcPr>
          <w:p w14:paraId="08AABC9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3,7</w:t>
            </w:r>
          </w:p>
        </w:tc>
        <w:tc>
          <w:tcPr>
            <w:tcW w:w="644" w:type="dxa"/>
            <w:shd w:val="clear" w:color="auto" w:fill="auto"/>
          </w:tcPr>
          <w:p w14:paraId="1910942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0,4</w:t>
            </w:r>
          </w:p>
        </w:tc>
        <w:tc>
          <w:tcPr>
            <w:tcW w:w="658" w:type="dxa"/>
            <w:shd w:val="clear" w:color="auto" w:fill="auto"/>
          </w:tcPr>
          <w:p w14:paraId="2C10DD6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0,2</w:t>
            </w:r>
          </w:p>
        </w:tc>
        <w:tc>
          <w:tcPr>
            <w:tcW w:w="658" w:type="dxa"/>
            <w:shd w:val="clear" w:color="auto" w:fill="auto"/>
          </w:tcPr>
          <w:p w14:paraId="1E0AC9E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3,6</w:t>
            </w:r>
          </w:p>
        </w:tc>
        <w:tc>
          <w:tcPr>
            <w:tcW w:w="644" w:type="dxa"/>
            <w:shd w:val="clear" w:color="auto" w:fill="auto"/>
          </w:tcPr>
          <w:p w14:paraId="1EF17F9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3,3</w:t>
            </w:r>
          </w:p>
        </w:tc>
        <w:tc>
          <w:tcPr>
            <w:tcW w:w="658" w:type="dxa"/>
            <w:shd w:val="clear" w:color="auto" w:fill="auto"/>
          </w:tcPr>
          <w:p w14:paraId="31B7717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1,6</w:t>
            </w:r>
          </w:p>
        </w:tc>
        <w:tc>
          <w:tcPr>
            <w:tcW w:w="658" w:type="dxa"/>
            <w:shd w:val="clear" w:color="auto" w:fill="auto"/>
          </w:tcPr>
          <w:p w14:paraId="65886D8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1,5</w:t>
            </w:r>
          </w:p>
        </w:tc>
        <w:tc>
          <w:tcPr>
            <w:tcW w:w="714" w:type="dxa"/>
            <w:shd w:val="clear" w:color="auto" w:fill="auto"/>
          </w:tcPr>
          <w:p w14:paraId="3DDF57B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5,0</w:t>
            </w:r>
          </w:p>
        </w:tc>
        <w:tc>
          <w:tcPr>
            <w:tcW w:w="685" w:type="dxa"/>
            <w:shd w:val="clear" w:color="auto" w:fill="auto"/>
          </w:tcPr>
          <w:p w14:paraId="3C36039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5,0</w:t>
            </w:r>
          </w:p>
        </w:tc>
        <w:tc>
          <w:tcPr>
            <w:tcW w:w="686" w:type="dxa"/>
            <w:shd w:val="clear" w:color="auto" w:fill="auto"/>
          </w:tcPr>
          <w:p w14:paraId="7F34A37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1,4</w:t>
            </w:r>
          </w:p>
        </w:tc>
        <w:tc>
          <w:tcPr>
            <w:tcW w:w="644" w:type="dxa"/>
            <w:shd w:val="clear" w:color="auto" w:fill="auto"/>
          </w:tcPr>
          <w:p w14:paraId="216F6CB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1,4</w:t>
            </w:r>
          </w:p>
        </w:tc>
        <w:tc>
          <w:tcPr>
            <w:tcW w:w="672" w:type="dxa"/>
            <w:shd w:val="clear" w:color="auto" w:fill="auto"/>
          </w:tcPr>
          <w:p w14:paraId="4AA963C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2,5</w:t>
            </w:r>
          </w:p>
        </w:tc>
        <w:tc>
          <w:tcPr>
            <w:tcW w:w="686" w:type="dxa"/>
            <w:shd w:val="clear" w:color="auto" w:fill="auto"/>
          </w:tcPr>
          <w:p w14:paraId="5F66440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4,9</w:t>
            </w:r>
          </w:p>
        </w:tc>
      </w:tr>
      <w:tr w:rsidR="00CB0128" w:rsidRPr="00553156" w14:paraId="2612FEFF" w14:textId="77777777" w:rsidTr="00DD5714">
        <w:trPr>
          <w:trHeight w:hRule="exact" w:val="255"/>
        </w:trPr>
        <w:tc>
          <w:tcPr>
            <w:tcW w:w="2058" w:type="dxa"/>
            <w:shd w:val="clear" w:color="auto" w:fill="auto"/>
          </w:tcPr>
          <w:p w14:paraId="7EF9CFD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Ақмола</w:t>
            </w:r>
          </w:p>
        </w:tc>
        <w:tc>
          <w:tcPr>
            <w:tcW w:w="728" w:type="dxa"/>
            <w:shd w:val="clear" w:color="auto" w:fill="auto"/>
          </w:tcPr>
          <w:p w14:paraId="50A69E9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en-US"/>
              </w:rPr>
              <w:t>3</w:t>
            </w:r>
            <w:r w:rsidRPr="00553156">
              <w:rPr>
                <w:color w:val="000000" w:themeColor="text1"/>
                <w:sz w:val="24"/>
                <w:szCs w:val="24"/>
                <w:lang w:val="kk-KZ"/>
              </w:rPr>
              <w:t>,</w:t>
            </w:r>
            <w:r w:rsidRPr="00553156">
              <w:rPr>
                <w:color w:val="000000" w:themeColor="text1"/>
                <w:sz w:val="24"/>
                <w:szCs w:val="24"/>
                <w:lang w:val="en-US"/>
              </w:rPr>
              <w:t>3</w:t>
            </w:r>
          </w:p>
        </w:tc>
        <w:tc>
          <w:tcPr>
            <w:tcW w:w="1036" w:type="dxa"/>
            <w:shd w:val="clear" w:color="auto" w:fill="auto"/>
          </w:tcPr>
          <w:p w14:paraId="231F68C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en-US"/>
              </w:rPr>
              <w:t>3.3</w:t>
            </w:r>
          </w:p>
        </w:tc>
        <w:tc>
          <w:tcPr>
            <w:tcW w:w="728" w:type="dxa"/>
            <w:shd w:val="clear" w:color="auto" w:fill="auto"/>
          </w:tcPr>
          <w:p w14:paraId="0702F37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en-US"/>
              </w:rPr>
              <w:t>2</w:t>
            </w:r>
            <w:r w:rsidRPr="00553156">
              <w:rPr>
                <w:color w:val="000000" w:themeColor="text1"/>
                <w:sz w:val="24"/>
                <w:szCs w:val="24"/>
                <w:lang w:val="kk-KZ"/>
              </w:rPr>
              <w:t>,3</w:t>
            </w:r>
          </w:p>
        </w:tc>
        <w:tc>
          <w:tcPr>
            <w:tcW w:w="658" w:type="dxa"/>
            <w:shd w:val="clear" w:color="auto" w:fill="auto"/>
          </w:tcPr>
          <w:p w14:paraId="17438C1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1,1</w:t>
            </w:r>
          </w:p>
        </w:tc>
        <w:tc>
          <w:tcPr>
            <w:tcW w:w="713" w:type="dxa"/>
            <w:shd w:val="clear" w:color="auto" w:fill="auto"/>
          </w:tcPr>
          <w:p w14:paraId="15619F4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8,6</w:t>
            </w:r>
          </w:p>
        </w:tc>
        <w:tc>
          <w:tcPr>
            <w:tcW w:w="658" w:type="dxa"/>
            <w:shd w:val="clear" w:color="auto" w:fill="auto"/>
          </w:tcPr>
          <w:p w14:paraId="5D29241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7,6</w:t>
            </w:r>
          </w:p>
        </w:tc>
        <w:tc>
          <w:tcPr>
            <w:tcW w:w="644" w:type="dxa"/>
            <w:shd w:val="clear" w:color="auto" w:fill="auto"/>
          </w:tcPr>
          <w:p w14:paraId="0E5B4FE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0,4</w:t>
            </w:r>
          </w:p>
        </w:tc>
        <w:tc>
          <w:tcPr>
            <w:tcW w:w="658" w:type="dxa"/>
            <w:shd w:val="clear" w:color="auto" w:fill="auto"/>
          </w:tcPr>
          <w:p w14:paraId="6014B21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0,2</w:t>
            </w:r>
          </w:p>
        </w:tc>
        <w:tc>
          <w:tcPr>
            <w:tcW w:w="658" w:type="dxa"/>
            <w:shd w:val="clear" w:color="auto" w:fill="auto"/>
          </w:tcPr>
          <w:p w14:paraId="1502365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4,9</w:t>
            </w:r>
          </w:p>
        </w:tc>
        <w:tc>
          <w:tcPr>
            <w:tcW w:w="644" w:type="dxa"/>
            <w:shd w:val="clear" w:color="auto" w:fill="auto"/>
          </w:tcPr>
          <w:p w14:paraId="10EC653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5,2</w:t>
            </w:r>
          </w:p>
        </w:tc>
        <w:tc>
          <w:tcPr>
            <w:tcW w:w="658" w:type="dxa"/>
            <w:shd w:val="clear" w:color="auto" w:fill="auto"/>
          </w:tcPr>
          <w:p w14:paraId="57F43AE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0,3</w:t>
            </w:r>
          </w:p>
        </w:tc>
        <w:tc>
          <w:tcPr>
            <w:tcW w:w="658" w:type="dxa"/>
            <w:shd w:val="clear" w:color="auto" w:fill="auto"/>
          </w:tcPr>
          <w:p w14:paraId="4F85CCF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0,4</w:t>
            </w:r>
          </w:p>
        </w:tc>
        <w:tc>
          <w:tcPr>
            <w:tcW w:w="714" w:type="dxa"/>
            <w:shd w:val="clear" w:color="auto" w:fill="auto"/>
          </w:tcPr>
          <w:p w14:paraId="5B163B3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685" w:type="dxa"/>
            <w:shd w:val="clear" w:color="auto" w:fill="auto"/>
          </w:tcPr>
          <w:p w14:paraId="7EEB5C8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686" w:type="dxa"/>
            <w:shd w:val="clear" w:color="auto" w:fill="auto"/>
          </w:tcPr>
          <w:p w14:paraId="2649072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3,6</w:t>
            </w:r>
          </w:p>
        </w:tc>
        <w:tc>
          <w:tcPr>
            <w:tcW w:w="644" w:type="dxa"/>
            <w:shd w:val="clear" w:color="auto" w:fill="auto"/>
          </w:tcPr>
          <w:p w14:paraId="5AA3221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3,7</w:t>
            </w:r>
          </w:p>
        </w:tc>
        <w:tc>
          <w:tcPr>
            <w:tcW w:w="672" w:type="dxa"/>
            <w:shd w:val="clear" w:color="auto" w:fill="auto"/>
          </w:tcPr>
          <w:p w14:paraId="3F5F2FB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9,7</w:t>
            </w:r>
          </w:p>
        </w:tc>
        <w:tc>
          <w:tcPr>
            <w:tcW w:w="686" w:type="dxa"/>
            <w:shd w:val="clear" w:color="auto" w:fill="auto"/>
          </w:tcPr>
          <w:p w14:paraId="41B70A4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2,5</w:t>
            </w:r>
          </w:p>
        </w:tc>
      </w:tr>
      <w:tr w:rsidR="00CB0128" w:rsidRPr="00553156" w14:paraId="2CAC1428" w14:textId="77777777" w:rsidTr="00DD5714">
        <w:trPr>
          <w:trHeight w:hRule="exact" w:val="255"/>
        </w:trPr>
        <w:tc>
          <w:tcPr>
            <w:tcW w:w="2058" w:type="dxa"/>
            <w:shd w:val="clear" w:color="auto" w:fill="auto"/>
          </w:tcPr>
          <w:p w14:paraId="41CD3A0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 xml:space="preserve">Түркістан </w:t>
            </w:r>
          </w:p>
        </w:tc>
        <w:tc>
          <w:tcPr>
            <w:tcW w:w="728" w:type="dxa"/>
            <w:shd w:val="clear" w:color="auto" w:fill="auto"/>
          </w:tcPr>
          <w:p w14:paraId="7937092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1,9</w:t>
            </w:r>
          </w:p>
        </w:tc>
        <w:tc>
          <w:tcPr>
            <w:tcW w:w="1036" w:type="dxa"/>
            <w:shd w:val="clear" w:color="auto" w:fill="auto"/>
          </w:tcPr>
          <w:p w14:paraId="4F66563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1,9</w:t>
            </w:r>
          </w:p>
        </w:tc>
        <w:tc>
          <w:tcPr>
            <w:tcW w:w="728" w:type="dxa"/>
            <w:shd w:val="clear" w:color="auto" w:fill="auto"/>
          </w:tcPr>
          <w:p w14:paraId="24062F0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1,7</w:t>
            </w:r>
          </w:p>
        </w:tc>
        <w:tc>
          <w:tcPr>
            <w:tcW w:w="658" w:type="dxa"/>
            <w:shd w:val="clear" w:color="auto" w:fill="auto"/>
          </w:tcPr>
          <w:p w14:paraId="1C462DF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0,5</w:t>
            </w:r>
          </w:p>
        </w:tc>
        <w:tc>
          <w:tcPr>
            <w:tcW w:w="713" w:type="dxa"/>
            <w:shd w:val="clear" w:color="auto" w:fill="auto"/>
          </w:tcPr>
          <w:p w14:paraId="4B5DB56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658" w:type="dxa"/>
            <w:shd w:val="clear" w:color="auto" w:fill="auto"/>
          </w:tcPr>
          <w:p w14:paraId="6504AFA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1,2</w:t>
            </w:r>
          </w:p>
        </w:tc>
        <w:tc>
          <w:tcPr>
            <w:tcW w:w="644" w:type="dxa"/>
            <w:shd w:val="clear" w:color="auto" w:fill="auto"/>
          </w:tcPr>
          <w:p w14:paraId="7FD4140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658" w:type="dxa"/>
            <w:shd w:val="clear" w:color="auto" w:fill="auto"/>
          </w:tcPr>
          <w:p w14:paraId="06103EE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658" w:type="dxa"/>
            <w:shd w:val="clear" w:color="auto" w:fill="auto"/>
          </w:tcPr>
          <w:p w14:paraId="384939B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2,1</w:t>
            </w:r>
          </w:p>
        </w:tc>
        <w:tc>
          <w:tcPr>
            <w:tcW w:w="644" w:type="dxa"/>
            <w:shd w:val="clear" w:color="auto" w:fill="auto"/>
          </w:tcPr>
          <w:p w14:paraId="6C391F7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2,5</w:t>
            </w:r>
          </w:p>
        </w:tc>
        <w:tc>
          <w:tcPr>
            <w:tcW w:w="658" w:type="dxa"/>
            <w:shd w:val="clear" w:color="auto" w:fill="auto"/>
          </w:tcPr>
          <w:p w14:paraId="6678F23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58" w:type="dxa"/>
            <w:shd w:val="clear" w:color="auto" w:fill="auto"/>
          </w:tcPr>
          <w:p w14:paraId="48F12E0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714" w:type="dxa"/>
            <w:shd w:val="clear" w:color="auto" w:fill="auto"/>
          </w:tcPr>
          <w:p w14:paraId="677F9AA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5,0</w:t>
            </w:r>
          </w:p>
        </w:tc>
        <w:tc>
          <w:tcPr>
            <w:tcW w:w="685" w:type="dxa"/>
            <w:shd w:val="clear" w:color="auto" w:fill="auto"/>
          </w:tcPr>
          <w:p w14:paraId="255D104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5,0</w:t>
            </w:r>
          </w:p>
        </w:tc>
        <w:tc>
          <w:tcPr>
            <w:tcW w:w="686" w:type="dxa"/>
            <w:shd w:val="clear" w:color="auto" w:fill="auto"/>
          </w:tcPr>
          <w:p w14:paraId="7E452C5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0,4</w:t>
            </w:r>
          </w:p>
        </w:tc>
        <w:tc>
          <w:tcPr>
            <w:tcW w:w="644" w:type="dxa"/>
            <w:shd w:val="clear" w:color="auto" w:fill="auto"/>
          </w:tcPr>
          <w:p w14:paraId="3EC2A4D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1,2</w:t>
            </w:r>
          </w:p>
        </w:tc>
        <w:tc>
          <w:tcPr>
            <w:tcW w:w="672" w:type="dxa"/>
            <w:shd w:val="clear" w:color="auto" w:fill="auto"/>
          </w:tcPr>
          <w:p w14:paraId="4C3B0F4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2,1</w:t>
            </w:r>
          </w:p>
        </w:tc>
        <w:tc>
          <w:tcPr>
            <w:tcW w:w="686" w:type="dxa"/>
            <w:shd w:val="clear" w:color="auto" w:fill="auto"/>
          </w:tcPr>
          <w:p w14:paraId="10C690C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6,6</w:t>
            </w:r>
          </w:p>
        </w:tc>
      </w:tr>
      <w:tr w:rsidR="00CB0128" w:rsidRPr="00553156" w14:paraId="4E7D5F2E" w14:textId="77777777" w:rsidTr="00DD5714">
        <w:trPr>
          <w:trHeight w:hRule="exact" w:val="255"/>
        </w:trPr>
        <w:tc>
          <w:tcPr>
            <w:tcW w:w="2058" w:type="dxa"/>
            <w:shd w:val="clear" w:color="auto" w:fill="auto"/>
          </w:tcPr>
          <w:p w14:paraId="608E066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Ақтөбе</w:t>
            </w:r>
          </w:p>
        </w:tc>
        <w:tc>
          <w:tcPr>
            <w:tcW w:w="728" w:type="dxa"/>
            <w:shd w:val="clear" w:color="auto" w:fill="auto"/>
          </w:tcPr>
          <w:p w14:paraId="4399001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en-US"/>
              </w:rPr>
              <w:t>1</w:t>
            </w:r>
            <w:r w:rsidRPr="00553156">
              <w:rPr>
                <w:color w:val="000000" w:themeColor="text1"/>
                <w:sz w:val="24"/>
                <w:szCs w:val="24"/>
                <w:lang w:val="kk-KZ"/>
              </w:rPr>
              <w:t>,</w:t>
            </w:r>
            <w:r w:rsidRPr="00553156">
              <w:rPr>
                <w:color w:val="000000" w:themeColor="text1"/>
                <w:sz w:val="24"/>
                <w:szCs w:val="24"/>
                <w:lang w:val="en-US"/>
              </w:rPr>
              <w:t>0</w:t>
            </w:r>
          </w:p>
        </w:tc>
        <w:tc>
          <w:tcPr>
            <w:tcW w:w="1036" w:type="dxa"/>
            <w:shd w:val="clear" w:color="auto" w:fill="auto"/>
          </w:tcPr>
          <w:p w14:paraId="5FA4C47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en-US"/>
              </w:rPr>
              <w:t>1</w:t>
            </w:r>
            <w:r w:rsidRPr="00553156">
              <w:rPr>
                <w:color w:val="000000" w:themeColor="text1"/>
                <w:sz w:val="24"/>
                <w:szCs w:val="24"/>
                <w:lang w:val="kk-KZ"/>
              </w:rPr>
              <w:t>,</w:t>
            </w:r>
            <w:r w:rsidRPr="00553156">
              <w:rPr>
                <w:color w:val="000000" w:themeColor="text1"/>
                <w:sz w:val="24"/>
                <w:szCs w:val="24"/>
                <w:lang w:val="en-US"/>
              </w:rPr>
              <w:t>0</w:t>
            </w:r>
          </w:p>
        </w:tc>
        <w:tc>
          <w:tcPr>
            <w:tcW w:w="728" w:type="dxa"/>
            <w:shd w:val="clear" w:color="auto" w:fill="auto"/>
          </w:tcPr>
          <w:p w14:paraId="4F13360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58" w:type="dxa"/>
            <w:shd w:val="clear" w:color="auto" w:fill="auto"/>
          </w:tcPr>
          <w:p w14:paraId="2F0D322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1,7</w:t>
            </w:r>
          </w:p>
        </w:tc>
        <w:tc>
          <w:tcPr>
            <w:tcW w:w="713" w:type="dxa"/>
            <w:shd w:val="clear" w:color="auto" w:fill="auto"/>
          </w:tcPr>
          <w:p w14:paraId="2849695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6,8</w:t>
            </w:r>
          </w:p>
        </w:tc>
        <w:tc>
          <w:tcPr>
            <w:tcW w:w="658" w:type="dxa"/>
            <w:shd w:val="clear" w:color="auto" w:fill="auto"/>
          </w:tcPr>
          <w:p w14:paraId="235C104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44" w:type="dxa"/>
            <w:shd w:val="clear" w:color="auto" w:fill="auto"/>
          </w:tcPr>
          <w:p w14:paraId="1DE8E7B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0,3</w:t>
            </w:r>
          </w:p>
        </w:tc>
        <w:tc>
          <w:tcPr>
            <w:tcW w:w="658" w:type="dxa"/>
            <w:shd w:val="clear" w:color="auto" w:fill="auto"/>
          </w:tcPr>
          <w:p w14:paraId="0B0EC16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0,1</w:t>
            </w:r>
          </w:p>
        </w:tc>
        <w:tc>
          <w:tcPr>
            <w:tcW w:w="658" w:type="dxa"/>
            <w:shd w:val="clear" w:color="auto" w:fill="auto"/>
          </w:tcPr>
          <w:p w14:paraId="501E8FC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0,5</w:t>
            </w:r>
          </w:p>
        </w:tc>
        <w:tc>
          <w:tcPr>
            <w:tcW w:w="644" w:type="dxa"/>
            <w:shd w:val="clear" w:color="auto" w:fill="auto"/>
          </w:tcPr>
          <w:p w14:paraId="3F7E3C0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0,5</w:t>
            </w:r>
          </w:p>
        </w:tc>
        <w:tc>
          <w:tcPr>
            <w:tcW w:w="658" w:type="dxa"/>
            <w:shd w:val="clear" w:color="auto" w:fill="auto"/>
          </w:tcPr>
          <w:p w14:paraId="68D0B81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0,8</w:t>
            </w:r>
          </w:p>
        </w:tc>
        <w:tc>
          <w:tcPr>
            <w:tcW w:w="658" w:type="dxa"/>
            <w:shd w:val="clear" w:color="auto" w:fill="auto"/>
          </w:tcPr>
          <w:p w14:paraId="2A345B3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0,9</w:t>
            </w:r>
          </w:p>
        </w:tc>
        <w:tc>
          <w:tcPr>
            <w:tcW w:w="714" w:type="dxa"/>
            <w:shd w:val="clear" w:color="auto" w:fill="auto"/>
          </w:tcPr>
          <w:p w14:paraId="359C6B0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5,0</w:t>
            </w:r>
          </w:p>
        </w:tc>
        <w:tc>
          <w:tcPr>
            <w:tcW w:w="685" w:type="dxa"/>
            <w:shd w:val="clear" w:color="auto" w:fill="auto"/>
          </w:tcPr>
          <w:p w14:paraId="4CC1E24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5,0</w:t>
            </w:r>
          </w:p>
        </w:tc>
        <w:tc>
          <w:tcPr>
            <w:tcW w:w="686" w:type="dxa"/>
            <w:shd w:val="clear" w:color="auto" w:fill="auto"/>
          </w:tcPr>
          <w:p w14:paraId="45127A4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0,3</w:t>
            </w:r>
          </w:p>
        </w:tc>
        <w:tc>
          <w:tcPr>
            <w:tcW w:w="644" w:type="dxa"/>
            <w:shd w:val="clear" w:color="auto" w:fill="auto"/>
          </w:tcPr>
          <w:p w14:paraId="70E9263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0,4</w:t>
            </w:r>
          </w:p>
        </w:tc>
        <w:tc>
          <w:tcPr>
            <w:tcW w:w="672" w:type="dxa"/>
            <w:shd w:val="clear" w:color="auto" w:fill="auto"/>
          </w:tcPr>
          <w:p w14:paraId="3B6C0FE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0,6</w:t>
            </w:r>
          </w:p>
        </w:tc>
        <w:tc>
          <w:tcPr>
            <w:tcW w:w="686" w:type="dxa"/>
            <w:shd w:val="clear" w:color="auto" w:fill="auto"/>
          </w:tcPr>
          <w:p w14:paraId="3BABF25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3,3</w:t>
            </w:r>
          </w:p>
        </w:tc>
      </w:tr>
      <w:tr w:rsidR="00CB0128" w:rsidRPr="00553156" w14:paraId="18F2D027" w14:textId="77777777" w:rsidTr="00DD5714">
        <w:trPr>
          <w:trHeight w:hRule="exact" w:val="255"/>
        </w:trPr>
        <w:tc>
          <w:tcPr>
            <w:tcW w:w="2058" w:type="dxa"/>
            <w:shd w:val="clear" w:color="auto" w:fill="auto"/>
          </w:tcPr>
          <w:p w14:paraId="3AB9448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Атырау</w:t>
            </w:r>
          </w:p>
        </w:tc>
        <w:tc>
          <w:tcPr>
            <w:tcW w:w="728" w:type="dxa"/>
            <w:shd w:val="clear" w:color="auto" w:fill="auto"/>
          </w:tcPr>
          <w:p w14:paraId="70878AB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0,9</w:t>
            </w:r>
          </w:p>
        </w:tc>
        <w:tc>
          <w:tcPr>
            <w:tcW w:w="1036" w:type="dxa"/>
            <w:shd w:val="clear" w:color="auto" w:fill="auto"/>
          </w:tcPr>
          <w:p w14:paraId="1AE1A93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0,9</w:t>
            </w:r>
          </w:p>
        </w:tc>
        <w:tc>
          <w:tcPr>
            <w:tcW w:w="728" w:type="dxa"/>
            <w:shd w:val="clear" w:color="auto" w:fill="auto"/>
          </w:tcPr>
          <w:p w14:paraId="5E25338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2,6</w:t>
            </w:r>
          </w:p>
        </w:tc>
        <w:tc>
          <w:tcPr>
            <w:tcW w:w="658" w:type="dxa"/>
            <w:shd w:val="clear" w:color="auto" w:fill="auto"/>
          </w:tcPr>
          <w:p w14:paraId="5437147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1,9</w:t>
            </w:r>
          </w:p>
        </w:tc>
        <w:tc>
          <w:tcPr>
            <w:tcW w:w="713" w:type="dxa"/>
            <w:shd w:val="clear" w:color="auto" w:fill="auto"/>
          </w:tcPr>
          <w:p w14:paraId="60180EB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2,7</w:t>
            </w:r>
          </w:p>
        </w:tc>
        <w:tc>
          <w:tcPr>
            <w:tcW w:w="658" w:type="dxa"/>
            <w:shd w:val="clear" w:color="auto" w:fill="auto"/>
          </w:tcPr>
          <w:p w14:paraId="15F8556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644" w:type="dxa"/>
            <w:shd w:val="clear" w:color="auto" w:fill="auto"/>
          </w:tcPr>
          <w:p w14:paraId="72F0ED4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0,7</w:t>
            </w:r>
          </w:p>
        </w:tc>
        <w:tc>
          <w:tcPr>
            <w:tcW w:w="658" w:type="dxa"/>
            <w:shd w:val="clear" w:color="auto" w:fill="auto"/>
          </w:tcPr>
          <w:p w14:paraId="1FCB20E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1,1</w:t>
            </w:r>
          </w:p>
        </w:tc>
        <w:tc>
          <w:tcPr>
            <w:tcW w:w="658" w:type="dxa"/>
            <w:shd w:val="clear" w:color="auto" w:fill="auto"/>
          </w:tcPr>
          <w:p w14:paraId="4EBAC1B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0,6</w:t>
            </w:r>
          </w:p>
        </w:tc>
        <w:tc>
          <w:tcPr>
            <w:tcW w:w="644" w:type="dxa"/>
            <w:shd w:val="clear" w:color="auto" w:fill="auto"/>
          </w:tcPr>
          <w:p w14:paraId="6DA599D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0,6</w:t>
            </w:r>
          </w:p>
        </w:tc>
        <w:tc>
          <w:tcPr>
            <w:tcW w:w="658" w:type="dxa"/>
            <w:shd w:val="clear" w:color="auto" w:fill="auto"/>
          </w:tcPr>
          <w:p w14:paraId="050B8E3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0,6</w:t>
            </w:r>
          </w:p>
        </w:tc>
        <w:tc>
          <w:tcPr>
            <w:tcW w:w="658" w:type="dxa"/>
            <w:shd w:val="clear" w:color="auto" w:fill="auto"/>
          </w:tcPr>
          <w:p w14:paraId="275BCE5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0,5</w:t>
            </w:r>
          </w:p>
        </w:tc>
        <w:tc>
          <w:tcPr>
            <w:tcW w:w="714" w:type="dxa"/>
            <w:shd w:val="clear" w:color="auto" w:fill="auto"/>
          </w:tcPr>
          <w:p w14:paraId="0807AAD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85" w:type="dxa"/>
            <w:shd w:val="clear" w:color="auto" w:fill="auto"/>
          </w:tcPr>
          <w:p w14:paraId="2931954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86" w:type="dxa"/>
            <w:shd w:val="clear" w:color="auto" w:fill="auto"/>
          </w:tcPr>
          <w:p w14:paraId="6E39A8B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1,6</w:t>
            </w:r>
          </w:p>
        </w:tc>
        <w:tc>
          <w:tcPr>
            <w:tcW w:w="644" w:type="dxa"/>
            <w:shd w:val="clear" w:color="auto" w:fill="auto"/>
          </w:tcPr>
          <w:p w14:paraId="3509D34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0,3</w:t>
            </w:r>
          </w:p>
        </w:tc>
        <w:tc>
          <w:tcPr>
            <w:tcW w:w="672" w:type="dxa"/>
            <w:shd w:val="clear" w:color="auto" w:fill="auto"/>
          </w:tcPr>
          <w:p w14:paraId="54FB85E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0,5</w:t>
            </w:r>
          </w:p>
        </w:tc>
        <w:tc>
          <w:tcPr>
            <w:tcW w:w="686" w:type="dxa"/>
            <w:shd w:val="clear" w:color="auto" w:fill="auto"/>
          </w:tcPr>
          <w:p w14:paraId="504C44A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r>
      <w:tr w:rsidR="00CB0128" w:rsidRPr="00553156" w14:paraId="1F316533" w14:textId="77777777" w:rsidTr="00DD5714">
        <w:trPr>
          <w:trHeight w:hRule="exact" w:val="255"/>
        </w:trPr>
        <w:tc>
          <w:tcPr>
            <w:tcW w:w="2058" w:type="dxa"/>
            <w:shd w:val="clear" w:color="auto" w:fill="auto"/>
          </w:tcPr>
          <w:p w14:paraId="362829F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Павлодар</w:t>
            </w:r>
          </w:p>
        </w:tc>
        <w:tc>
          <w:tcPr>
            <w:tcW w:w="728" w:type="dxa"/>
            <w:shd w:val="clear" w:color="auto" w:fill="auto"/>
          </w:tcPr>
          <w:p w14:paraId="3DDE61E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1,9</w:t>
            </w:r>
          </w:p>
        </w:tc>
        <w:tc>
          <w:tcPr>
            <w:tcW w:w="1036" w:type="dxa"/>
            <w:shd w:val="clear" w:color="auto" w:fill="auto"/>
          </w:tcPr>
          <w:p w14:paraId="175F138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1,9</w:t>
            </w:r>
          </w:p>
        </w:tc>
        <w:tc>
          <w:tcPr>
            <w:tcW w:w="728" w:type="dxa"/>
            <w:shd w:val="clear" w:color="auto" w:fill="auto"/>
          </w:tcPr>
          <w:p w14:paraId="357D848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2,9</w:t>
            </w:r>
          </w:p>
        </w:tc>
        <w:tc>
          <w:tcPr>
            <w:tcW w:w="658" w:type="dxa"/>
            <w:shd w:val="clear" w:color="auto" w:fill="auto"/>
          </w:tcPr>
          <w:p w14:paraId="2B52F2E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1,8</w:t>
            </w:r>
          </w:p>
        </w:tc>
        <w:tc>
          <w:tcPr>
            <w:tcW w:w="713" w:type="dxa"/>
            <w:shd w:val="clear" w:color="auto" w:fill="auto"/>
          </w:tcPr>
          <w:p w14:paraId="283CA3E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4,9</w:t>
            </w:r>
          </w:p>
        </w:tc>
        <w:tc>
          <w:tcPr>
            <w:tcW w:w="658" w:type="dxa"/>
            <w:shd w:val="clear" w:color="auto" w:fill="auto"/>
          </w:tcPr>
          <w:p w14:paraId="396828D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0,7</w:t>
            </w:r>
          </w:p>
        </w:tc>
        <w:tc>
          <w:tcPr>
            <w:tcW w:w="644" w:type="dxa"/>
            <w:shd w:val="clear" w:color="auto" w:fill="auto"/>
          </w:tcPr>
          <w:p w14:paraId="6BF4614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0,2</w:t>
            </w:r>
          </w:p>
        </w:tc>
        <w:tc>
          <w:tcPr>
            <w:tcW w:w="658" w:type="dxa"/>
            <w:shd w:val="clear" w:color="auto" w:fill="auto"/>
          </w:tcPr>
          <w:p w14:paraId="1943D29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58" w:type="dxa"/>
            <w:shd w:val="clear" w:color="auto" w:fill="auto"/>
          </w:tcPr>
          <w:p w14:paraId="59F25B3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0,8</w:t>
            </w:r>
          </w:p>
        </w:tc>
        <w:tc>
          <w:tcPr>
            <w:tcW w:w="644" w:type="dxa"/>
            <w:shd w:val="clear" w:color="auto" w:fill="auto"/>
          </w:tcPr>
          <w:p w14:paraId="41A1686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0,7</w:t>
            </w:r>
          </w:p>
        </w:tc>
        <w:tc>
          <w:tcPr>
            <w:tcW w:w="658" w:type="dxa"/>
            <w:shd w:val="clear" w:color="auto" w:fill="auto"/>
          </w:tcPr>
          <w:p w14:paraId="6830009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0,6</w:t>
            </w:r>
          </w:p>
        </w:tc>
        <w:tc>
          <w:tcPr>
            <w:tcW w:w="658" w:type="dxa"/>
            <w:shd w:val="clear" w:color="auto" w:fill="auto"/>
          </w:tcPr>
          <w:p w14:paraId="1493059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0,6</w:t>
            </w:r>
          </w:p>
        </w:tc>
        <w:tc>
          <w:tcPr>
            <w:tcW w:w="714" w:type="dxa"/>
            <w:shd w:val="clear" w:color="auto" w:fill="auto"/>
          </w:tcPr>
          <w:p w14:paraId="6749FA7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5,0</w:t>
            </w:r>
          </w:p>
        </w:tc>
        <w:tc>
          <w:tcPr>
            <w:tcW w:w="685" w:type="dxa"/>
            <w:shd w:val="clear" w:color="auto" w:fill="auto"/>
          </w:tcPr>
          <w:p w14:paraId="1C1AC98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5,0</w:t>
            </w:r>
          </w:p>
        </w:tc>
        <w:tc>
          <w:tcPr>
            <w:tcW w:w="686" w:type="dxa"/>
            <w:shd w:val="clear" w:color="auto" w:fill="auto"/>
          </w:tcPr>
          <w:p w14:paraId="4AB2042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0,4</w:t>
            </w:r>
          </w:p>
        </w:tc>
        <w:tc>
          <w:tcPr>
            <w:tcW w:w="644" w:type="dxa"/>
            <w:shd w:val="clear" w:color="auto" w:fill="auto"/>
          </w:tcPr>
          <w:p w14:paraId="2A562A4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0,3</w:t>
            </w:r>
          </w:p>
        </w:tc>
        <w:tc>
          <w:tcPr>
            <w:tcW w:w="672" w:type="dxa"/>
            <w:shd w:val="clear" w:color="auto" w:fill="auto"/>
          </w:tcPr>
          <w:p w14:paraId="46A0C50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0,6</w:t>
            </w:r>
          </w:p>
        </w:tc>
        <w:tc>
          <w:tcPr>
            <w:tcW w:w="686" w:type="dxa"/>
            <w:shd w:val="clear" w:color="auto" w:fill="auto"/>
          </w:tcPr>
          <w:p w14:paraId="20B3723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2,0</w:t>
            </w:r>
          </w:p>
        </w:tc>
      </w:tr>
      <w:tr w:rsidR="00CB0128" w:rsidRPr="00553156" w14:paraId="4650F899" w14:textId="77777777" w:rsidTr="00DD5714">
        <w:tc>
          <w:tcPr>
            <w:tcW w:w="2058" w:type="dxa"/>
            <w:shd w:val="clear" w:color="auto" w:fill="auto"/>
          </w:tcPr>
          <w:p w14:paraId="4504185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Жамбыл</w:t>
            </w:r>
          </w:p>
        </w:tc>
        <w:tc>
          <w:tcPr>
            <w:tcW w:w="728" w:type="dxa"/>
            <w:shd w:val="clear" w:color="auto" w:fill="auto"/>
          </w:tcPr>
          <w:p w14:paraId="4927828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0,8</w:t>
            </w:r>
          </w:p>
        </w:tc>
        <w:tc>
          <w:tcPr>
            <w:tcW w:w="1036" w:type="dxa"/>
            <w:shd w:val="clear" w:color="auto" w:fill="auto"/>
          </w:tcPr>
          <w:p w14:paraId="0BC7274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0,8</w:t>
            </w:r>
          </w:p>
        </w:tc>
        <w:tc>
          <w:tcPr>
            <w:tcW w:w="728" w:type="dxa"/>
            <w:shd w:val="clear" w:color="auto" w:fill="auto"/>
          </w:tcPr>
          <w:p w14:paraId="72396A2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1,5</w:t>
            </w:r>
          </w:p>
        </w:tc>
        <w:tc>
          <w:tcPr>
            <w:tcW w:w="658" w:type="dxa"/>
            <w:shd w:val="clear" w:color="auto" w:fill="auto"/>
          </w:tcPr>
          <w:p w14:paraId="1FAB862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0,1</w:t>
            </w:r>
          </w:p>
        </w:tc>
        <w:tc>
          <w:tcPr>
            <w:tcW w:w="713" w:type="dxa"/>
            <w:shd w:val="clear" w:color="auto" w:fill="auto"/>
          </w:tcPr>
          <w:p w14:paraId="12469AC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7,6</w:t>
            </w:r>
          </w:p>
        </w:tc>
        <w:tc>
          <w:tcPr>
            <w:tcW w:w="658" w:type="dxa"/>
            <w:shd w:val="clear" w:color="auto" w:fill="auto"/>
          </w:tcPr>
          <w:p w14:paraId="39AB990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4,4</w:t>
            </w:r>
          </w:p>
        </w:tc>
        <w:tc>
          <w:tcPr>
            <w:tcW w:w="644" w:type="dxa"/>
            <w:shd w:val="clear" w:color="auto" w:fill="auto"/>
          </w:tcPr>
          <w:p w14:paraId="0719B2B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0,5</w:t>
            </w:r>
          </w:p>
        </w:tc>
        <w:tc>
          <w:tcPr>
            <w:tcW w:w="658" w:type="dxa"/>
            <w:shd w:val="clear" w:color="auto" w:fill="auto"/>
          </w:tcPr>
          <w:p w14:paraId="7FEA4A9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0,3</w:t>
            </w:r>
          </w:p>
        </w:tc>
        <w:tc>
          <w:tcPr>
            <w:tcW w:w="658" w:type="dxa"/>
            <w:shd w:val="clear" w:color="auto" w:fill="auto"/>
          </w:tcPr>
          <w:p w14:paraId="5A3D0F9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2,3</w:t>
            </w:r>
          </w:p>
        </w:tc>
        <w:tc>
          <w:tcPr>
            <w:tcW w:w="644" w:type="dxa"/>
            <w:shd w:val="clear" w:color="auto" w:fill="auto"/>
          </w:tcPr>
          <w:p w14:paraId="738D359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2,3</w:t>
            </w:r>
          </w:p>
        </w:tc>
        <w:tc>
          <w:tcPr>
            <w:tcW w:w="658" w:type="dxa"/>
            <w:shd w:val="clear" w:color="auto" w:fill="auto"/>
          </w:tcPr>
          <w:p w14:paraId="0B4D616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0,2</w:t>
            </w:r>
          </w:p>
        </w:tc>
        <w:tc>
          <w:tcPr>
            <w:tcW w:w="658" w:type="dxa"/>
            <w:shd w:val="clear" w:color="auto" w:fill="auto"/>
          </w:tcPr>
          <w:p w14:paraId="329EA95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0,2</w:t>
            </w:r>
          </w:p>
        </w:tc>
        <w:tc>
          <w:tcPr>
            <w:tcW w:w="714" w:type="dxa"/>
            <w:shd w:val="clear" w:color="auto" w:fill="auto"/>
          </w:tcPr>
          <w:p w14:paraId="0BD2A72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5,0</w:t>
            </w:r>
          </w:p>
        </w:tc>
        <w:tc>
          <w:tcPr>
            <w:tcW w:w="685" w:type="dxa"/>
            <w:shd w:val="clear" w:color="auto" w:fill="auto"/>
          </w:tcPr>
          <w:p w14:paraId="2B62458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5,0</w:t>
            </w:r>
          </w:p>
        </w:tc>
        <w:tc>
          <w:tcPr>
            <w:tcW w:w="686" w:type="dxa"/>
            <w:shd w:val="clear" w:color="auto" w:fill="auto"/>
          </w:tcPr>
          <w:p w14:paraId="741209C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0,2</w:t>
            </w:r>
          </w:p>
        </w:tc>
        <w:tc>
          <w:tcPr>
            <w:tcW w:w="644" w:type="dxa"/>
            <w:shd w:val="clear" w:color="auto" w:fill="auto"/>
          </w:tcPr>
          <w:p w14:paraId="730E314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0,2</w:t>
            </w:r>
          </w:p>
        </w:tc>
        <w:tc>
          <w:tcPr>
            <w:tcW w:w="672" w:type="dxa"/>
            <w:shd w:val="clear" w:color="auto" w:fill="auto"/>
          </w:tcPr>
          <w:p w14:paraId="0285086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0,8</w:t>
            </w:r>
          </w:p>
        </w:tc>
        <w:tc>
          <w:tcPr>
            <w:tcW w:w="686" w:type="dxa"/>
            <w:shd w:val="clear" w:color="auto" w:fill="auto"/>
          </w:tcPr>
          <w:p w14:paraId="449FECE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3,4</w:t>
            </w:r>
          </w:p>
        </w:tc>
      </w:tr>
      <w:tr w:rsidR="00CB0128" w:rsidRPr="00553156" w14:paraId="3FCD2BD8" w14:textId="77777777" w:rsidTr="00DD5714">
        <w:tc>
          <w:tcPr>
            <w:tcW w:w="2058" w:type="dxa"/>
            <w:shd w:val="clear" w:color="auto" w:fill="auto"/>
          </w:tcPr>
          <w:p w14:paraId="2B5DCE6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 xml:space="preserve">Қостанай </w:t>
            </w:r>
          </w:p>
        </w:tc>
        <w:tc>
          <w:tcPr>
            <w:tcW w:w="728" w:type="dxa"/>
            <w:shd w:val="clear" w:color="auto" w:fill="auto"/>
          </w:tcPr>
          <w:p w14:paraId="48C4814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1,2</w:t>
            </w:r>
          </w:p>
        </w:tc>
        <w:tc>
          <w:tcPr>
            <w:tcW w:w="1036" w:type="dxa"/>
            <w:shd w:val="clear" w:color="auto" w:fill="auto"/>
          </w:tcPr>
          <w:p w14:paraId="359FCF7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1,2</w:t>
            </w:r>
          </w:p>
        </w:tc>
        <w:tc>
          <w:tcPr>
            <w:tcW w:w="728" w:type="dxa"/>
            <w:shd w:val="clear" w:color="auto" w:fill="auto"/>
          </w:tcPr>
          <w:p w14:paraId="4EE7DAA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2,9</w:t>
            </w:r>
          </w:p>
        </w:tc>
        <w:tc>
          <w:tcPr>
            <w:tcW w:w="658" w:type="dxa"/>
            <w:shd w:val="clear" w:color="auto" w:fill="auto"/>
          </w:tcPr>
          <w:p w14:paraId="2FBD311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1,7</w:t>
            </w:r>
          </w:p>
        </w:tc>
        <w:tc>
          <w:tcPr>
            <w:tcW w:w="713" w:type="dxa"/>
            <w:shd w:val="clear" w:color="auto" w:fill="auto"/>
          </w:tcPr>
          <w:p w14:paraId="0811C83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8,8</w:t>
            </w:r>
          </w:p>
        </w:tc>
        <w:tc>
          <w:tcPr>
            <w:tcW w:w="658" w:type="dxa"/>
            <w:shd w:val="clear" w:color="auto" w:fill="auto"/>
          </w:tcPr>
          <w:p w14:paraId="2D3B36B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3,0</w:t>
            </w:r>
          </w:p>
        </w:tc>
        <w:tc>
          <w:tcPr>
            <w:tcW w:w="644" w:type="dxa"/>
            <w:shd w:val="clear" w:color="auto" w:fill="auto"/>
          </w:tcPr>
          <w:p w14:paraId="53AF7FB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0,8</w:t>
            </w:r>
          </w:p>
        </w:tc>
        <w:tc>
          <w:tcPr>
            <w:tcW w:w="658" w:type="dxa"/>
            <w:shd w:val="clear" w:color="auto" w:fill="auto"/>
          </w:tcPr>
          <w:p w14:paraId="0EC3A33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0,4</w:t>
            </w:r>
          </w:p>
        </w:tc>
        <w:tc>
          <w:tcPr>
            <w:tcW w:w="658" w:type="dxa"/>
            <w:shd w:val="clear" w:color="auto" w:fill="auto"/>
          </w:tcPr>
          <w:p w14:paraId="025A3C7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1,3</w:t>
            </w:r>
          </w:p>
        </w:tc>
        <w:tc>
          <w:tcPr>
            <w:tcW w:w="644" w:type="dxa"/>
            <w:shd w:val="clear" w:color="auto" w:fill="auto"/>
          </w:tcPr>
          <w:p w14:paraId="5ACF85B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1,3</w:t>
            </w:r>
          </w:p>
        </w:tc>
        <w:tc>
          <w:tcPr>
            <w:tcW w:w="658" w:type="dxa"/>
            <w:shd w:val="clear" w:color="auto" w:fill="auto"/>
          </w:tcPr>
          <w:p w14:paraId="664A86F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0,7</w:t>
            </w:r>
          </w:p>
        </w:tc>
        <w:tc>
          <w:tcPr>
            <w:tcW w:w="658" w:type="dxa"/>
            <w:shd w:val="clear" w:color="auto" w:fill="auto"/>
          </w:tcPr>
          <w:p w14:paraId="5427AFE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0,8</w:t>
            </w:r>
          </w:p>
        </w:tc>
        <w:tc>
          <w:tcPr>
            <w:tcW w:w="714" w:type="dxa"/>
            <w:shd w:val="clear" w:color="auto" w:fill="auto"/>
          </w:tcPr>
          <w:p w14:paraId="11932CE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85" w:type="dxa"/>
            <w:shd w:val="clear" w:color="auto" w:fill="auto"/>
          </w:tcPr>
          <w:p w14:paraId="562E251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86" w:type="dxa"/>
            <w:shd w:val="clear" w:color="auto" w:fill="auto"/>
          </w:tcPr>
          <w:p w14:paraId="435172F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0,2</w:t>
            </w:r>
          </w:p>
        </w:tc>
        <w:tc>
          <w:tcPr>
            <w:tcW w:w="644" w:type="dxa"/>
            <w:shd w:val="clear" w:color="auto" w:fill="auto"/>
          </w:tcPr>
          <w:p w14:paraId="26B3590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0,2</w:t>
            </w:r>
          </w:p>
        </w:tc>
        <w:tc>
          <w:tcPr>
            <w:tcW w:w="672" w:type="dxa"/>
            <w:shd w:val="clear" w:color="auto" w:fill="auto"/>
          </w:tcPr>
          <w:p w14:paraId="496A197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1,4</w:t>
            </w:r>
          </w:p>
        </w:tc>
        <w:tc>
          <w:tcPr>
            <w:tcW w:w="686" w:type="dxa"/>
            <w:shd w:val="clear" w:color="auto" w:fill="auto"/>
          </w:tcPr>
          <w:p w14:paraId="066084A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3,0</w:t>
            </w:r>
          </w:p>
        </w:tc>
      </w:tr>
      <w:tr w:rsidR="00CB0128" w:rsidRPr="00553156" w14:paraId="6434092D" w14:textId="77777777" w:rsidTr="00DD5714">
        <w:tc>
          <w:tcPr>
            <w:tcW w:w="2058" w:type="dxa"/>
            <w:shd w:val="clear" w:color="auto" w:fill="auto"/>
          </w:tcPr>
          <w:p w14:paraId="3D17D40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СҚО</w:t>
            </w:r>
          </w:p>
        </w:tc>
        <w:tc>
          <w:tcPr>
            <w:tcW w:w="728" w:type="dxa"/>
            <w:shd w:val="clear" w:color="auto" w:fill="auto"/>
          </w:tcPr>
          <w:p w14:paraId="562D490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1036" w:type="dxa"/>
            <w:shd w:val="clear" w:color="auto" w:fill="auto"/>
          </w:tcPr>
          <w:p w14:paraId="2258B9B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728" w:type="dxa"/>
            <w:shd w:val="clear" w:color="auto" w:fill="auto"/>
          </w:tcPr>
          <w:p w14:paraId="40D95F3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1,5</w:t>
            </w:r>
          </w:p>
        </w:tc>
        <w:tc>
          <w:tcPr>
            <w:tcW w:w="658" w:type="dxa"/>
            <w:shd w:val="clear" w:color="auto" w:fill="auto"/>
          </w:tcPr>
          <w:p w14:paraId="6E26DAF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0,2</w:t>
            </w:r>
          </w:p>
        </w:tc>
        <w:tc>
          <w:tcPr>
            <w:tcW w:w="713" w:type="dxa"/>
            <w:shd w:val="clear" w:color="auto" w:fill="auto"/>
          </w:tcPr>
          <w:p w14:paraId="63AACD4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6,8</w:t>
            </w:r>
          </w:p>
        </w:tc>
        <w:tc>
          <w:tcPr>
            <w:tcW w:w="658" w:type="dxa"/>
            <w:shd w:val="clear" w:color="auto" w:fill="auto"/>
          </w:tcPr>
          <w:p w14:paraId="2A91385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3,1</w:t>
            </w:r>
          </w:p>
        </w:tc>
        <w:tc>
          <w:tcPr>
            <w:tcW w:w="644" w:type="dxa"/>
            <w:shd w:val="clear" w:color="auto" w:fill="auto"/>
          </w:tcPr>
          <w:p w14:paraId="202A3F0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0,1</w:t>
            </w:r>
          </w:p>
        </w:tc>
        <w:tc>
          <w:tcPr>
            <w:tcW w:w="658" w:type="dxa"/>
            <w:shd w:val="clear" w:color="auto" w:fill="auto"/>
          </w:tcPr>
          <w:p w14:paraId="0FC029C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58" w:type="dxa"/>
            <w:shd w:val="clear" w:color="auto" w:fill="auto"/>
          </w:tcPr>
          <w:p w14:paraId="5A0FD9B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0,8</w:t>
            </w:r>
          </w:p>
        </w:tc>
        <w:tc>
          <w:tcPr>
            <w:tcW w:w="644" w:type="dxa"/>
            <w:shd w:val="clear" w:color="auto" w:fill="auto"/>
          </w:tcPr>
          <w:p w14:paraId="2D20F9B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0,8</w:t>
            </w:r>
          </w:p>
        </w:tc>
        <w:tc>
          <w:tcPr>
            <w:tcW w:w="658" w:type="dxa"/>
            <w:shd w:val="clear" w:color="auto" w:fill="auto"/>
          </w:tcPr>
          <w:p w14:paraId="65186A9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58" w:type="dxa"/>
            <w:shd w:val="clear" w:color="auto" w:fill="auto"/>
          </w:tcPr>
          <w:p w14:paraId="74BF35B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714" w:type="dxa"/>
            <w:shd w:val="clear" w:color="auto" w:fill="auto"/>
          </w:tcPr>
          <w:p w14:paraId="667DAE0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85" w:type="dxa"/>
            <w:shd w:val="clear" w:color="auto" w:fill="auto"/>
          </w:tcPr>
          <w:p w14:paraId="7E8989D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86" w:type="dxa"/>
            <w:shd w:val="clear" w:color="auto" w:fill="auto"/>
          </w:tcPr>
          <w:p w14:paraId="7D792A3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44" w:type="dxa"/>
            <w:shd w:val="clear" w:color="auto" w:fill="auto"/>
          </w:tcPr>
          <w:p w14:paraId="2C561DD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0,1</w:t>
            </w:r>
          </w:p>
        </w:tc>
        <w:tc>
          <w:tcPr>
            <w:tcW w:w="672" w:type="dxa"/>
            <w:shd w:val="clear" w:color="auto" w:fill="auto"/>
          </w:tcPr>
          <w:p w14:paraId="7EC34CB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0,8</w:t>
            </w:r>
          </w:p>
        </w:tc>
        <w:tc>
          <w:tcPr>
            <w:tcW w:w="686" w:type="dxa"/>
            <w:shd w:val="clear" w:color="auto" w:fill="auto"/>
          </w:tcPr>
          <w:p w14:paraId="25630E9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1,2</w:t>
            </w:r>
          </w:p>
        </w:tc>
      </w:tr>
      <w:tr w:rsidR="00CB0128" w:rsidRPr="00553156" w14:paraId="272D6D6A" w14:textId="77777777" w:rsidTr="00DD5714">
        <w:tc>
          <w:tcPr>
            <w:tcW w:w="2058" w:type="dxa"/>
            <w:shd w:val="clear" w:color="auto" w:fill="auto"/>
          </w:tcPr>
          <w:p w14:paraId="3B50FE6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Шымкент қ.</w:t>
            </w:r>
          </w:p>
        </w:tc>
        <w:tc>
          <w:tcPr>
            <w:tcW w:w="728" w:type="dxa"/>
            <w:shd w:val="clear" w:color="auto" w:fill="auto"/>
          </w:tcPr>
          <w:p w14:paraId="2D3BB2D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0,4</w:t>
            </w:r>
          </w:p>
        </w:tc>
        <w:tc>
          <w:tcPr>
            <w:tcW w:w="1036" w:type="dxa"/>
            <w:shd w:val="clear" w:color="auto" w:fill="auto"/>
          </w:tcPr>
          <w:p w14:paraId="6647E52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0,4</w:t>
            </w:r>
          </w:p>
        </w:tc>
        <w:tc>
          <w:tcPr>
            <w:tcW w:w="728" w:type="dxa"/>
            <w:shd w:val="clear" w:color="auto" w:fill="auto"/>
          </w:tcPr>
          <w:p w14:paraId="6F2DD75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2,4</w:t>
            </w:r>
          </w:p>
        </w:tc>
        <w:tc>
          <w:tcPr>
            <w:tcW w:w="658" w:type="dxa"/>
            <w:shd w:val="clear" w:color="auto" w:fill="auto"/>
          </w:tcPr>
          <w:p w14:paraId="4CABE35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1,2</w:t>
            </w:r>
          </w:p>
        </w:tc>
        <w:tc>
          <w:tcPr>
            <w:tcW w:w="713" w:type="dxa"/>
            <w:shd w:val="clear" w:color="auto" w:fill="auto"/>
          </w:tcPr>
          <w:p w14:paraId="793DC22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7,5</w:t>
            </w:r>
          </w:p>
        </w:tc>
        <w:tc>
          <w:tcPr>
            <w:tcW w:w="658" w:type="dxa"/>
            <w:shd w:val="clear" w:color="auto" w:fill="auto"/>
          </w:tcPr>
          <w:p w14:paraId="514DE61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3,6</w:t>
            </w:r>
          </w:p>
        </w:tc>
        <w:tc>
          <w:tcPr>
            <w:tcW w:w="644" w:type="dxa"/>
            <w:shd w:val="clear" w:color="auto" w:fill="auto"/>
          </w:tcPr>
          <w:p w14:paraId="3481333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58" w:type="dxa"/>
            <w:shd w:val="clear" w:color="auto" w:fill="auto"/>
          </w:tcPr>
          <w:p w14:paraId="5B96683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0,1</w:t>
            </w:r>
          </w:p>
        </w:tc>
        <w:tc>
          <w:tcPr>
            <w:tcW w:w="658" w:type="dxa"/>
            <w:shd w:val="clear" w:color="auto" w:fill="auto"/>
          </w:tcPr>
          <w:p w14:paraId="34282E3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0,7</w:t>
            </w:r>
          </w:p>
        </w:tc>
        <w:tc>
          <w:tcPr>
            <w:tcW w:w="644" w:type="dxa"/>
            <w:shd w:val="clear" w:color="auto" w:fill="auto"/>
          </w:tcPr>
          <w:p w14:paraId="0482BF7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0,9</w:t>
            </w:r>
          </w:p>
        </w:tc>
        <w:tc>
          <w:tcPr>
            <w:tcW w:w="658" w:type="dxa"/>
            <w:shd w:val="clear" w:color="auto" w:fill="auto"/>
          </w:tcPr>
          <w:p w14:paraId="26F801E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w:t>
            </w:r>
          </w:p>
        </w:tc>
        <w:tc>
          <w:tcPr>
            <w:tcW w:w="658" w:type="dxa"/>
            <w:shd w:val="clear" w:color="auto" w:fill="auto"/>
          </w:tcPr>
          <w:p w14:paraId="136D2A2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w:t>
            </w:r>
          </w:p>
        </w:tc>
        <w:tc>
          <w:tcPr>
            <w:tcW w:w="714" w:type="dxa"/>
            <w:shd w:val="clear" w:color="auto" w:fill="auto"/>
          </w:tcPr>
          <w:p w14:paraId="5DF6AE9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5,0</w:t>
            </w:r>
          </w:p>
        </w:tc>
        <w:tc>
          <w:tcPr>
            <w:tcW w:w="685" w:type="dxa"/>
            <w:shd w:val="clear" w:color="auto" w:fill="auto"/>
          </w:tcPr>
          <w:p w14:paraId="5B95FA2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5,0</w:t>
            </w:r>
          </w:p>
        </w:tc>
        <w:tc>
          <w:tcPr>
            <w:tcW w:w="686" w:type="dxa"/>
            <w:shd w:val="clear" w:color="auto" w:fill="auto"/>
          </w:tcPr>
          <w:p w14:paraId="23AA95B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1,9</w:t>
            </w:r>
          </w:p>
        </w:tc>
        <w:tc>
          <w:tcPr>
            <w:tcW w:w="644" w:type="dxa"/>
            <w:shd w:val="clear" w:color="auto" w:fill="auto"/>
          </w:tcPr>
          <w:p w14:paraId="623D73E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2,1</w:t>
            </w:r>
          </w:p>
        </w:tc>
        <w:tc>
          <w:tcPr>
            <w:tcW w:w="672" w:type="dxa"/>
            <w:shd w:val="clear" w:color="auto" w:fill="auto"/>
          </w:tcPr>
          <w:p w14:paraId="6A934AA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2,2</w:t>
            </w:r>
          </w:p>
        </w:tc>
        <w:tc>
          <w:tcPr>
            <w:tcW w:w="686" w:type="dxa"/>
            <w:shd w:val="clear" w:color="auto" w:fill="auto"/>
          </w:tcPr>
          <w:p w14:paraId="2FA34F7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3,2</w:t>
            </w:r>
          </w:p>
        </w:tc>
      </w:tr>
      <w:tr w:rsidR="00CB0128" w:rsidRPr="00553156" w14:paraId="3142537D" w14:textId="77777777" w:rsidTr="00DD5714">
        <w:tc>
          <w:tcPr>
            <w:tcW w:w="2058" w:type="dxa"/>
            <w:shd w:val="clear" w:color="auto" w:fill="auto"/>
          </w:tcPr>
          <w:p w14:paraId="14CB50C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Маңғыстау</w:t>
            </w:r>
          </w:p>
        </w:tc>
        <w:tc>
          <w:tcPr>
            <w:tcW w:w="728" w:type="dxa"/>
            <w:shd w:val="clear" w:color="auto" w:fill="auto"/>
          </w:tcPr>
          <w:p w14:paraId="56E6B0E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0,7</w:t>
            </w:r>
          </w:p>
        </w:tc>
        <w:tc>
          <w:tcPr>
            <w:tcW w:w="1036" w:type="dxa"/>
            <w:shd w:val="clear" w:color="auto" w:fill="auto"/>
          </w:tcPr>
          <w:p w14:paraId="6B1D096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0,7</w:t>
            </w:r>
          </w:p>
        </w:tc>
        <w:tc>
          <w:tcPr>
            <w:tcW w:w="728" w:type="dxa"/>
            <w:shd w:val="clear" w:color="auto" w:fill="auto"/>
          </w:tcPr>
          <w:p w14:paraId="53FF51F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2,1</w:t>
            </w:r>
          </w:p>
        </w:tc>
        <w:tc>
          <w:tcPr>
            <w:tcW w:w="658" w:type="dxa"/>
            <w:shd w:val="clear" w:color="auto" w:fill="auto"/>
          </w:tcPr>
          <w:p w14:paraId="04F879E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w:t>
            </w:r>
          </w:p>
        </w:tc>
        <w:tc>
          <w:tcPr>
            <w:tcW w:w="713" w:type="dxa"/>
            <w:shd w:val="clear" w:color="auto" w:fill="auto"/>
          </w:tcPr>
          <w:p w14:paraId="4B6A42F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3,4</w:t>
            </w:r>
          </w:p>
        </w:tc>
        <w:tc>
          <w:tcPr>
            <w:tcW w:w="658" w:type="dxa"/>
            <w:shd w:val="clear" w:color="auto" w:fill="auto"/>
          </w:tcPr>
          <w:p w14:paraId="46984E6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1,9</w:t>
            </w:r>
          </w:p>
        </w:tc>
        <w:tc>
          <w:tcPr>
            <w:tcW w:w="644" w:type="dxa"/>
            <w:shd w:val="clear" w:color="auto" w:fill="auto"/>
          </w:tcPr>
          <w:p w14:paraId="5C04C09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0,4</w:t>
            </w:r>
          </w:p>
        </w:tc>
        <w:tc>
          <w:tcPr>
            <w:tcW w:w="658" w:type="dxa"/>
            <w:shd w:val="clear" w:color="auto" w:fill="auto"/>
          </w:tcPr>
          <w:p w14:paraId="3D5D9F1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1,2</w:t>
            </w:r>
          </w:p>
        </w:tc>
        <w:tc>
          <w:tcPr>
            <w:tcW w:w="658" w:type="dxa"/>
            <w:shd w:val="clear" w:color="auto" w:fill="auto"/>
          </w:tcPr>
          <w:p w14:paraId="4BAD630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0,4</w:t>
            </w:r>
          </w:p>
        </w:tc>
        <w:tc>
          <w:tcPr>
            <w:tcW w:w="644" w:type="dxa"/>
            <w:shd w:val="clear" w:color="auto" w:fill="auto"/>
          </w:tcPr>
          <w:p w14:paraId="55BD521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0,4</w:t>
            </w:r>
          </w:p>
        </w:tc>
        <w:tc>
          <w:tcPr>
            <w:tcW w:w="658" w:type="dxa"/>
            <w:shd w:val="clear" w:color="auto" w:fill="auto"/>
          </w:tcPr>
          <w:p w14:paraId="5B0440C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0,4</w:t>
            </w:r>
          </w:p>
        </w:tc>
        <w:tc>
          <w:tcPr>
            <w:tcW w:w="658" w:type="dxa"/>
            <w:shd w:val="clear" w:color="auto" w:fill="auto"/>
          </w:tcPr>
          <w:p w14:paraId="4D362A7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0,3</w:t>
            </w:r>
          </w:p>
        </w:tc>
        <w:tc>
          <w:tcPr>
            <w:tcW w:w="714" w:type="dxa"/>
            <w:shd w:val="clear" w:color="auto" w:fill="auto"/>
          </w:tcPr>
          <w:p w14:paraId="32083A6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85" w:type="dxa"/>
            <w:shd w:val="clear" w:color="auto" w:fill="auto"/>
          </w:tcPr>
          <w:p w14:paraId="00B6329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86" w:type="dxa"/>
            <w:shd w:val="clear" w:color="auto" w:fill="auto"/>
          </w:tcPr>
          <w:p w14:paraId="68C010F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2,3</w:t>
            </w:r>
          </w:p>
        </w:tc>
        <w:tc>
          <w:tcPr>
            <w:tcW w:w="644" w:type="dxa"/>
            <w:shd w:val="clear" w:color="auto" w:fill="auto"/>
          </w:tcPr>
          <w:p w14:paraId="2B57B77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2,5</w:t>
            </w:r>
          </w:p>
        </w:tc>
        <w:tc>
          <w:tcPr>
            <w:tcW w:w="672" w:type="dxa"/>
            <w:shd w:val="clear" w:color="auto" w:fill="auto"/>
          </w:tcPr>
          <w:p w14:paraId="5F26061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1,5</w:t>
            </w:r>
          </w:p>
        </w:tc>
        <w:tc>
          <w:tcPr>
            <w:tcW w:w="686" w:type="dxa"/>
            <w:shd w:val="clear" w:color="auto" w:fill="auto"/>
          </w:tcPr>
          <w:p w14:paraId="50C5044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1,8</w:t>
            </w:r>
          </w:p>
        </w:tc>
      </w:tr>
      <w:tr w:rsidR="00CB0128" w:rsidRPr="00553156" w14:paraId="21D510D3" w14:textId="77777777" w:rsidTr="00DD5714">
        <w:tc>
          <w:tcPr>
            <w:tcW w:w="2058" w:type="dxa"/>
            <w:shd w:val="clear" w:color="auto" w:fill="auto"/>
          </w:tcPr>
          <w:p w14:paraId="5889BC9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БҚО</w:t>
            </w:r>
          </w:p>
        </w:tc>
        <w:tc>
          <w:tcPr>
            <w:tcW w:w="728" w:type="dxa"/>
            <w:shd w:val="clear" w:color="auto" w:fill="auto"/>
          </w:tcPr>
          <w:p w14:paraId="3716144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2,2</w:t>
            </w:r>
          </w:p>
        </w:tc>
        <w:tc>
          <w:tcPr>
            <w:tcW w:w="1036" w:type="dxa"/>
            <w:shd w:val="clear" w:color="auto" w:fill="auto"/>
          </w:tcPr>
          <w:p w14:paraId="6514AC9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2,2</w:t>
            </w:r>
          </w:p>
        </w:tc>
        <w:tc>
          <w:tcPr>
            <w:tcW w:w="728" w:type="dxa"/>
            <w:shd w:val="clear" w:color="auto" w:fill="auto"/>
          </w:tcPr>
          <w:p w14:paraId="652D79D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1,5</w:t>
            </w:r>
          </w:p>
        </w:tc>
        <w:tc>
          <w:tcPr>
            <w:tcW w:w="658" w:type="dxa"/>
            <w:shd w:val="clear" w:color="auto" w:fill="auto"/>
          </w:tcPr>
          <w:p w14:paraId="1CA8F3C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713" w:type="dxa"/>
            <w:shd w:val="clear" w:color="auto" w:fill="auto"/>
          </w:tcPr>
          <w:p w14:paraId="189D8AC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6,4</w:t>
            </w:r>
          </w:p>
        </w:tc>
        <w:tc>
          <w:tcPr>
            <w:tcW w:w="658" w:type="dxa"/>
            <w:shd w:val="clear" w:color="auto" w:fill="auto"/>
          </w:tcPr>
          <w:p w14:paraId="6EE22B4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2,1</w:t>
            </w:r>
          </w:p>
        </w:tc>
        <w:tc>
          <w:tcPr>
            <w:tcW w:w="644" w:type="dxa"/>
            <w:shd w:val="clear" w:color="auto" w:fill="auto"/>
          </w:tcPr>
          <w:p w14:paraId="75A2BF4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0,8</w:t>
            </w:r>
          </w:p>
        </w:tc>
        <w:tc>
          <w:tcPr>
            <w:tcW w:w="658" w:type="dxa"/>
            <w:shd w:val="clear" w:color="auto" w:fill="auto"/>
          </w:tcPr>
          <w:p w14:paraId="7F90A5B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0,5</w:t>
            </w:r>
          </w:p>
        </w:tc>
        <w:tc>
          <w:tcPr>
            <w:tcW w:w="658" w:type="dxa"/>
            <w:shd w:val="clear" w:color="auto" w:fill="auto"/>
          </w:tcPr>
          <w:p w14:paraId="6B331E3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44" w:type="dxa"/>
            <w:shd w:val="clear" w:color="auto" w:fill="auto"/>
          </w:tcPr>
          <w:p w14:paraId="231C47F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58" w:type="dxa"/>
            <w:shd w:val="clear" w:color="auto" w:fill="auto"/>
          </w:tcPr>
          <w:p w14:paraId="0F01393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0,8</w:t>
            </w:r>
          </w:p>
        </w:tc>
        <w:tc>
          <w:tcPr>
            <w:tcW w:w="658" w:type="dxa"/>
            <w:shd w:val="clear" w:color="auto" w:fill="auto"/>
          </w:tcPr>
          <w:p w14:paraId="3CFD3AE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0,6</w:t>
            </w:r>
          </w:p>
        </w:tc>
        <w:tc>
          <w:tcPr>
            <w:tcW w:w="714" w:type="dxa"/>
            <w:shd w:val="clear" w:color="auto" w:fill="auto"/>
          </w:tcPr>
          <w:p w14:paraId="59C907F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5,0</w:t>
            </w:r>
          </w:p>
        </w:tc>
        <w:tc>
          <w:tcPr>
            <w:tcW w:w="685" w:type="dxa"/>
            <w:shd w:val="clear" w:color="auto" w:fill="auto"/>
          </w:tcPr>
          <w:p w14:paraId="1044092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5,0</w:t>
            </w:r>
          </w:p>
        </w:tc>
        <w:tc>
          <w:tcPr>
            <w:tcW w:w="686" w:type="dxa"/>
            <w:shd w:val="clear" w:color="auto" w:fill="auto"/>
          </w:tcPr>
          <w:p w14:paraId="1D1F859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0,8</w:t>
            </w:r>
          </w:p>
        </w:tc>
        <w:tc>
          <w:tcPr>
            <w:tcW w:w="644" w:type="dxa"/>
            <w:shd w:val="clear" w:color="auto" w:fill="auto"/>
          </w:tcPr>
          <w:p w14:paraId="5D53DD3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0,8</w:t>
            </w:r>
          </w:p>
        </w:tc>
        <w:tc>
          <w:tcPr>
            <w:tcW w:w="672" w:type="dxa"/>
            <w:shd w:val="clear" w:color="auto" w:fill="auto"/>
          </w:tcPr>
          <w:p w14:paraId="7559B8F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86" w:type="dxa"/>
            <w:shd w:val="clear" w:color="auto" w:fill="auto"/>
          </w:tcPr>
          <w:p w14:paraId="0E1A4BA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2,0</w:t>
            </w:r>
          </w:p>
        </w:tc>
      </w:tr>
      <w:tr w:rsidR="009A2DDB" w:rsidRPr="00553156" w14:paraId="1A2E7088" w14:textId="77777777" w:rsidTr="00DD5714">
        <w:tc>
          <w:tcPr>
            <w:tcW w:w="2058" w:type="dxa"/>
            <w:shd w:val="clear" w:color="auto" w:fill="auto"/>
          </w:tcPr>
          <w:p w14:paraId="05F3294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Қызылорда</w:t>
            </w:r>
          </w:p>
        </w:tc>
        <w:tc>
          <w:tcPr>
            <w:tcW w:w="728" w:type="dxa"/>
            <w:shd w:val="clear" w:color="auto" w:fill="auto"/>
          </w:tcPr>
          <w:p w14:paraId="5C82315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0,7</w:t>
            </w:r>
          </w:p>
        </w:tc>
        <w:tc>
          <w:tcPr>
            <w:tcW w:w="1036" w:type="dxa"/>
            <w:shd w:val="clear" w:color="auto" w:fill="auto"/>
          </w:tcPr>
          <w:p w14:paraId="09AD016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0,7</w:t>
            </w:r>
          </w:p>
        </w:tc>
        <w:tc>
          <w:tcPr>
            <w:tcW w:w="728" w:type="dxa"/>
            <w:shd w:val="clear" w:color="auto" w:fill="auto"/>
          </w:tcPr>
          <w:p w14:paraId="4D1B718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1,5</w:t>
            </w:r>
          </w:p>
        </w:tc>
        <w:tc>
          <w:tcPr>
            <w:tcW w:w="658" w:type="dxa"/>
            <w:shd w:val="clear" w:color="auto" w:fill="auto"/>
          </w:tcPr>
          <w:p w14:paraId="30DE5EB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0,1</w:t>
            </w:r>
          </w:p>
        </w:tc>
        <w:tc>
          <w:tcPr>
            <w:tcW w:w="713" w:type="dxa"/>
            <w:shd w:val="clear" w:color="auto" w:fill="auto"/>
          </w:tcPr>
          <w:p w14:paraId="5DE39DA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58" w:type="dxa"/>
            <w:shd w:val="clear" w:color="auto" w:fill="auto"/>
          </w:tcPr>
          <w:p w14:paraId="00247C2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2,2</w:t>
            </w:r>
          </w:p>
        </w:tc>
        <w:tc>
          <w:tcPr>
            <w:tcW w:w="644" w:type="dxa"/>
            <w:shd w:val="clear" w:color="auto" w:fill="auto"/>
          </w:tcPr>
          <w:p w14:paraId="12BB54D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0,1</w:t>
            </w:r>
          </w:p>
        </w:tc>
        <w:tc>
          <w:tcPr>
            <w:tcW w:w="658" w:type="dxa"/>
            <w:shd w:val="clear" w:color="auto" w:fill="auto"/>
          </w:tcPr>
          <w:p w14:paraId="37B159F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0,1</w:t>
            </w:r>
          </w:p>
        </w:tc>
        <w:tc>
          <w:tcPr>
            <w:tcW w:w="658" w:type="dxa"/>
            <w:shd w:val="clear" w:color="auto" w:fill="auto"/>
          </w:tcPr>
          <w:p w14:paraId="29D5865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0,8</w:t>
            </w:r>
          </w:p>
        </w:tc>
        <w:tc>
          <w:tcPr>
            <w:tcW w:w="644" w:type="dxa"/>
            <w:shd w:val="clear" w:color="auto" w:fill="auto"/>
          </w:tcPr>
          <w:p w14:paraId="7F8ED42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0,8</w:t>
            </w:r>
          </w:p>
        </w:tc>
        <w:tc>
          <w:tcPr>
            <w:tcW w:w="658" w:type="dxa"/>
            <w:shd w:val="clear" w:color="auto" w:fill="auto"/>
          </w:tcPr>
          <w:p w14:paraId="256E9AC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0,1</w:t>
            </w:r>
          </w:p>
        </w:tc>
        <w:tc>
          <w:tcPr>
            <w:tcW w:w="658" w:type="dxa"/>
            <w:shd w:val="clear" w:color="auto" w:fill="auto"/>
          </w:tcPr>
          <w:p w14:paraId="1F34119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714" w:type="dxa"/>
            <w:shd w:val="clear" w:color="auto" w:fill="auto"/>
          </w:tcPr>
          <w:p w14:paraId="2B92C2A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5,0</w:t>
            </w:r>
          </w:p>
        </w:tc>
        <w:tc>
          <w:tcPr>
            <w:tcW w:w="685" w:type="dxa"/>
            <w:shd w:val="clear" w:color="auto" w:fill="auto"/>
          </w:tcPr>
          <w:p w14:paraId="3841D4B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5,0</w:t>
            </w:r>
          </w:p>
        </w:tc>
        <w:tc>
          <w:tcPr>
            <w:tcW w:w="686" w:type="dxa"/>
            <w:shd w:val="clear" w:color="auto" w:fill="auto"/>
          </w:tcPr>
          <w:p w14:paraId="508925E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44" w:type="dxa"/>
            <w:shd w:val="clear" w:color="auto" w:fill="auto"/>
          </w:tcPr>
          <w:p w14:paraId="387ED63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72" w:type="dxa"/>
            <w:shd w:val="clear" w:color="auto" w:fill="auto"/>
          </w:tcPr>
          <w:p w14:paraId="74ED05F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0,2</w:t>
            </w:r>
          </w:p>
        </w:tc>
        <w:tc>
          <w:tcPr>
            <w:tcW w:w="686" w:type="dxa"/>
            <w:shd w:val="clear" w:color="auto" w:fill="auto"/>
          </w:tcPr>
          <w:p w14:paraId="440BF7C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2,7</w:t>
            </w:r>
          </w:p>
        </w:tc>
      </w:tr>
    </w:tbl>
    <w:p w14:paraId="029FCAF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8"/>
          <w:szCs w:val="28"/>
          <w:lang w:val="kk-KZ"/>
        </w:rPr>
      </w:pPr>
    </w:p>
    <w:p w14:paraId="4739B94C" w14:textId="500AF2EB"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8"/>
          <w:szCs w:val="28"/>
          <w:lang w:val="kk-KZ"/>
        </w:rPr>
      </w:pPr>
      <w:r w:rsidRPr="00553156">
        <w:rPr>
          <w:color w:val="000000" w:themeColor="text1"/>
          <w:sz w:val="28"/>
          <w:szCs w:val="28"/>
          <w:lang w:val="kk-KZ"/>
        </w:rPr>
        <w:t>2</w:t>
      </w:r>
      <w:r w:rsidR="007F5BA0" w:rsidRPr="00553156">
        <w:rPr>
          <w:color w:val="000000" w:themeColor="text1"/>
          <w:sz w:val="28"/>
          <w:szCs w:val="28"/>
          <w:lang w:val="kk-KZ"/>
        </w:rPr>
        <w:t>1</w:t>
      </w:r>
      <w:r w:rsidRPr="00553156">
        <w:rPr>
          <w:color w:val="000000" w:themeColor="text1"/>
          <w:sz w:val="28"/>
          <w:szCs w:val="28"/>
          <w:lang w:val="kk-KZ"/>
        </w:rPr>
        <w:t>-кестенің жалғасы</w:t>
      </w:r>
    </w:p>
    <w:p w14:paraId="0C867D7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16"/>
          <w:szCs w:val="16"/>
          <w:lang w:val="kk-KZ"/>
        </w:rPr>
      </w:pPr>
    </w:p>
    <w:tbl>
      <w:tblPr>
        <w:tblStyle w:val="a6"/>
        <w:tblW w:w="14600" w:type="dxa"/>
        <w:tblInd w:w="80" w:type="dxa"/>
        <w:tblLayout w:type="fixed"/>
        <w:tblLook w:val="04A0" w:firstRow="1" w:lastRow="0" w:firstColumn="1" w:lastColumn="0" w:noHBand="0" w:noVBand="1"/>
      </w:tblPr>
      <w:tblGrid>
        <w:gridCol w:w="1736"/>
        <w:gridCol w:w="714"/>
        <w:gridCol w:w="686"/>
        <w:gridCol w:w="798"/>
        <w:gridCol w:w="672"/>
        <w:gridCol w:w="686"/>
        <w:gridCol w:w="881"/>
        <w:gridCol w:w="784"/>
        <w:gridCol w:w="644"/>
        <w:gridCol w:w="700"/>
        <w:gridCol w:w="14"/>
        <w:gridCol w:w="728"/>
        <w:gridCol w:w="1470"/>
        <w:gridCol w:w="1413"/>
        <w:gridCol w:w="1778"/>
        <w:gridCol w:w="896"/>
      </w:tblGrid>
      <w:tr w:rsidR="00CB0128" w:rsidRPr="00553156" w14:paraId="191C8586" w14:textId="77777777" w:rsidTr="003A6529">
        <w:trPr>
          <w:trHeight w:val="407"/>
        </w:trPr>
        <w:tc>
          <w:tcPr>
            <w:tcW w:w="1736" w:type="dxa"/>
            <w:vMerge w:val="restart"/>
            <w:shd w:val="clear" w:color="auto" w:fill="auto"/>
            <w:vAlign w:val="center"/>
          </w:tcPr>
          <w:p w14:paraId="1E881B72" w14:textId="77777777" w:rsidR="009A2DDB" w:rsidRPr="00553156" w:rsidRDefault="009A2DDB" w:rsidP="00940D72">
            <w:pPr>
              <w:pStyle w:val="afff4"/>
              <w:widowControl w:val="0"/>
              <w:tabs>
                <w:tab w:val="left" w:pos="993"/>
                <w:tab w:val="left" w:pos="1100"/>
              </w:tabs>
              <w:autoSpaceDE w:val="0"/>
              <w:autoSpaceDN w:val="0"/>
              <w:spacing w:after="0" w:line="240" w:lineRule="auto"/>
              <w:rPr>
                <w:color w:val="000000" w:themeColor="text1"/>
                <w:sz w:val="24"/>
                <w:szCs w:val="24"/>
                <w:lang w:val="kk-KZ"/>
              </w:rPr>
            </w:pPr>
            <w:r w:rsidRPr="00553156">
              <w:rPr>
                <w:color w:val="000000" w:themeColor="text1"/>
                <w:sz w:val="24"/>
                <w:szCs w:val="24"/>
                <w:lang w:val="kk-KZ"/>
              </w:rPr>
              <w:t>Аймақтар</w:t>
            </w:r>
          </w:p>
        </w:tc>
        <w:tc>
          <w:tcPr>
            <w:tcW w:w="1400" w:type="dxa"/>
            <w:gridSpan w:val="2"/>
            <w:shd w:val="clear" w:color="auto" w:fill="auto"/>
            <w:vAlign w:val="center"/>
          </w:tcPr>
          <w:p w14:paraId="66919664"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Х</w:t>
            </w:r>
            <w:r w:rsidRPr="00553156">
              <w:rPr>
                <w:color w:val="000000" w:themeColor="text1"/>
                <w:sz w:val="24"/>
                <w:szCs w:val="24"/>
                <w:vertAlign w:val="subscript"/>
                <w:lang w:val="kk-KZ"/>
              </w:rPr>
              <w:t>10</w:t>
            </w:r>
          </w:p>
        </w:tc>
        <w:tc>
          <w:tcPr>
            <w:tcW w:w="1470" w:type="dxa"/>
            <w:gridSpan w:val="2"/>
            <w:shd w:val="clear" w:color="auto" w:fill="auto"/>
            <w:vAlign w:val="center"/>
          </w:tcPr>
          <w:p w14:paraId="7A435A15"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Х</w:t>
            </w:r>
            <w:r w:rsidRPr="00553156">
              <w:rPr>
                <w:color w:val="000000" w:themeColor="text1"/>
                <w:sz w:val="24"/>
                <w:szCs w:val="24"/>
                <w:vertAlign w:val="subscript"/>
                <w:lang w:val="kk-KZ"/>
              </w:rPr>
              <w:t>11</w:t>
            </w:r>
          </w:p>
        </w:tc>
        <w:tc>
          <w:tcPr>
            <w:tcW w:w="1567" w:type="dxa"/>
            <w:gridSpan w:val="2"/>
            <w:shd w:val="clear" w:color="auto" w:fill="auto"/>
            <w:vAlign w:val="center"/>
          </w:tcPr>
          <w:p w14:paraId="04E3DD15"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Х</w:t>
            </w:r>
            <w:r w:rsidRPr="00553156">
              <w:rPr>
                <w:color w:val="000000" w:themeColor="text1"/>
                <w:sz w:val="24"/>
                <w:szCs w:val="24"/>
                <w:vertAlign w:val="subscript"/>
                <w:lang w:val="kk-KZ"/>
              </w:rPr>
              <w:t>12</w:t>
            </w:r>
          </w:p>
        </w:tc>
        <w:tc>
          <w:tcPr>
            <w:tcW w:w="1428" w:type="dxa"/>
            <w:gridSpan w:val="2"/>
            <w:shd w:val="clear" w:color="auto" w:fill="auto"/>
            <w:vAlign w:val="center"/>
          </w:tcPr>
          <w:p w14:paraId="34A50F13"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Х</w:t>
            </w:r>
            <w:r w:rsidRPr="00553156">
              <w:rPr>
                <w:color w:val="000000" w:themeColor="text1"/>
                <w:sz w:val="24"/>
                <w:szCs w:val="24"/>
                <w:vertAlign w:val="subscript"/>
                <w:lang w:val="kk-KZ"/>
              </w:rPr>
              <w:t>13</w:t>
            </w:r>
          </w:p>
        </w:tc>
        <w:tc>
          <w:tcPr>
            <w:tcW w:w="1442" w:type="dxa"/>
            <w:gridSpan w:val="3"/>
            <w:shd w:val="clear" w:color="auto" w:fill="auto"/>
            <w:vAlign w:val="center"/>
          </w:tcPr>
          <w:p w14:paraId="3B401854"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Х</w:t>
            </w:r>
            <w:r w:rsidRPr="00553156">
              <w:rPr>
                <w:color w:val="000000" w:themeColor="text1"/>
                <w:sz w:val="24"/>
                <w:szCs w:val="24"/>
                <w:vertAlign w:val="subscript"/>
                <w:lang w:val="kk-KZ"/>
              </w:rPr>
              <w:t>14</w:t>
            </w:r>
          </w:p>
        </w:tc>
        <w:tc>
          <w:tcPr>
            <w:tcW w:w="1470" w:type="dxa"/>
            <w:shd w:val="clear" w:color="auto" w:fill="auto"/>
            <w:vAlign w:val="center"/>
          </w:tcPr>
          <w:p w14:paraId="24F232D9" w14:textId="77777777" w:rsidR="009A2DDB" w:rsidRPr="00553156" w:rsidRDefault="009A2DDB" w:rsidP="00940D72">
            <w:pPr>
              <w:pStyle w:val="afff4"/>
              <w:widowControl w:val="0"/>
              <w:tabs>
                <w:tab w:val="left" w:pos="993"/>
                <w:tab w:val="left" w:pos="1100"/>
              </w:tabs>
              <w:autoSpaceDE w:val="0"/>
              <w:autoSpaceDN w:val="0"/>
              <w:spacing w:after="0" w:line="240" w:lineRule="auto"/>
              <w:ind w:left="-94" w:right="-136"/>
              <w:jc w:val="center"/>
              <w:rPr>
                <w:color w:val="000000" w:themeColor="text1"/>
                <w:sz w:val="24"/>
                <w:szCs w:val="24"/>
                <w:lang w:val="kk-KZ"/>
              </w:rPr>
            </w:pPr>
            <w:r w:rsidRPr="00553156">
              <w:rPr>
                <w:color w:val="000000" w:themeColor="text1"/>
                <w:sz w:val="24"/>
                <w:szCs w:val="24"/>
                <w:lang w:val="kk-KZ"/>
              </w:rPr>
              <w:t>∑ балл, жыл</w:t>
            </w:r>
          </w:p>
        </w:tc>
        <w:tc>
          <w:tcPr>
            <w:tcW w:w="1413" w:type="dxa"/>
            <w:shd w:val="clear" w:color="auto" w:fill="auto"/>
            <w:vAlign w:val="center"/>
          </w:tcPr>
          <w:p w14:paraId="7A956A9F" w14:textId="77777777" w:rsidR="009A2DDB" w:rsidRPr="00553156" w:rsidRDefault="009A2DDB" w:rsidP="00940D72">
            <w:pPr>
              <w:pStyle w:val="afff4"/>
              <w:widowControl w:val="0"/>
              <w:tabs>
                <w:tab w:val="left" w:pos="993"/>
                <w:tab w:val="left" w:pos="1100"/>
              </w:tabs>
              <w:autoSpaceDE w:val="0"/>
              <w:autoSpaceDN w:val="0"/>
              <w:spacing w:after="0" w:line="240" w:lineRule="auto"/>
              <w:ind w:left="-94" w:right="-136"/>
              <w:jc w:val="center"/>
              <w:rPr>
                <w:color w:val="000000" w:themeColor="text1"/>
                <w:sz w:val="24"/>
                <w:szCs w:val="24"/>
                <w:lang w:val="kk-KZ"/>
              </w:rPr>
            </w:pPr>
            <w:r w:rsidRPr="00553156">
              <w:rPr>
                <w:color w:val="000000" w:themeColor="text1"/>
                <w:sz w:val="24"/>
                <w:szCs w:val="24"/>
                <w:lang w:val="kk-KZ"/>
              </w:rPr>
              <w:t>∑ балл, жыл</w:t>
            </w:r>
          </w:p>
        </w:tc>
        <w:tc>
          <w:tcPr>
            <w:tcW w:w="1778" w:type="dxa"/>
            <w:shd w:val="clear" w:color="auto" w:fill="auto"/>
            <w:vAlign w:val="center"/>
          </w:tcPr>
          <w:p w14:paraId="51285404"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 балл, жыл</w:t>
            </w:r>
          </w:p>
        </w:tc>
        <w:tc>
          <w:tcPr>
            <w:tcW w:w="896" w:type="dxa"/>
            <w:shd w:val="clear" w:color="auto" w:fill="auto"/>
            <w:vAlign w:val="center"/>
          </w:tcPr>
          <w:p w14:paraId="132BF9D8"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Ранг</w:t>
            </w:r>
          </w:p>
        </w:tc>
      </w:tr>
      <w:tr w:rsidR="00CB0128" w:rsidRPr="00553156" w14:paraId="64BD62AB" w14:textId="77777777" w:rsidTr="003A6529">
        <w:tc>
          <w:tcPr>
            <w:tcW w:w="1736" w:type="dxa"/>
            <w:vMerge/>
            <w:shd w:val="clear" w:color="auto" w:fill="auto"/>
            <w:vAlign w:val="center"/>
          </w:tcPr>
          <w:p w14:paraId="763B260A" w14:textId="77777777" w:rsidR="009A2DDB" w:rsidRPr="00553156" w:rsidRDefault="009A2DDB" w:rsidP="00940D72">
            <w:pPr>
              <w:pStyle w:val="afff4"/>
              <w:widowControl w:val="0"/>
              <w:tabs>
                <w:tab w:val="left" w:pos="993"/>
                <w:tab w:val="left" w:pos="1100"/>
              </w:tabs>
              <w:autoSpaceDE w:val="0"/>
              <w:autoSpaceDN w:val="0"/>
              <w:spacing w:after="0" w:line="240" w:lineRule="auto"/>
              <w:rPr>
                <w:color w:val="000000" w:themeColor="text1"/>
                <w:sz w:val="24"/>
                <w:szCs w:val="24"/>
                <w:lang w:val="kk-KZ"/>
              </w:rPr>
            </w:pPr>
          </w:p>
        </w:tc>
        <w:tc>
          <w:tcPr>
            <w:tcW w:w="714" w:type="dxa"/>
            <w:shd w:val="clear" w:color="auto" w:fill="auto"/>
            <w:vAlign w:val="center"/>
          </w:tcPr>
          <w:p w14:paraId="562F4EF5"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20</w:t>
            </w:r>
          </w:p>
        </w:tc>
        <w:tc>
          <w:tcPr>
            <w:tcW w:w="686" w:type="dxa"/>
            <w:shd w:val="clear" w:color="auto" w:fill="auto"/>
            <w:vAlign w:val="center"/>
          </w:tcPr>
          <w:p w14:paraId="6FF4FA9F"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21</w:t>
            </w:r>
          </w:p>
        </w:tc>
        <w:tc>
          <w:tcPr>
            <w:tcW w:w="798" w:type="dxa"/>
            <w:shd w:val="clear" w:color="auto" w:fill="auto"/>
            <w:vAlign w:val="center"/>
          </w:tcPr>
          <w:p w14:paraId="243F9C00"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20</w:t>
            </w:r>
          </w:p>
        </w:tc>
        <w:tc>
          <w:tcPr>
            <w:tcW w:w="672" w:type="dxa"/>
            <w:shd w:val="clear" w:color="auto" w:fill="auto"/>
            <w:vAlign w:val="center"/>
          </w:tcPr>
          <w:p w14:paraId="375077C1"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21</w:t>
            </w:r>
          </w:p>
        </w:tc>
        <w:tc>
          <w:tcPr>
            <w:tcW w:w="686" w:type="dxa"/>
            <w:shd w:val="clear" w:color="auto" w:fill="auto"/>
            <w:vAlign w:val="center"/>
          </w:tcPr>
          <w:p w14:paraId="250EF318"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20</w:t>
            </w:r>
          </w:p>
        </w:tc>
        <w:tc>
          <w:tcPr>
            <w:tcW w:w="881" w:type="dxa"/>
            <w:shd w:val="clear" w:color="auto" w:fill="auto"/>
            <w:vAlign w:val="center"/>
          </w:tcPr>
          <w:p w14:paraId="49909A3D"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21</w:t>
            </w:r>
          </w:p>
        </w:tc>
        <w:tc>
          <w:tcPr>
            <w:tcW w:w="784" w:type="dxa"/>
            <w:shd w:val="clear" w:color="auto" w:fill="auto"/>
            <w:vAlign w:val="center"/>
          </w:tcPr>
          <w:p w14:paraId="4B79EAAE"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20</w:t>
            </w:r>
          </w:p>
        </w:tc>
        <w:tc>
          <w:tcPr>
            <w:tcW w:w="644" w:type="dxa"/>
            <w:shd w:val="clear" w:color="auto" w:fill="auto"/>
            <w:vAlign w:val="center"/>
          </w:tcPr>
          <w:p w14:paraId="1F2CEADB"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21</w:t>
            </w:r>
          </w:p>
        </w:tc>
        <w:tc>
          <w:tcPr>
            <w:tcW w:w="700" w:type="dxa"/>
            <w:shd w:val="clear" w:color="auto" w:fill="auto"/>
            <w:vAlign w:val="center"/>
          </w:tcPr>
          <w:p w14:paraId="193A9EA4"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20</w:t>
            </w:r>
          </w:p>
        </w:tc>
        <w:tc>
          <w:tcPr>
            <w:tcW w:w="742" w:type="dxa"/>
            <w:gridSpan w:val="2"/>
            <w:shd w:val="clear" w:color="auto" w:fill="auto"/>
            <w:vAlign w:val="center"/>
          </w:tcPr>
          <w:p w14:paraId="78E4AD33"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21</w:t>
            </w:r>
          </w:p>
        </w:tc>
        <w:tc>
          <w:tcPr>
            <w:tcW w:w="1470" w:type="dxa"/>
            <w:shd w:val="clear" w:color="auto" w:fill="auto"/>
            <w:vAlign w:val="center"/>
          </w:tcPr>
          <w:p w14:paraId="77D5837F"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20</w:t>
            </w:r>
          </w:p>
        </w:tc>
        <w:tc>
          <w:tcPr>
            <w:tcW w:w="1413" w:type="dxa"/>
            <w:shd w:val="clear" w:color="auto" w:fill="auto"/>
            <w:vAlign w:val="center"/>
          </w:tcPr>
          <w:p w14:paraId="552296A5"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21</w:t>
            </w:r>
          </w:p>
        </w:tc>
        <w:tc>
          <w:tcPr>
            <w:tcW w:w="1778" w:type="dxa"/>
            <w:shd w:val="clear" w:color="auto" w:fill="auto"/>
            <w:vAlign w:val="center"/>
          </w:tcPr>
          <w:p w14:paraId="2AFA2D5B"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20-21</w:t>
            </w:r>
          </w:p>
        </w:tc>
        <w:tc>
          <w:tcPr>
            <w:tcW w:w="896" w:type="dxa"/>
            <w:shd w:val="clear" w:color="auto" w:fill="auto"/>
            <w:vAlign w:val="center"/>
          </w:tcPr>
          <w:p w14:paraId="5AAAC7BC"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w:t>
            </w:r>
          </w:p>
        </w:tc>
      </w:tr>
      <w:tr w:rsidR="00CB0128" w:rsidRPr="00553156" w14:paraId="12483506" w14:textId="77777777" w:rsidTr="003A6529">
        <w:tc>
          <w:tcPr>
            <w:tcW w:w="1736" w:type="dxa"/>
            <w:shd w:val="clear" w:color="auto" w:fill="auto"/>
          </w:tcPr>
          <w:p w14:paraId="507F1F20"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w:t>
            </w:r>
          </w:p>
        </w:tc>
        <w:tc>
          <w:tcPr>
            <w:tcW w:w="714" w:type="dxa"/>
            <w:shd w:val="clear" w:color="auto" w:fill="auto"/>
          </w:tcPr>
          <w:p w14:paraId="37D9E2C5"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w:t>
            </w:r>
          </w:p>
        </w:tc>
        <w:tc>
          <w:tcPr>
            <w:tcW w:w="686" w:type="dxa"/>
            <w:shd w:val="clear" w:color="auto" w:fill="auto"/>
          </w:tcPr>
          <w:p w14:paraId="3CDD78BB"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3</w:t>
            </w:r>
          </w:p>
        </w:tc>
        <w:tc>
          <w:tcPr>
            <w:tcW w:w="798" w:type="dxa"/>
            <w:shd w:val="clear" w:color="auto" w:fill="auto"/>
          </w:tcPr>
          <w:p w14:paraId="176D7D9F"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4</w:t>
            </w:r>
          </w:p>
        </w:tc>
        <w:tc>
          <w:tcPr>
            <w:tcW w:w="672" w:type="dxa"/>
            <w:shd w:val="clear" w:color="auto" w:fill="auto"/>
          </w:tcPr>
          <w:p w14:paraId="5E78EE83"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5</w:t>
            </w:r>
          </w:p>
        </w:tc>
        <w:tc>
          <w:tcPr>
            <w:tcW w:w="686" w:type="dxa"/>
            <w:shd w:val="clear" w:color="auto" w:fill="auto"/>
          </w:tcPr>
          <w:p w14:paraId="606308CE"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6</w:t>
            </w:r>
          </w:p>
        </w:tc>
        <w:tc>
          <w:tcPr>
            <w:tcW w:w="881" w:type="dxa"/>
            <w:shd w:val="clear" w:color="auto" w:fill="auto"/>
          </w:tcPr>
          <w:p w14:paraId="5255B248"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7</w:t>
            </w:r>
          </w:p>
        </w:tc>
        <w:tc>
          <w:tcPr>
            <w:tcW w:w="784" w:type="dxa"/>
            <w:shd w:val="clear" w:color="auto" w:fill="auto"/>
          </w:tcPr>
          <w:p w14:paraId="3CA56021"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8</w:t>
            </w:r>
          </w:p>
        </w:tc>
        <w:tc>
          <w:tcPr>
            <w:tcW w:w="644" w:type="dxa"/>
            <w:shd w:val="clear" w:color="auto" w:fill="auto"/>
          </w:tcPr>
          <w:p w14:paraId="2F65A203"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9</w:t>
            </w:r>
          </w:p>
        </w:tc>
        <w:tc>
          <w:tcPr>
            <w:tcW w:w="700" w:type="dxa"/>
            <w:shd w:val="clear" w:color="auto" w:fill="auto"/>
          </w:tcPr>
          <w:p w14:paraId="690526A1"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10</w:t>
            </w:r>
          </w:p>
        </w:tc>
        <w:tc>
          <w:tcPr>
            <w:tcW w:w="742" w:type="dxa"/>
            <w:gridSpan w:val="2"/>
            <w:shd w:val="clear" w:color="auto" w:fill="auto"/>
          </w:tcPr>
          <w:p w14:paraId="05A7CAA7"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11</w:t>
            </w:r>
          </w:p>
        </w:tc>
        <w:tc>
          <w:tcPr>
            <w:tcW w:w="1470" w:type="dxa"/>
            <w:shd w:val="clear" w:color="auto" w:fill="auto"/>
          </w:tcPr>
          <w:p w14:paraId="11162C2E"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12</w:t>
            </w:r>
          </w:p>
        </w:tc>
        <w:tc>
          <w:tcPr>
            <w:tcW w:w="1413" w:type="dxa"/>
            <w:shd w:val="clear" w:color="auto" w:fill="auto"/>
          </w:tcPr>
          <w:p w14:paraId="1AA9AD71"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13</w:t>
            </w:r>
          </w:p>
        </w:tc>
        <w:tc>
          <w:tcPr>
            <w:tcW w:w="1778" w:type="dxa"/>
            <w:shd w:val="clear" w:color="auto" w:fill="auto"/>
          </w:tcPr>
          <w:p w14:paraId="7A6F7B86"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14</w:t>
            </w:r>
          </w:p>
        </w:tc>
        <w:tc>
          <w:tcPr>
            <w:tcW w:w="896" w:type="dxa"/>
            <w:shd w:val="clear" w:color="auto" w:fill="auto"/>
          </w:tcPr>
          <w:p w14:paraId="21E2BBB8"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15</w:t>
            </w:r>
          </w:p>
        </w:tc>
      </w:tr>
      <w:tr w:rsidR="00CB0128" w:rsidRPr="00553156" w14:paraId="3717019F" w14:textId="77777777" w:rsidTr="003A6529">
        <w:tc>
          <w:tcPr>
            <w:tcW w:w="1736" w:type="dxa"/>
            <w:shd w:val="clear" w:color="auto" w:fill="auto"/>
          </w:tcPr>
          <w:p w14:paraId="7726DCF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Алматы қ.</w:t>
            </w:r>
          </w:p>
        </w:tc>
        <w:tc>
          <w:tcPr>
            <w:tcW w:w="714" w:type="dxa"/>
            <w:shd w:val="clear" w:color="auto" w:fill="auto"/>
          </w:tcPr>
          <w:p w14:paraId="28F84CB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1,5</w:t>
            </w:r>
          </w:p>
        </w:tc>
        <w:tc>
          <w:tcPr>
            <w:tcW w:w="686" w:type="dxa"/>
            <w:shd w:val="clear" w:color="auto" w:fill="auto"/>
          </w:tcPr>
          <w:p w14:paraId="58A3157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1,4</w:t>
            </w:r>
          </w:p>
        </w:tc>
        <w:tc>
          <w:tcPr>
            <w:tcW w:w="798" w:type="dxa"/>
            <w:shd w:val="clear" w:color="auto" w:fill="auto"/>
          </w:tcPr>
          <w:p w14:paraId="037B570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672" w:type="dxa"/>
            <w:shd w:val="clear" w:color="auto" w:fill="auto"/>
          </w:tcPr>
          <w:p w14:paraId="2DC6E82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686" w:type="dxa"/>
            <w:shd w:val="clear" w:color="auto" w:fill="auto"/>
          </w:tcPr>
          <w:p w14:paraId="42C62CD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8,5</w:t>
            </w:r>
          </w:p>
        </w:tc>
        <w:tc>
          <w:tcPr>
            <w:tcW w:w="881" w:type="dxa"/>
            <w:shd w:val="clear" w:color="auto" w:fill="auto"/>
          </w:tcPr>
          <w:p w14:paraId="47B2FEC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7,5</w:t>
            </w:r>
          </w:p>
        </w:tc>
        <w:tc>
          <w:tcPr>
            <w:tcW w:w="784" w:type="dxa"/>
            <w:shd w:val="clear" w:color="auto" w:fill="auto"/>
          </w:tcPr>
          <w:p w14:paraId="38E628B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6,5</w:t>
            </w:r>
          </w:p>
        </w:tc>
        <w:tc>
          <w:tcPr>
            <w:tcW w:w="644" w:type="dxa"/>
            <w:shd w:val="clear" w:color="auto" w:fill="auto"/>
          </w:tcPr>
          <w:p w14:paraId="70B49BF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6,3</w:t>
            </w:r>
          </w:p>
        </w:tc>
        <w:tc>
          <w:tcPr>
            <w:tcW w:w="700" w:type="dxa"/>
            <w:shd w:val="clear" w:color="auto" w:fill="auto"/>
          </w:tcPr>
          <w:p w14:paraId="5BD0485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9,7</w:t>
            </w:r>
          </w:p>
        </w:tc>
        <w:tc>
          <w:tcPr>
            <w:tcW w:w="742" w:type="dxa"/>
            <w:gridSpan w:val="2"/>
            <w:shd w:val="clear" w:color="auto" w:fill="auto"/>
          </w:tcPr>
          <w:p w14:paraId="60751EE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4,4</w:t>
            </w:r>
          </w:p>
        </w:tc>
        <w:tc>
          <w:tcPr>
            <w:tcW w:w="1470" w:type="dxa"/>
            <w:shd w:val="clear" w:color="auto" w:fill="auto"/>
          </w:tcPr>
          <w:p w14:paraId="082E8AB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105,7</w:t>
            </w:r>
          </w:p>
        </w:tc>
        <w:tc>
          <w:tcPr>
            <w:tcW w:w="1413" w:type="dxa"/>
            <w:shd w:val="clear" w:color="auto" w:fill="auto"/>
          </w:tcPr>
          <w:p w14:paraId="7C8B397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95,5</w:t>
            </w:r>
          </w:p>
        </w:tc>
        <w:tc>
          <w:tcPr>
            <w:tcW w:w="1778" w:type="dxa"/>
            <w:shd w:val="clear" w:color="auto" w:fill="auto"/>
          </w:tcPr>
          <w:p w14:paraId="04282E3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201,3</w:t>
            </w:r>
          </w:p>
        </w:tc>
        <w:tc>
          <w:tcPr>
            <w:tcW w:w="896" w:type="dxa"/>
            <w:shd w:val="clear" w:color="auto" w:fill="auto"/>
          </w:tcPr>
          <w:p w14:paraId="1481153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w:t>
            </w:r>
          </w:p>
        </w:tc>
      </w:tr>
      <w:tr w:rsidR="00CB0128" w:rsidRPr="00553156" w14:paraId="71B62324" w14:textId="77777777" w:rsidTr="003A6529">
        <w:tc>
          <w:tcPr>
            <w:tcW w:w="1736" w:type="dxa"/>
            <w:tcBorders>
              <w:bottom w:val="nil"/>
            </w:tcBorders>
            <w:shd w:val="clear" w:color="auto" w:fill="auto"/>
          </w:tcPr>
          <w:p w14:paraId="08A5FE2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Астана қ.</w:t>
            </w:r>
          </w:p>
        </w:tc>
        <w:tc>
          <w:tcPr>
            <w:tcW w:w="714" w:type="dxa"/>
            <w:tcBorders>
              <w:bottom w:val="nil"/>
            </w:tcBorders>
            <w:shd w:val="clear" w:color="auto" w:fill="auto"/>
          </w:tcPr>
          <w:p w14:paraId="63145D1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0,5</w:t>
            </w:r>
          </w:p>
        </w:tc>
        <w:tc>
          <w:tcPr>
            <w:tcW w:w="686" w:type="dxa"/>
            <w:tcBorders>
              <w:bottom w:val="nil"/>
            </w:tcBorders>
            <w:shd w:val="clear" w:color="auto" w:fill="auto"/>
          </w:tcPr>
          <w:p w14:paraId="1F43E7F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0,4</w:t>
            </w:r>
          </w:p>
        </w:tc>
        <w:tc>
          <w:tcPr>
            <w:tcW w:w="798" w:type="dxa"/>
            <w:tcBorders>
              <w:bottom w:val="nil"/>
            </w:tcBorders>
            <w:shd w:val="clear" w:color="auto" w:fill="auto"/>
          </w:tcPr>
          <w:p w14:paraId="0B25BEF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2,0</w:t>
            </w:r>
          </w:p>
        </w:tc>
        <w:tc>
          <w:tcPr>
            <w:tcW w:w="672" w:type="dxa"/>
            <w:tcBorders>
              <w:bottom w:val="nil"/>
            </w:tcBorders>
            <w:shd w:val="clear" w:color="auto" w:fill="auto"/>
          </w:tcPr>
          <w:p w14:paraId="421B452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5,3</w:t>
            </w:r>
          </w:p>
        </w:tc>
        <w:tc>
          <w:tcPr>
            <w:tcW w:w="686" w:type="dxa"/>
            <w:tcBorders>
              <w:bottom w:val="nil"/>
            </w:tcBorders>
            <w:shd w:val="clear" w:color="auto" w:fill="auto"/>
          </w:tcPr>
          <w:p w14:paraId="2B397B1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8,0</w:t>
            </w:r>
          </w:p>
        </w:tc>
        <w:tc>
          <w:tcPr>
            <w:tcW w:w="881" w:type="dxa"/>
            <w:tcBorders>
              <w:bottom w:val="nil"/>
            </w:tcBorders>
            <w:shd w:val="clear" w:color="auto" w:fill="auto"/>
          </w:tcPr>
          <w:p w14:paraId="573497A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784" w:type="dxa"/>
            <w:tcBorders>
              <w:bottom w:val="nil"/>
            </w:tcBorders>
            <w:shd w:val="clear" w:color="auto" w:fill="auto"/>
          </w:tcPr>
          <w:p w14:paraId="17AA70C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5,7</w:t>
            </w:r>
          </w:p>
        </w:tc>
        <w:tc>
          <w:tcPr>
            <w:tcW w:w="644" w:type="dxa"/>
            <w:tcBorders>
              <w:bottom w:val="nil"/>
            </w:tcBorders>
            <w:shd w:val="clear" w:color="auto" w:fill="auto"/>
          </w:tcPr>
          <w:p w14:paraId="00B65CD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8,3</w:t>
            </w:r>
          </w:p>
        </w:tc>
        <w:tc>
          <w:tcPr>
            <w:tcW w:w="700" w:type="dxa"/>
            <w:tcBorders>
              <w:bottom w:val="nil"/>
            </w:tcBorders>
            <w:shd w:val="clear" w:color="auto" w:fill="auto"/>
          </w:tcPr>
          <w:p w14:paraId="6F145AF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742" w:type="dxa"/>
            <w:gridSpan w:val="2"/>
            <w:tcBorders>
              <w:bottom w:val="nil"/>
            </w:tcBorders>
            <w:shd w:val="clear" w:color="auto" w:fill="auto"/>
          </w:tcPr>
          <w:p w14:paraId="7AF21AF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9,0</w:t>
            </w:r>
          </w:p>
        </w:tc>
        <w:tc>
          <w:tcPr>
            <w:tcW w:w="1470" w:type="dxa"/>
            <w:tcBorders>
              <w:bottom w:val="nil"/>
            </w:tcBorders>
            <w:shd w:val="clear" w:color="auto" w:fill="auto"/>
          </w:tcPr>
          <w:p w14:paraId="3501FA8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76,9</w:t>
            </w:r>
          </w:p>
        </w:tc>
        <w:tc>
          <w:tcPr>
            <w:tcW w:w="1413" w:type="dxa"/>
            <w:tcBorders>
              <w:bottom w:val="nil"/>
            </w:tcBorders>
            <w:shd w:val="clear" w:color="auto" w:fill="auto"/>
          </w:tcPr>
          <w:p w14:paraId="27F5FEA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75,9</w:t>
            </w:r>
          </w:p>
        </w:tc>
        <w:tc>
          <w:tcPr>
            <w:tcW w:w="1778" w:type="dxa"/>
            <w:tcBorders>
              <w:bottom w:val="nil"/>
            </w:tcBorders>
            <w:shd w:val="clear" w:color="auto" w:fill="auto"/>
          </w:tcPr>
          <w:p w14:paraId="23379AD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152,8</w:t>
            </w:r>
          </w:p>
        </w:tc>
        <w:tc>
          <w:tcPr>
            <w:tcW w:w="896" w:type="dxa"/>
            <w:tcBorders>
              <w:bottom w:val="nil"/>
            </w:tcBorders>
            <w:shd w:val="clear" w:color="auto" w:fill="auto"/>
          </w:tcPr>
          <w:p w14:paraId="273D320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w:t>
            </w:r>
          </w:p>
        </w:tc>
      </w:tr>
      <w:tr w:rsidR="00CB0128" w:rsidRPr="00553156" w14:paraId="5DC30B42" w14:textId="77777777" w:rsidTr="003A6529">
        <w:tc>
          <w:tcPr>
            <w:tcW w:w="1736" w:type="dxa"/>
            <w:tcBorders>
              <w:bottom w:val="nil"/>
            </w:tcBorders>
            <w:shd w:val="clear" w:color="auto" w:fill="auto"/>
          </w:tcPr>
          <w:p w14:paraId="736F170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ШҚО</w:t>
            </w:r>
          </w:p>
        </w:tc>
        <w:tc>
          <w:tcPr>
            <w:tcW w:w="714" w:type="dxa"/>
            <w:tcBorders>
              <w:bottom w:val="nil"/>
            </w:tcBorders>
            <w:shd w:val="clear" w:color="auto" w:fill="auto"/>
          </w:tcPr>
          <w:p w14:paraId="07D390F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3,9</w:t>
            </w:r>
          </w:p>
        </w:tc>
        <w:tc>
          <w:tcPr>
            <w:tcW w:w="686" w:type="dxa"/>
            <w:tcBorders>
              <w:bottom w:val="nil"/>
            </w:tcBorders>
            <w:shd w:val="clear" w:color="auto" w:fill="auto"/>
          </w:tcPr>
          <w:p w14:paraId="5A6CD50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3,8</w:t>
            </w:r>
          </w:p>
        </w:tc>
        <w:tc>
          <w:tcPr>
            <w:tcW w:w="798" w:type="dxa"/>
            <w:tcBorders>
              <w:bottom w:val="nil"/>
            </w:tcBorders>
            <w:shd w:val="clear" w:color="auto" w:fill="auto"/>
          </w:tcPr>
          <w:p w14:paraId="1C34649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2,5</w:t>
            </w:r>
          </w:p>
        </w:tc>
        <w:tc>
          <w:tcPr>
            <w:tcW w:w="672" w:type="dxa"/>
            <w:tcBorders>
              <w:bottom w:val="nil"/>
            </w:tcBorders>
            <w:shd w:val="clear" w:color="auto" w:fill="auto"/>
          </w:tcPr>
          <w:p w14:paraId="210333B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4,6</w:t>
            </w:r>
          </w:p>
        </w:tc>
        <w:tc>
          <w:tcPr>
            <w:tcW w:w="686" w:type="dxa"/>
            <w:tcBorders>
              <w:bottom w:val="nil"/>
            </w:tcBorders>
            <w:shd w:val="clear" w:color="auto" w:fill="auto"/>
          </w:tcPr>
          <w:p w14:paraId="12E4DFC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8,3</w:t>
            </w:r>
          </w:p>
        </w:tc>
        <w:tc>
          <w:tcPr>
            <w:tcW w:w="881" w:type="dxa"/>
            <w:tcBorders>
              <w:bottom w:val="nil"/>
            </w:tcBorders>
            <w:shd w:val="clear" w:color="auto" w:fill="auto"/>
          </w:tcPr>
          <w:p w14:paraId="7169DAB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7,2</w:t>
            </w:r>
          </w:p>
        </w:tc>
        <w:tc>
          <w:tcPr>
            <w:tcW w:w="784" w:type="dxa"/>
            <w:tcBorders>
              <w:bottom w:val="nil"/>
            </w:tcBorders>
            <w:shd w:val="clear" w:color="auto" w:fill="auto"/>
          </w:tcPr>
          <w:p w14:paraId="04F971C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7,7</w:t>
            </w:r>
          </w:p>
        </w:tc>
        <w:tc>
          <w:tcPr>
            <w:tcW w:w="644" w:type="dxa"/>
            <w:tcBorders>
              <w:bottom w:val="nil"/>
            </w:tcBorders>
            <w:shd w:val="clear" w:color="auto" w:fill="auto"/>
          </w:tcPr>
          <w:p w14:paraId="708DE4E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5,1</w:t>
            </w:r>
          </w:p>
        </w:tc>
        <w:tc>
          <w:tcPr>
            <w:tcW w:w="700" w:type="dxa"/>
            <w:tcBorders>
              <w:bottom w:val="nil"/>
            </w:tcBorders>
            <w:shd w:val="clear" w:color="auto" w:fill="auto"/>
          </w:tcPr>
          <w:p w14:paraId="0E948D4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9,3</w:t>
            </w:r>
          </w:p>
        </w:tc>
        <w:tc>
          <w:tcPr>
            <w:tcW w:w="742" w:type="dxa"/>
            <w:gridSpan w:val="2"/>
            <w:tcBorders>
              <w:bottom w:val="nil"/>
            </w:tcBorders>
            <w:shd w:val="clear" w:color="auto" w:fill="auto"/>
          </w:tcPr>
          <w:p w14:paraId="73FC985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4,6</w:t>
            </w:r>
          </w:p>
        </w:tc>
        <w:tc>
          <w:tcPr>
            <w:tcW w:w="1470" w:type="dxa"/>
            <w:tcBorders>
              <w:bottom w:val="nil"/>
            </w:tcBorders>
            <w:shd w:val="clear" w:color="auto" w:fill="auto"/>
          </w:tcPr>
          <w:p w14:paraId="3C6DEAC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69,4</w:t>
            </w:r>
          </w:p>
        </w:tc>
        <w:tc>
          <w:tcPr>
            <w:tcW w:w="1413" w:type="dxa"/>
            <w:tcBorders>
              <w:bottom w:val="nil"/>
            </w:tcBorders>
            <w:shd w:val="clear" w:color="auto" w:fill="auto"/>
          </w:tcPr>
          <w:p w14:paraId="5FD4706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58,4</w:t>
            </w:r>
          </w:p>
        </w:tc>
        <w:tc>
          <w:tcPr>
            <w:tcW w:w="1778" w:type="dxa"/>
            <w:tcBorders>
              <w:bottom w:val="nil"/>
            </w:tcBorders>
            <w:shd w:val="clear" w:color="auto" w:fill="auto"/>
          </w:tcPr>
          <w:p w14:paraId="73E88A9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127,8</w:t>
            </w:r>
          </w:p>
        </w:tc>
        <w:tc>
          <w:tcPr>
            <w:tcW w:w="896" w:type="dxa"/>
            <w:tcBorders>
              <w:bottom w:val="nil"/>
            </w:tcBorders>
            <w:shd w:val="clear" w:color="auto" w:fill="auto"/>
          </w:tcPr>
          <w:p w14:paraId="3B1989A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4</w:t>
            </w:r>
          </w:p>
        </w:tc>
      </w:tr>
      <w:tr w:rsidR="00CB0128" w:rsidRPr="00553156" w14:paraId="72974C32" w14:textId="77777777" w:rsidTr="003A6529">
        <w:tc>
          <w:tcPr>
            <w:tcW w:w="1736" w:type="dxa"/>
            <w:tcBorders>
              <w:bottom w:val="nil"/>
            </w:tcBorders>
            <w:shd w:val="clear" w:color="auto" w:fill="auto"/>
          </w:tcPr>
          <w:p w14:paraId="1E93CE4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Алматы обл.</w:t>
            </w:r>
          </w:p>
        </w:tc>
        <w:tc>
          <w:tcPr>
            <w:tcW w:w="714" w:type="dxa"/>
            <w:tcBorders>
              <w:bottom w:val="nil"/>
            </w:tcBorders>
            <w:shd w:val="clear" w:color="auto" w:fill="auto"/>
          </w:tcPr>
          <w:p w14:paraId="275D317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7,6</w:t>
            </w:r>
          </w:p>
        </w:tc>
        <w:tc>
          <w:tcPr>
            <w:tcW w:w="686" w:type="dxa"/>
            <w:tcBorders>
              <w:bottom w:val="nil"/>
            </w:tcBorders>
            <w:shd w:val="clear" w:color="auto" w:fill="auto"/>
          </w:tcPr>
          <w:p w14:paraId="3D3F7A7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7,6</w:t>
            </w:r>
          </w:p>
        </w:tc>
        <w:tc>
          <w:tcPr>
            <w:tcW w:w="798" w:type="dxa"/>
            <w:tcBorders>
              <w:bottom w:val="nil"/>
            </w:tcBorders>
            <w:shd w:val="clear" w:color="auto" w:fill="auto"/>
          </w:tcPr>
          <w:p w14:paraId="474B32E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0,7</w:t>
            </w:r>
          </w:p>
        </w:tc>
        <w:tc>
          <w:tcPr>
            <w:tcW w:w="672" w:type="dxa"/>
            <w:tcBorders>
              <w:bottom w:val="nil"/>
            </w:tcBorders>
            <w:shd w:val="clear" w:color="auto" w:fill="auto"/>
          </w:tcPr>
          <w:p w14:paraId="2AED914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2,1</w:t>
            </w:r>
          </w:p>
        </w:tc>
        <w:tc>
          <w:tcPr>
            <w:tcW w:w="686" w:type="dxa"/>
            <w:tcBorders>
              <w:bottom w:val="nil"/>
            </w:tcBorders>
            <w:shd w:val="clear" w:color="auto" w:fill="auto"/>
          </w:tcPr>
          <w:p w14:paraId="76EC23B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4,6</w:t>
            </w:r>
          </w:p>
        </w:tc>
        <w:tc>
          <w:tcPr>
            <w:tcW w:w="881" w:type="dxa"/>
            <w:tcBorders>
              <w:bottom w:val="nil"/>
            </w:tcBorders>
            <w:shd w:val="clear" w:color="auto" w:fill="auto"/>
          </w:tcPr>
          <w:p w14:paraId="5C222CA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3,5</w:t>
            </w:r>
          </w:p>
        </w:tc>
        <w:tc>
          <w:tcPr>
            <w:tcW w:w="784" w:type="dxa"/>
            <w:tcBorders>
              <w:bottom w:val="nil"/>
            </w:tcBorders>
            <w:shd w:val="clear" w:color="auto" w:fill="auto"/>
          </w:tcPr>
          <w:p w14:paraId="26178CC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2,0</w:t>
            </w:r>
          </w:p>
        </w:tc>
        <w:tc>
          <w:tcPr>
            <w:tcW w:w="644" w:type="dxa"/>
            <w:tcBorders>
              <w:bottom w:val="nil"/>
            </w:tcBorders>
            <w:shd w:val="clear" w:color="auto" w:fill="auto"/>
          </w:tcPr>
          <w:p w14:paraId="7080C28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0,8</w:t>
            </w:r>
          </w:p>
        </w:tc>
        <w:tc>
          <w:tcPr>
            <w:tcW w:w="700" w:type="dxa"/>
            <w:tcBorders>
              <w:bottom w:val="nil"/>
            </w:tcBorders>
            <w:shd w:val="clear" w:color="auto" w:fill="auto"/>
          </w:tcPr>
          <w:p w14:paraId="16B28D4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1,4</w:t>
            </w:r>
          </w:p>
        </w:tc>
        <w:tc>
          <w:tcPr>
            <w:tcW w:w="742" w:type="dxa"/>
            <w:gridSpan w:val="2"/>
            <w:tcBorders>
              <w:bottom w:val="nil"/>
            </w:tcBorders>
            <w:shd w:val="clear" w:color="auto" w:fill="auto"/>
          </w:tcPr>
          <w:p w14:paraId="5AE2C27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0,3</w:t>
            </w:r>
          </w:p>
        </w:tc>
        <w:tc>
          <w:tcPr>
            <w:tcW w:w="1470" w:type="dxa"/>
            <w:tcBorders>
              <w:bottom w:val="nil"/>
            </w:tcBorders>
            <w:shd w:val="clear" w:color="auto" w:fill="auto"/>
          </w:tcPr>
          <w:p w14:paraId="484B621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64,1</w:t>
            </w:r>
          </w:p>
        </w:tc>
        <w:tc>
          <w:tcPr>
            <w:tcW w:w="1413" w:type="dxa"/>
            <w:tcBorders>
              <w:bottom w:val="nil"/>
            </w:tcBorders>
            <w:shd w:val="clear" w:color="auto" w:fill="auto"/>
          </w:tcPr>
          <w:p w14:paraId="0EFEE6C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56,6</w:t>
            </w:r>
          </w:p>
        </w:tc>
        <w:tc>
          <w:tcPr>
            <w:tcW w:w="1778" w:type="dxa"/>
            <w:tcBorders>
              <w:bottom w:val="nil"/>
            </w:tcBorders>
            <w:shd w:val="clear" w:color="auto" w:fill="auto"/>
          </w:tcPr>
          <w:p w14:paraId="63E8DCC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120,7</w:t>
            </w:r>
          </w:p>
        </w:tc>
        <w:tc>
          <w:tcPr>
            <w:tcW w:w="896" w:type="dxa"/>
            <w:tcBorders>
              <w:bottom w:val="nil"/>
            </w:tcBorders>
            <w:shd w:val="clear" w:color="auto" w:fill="auto"/>
          </w:tcPr>
          <w:p w14:paraId="776B834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w:t>
            </w:r>
          </w:p>
        </w:tc>
      </w:tr>
      <w:tr w:rsidR="00CB0128" w:rsidRPr="00553156" w14:paraId="0663043D" w14:textId="77777777" w:rsidTr="003A6529">
        <w:tc>
          <w:tcPr>
            <w:tcW w:w="14600" w:type="dxa"/>
            <w:gridSpan w:val="16"/>
            <w:tcBorders>
              <w:top w:val="nil"/>
              <w:left w:val="nil"/>
              <w:bottom w:val="nil"/>
              <w:right w:val="nil"/>
            </w:tcBorders>
            <w:shd w:val="clear" w:color="auto" w:fill="auto"/>
          </w:tcPr>
          <w:p w14:paraId="31531679" w14:textId="19D1929A" w:rsidR="009A2DDB" w:rsidRPr="00553156" w:rsidRDefault="009A2DDB" w:rsidP="00940D72">
            <w:pPr>
              <w:pStyle w:val="afff4"/>
              <w:widowControl w:val="0"/>
              <w:tabs>
                <w:tab w:val="left" w:pos="993"/>
                <w:tab w:val="left" w:pos="1100"/>
              </w:tabs>
              <w:autoSpaceDE w:val="0"/>
              <w:autoSpaceDN w:val="0"/>
              <w:spacing w:after="0" w:line="240" w:lineRule="auto"/>
              <w:ind w:hanging="108"/>
              <w:jc w:val="both"/>
              <w:rPr>
                <w:color w:val="000000" w:themeColor="text1"/>
                <w:sz w:val="28"/>
                <w:szCs w:val="28"/>
                <w:lang w:val="kk-KZ"/>
              </w:rPr>
            </w:pPr>
            <w:r w:rsidRPr="00553156">
              <w:rPr>
                <w:color w:val="000000" w:themeColor="text1"/>
                <w:sz w:val="28"/>
                <w:szCs w:val="28"/>
                <w:lang w:val="kk-KZ"/>
              </w:rPr>
              <w:lastRenderedPageBreak/>
              <w:t>2</w:t>
            </w:r>
            <w:r w:rsidR="007F5BA0" w:rsidRPr="00553156">
              <w:rPr>
                <w:color w:val="000000" w:themeColor="text1"/>
                <w:sz w:val="28"/>
                <w:szCs w:val="28"/>
                <w:lang w:val="kk-KZ"/>
              </w:rPr>
              <w:t>1</w:t>
            </w:r>
            <w:r w:rsidRPr="00553156">
              <w:rPr>
                <w:color w:val="000000" w:themeColor="text1"/>
                <w:sz w:val="28"/>
                <w:szCs w:val="28"/>
                <w:lang w:val="kk-KZ"/>
              </w:rPr>
              <w:t>-кестенің жалғасы</w:t>
            </w:r>
          </w:p>
          <w:p w14:paraId="5B91E09E" w14:textId="77777777" w:rsidR="009A2DDB" w:rsidRPr="00553156" w:rsidRDefault="009A2DDB" w:rsidP="00940D72">
            <w:pPr>
              <w:pStyle w:val="afff4"/>
              <w:widowControl w:val="0"/>
              <w:tabs>
                <w:tab w:val="left" w:pos="993"/>
                <w:tab w:val="left" w:pos="1100"/>
              </w:tabs>
              <w:autoSpaceDE w:val="0"/>
              <w:autoSpaceDN w:val="0"/>
              <w:spacing w:after="0" w:line="240" w:lineRule="auto"/>
              <w:ind w:hanging="108"/>
              <w:jc w:val="both"/>
              <w:rPr>
                <w:color w:val="000000" w:themeColor="text1"/>
                <w:sz w:val="16"/>
                <w:szCs w:val="16"/>
                <w:lang w:val="kk-KZ"/>
              </w:rPr>
            </w:pPr>
          </w:p>
        </w:tc>
      </w:tr>
      <w:tr w:rsidR="00CB0128" w:rsidRPr="00553156" w14:paraId="36A63FDE" w14:textId="77777777" w:rsidTr="003A6529">
        <w:tc>
          <w:tcPr>
            <w:tcW w:w="1736" w:type="dxa"/>
            <w:tcBorders>
              <w:top w:val="single" w:sz="4" w:space="0" w:color="auto"/>
            </w:tcBorders>
            <w:shd w:val="clear" w:color="auto" w:fill="auto"/>
          </w:tcPr>
          <w:p w14:paraId="1FA64EC9"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w:t>
            </w:r>
          </w:p>
        </w:tc>
        <w:tc>
          <w:tcPr>
            <w:tcW w:w="714" w:type="dxa"/>
            <w:tcBorders>
              <w:top w:val="single" w:sz="4" w:space="0" w:color="auto"/>
            </w:tcBorders>
            <w:shd w:val="clear" w:color="auto" w:fill="auto"/>
          </w:tcPr>
          <w:p w14:paraId="4A293874"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w:t>
            </w:r>
          </w:p>
        </w:tc>
        <w:tc>
          <w:tcPr>
            <w:tcW w:w="686" w:type="dxa"/>
            <w:tcBorders>
              <w:top w:val="single" w:sz="4" w:space="0" w:color="auto"/>
            </w:tcBorders>
            <w:shd w:val="clear" w:color="auto" w:fill="auto"/>
          </w:tcPr>
          <w:p w14:paraId="2A67A644"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3</w:t>
            </w:r>
          </w:p>
        </w:tc>
        <w:tc>
          <w:tcPr>
            <w:tcW w:w="798" w:type="dxa"/>
            <w:tcBorders>
              <w:top w:val="single" w:sz="4" w:space="0" w:color="auto"/>
            </w:tcBorders>
            <w:shd w:val="clear" w:color="auto" w:fill="auto"/>
          </w:tcPr>
          <w:p w14:paraId="6562364C"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4</w:t>
            </w:r>
          </w:p>
        </w:tc>
        <w:tc>
          <w:tcPr>
            <w:tcW w:w="672" w:type="dxa"/>
            <w:tcBorders>
              <w:top w:val="single" w:sz="4" w:space="0" w:color="auto"/>
            </w:tcBorders>
            <w:shd w:val="clear" w:color="auto" w:fill="auto"/>
          </w:tcPr>
          <w:p w14:paraId="03C9F946"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5</w:t>
            </w:r>
          </w:p>
        </w:tc>
        <w:tc>
          <w:tcPr>
            <w:tcW w:w="686" w:type="dxa"/>
            <w:tcBorders>
              <w:top w:val="single" w:sz="4" w:space="0" w:color="auto"/>
            </w:tcBorders>
            <w:shd w:val="clear" w:color="auto" w:fill="auto"/>
          </w:tcPr>
          <w:p w14:paraId="766CA8F9"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6</w:t>
            </w:r>
          </w:p>
        </w:tc>
        <w:tc>
          <w:tcPr>
            <w:tcW w:w="881" w:type="dxa"/>
            <w:tcBorders>
              <w:top w:val="single" w:sz="4" w:space="0" w:color="auto"/>
            </w:tcBorders>
            <w:shd w:val="clear" w:color="auto" w:fill="auto"/>
          </w:tcPr>
          <w:p w14:paraId="419B61A7"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7</w:t>
            </w:r>
          </w:p>
        </w:tc>
        <w:tc>
          <w:tcPr>
            <w:tcW w:w="784" w:type="dxa"/>
            <w:tcBorders>
              <w:top w:val="single" w:sz="4" w:space="0" w:color="auto"/>
            </w:tcBorders>
            <w:shd w:val="clear" w:color="auto" w:fill="auto"/>
          </w:tcPr>
          <w:p w14:paraId="00FE0DA0"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8</w:t>
            </w:r>
          </w:p>
        </w:tc>
        <w:tc>
          <w:tcPr>
            <w:tcW w:w="644" w:type="dxa"/>
            <w:tcBorders>
              <w:top w:val="single" w:sz="4" w:space="0" w:color="auto"/>
            </w:tcBorders>
            <w:shd w:val="clear" w:color="auto" w:fill="auto"/>
          </w:tcPr>
          <w:p w14:paraId="2D5D7151"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9</w:t>
            </w:r>
          </w:p>
        </w:tc>
        <w:tc>
          <w:tcPr>
            <w:tcW w:w="714" w:type="dxa"/>
            <w:gridSpan w:val="2"/>
            <w:tcBorders>
              <w:top w:val="single" w:sz="4" w:space="0" w:color="auto"/>
            </w:tcBorders>
            <w:shd w:val="clear" w:color="auto" w:fill="auto"/>
          </w:tcPr>
          <w:p w14:paraId="74D1011F"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10</w:t>
            </w:r>
          </w:p>
        </w:tc>
        <w:tc>
          <w:tcPr>
            <w:tcW w:w="728" w:type="dxa"/>
            <w:tcBorders>
              <w:top w:val="single" w:sz="4" w:space="0" w:color="auto"/>
            </w:tcBorders>
            <w:shd w:val="clear" w:color="auto" w:fill="auto"/>
          </w:tcPr>
          <w:p w14:paraId="1124FFA8"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11</w:t>
            </w:r>
          </w:p>
        </w:tc>
        <w:tc>
          <w:tcPr>
            <w:tcW w:w="1470" w:type="dxa"/>
            <w:tcBorders>
              <w:top w:val="single" w:sz="4" w:space="0" w:color="auto"/>
            </w:tcBorders>
            <w:shd w:val="clear" w:color="auto" w:fill="auto"/>
          </w:tcPr>
          <w:p w14:paraId="537095CA"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12</w:t>
            </w:r>
          </w:p>
        </w:tc>
        <w:tc>
          <w:tcPr>
            <w:tcW w:w="1413" w:type="dxa"/>
            <w:tcBorders>
              <w:top w:val="single" w:sz="4" w:space="0" w:color="auto"/>
            </w:tcBorders>
            <w:shd w:val="clear" w:color="auto" w:fill="auto"/>
          </w:tcPr>
          <w:p w14:paraId="212F4458"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13</w:t>
            </w:r>
          </w:p>
        </w:tc>
        <w:tc>
          <w:tcPr>
            <w:tcW w:w="1778" w:type="dxa"/>
            <w:tcBorders>
              <w:top w:val="single" w:sz="4" w:space="0" w:color="auto"/>
            </w:tcBorders>
            <w:shd w:val="clear" w:color="auto" w:fill="auto"/>
          </w:tcPr>
          <w:p w14:paraId="2D5DB544"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14</w:t>
            </w:r>
          </w:p>
        </w:tc>
        <w:tc>
          <w:tcPr>
            <w:tcW w:w="896" w:type="dxa"/>
            <w:tcBorders>
              <w:top w:val="single" w:sz="4" w:space="0" w:color="auto"/>
            </w:tcBorders>
            <w:shd w:val="clear" w:color="auto" w:fill="auto"/>
          </w:tcPr>
          <w:p w14:paraId="7EFFCE9C"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15</w:t>
            </w:r>
          </w:p>
        </w:tc>
      </w:tr>
      <w:tr w:rsidR="00CB0128" w:rsidRPr="00553156" w14:paraId="39CBF4E4" w14:textId="77777777" w:rsidTr="003A6529">
        <w:tc>
          <w:tcPr>
            <w:tcW w:w="1736" w:type="dxa"/>
            <w:shd w:val="clear" w:color="auto" w:fill="auto"/>
          </w:tcPr>
          <w:p w14:paraId="22ECF19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Қарағанды</w:t>
            </w:r>
          </w:p>
        </w:tc>
        <w:tc>
          <w:tcPr>
            <w:tcW w:w="714" w:type="dxa"/>
            <w:shd w:val="clear" w:color="auto" w:fill="auto"/>
          </w:tcPr>
          <w:p w14:paraId="76FD857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0,2</w:t>
            </w:r>
          </w:p>
        </w:tc>
        <w:tc>
          <w:tcPr>
            <w:tcW w:w="686" w:type="dxa"/>
            <w:shd w:val="clear" w:color="auto" w:fill="auto"/>
          </w:tcPr>
          <w:p w14:paraId="76F7503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0,2</w:t>
            </w:r>
          </w:p>
        </w:tc>
        <w:tc>
          <w:tcPr>
            <w:tcW w:w="798" w:type="dxa"/>
            <w:shd w:val="clear" w:color="auto" w:fill="auto"/>
          </w:tcPr>
          <w:p w14:paraId="08CC802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3,5</w:t>
            </w:r>
          </w:p>
        </w:tc>
        <w:tc>
          <w:tcPr>
            <w:tcW w:w="672" w:type="dxa"/>
            <w:shd w:val="clear" w:color="auto" w:fill="auto"/>
          </w:tcPr>
          <w:p w14:paraId="285C567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5,4</w:t>
            </w:r>
          </w:p>
        </w:tc>
        <w:tc>
          <w:tcPr>
            <w:tcW w:w="686" w:type="dxa"/>
            <w:shd w:val="clear" w:color="auto" w:fill="auto"/>
          </w:tcPr>
          <w:p w14:paraId="796E035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8,2</w:t>
            </w:r>
          </w:p>
        </w:tc>
        <w:tc>
          <w:tcPr>
            <w:tcW w:w="881" w:type="dxa"/>
            <w:shd w:val="clear" w:color="auto" w:fill="auto"/>
          </w:tcPr>
          <w:p w14:paraId="0C8256C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9,4</w:t>
            </w:r>
          </w:p>
        </w:tc>
        <w:tc>
          <w:tcPr>
            <w:tcW w:w="784" w:type="dxa"/>
            <w:shd w:val="clear" w:color="auto" w:fill="auto"/>
          </w:tcPr>
          <w:p w14:paraId="7F48D39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3,6</w:t>
            </w:r>
          </w:p>
        </w:tc>
        <w:tc>
          <w:tcPr>
            <w:tcW w:w="644" w:type="dxa"/>
            <w:shd w:val="clear" w:color="auto" w:fill="auto"/>
          </w:tcPr>
          <w:p w14:paraId="27EAD90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714" w:type="dxa"/>
            <w:gridSpan w:val="2"/>
            <w:shd w:val="clear" w:color="auto" w:fill="auto"/>
          </w:tcPr>
          <w:p w14:paraId="77955F0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5,7</w:t>
            </w:r>
          </w:p>
        </w:tc>
        <w:tc>
          <w:tcPr>
            <w:tcW w:w="728" w:type="dxa"/>
            <w:shd w:val="clear" w:color="auto" w:fill="auto"/>
          </w:tcPr>
          <w:p w14:paraId="386B55D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1470" w:type="dxa"/>
            <w:shd w:val="clear" w:color="auto" w:fill="auto"/>
          </w:tcPr>
          <w:p w14:paraId="08C8682E"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52,1</w:t>
            </w:r>
          </w:p>
        </w:tc>
        <w:tc>
          <w:tcPr>
            <w:tcW w:w="1413" w:type="dxa"/>
            <w:shd w:val="clear" w:color="auto" w:fill="auto"/>
          </w:tcPr>
          <w:p w14:paraId="0B516F1A"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64,3</w:t>
            </w:r>
          </w:p>
        </w:tc>
        <w:tc>
          <w:tcPr>
            <w:tcW w:w="1778" w:type="dxa"/>
            <w:shd w:val="clear" w:color="auto" w:fill="auto"/>
          </w:tcPr>
          <w:p w14:paraId="4E1FE95F"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116,4</w:t>
            </w:r>
          </w:p>
        </w:tc>
        <w:tc>
          <w:tcPr>
            <w:tcW w:w="896" w:type="dxa"/>
            <w:shd w:val="clear" w:color="auto" w:fill="auto"/>
          </w:tcPr>
          <w:p w14:paraId="3948D2CE"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6</w:t>
            </w:r>
          </w:p>
        </w:tc>
      </w:tr>
      <w:tr w:rsidR="00CB0128" w:rsidRPr="00553156" w14:paraId="3B4AB6D6" w14:textId="77777777" w:rsidTr="003A6529">
        <w:tc>
          <w:tcPr>
            <w:tcW w:w="1736" w:type="dxa"/>
            <w:shd w:val="clear" w:color="auto" w:fill="auto"/>
          </w:tcPr>
          <w:p w14:paraId="607E905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Ақмола</w:t>
            </w:r>
          </w:p>
        </w:tc>
        <w:tc>
          <w:tcPr>
            <w:tcW w:w="714" w:type="dxa"/>
            <w:shd w:val="clear" w:color="auto" w:fill="auto"/>
          </w:tcPr>
          <w:p w14:paraId="727343D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4,7</w:t>
            </w:r>
          </w:p>
        </w:tc>
        <w:tc>
          <w:tcPr>
            <w:tcW w:w="686" w:type="dxa"/>
            <w:shd w:val="clear" w:color="auto" w:fill="auto"/>
          </w:tcPr>
          <w:p w14:paraId="4AFDCBA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4,2</w:t>
            </w:r>
          </w:p>
        </w:tc>
        <w:tc>
          <w:tcPr>
            <w:tcW w:w="798" w:type="dxa"/>
            <w:shd w:val="clear" w:color="auto" w:fill="auto"/>
          </w:tcPr>
          <w:p w14:paraId="057B4D0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w:t>
            </w:r>
          </w:p>
        </w:tc>
        <w:tc>
          <w:tcPr>
            <w:tcW w:w="672" w:type="dxa"/>
            <w:shd w:val="clear" w:color="auto" w:fill="auto"/>
          </w:tcPr>
          <w:p w14:paraId="6647646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1,7</w:t>
            </w:r>
          </w:p>
        </w:tc>
        <w:tc>
          <w:tcPr>
            <w:tcW w:w="686" w:type="dxa"/>
            <w:shd w:val="clear" w:color="auto" w:fill="auto"/>
          </w:tcPr>
          <w:p w14:paraId="5BE2BEB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1,8</w:t>
            </w:r>
          </w:p>
        </w:tc>
        <w:tc>
          <w:tcPr>
            <w:tcW w:w="881" w:type="dxa"/>
            <w:shd w:val="clear" w:color="auto" w:fill="auto"/>
          </w:tcPr>
          <w:p w14:paraId="24BB7EC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0,7</w:t>
            </w:r>
          </w:p>
        </w:tc>
        <w:tc>
          <w:tcPr>
            <w:tcW w:w="784" w:type="dxa"/>
            <w:shd w:val="clear" w:color="auto" w:fill="auto"/>
          </w:tcPr>
          <w:p w14:paraId="47FA406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2,6</w:t>
            </w:r>
          </w:p>
        </w:tc>
        <w:tc>
          <w:tcPr>
            <w:tcW w:w="644" w:type="dxa"/>
            <w:shd w:val="clear" w:color="auto" w:fill="auto"/>
          </w:tcPr>
          <w:p w14:paraId="668663A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3,9</w:t>
            </w:r>
          </w:p>
        </w:tc>
        <w:tc>
          <w:tcPr>
            <w:tcW w:w="714" w:type="dxa"/>
            <w:gridSpan w:val="2"/>
            <w:shd w:val="clear" w:color="auto" w:fill="auto"/>
          </w:tcPr>
          <w:p w14:paraId="4CAAA1A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1,5</w:t>
            </w:r>
          </w:p>
        </w:tc>
        <w:tc>
          <w:tcPr>
            <w:tcW w:w="728" w:type="dxa"/>
            <w:shd w:val="clear" w:color="auto" w:fill="auto"/>
          </w:tcPr>
          <w:p w14:paraId="4908CAF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1,1</w:t>
            </w:r>
          </w:p>
        </w:tc>
        <w:tc>
          <w:tcPr>
            <w:tcW w:w="1470" w:type="dxa"/>
            <w:shd w:val="clear" w:color="auto" w:fill="auto"/>
          </w:tcPr>
          <w:p w14:paraId="715FB8F3"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54,6</w:t>
            </w:r>
          </w:p>
        </w:tc>
        <w:tc>
          <w:tcPr>
            <w:tcW w:w="1413" w:type="dxa"/>
            <w:shd w:val="clear" w:color="auto" w:fill="auto"/>
          </w:tcPr>
          <w:p w14:paraId="00474435"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45,7</w:t>
            </w:r>
          </w:p>
        </w:tc>
        <w:tc>
          <w:tcPr>
            <w:tcW w:w="1778" w:type="dxa"/>
            <w:shd w:val="clear" w:color="auto" w:fill="auto"/>
          </w:tcPr>
          <w:p w14:paraId="49105788"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100,2</w:t>
            </w:r>
          </w:p>
        </w:tc>
        <w:tc>
          <w:tcPr>
            <w:tcW w:w="896" w:type="dxa"/>
            <w:shd w:val="clear" w:color="auto" w:fill="auto"/>
          </w:tcPr>
          <w:p w14:paraId="12FAD1AE"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7</w:t>
            </w:r>
          </w:p>
        </w:tc>
      </w:tr>
      <w:tr w:rsidR="00CB0128" w:rsidRPr="00553156" w14:paraId="644813C9" w14:textId="77777777" w:rsidTr="003A6529">
        <w:tc>
          <w:tcPr>
            <w:tcW w:w="1736" w:type="dxa"/>
            <w:shd w:val="clear" w:color="auto" w:fill="auto"/>
          </w:tcPr>
          <w:p w14:paraId="3C54F32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 xml:space="preserve">Түркістан </w:t>
            </w:r>
          </w:p>
        </w:tc>
        <w:tc>
          <w:tcPr>
            <w:tcW w:w="714" w:type="dxa"/>
            <w:shd w:val="clear" w:color="auto" w:fill="auto"/>
          </w:tcPr>
          <w:p w14:paraId="2201F17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0,7</w:t>
            </w:r>
          </w:p>
        </w:tc>
        <w:tc>
          <w:tcPr>
            <w:tcW w:w="686" w:type="dxa"/>
            <w:shd w:val="clear" w:color="auto" w:fill="auto"/>
          </w:tcPr>
          <w:p w14:paraId="3F99668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0,6</w:t>
            </w:r>
          </w:p>
        </w:tc>
        <w:tc>
          <w:tcPr>
            <w:tcW w:w="798" w:type="dxa"/>
            <w:shd w:val="clear" w:color="auto" w:fill="auto"/>
          </w:tcPr>
          <w:p w14:paraId="7B0026E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0,4</w:t>
            </w:r>
          </w:p>
        </w:tc>
        <w:tc>
          <w:tcPr>
            <w:tcW w:w="672" w:type="dxa"/>
            <w:shd w:val="clear" w:color="auto" w:fill="auto"/>
          </w:tcPr>
          <w:p w14:paraId="4FE0890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w:t>
            </w:r>
          </w:p>
        </w:tc>
        <w:tc>
          <w:tcPr>
            <w:tcW w:w="686" w:type="dxa"/>
            <w:shd w:val="clear" w:color="auto" w:fill="auto"/>
          </w:tcPr>
          <w:p w14:paraId="73F51AE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6,3</w:t>
            </w:r>
          </w:p>
        </w:tc>
        <w:tc>
          <w:tcPr>
            <w:tcW w:w="881" w:type="dxa"/>
            <w:shd w:val="clear" w:color="auto" w:fill="auto"/>
          </w:tcPr>
          <w:p w14:paraId="1D16999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6,3</w:t>
            </w:r>
          </w:p>
        </w:tc>
        <w:tc>
          <w:tcPr>
            <w:tcW w:w="784" w:type="dxa"/>
            <w:shd w:val="clear" w:color="auto" w:fill="auto"/>
          </w:tcPr>
          <w:p w14:paraId="070FF9C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1,1</w:t>
            </w:r>
          </w:p>
        </w:tc>
        <w:tc>
          <w:tcPr>
            <w:tcW w:w="644" w:type="dxa"/>
            <w:shd w:val="clear" w:color="auto" w:fill="auto"/>
          </w:tcPr>
          <w:p w14:paraId="0AEDDD5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714" w:type="dxa"/>
            <w:gridSpan w:val="2"/>
            <w:shd w:val="clear" w:color="auto" w:fill="auto"/>
          </w:tcPr>
          <w:p w14:paraId="62507C1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0,3</w:t>
            </w:r>
          </w:p>
        </w:tc>
        <w:tc>
          <w:tcPr>
            <w:tcW w:w="728" w:type="dxa"/>
            <w:shd w:val="clear" w:color="auto" w:fill="auto"/>
          </w:tcPr>
          <w:p w14:paraId="44B4538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1470" w:type="dxa"/>
            <w:shd w:val="clear" w:color="auto" w:fill="auto"/>
          </w:tcPr>
          <w:p w14:paraId="54F4E9C2"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42,1</w:t>
            </w:r>
          </w:p>
        </w:tc>
        <w:tc>
          <w:tcPr>
            <w:tcW w:w="1413" w:type="dxa"/>
            <w:shd w:val="clear" w:color="auto" w:fill="auto"/>
          </w:tcPr>
          <w:p w14:paraId="52B8AC84"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36,7</w:t>
            </w:r>
          </w:p>
        </w:tc>
        <w:tc>
          <w:tcPr>
            <w:tcW w:w="1778" w:type="dxa"/>
            <w:shd w:val="clear" w:color="auto" w:fill="auto"/>
          </w:tcPr>
          <w:p w14:paraId="11BF1328"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78,8</w:t>
            </w:r>
          </w:p>
        </w:tc>
        <w:tc>
          <w:tcPr>
            <w:tcW w:w="896" w:type="dxa"/>
            <w:shd w:val="clear" w:color="auto" w:fill="auto"/>
          </w:tcPr>
          <w:p w14:paraId="6A4E98C8"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8</w:t>
            </w:r>
          </w:p>
        </w:tc>
      </w:tr>
      <w:tr w:rsidR="00CB0128" w:rsidRPr="00553156" w14:paraId="4D6CEDE7" w14:textId="77777777" w:rsidTr="003A6529">
        <w:tc>
          <w:tcPr>
            <w:tcW w:w="1736" w:type="dxa"/>
            <w:shd w:val="clear" w:color="auto" w:fill="auto"/>
          </w:tcPr>
          <w:p w14:paraId="3C2BEBC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Ақтөбе</w:t>
            </w:r>
          </w:p>
        </w:tc>
        <w:tc>
          <w:tcPr>
            <w:tcW w:w="714" w:type="dxa"/>
            <w:shd w:val="clear" w:color="auto" w:fill="auto"/>
          </w:tcPr>
          <w:p w14:paraId="7C00D80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0,5</w:t>
            </w:r>
          </w:p>
        </w:tc>
        <w:tc>
          <w:tcPr>
            <w:tcW w:w="686" w:type="dxa"/>
            <w:shd w:val="clear" w:color="auto" w:fill="auto"/>
          </w:tcPr>
          <w:p w14:paraId="476C813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0,7</w:t>
            </w:r>
          </w:p>
        </w:tc>
        <w:tc>
          <w:tcPr>
            <w:tcW w:w="798" w:type="dxa"/>
            <w:shd w:val="clear" w:color="auto" w:fill="auto"/>
          </w:tcPr>
          <w:p w14:paraId="28A64B2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w:t>
            </w:r>
          </w:p>
        </w:tc>
        <w:tc>
          <w:tcPr>
            <w:tcW w:w="672" w:type="dxa"/>
            <w:shd w:val="clear" w:color="auto" w:fill="auto"/>
          </w:tcPr>
          <w:p w14:paraId="0E9D58F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2,1</w:t>
            </w:r>
          </w:p>
        </w:tc>
        <w:tc>
          <w:tcPr>
            <w:tcW w:w="686" w:type="dxa"/>
            <w:shd w:val="clear" w:color="auto" w:fill="auto"/>
          </w:tcPr>
          <w:p w14:paraId="456B51C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6,2</w:t>
            </w:r>
          </w:p>
        </w:tc>
        <w:tc>
          <w:tcPr>
            <w:tcW w:w="881" w:type="dxa"/>
            <w:shd w:val="clear" w:color="auto" w:fill="auto"/>
          </w:tcPr>
          <w:p w14:paraId="412DFD4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8,8</w:t>
            </w:r>
          </w:p>
        </w:tc>
        <w:tc>
          <w:tcPr>
            <w:tcW w:w="784" w:type="dxa"/>
            <w:shd w:val="clear" w:color="auto" w:fill="auto"/>
          </w:tcPr>
          <w:p w14:paraId="1C5AD53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4,1</w:t>
            </w:r>
          </w:p>
        </w:tc>
        <w:tc>
          <w:tcPr>
            <w:tcW w:w="644" w:type="dxa"/>
            <w:shd w:val="clear" w:color="auto" w:fill="auto"/>
          </w:tcPr>
          <w:p w14:paraId="63B2E7A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7,2</w:t>
            </w:r>
          </w:p>
        </w:tc>
        <w:tc>
          <w:tcPr>
            <w:tcW w:w="714" w:type="dxa"/>
            <w:gridSpan w:val="2"/>
            <w:shd w:val="clear" w:color="auto" w:fill="auto"/>
          </w:tcPr>
          <w:p w14:paraId="616D42B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7,4</w:t>
            </w:r>
          </w:p>
        </w:tc>
        <w:tc>
          <w:tcPr>
            <w:tcW w:w="728" w:type="dxa"/>
            <w:shd w:val="clear" w:color="auto" w:fill="auto"/>
          </w:tcPr>
          <w:p w14:paraId="37A4380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5,7</w:t>
            </w:r>
          </w:p>
        </w:tc>
        <w:tc>
          <w:tcPr>
            <w:tcW w:w="1470" w:type="dxa"/>
            <w:shd w:val="clear" w:color="auto" w:fill="auto"/>
          </w:tcPr>
          <w:p w14:paraId="32070398"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34,5</w:t>
            </w:r>
          </w:p>
        </w:tc>
        <w:tc>
          <w:tcPr>
            <w:tcW w:w="1413" w:type="dxa"/>
            <w:shd w:val="clear" w:color="auto" w:fill="auto"/>
          </w:tcPr>
          <w:p w14:paraId="5221B2E3"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37,5</w:t>
            </w:r>
          </w:p>
        </w:tc>
        <w:tc>
          <w:tcPr>
            <w:tcW w:w="1778" w:type="dxa"/>
            <w:shd w:val="clear" w:color="auto" w:fill="auto"/>
          </w:tcPr>
          <w:p w14:paraId="71D8920B"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71,9</w:t>
            </w:r>
          </w:p>
        </w:tc>
        <w:tc>
          <w:tcPr>
            <w:tcW w:w="896" w:type="dxa"/>
            <w:shd w:val="clear" w:color="auto" w:fill="auto"/>
          </w:tcPr>
          <w:p w14:paraId="1C679933"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9</w:t>
            </w:r>
          </w:p>
        </w:tc>
      </w:tr>
      <w:tr w:rsidR="00CB0128" w:rsidRPr="00553156" w14:paraId="1C5159D3" w14:textId="77777777" w:rsidTr="003A6529">
        <w:tc>
          <w:tcPr>
            <w:tcW w:w="1736" w:type="dxa"/>
            <w:shd w:val="clear" w:color="auto" w:fill="auto"/>
          </w:tcPr>
          <w:p w14:paraId="66EF8F7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Атырау</w:t>
            </w:r>
          </w:p>
        </w:tc>
        <w:tc>
          <w:tcPr>
            <w:tcW w:w="714" w:type="dxa"/>
            <w:shd w:val="clear" w:color="auto" w:fill="auto"/>
          </w:tcPr>
          <w:p w14:paraId="0F60565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86" w:type="dxa"/>
            <w:shd w:val="clear" w:color="auto" w:fill="auto"/>
          </w:tcPr>
          <w:p w14:paraId="7DDD670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798" w:type="dxa"/>
            <w:shd w:val="clear" w:color="auto" w:fill="auto"/>
          </w:tcPr>
          <w:p w14:paraId="31C74BF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0,1</w:t>
            </w:r>
          </w:p>
        </w:tc>
        <w:tc>
          <w:tcPr>
            <w:tcW w:w="672" w:type="dxa"/>
            <w:shd w:val="clear" w:color="auto" w:fill="auto"/>
          </w:tcPr>
          <w:p w14:paraId="45B93DE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0,7</w:t>
            </w:r>
          </w:p>
        </w:tc>
        <w:tc>
          <w:tcPr>
            <w:tcW w:w="686" w:type="dxa"/>
            <w:shd w:val="clear" w:color="auto" w:fill="auto"/>
          </w:tcPr>
          <w:p w14:paraId="6E87DF1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5,0</w:t>
            </w:r>
          </w:p>
        </w:tc>
        <w:tc>
          <w:tcPr>
            <w:tcW w:w="881" w:type="dxa"/>
            <w:shd w:val="clear" w:color="auto" w:fill="auto"/>
          </w:tcPr>
          <w:p w14:paraId="6D85727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5,9</w:t>
            </w:r>
          </w:p>
        </w:tc>
        <w:tc>
          <w:tcPr>
            <w:tcW w:w="784" w:type="dxa"/>
            <w:shd w:val="clear" w:color="auto" w:fill="auto"/>
          </w:tcPr>
          <w:p w14:paraId="3384BFE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644" w:type="dxa"/>
            <w:shd w:val="clear" w:color="auto" w:fill="auto"/>
          </w:tcPr>
          <w:p w14:paraId="06C2F33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4,9</w:t>
            </w:r>
          </w:p>
        </w:tc>
        <w:tc>
          <w:tcPr>
            <w:tcW w:w="714" w:type="dxa"/>
            <w:gridSpan w:val="2"/>
            <w:shd w:val="clear" w:color="auto" w:fill="auto"/>
          </w:tcPr>
          <w:p w14:paraId="7FF82BF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4,4</w:t>
            </w:r>
          </w:p>
        </w:tc>
        <w:tc>
          <w:tcPr>
            <w:tcW w:w="728" w:type="dxa"/>
            <w:shd w:val="clear" w:color="auto" w:fill="auto"/>
          </w:tcPr>
          <w:p w14:paraId="6EBC618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4,7</w:t>
            </w:r>
          </w:p>
        </w:tc>
        <w:tc>
          <w:tcPr>
            <w:tcW w:w="1470" w:type="dxa"/>
            <w:shd w:val="clear" w:color="auto" w:fill="auto"/>
          </w:tcPr>
          <w:p w14:paraId="4BF73391"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29,8</w:t>
            </w:r>
          </w:p>
        </w:tc>
        <w:tc>
          <w:tcPr>
            <w:tcW w:w="1413" w:type="dxa"/>
            <w:shd w:val="clear" w:color="auto" w:fill="auto"/>
          </w:tcPr>
          <w:p w14:paraId="65821751"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31,6</w:t>
            </w:r>
          </w:p>
        </w:tc>
        <w:tc>
          <w:tcPr>
            <w:tcW w:w="1778" w:type="dxa"/>
            <w:shd w:val="clear" w:color="auto" w:fill="auto"/>
          </w:tcPr>
          <w:p w14:paraId="4AC56FDE"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61,4</w:t>
            </w:r>
          </w:p>
        </w:tc>
        <w:tc>
          <w:tcPr>
            <w:tcW w:w="896" w:type="dxa"/>
            <w:shd w:val="clear" w:color="auto" w:fill="auto"/>
          </w:tcPr>
          <w:p w14:paraId="136171A4"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10</w:t>
            </w:r>
          </w:p>
        </w:tc>
      </w:tr>
      <w:tr w:rsidR="00CB0128" w:rsidRPr="00553156" w14:paraId="07E78318" w14:textId="77777777" w:rsidTr="003A6529">
        <w:tc>
          <w:tcPr>
            <w:tcW w:w="1736" w:type="dxa"/>
            <w:shd w:val="clear" w:color="auto" w:fill="auto"/>
          </w:tcPr>
          <w:p w14:paraId="77EFC4C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Павлодар</w:t>
            </w:r>
          </w:p>
        </w:tc>
        <w:tc>
          <w:tcPr>
            <w:tcW w:w="714" w:type="dxa"/>
            <w:shd w:val="clear" w:color="auto" w:fill="auto"/>
          </w:tcPr>
          <w:p w14:paraId="445DBB7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5,2</w:t>
            </w:r>
          </w:p>
        </w:tc>
        <w:tc>
          <w:tcPr>
            <w:tcW w:w="686" w:type="dxa"/>
            <w:shd w:val="clear" w:color="auto" w:fill="auto"/>
          </w:tcPr>
          <w:p w14:paraId="5AECEFA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5,2</w:t>
            </w:r>
          </w:p>
        </w:tc>
        <w:tc>
          <w:tcPr>
            <w:tcW w:w="798" w:type="dxa"/>
            <w:shd w:val="clear" w:color="auto" w:fill="auto"/>
          </w:tcPr>
          <w:p w14:paraId="4EB2174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1,8</w:t>
            </w:r>
          </w:p>
        </w:tc>
        <w:tc>
          <w:tcPr>
            <w:tcW w:w="672" w:type="dxa"/>
            <w:shd w:val="clear" w:color="auto" w:fill="auto"/>
          </w:tcPr>
          <w:p w14:paraId="2134018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1,2</w:t>
            </w:r>
          </w:p>
        </w:tc>
        <w:tc>
          <w:tcPr>
            <w:tcW w:w="686" w:type="dxa"/>
            <w:shd w:val="clear" w:color="auto" w:fill="auto"/>
          </w:tcPr>
          <w:p w14:paraId="632C09E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3,7</w:t>
            </w:r>
          </w:p>
        </w:tc>
        <w:tc>
          <w:tcPr>
            <w:tcW w:w="881" w:type="dxa"/>
            <w:shd w:val="clear" w:color="auto" w:fill="auto"/>
          </w:tcPr>
          <w:p w14:paraId="2B85165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784" w:type="dxa"/>
            <w:shd w:val="clear" w:color="auto" w:fill="auto"/>
          </w:tcPr>
          <w:p w14:paraId="2BB8157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3,6</w:t>
            </w:r>
          </w:p>
        </w:tc>
        <w:tc>
          <w:tcPr>
            <w:tcW w:w="644" w:type="dxa"/>
            <w:shd w:val="clear" w:color="auto" w:fill="auto"/>
          </w:tcPr>
          <w:p w14:paraId="501CB06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1,6</w:t>
            </w:r>
          </w:p>
        </w:tc>
        <w:tc>
          <w:tcPr>
            <w:tcW w:w="714" w:type="dxa"/>
            <w:gridSpan w:val="2"/>
            <w:shd w:val="clear" w:color="auto" w:fill="auto"/>
          </w:tcPr>
          <w:p w14:paraId="77A92DE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6,0</w:t>
            </w:r>
          </w:p>
        </w:tc>
        <w:tc>
          <w:tcPr>
            <w:tcW w:w="728" w:type="dxa"/>
            <w:shd w:val="clear" w:color="auto" w:fill="auto"/>
          </w:tcPr>
          <w:p w14:paraId="3052A46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1,8</w:t>
            </w:r>
          </w:p>
        </w:tc>
        <w:tc>
          <w:tcPr>
            <w:tcW w:w="1470" w:type="dxa"/>
            <w:shd w:val="clear" w:color="auto" w:fill="auto"/>
          </w:tcPr>
          <w:p w14:paraId="6D79C0C8"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37,7</w:t>
            </w:r>
          </w:p>
        </w:tc>
        <w:tc>
          <w:tcPr>
            <w:tcW w:w="1413" w:type="dxa"/>
            <w:shd w:val="clear" w:color="auto" w:fill="auto"/>
          </w:tcPr>
          <w:p w14:paraId="72E5AFCA"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22,8</w:t>
            </w:r>
          </w:p>
        </w:tc>
        <w:tc>
          <w:tcPr>
            <w:tcW w:w="1778" w:type="dxa"/>
            <w:shd w:val="clear" w:color="auto" w:fill="auto"/>
          </w:tcPr>
          <w:p w14:paraId="7095D164"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60,5</w:t>
            </w:r>
          </w:p>
        </w:tc>
        <w:tc>
          <w:tcPr>
            <w:tcW w:w="896" w:type="dxa"/>
            <w:shd w:val="clear" w:color="auto" w:fill="auto"/>
          </w:tcPr>
          <w:p w14:paraId="3E8ED0A8"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11</w:t>
            </w:r>
          </w:p>
        </w:tc>
      </w:tr>
      <w:tr w:rsidR="00CB0128" w:rsidRPr="00553156" w14:paraId="5E841894" w14:textId="77777777" w:rsidTr="003A6529">
        <w:tc>
          <w:tcPr>
            <w:tcW w:w="1736" w:type="dxa"/>
            <w:shd w:val="clear" w:color="auto" w:fill="auto"/>
          </w:tcPr>
          <w:p w14:paraId="579CDCD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Жамбыл</w:t>
            </w:r>
          </w:p>
        </w:tc>
        <w:tc>
          <w:tcPr>
            <w:tcW w:w="714" w:type="dxa"/>
            <w:shd w:val="clear" w:color="auto" w:fill="auto"/>
          </w:tcPr>
          <w:p w14:paraId="37D071D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2,6</w:t>
            </w:r>
          </w:p>
        </w:tc>
        <w:tc>
          <w:tcPr>
            <w:tcW w:w="686" w:type="dxa"/>
            <w:shd w:val="clear" w:color="auto" w:fill="auto"/>
          </w:tcPr>
          <w:p w14:paraId="52ABB06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2,5</w:t>
            </w:r>
          </w:p>
        </w:tc>
        <w:tc>
          <w:tcPr>
            <w:tcW w:w="798" w:type="dxa"/>
            <w:shd w:val="clear" w:color="auto" w:fill="auto"/>
          </w:tcPr>
          <w:p w14:paraId="1F9C1A5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0,1</w:t>
            </w:r>
          </w:p>
        </w:tc>
        <w:tc>
          <w:tcPr>
            <w:tcW w:w="672" w:type="dxa"/>
            <w:shd w:val="clear" w:color="auto" w:fill="auto"/>
          </w:tcPr>
          <w:p w14:paraId="42AB662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0,2</w:t>
            </w:r>
          </w:p>
        </w:tc>
        <w:tc>
          <w:tcPr>
            <w:tcW w:w="686" w:type="dxa"/>
            <w:shd w:val="clear" w:color="auto" w:fill="auto"/>
          </w:tcPr>
          <w:p w14:paraId="447ACB3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9,3</w:t>
            </w:r>
          </w:p>
        </w:tc>
        <w:tc>
          <w:tcPr>
            <w:tcW w:w="881" w:type="dxa"/>
            <w:shd w:val="clear" w:color="auto" w:fill="auto"/>
          </w:tcPr>
          <w:p w14:paraId="35D40B0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4,8</w:t>
            </w:r>
          </w:p>
        </w:tc>
        <w:tc>
          <w:tcPr>
            <w:tcW w:w="784" w:type="dxa"/>
            <w:shd w:val="clear" w:color="auto" w:fill="auto"/>
          </w:tcPr>
          <w:p w14:paraId="22B6D40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0,8</w:t>
            </w:r>
          </w:p>
        </w:tc>
        <w:tc>
          <w:tcPr>
            <w:tcW w:w="644" w:type="dxa"/>
            <w:shd w:val="clear" w:color="auto" w:fill="auto"/>
          </w:tcPr>
          <w:p w14:paraId="5AF18A0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0,5</w:t>
            </w:r>
          </w:p>
        </w:tc>
        <w:tc>
          <w:tcPr>
            <w:tcW w:w="714" w:type="dxa"/>
            <w:gridSpan w:val="2"/>
            <w:shd w:val="clear" w:color="auto" w:fill="auto"/>
          </w:tcPr>
          <w:p w14:paraId="7F4A0FA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w:t>
            </w:r>
          </w:p>
        </w:tc>
        <w:tc>
          <w:tcPr>
            <w:tcW w:w="728" w:type="dxa"/>
            <w:shd w:val="clear" w:color="auto" w:fill="auto"/>
          </w:tcPr>
          <w:p w14:paraId="574862D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0,3</w:t>
            </w:r>
          </w:p>
        </w:tc>
        <w:tc>
          <w:tcPr>
            <w:tcW w:w="1470" w:type="dxa"/>
            <w:shd w:val="clear" w:color="auto" w:fill="auto"/>
          </w:tcPr>
          <w:p w14:paraId="0F03FF9D"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32,7</w:t>
            </w:r>
          </w:p>
        </w:tc>
        <w:tc>
          <w:tcPr>
            <w:tcW w:w="1413" w:type="dxa"/>
            <w:shd w:val="clear" w:color="auto" w:fill="auto"/>
          </w:tcPr>
          <w:p w14:paraId="2771DE0A"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24,8</w:t>
            </w:r>
          </w:p>
        </w:tc>
        <w:tc>
          <w:tcPr>
            <w:tcW w:w="1778" w:type="dxa"/>
            <w:shd w:val="clear" w:color="auto" w:fill="auto"/>
          </w:tcPr>
          <w:p w14:paraId="565FDB5B"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57,5</w:t>
            </w:r>
          </w:p>
        </w:tc>
        <w:tc>
          <w:tcPr>
            <w:tcW w:w="896" w:type="dxa"/>
            <w:shd w:val="clear" w:color="auto" w:fill="auto"/>
          </w:tcPr>
          <w:p w14:paraId="366F14F7"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12</w:t>
            </w:r>
          </w:p>
        </w:tc>
      </w:tr>
      <w:tr w:rsidR="00CB0128" w:rsidRPr="00553156" w14:paraId="0515B8B8" w14:textId="77777777" w:rsidTr="003A6529">
        <w:tc>
          <w:tcPr>
            <w:tcW w:w="1736" w:type="dxa"/>
            <w:shd w:val="clear" w:color="auto" w:fill="auto"/>
          </w:tcPr>
          <w:p w14:paraId="0CAFBF3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 xml:space="preserve">Қостанай </w:t>
            </w:r>
          </w:p>
        </w:tc>
        <w:tc>
          <w:tcPr>
            <w:tcW w:w="714" w:type="dxa"/>
            <w:shd w:val="clear" w:color="auto" w:fill="auto"/>
          </w:tcPr>
          <w:p w14:paraId="4D480FA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1,6</w:t>
            </w:r>
          </w:p>
        </w:tc>
        <w:tc>
          <w:tcPr>
            <w:tcW w:w="686" w:type="dxa"/>
            <w:shd w:val="clear" w:color="auto" w:fill="auto"/>
          </w:tcPr>
          <w:p w14:paraId="608C5B1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1,5</w:t>
            </w:r>
          </w:p>
        </w:tc>
        <w:tc>
          <w:tcPr>
            <w:tcW w:w="798" w:type="dxa"/>
            <w:shd w:val="clear" w:color="auto" w:fill="auto"/>
          </w:tcPr>
          <w:p w14:paraId="0390809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0,9</w:t>
            </w:r>
          </w:p>
        </w:tc>
        <w:tc>
          <w:tcPr>
            <w:tcW w:w="672" w:type="dxa"/>
            <w:shd w:val="clear" w:color="auto" w:fill="auto"/>
          </w:tcPr>
          <w:p w14:paraId="59A2E46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1,3</w:t>
            </w:r>
          </w:p>
        </w:tc>
        <w:tc>
          <w:tcPr>
            <w:tcW w:w="686" w:type="dxa"/>
            <w:shd w:val="clear" w:color="auto" w:fill="auto"/>
          </w:tcPr>
          <w:p w14:paraId="5920DCF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881" w:type="dxa"/>
            <w:shd w:val="clear" w:color="auto" w:fill="auto"/>
          </w:tcPr>
          <w:p w14:paraId="5CC9ED9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8,1</w:t>
            </w:r>
          </w:p>
        </w:tc>
        <w:tc>
          <w:tcPr>
            <w:tcW w:w="784" w:type="dxa"/>
            <w:shd w:val="clear" w:color="auto" w:fill="auto"/>
          </w:tcPr>
          <w:p w14:paraId="49AD598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w:t>
            </w:r>
          </w:p>
        </w:tc>
        <w:tc>
          <w:tcPr>
            <w:tcW w:w="644" w:type="dxa"/>
            <w:shd w:val="clear" w:color="auto" w:fill="auto"/>
          </w:tcPr>
          <w:p w14:paraId="1A4F8FE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w:t>
            </w:r>
          </w:p>
        </w:tc>
        <w:tc>
          <w:tcPr>
            <w:tcW w:w="714" w:type="dxa"/>
            <w:gridSpan w:val="2"/>
            <w:shd w:val="clear" w:color="auto" w:fill="auto"/>
          </w:tcPr>
          <w:p w14:paraId="7950ECF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1,8</w:t>
            </w:r>
          </w:p>
        </w:tc>
        <w:tc>
          <w:tcPr>
            <w:tcW w:w="728" w:type="dxa"/>
            <w:shd w:val="clear" w:color="auto" w:fill="auto"/>
          </w:tcPr>
          <w:p w14:paraId="30A0456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1,1</w:t>
            </w:r>
          </w:p>
        </w:tc>
        <w:tc>
          <w:tcPr>
            <w:tcW w:w="1470" w:type="dxa"/>
            <w:shd w:val="clear" w:color="auto" w:fill="auto"/>
          </w:tcPr>
          <w:p w14:paraId="0F927F2C"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32,6</w:t>
            </w:r>
          </w:p>
        </w:tc>
        <w:tc>
          <w:tcPr>
            <w:tcW w:w="1413" w:type="dxa"/>
            <w:shd w:val="clear" w:color="auto" w:fill="auto"/>
          </w:tcPr>
          <w:p w14:paraId="022561CD"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24,6</w:t>
            </w:r>
          </w:p>
        </w:tc>
        <w:tc>
          <w:tcPr>
            <w:tcW w:w="1778" w:type="dxa"/>
            <w:shd w:val="clear" w:color="auto" w:fill="auto"/>
          </w:tcPr>
          <w:p w14:paraId="6F25AC64"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57,2</w:t>
            </w:r>
          </w:p>
        </w:tc>
        <w:tc>
          <w:tcPr>
            <w:tcW w:w="896" w:type="dxa"/>
            <w:shd w:val="clear" w:color="auto" w:fill="auto"/>
          </w:tcPr>
          <w:p w14:paraId="13537E01"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13</w:t>
            </w:r>
          </w:p>
        </w:tc>
      </w:tr>
      <w:tr w:rsidR="00CB0128" w:rsidRPr="00553156" w14:paraId="6DBE70FF" w14:textId="77777777" w:rsidTr="003A6529">
        <w:tc>
          <w:tcPr>
            <w:tcW w:w="1736" w:type="dxa"/>
            <w:shd w:val="clear" w:color="auto" w:fill="auto"/>
          </w:tcPr>
          <w:p w14:paraId="2D5C21D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СҚО</w:t>
            </w:r>
          </w:p>
        </w:tc>
        <w:tc>
          <w:tcPr>
            <w:tcW w:w="714" w:type="dxa"/>
            <w:shd w:val="clear" w:color="auto" w:fill="auto"/>
          </w:tcPr>
          <w:p w14:paraId="428B1B6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1,6</w:t>
            </w:r>
          </w:p>
        </w:tc>
        <w:tc>
          <w:tcPr>
            <w:tcW w:w="686" w:type="dxa"/>
            <w:shd w:val="clear" w:color="auto" w:fill="auto"/>
          </w:tcPr>
          <w:p w14:paraId="6DA6561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1,9</w:t>
            </w:r>
          </w:p>
        </w:tc>
        <w:tc>
          <w:tcPr>
            <w:tcW w:w="798" w:type="dxa"/>
            <w:shd w:val="clear" w:color="auto" w:fill="auto"/>
          </w:tcPr>
          <w:p w14:paraId="21429CB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w:t>
            </w:r>
          </w:p>
        </w:tc>
        <w:tc>
          <w:tcPr>
            <w:tcW w:w="672" w:type="dxa"/>
            <w:shd w:val="clear" w:color="auto" w:fill="auto"/>
          </w:tcPr>
          <w:p w14:paraId="1383981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1,7</w:t>
            </w:r>
          </w:p>
        </w:tc>
        <w:tc>
          <w:tcPr>
            <w:tcW w:w="686" w:type="dxa"/>
            <w:shd w:val="clear" w:color="auto" w:fill="auto"/>
          </w:tcPr>
          <w:p w14:paraId="3A6D676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9,8</w:t>
            </w:r>
          </w:p>
        </w:tc>
        <w:tc>
          <w:tcPr>
            <w:tcW w:w="881" w:type="dxa"/>
            <w:shd w:val="clear" w:color="auto" w:fill="auto"/>
          </w:tcPr>
          <w:p w14:paraId="12244F6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7,3</w:t>
            </w:r>
          </w:p>
        </w:tc>
        <w:tc>
          <w:tcPr>
            <w:tcW w:w="784" w:type="dxa"/>
            <w:shd w:val="clear" w:color="auto" w:fill="auto"/>
          </w:tcPr>
          <w:p w14:paraId="160707B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2,3</w:t>
            </w:r>
          </w:p>
        </w:tc>
        <w:tc>
          <w:tcPr>
            <w:tcW w:w="644" w:type="dxa"/>
            <w:shd w:val="clear" w:color="auto" w:fill="auto"/>
          </w:tcPr>
          <w:p w14:paraId="26C00DD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3,4</w:t>
            </w:r>
          </w:p>
        </w:tc>
        <w:tc>
          <w:tcPr>
            <w:tcW w:w="714" w:type="dxa"/>
            <w:gridSpan w:val="2"/>
            <w:shd w:val="clear" w:color="auto" w:fill="auto"/>
          </w:tcPr>
          <w:p w14:paraId="30E09FF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3,5</w:t>
            </w:r>
          </w:p>
        </w:tc>
        <w:tc>
          <w:tcPr>
            <w:tcW w:w="728" w:type="dxa"/>
            <w:shd w:val="clear" w:color="auto" w:fill="auto"/>
          </w:tcPr>
          <w:p w14:paraId="3465A7E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3,0</w:t>
            </w:r>
          </w:p>
        </w:tc>
        <w:tc>
          <w:tcPr>
            <w:tcW w:w="1470" w:type="dxa"/>
            <w:shd w:val="clear" w:color="auto" w:fill="auto"/>
          </w:tcPr>
          <w:p w14:paraId="3AE7860A"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28,2</w:t>
            </w:r>
          </w:p>
        </w:tc>
        <w:tc>
          <w:tcPr>
            <w:tcW w:w="1413" w:type="dxa"/>
            <w:shd w:val="clear" w:color="auto" w:fill="auto"/>
          </w:tcPr>
          <w:p w14:paraId="5F0DF2CA"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22,6</w:t>
            </w:r>
          </w:p>
        </w:tc>
        <w:tc>
          <w:tcPr>
            <w:tcW w:w="1778" w:type="dxa"/>
            <w:shd w:val="clear" w:color="auto" w:fill="auto"/>
          </w:tcPr>
          <w:p w14:paraId="35282253"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50,9</w:t>
            </w:r>
          </w:p>
        </w:tc>
        <w:tc>
          <w:tcPr>
            <w:tcW w:w="896" w:type="dxa"/>
            <w:shd w:val="clear" w:color="auto" w:fill="auto"/>
          </w:tcPr>
          <w:p w14:paraId="5FB9960E"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14</w:t>
            </w:r>
          </w:p>
        </w:tc>
      </w:tr>
      <w:tr w:rsidR="00CB0128" w:rsidRPr="00553156" w14:paraId="2B3A7326" w14:textId="77777777" w:rsidTr="003A6529">
        <w:tc>
          <w:tcPr>
            <w:tcW w:w="1736" w:type="dxa"/>
            <w:shd w:val="clear" w:color="auto" w:fill="auto"/>
          </w:tcPr>
          <w:p w14:paraId="3E01E5A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Шымкент қ.</w:t>
            </w:r>
          </w:p>
        </w:tc>
        <w:tc>
          <w:tcPr>
            <w:tcW w:w="714" w:type="dxa"/>
            <w:shd w:val="clear" w:color="auto" w:fill="auto"/>
          </w:tcPr>
          <w:p w14:paraId="69D399E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0,9</w:t>
            </w:r>
          </w:p>
        </w:tc>
        <w:tc>
          <w:tcPr>
            <w:tcW w:w="686" w:type="dxa"/>
            <w:shd w:val="clear" w:color="auto" w:fill="auto"/>
          </w:tcPr>
          <w:p w14:paraId="75C4C84D"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1,4</w:t>
            </w:r>
          </w:p>
        </w:tc>
        <w:tc>
          <w:tcPr>
            <w:tcW w:w="798" w:type="dxa"/>
            <w:shd w:val="clear" w:color="auto" w:fill="auto"/>
          </w:tcPr>
          <w:p w14:paraId="19451C7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0,6</w:t>
            </w:r>
          </w:p>
        </w:tc>
        <w:tc>
          <w:tcPr>
            <w:tcW w:w="672" w:type="dxa"/>
            <w:shd w:val="clear" w:color="auto" w:fill="auto"/>
          </w:tcPr>
          <w:p w14:paraId="0B611F9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w:t>
            </w:r>
          </w:p>
        </w:tc>
        <w:tc>
          <w:tcPr>
            <w:tcW w:w="686" w:type="dxa"/>
            <w:shd w:val="clear" w:color="auto" w:fill="auto"/>
          </w:tcPr>
          <w:p w14:paraId="280616C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1,4</w:t>
            </w:r>
          </w:p>
        </w:tc>
        <w:tc>
          <w:tcPr>
            <w:tcW w:w="881" w:type="dxa"/>
            <w:shd w:val="clear" w:color="auto" w:fill="auto"/>
          </w:tcPr>
          <w:p w14:paraId="0CA4ED9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2,2</w:t>
            </w:r>
          </w:p>
        </w:tc>
        <w:tc>
          <w:tcPr>
            <w:tcW w:w="784" w:type="dxa"/>
            <w:shd w:val="clear" w:color="auto" w:fill="auto"/>
          </w:tcPr>
          <w:p w14:paraId="2E3AB7A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0,4</w:t>
            </w:r>
          </w:p>
        </w:tc>
        <w:tc>
          <w:tcPr>
            <w:tcW w:w="644" w:type="dxa"/>
            <w:shd w:val="clear" w:color="auto" w:fill="auto"/>
          </w:tcPr>
          <w:p w14:paraId="1DA3812B"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0,2</w:t>
            </w:r>
          </w:p>
        </w:tc>
        <w:tc>
          <w:tcPr>
            <w:tcW w:w="714" w:type="dxa"/>
            <w:gridSpan w:val="2"/>
            <w:shd w:val="clear" w:color="auto" w:fill="auto"/>
          </w:tcPr>
          <w:p w14:paraId="249F14C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0,2</w:t>
            </w:r>
          </w:p>
        </w:tc>
        <w:tc>
          <w:tcPr>
            <w:tcW w:w="728" w:type="dxa"/>
            <w:shd w:val="clear" w:color="auto" w:fill="auto"/>
          </w:tcPr>
          <w:p w14:paraId="05EC0A8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0,3</w:t>
            </w:r>
          </w:p>
        </w:tc>
        <w:tc>
          <w:tcPr>
            <w:tcW w:w="1470" w:type="dxa"/>
            <w:shd w:val="clear" w:color="auto" w:fill="auto"/>
          </w:tcPr>
          <w:p w14:paraId="4B5DA647"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24,7</w:t>
            </w:r>
          </w:p>
        </w:tc>
        <w:tc>
          <w:tcPr>
            <w:tcW w:w="1413" w:type="dxa"/>
            <w:shd w:val="clear" w:color="auto" w:fill="auto"/>
          </w:tcPr>
          <w:p w14:paraId="62C0D093"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22,5</w:t>
            </w:r>
          </w:p>
        </w:tc>
        <w:tc>
          <w:tcPr>
            <w:tcW w:w="1778" w:type="dxa"/>
            <w:shd w:val="clear" w:color="auto" w:fill="auto"/>
          </w:tcPr>
          <w:p w14:paraId="1A0E8EFE"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47,2</w:t>
            </w:r>
          </w:p>
        </w:tc>
        <w:tc>
          <w:tcPr>
            <w:tcW w:w="896" w:type="dxa"/>
            <w:shd w:val="clear" w:color="auto" w:fill="auto"/>
          </w:tcPr>
          <w:p w14:paraId="3B9055DA"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15</w:t>
            </w:r>
          </w:p>
        </w:tc>
      </w:tr>
      <w:tr w:rsidR="00CB0128" w:rsidRPr="00553156" w14:paraId="08153D46" w14:textId="77777777" w:rsidTr="003A6529">
        <w:tc>
          <w:tcPr>
            <w:tcW w:w="1736" w:type="dxa"/>
            <w:shd w:val="clear" w:color="auto" w:fill="auto"/>
          </w:tcPr>
          <w:p w14:paraId="7C60424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Маңғыстау</w:t>
            </w:r>
          </w:p>
        </w:tc>
        <w:tc>
          <w:tcPr>
            <w:tcW w:w="714" w:type="dxa"/>
            <w:shd w:val="clear" w:color="auto" w:fill="auto"/>
          </w:tcPr>
          <w:p w14:paraId="13DCB1C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686" w:type="dxa"/>
            <w:shd w:val="clear" w:color="auto" w:fill="auto"/>
          </w:tcPr>
          <w:p w14:paraId="149E1543"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10,0</w:t>
            </w:r>
          </w:p>
        </w:tc>
        <w:tc>
          <w:tcPr>
            <w:tcW w:w="798" w:type="dxa"/>
            <w:shd w:val="clear" w:color="auto" w:fill="auto"/>
          </w:tcPr>
          <w:p w14:paraId="0FA2749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0,5</w:t>
            </w:r>
          </w:p>
        </w:tc>
        <w:tc>
          <w:tcPr>
            <w:tcW w:w="672" w:type="dxa"/>
            <w:shd w:val="clear" w:color="auto" w:fill="auto"/>
          </w:tcPr>
          <w:p w14:paraId="6660C3F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0,4</w:t>
            </w:r>
          </w:p>
        </w:tc>
        <w:tc>
          <w:tcPr>
            <w:tcW w:w="686" w:type="dxa"/>
            <w:shd w:val="clear" w:color="auto" w:fill="auto"/>
          </w:tcPr>
          <w:p w14:paraId="294AAA2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2,4</w:t>
            </w:r>
          </w:p>
        </w:tc>
        <w:tc>
          <w:tcPr>
            <w:tcW w:w="881" w:type="dxa"/>
            <w:shd w:val="clear" w:color="auto" w:fill="auto"/>
          </w:tcPr>
          <w:p w14:paraId="306E88B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1,3</w:t>
            </w:r>
          </w:p>
        </w:tc>
        <w:tc>
          <w:tcPr>
            <w:tcW w:w="784" w:type="dxa"/>
            <w:shd w:val="clear" w:color="auto" w:fill="auto"/>
          </w:tcPr>
          <w:p w14:paraId="1B7E9EB5"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44" w:type="dxa"/>
            <w:shd w:val="clear" w:color="auto" w:fill="auto"/>
          </w:tcPr>
          <w:p w14:paraId="639B464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714" w:type="dxa"/>
            <w:gridSpan w:val="2"/>
            <w:shd w:val="clear" w:color="auto" w:fill="auto"/>
          </w:tcPr>
          <w:p w14:paraId="56E3879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728" w:type="dxa"/>
            <w:shd w:val="clear" w:color="auto" w:fill="auto"/>
          </w:tcPr>
          <w:p w14:paraId="71D6042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0,1</w:t>
            </w:r>
          </w:p>
        </w:tc>
        <w:tc>
          <w:tcPr>
            <w:tcW w:w="1470" w:type="dxa"/>
            <w:shd w:val="clear" w:color="auto" w:fill="auto"/>
          </w:tcPr>
          <w:p w14:paraId="3A6AF509"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24,0</w:t>
            </w:r>
          </w:p>
        </w:tc>
        <w:tc>
          <w:tcPr>
            <w:tcW w:w="1413" w:type="dxa"/>
            <w:shd w:val="clear" w:color="auto" w:fill="auto"/>
          </w:tcPr>
          <w:p w14:paraId="34472739"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21,5</w:t>
            </w:r>
          </w:p>
        </w:tc>
        <w:tc>
          <w:tcPr>
            <w:tcW w:w="1778" w:type="dxa"/>
            <w:shd w:val="clear" w:color="auto" w:fill="auto"/>
          </w:tcPr>
          <w:p w14:paraId="28B87E17"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45,5</w:t>
            </w:r>
          </w:p>
        </w:tc>
        <w:tc>
          <w:tcPr>
            <w:tcW w:w="896" w:type="dxa"/>
            <w:shd w:val="clear" w:color="auto" w:fill="auto"/>
          </w:tcPr>
          <w:p w14:paraId="48C9FDAA"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16</w:t>
            </w:r>
          </w:p>
        </w:tc>
      </w:tr>
      <w:tr w:rsidR="00CB0128" w:rsidRPr="00553156" w14:paraId="49F156CC" w14:textId="77777777" w:rsidTr="003A6529">
        <w:tc>
          <w:tcPr>
            <w:tcW w:w="1736" w:type="dxa"/>
            <w:shd w:val="clear" w:color="auto" w:fill="auto"/>
          </w:tcPr>
          <w:p w14:paraId="31DC6A1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БҚО</w:t>
            </w:r>
          </w:p>
        </w:tc>
        <w:tc>
          <w:tcPr>
            <w:tcW w:w="714" w:type="dxa"/>
            <w:shd w:val="clear" w:color="auto" w:fill="auto"/>
          </w:tcPr>
          <w:p w14:paraId="6FDECF0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1,5</w:t>
            </w:r>
          </w:p>
        </w:tc>
        <w:tc>
          <w:tcPr>
            <w:tcW w:w="686" w:type="dxa"/>
            <w:shd w:val="clear" w:color="auto" w:fill="auto"/>
          </w:tcPr>
          <w:p w14:paraId="51B8C46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1,4</w:t>
            </w:r>
          </w:p>
        </w:tc>
        <w:tc>
          <w:tcPr>
            <w:tcW w:w="798" w:type="dxa"/>
            <w:shd w:val="clear" w:color="auto" w:fill="auto"/>
          </w:tcPr>
          <w:p w14:paraId="3853E90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72" w:type="dxa"/>
            <w:shd w:val="clear" w:color="auto" w:fill="auto"/>
          </w:tcPr>
          <w:p w14:paraId="061EA4A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686" w:type="dxa"/>
            <w:shd w:val="clear" w:color="auto" w:fill="auto"/>
          </w:tcPr>
          <w:p w14:paraId="60A06E7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w:t>
            </w:r>
          </w:p>
        </w:tc>
        <w:tc>
          <w:tcPr>
            <w:tcW w:w="881" w:type="dxa"/>
            <w:shd w:val="clear" w:color="auto" w:fill="auto"/>
          </w:tcPr>
          <w:p w14:paraId="05BAC179"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2,0</w:t>
            </w:r>
          </w:p>
        </w:tc>
        <w:tc>
          <w:tcPr>
            <w:tcW w:w="784" w:type="dxa"/>
            <w:shd w:val="clear" w:color="auto" w:fill="auto"/>
          </w:tcPr>
          <w:p w14:paraId="689CE432"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0,7</w:t>
            </w:r>
          </w:p>
        </w:tc>
        <w:tc>
          <w:tcPr>
            <w:tcW w:w="644" w:type="dxa"/>
            <w:shd w:val="clear" w:color="auto" w:fill="auto"/>
          </w:tcPr>
          <w:p w14:paraId="65EB369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1,1</w:t>
            </w:r>
          </w:p>
        </w:tc>
        <w:tc>
          <w:tcPr>
            <w:tcW w:w="714" w:type="dxa"/>
            <w:gridSpan w:val="2"/>
            <w:shd w:val="clear" w:color="auto" w:fill="auto"/>
          </w:tcPr>
          <w:p w14:paraId="0B9941CE"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1,2</w:t>
            </w:r>
          </w:p>
        </w:tc>
        <w:tc>
          <w:tcPr>
            <w:tcW w:w="728" w:type="dxa"/>
            <w:shd w:val="clear" w:color="auto" w:fill="auto"/>
          </w:tcPr>
          <w:p w14:paraId="117E293F"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1,1</w:t>
            </w:r>
          </w:p>
        </w:tc>
        <w:tc>
          <w:tcPr>
            <w:tcW w:w="1470" w:type="dxa"/>
            <w:shd w:val="clear" w:color="auto" w:fill="auto"/>
          </w:tcPr>
          <w:p w14:paraId="30010C36"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20,8</w:t>
            </w:r>
          </w:p>
        </w:tc>
        <w:tc>
          <w:tcPr>
            <w:tcW w:w="1413" w:type="dxa"/>
            <w:shd w:val="clear" w:color="auto" w:fill="auto"/>
          </w:tcPr>
          <w:p w14:paraId="333E418B"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18,9</w:t>
            </w:r>
          </w:p>
        </w:tc>
        <w:tc>
          <w:tcPr>
            <w:tcW w:w="1778" w:type="dxa"/>
            <w:shd w:val="clear" w:color="auto" w:fill="auto"/>
          </w:tcPr>
          <w:p w14:paraId="766547BC"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39,7</w:t>
            </w:r>
          </w:p>
        </w:tc>
        <w:tc>
          <w:tcPr>
            <w:tcW w:w="896" w:type="dxa"/>
            <w:shd w:val="clear" w:color="auto" w:fill="auto"/>
          </w:tcPr>
          <w:p w14:paraId="267DFA20"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17</w:t>
            </w:r>
          </w:p>
        </w:tc>
      </w:tr>
      <w:tr w:rsidR="00CB0128" w:rsidRPr="00553156" w14:paraId="20679143" w14:textId="77777777" w:rsidTr="003A6529">
        <w:tc>
          <w:tcPr>
            <w:tcW w:w="1736" w:type="dxa"/>
            <w:shd w:val="clear" w:color="auto" w:fill="auto"/>
          </w:tcPr>
          <w:p w14:paraId="4A9B9A4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Қызылорда</w:t>
            </w:r>
          </w:p>
        </w:tc>
        <w:tc>
          <w:tcPr>
            <w:tcW w:w="714" w:type="dxa"/>
            <w:shd w:val="clear" w:color="auto" w:fill="auto"/>
          </w:tcPr>
          <w:p w14:paraId="4E7ADBF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0,5</w:t>
            </w:r>
          </w:p>
        </w:tc>
        <w:tc>
          <w:tcPr>
            <w:tcW w:w="686" w:type="dxa"/>
            <w:shd w:val="clear" w:color="auto" w:fill="auto"/>
          </w:tcPr>
          <w:p w14:paraId="5A55F084"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0,4</w:t>
            </w:r>
          </w:p>
        </w:tc>
        <w:tc>
          <w:tcPr>
            <w:tcW w:w="798" w:type="dxa"/>
            <w:shd w:val="clear" w:color="auto" w:fill="auto"/>
          </w:tcPr>
          <w:p w14:paraId="2DF8EAF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0,2</w:t>
            </w:r>
          </w:p>
        </w:tc>
        <w:tc>
          <w:tcPr>
            <w:tcW w:w="672" w:type="dxa"/>
            <w:shd w:val="clear" w:color="auto" w:fill="auto"/>
          </w:tcPr>
          <w:p w14:paraId="415AFEF7"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0,1</w:t>
            </w:r>
          </w:p>
        </w:tc>
        <w:tc>
          <w:tcPr>
            <w:tcW w:w="686" w:type="dxa"/>
            <w:shd w:val="clear" w:color="auto" w:fill="auto"/>
          </w:tcPr>
          <w:p w14:paraId="5AF41F86"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7,7</w:t>
            </w:r>
          </w:p>
        </w:tc>
        <w:tc>
          <w:tcPr>
            <w:tcW w:w="881" w:type="dxa"/>
            <w:shd w:val="clear" w:color="auto" w:fill="auto"/>
          </w:tcPr>
          <w:p w14:paraId="626A30B1"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7,2</w:t>
            </w:r>
          </w:p>
        </w:tc>
        <w:tc>
          <w:tcPr>
            <w:tcW w:w="784" w:type="dxa"/>
            <w:shd w:val="clear" w:color="auto" w:fill="auto"/>
          </w:tcPr>
          <w:p w14:paraId="1EDAEE6A"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0,2</w:t>
            </w:r>
          </w:p>
        </w:tc>
        <w:tc>
          <w:tcPr>
            <w:tcW w:w="644" w:type="dxa"/>
            <w:shd w:val="clear" w:color="auto" w:fill="auto"/>
          </w:tcPr>
          <w:p w14:paraId="4FF91280"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0,3</w:t>
            </w:r>
          </w:p>
        </w:tc>
        <w:tc>
          <w:tcPr>
            <w:tcW w:w="714" w:type="dxa"/>
            <w:gridSpan w:val="2"/>
            <w:shd w:val="clear" w:color="auto" w:fill="auto"/>
          </w:tcPr>
          <w:p w14:paraId="2147A8F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0,3</w:t>
            </w:r>
          </w:p>
        </w:tc>
        <w:tc>
          <w:tcPr>
            <w:tcW w:w="728" w:type="dxa"/>
            <w:shd w:val="clear" w:color="auto" w:fill="auto"/>
          </w:tcPr>
          <w:p w14:paraId="5529FE38"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0,2</w:t>
            </w:r>
          </w:p>
        </w:tc>
        <w:tc>
          <w:tcPr>
            <w:tcW w:w="1470" w:type="dxa"/>
            <w:shd w:val="clear" w:color="auto" w:fill="auto"/>
          </w:tcPr>
          <w:p w14:paraId="470A992A"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17,4</w:t>
            </w:r>
          </w:p>
        </w:tc>
        <w:tc>
          <w:tcPr>
            <w:tcW w:w="1413" w:type="dxa"/>
            <w:shd w:val="clear" w:color="auto" w:fill="auto"/>
          </w:tcPr>
          <w:p w14:paraId="7CA2AC88"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20,0</w:t>
            </w:r>
          </w:p>
        </w:tc>
        <w:tc>
          <w:tcPr>
            <w:tcW w:w="1778" w:type="dxa"/>
            <w:shd w:val="clear" w:color="auto" w:fill="auto"/>
          </w:tcPr>
          <w:p w14:paraId="07C1DA2A"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37,4</w:t>
            </w:r>
          </w:p>
        </w:tc>
        <w:tc>
          <w:tcPr>
            <w:tcW w:w="896" w:type="dxa"/>
            <w:shd w:val="clear" w:color="auto" w:fill="auto"/>
          </w:tcPr>
          <w:p w14:paraId="32DB415E"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18</w:t>
            </w:r>
          </w:p>
        </w:tc>
      </w:tr>
      <w:tr w:rsidR="0028665A" w:rsidRPr="00553156" w14:paraId="0FEBFC04" w14:textId="77777777" w:rsidTr="003A6529">
        <w:tc>
          <w:tcPr>
            <w:tcW w:w="14600" w:type="dxa"/>
            <w:gridSpan w:val="16"/>
            <w:shd w:val="clear" w:color="auto" w:fill="auto"/>
          </w:tcPr>
          <w:p w14:paraId="403C7036" w14:textId="77777777" w:rsidR="009A2DDB" w:rsidRPr="00553156" w:rsidRDefault="009A2DDB" w:rsidP="00940D72">
            <w:pPr>
              <w:pStyle w:val="afff4"/>
              <w:widowControl w:val="0"/>
              <w:tabs>
                <w:tab w:val="left" w:pos="993"/>
                <w:tab w:val="left" w:pos="1100"/>
              </w:tabs>
              <w:autoSpaceDE w:val="0"/>
              <w:autoSpaceDN w:val="0"/>
              <w:spacing w:after="0" w:line="240" w:lineRule="auto"/>
              <w:ind w:firstLine="606"/>
              <w:jc w:val="both"/>
              <w:rPr>
                <w:color w:val="000000" w:themeColor="text1"/>
                <w:sz w:val="24"/>
                <w:szCs w:val="24"/>
                <w:lang w:val="kk-KZ"/>
              </w:rPr>
            </w:pPr>
            <w:r w:rsidRPr="00553156">
              <w:rPr>
                <w:color w:val="000000" w:themeColor="text1"/>
                <w:sz w:val="24"/>
                <w:szCs w:val="24"/>
                <w:lang w:val="kk-KZ"/>
              </w:rPr>
              <w:t>Ескертулер:</w:t>
            </w:r>
          </w:p>
          <w:p w14:paraId="69A99C49" w14:textId="749E6E68" w:rsidR="009A2DDB" w:rsidRPr="00553156" w:rsidRDefault="009A2DDB" w:rsidP="00940D72">
            <w:pPr>
              <w:pStyle w:val="afff4"/>
              <w:widowControl w:val="0"/>
              <w:tabs>
                <w:tab w:val="left" w:pos="993"/>
                <w:tab w:val="left" w:pos="1100"/>
              </w:tabs>
              <w:autoSpaceDE w:val="0"/>
              <w:autoSpaceDN w:val="0"/>
              <w:spacing w:after="0" w:line="240" w:lineRule="auto"/>
              <w:ind w:firstLine="20"/>
              <w:rPr>
                <w:color w:val="000000" w:themeColor="text1"/>
                <w:sz w:val="24"/>
                <w:szCs w:val="24"/>
                <w:lang w:val="kk-KZ"/>
              </w:rPr>
            </w:pPr>
            <w:r w:rsidRPr="00553156">
              <w:rPr>
                <w:color w:val="000000" w:themeColor="text1"/>
                <w:sz w:val="24"/>
                <w:szCs w:val="24"/>
                <w:lang w:val="kk-KZ"/>
              </w:rPr>
              <w:t>1. Х</w:t>
            </w:r>
            <w:r w:rsidRPr="00553156">
              <w:rPr>
                <w:color w:val="000000" w:themeColor="text1"/>
                <w:sz w:val="24"/>
                <w:szCs w:val="24"/>
                <w:vertAlign w:val="subscript"/>
                <w:lang w:val="kk-KZ"/>
              </w:rPr>
              <w:t xml:space="preserve">1  </w:t>
            </w:r>
            <w:r w:rsidRPr="00553156">
              <w:rPr>
                <w:color w:val="000000" w:themeColor="text1"/>
                <w:sz w:val="24"/>
                <w:szCs w:val="24"/>
                <w:lang w:val="kk-KZ"/>
              </w:rPr>
              <w:t xml:space="preserve">- </w:t>
            </w:r>
            <w:r w:rsidR="00D474D6" w:rsidRPr="00553156">
              <w:rPr>
                <w:color w:val="000000" w:themeColor="text1"/>
                <w:sz w:val="24"/>
                <w:szCs w:val="24"/>
                <w:lang w:val="kk-KZ"/>
              </w:rPr>
              <w:t xml:space="preserve">Туристік салада </w:t>
            </w:r>
            <w:r w:rsidRPr="00553156">
              <w:rPr>
                <w:color w:val="000000" w:themeColor="text1"/>
                <w:sz w:val="24"/>
                <w:szCs w:val="24"/>
                <w:lang w:val="kk-KZ"/>
              </w:rPr>
              <w:t>жұмыс істейтін қызметкерлер.</w:t>
            </w:r>
          </w:p>
          <w:p w14:paraId="2ADD801A" w14:textId="77777777" w:rsidR="009A2DDB" w:rsidRPr="00553156" w:rsidRDefault="009A2DDB" w:rsidP="00940D72">
            <w:pPr>
              <w:pStyle w:val="afff4"/>
              <w:widowControl w:val="0"/>
              <w:tabs>
                <w:tab w:val="left" w:pos="993"/>
                <w:tab w:val="left" w:pos="1100"/>
              </w:tabs>
              <w:autoSpaceDE w:val="0"/>
              <w:autoSpaceDN w:val="0"/>
              <w:spacing w:after="0" w:line="240" w:lineRule="auto"/>
              <w:ind w:firstLine="20"/>
              <w:rPr>
                <w:color w:val="000000" w:themeColor="text1"/>
                <w:sz w:val="24"/>
                <w:szCs w:val="24"/>
                <w:lang w:val="kk-KZ"/>
              </w:rPr>
            </w:pPr>
            <w:r w:rsidRPr="00553156">
              <w:rPr>
                <w:color w:val="000000" w:themeColor="text1"/>
                <w:sz w:val="24"/>
                <w:szCs w:val="24"/>
                <w:lang w:val="kk-KZ"/>
              </w:rPr>
              <w:t>2. Х</w:t>
            </w:r>
            <w:r w:rsidRPr="00553156">
              <w:rPr>
                <w:color w:val="000000" w:themeColor="text1"/>
                <w:sz w:val="24"/>
                <w:szCs w:val="24"/>
                <w:vertAlign w:val="subscript"/>
                <w:lang w:val="kk-KZ"/>
              </w:rPr>
              <w:t xml:space="preserve">2 </w:t>
            </w:r>
            <w:r w:rsidRPr="00553156">
              <w:rPr>
                <w:color w:val="000000" w:themeColor="text1"/>
                <w:sz w:val="24"/>
                <w:szCs w:val="24"/>
                <w:lang w:val="kk-KZ"/>
              </w:rPr>
              <w:t>- Инновацияларды енгізумен жұмыс істеген қызметкерлердің жалпы саны.</w:t>
            </w:r>
          </w:p>
          <w:p w14:paraId="0E882849" w14:textId="77777777" w:rsidR="009A2DDB" w:rsidRPr="00553156" w:rsidRDefault="009A2DDB" w:rsidP="00940D72">
            <w:pPr>
              <w:pStyle w:val="afff4"/>
              <w:widowControl w:val="0"/>
              <w:tabs>
                <w:tab w:val="left" w:pos="993"/>
                <w:tab w:val="left" w:pos="1100"/>
              </w:tabs>
              <w:autoSpaceDE w:val="0"/>
              <w:autoSpaceDN w:val="0"/>
              <w:spacing w:after="0" w:line="240" w:lineRule="auto"/>
              <w:ind w:firstLine="20"/>
              <w:rPr>
                <w:color w:val="000000" w:themeColor="text1"/>
                <w:sz w:val="24"/>
                <w:szCs w:val="24"/>
                <w:lang w:val="kk-KZ"/>
              </w:rPr>
            </w:pPr>
            <w:r w:rsidRPr="00553156">
              <w:rPr>
                <w:color w:val="000000" w:themeColor="text1"/>
                <w:sz w:val="24"/>
                <w:szCs w:val="24"/>
                <w:lang w:val="kk-KZ"/>
              </w:rPr>
              <w:t>3. Х</w:t>
            </w:r>
            <w:r w:rsidRPr="00553156">
              <w:rPr>
                <w:color w:val="000000" w:themeColor="text1"/>
                <w:sz w:val="24"/>
                <w:szCs w:val="24"/>
                <w:vertAlign w:val="subscript"/>
                <w:lang w:val="kk-KZ"/>
              </w:rPr>
              <w:t xml:space="preserve">3 </w:t>
            </w:r>
            <w:r w:rsidRPr="00553156">
              <w:rPr>
                <w:color w:val="000000" w:themeColor="text1"/>
                <w:sz w:val="24"/>
                <w:szCs w:val="24"/>
                <w:lang w:val="kk-KZ"/>
              </w:rPr>
              <w:t>- Жалпы өңірлік өнім.</w:t>
            </w:r>
          </w:p>
          <w:p w14:paraId="187E2CE6" w14:textId="77777777" w:rsidR="009A2DDB" w:rsidRPr="00553156" w:rsidRDefault="009A2DDB" w:rsidP="00940D72">
            <w:pPr>
              <w:pStyle w:val="afff4"/>
              <w:widowControl w:val="0"/>
              <w:tabs>
                <w:tab w:val="left" w:pos="993"/>
                <w:tab w:val="left" w:pos="1100"/>
              </w:tabs>
              <w:autoSpaceDE w:val="0"/>
              <w:autoSpaceDN w:val="0"/>
              <w:spacing w:after="0" w:line="240" w:lineRule="auto"/>
              <w:ind w:firstLine="20"/>
              <w:rPr>
                <w:color w:val="000000" w:themeColor="text1"/>
                <w:sz w:val="24"/>
                <w:szCs w:val="24"/>
                <w:lang w:val="kk-KZ"/>
              </w:rPr>
            </w:pPr>
            <w:r w:rsidRPr="00553156">
              <w:rPr>
                <w:color w:val="000000" w:themeColor="text1"/>
                <w:sz w:val="24"/>
                <w:szCs w:val="24"/>
                <w:lang w:val="kk-KZ"/>
              </w:rPr>
              <w:t>4. Х</w:t>
            </w:r>
            <w:r w:rsidRPr="00553156">
              <w:rPr>
                <w:color w:val="000000" w:themeColor="text1"/>
                <w:sz w:val="24"/>
                <w:szCs w:val="24"/>
                <w:vertAlign w:val="subscript"/>
                <w:lang w:val="kk-KZ"/>
              </w:rPr>
              <w:t xml:space="preserve">4 </w:t>
            </w:r>
            <w:r w:rsidRPr="00553156">
              <w:rPr>
                <w:color w:val="000000" w:themeColor="text1"/>
                <w:sz w:val="24"/>
                <w:szCs w:val="24"/>
                <w:lang w:val="kk-KZ"/>
              </w:rPr>
              <w:t>- Өнер, ойын-сауық және демалыс саласындағы негізгі капиталға инвестициялар.</w:t>
            </w:r>
          </w:p>
          <w:p w14:paraId="3B8D25C2" w14:textId="77777777" w:rsidR="009A2DDB" w:rsidRPr="00553156" w:rsidRDefault="009A2DDB" w:rsidP="00940D72">
            <w:pPr>
              <w:pStyle w:val="afff4"/>
              <w:widowControl w:val="0"/>
              <w:tabs>
                <w:tab w:val="left" w:pos="993"/>
                <w:tab w:val="left" w:pos="1100"/>
              </w:tabs>
              <w:autoSpaceDE w:val="0"/>
              <w:autoSpaceDN w:val="0"/>
              <w:spacing w:after="0" w:line="240" w:lineRule="auto"/>
              <w:ind w:firstLine="20"/>
              <w:rPr>
                <w:color w:val="000000" w:themeColor="text1"/>
                <w:sz w:val="24"/>
                <w:szCs w:val="24"/>
                <w:lang w:val="kk-KZ"/>
              </w:rPr>
            </w:pPr>
            <w:r w:rsidRPr="00553156">
              <w:rPr>
                <w:color w:val="000000" w:themeColor="text1"/>
                <w:sz w:val="24"/>
                <w:szCs w:val="24"/>
                <w:lang w:val="kk-KZ"/>
              </w:rPr>
              <w:t>5. Х</w:t>
            </w:r>
            <w:r w:rsidRPr="00553156">
              <w:rPr>
                <w:color w:val="000000" w:themeColor="text1"/>
                <w:sz w:val="24"/>
                <w:szCs w:val="24"/>
                <w:vertAlign w:val="subscript"/>
                <w:lang w:val="kk-KZ"/>
              </w:rPr>
              <w:t xml:space="preserve">5 </w:t>
            </w:r>
            <w:r w:rsidRPr="00553156">
              <w:rPr>
                <w:color w:val="000000" w:themeColor="text1"/>
                <w:sz w:val="24"/>
                <w:szCs w:val="24"/>
                <w:lang w:val="kk-KZ"/>
              </w:rPr>
              <w:t>- Орналастыру орындарының саны.</w:t>
            </w:r>
          </w:p>
          <w:p w14:paraId="30EE51C7" w14:textId="77777777" w:rsidR="009A2DDB" w:rsidRPr="00553156" w:rsidRDefault="009A2DDB" w:rsidP="00940D72">
            <w:pPr>
              <w:pStyle w:val="afff4"/>
              <w:widowControl w:val="0"/>
              <w:tabs>
                <w:tab w:val="left" w:pos="993"/>
                <w:tab w:val="left" w:pos="1100"/>
              </w:tabs>
              <w:autoSpaceDE w:val="0"/>
              <w:autoSpaceDN w:val="0"/>
              <w:spacing w:after="0" w:line="240" w:lineRule="auto"/>
              <w:ind w:firstLine="20"/>
              <w:rPr>
                <w:color w:val="000000" w:themeColor="text1"/>
                <w:sz w:val="24"/>
                <w:szCs w:val="24"/>
                <w:lang w:val="kk-KZ"/>
              </w:rPr>
            </w:pPr>
            <w:r w:rsidRPr="00553156">
              <w:rPr>
                <w:color w:val="000000" w:themeColor="text1"/>
                <w:sz w:val="24"/>
                <w:szCs w:val="24"/>
                <w:lang w:val="kk-KZ"/>
              </w:rPr>
              <w:t>6. Х</w:t>
            </w:r>
            <w:r w:rsidRPr="00553156">
              <w:rPr>
                <w:color w:val="000000" w:themeColor="text1"/>
                <w:sz w:val="24"/>
                <w:szCs w:val="24"/>
                <w:vertAlign w:val="subscript"/>
                <w:lang w:val="kk-KZ"/>
              </w:rPr>
              <w:t xml:space="preserve">6 </w:t>
            </w:r>
            <w:r w:rsidRPr="00553156">
              <w:rPr>
                <w:color w:val="000000" w:themeColor="text1"/>
                <w:sz w:val="24"/>
                <w:szCs w:val="24"/>
                <w:lang w:val="kk-KZ"/>
              </w:rPr>
              <w:t xml:space="preserve"> - Турагенттер реестрі.</w:t>
            </w:r>
          </w:p>
          <w:p w14:paraId="41C41204" w14:textId="77777777" w:rsidR="009A2DDB" w:rsidRPr="00553156" w:rsidRDefault="009A2DDB" w:rsidP="00940D72">
            <w:pPr>
              <w:pStyle w:val="afff4"/>
              <w:widowControl w:val="0"/>
              <w:tabs>
                <w:tab w:val="left" w:pos="993"/>
                <w:tab w:val="left" w:pos="1100"/>
              </w:tabs>
              <w:autoSpaceDE w:val="0"/>
              <w:autoSpaceDN w:val="0"/>
              <w:spacing w:after="0" w:line="240" w:lineRule="auto"/>
              <w:ind w:firstLine="20"/>
              <w:rPr>
                <w:color w:val="000000" w:themeColor="text1"/>
                <w:sz w:val="24"/>
                <w:szCs w:val="24"/>
                <w:lang w:val="kk-KZ"/>
              </w:rPr>
            </w:pPr>
            <w:r w:rsidRPr="00553156">
              <w:rPr>
                <w:color w:val="000000" w:themeColor="text1"/>
                <w:sz w:val="24"/>
                <w:szCs w:val="24"/>
                <w:lang w:val="kk-KZ"/>
              </w:rPr>
              <w:t>7. Х</w:t>
            </w:r>
            <w:r w:rsidRPr="00553156">
              <w:rPr>
                <w:color w:val="000000" w:themeColor="text1"/>
                <w:sz w:val="24"/>
                <w:szCs w:val="24"/>
                <w:vertAlign w:val="subscript"/>
                <w:lang w:val="kk-KZ"/>
              </w:rPr>
              <w:t xml:space="preserve">7 </w:t>
            </w:r>
            <w:r w:rsidRPr="00553156">
              <w:rPr>
                <w:color w:val="000000" w:themeColor="text1"/>
                <w:sz w:val="24"/>
                <w:szCs w:val="24"/>
                <w:lang w:val="kk-KZ"/>
              </w:rPr>
              <w:t>- Туристік ақпараттық орталықтар.</w:t>
            </w:r>
          </w:p>
          <w:p w14:paraId="19F3EB50" w14:textId="77777777" w:rsidR="009A2DDB" w:rsidRPr="00553156" w:rsidRDefault="009A2DDB" w:rsidP="00940D72">
            <w:pPr>
              <w:pStyle w:val="afff4"/>
              <w:widowControl w:val="0"/>
              <w:tabs>
                <w:tab w:val="left" w:pos="993"/>
                <w:tab w:val="left" w:pos="1100"/>
              </w:tabs>
              <w:autoSpaceDE w:val="0"/>
              <w:autoSpaceDN w:val="0"/>
              <w:spacing w:after="0" w:line="240" w:lineRule="auto"/>
              <w:ind w:firstLine="20"/>
              <w:rPr>
                <w:color w:val="000000" w:themeColor="text1"/>
                <w:sz w:val="24"/>
                <w:szCs w:val="24"/>
                <w:lang w:val="kk-KZ"/>
              </w:rPr>
            </w:pPr>
            <w:r w:rsidRPr="00553156">
              <w:rPr>
                <w:color w:val="000000" w:themeColor="text1"/>
                <w:sz w:val="24"/>
                <w:szCs w:val="24"/>
                <w:lang w:val="kk-KZ"/>
              </w:rPr>
              <w:t>8. Х</w:t>
            </w:r>
            <w:r w:rsidRPr="00553156">
              <w:rPr>
                <w:color w:val="000000" w:themeColor="text1"/>
                <w:sz w:val="24"/>
                <w:szCs w:val="24"/>
                <w:vertAlign w:val="subscript"/>
                <w:lang w:val="kk-KZ"/>
              </w:rPr>
              <w:t xml:space="preserve">8 </w:t>
            </w:r>
            <w:r w:rsidRPr="00553156">
              <w:rPr>
                <w:color w:val="000000" w:themeColor="text1"/>
                <w:sz w:val="24"/>
                <w:szCs w:val="24"/>
                <w:lang w:val="kk-KZ"/>
              </w:rPr>
              <w:t>- Орналастыру орындары көрсеткен қызметтер көлемі.</w:t>
            </w:r>
          </w:p>
          <w:p w14:paraId="3D9716F5" w14:textId="77777777" w:rsidR="009A2DDB" w:rsidRPr="00553156" w:rsidRDefault="009A2DDB" w:rsidP="00940D72">
            <w:pPr>
              <w:pStyle w:val="afff4"/>
              <w:widowControl w:val="0"/>
              <w:tabs>
                <w:tab w:val="left" w:pos="993"/>
                <w:tab w:val="left" w:pos="1100"/>
              </w:tabs>
              <w:autoSpaceDE w:val="0"/>
              <w:autoSpaceDN w:val="0"/>
              <w:spacing w:after="0" w:line="240" w:lineRule="auto"/>
              <w:ind w:firstLine="20"/>
              <w:rPr>
                <w:color w:val="000000" w:themeColor="text1"/>
                <w:sz w:val="24"/>
                <w:szCs w:val="24"/>
                <w:lang w:val="kk-KZ"/>
              </w:rPr>
            </w:pPr>
            <w:r w:rsidRPr="00553156">
              <w:rPr>
                <w:color w:val="000000" w:themeColor="text1"/>
                <w:sz w:val="24"/>
                <w:szCs w:val="24"/>
                <w:lang w:val="kk-KZ"/>
              </w:rPr>
              <w:t>9. Х</w:t>
            </w:r>
            <w:r w:rsidRPr="00553156">
              <w:rPr>
                <w:color w:val="000000" w:themeColor="text1"/>
                <w:sz w:val="24"/>
                <w:szCs w:val="24"/>
                <w:vertAlign w:val="subscript"/>
                <w:lang w:val="kk-KZ"/>
              </w:rPr>
              <w:t xml:space="preserve">9 </w:t>
            </w:r>
            <w:r w:rsidRPr="00553156">
              <w:rPr>
                <w:color w:val="000000" w:themeColor="text1"/>
                <w:sz w:val="24"/>
                <w:szCs w:val="24"/>
                <w:lang w:val="kk-KZ"/>
              </w:rPr>
              <w:t xml:space="preserve">- Облыстар бойынша </w:t>
            </w:r>
            <w:r w:rsidRPr="00553156">
              <w:rPr>
                <w:bCs/>
                <w:color w:val="000000" w:themeColor="text1"/>
                <w:sz w:val="24"/>
                <w:szCs w:val="24"/>
                <w:lang w:val="kk-KZ"/>
              </w:rPr>
              <w:t>қызмет көрсетілген кіру және ішкі келушілер саны</w:t>
            </w:r>
          </w:p>
          <w:p w14:paraId="68588600" w14:textId="77777777" w:rsidR="009A2DDB" w:rsidRPr="00553156" w:rsidRDefault="009A2DDB" w:rsidP="00940D72">
            <w:pPr>
              <w:pStyle w:val="afff4"/>
              <w:widowControl w:val="0"/>
              <w:tabs>
                <w:tab w:val="left" w:pos="993"/>
                <w:tab w:val="left" w:pos="1100"/>
              </w:tabs>
              <w:autoSpaceDE w:val="0"/>
              <w:autoSpaceDN w:val="0"/>
              <w:spacing w:after="0" w:line="240" w:lineRule="auto"/>
              <w:ind w:firstLine="20"/>
              <w:rPr>
                <w:color w:val="000000" w:themeColor="text1"/>
                <w:sz w:val="24"/>
                <w:szCs w:val="24"/>
                <w:lang w:val="kk-KZ"/>
              </w:rPr>
            </w:pPr>
            <w:r w:rsidRPr="00553156">
              <w:rPr>
                <w:color w:val="000000" w:themeColor="text1"/>
                <w:sz w:val="24"/>
                <w:szCs w:val="24"/>
                <w:lang w:val="kk-KZ"/>
              </w:rPr>
              <w:t>10. Х</w:t>
            </w:r>
            <w:r w:rsidRPr="00553156">
              <w:rPr>
                <w:color w:val="000000" w:themeColor="text1"/>
                <w:sz w:val="24"/>
                <w:szCs w:val="24"/>
                <w:vertAlign w:val="subscript"/>
                <w:lang w:val="kk-KZ"/>
              </w:rPr>
              <w:t xml:space="preserve">10 </w:t>
            </w:r>
            <w:r w:rsidRPr="00553156">
              <w:rPr>
                <w:color w:val="000000" w:themeColor="text1"/>
                <w:sz w:val="24"/>
                <w:szCs w:val="24"/>
                <w:lang w:val="kk-KZ"/>
              </w:rPr>
              <w:t>- Турмаршруттар саны.</w:t>
            </w:r>
          </w:p>
          <w:p w14:paraId="27199567" w14:textId="77777777" w:rsidR="009A2DDB" w:rsidRPr="00553156" w:rsidRDefault="009A2DDB" w:rsidP="00940D72">
            <w:pPr>
              <w:pStyle w:val="afff4"/>
              <w:widowControl w:val="0"/>
              <w:tabs>
                <w:tab w:val="left" w:pos="993"/>
                <w:tab w:val="left" w:pos="1100"/>
              </w:tabs>
              <w:autoSpaceDE w:val="0"/>
              <w:autoSpaceDN w:val="0"/>
              <w:spacing w:after="0" w:line="240" w:lineRule="auto"/>
              <w:ind w:firstLine="20"/>
              <w:rPr>
                <w:color w:val="000000" w:themeColor="text1"/>
                <w:sz w:val="24"/>
                <w:szCs w:val="24"/>
                <w:lang w:val="kk-KZ"/>
              </w:rPr>
            </w:pPr>
            <w:r w:rsidRPr="00553156">
              <w:rPr>
                <w:color w:val="000000" w:themeColor="text1"/>
                <w:sz w:val="24"/>
                <w:szCs w:val="24"/>
                <w:lang w:val="kk-KZ"/>
              </w:rPr>
              <w:t>11. Х</w:t>
            </w:r>
            <w:r w:rsidRPr="00553156">
              <w:rPr>
                <w:color w:val="000000" w:themeColor="text1"/>
                <w:sz w:val="24"/>
                <w:szCs w:val="24"/>
                <w:vertAlign w:val="subscript"/>
                <w:lang w:val="kk-KZ"/>
              </w:rPr>
              <w:t xml:space="preserve">11 </w:t>
            </w:r>
            <w:r w:rsidRPr="00553156">
              <w:rPr>
                <w:color w:val="000000" w:themeColor="text1"/>
                <w:sz w:val="24"/>
                <w:szCs w:val="24"/>
                <w:lang w:val="kk-KZ"/>
              </w:rPr>
              <w:t>- Инновациялық қызмет саласында басқа ұйымдармен ынтымақтасатын кәсіпорындар саны.</w:t>
            </w:r>
          </w:p>
          <w:p w14:paraId="1B855D5F" w14:textId="77777777" w:rsidR="009A2DDB" w:rsidRPr="00553156" w:rsidRDefault="009A2DDB" w:rsidP="00940D72">
            <w:pPr>
              <w:pStyle w:val="afff4"/>
              <w:widowControl w:val="0"/>
              <w:tabs>
                <w:tab w:val="left" w:pos="993"/>
                <w:tab w:val="left" w:pos="1100"/>
              </w:tabs>
              <w:autoSpaceDE w:val="0"/>
              <w:autoSpaceDN w:val="0"/>
              <w:spacing w:after="0" w:line="240" w:lineRule="auto"/>
              <w:ind w:firstLine="20"/>
              <w:rPr>
                <w:color w:val="000000" w:themeColor="text1"/>
                <w:sz w:val="24"/>
                <w:szCs w:val="24"/>
                <w:lang w:val="kk-KZ"/>
              </w:rPr>
            </w:pPr>
            <w:r w:rsidRPr="00553156">
              <w:rPr>
                <w:color w:val="000000" w:themeColor="text1"/>
                <w:sz w:val="24"/>
                <w:szCs w:val="24"/>
                <w:lang w:val="kk-KZ"/>
              </w:rPr>
              <w:t>12. Х</w:t>
            </w:r>
            <w:r w:rsidRPr="00553156">
              <w:rPr>
                <w:color w:val="000000" w:themeColor="text1"/>
                <w:sz w:val="24"/>
                <w:szCs w:val="24"/>
                <w:vertAlign w:val="subscript"/>
                <w:lang w:val="kk-KZ"/>
              </w:rPr>
              <w:t xml:space="preserve">12 </w:t>
            </w:r>
            <w:r w:rsidRPr="00553156">
              <w:rPr>
                <w:color w:val="000000" w:themeColor="text1"/>
                <w:sz w:val="24"/>
                <w:szCs w:val="24"/>
                <w:lang w:val="kk-KZ"/>
              </w:rPr>
              <w:t>- Инновация саласындағы белсенділік деңгейі.</w:t>
            </w:r>
          </w:p>
          <w:p w14:paraId="665BCDE4" w14:textId="77777777" w:rsidR="009A2DDB" w:rsidRPr="00553156" w:rsidRDefault="009A2DDB" w:rsidP="00940D72">
            <w:pPr>
              <w:pStyle w:val="afff4"/>
              <w:widowControl w:val="0"/>
              <w:tabs>
                <w:tab w:val="left" w:pos="993"/>
                <w:tab w:val="left" w:pos="1100"/>
              </w:tabs>
              <w:autoSpaceDE w:val="0"/>
              <w:autoSpaceDN w:val="0"/>
              <w:spacing w:after="0" w:line="240" w:lineRule="auto"/>
              <w:ind w:firstLine="20"/>
              <w:jc w:val="both"/>
              <w:rPr>
                <w:color w:val="000000" w:themeColor="text1"/>
                <w:sz w:val="24"/>
                <w:szCs w:val="24"/>
                <w:lang w:val="kk-KZ"/>
              </w:rPr>
            </w:pPr>
            <w:r w:rsidRPr="00553156">
              <w:rPr>
                <w:color w:val="000000" w:themeColor="text1"/>
                <w:sz w:val="24"/>
                <w:szCs w:val="24"/>
                <w:lang w:val="kk-KZ"/>
              </w:rPr>
              <w:t>13. Х</w:t>
            </w:r>
            <w:r w:rsidRPr="00553156">
              <w:rPr>
                <w:color w:val="000000" w:themeColor="text1"/>
                <w:sz w:val="24"/>
                <w:szCs w:val="24"/>
                <w:vertAlign w:val="subscript"/>
                <w:lang w:val="kk-KZ"/>
              </w:rPr>
              <w:t xml:space="preserve">13 </w:t>
            </w:r>
            <w:r w:rsidRPr="00553156">
              <w:rPr>
                <w:color w:val="000000" w:themeColor="text1"/>
                <w:sz w:val="24"/>
                <w:szCs w:val="24"/>
                <w:lang w:val="kk-KZ"/>
              </w:rPr>
              <w:t>- Инновацияға жұмсалған шығындар.</w:t>
            </w:r>
          </w:p>
          <w:p w14:paraId="3575F732" w14:textId="77777777" w:rsidR="009A2DDB" w:rsidRPr="00553156" w:rsidRDefault="009A2DDB" w:rsidP="00940D72">
            <w:pPr>
              <w:pStyle w:val="afff4"/>
              <w:widowControl w:val="0"/>
              <w:tabs>
                <w:tab w:val="left" w:pos="993"/>
                <w:tab w:val="left" w:pos="1100"/>
              </w:tabs>
              <w:autoSpaceDE w:val="0"/>
              <w:autoSpaceDN w:val="0"/>
              <w:spacing w:after="0" w:line="240" w:lineRule="auto"/>
              <w:ind w:firstLine="20"/>
              <w:jc w:val="both"/>
              <w:rPr>
                <w:color w:val="000000" w:themeColor="text1"/>
                <w:sz w:val="24"/>
                <w:szCs w:val="24"/>
                <w:lang w:val="kk-KZ"/>
              </w:rPr>
            </w:pPr>
            <w:r w:rsidRPr="00553156">
              <w:rPr>
                <w:color w:val="000000" w:themeColor="text1"/>
                <w:sz w:val="24"/>
                <w:szCs w:val="24"/>
                <w:lang w:val="kk-KZ"/>
              </w:rPr>
              <w:t>14. Х</w:t>
            </w:r>
            <w:r w:rsidRPr="00553156">
              <w:rPr>
                <w:color w:val="000000" w:themeColor="text1"/>
                <w:sz w:val="24"/>
                <w:szCs w:val="24"/>
                <w:vertAlign w:val="subscript"/>
                <w:lang w:val="kk-KZ"/>
              </w:rPr>
              <w:t xml:space="preserve">14 </w:t>
            </w:r>
            <w:r w:rsidRPr="00553156">
              <w:rPr>
                <w:color w:val="000000" w:themeColor="text1"/>
                <w:sz w:val="24"/>
                <w:szCs w:val="24"/>
                <w:lang w:val="kk-KZ"/>
              </w:rPr>
              <w:t>- Өз қаражатынан инновацияларға арналған шығындар</w:t>
            </w:r>
          </w:p>
          <w:p w14:paraId="6AF68F7F" w14:textId="21A4FAF8" w:rsidR="005E29BF" w:rsidRPr="00553156" w:rsidRDefault="005E29BF" w:rsidP="005E29BF">
            <w:pPr>
              <w:pStyle w:val="afff4"/>
              <w:widowControl w:val="0"/>
              <w:tabs>
                <w:tab w:val="left" w:pos="993"/>
                <w:tab w:val="left" w:pos="1100"/>
              </w:tabs>
              <w:autoSpaceDE w:val="0"/>
              <w:autoSpaceDN w:val="0"/>
              <w:spacing w:after="0" w:line="240" w:lineRule="auto"/>
              <w:ind w:firstLine="709"/>
              <w:jc w:val="both"/>
              <w:rPr>
                <w:color w:val="000000" w:themeColor="text1"/>
                <w:sz w:val="24"/>
                <w:szCs w:val="24"/>
                <w:lang w:val="kk-KZ"/>
              </w:rPr>
            </w:pPr>
            <w:r w:rsidRPr="00553156">
              <w:rPr>
                <w:color w:val="000000" w:themeColor="text1"/>
                <w:sz w:val="24"/>
                <w:szCs w:val="24"/>
                <w:lang w:val="kk-KZ"/>
              </w:rPr>
              <w:t>Ескерту – Әдебиет негізінде құрастырылған [1</w:t>
            </w:r>
            <w:r w:rsidR="008513C8" w:rsidRPr="00553156">
              <w:rPr>
                <w:color w:val="000000" w:themeColor="text1"/>
                <w:sz w:val="24"/>
                <w:szCs w:val="24"/>
                <w:lang w:val="kk-KZ"/>
              </w:rPr>
              <w:t>28</w:t>
            </w:r>
            <w:r w:rsidRPr="00553156">
              <w:rPr>
                <w:color w:val="000000" w:themeColor="text1"/>
                <w:sz w:val="24"/>
                <w:szCs w:val="24"/>
                <w:lang w:val="kk-KZ"/>
              </w:rPr>
              <w:t>]</w:t>
            </w:r>
          </w:p>
        </w:tc>
      </w:tr>
      <w:bookmarkEnd w:id="15"/>
    </w:tbl>
    <w:p w14:paraId="6B2FE91C" w14:textId="77777777" w:rsidR="009A2DDB" w:rsidRPr="00553156" w:rsidRDefault="009A2DDB" w:rsidP="00940D72">
      <w:pPr>
        <w:pStyle w:val="afff4"/>
        <w:widowControl w:val="0"/>
        <w:tabs>
          <w:tab w:val="left" w:pos="993"/>
          <w:tab w:val="left" w:pos="1100"/>
        </w:tabs>
        <w:autoSpaceDE w:val="0"/>
        <w:autoSpaceDN w:val="0"/>
        <w:spacing w:after="0" w:line="240" w:lineRule="auto"/>
        <w:jc w:val="both"/>
        <w:rPr>
          <w:color w:val="000000" w:themeColor="text1"/>
          <w:sz w:val="28"/>
          <w:szCs w:val="28"/>
          <w:lang w:val="kk-KZ"/>
        </w:rPr>
        <w:sectPr w:rsidR="009A2DDB" w:rsidRPr="00553156" w:rsidSect="009F588A">
          <w:pgSz w:w="16838" w:h="11906" w:orient="landscape" w:code="9"/>
          <w:pgMar w:top="1701" w:right="1134" w:bottom="567" w:left="1134" w:header="709" w:footer="709" w:gutter="0"/>
          <w:cols w:space="708"/>
          <w:docGrid w:linePitch="360"/>
        </w:sectPr>
      </w:pPr>
    </w:p>
    <w:p w14:paraId="280ED833" w14:textId="77777777"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8"/>
          <w:szCs w:val="28"/>
          <w:lang w:val="kk-KZ"/>
        </w:rPr>
      </w:pPr>
      <w:r w:rsidRPr="00553156">
        <w:rPr>
          <w:noProof/>
          <w:color w:val="000000" w:themeColor="text1"/>
          <w:sz w:val="22"/>
          <w:szCs w:val="22"/>
        </w:rPr>
        <w:lastRenderedPageBreak/>
        <w:drawing>
          <wp:inline distT="0" distB="0" distL="0" distR="0" wp14:anchorId="777466BE" wp14:editId="536B23EF">
            <wp:extent cx="4702175" cy="3417645"/>
            <wp:effectExtent l="0" t="0" r="3175" b="0"/>
            <wp:docPr id="1" name="Диаграмма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88EE46" w14:textId="77777777" w:rsidR="009A2DDB" w:rsidRPr="00553156" w:rsidRDefault="009A2DDB" w:rsidP="00940D72">
      <w:pPr>
        <w:pStyle w:val="afff4"/>
        <w:widowControl w:val="0"/>
        <w:tabs>
          <w:tab w:val="left" w:pos="993"/>
          <w:tab w:val="left" w:pos="1100"/>
        </w:tabs>
        <w:autoSpaceDE w:val="0"/>
        <w:autoSpaceDN w:val="0"/>
        <w:spacing w:after="0" w:line="240" w:lineRule="auto"/>
        <w:ind w:firstLine="709"/>
        <w:jc w:val="both"/>
        <w:rPr>
          <w:color w:val="000000" w:themeColor="text1"/>
          <w:sz w:val="16"/>
          <w:szCs w:val="16"/>
          <w:lang w:val="kk-KZ"/>
        </w:rPr>
      </w:pPr>
    </w:p>
    <w:p w14:paraId="0C29D3CA" w14:textId="3E36CF05" w:rsidR="009A2DDB" w:rsidRPr="00553156" w:rsidRDefault="009A2DDB" w:rsidP="00940D72">
      <w:pPr>
        <w:pStyle w:val="afff4"/>
        <w:widowControl w:val="0"/>
        <w:tabs>
          <w:tab w:val="left" w:pos="993"/>
          <w:tab w:val="left" w:pos="1100"/>
        </w:tabs>
        <w:autoSpaceDE w:val="0"/>
        <w:autoSpaceDN w:val="0"/>
        <w:spacing w:after="0" w:line="240" w:lineRule="auto"/>
        <w:jc w:val="center"/>
        <w:rPr>
          <w:color w:val="000000" w:themeColor="text1"/>
          <w:sz w:val="28"/>
          <w:szCs w:val="28"/>
          <w:lang w:val="kk-KZ"/>
        </w:rPr>
      </w:pPr>
      <w:r w:rsidRPr="00553156">
        <w:rPr>
          <w:color w:val="000000" w:themeColor="text1"/>
          <w:sz w:val="28"/>
          <w:szCs w:val="28"/>
          <w:lang w:val="kk-KZ"/>
        </w:rPr>
        <w:t>Сурет 1</w:t>
      </w:r>
      <w:r w:rsidR="00F85B65" w:rsidRPr="00553156">
        <w:rPr>
          <w:color w:val="000000" w:themeColor="text1"/>
          <w:sz w:val="28"/>
          <w:szCs w:val="28"/>
          <w:lang w:val="kk-KZ"/>
        </w:rPr>
        <w:t>8</w:t>
      </w:r>
      <w:r w:rsidRPr="00553156">
        <w:rPr>
          <w:color w:val="000000" w:themeColor="text1"/>
          <w:sz w:val="28"/>
          <w:szCs w:val="28"/>
          <w:lang w:val="kk-KZ"/>
        </w:rPr>
        <w:t xml:space="preserve"> </w:t>
      </w:r>
      <w:r w:rsidR="001C4038" w:rsidRPr="00553156">
        <w:rPr>
          <w:color w:val="000000" w:themeColor="text1"/>
          <w:sz w:val="28"/>
          <w:szCs w:val="28"/>
          <w:lang w:val="kk-KZ"/>
        </w:rPr>
        <w:t>–</w:t>
      </w:r>
      <w:r w:rsidRPr="00553156">
        <w:rPr>
          <w:color w:val="000000" w:themeColor="text1"/>
          <w:sz w:val="28"/>
          <w:szCs w:val="28"/>
          <w:lang w:val="kk-KZ"/>
        </w:rPr>
        <w:t xml:space="preserve"> Қазақстан аймақтары туристік саласының инновациялық дамуы бойынша 2020-2021 жылдардағы көрсеткіштердің жиынтық балы</w:t>
      </w:r>
    </w:p>
    <w:p w14:paraId="3BAEB67D" w14:textId="77777777" w:rsidR="009A2DDB" w:rsidRPr="00553156" w:rsidRDefault="009A2DDB" w:rsidP="00940D72">
      <w:pPr>
        <w:pStyle w:val="afff4"/>
        <w:widowControl w:val="0"/>
        <w:tabs>
          <w:tab w:val="left" w:pos="993"/>
          <w:tab w:val="left" w:pos="1100"/>
        </w:tabs>
        <w:autoSpaceDE w:val="0"/>
        <w:autoSpaceDN w:val="0"/>
        <w:spacing w:after="0" w:line="240" w:lineRule="auto"/>
        <w:ind w:firstLine="709"/>
        <w:jc w:val="both"/>
        <w:rPr>
          <w:color w:val="000000" w:themeColor="text1"/>
          <w:sz w:val="16"/>
          <w:szCs w:val="16"/>
          <w:lang w:val="kk-KZ"/>
        </w:rPr>
      </w:pPr>
    </w:p>
    <w:p w14:paraId="389BA58A" w14:textId="77777777" w:rsidR="009A2DDB" w:rsidRPr="00553156" w:rsidRDefault="009A2DDB" w:rsidP="00940D72">
      <w:pPr>
        <w:pStyle w:val="afff4"/>
        <w:widowControl w:val="0"/>
        <w:tabs>
          <w:tab w:val="left" w:pos="993"/>
          <w:tab w:val="left" w:pos="1100"/>
        </w:tabs>
        <w:autoSpaceDE w:val="0"/>
        <w:autoSpaceDN w:val="0"/>
        <w:spacing w:after="0" w:line="240" w:lineRule="auto"/>
        <w:ind w:firstLine="709"/>
        <w:jc w:val="both"/>
        <w:rPr>
          <w:color w:val="000000" w:themeColor="text1"/>
          <w:sz w:val="24"/>
          <w:szCs w:val="24"/>
          <w:lang w:val="kk-KZ"/>
        </w:rPr>
      </w:pPr>
      <w:r w:rsidRPr="00553156">
        <w:rPr>
          <w:color w:val="000000" w:themeColor="text1"/>
          <w:sz w:val="24"/>
          <w:szCs w:val="24"/>
          <w:lang w:val="kk-KZ"/>
        </w:rPr>
        <w:t>Ескерту – Автормен құрастырылған</w:t>
      </w:r>
    </w:p>
    <w:p w14:paraId="2B4F86BB" w14:textId="237DBD8D" w:rsidR="009A2DDB" w:rsidRPr="00553156" w:rsidRDefault="009A2DDB" w:rsidP="00940D72">
      <w:pPr>
        <w:spacing w:after="0" w:line="240" w:lineRule="auto"/>
        <w:ind w:firstLine="709"/>
        <w:jc w:val="both"/>
        <w:rPr>
          <w:rFonts w:ascii="Times New Roman" w:hAnsi="Times New Roman" w:cs="Times New Roman"/>
          <w:color w:val="000000" w:themeColor="text1"/>
          <w:sz w:val="28"/>
          <w:szCs w:val="28"/>
          <w:lang w:val="kk-KZ"/>
        </w:rPr>
      </w:pPr>
    </w:p>
    <w:p w14:paraId="3647F2DB" w14:textId="3A5943D1" w:rsidR="00845218" w:rsidRPr="00553156" w:rsidRDefault="00845218" w:rsidP="00940D72">
      <w:pPr>
        <w:pStyle w:val="afff4"/>
        <w:widowControl w:val="0"/>
        <w:tabs>
          <w:tab w:val="left" w:pos="993"/>
          <w:tab w:val="left" w:pos="1100"/>
        </w:tabs>
        <w:autoSpaceDE w:val="0"/>
        <w:autoSpaceDN w:val="0"/>
        <w:spacing w:after="0" w:line="240" w:lineRule="auto"/>
        <w:ind w:firstLine="709"/>
        <w:jc w:val="both"/>
        <w:rPr>
          <w:color w:val="000000" w:themeColor="text1"/>
          <w:sz w:val="28"/>
          <w:szCs w:val="28"/>
          <w:lang w:val="kk-KZ"/>
        </w:rPr>
      </w:pPr>
      <w:r w:rsidRPr="00553156">
        <w:rPr>
          <w:color w:val="000000" w:themeColor="text1"/>
          <w:sz w:val="28"/>
          <w:szCs w:val="28"/>
          <w:lang w:val="kk-KZ"/>
        </w:rPr>
        <w:t xml:space="preserve">Қосымшадағы деректер, жиынтық кесте мен диаграммадан көріп отырғанымыздай туристік саланың инновациялық дамуы бойынша бірінші орында Алматы қаласы, екінші және үшінші орындарда Астана қаласы мен Шығыс Қазақстан облысы, соңғы 17-ші орында Қызылорда облысы орналасқан. Алдыңғы қатарлы облыстар мен қалалар өздерінің даму деңгейлерін барлық дерлік көрсеткіштерден жоғары орынды иемденуімен, ал даму деңгейі баяу аймақтар барлық көрсеткіштерден төмен орынды иеленуімен сипатталады. </w:t>
      </w:r>
    </w:p>
    <w:p w14:paraId="013C99AC" w14:textId="7224104A" w:rsidR="00845218" w:rsidRPr="00553156" w:rsidRDefault="00845218" w:rsidP="00940D72">
      <w:pPr>
        <w:pStyle w:val="afff4"/>
        <w:widowControl w:val="0"/>
        <w:tabs>
          <w:tab w:val="left" w:pos="993"/>
          <w:tab w:val="left" w:pos="1100"/>
        </w:tabs>
        <w:autoSpaceDE w:val="0"/>
        <w:autoSpaceDN w:val="0"/>
        <w:spacing w:after="0" w:line="240" w:lineRule="auto"/>
        <w:ind w:firstLine="709"/>
        <w:jc w:val="both"/>
        <w:rPr>
          <w:color w:val="000000" w:themeColor="text1"/>
          <w:sz w:val="28"/>
          <w:szCs w:val="28"/>
          <w:lang w:val="kk-KZ"/>
        </w:rPr>
      </w:pPr>
      <w:bookmarkStart w:id="16" w:name="_Hlk116582440"/>
      <w:r w:rsidRPr="00553156">
        <w:rPr>
          <w:color w:val="000000" w:themeColor="text1"/>
          <w:sz w:val="28"/>
          <w:szCs w:val="28"/>
          <w:lang w:val="kk-KZ"/>
        </w:rPr>
        <w:t xml:space="preserve">Қазақстан Республикасы аймақтарының туристік саласының инновациялық даму дәрежесін жоғарыда ранжирлеу әдісі негізінде алынған нәтижелердің жиынтық балл бойынша «201,3-127,8 балл − жоғары», «120,7-71,9 балл − орта», «61,4-37,4 балл − төмен» деп топтастырып көрсетуге болады </w:t>
      </w:r>
      <w:bookmarkEnd w:id="16"/>
      <w:r w:rsidRPr="00553156">
        <w:rPr>
          <w:color w:val="000000" w:themeColor="text1"/>
          <w:sz w:val="28"/>
          <w:szCs w:val="28"/>
          <w:lang w:val="kk-KZ"/>
        </w:rPr>
        <w:t>(2</w:t>
      </w:r>
      <w:r w:rsidR="0033665F" w:rsidRPr="00553156">
        <w:rPr>
          <w:color w:val="000000" w:themeColor="text1"/>
          <w:sz w:val="28"/>
          <w:szCs w:val="28"/>
          <w:lang w:val="kk-KZ"/>
        </w:rPr>
        <w:t>3</w:t>
      </w:r>
      <w:r w:rsidRPr="00553156">
        <w:rPr>
          <w:color w:val="000000" w:themeColor="text1"/>
          <w:sz w:val="28"/>
          <w:szCs w:val="28"/>
          <w:lang w:val="kk-KZ"/>
        </w:rPr>
        <w:t xml:space="preserve">-кесте). </w:t>
      </w:r>
    </w:p>
    <w:p w14:paraId="0CE0145C" w14:textId="77777777" w:rsidR="00845218" w:rsidRPr="00553156" w:rsidRDefault="00845218" w:rsidP="00940D72">
      <w:pPr>
        <w:pStyle w:val="afff4"/>
        <w:widowControl w:val="0"/>
        <w:tabs>
          <w:tab w:val="left" w:pos="993"/>
          <w:tab w:val="left" w:pos="1100"/>
        </w:tabs>
        <w:autoSpaceDE w:val="0"/>
        <w:autoSpaceDN w:val="0"/>
        <w:spacing w:after="0" w:line="240" w:lineRule="auto"/>
        <w:ind w:firstLine="709"/>
        <w:jc w:val="both"/>
        <w:rPr>
          <w:color w:val="000000" w:themeColor="text1"/>
          <w:sz w:val="28"/>
          <w:szCs w:val="28"/>
          <w:lang w:val="kk-KZ"/>
        </w:rPr>
      </w:pPr>
    </w:p>
    <w:p w14:paraId="0B79BBBB" w14:textId="7154019A"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8"/>
          <w:szCs w:val="28"/>
          <w:lang w:val="kk-KZ"/>
        </w:rPr>
      </w:pPr>
      <w:r w:rsidRPr="00553156">
        <w:rPr>
          <w:color w:val="000000" w:themeColor="text1"/>
          <w:sz w:val="28"/>
          <w:szCs w:val="28"/>
          <w:lang w:val="kk-KZ"/>
        </w:rPr>
        <w:t>Кесте 2</w:t>
      </w:r>
      <w:r w:rsidR="00380CCA" w:rsidRPr="00553156">
        <w:rPr>
          <w:color w:val="000000" w:themeColor="text1"/>
          <w:sz w:val="28"/>
          <w:szCs w:val="28"/>
          <w:lang w:val="kk-KZ"/>
        </w:rPr>
        <w:t>3</w:t>
      </w:r>
      <w:r w:rsidRPr="00553156">
        <w:rPr>
          <w:color w:val="000000" w:themeColor="text1"/>
          <w:sz w:val="28"/>
          <w:szCs w:val="28"/>
          <w:lang w:val="kk-KZ"/>
        </w:rPr>
        <w:t xml:space="preserve"> – ҚР аймақтарының туристік саласының инновациялық даму деңгейі</w:t>
      </w:r>
    </w:p>
    <w:p w14:paraId="5823BDA6" w14:textId="77777777" w:rsidR="00845218" w:rsidRPr="00553156" w:rsidRDefault="00845218" w:rsidP="00940D72">
      <w:pPr>
        <w:spacing w:after="0" w:line="240" w:lineRule="auto"/>
        <w:rPr>
          <w:rFonts w:ascii="Times New Roman" w:eastAsia="Times New Roman" w:hAnsi="Times New Roman" w:cs="Times New Roman"/>
          <w:color w:val="000000" w:themeColor="text1"/>
          <w:sz w:val="16"/>
          <w:szCs w:val="16"/>
          <w:lang w:val="kk-KZ"/>
        </w:rPr>
      </w:pPr>
    </w:p>
    <w:tbl>
      <w:tblPr>
        <w:tblStyle w:val="a6"/>
        <w:tblW w:w="9634" w:type="dxa"/>
        <w:jc w:val="center"/>
        <w:tblLook w:val="04A0" w:firstRow="1" w:lastRow="0" w:firstColumn="1" w:lastColumn="0" w:noHBand="0" w:noVBand="1"/>
      </w:tblPr>
      <w:tblGrid>
        <w:gridCol w:w="2251"/>
        <w:gridCol w:w="1414"/>
        <w:gridCol w:w="930"/>
        <w:gridCol w:w="5039"/>
      </w:tblGrid>
      <w:tr w:rsidR="00CB0128" w:rsidRPr="00553156" w14:paraId="3202EA16" w14:textId="77777777" w:rsidTr="001C4038">
        <w:trPr>
          <w:jc w:val="center"/>
        </w:trPr>
        <w:tc>
          <w:tcPr>
            <w:tcW w:w="2251" w:type="dxa"/>
            <w:vAlign w:val="center"/>
          </w:tcPr>
          <w:p w14:paraId="6E2F8126" w14:textId="77777777" w:rsidR="00845218" w:rsidRPr="00553156" w:rsidRDefault="00845218"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ҚР аймақтарының туристік саласының инновациялық даму деңгейі</w:t>
            </w:r>
          </w:p>
        </w:tc>
        <w:tc>
          <w:tcPr>
            <w:tcW w:w="1414" w:type="dxa"/>
            <w:vAlign w:val="center"/>
          </w:tcPr>
          <w:p w14:paraId="2F7A9048" w14:textId="77777777" w:rsidR="00845218" w:rsidRPr="00553156" w:rsidRDefault="00845218"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Аймақтар</w:t>
            </w:r>
          </w:p>
        </w:tc>
        <w:tc>
          <w:tcPr>
            <w:tcW w:w="930" w:type="dxa"/>
            <w:vAlign w:val="center"/>
          </w:tcPr>
          <w:p w14:paraId="0BFDEF34" w14:textId="77777777" w:rsidR="00845218" w:rsidRPr="00553156" w:rsidRDefault="00845218"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Жиын-тық балл</w:t>
            </w:r>
          </w:p>
        </w:tc>
        <w:tc>
          <w:tcPr>
            <w:tcW w:w="5039" w:type="dxa"/>
            <w:vAlign w:val="center"/>
          </w:tcPr>
          <w:p w14:paraId="27CE5796" w14:textId="77777777" w:rsidR="00845218" w:rsidRPr="00553156" w:rsidRDefault="00845218"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Топтастырудың мазмұны</w:t>
            </w:r>
          </w:p>
        </w:tc>
      </w:tr>
      <w:tr w:rsidR="00CB0128" w:rsidRPr="00553156" w14:paraId="46A5A752" w14:textId="77777777" w:rsidTr="001C4038">
        <w:trPr>
          <w:jc w:val="center"/>
        </w:trPr>
        <w:tc>
          <w:tcPr>
            <w:tcW w:w="2251" w:type="dxa"/>
            <w:tcBorders>
              <w:bottom w:val="single" w:sz="4" w:space="0" w:color="000000" w:themeColor="text1"/>
            </w:tcBorders>
          </w:tcPr>
          <w:p w14:paraId="34DB2A9B" w14:textId="77777777" w:rsidR="00845218" w:rsidRPr="00553156" w:rsidRDefault="00845218"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1</w:t>
            </w:r>
          </w:p>
        </w:tc>
        <w:tc>
          <w:tcPr>
            <w:tcW w:w="1414" w:type="dxa"/>
          </w:tcPr>
          <w:p w14:paraId="56FE4344" w14:textId="77777777" w:rsidR="00845218" w:rsidRPr="00553156" w:rsidRDefault="00845218"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2</w:t>
            </w:r>
          </w:p>
        </w:tc>
        <w:tc>
          <w:tcPr>
            <w:tcW w:w="930" w:type="dxa"/>
          </w:tcPr>
          <w:p w14:paraId="73676210" w14:textId="77777777" w:rsidR="00845218" w:rsidRPr="00553156" w:rsidRDefault="00845218"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3</w:t>
            </w:r>
          </w:p>
        </w:tc>
        <w:tc>
          <w:tcPr>
            <w:tcW w:w="5039" w:type="dxa"/>
            <w:tcBorders>
              <w:bottom w:val="single" w:sz="4" w:space="0" w:color="000000" w:themeColor="text1"/>
            </w:tcBorders>
          </w:tcPr>
          <w:p w14:paraId="602A0243" w14:textId="77777777" w:rsidR="00845218" w:rsidRPr="00553156" w:rsidRDefault="00845218"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4</w:t>
            </w:r>
          </w:p>
        </w:tc>
      </w:tr>
      <w:tr w:rsidR="00CB0128" w:rsidRPr="00AF0F87" w14:paraId="204E6D95" w14:textId="77777777" w:rsidTr="001C4038">
        <w:trPr>
          <w:trHeight w:val="281"/>
          <w:jc w:val="center"/>
        </w:trPr>
        <w:tc>
          <w:tcPr>
            <w:tcW w:w="2251" w:type="dxa"/>
            <w:vMerge w:val="restart"/>
            <w:tcBorders>
              <w:bottom w:val="nil"/>
            </w:tcBorders>
          </w:tcPr>
          <w:p w14:paraId="5C10CC9B"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bookmarkStart w:id="17" w:name="_Hlk116582481"/>
            <w:r w:rsidRPr="00553156">
              <w:rPr>
                <w:color w:val="000000" w:themeColor="text1"/>
                <w:sz w:val="24"/>
                <w:szCs w:val="24"/>
                <w:lang w:val="kk-KZ"/>
              </w:rPr>
              <w:t xml:space="preserve">I топ. </w:t>
            </w:r>
          </w:p>
          <w:p w14:paraId="0B862BA8" w14:textId="2EB93AB1"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 xml:space="preserve">Туристік саланың </w:t>
            </w:r>
            <w:bookmarkEnd w:id="17"/>
          </w:p>
        </w:tc>
        <w:tc>
          <w:tcPr>
            <w:tcW w:w="1414" w:type="dxa"/>
            <w:tcBorders>
              <w:bottom w:val="single" w:sz="4" w:space="0" w:color="000000" w:themeColor="text1"/>
            </w:tcBorders>
          </w:tcPr>
          <w:p w14:paraId="35457B3D" w14:textId="77777777" w:rsidR="00845218" w:rsidRPr="00553156" w:rsidRDefault="00845218" w:rsidP="00940D72">
            <w:pPr>
              <w:spacing w:after="0" w:line="240" w:lineRule="auto"/>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Алматы қ.</w:t>
            </w:r>
          </w:p>
        </w:tc>
        <w:tc>
          <w:tcPr>
            <w:tcW w:w="930" w:type="dxa"/>
            <w:tcBorders>
              <w:bottom w:val="single" w:sz="4" w:space="0" w:color="000000" w:themeColor="text1"/>
            </w:tcBorders>
          </w:tcPr>
          <w:p w14:paraId="45959745" w14:textId="77777777" w:rsidR="00845218" w:rsidRPr="00553156" w:rsidRDefault="00845218" w:rsidP="00940D72">
            <w:pPr>
              <w:spacing w:after="0" w:line="240" w:lineRule="auto"/>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201,3</w:t>
            </w:r>
          </w:p>
        </w:tc>
        <w:tc>
          <w:tcPr>
            <w:tcW w:w="5039" w:type="dxa"/>
            <w:vMerge w:val="restart"/>
            <w:tcBorders>
              <w:bottom w:val="nil"/>
            </w:tcBorders>
          </w:tcPr>
          <w:p w14:paraId="16D9102E" w14:textId="55E4C826" w:rsidR="00845218" w:rsidRPr="00553156" w:rsidRDefault="00845218"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 xml:space="preserve">Инновациялық салада мемлекеттік қолдау мен инвестиция тарту деңгейі жоғары. </w:t>
            </w:r>
          </w:p>
        </w:tc>
      </w:tr>
      <w:tr w:rsidR="00CB0128" w:rsidRPr="00553156" w14:paraId="261EE499" w14:textId="77777777" w:rsidTr="001C4038">
        <w:trPr>
          <w:trHeight w:val="405"/>
          <w:jc w:val="center"/>
        </w:trPr>
        <w:tc>
          <w:tcPr>
            <w:tcW w:w="2251" w:type="dxa"/>
            <w:vMerge/>
            <w:tcBorders>
              <w:bottom w:val="nil"/>
            </w:tcBorders>
          </w:tcPr>
          <w:p w14:paraId="7BCEC1CB"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c>
          <w:tcPr>
            <w:tcW w:w="1414" w:type="dxa"/>
            <w:tcBorders>
              <w:bottom w:val="nil"/>
            </w:tcBorders>
          </w:tcPr>
          <w:p w14:paraId="45ED92B0" w14:textId="77777777" w:rsidR="00845218" w:rsidRPr="00553156" w:rsidRDefault="00845218" w:rsidP="00940D72">
            <w:pPr>
              <w:spacing w:after="0" w:line="240" w:lineRule="auto"/>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Астана қ.</w:t>
            </w:r>
          </w:p>
        </w:tc>
        <w:tc>
          <w:tcPr>
            <w:tcW w:w="930" w:type="dxa"/>
            <w:tcBorders>
              <w:bottom w:val="nil"/>
            </w:tcBorders>
          </w:tcPr>
          <w:p w14:paraId="46215336" w14:textId="77777777" w:rsidR="00845218" w:rsidRPr="00553156" w:rsidRDefault="00845218" w:rsidP="00940D72">
            <w:pPr>
              <w:spacing w:after="0" w:line="240" w:lineRule="auto"/>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152,8</w:t>
            </w:r>
          </w:p>
        </w:tc>
        <w:tc>
          <w:tcPr>
            <w:tcW w:w="5039" w:type="dxa"/>
            <w:vMerge/>
            <w:tcBorders>
              <w:bottom w:val="nil"/>
            </w:tcBorders>
          </w:tcPr>
          <w:p w14:paraId="07822054" w14:textId="77777777" w:rsidR="00845218" w:rsidRPr="00553156" w:rsidRDefault="00845218" w:rsidP="00940D72">
            <w:pPr>
              <w:spacing w:after="0" w:line="240" w:lineRule="auto"/>
              <w:rPr>
                <w:rFonts w:ascii="Times New Roman" w:eastAsia="Times New Roman" w:hAnsi="Times New Roman" w:cs="Times New Roman"/>
                <w:color w:val="000000" w:themeColor="text1"/>
                <w:sz w:val="24"/>
                <w:szCs w:val="24"/>
                <w:lang w:val="kk-KZ"/>
              </w:rPr>
            </w:pPr>
          </w:p>
        </w:tc>
      </w:tr>
    </w:tbl>
    <w:p w14:paraId="4A683566" w14:textId="77777777" w:rsidR="009752F2" w:rsidRPr="00553156" w:rsidRDefault="009752F2" w:rsidP="00940D72">
      <w:pPr>
        <w:spacing w:after="0" w:line="240" w:lineRule="auto"/>
        <w:ind w:hanging="112"/>
        <w:rPr>
          <w:rFonts w:ascii="Times New Roman" w:eastAsia="Times New Roman" w:hAnsi="Times New Roman" w:cs="Times New Roman"/>
          <w:color w:val="000000" w:themeColor="text1"/>
          <w:sz w:val="28"/>
          <w:szCs w:val="28"/>
          <w:lang w:val="kk-KZ"/>
        </w:rPr>
      </w:pPr>
    </w:p>
    <w:p w14:paraId="0A349043" w14:textId="44E03BC5" w:rsidR="00845218" w:rsidRPr="00553156" w:rsidRDefault="00845218" w:rsidP="00940D72">
      <w:pPr>
        <w:spacing w:after="0" w:line="240" w:lineRule="auto"/>
        <w:ind w:hanging="112"/>
        <w:rPr>
          <w:rFonts w:ascii="Times New Roman" w:eastAsia="Times New Roman" w:hAnsi="Times New Roman" w:cs="Times New Roman"/>
          <w:color w:val="000000" w:themeColor="text1"/>
          <w:sz w:val="28"/>
          <w:szCs w:val="28"/>
          <w:lang w:val="kk-KZ"/>
        </w:rPr>
      </w:pPr>
      <w:r w:rsidRPr="00553156">
        <w:rPr>
          <w:rFonts w:ascii="Times New Roman" w:eastAsia="Times New Roman" w:hAnsi="Times New Roman" w:cs="Times New Roman"/>
          <w:color w:val="000000" w:themeColor="text1"/>
          <w:sz w:val="28"/>
          <w:szCs w:val="28"/>
          <w:lang w:val="kk-KZ"/>
        </w:rPr>
        <w:lastRenderedPageBreak/>
        <w:t>2</w:t>
      </w:r>
      <w:r w:rsidR="00380CCA" w:rsidRPr="00553156">
        <w:rPr>
          <w:rFonts w:ascii="Times New Roman" w:eastAsia="Times New Roman" w:hAnsi="Times New Roman" w:cs="Times New Roman"/>
          <w:color w:val="000000" w:themeColor="text1"/>
          <w:sz w:val="28"/>
          <w:szCs w:val="28"/>
          <w:lang w:val="kk-KZ"/>
        </w:rPr>
        <w:t>3</w:t>
      </w:r>
      <w:r w:rsidRPr="00553156">
        <w:rPr>
          <w:rFonts w:ascii="Times New Roman" w:eastAsia="Times New Roman" w:hAnsi="Times New Roman" w:cs="Times New Roman"/>
          <w:color w:val="000000" w:themeColor="text1"/>
          <w:sz w:val="28"/>
          <w:szCs w:val="28"/>
          <w:lang w:val="kk-KZ"/>
        </w:rPr>
        <w:t xml:space="preserve">-кестенің жалғасы </w:t>
      </w:r>
    </w:p>
    <w:p w14:paraId="1D8F032E" w14:textId="77777777" w:rsidR="00845218" w:rsidRPr="00553156" w:rsidRDefault="00845218" w:rsidP="00940D72">
      <w:pPr>
        <w:spacing w:after="0" w:line="240" w:lineRule="auto"/>
        <w:rPr>
          <w:rFonts w:ascii="Times New Roman" w:eastAsia="Times New Roman" w:hAnsi="Times New Roman" w:cs="Times New Roman"/>
          <w:color w:val="000000" w:themeColor="text1"/>
          <w:sz w:val="16"/>
          <w:szCs w:val="16"/>
          <w:lang w:val="kk-KZ"/>
        </w:rPr>
      </w:pPr>
    </w:p>
    <w:tbl>
      <w:tblPr>
        <w:tblStyle w:val="a6"/>
        <w:tblW w:w="9747" w:type="dxa"/>
        <w:tblLook w:val="04A0" w:firstRow="1" w:lastRow="0" w:firstColumn="1" w:lastColumn="0" w:noHBand="0" w:noVBand="1"/>
      </w:tblPr>
      <w:tblGrid>
        <w:gridCol w:w="2278"/>
        <w:gridCol w:w="1382"/>
        <w:gridCol w:w="932"/>
        <w:gridCol w:w="5155"/>
      </w:tblGrid>
      <w:tr w:rsidR="00CB0128" w:rsidRPr="00553156" w14:paraId="15461EC8" w14:textId="77777777" w:rsidTr="00DD5714">
        <w:tc>
          <w:tcPr>
            <w:tcW w:w="2278" w:type="dxa"/>
          </w:tcPr>
          <w:p w14:paraId="1279AEF7" w14:textId="77777777" w:rsidR="00845218" w:rsidRPr="00553156" w:rsidRDefault="00845218"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w:t>
            </w:r>
          </w:p>
        </w:tc>
        <w:tc>
          <w:tcPr>
            <w:tcW w:w="1382" w:type="dxa"/>
          </w:tcPr>
          <w:p w14:paraId="6139F67F" w14:textId="77777777" w:rsidR="00845218" w:rsidRPr="00553156" w:rsidRDefault="00845218"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2</w:t>
            </w:r>
          </w:p>
        </w:tc>
        <w:tc>
          <w:tcPr>
            <w:tcW w:w="932" w:type="dxa"/>
          </w:tcPr>
          <w:p w14:paraId="07B24BE5" w14:textId="77777777" w:rsidR="00845218" w:rsidRPr="00553156" w:rsidRDefault="00845218"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3</w:t>
            </w:r>
          </w:p>
        </w:tc>
        <w:tc>
          <w:tcPr>
            <w:tcW w:w="5155" w:type="dxa"/>
          </w:tcPr>
          <w:p w14:paraId="5E1636EE" w14:textId="77777777" w:rsidR="00845218" w:rsidRPr="00553156" w:rsidRDefault="00845218"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4</w:t>
            </w:r>
          </w:p>
        </w:tc>
      </w:tr>
      <w:tr w:rsidR="00CB0128" w:rsidRPr="00AF0F87" w14:paraId="2309F9B0" w14:textId="77777777" w:rsidTr="006A31FB">
        <w:trPr>
          <w:trHeight w:val="4451"/>
        </w:trPr>
        <w:tc>
          <w:tcPr>
            <w:tcW w:w="2278" w:type="dxa"/>
          </w:tcPr>
          <w:p w14:paraId="3E179BB9" w14:textId="130D724B" w:rsidR="00845218" w:rsidRPr="00553156" w:rsidRDefault="00F953AA"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 xml:space="preserve">инновациялық даму деңгейі </w:t>
            </w:r>
            <w:r w:rsidR="00845218" w:rsidRPr="00553156">
              <w:rPr>
                <w:color w:val="000000" w:themeColor="text1"/>
                <w:sz w:val="24"/>
                <w:szCs w:val="24"/>
                <w:lang w:val="kk-KZ"/>
              </w:rPr>
              <w:t>жоғары аймақтар</w:t>
            </w:r>
          </w:p>
        </w:tc>
        <w:tc>
          <w:tcPr>
            <w:tcW w:w="1382" w:type="dxa"/>
          </w:tcPr>
          <w:p w14:paraId="2ABDE379" w14:textId="7D92800F" w:rsidR="00845218" w:rsidRPr="00553156" w:rsidRDefault="00F953AA"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ШҚО</w:t>
            </w:r>
          </w:p>
        </w:tc>
        <w:tc>
          <w:tcPr>
            <w:tcW w:w="932" w:type="dxa"/>
          </w:tcPr>
          <w:p w14:paraId="51CC5593" w14:textId="444ACD51" w:rsidR="00845218" w:rsidRPr="00553156" w:rsidRDefault="00F953AA"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127,8</w:t>
            </w:r>
          </w:p>
        </w:tc>
        <w:tc>
          <w:tcPr>
            <w:tcW w:w="5155" w:type="dxa"/>
          </w:tcPr>
          <w:p w14:paraId="26FBC038" w14:textId="07351742" w:rsidR="00845218" w:rsidRPr="00553156" w:rsidRDefault="00F953AA"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bookmarkStart w:id="18" w:name="_Hlk116582550"/>
            <w:r w:rsidRPr="00553156">
              <w:rPr>
                <w:color w:val="000000" w:themeColor="text1"/>
                <w:sz w:val="24"/>
                <w:szCs w:val="24"/>
                <w:lang w:val="kk-KZ"/>
              </w:rPr>
              <w:t xml:space="preserve">Инновациялық инфрақұрылым дамыған, инновациялық жобаларды қаржыландыру </w:t>
            </w:r>
            <w:r w:rsidR="00845218" w:rsidRPr="00553156">
              <w:rPr>
                <w:color w:val="000000" w:themeColor="text1"/>
                <w:sz w:val="24"/>
                <w:szCs w:val="24"/>
                <w:lang w:val="kk-KZ"/>
              </w:rPr>
              <w:t xml:space="preserve">көздері, венчурлық компаниялар мен бизнес-періштелер бар. Инновацияларды енгізумен жұмыс істеген қызметкерлердің жалпы саны жоғары, алайда, </w:t>
            </w:r>
            <w:r w:rsidR="00D97564" w:rsidRPr="00553156">
              <w:rPr>
                <w:color w:val="000000" w:themeColor="text1"/>
                <w:sz w:val="24"/>
                <w:szCs w:val="24"/>
                <w:lang w:val="kk-KZ"/>
              </w:rPr>
              <w:t>туристік саладағы</w:t>
            </w:r>
            <w:r w:rsidR="00845218" w:rsidRPr="00553156">
              <w:rPr>
                <w:color w:val="000000" w:themeColor="text1"/>
                <w:sz w:val="24"/>
                <w:szCs w:val="24"/>
                <w:lang w:val="kk-KZ"/>
              </w:rPr>
              <w:t xml:space="preserve"> инновациялық қызмет саласындағы қызметкерлердің еңбегін ынталандыру қарастырылмаған. Жергілікті атқарушы органдармен, инновациялық орталықтармен, ұлттық туристік ұйымдармен, жоғары оқу орындарымен бірлесе отырып инновациялық жобалар жүзеге асырылады, стартап-конкурстар, стартап-уикендтер, хакатондар өткізіледі. Тури</w:t>
            </w:r>
            <w:r w:rsidR="00B55A2A">
              <w:rPr>
                <w:color w:val="000000" w:themeColor="text1"/>
                <w:sz w:val="24"/>
                <w:szCs w:val="24"/>
                <w:lang w:val="kk-KZ"/>
              </w:rPr>
              <w:t>стік саланы</w:t>
            </w:r>
            <w:r w:rsidR="00845218" w:rsidRPr="00553156">
              <w:rPr>
                <w:color w:val="000000" w:themeColor="text1"/>
                <w:sz w:val="24"/>
                <w:szCs w:val="24"/>
                <w:lang w:val="kk-KZ"/>
              </w:rPr>
              <w:t xml:space="preserve"> инновациялық бағытта дамыту мүмкіндігі жоғары, бірақ, осы саладағы инновациялық қызметті жоспарлау, ұйымдастыру, бақылау функциялары іске қосылмаған.</w:t>
            </w:r>
            <w:bookmarkEnd w:id="18"/>
          </w:p>
        </w:tc>
      </w:tr>
      <w:tr w:rsidR="00CB0128" w:rsidRPr="00AF0F87" w14:paraId="5FE101B7" w14:textId="77777777" w:rsidTr="00DD5714">
        <w:trPr>
          <w:trHeight w:val="252"/>
        </w:trPr>
        <w:tc>
          <w:tcPr>
            <w:tcW w:w="2278" w:type="dxa"/>
            <w:vMerge w:val="restart"/>
          </w:tcPr>
          <w:p w14:paraId="50BCAA81"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bookmarkStart w:id="19" w:name="_Hlk116582736"/>
            <w:bookmarkStart w:id="20" w:name="_Hlk116582754"/>
            <w:r w:rsidRPr="00553156">
              <w:rPr>
                <w:color w:val="000000" w:themeColor="text1"/>
                <w:sz w:val="24"/>
                <w:szCs w:val="24"/>
                <w:lang w:val="kk-KZ"/>
              </w:rPr>
              <w:t xml:space="preserve">II топ. </w:t>
            </w:r>
          </w:p>
          <w:p w14:paraId="70E60155"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Туристік саланың инновациялық даму деңгейі орташа аймақтар</w:t>
            </w:r>
            <w:bookmarkEnd w:id="19"/>
          </w:p>
        </w:tc>
        <w:tc>
          <w:tcPr>
            <w:tcW w:w="1382" w:type="dxa"/>
          </w:tcPr>
          <w:p w14:paraId="42CE1E5A"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 xml:space="preserve">Алматы обл. </w:t>
            </w:r>
          </w:p>
        </w:tc>
        <w:tc>
          <w:tcPr>
            <w:tcW w:w="932" w:type="dxa"/>
          </w:tcPr>
          <w:p w14:paraId="786F41ED" w14:textId="77777777" w:rsidR="00845218" w:rsidRPr="00553156" w:rsidRDefault="00845218"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120,7</w:t>
            </w:r>
          </w:p>
        </w:tc>
        <w:tc>
          <w:tcPr>
            <w:tcW w:w="5155" w:type="dxa"/>
            <w:vMerge w:val="restart"/>
          </w:tcPr>
          <w:p w14:paraId="5F411C21" w14:textId="48AF7DF0" w:rsidR="00845218" w:rsidRPr="00553156" w:rsidRDefault="00845218" w:rsidP="00940D72">
            <w:pPr>
              <w:pStyle w:val="afff4"/>
              <w:widowControl w:val="0"/>
              <w:tabs>
                <w:tab w:val="left" w:pos="993"/>
                <w:tab w:val="left" w:pos="1100"/>
              </w:tabs>
              <w:autoSpaceDE w:val="0"/>
              <w:autoSpaceDN w:val="0"/>
              <w:spacing w:after="0" w:line="240" w:lineRule="auto"/>
              <w:ind w:right="7"/>
              <w:jc w:val="both"/>
              <w:rPr>
                <w:color w:val="000000" w:themeColor="text1"/>
                <w:sz w:val="24"/>
                <w:szCs w:val="24"/>
                <w:lang w:val="kk-KZ"/>
              </w:rPr>
            </w:pPr>
            <w:r w:rsidRPr="00553156">
              <w:rPr>
                <w:color w:val="000000" w:themeColor="text1"/>
                <w:sz w:val="24"/>
                <w:szCs w:val="24"/>
                <w:lang w:val="kk-KZ"/>
              </w:rPr>
              <w:t xml:space="preserve">Инновациялық өнім және қызметтер бойынша аймақты нарықтық қамтамасыз ету мүмкіндігі, инновациялық жобаларды қаржыландыру көздері, венчурлық компаниялар мен бизнес-періштелер, инновациялық инфрақұрылым бар, </w:t>
            </w:r>
            <w:bookmarkStart w:id="21" w:name="_Hlk116582887"/>
            <w:r w:rsidRPr="00553156">
              <w:rPr>
                <w:color w:val="000000" w:themeColor="text1"/>
                <w:sz w:val="24"/>
                <w:szCs w:val="24"/>
                <w:lang w:val="kk-KZ"/>
              </w:rPr>
              <w:t xml:space="preserve">алайда, инновациялық орталықтармен </w:t>
            </w:r>
            <w:r w:rsidR="00D474D6" w:rsidRPr="00553156">
              <w:rPr>
                <w:color w:val="000000" w:themeColor="text1"/>
                <w:sz w:val="24"/>
                <w:szCs w:val="24"/>
                <w:lang w:val="kk-KZ"/>
              </w:rPr>
              <w:t xml:space="preserve">туристік салада </w:t>
            </w:r>
            <w:r w:rsidRPr="00553156">
              <w:rPr>
                <w:color w:val="000000" w:themeColor="text1"/>
                <w:sz w:val="24"/>
                <w:szCs w:val="24"/>
                <w:lang w:val="kk-KZ"/>
              </w:rPr>
              <w:t>бірлескен инновациялық жоба</w:t>
            </w:r>
            <w:r w:rsidR="001C4038" w:rsidRPr="00553156">
              <w:rPr>
                <w:color w:val="000000" w:themeColor="text1"/>
                <w:sz w:val="24"/>
                <w:szCs w:val="24"/>
                <w:lang w:val="kk-KZ"/>
              </w:rPr>
              <w:t xml:space="preserve"> </w:t>
            </w:r>
            <w:r w:rsidRPr="00553156">
              <w:rPr>
                <w:color w:val="000000" w:themeColor="text1"/>
                <w:sz w:val="24"/>
                <w:szCs w:val="24"/>
                <w:lang w:val="kk-KZ"/>
              </w:rPr>
              <w:t>лардың жүзеге асырылу мүмкіндігі төмен, стартап-конкурстар, стартап-уикендтер, хака</w:t>
            </w:r>
            <w:r w:rsidR="00A45FE4" w:rsidRPr="00553156">
              <w:rPr>
                <w:color w:val="000000" w:themeColor="text1"/>
                <w:sz w:val="24"/>
                <w:szCs w:val="24"/>
                <w:lang w:val="kk-KZ"/>
              </w:rPr>
              <w:t>-</w:t>
            </w:r>
            <w:r w:rsidR="001C4038" w:rsidRPr="00553156">
              <w:rPr>
                <w:color w:val="000000" w:themeColor="text1"/>
                <w:sz w:val="24"/>
                <w:szCs w:val="24"/>
                <w:lang w:val="kk-KZ"/>
              </w:rPr>
              <w:t xml:space="preserve"> </w:t>
            </w:r>
            <w:r w:rsidRPr="00553156">
              <w:rPr>
                <w:color w:val="000000" w:themeColor="text1"/>
                <w:sz w:val="24"/>
                <w:szCs w:val="24"/>
                <w:lang w:val="kk-KZ"/>
              </w:rPr>
              <w:t xml:space="preserve">тондар басты назарда емес. Туристік саланы инновациялық бағытта дамыту мүмкіндігі орташа. </w:t>
            </w:r>
            <w:r w:rsidR="00D97564" w:rsidRPr="00553156">
              <w:rPr>
                <w:color w:val="000000" w:themeColor="text1"/>
                <w:sz w:val="24"/>
                <w:szCs w:val="24"/>
                <w:lang w:val="kk-KZ"/>
              </w:rPr>
              <w:t>Туристік саладағы</w:t>
            </w:r>
            <w:r w:rsidRPr="00553156">
              <w:rPr>
                <w:color w:val="000000" w:themeColor="text1"/>
                <w:sz w:val="24"/>
                <w:szCs w:val="24"/>
                <w:lang w:val="kk-KZ"/>
              </w:rPr>
              <w:t xml:space="preserve"> инновациялық қызметті жоспарлау, ұйымдастыру, бақылау, </w:t>
            </w:r>
            <w:r w:rsidR="00D97564" w:rsidRPr="00553156">
              <w:rPr>
                <w:color w:val="000000" w:themeColor="text1"/>
                <w:sz w:val="24"/>
                <w:szCs w:val="24"/>
                <w:lang w:val="kk-KZ"/>
              </w:rPr>
              <w:t>туристік саладағы</w:t>
            </w:r>
            <w:r w:rsidRPr="00553156">
              <w:rPr>
                <w:color w:val="000000" w:themeColor="text1"/>
                <w:sz w:val="24"/>
                <w:szCs w:val="24"/>
                <w:lang w:val="kk-KZ"/>
              </w:rPr>
              <w:t xml:space="preserve"> инновациялық қызмет саласындағы қызметкер</w:t>
            </w:r>
            <w:r w:rsidR="00A45FE4" w:rsidRPr="00553156">
              <w:rPr>
                <w:color w:val="000000" w:themeColor="text1"/>
                <w:sz w:val="24"/>
                <w:szCs w:val="24"/>
                <w:lang w:val="kk-KZ"/>
              </w:rPr>
              <w:t>-</w:t>
            </w:r>
            <w:r w:rsidR="001C4038" w:rsidRPr="00553156">
              <w:rPr>
                <w:color w:val="000000" w:themeColor="text1"/>
                <w:sz w:val="24"/>
                <w:szCs w:val="24"/>
                <w:lang w:val="kk-KZ"/>
              </w:rPr>
              <w:t xml:space="preserve"> </w:t>
            </w:r>
            <w:r w:rsidRPr="00553156">
              <w:rPr>
                <w:color w:val="000000" w:themeColor="text1"/>
                <w:sz w:val="24"/>
                <w:szCs w:val="24"/>
                <w:lang w:val="kk-KZ"/>
              </w:rPr>
              <w:t>лердің еңбегін ынталандыру қарастырылмаған</w:t>
            </w:r>
            <w:bookmarkEnd w:id="21"/>
            <w:r w:rsidR="00A45FE4" w:rsidRPr="00553156">
              <w:rPr>
                <w:color w:val="000000" w:themeColor="text1"/>
                <w:sz w:val="24"/>
                <w:szCs w:val="24"/>
                <w:lang w:val="kk-KZ"/>
              </w:rPr>
              <w:t>.</w:t>
            </w:r>
          </w:p>
        </w:tc>
      </w:tr>
      <w:tr w:rsidR="00CB0128" w:rsidRPr="00553156" w14:paraId="717393EB" w14:textId="77777777" w:rsidTr="00DD5714">
        <w:trPr>
          <w:trHeight w:val="252"/>
        </w:trPr>
        <w:tc>
          <w:tcPr>
            <w:tcW w:w="2278" w:type="dxa"/>
            <w:vMerge/>
          </w:tcPr>
          <w:p w14:paraId="560BC09E"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c>
          <w:tcPr>
            <w:tcW w:w="1382" w:type="dxa"/>
          </w:tcPr>
          <w:p w14:paraId="1BE93FE6"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Қарағанды</w:t>
            </w:r>
          </w:p>
        </w:tc>
        <w:tc>
          <w:tcPr>
            <w:tcW w:w="932" w:type="dxa"/>
          </w:tcPr>
          <w:p w14:paraId="5E450D81" w14:textId="77777777" w:rsidR="00845218" w:rsidRPr="00553156" w:rsidRDefault="00845218"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116,4</w:t>
            </w:r>
          </w:p>
        </w:tc>
        <w:tc>
          <w:tcPr>
            <w:tcW w:w="5155" w:type="dxa"/>
            <w:vMerge/>
          </w:tcPr>
          <w:p w14:paraId="1A23FB7C"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r>
      <w:tr w:rsidR="00CB0128" w:rsidRPr="00553156" w14:paraId="1513CBB2" w14:textId="77777777" w:rsidTr="00DD5714">
        <w:trPr>
          <w:trHeight w:val="252"/>
        </w:trPr>
        <w:tc>
          <w:tcPr>
            <w:tcW w:w="2278" w:type="dxa"/>
            <w:vMerge/>
          </w:tcPr>
          <w:p w14:paraId="79FE9055"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c>
          <w:tcPr>
            <w:tcW w:w="1382" w:type="dxa"/>
          </w:tcPr>
          <w:p w14:paraId="35F417B9"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Ақмола</w:t>
            </w:r>
          </w:p>
        </w:tc>
        <w:tc>
          <w:tcPr>
            <w:tcW w:w="932" w:type="dxa"/>
          </w:tcPr>
          <w:p w14:paraId="703EDE02" w14:textId="77777777" w:rsidR="00845218" w:rsidRPr="00553156" w:rsidRDefault="00845218"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100,2</w:t>
            </w:r>
          </w:p>
        </w:tc>
        <w:tc>
          <w:tcPr>
            <w:tcW w:w="5155" w:type="dxa"/>
            <w:vMerge/>
          </w:tcPr>
          <w:p w14:paraId="36D7EFB5"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r>
      <w:tr w:rsidR="00CB0128" w:rsidRPr="00553156" w14:paraId="2D74DAD9" w14:textId="77777777" w:rsidTr="00DD5714">
        <w:trPr>
          <w:trHeight w:val="252"/>
        </w:trPr>
        <w:tc>
          <w:tcPr>
            <w:tcW w:w="2278" w:type="dxa"/>
            <w:vMerge/>
          </w:tcPr>
          <w:p w14:paraId="337A3672"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c>
          <w:tcPr>
            <w:tcW w:w="1382" w:type="dxa"/>
          </w:tcPr>
          <w:p w14:paraId="72877187"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Түркістан</w:t>
            </w:r>
          </w:p>
        </w:tc>
        <w:tc>
          <w:tcPr>
            <w:tcW w:w="932" w:type="dxa"/>
          </w:tcPr>
          <w:p w14:paraId="511B3823" w14:textId="77777777" w:rsidR="00845218" w:rsidRPr="00553156" w:rsidRDefault="00845218"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78,8</w:t>
            </w:r>
          </w:p>
        </w:tc>
        <w:tc>
          <w:tcPr>
            <w:tcW w:w="5155" w:type="dxa"/>
            <w:vMerge/>
          </w:tcPr>
          <w:p w14:paraId="1C45665E"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r>
      <w:tr w:rsidR="00CB0128" w:rsidRPr="00553156" w14:paraId="18CE511C" w14:textId="77777777" w:rsidTr="00DD5714">
        <w:trPr>
          <w:trHeight w:val="252"/>
        </w:trPr>
        <w:tc>
          <w:tcPr>
            <w:tcW w:w="2278" w:type="dxa"/>
            <w:vMerge/>
          </w:tcPr>
          <w:p w14:paraId="76FC813C"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c>
          <w:tcPr>
            <w:tcW w:w="1382" w:type="dxa"/>
          </w:tcPr>
          <w:p w14:paraId="4FF6C2CC"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 xml:space="preserve">Ақтөбе </w:t>
            </w:r>
          </w:p>
        </w:tc>
        <w:tc>
          <w:tcPr>
            <w:tcW w:w="932" w:type="dxa"/>
          </w:tcPr>
          <w:p w14:paraId="489BEA72" w14:textId="77777777" w:rsidR="00845218" w:rsidRPr="00553156" w:rsidRDefault="00845218"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71,9</w:t>
            </w:r>
          </w:p>
        </w:tc>
        <w:tc>
          <w:tcPr>
            <w:tcW w:w="5155" w:type="dxa"/>
            <w:vMerge/>
          </w:tcPr>
          <w:p w14:paraId="207DE531"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r>
      <w:tr w:rsidR="00CB0128" w:rsidRPr="00AF0F87" w14:paraId="365C461F" w14:textId="77777777" w:rsidTr="00DD5714">
        <w:trPr>
          <w:trHeight w:val="140"/>
        </w:trPr>
        <w:tc>
          <w:tcPr>
            <w:tcW w:w="2278" w:type="dxa"/>
            <w:vMerge w:val="restart"/>
          </w:tcPr>
          <w:p w14:paraId="3E0A5D83"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bookmarkStart w:id="22" w:name="_Hlk116582953"/>
            <w:bookmarkStart w:id="23" w:name="_Hlk116583164"/>
            <w:bookmarkEnd w:id="20"/>
            <w:r w:rsidRPr="00553156">
              <w:rPr>
                <w:color w:val="000000" w:themeColor="text1"/>
                <w:sz w:val="24"/>
                <w:szCs w:val="24"/>
                <w:lang w:val="kk-KZ"/>
              </w:rPr>
              <w:t xml:space="preserve">III топ. </w:t>
            </w:r>
          </w:p>
          <w:p w14:paraId="2EB2493A"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Туристік саланың инновациялық даму деңгейі төмен аймақтар</w:t>
            </w:r>
          </w:p>
        </w:tc>
        <w:tc>
          <w:tcPr>
            <w:tcW w:w="1382" w:type="dxa"/>
          </w:tcPr>
          <w:p w14:paraId="08AFF95C"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 xml:space="preserve">Атырау </w:t>
            </w:r>
          </w:p>
        </w:tc>
        <w:tc>
          <w:tcPr>
            <w:tcW w:w="932" w:type="dxa"/>
          </w:tcPr>
          <w:p w14:paraId="61FDF63E" w14:textId="77777777" w:rsidR="00845218" w:rsidRPr="00553156" w:rsidRDefault="00845218"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61,4</w:t>
            </w:r>
          </w:p>
        </w:tc>
        <w:tc>
          <w:tcPr>
            <w:tcW w:w="5155" w:type="dxa"/>
            <w:vMerge w:val="restart"/>
          </w:tcPr>
          <w:p w14:paraId="66DC8EB9" w14:textId="222EEBA9"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bookmarkStart w:id="24" w:name="_Hlk116583017"/>
            <w:r w:rsidRPr="00553156">
              <w:rPr>
                <w:color w:val="000000" w:themeColor="text1"/>
                <w:sz w:val="24"/>
                <w:szCs w:val="24"/>
                <w:lang w:val="kk-KZ"/>
              </w:rPr>
              <w:t>Инновациялық өнім мен қызметтерді дамыту үшін мемлекеттік, жеке сектордың, шетелдік инвесторлардың қаржы ресурстарын көп қажет етеді. Туристік саланың инновациялық дамуына алғышарттар жоқ, инновациялық бағытта даму мүмкіндігі төмен</w:t>
            </w:r>
            <w:bookmarkEnd w:id="24"/>
            <w:r w:rsidRPr="00553156">
              <w:rPr>
                <w:color w:val="000000" w:themeColor="text1"/>
                <w:sz w:val="24"/>
                <w:szCs w:val="24"/>
                <w:lang w:val="kk-KZ"/>
              </w:rPr>
              <w:t xml:space="preserve">, стартап-конкурстар, хакатондардың, инновациялық орталықтармен </w:t>
            </w:r>
            <w:r w:rsidR="00D474D6" w:rsidRPr="00553156">
              <w:rPr>
                <w:color w:val="000000" w:themeColor="text1"/>
                <w:sz w:val="24"/>
                <w:szCs w:val="24"/>
                <w:lang w:val="kk-KZ"/>
              </w:rPr>
              <w:t xml:space="preserve">туристік салада </w:t>
            </w:r>
            <w:r w:rsidRPr="00553156">
              <w:rPr>
                <w:color w:val="000000" w:themeColor="text1"/>
                <w:sz w:val="24"/>
                <w:szCs w:val="24"/>
                <w:lang w:val="kk-KZ"/>
              </w:rPr>
              <w:t>бірлескен инновациялық жобалар</w:t>
            </w:r>
            <w:r w:rsidR="0012456E" w:rsidRPr="00553156">
              <w:rPr>
                <w:color w:val="000000" w:themeColor="text1"/>
                <w:sz w:val="24"/>
                <w:szCs w:val="24"/>
                <w:lang w:val="kk-KZ"/>
              </w:rPr>
              <w:t>ының</w:t>
            </w:r>
            <w:r w:rsidRPr="00553156">
              <w:rPr>
                <w:color w:val="000000" w:themeColor="text1"/>
                <w:sz w:val="24"/>
                <w:szCs w:val="24"/>
                <w:lang w:val="kk-KZ"/>
              </w:rPr>
              <w:t xml:space="preserve"> үлесі төмен. </w:t>
            </w:r>
            <w:r w:rsidR="00D97564" w:rsidRPr="00553156">
              <w:rPr>
                <w:color w:val="000000" w:themeColor="text1"/>
                <w:sz w:val="24"/>
                <w:szCs w:val="24"/>
                <w:lang w:val="kk-KZ"/>
              </w:rPr>
              <w:t>Туристік саладағы</w:t>
            </w:r>
            <w:r w:rsidR="002B45F0" w:rsidRPr="00553156">
              <w:rPr>
                <w:color w:val="000000" w:themeColor="text1"/>
                <w:sz w:val="24"/>
                <w:szCs w:val="24"/>
                <w:lang w:val="kk-KZ"/>
              </w:rPr>
              <w:t xml:space="preserve"> инновациялық қызметті жоспарлау, ұйымдастыру, бақылау, инно</w:t>
            </w:r>
            <w:r w:rsidR="00A45FE4" w:rsidRPr="00553156">
              <w:rPr>
                <w:color w:val="000000" w:themeColor="text1"/>
                <w:sz w:val="24"/>
                <w:szCs w:val="24"/>
                <w:lang w:val="kk-KZ"/>
              </w:rPr>
              <w:t>-</w:t>
            </w:r>
            <w:r w:rsidR="001C4038" w:rsidRPr="00553156">
              <w:rPr>
                <w:color w:val="000000" w:themeColor="text1"/>
                <w:sz w:val="24"/>
                <w:szCs w:val="24"/>
                <w:lang w:val="kk-KZ"/>
              </w:rPr>
              <w:t xml:space="preserve"> </w:t>
            </w:r>
            <w:r w:rsidR="002B45F0" w:rsidRPr="00553156">
              <w:rPr>
                <w:color w:val="000000" w:themeColor="text1"/>
                <w:sz w:val="24"/>
                <w:szCs w:val="24"/>
                <w:lang w:val="kk-KZ"/>
              </w:rPr>
              <w:t>вациялық қызметпен айналысатын қызмет</w:t>
            </w:r>
            <w:r w:rsidR="001C4038" w:rsidRPr="00553156">
              <w:rPr>
                <w:color w:val="000000" w:themeColor="text1"/>
                <w:sz w:val="24"/>
                <w:szCs w:val="24"/>
                <w:lang w:val="kk-KZ"/>
              </w:rPr>
              <w:t xml:space="preserve"> </w:t>
            </w:r>
            <w:r w:rsidR="002B45F0" w:rsidRPr="00553156">
              <w:rPr>
                <w:color w:val="000000" w:themeColor="text1"/>
                <w:sz w:val="24"/>
                <w:szCs w:val="24"/>
                <w:lang w:val="kk-KZ"/>
              </w:rPr>
              <w:t>керлердің еңбе</w:t>
            </w:r>
            <w:r w:rsidR="001C4038" w:rsidRPr="00553156">
              <w:rPr>
                <w:color w:val="000000" w:themeColor="text1"/>
                <w:sz w:val="24"/>
                <w:szCs w:val="24"/>
                <w:lang w:val="kk-KZ"/>
              </w:rPr>
              <w:t>гін ынталандыру қарастырылмаған</w:t>
            </w:r>
          </w:p>
        </w:tc>
      </w:tr>
      <w:bookmarkEnd w:id="22"/>
      <w:tr w:rsidR="00CB0128" w:rsidRPr="00553156" w14:paraId="0BF82CD1" w14:textId="77777777" w:rsidTr="00DD5714">
        <w:trPr>
          <w:trHeight w:val="140"/>
        </w:trPr>
        <w:tc>
          <w:tcPr>
            <w:tcW w:w="2278" w:type="dxa"/>
            <w:vMerge/>
          </w:tcPr>
          <w:p w14:paraId="0CFAD0DB"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c>
          <w:tcPr>
            <w:tcW w:w="1382" w:type="dxa"/>
          </w:tcPr>
          <w:p w14:paraId="0D2B20E0"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Павлодар</w:t>
            </w:r>
          </w:p>
        </w:tc>
        <w:tc>
          <w:tcPr>
            <w:tcW w:w="932" w:type="dxa"/>
          </w:tcPr>
          <w:p w14:paraId="4A98F782" w14:textId="77777777" w:rsidR="00845218" w:rsidRPr="00553156" w:rsidRDefault="00845218"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60,5</w:t>
            </w:r>
          </w:p>
        </w:tc>
        <w:tc>
          <w:tcPr>
            <w:tcW w:w="5155" w:type="dxa"/>
            <w:vMerge/>
          </w:tcPr>
          <w:p w14:paraId="695C10AA"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r>
      <w:tr w:rsidR="00CB0128" w:rsidRPr="00553156" w14:paraId="005C4B04" w14:textId="77777777" w:rsidTr="00DD5714">
        <w:trPr>
          <w:trHeight w:val="140"/>
        </w:trPr>
        <w:tc>
          <w:tcPr>
            <w:tcW w:w="2278" w:type="dxa"/>
            <w:vMerge/>
          </w:tcPr>
          <w:p w14:paraId="4ADC0659"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c>
          <w:tcPr>
            <w:tcW w:w="1382" w:type="dxa"/>
          </w:tcPr>
          <w:p w14:paraId="75EC558D"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Жамбыл</w:t>
            </w:r>
          </w:p>
        </w:tc>
        <w:tc>
          <w:tcPr>
            <w:tcW w:w="932" w:type="dxa"/>
          </w:tcPr>
          <w:p w14:paraId="069AFE88" w14:textId="77777777" w:rsidR="00845218" w:rsidRPr="00553156" w:rsidRDefault="00845218"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57,5</w:t>
            </w:r>
          </w:p>
        </w:tc>
        <w:tc>
          <w:tcPr>
            <w:tcW w:w="5155" w:type="dxa"/>
            <w:vMerge/>
          </w:tcPr>
          <w:p w14:paraId="03236813"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r>
      <w:tr w:rsidR="00CB0128" w:rsidRPr="00553156" w14:paraId="6C5A1B63" w14:textId="77777777" w:rsidTr="00DD5714">
        <w:trPr>
          <w:trHeight w:val="140"/>
        </w:trPr>
        <w:tc>
          <w:tcPr>
            <w:tcW w:w="2278" w:type="dxa"/>
            <w:vMerge/>
          </w:tcPr>
          <w:p w14:paraId="6FB68F13"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c>
          <w:tcPr>
            <w:tcW w:w="1382" w:type="dxa"/>
          </w:tcPr>
          <w:p w14:paraId="499BCCB3"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Қостанай</w:t>
            </w:r>
          </w:p>
        </w:tc>
        <w:tc>
          <w:tcPr>
            <w:tcW w:w="932" w:type="dxa"/>
          </w:tcPr>
          <w:p w14:paraId="7908C1F8" w14:textId="77777777" w:rsidR="00845218" w:rsidRPr="00553156" w:rsidRDefault="00845218"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57,2</w:t>
            </w:r>
          </w:p>
        </w:tc>
        <w:tc>
          <w:tcPr>
            <w:tcW w:w="5155" w:type="dxa"/>
            <w:vMerge/>
          </w:tcPr>
          <w:p w14:paraId="60064A37"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r>
      <w:tr w:rsidR="00CB0128" w:rsidRPr="00553156" w14:paraId="18682AEA" w14:textId="77777777" w:rsidTr="00DD5714">
        <w:trPr>
          <w:trHeight w:val="140"/>
        </w:trPr>
        <w:tc>
          <w:tcPr>
            <w:tcW w:w="2278" w:type="dxa"/>
            <w:vMerge/>
          </w:tcPr>
          <w:p w14:paraId="57D98506"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c>
          <w:tcPr>
            <w:tcW w:w="1382" w:type="dxa"/>
          </w:tcPr>
          <w:p w14:paraId="4ED10BEC"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СҚО</w:t>
            </w:r>
          </w:p>
        </w:tc>
        <w:tc>
          <w:tcPr>
            <w:tcW w:w="932" w:type="dxa"/>
          </w:tcPr>
          <w:p w14:paraId="44C34748" w14:textId="77777777" w:rsidR="00845218" w:rsidRPr="00553156" w:rsidRDefault="00845218"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50,9</w:t>
            </w:r>
          </w:p>
        </w:tc>
        <w:tc>
          <w:tcPr>
            <w:tcW w:w="5155" w:type="dxa"/>
            <w:vMerge/>
          </w:tcPr>
          <w:p w14:paraId="12927A3D"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r>
      <w:tr w:rsidR="00CB0128" w:rsidRPr="00553156" w14:paraId="4F8259F8" w14:textId="77777777" w:rsidTr="00DD5714">
        <w:trPr>
          <w:trHeight w:val="140"/>
        </w:trPr>
        <w:tc>
          <w:tcPr>
            <w:tcW w:w="2278" w:type="dxa"/>
            <w:vMerge/>
          </w:tcPr>
          <w:p w14:paraId="6F4301B0"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c>
          <w:tcPr>
            <w:tcW w:w="1382" w:type="dxa"/>
          </w:tcPr>
          <w:p w14:paraId="78A49CFE"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Шымкент қ.</w:t>
            </w:r>
          </w:p>
        </w:tc>
        <w:tc>
          <w:tcPr>
            <w:tcW w:w="932" w:type="dxa"/>
          </w:tcPr>
          <w:p w14:paraId="5E27B761" w14:textId="77777777" w:rsidR="00845218" w:rsidRPr="00553156" w:rsidRDefault="00845218"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47,2</w:t>
            </w:r>
          </w:p>
        </w:tc>
        <w:tc>
          <w:tcPr>
            <w:tcW w:w="5155" w:type="dxa"/>
            <w:vMerge/>
          </w:tcPr>
          <w:p w14:paraId="34B2EEDD"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r>
      <w:tr w:rsidR="00CB0128" w:rsidRPr="00553156" w14:paraId="2849FAAB" w14:textId="77777777" w:rsidTr="00DD5714">
        <w:trPr>
          <w:trHeight w:val="140"/>
        </w:trPr>
        <w:tc>
          <w:tcPr>
            <w:tcW w:w="2278" w:type="dxa"/>
            <w:vMerge/>
          </w:tcPr>
          <w:p w14:paraId="56C25616"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c>
          <w:tcPr>
            <w:tcW w:w="1382" w:type="dxa"/>
          </w:tcPr>
          <w:p w14:paraId="786D5F68"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Маңғыстау</w:t>
            </w:r>
          </w:p>
        </w:tc>
        <w:tc>
          <w:tcPr>
            <w:tcW w:w="932" w:type="dxa"/>
          </w:tcPr>
          <w:p w14:paraId="16F21BAF" w14:textId="77777777" w:rsidR="00845218" w:rsidRPr="00553156" w:rsidRDefault="00845218"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45,5</w:t>
            </w:r>
          </w:p>
        </w:tc>
        <w:tc>
          <w:tcPr>
            <w:tcW w:w="5155" w:type="dxa"/>
            <w:vMerge/>
          </w:tcPr>
          <w:p w14:paraId="611CC8A3"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r>
      <w:tr w:rsidR="00CB0128" w:rsidRPr="00553156" w14:paraId="54CDEF55" w14:textId="77777777" w:rsidTr="00DD5714">
        <w:trPr>
          <w:trHeight w:val="140"/>
        </w:trPr>
        <w:tc>
          <w:tcPr>
            <w:tcW w:w="2278" w:type="dxa"/>
            <w:vMerge/>
          </w:tcPr>
          <w:p w14:paraId="392249B7"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c>
          <w:tcPr>
            <w:tcW w:w="1382" w:type="dxa"/>
          </w:tcPr>
          <w:p w14:paraId="7372B1EA"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БҚО</w:t>
            </w:r>
          </w:p>
        </w:tc>
        <w:tc>
          <w:tcPr>
            <w:tcW w:w="932" w:type="dxa"/>
          </w:tcPr>
          <w:p w14:paraId="1220664E" w14:textId="77777777" w:rsidR="00845218" w:rsidRPr="00553156" w:rsidRDefault="00845218"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39,7</w:t>
            </w:r>
          </w:p>
        </w:tc>
        <w:tc>
          <w:tcPr>
            <w:tcW w:w="5155" w:type="dxa"/>
            <w:vMerge/>
          </w:tcPr>
          <w:p w14:paraId="00018167"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r>
      <w:tr w:rsidR="00CB0128" w:rsidRPr="00553156" w14:paraId="0AC8A517" w14:textId="77777777" w:rsidTr="00DD5714">
        <w:trPr>
          <w:trHeight w:val="140"/>
        </w:trPr>
        <w:tc>
          <w:tcPr>
            <w:tcW w:w="2278" w:type="dxa"/>
            <w:vMerge/>
          </w:tcPr>
          <w:p w14:paraId="7B638271"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c>
          <w:tcPr>
            <w:tcW w:w="1382" w:type="dxa"/>
          </w:tcPr>
          <w:p w14:paraId="33902CB3"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r w:rsidRPr="00553156">
              <w:rPr>
                <w:color w:val="000000" w:themeColor="text1"/>
                <w:sz w:val="24"/>
                <w:szCs w:val="24"/>
                <w:lang w:val="kk-KZ"/>
              </w:rPr>
              <w:t>Қызылорда</w:t>
            </w:r>
          </w:p>
        </w:tc>
        <w:tc>
          <w:tcPr>
            <w:tcW w:w="932" w:type="dxa"/>
          </w:tcPr>
          <w:p w14:paraId="3D0FAE69" w14:textId="77777777" w:rsidR="00845218" w:rsidRPr="00553156" w:rsidRDefault="00845218" w:rsidP="00940D72">
            <w:pPr>
              <w:pStyle w:val="afff4"/>
              <w:widowControl w:val="0"/>
              <w:tabs>
                <w:tab w:val="left" w:pos="993"/>
                <w:tab w:val="left" w:pos="1100"/>
              </w:tabs>
              <w:autoSpaceDE w:val="0"/>
              <w:autoSpaceDN w:val="0"/>
              <w:spacing w:after="0" w:line="240" w:lineRule="auto"/>
              <w:jc w:val="center"/>
              <w:rPr>
                <w:color w:val="000000" w:themeColor="text1"/>
                <w:sz w:val="24"/>
                <w:szCs w:val="24"/>
                <w:lang w:val="kk-KZ"/>
              </w:rPr>
            </w:pPr>
            <w:r w:rsidRPr="00553156">
              <w:rPr>
                <w:color w:val="000000" w:themeColor="text1"/>
                <w:sz w:val="24"/>
                <w:szCs w:val="24"/>
                <w:lang w:val="kk-KZ"/>
              </w:rPr>
              <w:t>37,4</w:t>
            </w:r>
          </w:p>
        </w:tc>
        <w:tc>
          <w:tcPr>
            <w:tcW w:w="5155" w:type="dxa"/>
            <w:vMerge/>
          </w:tcPr>
          <w:p w14:paraId="1DA2D4C1" w14:textId="77777777" w:rsidR="00845218" w:rsidRPr="00553156" w:rsidRDefault="00845218" w:rsidP="00940D72">
            <w:pPr>
              <w:pStyle w:val="afff4"/>
              <w:widowControl w:val="0"/>
              <w:tabs>
                <w:tab w:val="left" w:pos="993"/>
                <w:tab w:val="left" w:pos="1100"/>
              </w:tabs>
              <w:autoSpaceDE w:val="0"/>
              <w:autoSpaceDN w:val="0"/>
              <w:spacing w:after="0" w:line="240" w:lineRule="auto"/>
              <w:jc w:val="both"/>
              <w:rPr>
                <w:color w:val="000000" w:themeColor="text1"/>
                <w:sz w:val="24"/>
                <w:szCs w:val="24"/>
                <w:lang w:val="kk-KZ"/>
              </w:rPr>
            </w:pPr>
          </w:p>
        </w:tc>
      </w:tr>
      <w:bookmarkEnd w:id="23"/>
      <w:tr w:rsidR="00845218" w:rsidRPr="00553156" w14:paraId="0C4CBF40" w14:textId="77777777" w:rsidTr="00DD5714">
        <w:tc>
          <w:tcPr>
            <w:tcW w:w="9747" w:type="dxa"/>
            <w:gridSpan w:val="4"/>
          </w:tcPr>
          <w:p w14:paraId="4E7226F1" w14:textId="56E58828" w:rsidR="00845218" w:rsidRPr="00553156" w:rsidRDefault="00845218" w:rsidP="00940D72">
            <w:pPr>
              <w:pStyle w:val="afff4"/>
              <w:widowControl w:val="0"/>
              <w:tabs>
                <w:tab w:val="left" w:pos="993"/>
                <w:tab w:val="left" w:pos="1100"/>
              </w:tabs>
              <w:autoSpaceDE w:val="0"/>
              <w:autoSpaceDN w:val="0"/>
              <w:spacing w:after="0" w:line="240" w:lineRule="auto"/>
              <w:ind w:firstLine="709"/>
              <w:jc w:val="both"/>
              <w:rPr>
                <w:color w:val="000000" w:themeColor="text1"/>
                <w:sz w:val="24"/>
                <w:szCs w:val="24"/>
                <w:lang w:val="kk-KZ"/>
              </w:rPr>
            </w:pPr>
            <w:r w:rsidRPr="00553156">
              <w:rPr>
                <w:color w:val="000000" w:themeColor="text1"/>
                <w:sz w:val="24"/>
                <w:szCs w:val="24"/>
                <w:lang w:val="kk-KZ"/>
              </w:rPr>
              <w:t>Ес</w:t>
            </w:r>
            <w:r w:rsidR="001C4038" w:rsidRPr="00553156">
              <w:rPr>
                <w:color w:val="000000" w:themeColor="text1"/>
                <w:sz w:val="24"/>
                <w:szCs w:val="24"/>
                <w:lang w:val="kk-KZ"/>
              </w:rPr>
              <w:t>керту – Автормен құрастырылған</w:t>
            </w:r>
          </w:p>
        </w:tc>
      </w:tr>
    </w:tbl>
    <w:p w14:paraId="16B0660B" w14:textId="77777777" w:rsidR="001C4038" w:rsidRPr="00553156" w:rsidRDefault="001C4038" w:rsidP="00940D72">
      <w:pPr>
        <w:pStyle w:val="afff4"/>
        <w:widowControl w:val="0"/>
        <w:tabs>
          <w:tab w:val="left" w:pos="993"/>
          <w:tab w:val="left" w:pos="1100"/>
        </w:tabs>
        <w:autoSpaceDE w:val="0"/>
        <w:autoSpaceDN w:val="0"/>
        <w:spacing w:after="0" w:line="240" w:lineRule="auto"/>
        <w:ind w:firstLine="709"/>
        <w:jc w:val="both"/>
        <w:rPr>
          <w:color w:val="000000" w:themeColor="text1"/>
          <w:sz w:val="28"/>
          <w:szCs w:val="28"/>
          <w:lang w:val="kk-KZ"/>
        </w:rPr>
      </w:pPr>
    </w:p>
    <w:p w14:paraId="7751A99A" w14:textId="12E10290" w:rsidR="00845218" w:rsidRPr="00553156" w:rsidRDefault="00845218" w:rsidP="00940D72">
      <w:pPr>
        <w:pStyle w:val="afff4"/>
        <w:widowControl w:val="0"/>
        <w:tabs>
          <w:tab w:val="left" w:pos="993"/>
          <w:tab w:val="left" w:pos="1100"/>
        </w:tabs>
        <w:autoSpaceDE w:val="0"/>
        <w:autoSpaceDN w:val="0"/>
        <w:spacing w:after="0" w:line="240" w:lineRule="auto"/>
        <w:ind w:firstLine="709"/>
        <w:jc w:val="both"/>
        <w:rPr>
          <w:color w:val="000000" w:themeColor="text1"/>
          <w:sz w:val="28"/>
          <w:szCs w:val="28"/>
          <w:lang w:val="kk-KZ"/>
        </w:rPr>
      </w:pPr>
      <w:r w:rsidRPr="00553156">
        <w:rPr>
          <w:color w:val="000000" w:themeColor="text1"/>
          <w:sz w:val="28"/>
          <w:szCs w:val="28"/>
          <w:lang w:val="kk-KZ"/>
        </w:rPr>
        <w:t>2</w:t>
      </w:r>
      <w:r w:rsidR="000C31DF" w:rsidRPr="00553156">
        <w:rPr>
          <w:color w:val="000000" w:themeColor="text1"/>
          <w:sz w:val="28"/>
          <w:szCs w:val="28"/>
          <w:lang w:val="kk-KZ"/>
        </w:rPr>
        <w:t>3</w:t>
      </w:r>
      <w:r w:rsidRPr="00553156">
        <w:rPr>
          <w:color w:val="000000" w:themeColor="text1"/>
          <w:sz w:val="28"/>
          <w:szCs w:val="28"/>
          <w:lang w:val="kk-KZ"/>
        </w:rPr>
        <w:t xml:space="preserve">-кестедегі мәліметтерге сәйкес ҚР аймақтарының туристік саласының инновациялық дамуы бірқатар мәселелерді шешуді қажет етеді. Әрі қарай, диссертациялық жұмыста Қазақстандағы </w:t>
      </w:r>
      <w:r w:rsidR="00FF5723">
        <w:rPr>
          <w:color w:val="000000" w:themeColor="text1"/>
          <w:sz w:val="28"/>
          <w:szCs w:val="28"/>
          <w:lang w:val="kk-KZ"/>
        </w:rPr>
        <w:t>туристік саланың</w:t>
      </w:r>
      <w:r w:rsidRPr="00553156">
        <w:rPr>
          <w:color w:val="000000" w:themeColor="text1"/>
          <w:sz w:val="28"/>
          <w:szCs w:val="28"/>
          <w:lang w:val="kk-KZ"/>
        </w:rPr>
        <w:t xml:space="preserve"> инновациялық дамуын SWOT-талдау әдісі негізінде анықтау жүзеге асырылады (2</w:t>
      </w:r>
      <w:r w:rsidR="007976DF" w:rsidRPr="00553156">
        <w:rPr>
          <w:color w:val="000000" w:themeColor="text1"/>
          <w:sz w:val="28"/>
          <w:szCs w:val="28"/>
          <w:lang w:val="kk-KZ"/>
        </w:rPr>
        <w:t>4</w:t>
      </w:r>
      <w:r w:rsidRPr="00553156">
        <w:rPr>
          <w:color w:val="000000" w:themeColor="text1"/>
          <w:sz w:val="28"/>
          <w:szCs w:val="28"/>
          <w:lang w:val="kk-KZ"/>
        </w:rPr>
        <w:t xml:space="preserve">-кесте). </w:t>
      </w:r>
    </w:p>
    <w:p w14:paraId="34709000" w14:textId="5D5124F8" w:rsidR="00D84EDE" w:rsidRPr="00553156" w:rsidRDefault="00D84EDE" w:rsidP="00940D72">
      <w:pPr>
        <w:pStyle w:val="afff4"/>
        <w:widowControl w:val="0"/>
        <w:tabs>
          <w:tab w:val="left" w:pos="993"/>
          <w:tab w:val="left" w:pos="1100"/>
        </w:tabs>
        <w:autoSpaceDE w:val="0"/>
        <w:autoSpaceDN w:val="0"/>
        <w:spacing w:after="0" w:line="240" w:lineRule="auto"/>
        <w:ind w:firstLine="709"/>
        <w:jc w:val="both"/>
        <w:rPr>
          <w:color w:val="000000" w:themeColor="text1"/>
          <w:sz w:val="28"/>
          <w:szCs w:val="28"/>
          <w:lang w:val="kk-KZ"/>
        </w:rPr>
      </w:pPr>
    </w:p>
    <w:p w14:paraId="70FA3EC9" w14:textId="5AFFAC36" w:rsidR="00D84EDE" w:rsidRPr="00553156" w:rsidRDefault="00D84EDE" w:rsidP="00940D72">
      <w:pPr>
        <w:pStyle w:val="afff4"/>
        <w:widowControl w:val="0"/>
        <w:tabs>
          <w:tab w:val="left" w:pos="993"/>
          <w:tab w:val="left" w:pos="1100"/>
        </w:tabs>
        <w:autoSpaceDE w:val="0"/>
        <w:autoSpaceDN w:val="0"/>
        <w:spacing w:after="0" w:line="240" w:lineRule="auto"/>
        <w:jc w:val="both"/>
        <w:rPr>
          <w:color w:val="000000" w:themeColor="text1"/>
          <w:sz w:val="28"/>
          <w:szCs w:val="28"/>
          <w:lang w:val="kk-KZ"/>
        </w:rPr>
      </w:pPr>
      <w:r w:rsidRPr="00553156">
        <w:rPr>
          <w:color w:val="000000" w:themeColor="text1"/>
          <w:sz w:val="28"/>
          <w:szCs w:val="28"/>
          <w:lang w:val="kk-KZ"/>
        </w:rPr>
        <w:t>Кесте 2</w:t>
      </w:r>
      <w:r w:rsidR="007976DF" w:rsidRPr="00553156">
        <w:rPr>
          <w:color w:val="000000" w:themeColor="text1"/>
          <w:sz w:val="28"/>
          <w:szCs w:val="28"/>
          <w:lang w:val="kk-KZ"/>
        </w:rPr>
        <w:t>4</w:t>
      </w:r>
      <w:r w:rsidRPr="00553156">
        <w:rPr>
          <w:color w:val="000000" w:themeColor="text1"/>
          <w:sz w:val="28"/>
          <w:szCs w:val="28"/>
          <w:lang w:val="kk-KZ"/>
        </w:rPr>
        <w:t xml:space="preserve"> – Қазақстан Республикасындағы туристік сала</w:t>
      </w:r>
      <w:r w:rsidR="00D33440" w:rsidRPr="00553156">
        <w:rPr>
          <w:color w:val="000000" w:themeColor="text1"/>
          <w:sz w:val="28"/>
          <w:szCs w:val="28"/>
          <w:lang w:val="kk-KZ"/>
        </w:rPr>
        <w:t>сы</w:t>
      </w:r>
      <w:r w:rsidRPr="00553156">
        <w:rPr>
          <w:color w:val="000000" w:themeColor="text1"/>
          <w:sz w:val="28"/>
          <w:szCs w:val="28"/>
          <w:lang w:val="kk-KZ"/>
        </w:rPr>
        <w:t>ның ин</w:t>
      </w:r>
      <w:r w:rsidR="008121B8" w:rsidRPr="00553156">
        <w:rPr>
          <w:color w:val="000000" w:themeColor="text1"/>
          <w:sz w:val="28"/>
          <w:szCs w:val="28"/>
          <w:lang w:val="kk-KZ"/>
        </w:rPr>
        <w:t>новациялық дамуына SWOT-талдау</w:t>
      </w:r>
    </w:p>
    <w:p w14:paraId="4B47A79F" w14:textId="77777777" w:rsidR="00D84EDE" w:rsidRPr="00553156" w:rsidRDefault="00D84EDE" w:rsidP="00940D72">
      <w:pPr>
        <w:pStyle w:val="afff4"/>
        <w:widowControl w:val="0"/>
        <w:tabs>
          <w:tab w:val="left" w:pos="993"/>
          <w:tab w:val="left" w:pos="1100"/>
        </w:tabs>
        <w:autoSpaceDE w:val="0"/>
        <w:autoSpaceDN w:val="0"/>
        <w:spacing w:after="0" w:line="240" w:lineRule="auto"/>
        <w:ind w:firstLine="709"/>
        <w:jc w:val="both"/>
        <w:rPr>
          <w:color w:val="000000" w:themeColor="text1"/>
          <w:sz w:val="16"/>
          <w:szCs w:val="16"/>
          <w:lang w:val="kk-KZ"/>
        </w:rPr>
      </w:pPr>
    </w:p>
    <w:tbl>
      <w:tblPr>
        <w:tblStyle w:val="a6"/>
        <w:tblW w:w="9634" w:type="dxa"/>
        <w:jc w:val="center"/>
        <w:tblLook w:val="04A0" w:firstRow="1" w:lastRow="0" w:firstColumn="1" w:lastColumn="0" w:noHBand="0" w:noVBand="1"/>
      </w:tblPr>
      <w:tblGrid>
        <w:gridCol w:w="3716"/>
        <w:gridCol w:w="5918"/>
      </w:tblGrid>
      <w:tr w:rsidR="00CB0128" w:rsidRPr="00553156" w14:paraId="01677801" w14:textId="77777777" w:rsidTr="001C4038">
        <w:trPr>
          <w:trHeight w:val="391"/>
          <w:jc w:val="center"/>
        </w:trPr>
        <w:tc>
          <w:tcPr>
            <w:tcW w:w="9634" w:type="dxa"/>
            <w:gridSpan w:val="2"/>
            <w:vAlign w:val="center"/>
          </w:tcPr>
          <w:p w14:paraId="16F64951" w14:textId="77777777" w:rsidR="00D84EDE" w:rsidRPr="00553156" w:rsidRDefault="00D84EDE" w:rsidP="00940D72">
            <w:pPr>
              <w:pStyle w:val="afff4"/>
              <w:widowControl w:val="0"/>
              <w:tabs>
                <w:tab w:val="left" w:pos="993"/>
                <w:tab w:val="left" w:pos="1100"/>
              </w:tabs>
              <w:autoSpaceDE w:val="0"/>
              <w:autoSpaceDN w:val="0"/>
              <w:spacing w:after="0" w:line="240" w:lineRule="auto"/>
              <w:jc w:val="center"/>
              <w:rPr>
                <w:i/>
                <w:iCs/>
                <w:color w:val="000000" w:themeColor="text1"/>
                <w:sz w:val="24"/>
                <w:szCs w:val="24"/>
                <w:lang w:val="kk-KZ"/>
              </w:rPr>
            </w:pPr>
            <w:r w:rsidRPr="00553156">
              <w:rPr>
                <w:color w:val="000000" w:themeColor="text1"/>
                <w:sz w:val="24"/>
                <w:szCs w:val="24"/>
                <w:lang w:val="kk-KZ"/>
              </w:rPr>
              <w:t>SWOT-талдау</w:t>
            </w:r>
          </w:p>
        </w:tc>
      </w:tr>
      <w:tr w:rsidR="00CB0128" w:rsidRPr="00553156" w14:paraId="052D06B1" w14:textId="77777777" w:rsidTr="001C4038">
        <w:trPr>
          <w:jc w:val="center"/>
        </w:trPr>
        <w:tc>
          <w:tcPr>
            <w:tcW w:w="3716" w:type="dxa"/>
          </w:tcPr>
          <w:p w14:paraId="79736E17" w14:textId="77777777" w:rsidR="00D84EDE" w:rsidRPr="00553156" w:rsidRDefault="00D84EDE" w:rsidP="00940D72">
            <w:pPr>
              <w:pStyle w:val="afff4"/>
              <w:widowControl w:val="0"/>
              <w:tabs>
                <w:tab w:val="left" w:pos="993"/>
                <w:tab w:val="left" w:pos="1100"/>
              </w:tabs>
              <w:autoSpaceDE w:val="0"/>
              <w:autoSpaceDN w:val="0"/>
              <w:spacing w:after="0" w:line="240" w:lineRule="auto"/>
              <w:jc w:val="center"/>
              <w:rPr>
                <w:i/>
                <w:iCs/>
                <w:color w:val="000000" w:themeColor="text1"/>
                <w:sz w:val="24"/>
                <w:szCs w:val="24"/>
                <w:lang w:val="kk-KZ"/>
              </w:rPr>
            </w:pPr>
            <w:r w:rsidRPr="00553156">
              <w:rPr>
                <w:i/>
                <w:iCs/>
                <w:color w:val="000000" w:themeColor="text1"/>
                <w:sz w:val="24"/>
                <w:szCs w:val="24"/>
                <w:lang w:val="kk-KZ"/>
              </w:rPr>
              <w:t xml:space="preserve">Күшті  тұстары </w:t>
            </w:r>
            <w:r w:rsidRPr="00553156">
              <w:rPr>
                <w:i/>
                <w:iCs/>
                <w:color w:val="000000" w:themeColor="text1"/>
                <w:sz w:val="24"/>
                <w:szCs w:val="24"/>
              </w:rPr>
              <w:t>(</w:t>
            </w:r>
            <w:r w:rsidRPr="00553156">
              <w:rPr>
                <w:i/>
                <w:iCs/>
                <w:color w:val="000000" w:themeColor="text1"/>
                <w:sz w:val="24"/>
                <w:szCs w:val="24"/>
                <w:lang w:val="en-US"/>
              </w:rPr>
              <w:t>S</w:t>
            </w:r>
            <w:r w:rsidRPr="00553156">
              <w:rPr>
                <w:i/>
                <w:iCs/>
                <w:color w:val="000000" w:themeColor="text1"/>
                <w:sz w:val="24"/>
                <w:szCs w:val="24"/>
              </w:rPr>
              <w:t>)</w:t>
            </w:r>
          </w:p>
        </w:tc>
        <w:tc>
          <w:tcPr>
            <w:tcW w:w="5918" w:type="dxa"/>
          </w:tcPr>
          <w:p w14:paraId="5C535D3E" w14:textId="77777777" w:rsidR="00D84EDE" w:rsidRPr="00553156" w:rsidRDefault="00D84EDE" w:rsidP="00940D72">
            <w:pPr>
              <w:pStyle w:val="afff4"/>
              <w:widowControl w:val="0"/>
              <w:tabs>
                <w:tab w:val="left" w:pos="993"/>
                <w:tab w:val="left" w:pos="1100"/>
              </w:tabs>
              <w:autoSpaceDE w:val="0"/>
              <w:autoSpaceDN w:val="0"/>
              <w:spacing w:after="0" w:line="240" w:lineRule="auto"/>
              <w:jc w:val="center"/>
              <w:rPr>
                <w:i/>
                <w:iCs/>
                <w:color w:val="000000" w:themeColor="text1"/>
                <w:sz w:val="24"/>
                <w:szCs w:val="24"/>
                <w:lang w:val="kk-KZ"/>
              </w:rPr>
            </w:pPr>
            <w:r w:rsidRPr="00553156">
              <w:rPr>
                <w:i/>
                <w:iCs/>
                <w:color w:val="000000" w:themeColor="text1"/>
                <w:sz w:val="24"/>
                <w:szCs w:val="24"/>
                <w:lang w:val="kk-KZ"/>
              </w:rPr>
              <w:t xml:space="preserve">Әлсіз тұстары </w:t>
            </w:r>
            <w:r w:rsidRPr="00553156">
              <w:rPr>
                <w:i/>
                <w:iCs/>
                <w:color w:val="000000" w:themeColor="text1"/>
                <w:sz w:val="24"/>
                <w:szCs w:val="24"/>
              </w:rPr>
              <w:t>(</w:t>
            </w:r>
            <w:r w:rsidRPr="00553156">
              <w:rPr>
                <w:i/>
                <w:iCs/>
                <w:color w:val="000000" w:themeColor="text1"/>
                <w:sz w:val="24"/>
                <w:szCs w:val="24"/>
                <w:lang w:val="en-US"/>
              </w:rPr>
              <w:t>W</w:t>
            </w:r>
            <w:r w:rsidRPr="00553156">
              <w:rPr>
                <w:i/>
                <w:iCs/>
                <w:color w:val="000000" w:themeColor="text1"/>
                <w:sz w:val="24"/>
                <w:szCs w:val="24"/>
              </w:rPr>
              <w:t>)</w:t>
            </w:r>
          </w:p>
        </w:tc>
      </w:tr>
      <w:tr w:rsidR="00CB0128" w:rsidRPr="00D74137" w14:paraId="2A3CE908" w14:textId="77777777" w:rsidTr="001C4038">
        <w:trPr>
          <w:jc w:val="center"/>
        </w:trPr>
        <w:tc>
          <w:tcPr>
            <w:tcW w:w="3716" w:type="dxa"/>
          </w:tcPr>
          <w:p w14:paraId="2B666EBF" w14:textId="1E659D00" w:rsidR="00D84EDE" w:rsidRPr="00553156" w:rsidRDefault="00D474D6" w:rsidP="00F270FD">
            <w:pPr>
              <w:pStyle w:val="afff4"/>
              <w:widowControl w:val="0"/>
              <w:numPr>
                <w:ilvl w:val="0"/>
                <w:numId w:val="48"/>
              </w:numPr>
              <w:tabs>
                <w:tab w:val="left" w:pos="142"/>
                <w:tab w:val="left" w:pos="306"/>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 xml:space="preserve">туристік салада </w:t>
            </w:r>
            <w:r w:rsidR="00D84EDE" w:rsidRPr="00553156">
              <w:rPr>
                <w:color w:val="000000" w:themeColor="text1"/>
                <w:sz w:val="24"/>
                <w:szCs w:val="24"/>
                <w:lang w:val="kk-KZ"/>
              </w:rPr>
              <w:t xml:space="preserve">жұмыс істейтін қызметкерлердің болуы; </w:t>
            </w:r>
          </w:p>
          <w:p w14:paraId="13B362F1" w14:textId="77777777" w:rsidR="00D84EDE" w:rsidRPr="00553156" w:rsidRDefault="00D84EDE" w:rsidP="00F270FD">
            <w:pPr>
              <w:pStyle w:val="afff4"/>
              <w:widowControl w:val="0"/>
              <w:numPr>
                <w:ilvl w:val="0"/>
                <w:numId w:val="48"/>
              </w:numPr>
              <w:tabs>
                <w:tab w:val="left" w:pos="142"/>
                <w:tab w:val="left" w:pos="306"/>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қауіпсіздік;</w:t>
            </w:r>
          </w:p>
          <w:p w14:paraId="63E76AF3" w14:textId="77777777" w:rsidR="00D84EDE" w:rsidRPr="00553156" w:rsidRDefault="00D84EDE" w:rsidP="00F270FD">
            <w:pPr>
              <w:pStyle w:val="afff4"/>
              <w:widowControl w:val="0"/>
              <w:numPr>
                <w:ilvl w:val="0"/>
                <w:numId w:val="48"/>
              </w:numPr>
              <w:tabs>
                <w:tab w:val="left" w:pos="142"/>
                <w:tab w:val="left" w:pos="306"/>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 xml:space="preserve">денсаулық және гигиена; </w:t>
            </w:r>
          </w:p>
          <w:p w14:paraId="3FFEDD58" w14:textId="77777777" w:rsidR="00D84EDE" w:rsidRPr="00553156" w:rsidRDefault="00D84EDE" w:rsidP="00F270FD">
            <w:pPr>
              <w:pStyle w:val="afff4"/>
              <w:widowControl w:val="0"/>
              <w:numPr>
                <w:ilvl w:val="0"/>
                <w:numId w:val="48"/>
              </w:numPr>
              <w:tabs>
                <w:tab w:val="left" w:pos="142"/>
                <w:tab w:val="left" w:pos="306"/>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халықаралық ашықтық;</w:t>
            </w:r>
          </w:p>
          <w:p w14:paraId="2F7E567B" w14:textId="77777777" w:rsidR="00D84EDE" w:rsidRPr="00553156" w:rsidRDefault="00D84EDE" w:rsidP="00F270FD">
            <w:pPr>
              <w:pStyle w:val="afff4"/>
              <w:widowControl w:val="0"/>
              <w:numPr>
                <w:ilvl w:val="0"/>
                <w:numId w:val="48"/>
              </w:numPr>
              <w:tabs>
                <w:tab w:val="left" w:pos="142"/>
                <w:tab w:val="left" w:pos="306"/>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 xml:space="preserve">табиғи ресурстардың болуы және олардың алуандылығы; </w:t>
            </w:r>
          </w:p>
          <w:p w14:paraId="1CC87A89" w14:textId="77777777" w:rsidR="00D84EDE" w:rsidRPr="00553156" w:rsidRDefault="00D84EDE" w:rsidP="00C41827">
            <w:pPr>
              <w:pStyle w:val="afff4"/>
              <w:widowControl w:val="0"/>
              <w:tabs>
                <w:tab w:val="left" w:pos="993"/>
                <w:tab w:val="left" w:pos="1100"/>
              </w:tabs>
              <w:autoSpaceDE w:val="0"/>
              <w:autoSpaceDN w:val="0"/>
              <w:spacing w:after="0" w:line="240" w:lineRule="auto"/>
              <w:ind w:firstLine="57"/>
              <w:jc w:val="both"/>
              <w:rPr>
                <w:color w:val="000000" w:themeColor="text1"/>
                <w:sz w:val="24"/>
                <w:szCs w:val="24"/>
                <w:lang w:val="kk-KZ"/>
              </w:rPr>
            </w:pPr>
          </w:p>
        </w:tc>
        <w:tc>
          <w:tcPr>
            <w:tcW w:w="5918" w:type="dxa"/>
          </w:tcPr>
          <w:p w14:paraId="5211A90B" w14:textId="77777777" w:rsidR="00D84EDE" w:rsidRPr="00553156" w:rsidRDefault="00D84EDE" w:rsidP="00F270FD">
            <w:pPr>
              <w:pStyle w:val="afff4"/>
              <w:widowControl w:val="0"/>
              <w:numPr>
                <w:ilvl w:val="0"/>
                <w:numId w:val="49"/>
              </w:numPr>
              <w:tabs>
                <w:tab w:val="left" w:pos="178"/>
                <w:tab w:val="left" w:pos="537"/>
                <w:tab w:val="left" w:pos="1100"/>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 xml:space="preserve">инновацияларды енгізумен жұмыс істейтін қызметкерлердің жалпы саны; </w:t>
            </w:r>
          </w:p>
          <w:p w14:paraId="0A8EEB95" w14:textId="77777777" w:rsidR="00D84EDE" w:rsidRPr="00553156" w:rsidRDefault="00D84EDE" w:rsidP="00F270FD">
            <w:pPr>
              <w:pStyle w:val="afff4"/>
              <w:widowControl w:val="0"/>
              <w:numPr>
                <w:ilvl w:val="0"/>
                <w:numId w:val="49"/>
              </w:numPr>
              <w:tabs>
                <w:tab w:val="left" w:pos="178"/>
                <w:tab w:val="left" w:pos="537"/>
                <w:tab w:val="left" w:pos="1100"/>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статистикалық деректер көрсеткіштерінің жылдан жылға азаюы, олардың ашық еместігі және уақтылы берілмеуі;</w:t>
            </w:r>
          </w:p>
          <w:p w14:paraId="27F06BC7" w14:textId="77777777" w:rsidR="00D84EDE" w:rsidRPr="00553156" w:rsidRDefault="00D84EDE" w:rsidP="00F270FD">
            <w:pPr>
              <w:pStyle w:val="afff4"/>
              <w:widowControl w:val="0"/>
              <w:numPr>
                <w:ilvl w:val="0"/>
                <w:numId w:val="49"/>
              </w:numPr>
              <w:tabs>
                <w:tab w:val="left" w:pos="178"/>
                <w:tab w:val="left" w:pos="537"/>
                <w:tab w:val="left" w:pos="1100"/>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 xml:space="preserve">әуе көлігі инфрақұрылымының сапасы; </w:t>
            </w:r>
          </w:p>
          <w:p w14:paraId="4D63710E" w14:textId="77777777" w:rsidR="00D84EDE" w:rsidRPr="00553156" w:rsidRDefault="00D84EDE" w:rsidP="00F270FD">
            <w:pPr>
              <w:pStyle w:val="afff4"/>
              <w:widowControl w:val="0"/>
              <w:numPr>
                <w:ilvl w:val="0"/>
                <w:numId w:val="49"/>
              </w:numPr>
              <w:tabs>
                <w:tab w:val="left" w:pos="178"/>
                <w:tab w:val="left" w:pos="537"/>
                <w:tab w:val="left" w:pos="1100"/>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 xml:space="preserve">теміржол инфрақұрылымының сапасы; </w:t>
            </w:r>
          </w:p>
          <w:p w14:paraId="7AF51607" w14:textId="77777777" w:rsidR="00D84EDE" w:rsidRPr="00553156" w:rsidRDefault="00D84EDE" w:rsidP="00F270FD">
            <w:pPr>
              <w:pStyle w:val="afff4"/>
              <w:widowControl w:val="0"/>
              <w:numPr>
                <w:ilvl w:val="0"/>
                <w:numId w:val="49"/>
              </w:numPr>
              <w:tabs>
                <w:tab w:val="left" w:pos="178"/>
                <w:tab w:val="left" w:pos="537"/>
                <w:tab w:val="left" w:pos="1100"/>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 xml:space="preserve">порт инфрақұрылымының сапасы; </w:t>
            </w:r>
          </w:p>
          <w:p w14:paraId="275AF29F" w14:textId="77777777" w:rsidR="00D84EDE" w:rsidRPr="00553156" w:rsidRDefault="00D84EDE" w:rsidP="00F270FD">
            <w:pPr>
              <w:pStyle w:val="afff4"/>
              <w:widowControl w:val="0"/>
              <w:numPr>
                <w:ilvl w:val="0"/>
                <w:numId w:val="49"/>
              </w:numPr>
              <w:tabs>
                <w:tab w:val="left" w:pos="178"/>
                <w:tab w:val="left" w:pos="537"/>
                <w:tab w:val="left" w:pos="1100"/>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автокөлік жалдау бойынша ірі компаниялардың болмауы;</w:t>
            </w:r>
          </w:p>
          <w:p w14:paraId="671A7CC6" w14:textId="77777777" w:rsidR="00D84EDE" w:rsidRPr="00553156" w:rsidRDefault="00D84EDE" w:rsidP="00F270FD">
            <w:pPr>
              <w:pStyle w:val="afff4"/>
              <w:widowControl w:val="0"/>
              <w:numPr>
                <w:ilvl w:val="0"/>
                <w:numId w:val="49"/>
              </w:numPr>
              <w:tabs>
                <w:tab w:val="left" w:pos="178"/>
                <w:tab w:val="left" w:pos="537"/>
                <w:tab w:val="left" w:pos="1100"/>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 xml:space="preserve">жолдардың сапасы; </w:t>
            </w:r>
          </w:p>
          <w:p w14:paraId="7E31AEEA" w14:textId="77777777" w:rsidR="00D84EDE" w:rsidRPr="00553156" w:rsidRDefault="00D84EDE" w:rsidP="00F270FD">
            <w:pPr>
              <w:pStyle w:val="afff4"/>
              <w:widowControl w:val="0"/>
              <w:numPr>
                <w:ilvl w:val="0"/>
                <w:numId w:val="49"/>
              </w:numPr>
              <w:tabs>
                <w:tab w:val="left" w:pos="178"/>
                <w:tab w:val="left" w:pos="537"/>
                <w:tab w:val="left" w:pos="1100"/>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 xml:space="preserve">инновациялық қызмет саласында басқа ұйымдармен ынтымақтасатын кәсіпорындар саны; </w:t>
            </w:r>
          </w:p>
          <w:p w14:paraId="531031EE" w14:textId="77777777" w:rsidR="00D84EDE" w:rsidRPr="00553156" w:rsidRDefault="00D84EDE" w:rsidP="00F270FD">
            <w:pPr>
              <w:pStyle w:val="afff4"/>
              <w:widowControl w:val="0"/>
              <w:numPr>
                <w:ilvl w:val="0"/>
                <w:numId w:val="49"/>
              </w:numPr>
              <w:tabs>
                <w:tab w:val="left" w:pos="178"/>
                <w:tab w:val="left" w:pos="537"/>
                <w:tab w:val="left" w:pos="1100"/>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 xml:space="preserve">инновация саласындағы белсенділік деңгейі; </w:t>
            </w:r>
          </w:p>
          <w:p w14:paraId="6B5EBB31" w14:textId="1D5C204A" w:rsidR="00D84EDE" w:rsidRPr="00553156" w:rsidRDefault="00D84EDE" w:rsidP="000302F6">
            <w:pPr>
              <w:pStyle w:val="afff4"/>
              <w:widowControl w:val="0"/>
              <w:numPr>
                <w:ilvl w:val="0"/>
                <w:numId w:val="49"/>
              </w:numPr>
              <w:tabs>
                <w:tab w:val="left" w:pos="178"/>
                <w:tab w:val="left" w:pos="537"/>
                <w:tab w:val="left" w:pos="1100"/>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 xml:space="preserve">инновацияға жұмсалған шығындардың аз болуы; </w:t>
            </w:r>
          </w:p>
          <w:p w14:paraId="2C403FF6" w14:textId="014990EE" w:rsidR="00D84EDE" w:rsidRPr="00553156" w:rsidRDefault="00D97564" w:rsidP="00F270FD">
            <w:pPr>
              <w:pStyle w:val="afff4"/>
              <w:widowControl w:val="0"/>
              <w:numPr>
                <w:ilvl w:val="0"/>
                <w:numId w:val="49"/>
              </w:numPr>
              <w:tabs>
                <w:tab w:val="left" w:pos="178"/>
                <w:tab w:val="left" w:pos="537"/>
                <w:tab w:val="left" w:pos="1100"/>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туристік саладағы</w:t>
            </w:r>
            <w:r w:rsidR="00D84EDE" w:rsidRPr="00553156">
              <w:rPr>
                <w:color w:val="000000" w:themeColor="text1"/>
                <w:sz w:val="24"/>
                <w:szCs w:val="24"/>
                <w:lang w:val="kk-KZ"/>
              </w:rPr>
              <w:t xml:space="preserve"> инновациялық жобалардың аздығы; </w:t>
            </w:r>
          </w:p>
          <w:p w14:paraId="37E28F44" w14:textId="77777777" w:rsidR="00D84EDE" w:rsidRPr="00553156" w:rsidRDefault="00D84EDE" w:rsidP="00F270FD">
            <w:pPr>
              <w:pStyle w:val="afff4"/>
              <w:widowControl w:val="0"/>
              <w:numPr>
                <w:ilvl w:val="0"/>
                <w:numId w:val="49"/>
              </w:numPr>
              <w:tabs>
                <w:tab w:val="left" w:pos="178"/>
                <w:tab w:val="left" w:pos="537"/>
                <w:tab w:val="left" w:pos="1100"/>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 xml:space="preserve">нарық өзгерістеріне байланысты болжам жасаудың күрделілігі; </w:t>
            </w:r>
          </w:p>
          <w:p w14:paraId="099F07D0" w14:textId="6C3DDAE0" w:rsidR="00D84EDE" w:rsidRPr="00553156" w:rsidRDefault="00D97564" w:rsidP="00F270FD">
            <w:pPr>
              <w:pStyle w:val="afff4"/>
              <w:widowControl w:val="0"/>
              <w:numPr>
                <w:ilvl w:val="0"/>
                <w:numId w:val="49"/>
              </w:numPr>
              <w:tabs>
                <w:tab w:val="left" w:pos="178"/>
                <w:tab w:val="left" w:pos="537"/>
                <w:tab w:val="left" w:pos="1100"/>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туристік саладағы</w:t>
            </w:r>
            <w:r w:rsidR="00D84EDE" w:rsidRPr="00553156">
              <w:rPr>
                <w:color w:val="000000" w:themeColor="text1"/>
                <w:sz w:val="24"/>
                <w:szCs w:val="24"/>
                <w:lang w:val="kk-KZ"/>
              </w:rPr>
              <w:t xml:space="preserve"> инновациялық инфрақұры</w:t>
            </w:r>
            <w:r w:rsidR="00A45FE4" w:rsidRPr="00553156">
              <w:rPr>
                <w:color w:val="000000" w:themeColor="text1"/>
                <w:sz w:val="24"/>
                <w:szCs w:val="24"/>
                <w:lang w:val="kk-KZ"/>
              </w:rPr>
              <w:t>-</w:t>
            </w:r>
            <w:r w:rsidR="001C4038" w:rsidRPr="00553156">
              <w:rPr>
                <w:color w:val="000000" w:themeColor="text1"/>
                <w:sz w:val="24"/>
                <w:szCs w:val="24"/>
                <w:lang w:val="kk-KZ"/>
              </w:rPr>
              <w:t xml:space="preserve"> </w:t>
            </w:r>
            <w:r w:rsidR="00D84EDE" w:rsidRPr="00553156">
              <w:rPr>
                <w:color w:val="000000" w:themeColor="text1"/>
                <w:sz w:val="24"/>
                <w:szCs w:val="24"/>
                <w:lang w:val="kk-KZ"/>
              </w:rPr>
              <w:t xml:space="preserve">лымның жоқтығы; </w:t>
            </w:r>
          </w:p>
          <w:p w14:paraId="34FB5D74" w14:textId="5724450D" w:rsidR="00D84EDE" w:rsidRPr="00553156" w:rsidRDefault="000302F6" w:rsidP="00F270FD">
            <w:pPr>
              <w:pStyle w:val="afff4"/>
              <w:widowControl w:val="0"/>
              <w:numPr>
                <w:ilvl w:val="0"/>
                <w:numId w:val="49"/>
              </w:numPr>
              <w:tabs>
                <w:tab w:val="left" w:pos="178"/>
                <w:tab w:val="left" w:pos="537"/>
                <w:tab w:val="left" w:pos="1100"/>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туристік салаға</w:t>
            </w:r>
            <w:r w:rsidR="00D84EDE" w:rsidRPr="00553156">
              <w:rPr>
                <w:color w:val="000000" w:themeColor="text1"/>
                <w:sz w:val="24"/>
                <w:szCs w:val="24"/>
                <w:lang w:val="kk-KZ"/>
              </w:rPr>
              <w:t xml:space="preserve"> бағытталған инновациялық с</w:t>
            </w:r>
            <w:r w:rsidR="001C4038" w:rsidRPr="00553156">
              <w:rPr>
                <w:color w:val="000000" w:themeColor="text1"/>
                <w:sz w:val="24"/>
                <w:szCs w:val="24"/>
                <w:lang w:val="kk-KZ"/>
              </w:rPr>
              <w:t>аясат пен стратегияның жоқтығы</w:t>
            </w:r>
          </w:p>
        </w:tc>
      </w:tr>
      <w:tr w:rsidR="00CB0128" w:rsidRPr="00553156" w14:paraId="65F290DE" w14:textId="77777777" w:rsidTr="001C4038">
        <w:trPr>
          <w:jc w:val="center"/>
        </w:trPr>
        <w:tc>
          <w:tcPr>
            <w:tcW w:w="3716" w:type="dxa"/>
          </w:tcPr>
          <w:p w14:paraId="7DC4B317" w14:textId="77777777" w:rsidR="00D84EDE" w:rsidRPr="00553156" w:rsidRDefault="00D84EDE" w:rsidP="00940D72">
            <w:pPr>
              <w:pStyle w:val="afff4"/>
              <w:widowControl w:val="0"/>
              <w:tabs>
                <w:tab w:val="left" w:pos="993"/>
                <w:tab w:val="left" w:pos="1100"/>
              </w:tabs>
              <w:autoSpaceDE w:val="0"/>
              <w:autoSpaceDN w:val="0"/>
              <w:spacing w:after="0" w:line="240" w:lineRule="auto"/>
              <w:jc w:val="center"/>
              <w:rPr>
                <w:i/>
                <w:iCs/>
                <w:color w:val="000000" w:themeColor="text1"/>
                <w:sz w:val="24"/>
                <w:szCs w:val="24"/>
                <w:lang w:val="kk-KZ"/>
              </w:rPr>
            </w:pPr>
            <w:r w:rsidRPr="00553156">
              <w:rPr>
                <w:i/>
                <w:iCs/>
                <w:color w:val="000000" w:themeColor="text1"/>
                <w:sz w:val="24"/>
                <w:szCs w:val="24"/>
                <w:lang w:val="kk-KZ"/>
              </w:rPr>
              <w:t xml:space="preserve">Мүмкіндіктері </w:t>
            </w:r>
            <w:r w:rsidRPr="00553156">
              <w:rPr>
                <w:i/>
                <w:iCs/>
                <w:color w:val="000000" w:themeColor="text1"/>
                <w:sz w:val="24"/>
                <w:szCs w:val="24"/>
              </w:rPr>
              <w:t>(</w:t>
            </w:r>
            <w:r w:rsidRPr="00553156">
              <w:rPr>
                <w:i/>
                <w:iCs/>
                <w:color w:val="000000" w:themeColor="text1"/>
                <w:sz w:val="24"/>
                <w:szCs w:val="24"/>
                <w:lang w:val="en-US"/>
              </w:rPr>
              <w:t>O</w:t>
            </w:r>
            <w:r w:rsidRPr="00553156">
              <w:rPr>
                <w:i/>
                <w:iCs/>
                <w:color w:val="000000" w:themeColor="text1"/>
                <w:sz w:val="24"/>
                <w:szCs w:val="24"/>
              </w:rPr>
              <w:t>)</w:t>
            </w:r>
          </w:p>
        </w:tc>
        <w:tc>
          <w:tcPr>
            <w:tcW w:w="5918" w:type="dxa"/>
          </w:tcPr>
          <w:p w14:paraId="7E177BBA" w14:textId="77777777" w:rsidR="00D84EDE" w:rsidRPr="00553156" w:rsidRDefault="00D84EDE" w:rsidP="00940D72">
            <w:pPr>
              <w:pStyle w:val="afff4"/>
              <w:widowControl w:val="0"/>
              <w:tabs>
                <w:tab w:val="left" w:pos="993"/>
                <w:tab w:val="left" w:pos="1100"/>
              </w:tabs>
              <w:autoSpaceDE w:val="0"/>
              <w:autoSpaceDN w:val="0"/>
              <w:spacing w:after="0" w:line="240" w:lineRule="auto"/>
              <w:jc w:val="center"/>
              <w:rPr>
                <w:i/>
                <w:iCs/>
                <w:color w:val="000000" w:themeColor="text1"/>
                <w:sz w:val="24"/>
                <w:szCs w:val="24"/>
                <w:lang w:val="kk-KZ"/>
              </w:rPr>
            </w:pPr>
            <w:r w:rsidRPr="00553156">
              <w:rPr>
                <w:i/>
                <w:iCs/>
                <w:color w:val="000000" w:themeColor="text1"/>
                <w:sz w:val="24"/>
                <w:szCs w:val="24"/>
                <w:lang w:val="kk-KZ"/>
              </w:rPr>
              <w:t xml:space="preserve">Тәуекелдер </w:t>
            </w:r>
            <w:r w:rsidRPr="00553156">
              <w:rPr>
                <w:i/>
                <w:iCs/>
                <w:color w:val="000000" w:themeColor="text1"/>
                <w:sz w:val="24"/>
                <w:szCs w:val="24"/>
              </w:rPr>
              <w:t>(</w:t>
            </w:r>
            <w:r w:rsidRPr="00553156">
              <w:rPr>
                <w:i/>
                <w:iCs/>
                <w:color w:val="000000" w:themeColor="text1"/>
                <w:sz w:val="24"/>
                <w:szCs w:val="24"/>
                <w:lang w:val="en-US"/>
              </w:rPr>
              <w:t>T</w:t>
            </w:r>
            <w:r w:rsidRPr="00553156">
              <w:rPr>
                <w:i/>
                <w:iCs/>
                <w:color w:val="000000" w:themeColor="text1"/>
                <w:sz w:val="24"/>
                <w:szCs w:val="24"/>
              </w:rPr>
              <w:t>)</w:t>
            </w:r>
          </w:p>
        </w:tc>
      </w:tr>
      <w:tr w:rsidR="00CB0128" w:rsidRPr="00553156" w14:paraId="166F50B6" w14:textId="77777777" w:rsidTr="001C4038">
        <w:trPr>
          <w:jc w:val="center"/>
        </w:trPr>
        <w:tc>
          <w:tcPr>
            <w:tcW w:w="3716" w:type="dxa"/>
          </w:tcPr>
          <w:p w14:paraId="25AC900F" w14:textId="77777777" w:rsidR="00D84EDE" w:rsidRPr="00553156" w:rsidRDefault="00D84EDE" w:rsidP="00F270FD">
            <w:pPr>
              <w:pStyle w:val="afff4"/>
              <w:widowControl w:val="0"/>
              <w:numPr>
                <w:ilvl w:val="0"/>
                <w:numId w:val="50"/>
              </w:numPr>
              <w:tabs>
                <w:tab w:val="left" w:pos="306"/>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цифрландыру, ИКТ дамуы;</w:t>
            </w:r>
          </w:p>
          <w:p w14:paraId="681F4924" w14:textId="3CFA46C8" w:rsidR="00D84EDE" w:rsidRPr="00553156" w:rsidRDefault="00D84EDE" w:rsidP="00F270FD">
            <w:pPr>
              <w:pStyle w:val="afff4"/>
              <w:widowControl w:val="0"/>
              <w:numPr>
                <w:ilvl w:val="0"/>
                <w:numId w:val="50"/>
              </w:numPr>
              <w:tabs>
                <w:tab w:val="left" w:pos="306"/>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 xml:space="preserve">үкіметтің </w:t>
            </w:r>
            <w:r w:rsidR="00FF5723">
              <w:rPr>
                <w:color w:val="000000" w:themeColor="text1"/>
                <w:sz w:val="24"/>
                <w:szCs w:val="24"/>
                <w:lang w:val="kk-KZ"/>
              </w:rPr>
              <w:t>туристік</w:t>
            </w:r>
            <w:r w:rsidRPr="00553156">
              <w:rPr>
                <w:color w:val="000000" w:themeColor="text1"/>
                <w:sz w:val="24"/>
                <w:szCs w:val="24"/>
                <w:lang w:val="kk-KZ"/>
              </w:rPr>
              <w:t xml:space="preserve"> сала</w:t>
            </w:r>
            <w:r w:rsidR="00FF5723">
              <w:rPr>
                <w:color w:val="000000" w:themeColor="text1"/>
                <w:sz w:val="24"/>
                <w:szCs w:val="24"/>
                <w:lang w:val="kk-KZ"/>
              </w:rPr>
              <w:t>ны</w:t>
            </w:r>
            <w:r w:rsidRPr="00553156">
              <w:rPr>
                <w:color w:val="000000" w:themeColor="text1"/>
                <w:sz w:val="24"/>
                <w:szCs w:val="24"/>
                <w:lang w:val="kk-KZ"/>
              </w:rPr>
              <w:t xml:space="preserve"> экономиканың басым секторы ретінде мойындауы және қаражат бөлуі ;</w:t>
            </w:r>
          </w:p>
          <w:p w14:paraId="1345E50A" w14:textId="25416BF2" w:rsidR="00D84EDE" w:rsidRPr="00553156" w:rsidRDefault="00D84EDE" w:rsidP="00F270FD">
            <w:pPr>
              <w:pStyle w:val="afff4"/>
              <w:widowControl w:val="0"/>
              <w:numPr>
                <w:ilvl w:val="0"/>
                <w:numId w:val="50"/>
              </w:numPr>
              <w:tabs>
                <w:tab w:val="left" w:pos="306"/>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туристерді тарту үшін мар</w:t>
            </w:r>
            <w:r w:rsidR="00A45FE4" w:rsidRPr="00553156">
              <w:rPr>
                <w:color w:val="000000" w:themeColor="text1"/>
                <w:sz w:val="24"/>
                <w:szCs w:val="24"/>
                <w:lang w:val="kk-KZ"/>
              </w:rPr>
              <w:t>-</w:t>
            </w:r>
            <w:r w:rsidR="001C4038" w:rsidRPr="00553156">
              <w:rPr>
                <w:color w:val="000000" w:themeColor="text1"/>
                <w:sz w:val="24"/>
                <w:szCs w:val="24"/>
                <w:lang w:val="kk-KZ"/>
              </w:rPr>
              <w:t xml:space="preserve"> </w:t>
            </w:r>
            <w:r w:rsidRPr="00553156">
              <w:rPr>
                <w:color w:val="000000" w:themeColor="text1"/>
                <w:sz w:val="24"/>
                <w:szCs w:val="24"/>
                <w:lang w:val="kk-KZ"/>
              </w:rPr>
              <w:t>кетинг пен брендингтің тиім</w:t>
            </w:r>
            <w:r w:rsidR="00A45FE4" w:rsidRPr="00553156">
              <w:rPr>
                <w:color w:val="000000" w:themeColor="text1"/>
                <w:sz w:val="24"/>
                <w:szCs w:val="24"/>
                <w:lang w:val="kk-KZ"/>
              </w:rPr>
              <w:t>-</w:t>
            </w:r>
            <w:r w:rsidR="001C4038" w:rsidRPr="00553156">
              <w:rPr>
                <w:color w:val="000000" w:themeColor="text1"/>
                <w:sz w:val="24"/>
                <w:szCs w:val="24"/>
                <w:lang w:val="kk-KZ"/>
              </w:rPr>
              <w:t xml:space="preserve"> </w:t>
            </w:r>
            <w:r w:rsidRPr="00553156">
              <w:rPr>
                <w:color w:val="000000" w:themeColor="text1"/>
                <w:sz w:val="24"/>
                <w:szCs w:val="24"/>
                <w:lang w:val="kk-KZ"/>
              </w:rPr>
              <w:t xml:space="preserve">ділігі; </w:t>
            </w:r>
          </w:p>
          <w:p w14:paraId="7B7066E1" w14:textId="59D6D6D7" w:rsidR="00D84EDE" w:rsidRPr="00553156" w:rsidRDefault="00D84EDE" w:rsidP="00F270FD">
            <w:pPr>
              <w:pStyle w:val="afff4"/>
              <w:widowControl w:val="0"/>
              <w:numPr>
                <w:ilvl w:val="0"/>
                <w:numId w:val="50"/>
              </w:numPr>
              <w:tabs>
                <w:tab w:val="left" w:pos="306"/>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туризмге салынатын инвести</w:t>
            </w:r>
            <w:r w:rsidR="00A45FE4" w:rsidRPr="00553156">
              <w:rPr>
                <w:color w:val="000000" w:themeColor="text1"/>
                <w:sz w:val="24"/>
                <w:szCs w:val="24"/>
                <w:lang w:val="kk-KZ"/>
              </w:rPr>
              <w:t>-</w:t>
            </w:r>
            <w:r w:rsidR="001C4038" w:rsidRPr="00553156">
              <w:rPr>
                <w:color w:val="000000" w:themeColor="text1"/>
                <w:sz w:val="24"/>
                <w:szCs w:val="24"/>
                <w:lang w:val="kk-KZ"/>
              </w:rPr>
              <w:t xml:space="preserve"> </w:t>
            </w:r>
            <w:r w:rsidRPr="00553156">
              <w:rPr>
                <w:color w:val="000000" w:themeColor="text1"/>
                <w:sz w:val="24"/>
                <w:szCs w:val="24"/>
                <w:lang w:val="kk-KZ"/>
              </w:rPr>
              <w:t xml:space="preserve">ция; </w:t>
            </w:r>
          </w:p>
          <w:p w14:paraId="2227B310" w14:textId="77777777" w:rsidR="00D84EDE" w:rsidRPr="00553156" w:rsidRDefault="00D84EDE" w:rsidP="00F270FD">
            <w:pPr>
              <w:pStyle w:val="afff4"/>
              <w:widowControl w:val="0"/>
              <w:numPr>
                <w:ilvl w:val="0"/>
                <w:numId w:val="50"/>
              </w:numPr>
              <w:tabs>
                <w:tab w:val="left" w:pos="306"/>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туристік өнімдерге деген баға саясаты;</w:t>
            </w:r>
          </w:p>
          <w:p w14:paraId="680D20E3" w14:textId="4DE3D1A5" w:rsidR="00D84EDE" w:rsidRPr="00553156" w:rsidRDefault="001C4038" w:rsidP="00F270FD">
            <w:pPr>
              <w:pStyle w:val="afff4"/>
              <w:widowControl w:val="0"/>
              <w:numPr>
                <w:ilvl w:val="0"/>
                <w:numId w:val="50"/>
              </w:numPr>
              <w:tabs>
                <w:tab w:val="left" w:pos="306"/>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инновациялық әлеует</w:t>
            </w:r>
          </w:p>
        </w:tc>
        <w:tc>
          <w:tcPr>
            <w:tcW w:w="5918" w:type="dxa"/>
          </w:tcPr>
          <w:p w14:paraId="3462D81A" w14:textId="77777777" w:rsidR="00D84EDE" w:rsidRPr="00553156" w:rsidRDefault="00D84EDE" w:rsidP="00F270FD">
            <w:pPr>
              <w:pStyle w:val="afff4"/>
              <w:widowControl w:val="0"/>
              <w:numPr>
                <w:ilvl w:val="0"/>
                <w:numId w:val="51"/>
              </w:numPr>
              <w:tabs>
                <w:tab w:val="left" w:pos="178"/>
                <w:tab w:val="left" w:pos="416"/>
                <w:tab w:val="left" w:pos="1100"/>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 xml:space="preserve">экологиялық жүктеменің артуы; </w:t>
            </w:r>
          </w:p>
          <w:p w14:paraId="4F092EAB" w14:textId="77777777" w:rsidR="00D84EDE" w:rsidRPr="00553156" w:rsidRDefault="00D84EDE" w:rsidP="00F270FD">
            <w:pPr>
              <w:pStyle w:val="afff4"/>
              <w:widowControl w:val="0"/>
              <w:numPr>
                <w:ilvl w:val="0"/>
                <w:numId w:val="51"/>
              </w:numPr>
              <w:tabs>
                <w:tab w:val="left" w:pos="178"/>
                <w:tab w:val="left" w:pos="416"/>
                <w:tab w:val="left" w:pos="1100"/>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 xml:space="preserve">ғылыми-инновациялық жобаларға тиесілі жоғары тәуекелдерді тиімді басқару қажеттілігі; </w:t>
            </w:r>
          </w:p>
          <w:p w14:paraId="6E986376" w14:textId="2E24B866" w:rsidR="00D33440" w:rsidRPr="00553156" w:rsidRDefault="00D84EDE" w:rsidP="00F270FD">
            <w:pPr>
              <w:pStyle w:val="afff4"/>
              <w:widowControl w:val="0"/>
              <w:numPr>
                <w:ilvl w:val="0"/>
                <w:numId w:val="51"/>
              </w:numPr>
              <w:tabs>
                <w:tab w:val="left" w:pos="178"/>
                <w:tab w:val="left" w:pos="416"/>
                <w:tab w:val="left" w:pos="1100"/>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 xml:space="preserve">инновациялық жобаларды жүзеге асыру үшін </w:t>
            </w:r>
            <w:r w:rsidR="00D97564" w:rsidRPr="00553156">
              <w:rPr>
                <w:color w:val="000000" w:themeColor="text1"/>
                <w:sz w:val="24"/>
                <w:szCs w:val="24"/>
                <w:lang w:val="kk-KZ"/>
              </w:rPr>
              <w:t>туристік саладағы</w:t>
            </w:r>
            <w:r w:rsidRPr="00553156">
              <w:rPr>
                <w:color w:val="000000" w:themeColor="text1"/>
                <w:sz w:val="24"/>
                <w:szCs w:val="24"/>
                <w:lang w:val="kk-KZ"/>
              </w:rPr>
              <w:t xml:space="preserve"> </w:t>
            </w:r>
            <w:r w:rsidR="001C4038" w:rsidRPr="00553156">
              <w:rPr>
                <w:color w:val="000000" w:themeColor="text1"/>
                <w:sz w:val="24"/>
                <w:szCs w:val="24"/>
                <w:lang w:val="kk-KZ"/>
              </w:rPr>
              <w:t>мамандардың тәжірибе тапшылығы</w:t>
            </w:r>
            <w:r w:rsidR="00D33440" w:rsidRPr="00553156">
              <w:rPr>
                <w:color w:val="000000" w:themeColor="text1"/>
                <w:sz w:val="24"/>
                <w:szCs w:val="24"/>
                <w:lang w:val="kk-KZ"/>
              </w:rPr>
              <w:t xml:space="preserve">; </w:t>
            </w:r>
          </w:p>
          <w:p w14:paraId="08D261A7" w14:textId="5612B913" w:rsidR="00D33440" w:rsidRPr="00553156" w:rsidRDefault="00D33440" w:rsidP="00F270FD">
            <w:pPr>
              <w:pStyle w:val="afff4"/>
              <w:widowControl w:val="0"/>
              <w:numPr>
                <w:ilvl w:val="0"/>
                <w:numId w:val="51"/>
              </w:numPr>
              <w:tabs>
                <w:tab w:val="left" w:pos="178"/>
                <w:tab w:val="left" w:pos="416"/>
                <w:tab w:val="left" w:pos="1100"/>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пандемияның ұзаққа созылған салдары</w:t>
            </w:r>
            <w:r w:rsidR="004210D7" w:rsidRPr="00553156">
              <w:rPr>
                <w:color w:val="000000" w:themeColor="text1"/>
                <w:sz w:val="24"/>
                <w:szCs w:val="24"/>
                <w:lang w:val="kk-KZ"/>
              </w:rPr>
              <w:t xml:space="preserve">, </w:t>
            </w:r>
            <w:r w:rsidRPr="00553156">
              <w:rPr>
                <w:color w:val="000000" w:themeColor="text1"/>
                <w:sz w:val="24"/>
                <w:szCs w:val="24"/>
                <w:lang w:val="kk-KZ"/>
              </w:rPr>
              <w:t xml:space="preserve">туристік </w:t>
            </w:r>
            <w:r w:rsidR="004210D7" w:rsidRPr="00553156">
              <w:rPr>
                <w:color w:val="000000" w:themeColor="text1"/>
                <w:sz w:val="24"/>
                <w:szCs w:val="24"/>
                <w:lang w:val="kk-KZ"/>
              </w:rPr>
              <w:t>саланың баяу қалпына келуі</w:t>
            </w:r>
            <w:r w:rsidRPr="00553156">
              <w:rPr>
                <w:color w:val="000000" w:themeColor="text1"/>
                <w:sz w:val="24"/>
                <w:szCs w:val="24"/>
                <w:lang w:val="kk-KZ"/>
              </w:rPr>
              <w:t xml:space="preserve">; </w:t>
            </w:r>
          </w:p>
          <w:p w14:paraId="1AF7BA39" w14:textId="77777777" w:rsidR="00D33440" w:rsidRPr="00553156" w:rsidRDefault="00D33440" w:rsidP="00F270FD">
            <w:pPr>
              <w:pStyle w:val="afff4"/>
              <w:widowControl w:val="0"/>
              <w:numPr>
                <w:ilvl w:val="0"/>
                <w:numId w:val="51"/>
              </w:numPr>
              <w:tabs>
                <w:tab w:val="left" w:pos="178"/>
                <w:tab w:val="left" w:pos="416"/>
                <w:tab w:val="left" w:pos="1100"/>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 xml:space="preserve">отандық туристік өнімдердің бәсекеге қабілеттілігінің төмен деңгейі; </w:t>
            </w:r>
          </w:p>
          <w:p w14:paraId="2F3B0EDF" w14:textId="77777777" w:rsidR="00D33440" w:rsidRPr="00553156" w:rsidRDefault="00D33440" w:rsidP="00F270FD">
            <w:pPr>
              <w:pStyle w:val="afff4"/>
              <w:widowControl w:val="0"/>
              <w:numPr>
                <w:ilvl w:val="0"/>
                <w:numId w:val="51"/>
              </w:numPr>
              <w:tabs>
                <w:tab w:val="left" w:pos="178"/>
                <w:tab w:val="left" w:pos="416"/>
                <w:tab w:val="left" w:pos="1100"/>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 xml:space="preserve">әкімшілік кедергілер; </w:t>
            </w:r>
          </w:p>
          <w:p w14:paraId="09073519" w14:textId="2753026B" w:rsidR="00D33440" w:rsidRPr="00553156" w:rsidRDefault="00D33440" w:rsidP="00F270FD">
            <w:pPr>
              <w:pStyle w:val="afff4"/>
              <w:widowControl w:val="0"/>
              <w:numPr>
                <w:ilvl w:val="0"/>
                <w:numId w:val="51"/>
              </w:numPr>
              <w:tabs>
                <w:tab w:val="left" w:pos="178"/>
                <w:tab w:val="left" w:pos="416"/>
                <w:tab w:val="left" w:pos="1100"/>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 xml:space="preserve">инженерлік, көліктік, жол бойындағы, әлеуметтік туристік инфрақұрылымның жеткіліксіз дамуы; </w:t>
            </w:r>
          </w:p>
          <w:p w14:paraId="54B748C3" w14:textId="31B6DC73" w:rsidR="00D84EDE" w:rsidRPr="00553156" w:rsidRDefault="00D33440" w:rsidP="00F270FD">
            <w:pPr>
              <w:pStyle w:val="afff4"/>
              <w:widowControl w:val="0"/>
              <w:numPr>
                <w:ilvl w:val="0"/>
                <w:numId w:val="51"/>
              </w:numPr>
              <w:tabs>
                <w:tab w:val="left" w:pos="178"/>
                <w:tab w:val="left" w:pos="416"/>
                <w:tab w:val="left" w:pos="1100"/>
              </w:tabs>
              <w:autoSpaceDE w:val="0"/>
              <w:autoSpaceDN w:val="0"/>
              <w:spacing w:after="0" w:line="240" w:lineRule="auto"/>
              <w:ind w:left="0" w:firstLine="57"/>
              <w:jc w:val="both"/>
              <w:rPr>
                <w:color w:val="000000" w:themeColor="text1"/>
                <w:sz w:val="24"/>
                <w:szCs w:val="24"/>
                <w:lang w:val="kk-KZ"/>
              </w:rPr>
            </w:pPr>
            <w:r w:rsidRPr="00553156">
              <w:rPr>
                <w:color w:val="000000" w:themeColor="text1"/>
                <w:sz w:val="24"/>
                <w:szCs w:val="24"/>
                <w:lang w:val="kk-KZ"/>
              </w:rPr>
              <w:t xml:space="preserve">туристік саламен сабақтас салаларды нашар үйлестіру; </w:t>
            </w:r>
          </w:p>
        </w:tc>
      </w:tr>
      <w:tr w:rsidR="00D84EDE" w:rsidRPr="00553156" w14:paraId="642BB158" w14:textId="77777777" w:rsidTr="001C4038">
        <w:trPr>
          <w:jc w:val="center"/>
        </w:trPr>
        <w:tc>
          <w:tcPr>
            <w:tcW w:w="9634" w:type="dxa"/>
            <w:gridSpan w:val="2"/>
          </w:tcPr>
          <w:p w14:paraId="477810DC" w14:textId="76758E3C" w:rsidR="00D84EDE" w:rsidRPr="00553156" w:rsidRDefault="00D84EDE" w:rsidP="00940D72">
            <w:pPr>
              <w:pStyle w:val="afff4"/>
              <w:widowControl w:val="0"/>
              <w:tabs>
                <w:tab w:val="left" w:pos="993"/>
                <w:tab w:val="left" w:pos="1100"/>
              </w:tabs>
              <w:autoSpaceDE w:val="0"/>
              <w:autoSpaceDN w:val="0"/>
              <w:spacing w:after="0" w:line="240" w:lineRule="auto"/>
              <w:ind w:firstLine="709"/>
              <w:jc w:val="both"/>
              <w:rPr>
                <w:color w:val="000000" w:themeColor="text1"/>
                <w:sz w:val="24"/>
                <w:szCs w:val="24"/>
              </w:rPr>
            </w:pPr>
            <w:r w:rsidRPr="00553156">
              <w:rPr>
                <w:color w:val="000000" w:themeColor="text1"/>
                <w:sz w:val="24"/>
                <w:szCs w:val="24"/>
                <w:lang w:val="kk-KZ"/>
              </w:rPr>
              <w:t xml:space="preserve">Ескерту – Әдебиеттер негізінде автормен құрастырылған </w:t>
            </w:r>
            <w:r w:rsidRPr="00553156">
              <w:rPr>
                <w:color w:val="000000" w:themeColor="text1"/>
                <w:sz w:val="24"/>
                <w:szCs w:val="24"/>
              </w:rPr>
              <w:t>[</w:t>
            </w:r>
            <w:r w:rsidR="00DA60E7" w:rsidRPr="00553156">
              <w:rPr>
                <w:color w:val="000000" w:themeColor="text1"/>
                <w:sz w:val="24"/>
                <w:szCs w:val="24"/>
                <w:lang w:val="kk-KZ"/>
              </w:rPr>
              <w:t>93-94, 130</w:t>
            </w:r>
            <w:r w:rsidRPr="00553156">
              <w:rPr>
                <w:color w:val="000000" w:themeColor="text1"/>
                <w:sz w:val="24"/>
                <w:szCs w:val="24"/>
              </w:rPr>
              <w:t>]</w:t>
            </w:r>
          </w:p>
        </w:tc>
      </w:tr>
    </w:tbl>
    <w:p w14:paraId="5FCFB7AF" w14:textId="0B8E5217" w:rsidR="00864899" w:rsidRPr="00553156" w:rsidRDefault="00864899" w:rsidP="00940D72">
      <w:pPr>
        <w:pStyle w:val="afff4"/>
        <w:widowControl w:val="0"/>
        <w:tabs>
          <w:tab w:val="left" w:pos="993"/>
          <w:tab w:val="left" w:pos="1100"/>
        </w:tabs>
        <w:autoSpaceDE w:val="0"/>
        <w:autoSpaceDN w:val="0"/>
        <w:spacing w:after="0" w:line="240" w:lineRule="auto"/>
        <w:ind w:firstLine="709"/>
        <w:jc w:val="both"/>
        <w:rPr>
          <w:color w:val="000000" w:themeColor="text1"/>
          <w:sz w:val="28"/>
          <w:szCs w:val="28"/>
          <w:lang w:val="kk-KZ"/>
        </w:rPr>
      </w:pPr>
      <w:r w:rsidRPr="00553156">
        <w:rPr>
          <w:color w:val="000000" w:themeColor="text1"/>
          <w:sz w:val="28"/>
          <w:szCs w:val="28"/>
          <w:lang w:val="kk-KZ"/>
        </w:rPr>
        <w:lastRenderedPageBreak/>
        <w:t xml:space="preserve">SWOT-талдау Қазақстан Республикасындағы туристік саланың инновациялық дамуы үшін келесі шаралардың жүзеге асырылуын қажет етеді: біріншіден, ішкі және кіру туризмін дамыту үшін ресурстарды тиімді қолдану мен тұтынушылардың қалауын алдын ала болжай білу және туристік өнімнің жоғары сапасын қамтамасыз ету қажет, бірақ ол үшін көлік инфрақұрылымының сапасын жақсарту керек, екіншіден, табиғи ресурстардың сарқылуын болдырмау, экологиялық жүктемені азайту, биоалуантүрлілікті сақтап қалу маңызды, үшіншіден, елдің </w:t>
      </w:r>
      <w:r w:rsidR="00D97564" w:rsidRPr="00553156">
        <w:rPr>
          <w:color w:val="000000" w:themeColor="text1"/>
          <w:sz w:val="28"/>
          <w:szCs w:val="28"/>
          <w:lang w:val="kk-KZ"/>
        </w:rPr>
        <w:t>туристік саладағы</w:t>
      </w:r>
      <w:r w:rsidRPr="00553156">
        <w:rPr>
          <w:color w:val="000000" w:themeColor="text1"/>
          <w:sz w:val="28"/>
          <w:szCs w:val="28"/>
          <w:lang w:val="kk-KZ"/>
        </w:rPr>
        <w:t xml:space="preserve"> инновациялық әлеуеті мен цифрландыруды күшейту қажет, төртіншіден, туристік қызметтерді тұтынушылардың қазіргі заманғы қажеттіліктеріне сандық және сапалық параметрлері бойынша жауап беретін </w:t>
      </w:r>
      <w:r w:rsidR="00FF5723">
        <w:rPr>
          <w:color w:val="000000" w:themeColor="text1"/>
          <w:sz w:val="28"/>
          <w:szCs w:val="28"/>
          <w:lang w:val="kk-KZ"/>
        </w:rPr>
        <w:t>туристік саланы</w:t>
      </w:r>
      <w:r w:rsidRPr="00553156">
        <w:rPr>
          <w:color w:val="000000" w:themeColor="text1"/>
          <w:sz w:val="28"/>
          <w:szCs w:val="28"/>
          <w:lang w:val="kk-KZ"/>
        </w:rPr>
        <w:t xml:space="preserve"> инновациялық дамытуға бағдарланған кадрлық әлеуетті қалыптастыру міндеті тұр. </w:t>
      </w:r>
      <w:r w:rsidR="00B12355">
        <w:rPr>
          <w:color w:val="000000" w:themeColor="text1"/>
          <w:sz w:val="28"/>
          <w:szCs w:val="28"/>
          <w:lang w:val="kk-KZ"/>
        </w:rPr>
        <w:t>Аталған</w:t>
      </w:r>
      <w:r w:rsidRPr="00553156">
        <w:rPr>
          <w:color w:val="000000" w:themeColor="text1"/>
          <w:sz w:val="28"/>
          <w:szCs w:val="28"/>
          <w:lang w:val="kk-KZ"/>
        </w:rPr>
        <w:t xml:space="preserve"> мәселелер шешімін тапқан жағдайда туристік саланың инновациялық белсенділігі артады, алайда, ол арнайы туристік инновациялық инфрақұрылымды қажет етеді.</w:t>
      </w:r>
    </w:p>
    <w:p w14:paraId="3EC68DF7" w14:textId="77777777" w:rsidR="00864899" w:rsidRPr="00553156" w:rsidRDefault="00864899" w:rsidP="00940D72">
      <w:pPr>
        <w:pStyle w:val="afff4"/>
        <w:widowControl w:val="0"/>
        <w:tabs>
          <w:tab w:val="left" w:pos="993"/>
          <w:tab w:val="left" w:pos="1100"/>
        </w:tabs>
        <w:autoSpaceDE w:val="0"/>
        <w:autoSpaceDN w:val="0"/>
        <w:spacing w:after="0" w:line="240" w:lineRule="auto"/>
        <w:ind w:firstLine="709"/>
        <w:jc w:val="both"/>
        <w:rPr>
          <w:color w:val="000000" w:themeColor="text1"/>
          <w:sz w:val="28"/>
          <w:szCs w:val="28"/>
          <w:lang w:val="kk-KZ"/>
        </w:rPr>
      </w:pPr>
    </w:p>
    <w:p w14:paraId="62410AF4" w14:textId="77777777" w:rsidR="00864899" w:rsidRPr="00553156" w:rsidRDefault="00864899" w:rsidP="00F270FD">
      <w:pPr>
        <w:pStyle w:val="a7"/>
        <w:numPr>
          <w:ilvl w:val="1"/>
          <w:numId w:val="27"/>
        </w:numPr>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bookmarkStart w:id="25" w:name="_Hlk103709108"/>
      <w:r w:rsidRPr="00553156">
        <w:rPr>
          <w:rFonts w:ascii="Times New Roman" w:hAnsi="Times New Roman" w:cs="Times New Roman"/>
          <w:b/>
          <w:bCs/>
          <w:color w:val="000000" w:themeColor="text1"/>
          <w:sz w:val="28"/>
          <w:szCs w:val="28"/>
          <w:lang w:val="kk-KZ"/>
        </w:rPr>
        <w:t>Астана қаласы мен Ақмола облысы туристік саласының инновациялық дамуын талдау</w:t>
      </w:r>
      <w:bookmarkEnd w:id="25"/>
    </w:p>
    <w:p w14:paraId="439E5819" w14:textId="7070FA0C" w:rsidR="001A0D76" w:rsidRPr="00553156" w:rsidRDefault="00864899" w:rsidP="00940D72">
      <w:pPr>
        <w:tabs>
          <w:tab w:val="left" w:pos="1134"/>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Қазіргі уақытта </w:t>
      </w:r>
      <w:r w:rsidR="00CC393F">
        <w:rPr>
          <w:rFonts w:ascii="Times New Roman" w:hAnsi="Times New Roman" w:cs="Times New Roman"/>
          <w:color w:val="000000" w:themeColor="text1"/>
          <w:sz w:val="28"/>
          <w:szCs w:val="28"/>
          <w:lang w:val="kk-KZ"/>
        </w:rPr>
        <w:t>туристік сала</w:t>
      </w:r>
      <w:r w:rsidRPr="00553156">
        <w:rPr>
          <w:rFonts w:ascii="Times New Roman" w:hAnsi="Times New Roman" w:cs="Times New Roman"/>
          <w:color w:val="000000" w:themeColor="text1"/>
          <w:sz w:val="28"/>
          <w:szCs w:val="28"/>
          <w:lang w:val="kk-KZ"/>
        </w:rPr>
        <w:t xml:space="preserve"> орташа қарқынмен дам</w:t>
      </w:r>
      <w:r w:rsidR="00A004B8">
        <w:rPr>
          <w:rFonts w:ascii="Times New Roman" w:hAnsi="Times New Roman" w:cs="Times New Roman"/>
          <w:color w:val="000000" w:themeColor="text1"/>
          <w:sz w:val="28"/>
          <w:szCs w:val="28"/>
          <w:lang w:val="kk-KZ"/>
        </w:rPr>
        <w:t>уда</w:t>
      </w:r>
      <w:r w:rsidRPr="00553156">
        <w:rPr>
          <w:rFonts w:ascii="Times New Roman" w:hAnsi="Times New Roman" w:cs="Times New Roman"/>
          <w:color w:val="000000" w:themeColor="text1"/>
          <w:sz w:val="28"/>
          <w:szCs w:val="28"/>
          <w:lang w:val="kk-KZ"/>
        </w:rPr>
        <w:t xml:space="preserve">, ұлттық ауқымда әлеуметтік-экономикалық әсері төмен. Сондықтан, туристік ағынды ұлғайту мақсатымен тосқауылдарды төмендету және </w:t>
      </w:r>
      <w:r w:rsidR="00CC393F">
        <w:rPr>
          <w:rFonts w:ascii="Times New Roman" w:hAnsi="Times New Roman" w:cs="Times New Roman"/>
          <w:color w:val="000000" w:themeColor="text1"/>
          <w:sz w:val="28"/>
          <w:szCs w:val="28"/>
          <w:lang w:val="kk-KZ"/>
        </w:rPr>
        <w:t xml:space="preserve">туристік саланы </w:t>
      </w:r>
      <w:r w:rsidRPr="00553156">
        <w:rPr>
          <w:rFonts w:ascii="Times New Roman" w:hAnsi="Times New Roman" w:cs="Times New Roman"/>
          <w:color w:val="000000" w:themeColor="text1"/>
          <w:sz w:val="28"/>
          <w:szCs w:val="28"/>
          <w:lang w:val="kk-KZ"/>
        </w:rPr>
        <w:t xml:space="preserve">стратегиялық жоспарлау арқылы саланың әлеуетін дамыту үшін қолайлы жағдайлар жасау керек. </w:t>
      </w:r>
      <w:r w:rsidR="00E87589">
        <w:rPr>
          <w:rFonts w:ascii="Times New Roman" w:hAnsi="Times New Roman" w:cs="Times New Roman"/>
          <w:color w:val="000000" w:themeColor="text1"/>
          <w:sz w:val="28"/>
          <w:szCs w:val="28"/>
          <w:lang w:val="kk-KZ"/>
        </w:rPr>
        <w:t xml:space="preserve">Туристік саланы </w:t>
      </w:r>
      <w:r w:rsidRPr="00553156">
        <w:rPr>
          <w:rFonts w:ascii="Times New Roman" w:hAnsi="Times New Roman" w:cs="Times New Roman"/>
          <w:color w:val="000000" w:themeColor="text1"/>
          <w:sz w:val="28"/>
          <w:szCs w:val="28"/>
          <w:lang w:val="kk-KZ"/>
        </w:rPr>
        <w:t xml:space="preserve">басқару жүйесі туристер қызығатын орындарды дамыту және еңбек ресурстарын </w:t>
      </w:r>
      <w:r w:rsidR="00C168A8">
        <w:rPr>
          <w:rFonts w:ascii="Times New Roman" w:hAnsi="Times New Roman" w:cs="Times New Roman"/>
          <w:color w:val="000000" w:themeColor="text1"/>
          <w:sz w:val="28"/>
          <w:szCs w:val="28"/>
          <w:lang w:val="kk-KZ"/>
        </w:rPr>
        <w:t>осы салаға</w:t>
      </w:r>
      <w:r w:rsidRPr="00553156">
        <w:rPr>
          <w:rFonts w:ascii="Times New Roman" w:hAnsi="Times New Roman" w:cs="Times New Roman"/>
          <w:color w:val="000000" w:themeColor="text1"/>
          <w:sz w:val="28"/>
          <w:szCs w:val="28"/>
          <w:lang w:val="kk-KZ"/>
        </w:rPr>
        <w:t xml:space="preserve"> жаппай тарту, сыртқы және ішкі туристік ағынды түбегейлі өсіру, туристік салаға инвестицияларды ұлғайту, ішкі және халықаралық нарықтарда ел мен жекелеген қала, облыстардың туристік әлеуетін танымал ету және туристік қызметтер мен өнімдердің қолжетімділігін және сапасын, сондай-ақ жергілікті халықтың өмір сүру деңгейін арттыруға бағытталуы тиіс. </w:t>
      </w:r>
    </w:p>
    <w:p w14:paraId="6B13A9B3" w14:textId="3FD8CF1D" w:rsidR="001A0D76" w:rsidRPr="00553156" w:rsidRDefault="001A0D76" w:rsidP="00940D72">
      <w:pPr>
        <w:tabs>
          <w:tab w:val="left" w:pos="1134"/>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Енді заманауи туристік қызмет пен туристік фирмалардың жұмысын интернетсіз елестету мүмкін емес, өйткені турларды таңдау, брондау, қонақүйлерді іздеу, </w:t>
      </w:r>
      <w:r w:rsidR="00F61661">
        <w:rPr>
          <w:rFonts w:ascii="Times New Roman" w:hAnsi="Times New Roman" w:cs="Times New Roman"/>
          <w:color w:val="000000" w:themeColor="text1"/>
          <w:sz w:val="28"/>
          <w:szCs w:val="28"/>
          <w:lang w:val="kk-KZ"/>
        </w:rPr>
        <w:t>б</w:t>
      </w:r>
      <w:r w:rsidRPr="00553156">
        <w:rPr>
          <w:rFonts w:ascii="Times New Roman" w:hAnsi="Times New Roman" w:cs="Times New Roman"/>
          <w:color w:val="000000" w:themeColor="text1"/>
          <w:sz w:val="28"/>
          <w:szCs w:val="28"/>
          <w:lang w:val="kk-KZ"/>
        </w:rPr>
        <w:t xml:space="preserve">илеттерді сатып алу оның көмегімен 90% жүзеге асырылады. Тағы бір жаңалық виртуалды шындық болады, бұл курорттарға тікелей эфирде баруға мүмкіндік береді.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инновациялық қызметтің тағы бір сәтті мысалы интерактивті және виртуалды мұражайларды құру деп атауға болады. Кейбіреулер қызмет көрсету мен демалыстың сапасын жақсартуға көмектеседі, кейбіреулері кейбір қалалардың немесе экспонаттардың мәдени құндылығын арттырады, кейбір инновациялар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білім беру және ақпараттық функцияны дамытуға көмектеседі, бірақ басқалармен қатар, бұл пайда қаржылық жағынан да көрінеді. Осылайша, инновацияларды дамытудың маңыздылығы сөзсіз үлкен, өйткені олар қолданылатын бүкіл салаға үлкен оң әсер етеді.</w:t>
      </w:r>
    </w:p>
    <w:p w14:paraId="74E4F273" w14:textId="7DE1F3EC" w:rsidR="00864899" w:rsidRPr="00553156" w:rsidRDefault="00AD3713" w:rsidP="00940D72">
      <w:pPr>
        <w:tabs>
          <w:tab w:val="left" w:pos="1134"/>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 xml:space="preserve">Астана қаласының </w:t>
      </w:r>
      <w:r w:rsidR="00864899" w:rsidRPr="00553156">
        <w:rPr>
          <w:rFonts w:ascii="Times New Roman" w:hAnsi="Times New Roman" w:cs="Times New Roman"/>
          <w:color w:val="000000" w:themeColor="text1"/>
          <w:sz w:val="28"/>
          <w:szCs w:val="28"/>
          <w:shd w:val="clear" w:color="auto" w:fill="FFFFFF"/>
          <w:lang w:val="kk-KZ"/>
        </w:rPr>
        <w:t xml:space="preserve">туристік саласын «Астана қаласының Инвестициялар және кәсіпкерлікті дамыту басқармасы» мемлекеттік мекемесі басқарады, ол, арнайы экономикалық аймақтардың қызметін үйлестірумен байланысты, </w:t>
      </w:r>
      <w:r w:rsidR="00864899" w:rsidRPr="00553156">
        <w:rPr>
          <w:rFonts w:ascii="Times New Roman" w:hAnsi="Times New Roman" w:cs="Times New Roman"/>
          <w:color w:val="000000" w:themeColor="text1"/>
          <w:sz w:val="28"/>
          <w:szCs w:val="28"/>
          <w:shd w:val="clear" w:color="auto" w:fill="FFFFFF"/>
          <w:lang w:val="kk-KZ"/>
        </w:rPr>
        <w:lastRenderedPageBreak/>
        <w:t>туристік саланы, кәсіпкерлікті, өнеркәсіпті, сауданы, экспортты, азық-түлікті дамыту бойынша басшылық етуді жүзеге асыратын Қазақстан Республикасының мемлекеттік органы болып табылады [1</w:t>
      </w:r>
      <w:r w:rsidR="0078376B" w:rsidRPr="00553156">
        <w:rPr>
          <w:rFonts w:ascii="Times New Roman" w:hAnsi="Times New Roman" w:cs="Times New Roman"/>
          <w:color w:val="000000" w:themeColor="text1"/>
          <w:sz w:val="28"/>
          <w:szCs w:val="28"/>
          <w:shd w:val="clear" w:color="auto" w:fill="FFFFFF"/>
          <w:lang w:val="kk-KZ"/>
        </w:rPr>
        <w:t>4</w:t>
      </w:r>
      <w:r w:rsidR="00543C7C" w:rsidRPr="00553156">
        <w:rPr>
          <w:rFonts w:ascii="Times New Roman" w:hAnsi="Times New Roman" w:cs="Times New Roman"/>
          <w:color w:val="000000" w:themeColor="text1"/>
          <w:sz w:val="28"/>
          <w:szCs w:val="28"/>
          <w:shd w:val="clear" w:color="auto" w:fill="FFFFFF"/>
          <w:lang w:val="kk-KZ"/>
        </w:rPr>
        <w:t>4</w:t>
      </w:r>
      <w:r w:rsidR="00864899" w:rsidRPr="00553156">
        <w:rPr>
          <w:rFonts w:ascii="Times New Roman" w:hAnsi="Times New Roman" w:cs="Times New Roman"/>
          <w:color w:val="000000" w:themeColor="text1"/>
          <w:sz w:val="28"/>
          <w:szCs w:val="28"/>
          <w:shd w:val="clear" w:color="auto" w:fill="FFFFFF"/>
          <w:lang w:val="kk-KZ"/>
        </w:rPr>
        <w:t xml:space="preserve">], көріп отырғанымыздай, бұл мекеме тек мақсатты түрде бір ғана саланың дамуына жауап бермейді. </w:t>
      </w:r>
    </w:p>
    <w:p w14:paraId="5BA4D245" w14:textId="397EA19C" w:rsidR="008858AA" w:rsidRPr="00553156" w:rsidRDefault="008858AA" w:rsidP="00940D72">
      <w:pPr>
        <w:tabs>
          <w:tab w:val="left" w:pos="1134"/>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 xml:space="preserve">Сонымен қатар, </w:t>
      </w:r>
      <w:r w:rsidR="00B54E09">
        <w:rPr>
          <w:rFonts w:ascii="Times New Roman" w:hAnsi="Times New Roman" w:cs="Times New Roman"/>
          <w:color w:val="000000" w:themeColor="text1"/>
          <w:sz w:val="28"/>
          <w:szCs w:val="28"/>
          <w:shd w:val="clear" w:color="auto" w:fill="FFFFFF"/>
          <w:lang w:val="kk-KZ"/>
        </w:rPr>
        <w:t>Астана</w:t>
      </w:r>
      <w:r w:rsidRPr="00553156">
        <w:rPr>
          <w:rFonts w:ascii="Times New Roman" w:hAnsi="Times New Roman" w:cs="Times New Roman"/>
          <w:color w:val="000000" w:themeColor="text1"/>
          <w:sz w:val="28"/>
          <w:szCs w:val="28"/>
          <w:shd w:val="clear" w:color="auto" w:fill="FFFFFF"/>
          <w:lang w:val="kk-KZ"/>
        </w:rPr>
        <w:t xml:space="preserve"> қаласы әкімдігінің «AstanaInvest» ҚИДО ЖШС құрылымында жұмыс істейтін туристік саланы жоспарлау, дамыту жөніндегі негізгі ұйымы </w:t>
      </w:r>
      <w:r w:rsidR="001C4038" w:rsidRPr="00553156">
        <w:rPr>
          <w:rFonts w:ascii="Times New Roman" w:hAnsi="Times New Roman" w:cs="Times New Roman"/>
          <w:color w:val="000000" w:themeColor="text1"/>
          <w:sz w:val="28"/>
          <w:szCs w:val="28"/>
          <w:shd w:val="clear" w:color="auto" w:fill="FFFFFF"/>
          <w:lang w:val="kk-KZ"/>
        </w:rPr>
        <w:t>–</w:t>
      </w:r>
      <w:r w:rsidRPr="00553156">
        <w:rPr>
          <w:rFonts w:ascii="Times New Roman" w:hAnsi="Times New Roman" w:cs="Times New Roman"/>
          <w:color w:val="000000" w:themeColor="text1"/>
          <w:sz w:val="28"/>
          <w:szCs w:val="28"/>
          <w:shd w:val="clear" w:color="auto" w:fill="FFFFFF"/>
          <w:lang w:val="kk-KZ"/>
        </w:rPr>
        <w:t xml:space="preserve"> «</w:t>
      </w:r>
      <w:r w:rsidR="00B54E09">
        <w:rPr>
          <w:rFonts w:ascii="Times New Roman" w:hAnsi="Times New Roman" w:cs="Times New Roman"/>
          <w:color w:val="000000" w:themeColor="text1"/>
          <w:sz w:val="28"/>
          <w:szCs w:val="28"/>
          <w:shd w:val="clear" w:color="auto" w:fill="FFFFFF"/>
          <w:lang w:val="kk-KZ"/>
        </w:rPr>
        <w:t>Астана</w:t>
      </w:r>
      <w:r w:rsidRPr="00553156">
        <w:rPr>
          <w:rFonts w:ascii="Times New Roman" w:hAnsi="Times New Roman" w:cs="Times New Roman"/>
          <w:color w:val="000000" w:themeColor="text1"/>
          <w:sz w:val="28"/>
          <w:szCs w:val="28"/>
          <w:shd w:val="clear" w:color="auto" w:fill="FFFFFF"/>
          <w:lang w:val="kk-KZ"/>
        </w:rPr>
        <w:t xml:space="preserve"> қаласы Конвеншн Бюросы» белсенді қызмет атқарып келеді. Өз қызметі барысында, Бюро бірқатар инфрақұрылымдық, инвестициялық, имидждік және инновациялық жобаларды </w:t>
      </w:r>
      <w:r w:rsidR="006D1EA4">
        <w:rPr>
          <w:rFonts w:ascii="Times New Roman" w:hAnsi="Times New Roman" w:cs="Times New Roman"/>
          <w:color w:val="000000" w:themeColor="text1"/>
          <w:sz w:val="28"/>
          <w:szCs w:val="28"/>
          <w:shd w:val="clear" w:color="auto" w:fill="FFFFFF"/>
          <w:lang w:val="kk-KZ"/>
        </w:rPr>
        <w:t>жүзеге</w:t>
      </w:r>
      <w:r w:rsidRPr="00553156">
        <w:rPr>
          <w:rFonts w:ascii="Times New Roman" w:hAnsi="Times New Roman" w:cs="Times New Roman"/>
          <w:color w:val="000000" w:themeColor="text1"/>
          <w:sz w:val="28"/>
          <w:szCs w:val="28"/>
          <w:shd w:val="clear" w:color="auto" w:fill="FFFFFF"/>
          <w:lang w:val="kk-KZ"/>
        </w:rPr>
        <w:t xml:space="preserve"> асырды. Солардың қатарында велошейринг жүйесі, «Нор on - Hop off» жүйесі бойынша автобустық экскурсиялар, «Recommended by Astana» серіктестік бағдарламасы, қала қонақтары мен тұрғындарына арналған навигация жүйесі, бірыңғай туристік портал және «Visit </w:t>
      </w:r>
      <w:r w:rsidR="00E756F7" w:rsidRPr="00553156">
        <w:rPr>
          <w:rFonts w:ascii="Times New Roman" w:hAnsi="Times New Roman" w:cs="Times New Roman"/>
          <w:color w:val="000000" w:themeColor="text1"/>
          <w:sz w:val="28"/>
          <w:szCs w:val="28"/>
          <w:shd w:val="clear" w:color="auto" w:fill="FFFFFF"/>
          <w:lang w:val="kk-KZ"/>
        </w:rPr>
        <w:t>Astana</w:t>
      </w:r>
      <w:r w:rsidRPr="00553156">
        <w:rPr>
          <w:rFonts w:ascii="Times New Roman" w:hAnsi="Times New Roman" w:cs="Times New Roman"/>
          <w:color w:val="000000" w:themeColor="text1"/>
          <w:sz w:val="28"/>
          <w:szCs w:val="28"/>
          <w:shd w:val="clear" w:color="auto" w:fill="FFFFFF"/>
          <w:lang w:val="kk-KZ"/>
        </w:rPr>
        <w:t xml:space="preserve">» мобильді қосымшасы және </w:t>
      </w:r>
      <w:r w:rsidR="008C3095">
        <w:rPr>
          <w:rFonts w:ascii="Times New Roman" w:hAnsi="Times New Roman" w:cs="Times New Roman"/>
          <w:color w:val="000000" w:themeColor="text1"/>
          <w:sz w:val="28"/>
          <w:szCs w:val="28"/>
          <w:shd w:val="clear" w:color="auto" w:fill="FFFFFF"/>
          <w:lang w:val="kk-KZ"/>
        </w:rPr>
        <w:t>туристік сала</w:t>
      </w:r>
      <w:r w:rsidRPr="00553156">
        <w:rPr>
          <w:rFonts w:ascii="Times New Roman" w:hAnsi="Times New Roman" w:cs="Times New Roman"/>
          <w:color w:val="000000" w:themeColor="text1"/>
          <w:sz w:val="28"/>
          <w:szCs w:val="28"/>
          <w:shd w:val="clear" w:color="auto" w:fill="FFFFFF"/>
          <w:lang w:val="kk-KZ"/>
        </w:rPr>
        <w:t xml:space="preserve"> мен қонақжайлық үшін маңызды өзге де жобалар қызмет етеді. Сондай-ақ, Бюро қалаға халықаралық іскерлік іс-шараларды тарту және өткізу үшін корпоративтік сектор мен салалық қауымдастықтар өкілдерімен белсенді жұмыс жүргізеді [1</w:t>
      </w:r>
      <w:r w:rsidR="00905EA3" w:rsidRPr="00553156">
        <w:rPr>
          <w:rFonts w:ascii="Times New Roman" w:hAnsi="Times New Roman" w:cs="Times New Roman"/>
          <w:color w:val="000000" w:themeColor="text1"/>
          <w:sz w:val="28"/>
          <w:szCs w:val="28"/>
          <w:shd w:val="clear" w:color="auto" w:fill="FFFFFF"/>
          <w:lang w:val="kk-KZ"/>
        </w:rPr>
        <w:t>4</w:t>
      </w:r>
      <w:r w:rsidR="00C94113" w:rsidRPr="00553156">
        <w:rPr>
          <w:rFonts w:ascii="Times New Roman" w:hAnsi="Times New Roman" w:cs="Times New Roman"/>
          <w:color w:val="000000" w:themeColor="text1"/>
          <w:sz w:val="28"/>
          <w:szCs w:val="28"/>
          <w:shd w:val="clear" w:color="auto" w:fill="FFFFFF"/>
          <w:lang w:val="kk-KZ"/>
        </w:rPr>
        <w:t>5</w:t>
      </w:r>
      <w:r w:rsidRPr="00553156">
        <w:rPr>
          <w:rFonts w:ascii="Times New Roman" w:hAnsi="Times New Roman" w:cs="Times New Roman"/>
          <w:color w:val="000000" w:themeColor="text1"/>
          <w:sz w:val="28"/>
          <w:szCs w:val="28"/>
          <w:shd w:val="clear" w:color="auto" w:fill="FFFFFF"/>
          <w:lang w:val="kk-KZ"/>
        </w:rPr>
        <w:t>]. Бюроның негізгі жұмыс бағыты келесі пунктерді қамтиды:</w:t>
      </w:r>
    </w:p>
    <w:p w14:paraId="5D23877E" w14:textId="31D9D3EA" w:rsidR="008858AA" w:rsidRPr="00553156" w:rsidRDefault="001C4038" w:rsidP="00940D72">
      <w:pPr>
        <w:tabs>
          <w:tab w:val="left" w:pos="993"/>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w:t>
      </w:r>
      <w:r w:rsidR="008858AA" w:rsidRPr="00553156">
        <w:rPr>
          <w:rFonts w:ascii="Times New Roman" w:hAnsi="Times New Roman" w:cs="Times New Roman"/>
          <w:color w:val="000000" w:themeColor="text1"/>
          <w:sz w:val="28"/>
          <w:szCs w:val="28"/>
          <w:shd w:val="clear" w:color="auto" w:fill="FFFFFF"/>
          <w:lang w:val="kk-KZ"/>
        </w:rPr>
        <w:tab/>
        <w:t>елорданы Орталық Азияның оқиғалар хабына айналдыру;</w:t>
      </w:r>
    </w:p>
    <w:p w14:paraId="3711D23A" w14:textId="6032D894" w:rsidR="008858AA" w:rsidRPr="00553156" w:rsidRDefault="001C4038" w:rsidP="00940D72">
      <w:pPr>
        <w:tabs>
          <w:tab w:val="left" w:pos="993"/>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w:t>
      </w:r>
      <w:r w:rsidR="008858AA" w:rsidRPr="00553156">
        <w:rPr>
          <w:rFonts w:ascii="Times New Roman" w:hAnsi="Times New Roman" w:cs="Times New Roman"/>
          <w:color w:val="000000" w:themeColor="text1"/>
          <w:sz w:val="28"/>
          <w:szCs w:val="28"/>
          <w:shd w:val="clear" w:color="auto" w:fill="FFFFFF"/>
          <w:lang w:val="kk-KZ"/>
        </w:rPr>
        <w:tab/>
        <w:t xml:space="preserve">халықаралық іскерлік іс-шаралар өткізу арқылы қаланың </w:t>
      </w:r>
      <w:r w:rsidR="00332F2B">
        <w:rPr>
          <w:rFonts w:ascii="Times New Roman" w:hAnsi="Times New Roman" w:cs="Times New Roman"/>
          <w:color w:val="000000" w:themeColor="text1"/>
          <w:sz w:val="28"/>
          <w:szCs w:val="28"/>
          <w:shd w:val="clear" w:color="auto" w:fill="FFFFFF"/>
          <w:lang w:val="kk-KZ"/>
        </w:rPr>
        <w:t>туристік саласын</w:t>
      </w:r>
      <w:r w:rsidR="008858AA" w:rsidRPr="00553156">
        <w:rPr>
          <w:rFonts w:ascii="Times New Roman" w:hAnsi="Times New Roman" w:cs="Times New Roman"/>
          <w:color w:val="000000" w:themeColor="text1"/>
          <w:sz w:val="28"/>
          <w:szCs w:val="28"/>
          <w:shd w:val="clear" w:color="auto" w:fill="FFFFFF"/>
          <w:lang w:val="kk-KZ"/>
        </w:rPr>
        <w:t xml:space="preserve"> дамыту;</w:t>
      </w:r>
    </w:p>
    <w:p w14:paraId="41BAD2A9" w14:textId="02F06C02" w:rsidR="008858AA" w:rsidRPr="00553156" w:rsidRDefault="001C4038" w:rsidP="00940D72">
      <w:pPr>
        <w:tabs>
          <w:tab w:val="left" w:pos="993"/>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w:t>
      </w:r>
      <w:r w:rsidR="008858AA" w:rsidRPr="00553156">
        <w:rPr>
          <w:rFonts w:ascii="Times New Roman" w:hAnsi="Times New Roman" w:cs="Times New Roman"/>
          <w:color w:val="000000" w:themeColor="text1"/>
          <w:sz w:val="28"/>
          <w:szCs w:val="28"/>
          <w:shd w:val="clear" w:color="auto" w:fill="FFFFFF"/>
          <w:lang w:val="kk-KZ"/>
        </w:rPr>
        <w:tab/>
        <w:t xml:space="preserve">қызмет көрсету сапасын және саланың жергілікті кәсіби мамандарының біліктілігін арттыру; </w:t>
      </w:r>
    </w:p>
    <w:p w14:paraId="37308432" w14:textId="3CC7A5AA" w:rsidR="008858AA" w:rsidRPr="00553156" w:rsidRDefault="001C4038" w:rsidP="00940D72">
      <w:pPr>
        <w:tabs>
          <w:tab w:val="left" w:pos="993"/>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w:t>
      </w:r>
      <w:r w:rsidR="008858AA" w:rsidRPr="00553156">
        <w:rPr>
          <w:rFonts w:ascii="Times New Roman" w:hAnsi="Times New Roman" w:cs="Times New Roman"/>
          <w:color w:val="000000" w:themeColor="text1"/>
          <w:sz w:val="28"/>
          <w:szCs w:val="28"/>
          <w:shd w:val="clear" w:color="auto" w:fill="FFFFFF"/>
          <w:lang w:val="kk-KZ"/>
        </w:rPr>
        <w:tab/>
        <w:t xml:space="preserve">«бір терезе» қағидаты бойынша іскерлік (MICE) іс-шараларды ұйымдастырушылар үшін консультациялық және қосалқы қызметтерді ұсыну бойынша қызмет атқару; </w:t>
      </w:r>
    </w:p>
    <w:p w14:paraId="5B4C5418" w14:textId="5F8F034A" w:rsidR="008858AA" w:rsidRPr="00553156" w:rsidRDefault="001C4038" w:rsidP="00940D72">
      <w:pPr>
        <w:tabs>
          <w:tab w:val="left" w:pos="993"/>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w:t>
      </w:r>
      <w:r w:rsidR="008858AA" w:rsidRPr="00553156">
        <w:rPr>
          <w:rFonts w:ascii="Times New Roman" w:hAnsi="Times New Roman" w:cs="Times New Roman"/>
          <w:color w:val="000000" w:themeColor="text1"/>
          <w:sz w:val="28"/>
          <w:szCs w:val="28"/>
          <w:shd w:val="clear" w:color="auto" w:fill="FFFFFF"/>
          <w:lang w:val="kk-KZ"/>
        </w:rPr>
        <w:tab/>
        <w:t xml:space="preserve">Астана қаласында туризм мен кездесулер индустриясын жоспарлау, дамыту және ілгерілету; </w:t>
      </w:r>
    </w:p>
    <w:p w14:paraId="1A430612" w14:textId="5BC14172" w:rsidR="008858AA" w:rsidRPr="00553156" w:rsidRDefault="001C4038" w:rsidP="00940D72">
      <w:pPr>
        <w:tabs>
          <w:tab w:val="left" w:pos="993"/>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w:t>
      </w:r>
      <w:r w:rsidR="008858AA" w:rsidRPr="00553156">
        <w:rPr>
          <w:rFonts w:ascii="Times New Roman" w:hAnsi="Times New Roman" w:cs="Times New Roman"/>
          <w:color w:val="000000" w:themeColor="text1"/>
          <w:sz w:val="28"/>
          <w:szCs w:val="28"/>
          <w:shd w:val="clear" w:color="auto" w:fill="FFFFFF"/>
          <w:lang w:val="kk-KZ"/>
        </w:rPr>
        <w:tab/>
        <w:t xml:space="preserve">жергілікті мекемелерді қолдау; </w:t>
      </w:r>
    </w:p>
    <w:p w14:paraId="184CA2DA" w14:textId="1D406A41" w:rsidR="008858AA" w:rsidRPr="00553156" w:rsidRDefault="001C4038" w:rsidP="00940D72">
      <w:pPr>
        <w:tabs>
          <w:tab w:val="left" w:pos="993"/>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w:t>
      </w:r>
      <w:r w:rsidR="008858AA" w:rsidRPr="00553156">
        <w:rPr>
          <w:rFonts w:ascii="Times New Roman" w:hAnsi="Times New Roman" w:cs="Times New Roman"/>
          <w:color w:val="000000" w:themeColor="text1"/>
          <w:sz w:val="28"/>
          <w:szCs w:val="28"/>
          <w:shd w:val="clear" w:color="auto" w:fill="FFFFFF"/>
          <w:lang w:val="kk-KZ"/>
        </w:rPr>
        <w:tab/>
        <w:t xml:space="preserve">іс-шараларды тартуға және өткізуге көмектесу; </w:t>
      </w:r>
    </w:p>
    <w:p w14:paraId="4F105585" w14:textId="6390427D" w:rsidR="008858AA" w:rsidRPr="00553156" w:rsidRDefault="001C4038" w:rsidP="00940D72">
      <w:pPr>
        <w:tabs>
          <w:tab w:val="left" w:pos="993"/>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w:t>
      </w:r>
      <w:r w:rsidR="008858AA" w:rsidRPr="00553156">
        <w:rPr>
          <w:rFonts w:ascii="Times New Roman" w:hAnsi="Times New Roman" w:cs="Times New Roman"/>
          <w:color w:val="000000" w:themeColor="text1"/>
          <w:sz w:val="28"/>
          <w:szCs w:val="28"/>
          <w:shd w:val="clear" w:color="auto" w:fill="FFFFFF"/>
          <w:lang w:val="kk-KZ"/>
        </w:rPr>
        <w:tab/>
        <w:t xml:space="preserve">қала мүмкіндіктері, жеткізушілері мен ұсыныстар туралы кеңес беру қызметтері; </w:t>
      </w:r>
    </w:p>
    <w:p w14:paraId="40AD9E5E" w14:textId="15D5A06F" w:rsidR="008858AA" w:rsidRPr="00553156" w:rsidRDefault="001C4038" w:rsidP="00940D72">
      <w:pPr>
        <w:tabs>
          <w:tab w:val="left" w:pos="993"/>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w:t>
      </w:r>
      <w:r w:rsidR="008858AA" w:rsidRPr="00553156">
        <w:rPr>
          <w:rFonts w:ascii="Times New Roman" w:hAnsi="Times New Roman" w:cs="Times New Roman"/>
          <w:color w:val="000000" w:themeColor="text1"/>
          <w:sz w:val="28"/>
          <w:szCs w:val="28"/>
          <w:shd w:val="clear" w:color="auto" w:fill="FFFFFF"/>
          <w:lang w:val="kk-KZ"/>
        </w:rPr>
        <w:tab/>
        <w:t xml:space="preserve">ивент және MICE-кәсіпқойлар арасында қаланы таныстыру үшін арнайы турлар ұйымдастыру; </w:t>
      </w:r>
    </w:p>
    <w:p w14:paraId="5FA147D3" w14:textId="3D368BCC" w:rsidR="008858AA" w:rsidRPr="00553156" w:rsidRDefault="001C4038" w:rsidP="00940D72">
      <w:pPr>
        <w:tabs>
          <w:tab w:val="left" w:pos="993"/>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w:t>
      </w:r>
      <w:r w:rsidR="008858AA" w:rsidRPr="00553156">
        <w:rPr>
          <w:rFonts w:ascii="Times New Roman" w:hAnsi="Times New Roman" w:cs="Times New Roman"/>
          <w:color w:val="000000" w:themeColor="text1"/>
          <w:sz w:val="28"/>
          <w:szCs w:val="28"/>
          <w:shd w:val="clear" w:color="auto" w:fill="FFFFFF"/>
          <w:lang w:val="kk-KZ"/>
        </w:rPr>
        <w:tab/>
        <w:t>білім, ивент және MICE-кәсіпқойлардың білімі мен біліктілігін арттыру</w:t>
      </w:r>
      <w:r w:rsidRPr="00553156">
        <w:rPr>
          <w:rFonts w:ascii="Times New Roman" w:hAnsi="Times New Roman" w:cs="Times New Roman"/>
          <w:color w:val="000000" w:themeColor="text1"/>
          <w:sz w:val="28"/>
          <w:szCs w:val="28"/>
          <w:shd w:val="clear" w:color="auto" w:fill="FFFFFF"/>
          <w:lang w:val="kk-KZ"/>
        </w:rPr>
        <w:t>;</w:t>
      </w:r>
      <w:r w:rsidR="008858AA" w:rsidRPr="00553156">
        <w:rPr>
          <w:rFonts w:ascii="Times New Roman" w:hAnsi="Times New Roman" w:cs="Times New Roman"/>
          <w:color w:val="000000" w:themeColor="text1"/>
          <w:sz w:val="28"/>
          <w:szCs w:val="28"/>
          <w:shd w:val="clear" w:color="auto" w:fill="FFFFFF"/>
          <w:lang w:val="kk-KZ"/>
        </w:rPr>
        <w:t xml:space="preserve"> </w:t>
      </w:r>
    </w:p>
    <w:p w14:paraId="494D5506" w14:textId="5DE94C8B" w:rsidR="008858AA" w:rsidRPr="00553156" w:rsidRDefault="001C4038" w:rsidP="00940D72">
      <w:pPr>
        <w:tabs>
          <w:tab w:val="left" w:pos="1134"/>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w:t>
      </w:r>
      <w:r w:rsidR="00D25F35" w:rsidRPr="00553156">
        <w:rPr>
          <w:rFonts w:ascii="Times New Roman" w:hAnsi="Times New Roman" w:cs="Times New Roman"/>
          <w:color w:val="000000" w:themeColor="text1"/>
          <w:sz w:val="28"/>
          <w:szCs w:val="28"/>
          <w:shd w:val="clear" w:color="auto" w:fill="FFFFFF"/>
          <w:lang w:val="kk-KZ"/>
        </w:rPr>
        <w:t xml:space="preserve"> </w:t>
      </w:r>
      <w:r w:rsidR="008858AA" w:rsidRPr="00553156">
        <w:rPr>
          <w:rFonts w:ascii="Times New Roman" w:hAnsi="Times New Roman" w:cs="Times New Roman"/>
          <w:color w:val="000000" w:themeColor="text1"/>
          <w:sz w:val="28"/>
          <w:szCs w:val="28"/>
          <w:shd w:val="clear" w:color="auto" w:fill="FFFFFF"/>
          <w:lang w:val="kk-KZ"/>
        </w:rPr>
        <w:t>маркетинг және алға жылжыту бағыттары.</w:t>
      </w:r>
    </w:p>
    <w:p w14:paraId="7955C6FA" w14:textId="7F7111DA" w:rsidR="008858AA" w:rsidRPr="00553156" w:rsidRDefault="008858AA" w:rsidP="00940D72">
      <w:pPr>
        <w:tabs>
          <w:tab w:val="left" w:pos="1134"/>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 xml:space="preserve">Астана </w:t>
      </w:r>
      <w:r w:rsidR="00332F2B">
        <w:rPr>
          <w:rFonts w:ascii="Times New Roman" w:hAnsi="Times New Roman" w:cs="Times New Roman"/>
          <w:color w:val="000000" w:themeColor="text1"/>
          <w:sz w:val="28"/>
          <w:szCs w:val="28"/>
          <w:shd w:val="clear" w:color="auto" w:fill="FFFFFF"/>
          <w:lang w:val="kk-KZ"/>
        </w:rPr>
        <w:t>туристік саланы</w:t>
      </w:r>
      <w:r w:rsidRPr="00553156">
        <w:rPr>
          <w:rFonts w:ascii="Times New Roman" w:hAnsi="Times New Roman" w:cs="Times New Roman"/>
          <w:color w:val="000000" w:themeColor="text1"/>
          <w:sz w:val="28"/>
          <w:szCs w:val="28"/>
          <w:shd w:val="clear" w:color="auto" w:fill="FFFFFF"/>
          <w:lang w:val="kk-KZ"/>
        </w:rPr>
        <w:t xml:space="preserve"> дамыту тұрғысынан перспективалы қала болып табылады, ол әлемдегі ең үздік 30 қаланың тізіміне және 2019 жылы Master Card компаниясының 200 жаһандық туристік дестинацияларының рейтингіне енді. Қазіргі уақытта қаланың 2050 жылға дейінгі Даму стратегиясы әзірленуде, оның шеңберінде </w:t>
      </w:r>
      <w:r w:rsidR="00870B5A">
        <w:rPr>
          <w:rFonts w:ascii="Times New Roman" w:hAnsi="Times New Roman" w:cs="Times New Roman"/>
          <w:color w:val="000000" w:themeColor="text1"/>
          <w:sz w:val="28"/>
          <w:szCs w:val="28"/>
          <w:shd w:val="clear" w:color="auto" w:fill="FFFFFF"/>
          <w:lang w:val="kk-KZ"/>
        </w:rPr>
        <w:t xml:space="preserve">туристік саланы </w:t>
      </w:r>
      <w:r w:rsidRPr="00553156">
        <w:rPr>
          <w:rFonts w:ascii="Times New Roman" w:hAnsi="Times New Roman" w:cs="Times New Roman"/>
          <w:color w:val="000000" w:themeColor="text1"/>
          <w:sz w:val="28"/>
          <w:szCs w:val="28"/>
          <w:shd w:val="clear" w:color="auto" w:fill="FFFFFF"/>
          <w:lang w:val="kk-KZ"/>
        </w:rPr>
        <w:t xml:space="preserve">дамыту бойынша іс-шаралар көзделген және </w:t>
      </w:r>
      <w:r w:rsidR="00870B5A">
        <w:rPr>
          <w:rFonts w:ascii="Times New Roman" w:hAnsi="Times New Roman" w:cs="Times New Roman"/>
          <w:color w:val="000000" w:themeColor="text1"/>
          <w:sz w:val="28"/>
          <w:szCs w:val="28"/>
          <w:shd w:val="clear" w:color="auto" w:fill="FFFFFF"/>
          <w:lang w:val="kk-KZ"/>
        </w:rPr>
        <w:t xml:space="preserve">оны </w:t>
      </w:r>
      <w:r w:rsidRPr="00553156">
        <w:rPr>
          <w:rFonts w:ascii="Times New Roman" w:hAnsi="Times New Roman" w:cs="Times New Roman"/>
          <w:color w:val="000000" w:themeColor="text1"/>
          <w:sz w:val="28"/>
          <w:szCs w:val="28"/>
          <w:shd w:val="clear" w:color="auto" w:fill="FFFFFF"/>
          <w:lang w:val="kk-KZ"/>
        </w:rPr>
        <w:t>дамытудың 3 кезеңі жоспарланған [</w:t>
      </w:r>
      <w:r w:rsidR="00A03026" w:rsidRPr="00553156">
        <w:rPr>
          <w:rFonts w:ascii="Times New Roman" w:hAnsi="Times New Roman" w:cs="Times New Roman"/>
          <w:color w:val="000000" w:themeColor="text1"/>
          <w:sz w:val="28"/>
          <w:szCs w:val="28"/>
          <w:shd w:val="clear" w:color="auto" w:fill="FFFFFF"/>
          <w:lang w:val="kk-KZ"/>
        </w:rPr>
        <w:t>146-147</w:t>
      </w:r>
      <w:r w:rsidRPr="00553156">
        <w:rPr>
          <w:rFonts w:ascii="Times New Roman" w:hAnsi="Times New Roman" w:cs="Times New Roman"/>
          <w:color w:val="000000" w:themeColor="text1"/>
          <w:sz w:val="28"/>
          <w:szCs w:val="28"/>
          <w:shd w:val="clear" w:color="auto" w:fill="FFFFFF"/>
          <w:lang w:val="kk-KZ"/>
        </w:rPr>
        <w:t>] (1</w:t>
      </w:r>
      <w:r w:rsidR="00C34FC5" w:rsidRPr="00553156">
        <w:rPr>
          <w:rFonts w:ascii="Times New Roman" w:hAnsi="Times New Roman" w:cs="Times New Roman"/>
          <w:color w:val="000000" w:themeColor="text1"/>
          <w:sz w:val="28"/>
          <w:szCs w:val="28"/>
          <w:shd w:val="clear" w:color="auto" w:fill="FFFFFF"/>
          <w:lang w:val="kk-KZ"/>
        </w:rPr>
        <w:t>9</w:t>
      </w:r>
      <w:r w:rsidRPr="00553156">
        <w:rPr>
          <w:rFonts w:ascii="Times New Roman" w:hAnsi="Times New Roman" w:cs="Times New Roman"/>
          <w:color w:val="000000" w:themeColor="text1"/>
          <w:sz w:val="28"/>
          <w:szCs w:val="28"/>
          <w:shd w:val="clear" w:color="auto" w:fill="FFFFFF"/>
          <w:lang w:val="kk-KZ"/>
        </w:rPr>
        <w:t>-сурет)</w:t>
      </w:r>
      <w:r w:rsidR="003A6529" w:rsidRPr="00553156">
        <w:rPr>
          <w:rFonts w:ascii="Times New Roman" w:hAnsi="Times New Roman" w:cs="Times New Roman"/>
          <w:color w:val="000000" w:themeColor="text1"/>
          <w:sz w:val="28"/>
          <w:szCs w:val="28"/>
          <w:shd w:val="clear" w:color="auto" w:fill="FFFFFF"/>
          <w:lang w:val="kk-KZ"/>
        </w:rPr>
        <w:t>.</w:t>
      </w:r>
    </w:p>
    <w:p w14:paraId="51C647AD" w14:textId="77777777" w:rsidR="003A6529" w:rsidRPr="00553156" w:rsidRDefault="003A6529" w:rsidP="00940D72">
      <w:pPr>
        <w:tabs>
          <w:tab w:val="left" w:pos="1134"/>
        </w:tabs>
        <w:spacing w:after="0" w:line="240" w:lineRule="auto"/>
        <w:ind w:firstLine="709"/>
        <w:jc w:val="both"/>
        <w:rPr>
          <w:rFonts w:ascii="Times New Roman" w:hAnsi="Times New Roman" w:cs="Times New Roman"/>
          <w:color w:val="000000" w:themeColor="text1"/>
          <w:sz w:val="28"/>
          <w:szCs w:val="28"/>
          <w:shd w:val="clear" w:color="auto" w:fill="FFFFFF"/>
          <w:lang w:val="kk-KZ"/>
        </w:rPr>
      </w:pPr>
    </w:p>
    <w:p w14:paraId="66EFD76F" w14:textId="1A289EE2" w:rsidR="001C7DA3" w:rsidRPr="00553156" w:rsidRDefault="001C7DA3" w:rsidP="00940D72">
      <w:pPr>
        <w:tabs>
          <w:tab w:val="left" w:pos="1134"/>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eastAsia="Times New Roman" w:hAnsi="Times New Roman" w:cs="Times New Roman"/>
          <w:noProof/>
          <w:color w:val="000000" w:themeColor="text1"/>
          <w:sz w:val="28"/>
          <w:szCs w:val="28"/>
          <w:bdr w:val="none" w:sz="0" w:space="0" w:color="auto" w:frame="1"/>
        </w:rPr>
        <w:lastRenderedPageBreak/>
        <w:drawing>
          <wp:inline distT="0" distB="0" distL="0" distR="0" wp14:anchorId="23640A9C" wp14:editId="7062667E">
            <wp:extent cx="5486400" cy="1705708"/>
            <wp:effectExtent l="0" t="0" r="19050" b="8890"/>
            <wp:docPr id="555" name="Схема 5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43FBB2F" w14:textId="77777777" w:rsidR="0089648F" w:rsidRPr="00553156" w:rsidRDefault="0089648F" w:rsidP="00940D72">
      <w:pPr>
        <w:spacing w:after="0" w:line="240" w:lineRule="auto"/>
        <w:jc w:val="center"/>
        <w:rPr>
          <w:rFonts w:ascii="Times New Roman" w:hAnsi="Times New Roman" w:cs="Times New Roman"/>
          <w:color w:val="000000" w:themeColor="text1"/>
          <w:sz w:val="16"/>
          <w:szCs w:val="16"/>
          <w:lang w:val="kk-KZ"/>
        </w:rPr>
      </w:pPr>
    </w:p>
    <w:p w14:paraId="52C43FCC" w14:textId="6A8E3745" w:rsidR="00711EE1" w:rsidRPr="00553156" w:rsidRDefault="00711EE1" w:rsidP="00940D72">
      <w:pPr>
        <w:spacing w:after="0" w:line="240" w:lineRule="auto"/>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Сурет 1</w:t>
      </w:r>
      <w:r w:rsidR="00C34FC5" w:rsidRPr="00553156">
        <w:rPr>
          <w:rFonts w:ascii="Times New Roman" w:hAnsi="Times New Roman" w:cs="Times New Roman"/>
          <w:color w:val="000000" w:themeColor="text1"/>
          <w:sz w:val="28"/>
          <w:szCs w:val="28"/>
          <w:lang w:val="kk-KZ"/>
        </w:rPr>
        <w:t>9</w:t>
      </w:r>
      <w:r w:rsidRPr="00553156">
        <w:rPr>
          <w:rFonts w:ascii="Times New Roman" w:hAnsi="Times New Roman" w:cs="Times New Roman"/>
          <w:color w:val="000000" w:themeColor="text1"/>
          <w:sz w:val="28"/>
          <w:szCs w:val="28"/>
          <w:lang w:val="kk-KZ"/>
        </w:rPr>
        <w:t xml:space="preserve"> </w:t>
      </w:r>
      <w:r w:rsidR="001C4038"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Астана қаласының 2050 жылға дейінгі Даму стратегиясы шеңберінде </w:t>
      </w:r>
      <w:r w:rsidR="00713171">
        <w:rPr>
          <w:rFonts w:ascii="Times New Roman" w:hAnsi="Times New Roman" w:cs="Times New Roman"/>
          <w:color w:val="000000" w:themeColor="text1"/>
          <w:sz w:val="28"/>
          <w:szCs w:val="28"/>
          <w:lang w:val="kk-KZ"/>
        </w:rPr>
        <w:t xml:space="preserve">туристік саланы </w:t>
      </w:r>
      <w:r w:rsidRPr="00553156">
        <w:rPr>
          <w:rFonts w:ascii="Times New Roman" w:hAnsi="Times New Roman" w:cs="Times New Roman"/>
          <w:color w:val="000000" w:themeColor="text1"/>
          <w:sz w:val="28"/>
          <w:szCs w:val="28"/>
          <w:lang w:val="kk-KZ"/>
        </w:rPr>
        <w:t xml:space="preserve"> кезеңдері </w:t>
      </w:r>
    </w:p>
    <w:p w14:paraId="3CE29567" w14:textId="77777777" w:rsidR="00F8075E" w:rsidRPr="00553156" w:rsidRDefault="00F8075E" w:rsidP="00940D72">
      <w:pPr>
        <w:spacing w:after="0" w:line="240" w:lineRule="auto"/>
        <w:ind w:firstLine="709"/>
        <w:jc w:val="both"/>
        <w:rPr>
          <w:rFonts w:ascii="Times New Roman" w:hAnsi="Times New Roman" w:cs="Times New Roman"/>
          <w:color w:val="000000" w:themeColor="text1"/>
          <w:sz w:val="16"/>
          <w:szCs w:val="16"/>
          <w:lang w:val="kk-KZ"/>
        </w:rPr>
      </w:pPr>
    </w:p>
    <w:p w14:paraId="73D43B30" w14:textId="5BADFD7D" w:rsidR="00E559BC" w:rsidRPr="00553156" w:rsidRDefault="00711EE1" w:rsidP="00940D72">
      <w:pPr>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Ескерту −Автормен құрастырылған</w:t>
      </w:r>
    </w:p>
    <w:p w14:paraId="7A991BA3" w14:textId="7DEB9590" w:rsidR="00711EE1" w:rsidRPr="00553156" w:rsidRDefault="00711EE1" w:rsidP="00940D72">
      <w:pPr>
        <w:spacing w:after="0" w:line="240" w:lineRule="auto"/>
        <w:ind w:firstLine="709"/>
        <w:jc w:val="both"/>
        <w:rPr>
          <w:rFonts w:ascii="Times New Roman" w:hAnsi="Times New Roman" w:cs="Times New Roman"/>
          <w:color w:val="000000" w:themeColor="text1"/>
          <w:sz w:val="28"/>
          <w:szCs w:val="28"/>
          <w:lang w:val="kk-KZ"/>
        </w:rPr>
      </w:pPr>
    </w:p>
    <w:p w14:paraId="200AB9AC" w14:textId="7F08E832" w:rsidR="009976AC" w:rsidRPr="00553156" w:rsidRDefault="009976AC"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Сондай-ақ, әрбір кезеңде Түркия, Қытай, Еуропа және БАӘ-ден келетін туристер нарығын кеңейту жоспарлануда [14</w:t>
      </w:r>
      <w:r w:rsidR="0067002F" w:rsidRPr="00553156">
        <w:rPr>
          <w:rFonts w:ascii="Times New Roman" w:hAnsi="Times New Roman" w:cs="Times New Roman"/>
          <w:color w:val="000000" w:themeColor="text1"/>
          <w:sz w:val="28"/>
          <w:szCs w:val="28"/>
          <w:lang w:val="kk-KZ"/>
        </w:rPr>
        <w:t>7</w:t>
      </w:r>
      <w:r w:rsidRPr="00553156">
        <w:rPr>
          <w:rFonts w:ascii="Times New Roman" w:hAnsi="Times New Roman" w:cs="Times New Roman"/>
          <w:color w:val="000000" w:themeColor="text1"/>
          <w:sz w:val="28"/>
          <w:szCs w:val="28"/>
          <w:lang w:val="kk-KZ"/>
        </w:rPr>
        <w:t xml:space="preserve">]. Астана қаласындағы </w:t>
      </w:r>
      <w:r w:rsidR="00733568">
        <w:rPr>
          <w:rFonts w:ascii="Times New Roman" w:hAnsi="Times New Roman" w:cs="Times New Roman"/>
          <w:color w:val="000000" w:themeColor="text1"/>
          <w:sz w:val="28"/>
          <w:szCs w:val="28"/>
          <w:lang w:val="kk-KZ"/>
        </w:rPr>
        <w:t>туристік саланы</w:t>
      </w:r>
      <w:r w:rsidRPr="00553156">
        <w:rPr>
          <w:rFonts w:ascii="Times New Roman" w:hAnsi="Times New Roman" w:cs="Times New Roman"/>
          <w:color w:val="000000" w:themeColor="text1"/>
          <w:sz w:val="28"/>
          <w:szCs w:val="28"/>
          <w:lang w:val="kk-KZ"/>
        </w:rPr>
        <w:t xml:space="preserve"> дамытудың SWOT-талдауын қарастырайық (2</w:t>
      </w:r>
      <w:r w:rsidR="00CB5B05" w:rsidRPr="00553156">
        <w:rPr>
          <w:rFonts w:ascii="Times New Roman" w:hAnsi="Times New Roman" w:cs="Times New Roman"/>
          <w:color w:val="000000" w:themeColor="text1"/>
          <w:sz w:val="28"/>
          <w:szCs w:val="28"/>
          <w:lang w:val="kk-KZ"/>
        </w:rPr>
        <w:t>5</w:t>
      </w:r>
      <w:r w:rsidRPr="00553156">
        <w:rPr>
          <w:rFonts w:ascii="Times New Roman" w:hAnsi="Times New Roman" w:cs="Times New Roman"/>
          <w:color w:val="000000" w:themeColor="text1"/>
          <w:sz w:val="28"/>
          <w:szCs w:val="28"/>
          <w:lang w:val="kk-KZ"/>
        </w:rPr>
        <w:t>-кесте).</w:t>
      </w:r>
    </w:p>
    <w:p w14:paraId="5681C42A" w14:textId="77777777" w:rsidR="009976AC" w:rsidRPr="00553156" w:rsidRDefault="009976AC" w:rsidP="00940D72">
      <w:pPr>
        <w:spacing w:after="0" w:line="240" w:lineRule="auto"/>
        <w:ind w:firstLine="709"/>
        <w:jc w:val="both"/>
        <w:rPr>
          <w:rFonts w:ascii="Times New Roman" w:hAnsi="Times New Roman" w:cs="Times New Roman"/>
          <w:color w:val="000000" w:themeColor="text1"/>
          <w:sz w:val="28"/>
          <w:szCs w:val="28"/>
          <w:lang w:val="kk-KZ"/>
        </w:rPr>
      </w:pPr>
    </w:p>
    <w:p w14:paraId="51D5C3FA" w14:textId="6DB39271" w:rsidR="009976AC" w:rsidRPr="00553156" w:rsidRDefault="009976AC" w:rsidP="00940D72">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Кесте 2</w:t>
      </w:r>
      <w:r w:rsidR="00CB5B05" w:rsidRPr="00553156">
        <w:rPr>
          <w:rFonts w:ascii="Times New Roman" w:hAnsi="Times New Roman" w:cs="Times New Roman"/>
          <w:color w:val="000000" w:themeColor="text1"/>
          <w:sz w:val="28"/>
          <w:szCs w:val="28"/>
          <w:lang w:val="kk-KZ"/>
        </w:rPr>
        <w:t>5</w:t>
      </w:r>
      <w:r w:rsidRPr="00553156">
        <w:rPr>
          <w:rFonts w:ascii="Times New Roman" w:hAnsi="Times New Roman" w:cs="Times New Roman"/>
          <w:color w:val="000000" w:themeColor="text1"/>
          <w:sz w:val="28"/>
          <w:szCs w:val="28"/>
          <w:lang w:val="kk-KZ"/>
        </w:rPr>
        <w:t xml:space="preserve"> </w:t>
      </w:r>
      <w:r w:rsidR="001C4038"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Астана қаласындағы </w:t>
      </w:r>
      <w:r w:rsidR="00392498">
        <w:rPr>
          <w:rFonts w:ascii="Times New Roman" w:hAnsi="Times New Roman" w:cs="Times New Roman"/>
          <w:color w:val="000000" w:themeColor="text1"/>
          <w:sz w:val="28"/>
          <w:szCs w:val="28"/>
          <w:lang w:val="kk-KZ"/>
        </w:rPr>
        <w:t xml:space="preserve">туристік саланы дамытудың </w:t>
      </w:r>
      <w:r w:rsidRPr="00553156">
        <w:rPr>
          <w:rFonts w:ascii="Times New Roman" w:hAnsi="Times New Roman" w:cs="Times New Roman"/>
          <w:color w:val="000000" w:themeColor="text1"/>
          <w:sz w:val="28"/>
          <w:szCs w:val="28"/>
          <w:lang w:val="kk-KZ"/>
        </w:rPr>
        <w:t>SWOT-талдауы</w:t>
      </w:r>
    </w:p>
    <w:p w14:paraId="7E5931CE" w14:textId="3ED8A7C5" w:rsidR="003E7173" w:rsidRPr="00553156" w:rsidRDefault="003E7173" w:rsidP="00940D72">
      <w:pPr>
        <w:spacing w:after="0" w:line="240" w:lineRule="auto"/>
        <w:jc w:val="center"/>
        <w:rPr>
          <w:rFonts w:ascii="Times New Roman" w:hAnsi="Times New Roman" w:cs="Times New Roman"/>
          <w:color w:val="000000" w:themeColor="text1"/>
          <w:sz w:val="16"/>
          <w:szCs w:val="16"/>
          <w:lang w:val="kk-KZ"/>
        </w:rPr>
      </w:pPr>
    </w:p>
    <w:tbl>
      <w:tblPr>
        <w:tblStyle w:val="a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4"/>
        <w:gridCol w:w="5644"/>
      </w:tblGrid>
      <w:tr w:rsidR="00CB0128" w:rsidRPr="00553156" w14:paraId="433D0E76" w14:textId="77777777" w:rsidTr="00625CAD">
        <w:tc>
          <w:tcPr>
            <w:tcW w:w="9628" w:type="dxa"/>
            <w:gridSpan w:val="2"/>
          </w:tcPr>
          <w:p w14:paraId="6CF662E6" w14:textId="4B444A3C" w:rsidR="000D182C" w:rsidRPr="00553156" w:rsidRDefault="000D182C"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SWOT-</w:t>
            </w:r>
            <w:r w:rsidRPr="00553156">
              <w:rPr>
                <w:rFonts w:ascii="Times New Roman" w:hAnsi="Times New Roman" w:cs="Times New Roman"/>
                <w:color w:val="000000" w:themeColor="text1"/>
                <w:sz w:val="24"/>
                <w:szCs w:val="24"/>
                <w:lang w:val="kk-KZ"/>
              </w:rPr>
              <w:t>талдау</w:t>
            </w:r>
          </w:p>
        </w:tc>
      </w:tr>
      <w:tr w:rsidR="00CB0128" w:rsidRPr="00553156" w14:paraId="744CC55B" w14:textId="77777777" w:rsidTr="00625CAD">
        <w:tc>
          <w:tcPr>
            <w:tcW w:w="9628" w:type="dxa"/>
            <w:gridSpan w:val="2"/>
          </w:tcPr>
          <w:p w14:paraId="4C8A64E0" w14:textId="68C3F422" w:rsidR="000D182C" w:rsidRPr="00553156" w:rsidRDefault="000D182C"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r>
      <w:tr w:rsidR="00CB0128" w:rsidRPr="00553156" w14:paraId="4DD6A04D" w14:textId="77777777" w:rsidTr="00625CAD">
        <w:tc>
          <w:tcPr>
            <w:tcW w:w="3984" w:type="dxa"/>
          </w:tcPr>
          <w:p w14:paraId="403C280C" w14:textId="65047A20" w:rsidR="000D182C" w:rsidRPr="00553156" w:rsidRDefault="000D182C"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i/>
                <w:iCs/>
                <w:color w:val="000000" w:themeColor="text1"/>
                <w:sz w:val="24"/>
                <w:szCs w:val="24"/>
                <w:lang w:val="kk-KZ"/>
              </w:rPr>
              <w:t xml:space="preserve">Күшті тұстары </w:t>
            </w:r>
            <w:r w:rsidRPr="00553156">
              <w:rPr>
                <w:rFonts w:ascii="Times New Roman" w:hAnsi="Times New Roman" w:cs="Times New Roman"/>
                <w:i/>
                <w:iCs/>
                <w:color w:val="000000" w:themeColor="text1"/>
                <w:sz w:val="24"/>
                <w:szCs w:val="24"/>
              </w:rPr>
              <w:t>(</w:t>
            </w:r>
            <w:r w:rsidRPr="00553156">
              <w:rPr>
                <w:rFonts w:ascii="Times New Roman" w:hAnsi="Times New Roman" w:cs="Times New Roman"/>
                <w:i/>
                <w:iCs/>
                <w:color w:val="000000" w:themeColor="text1"/>
                <w:sz w:val="24"/>
                <w:szCs w:val="24"/>
                <w:lang w:val="en-US"/>
              </w:rPr>
              <w:t>S</w:t>
            </w:r>
            <w:r w:rsidRPr="00553156">
              <w:rPr>
                <w:rFonts w:ascii="Times New Roman" w:hAnsi="Times New Roman" w:cs="Times New Roman"/>
                <w:i/>
                <w:iCs/>
                <w:color w:val="000000" w:themeColor="text1"/>
                <w:sz w:val="24"/>
                <w:szCs w:val="24"/>
              </w:rPr>
              <w:t>)</w:t>
            </w:r>
          </w:p>
        </w:tc>
        <w:tc>
          <w:tcPr>
            <w:tcW w:w="5644" w:type="dxa"/>
          </w:tcPr>
          <w:p w14:paraId="5ED93517" w14:textId="77CE1030" w:rsidR="000D182C" w:rsidRPr="00553156" w:rsidRDefault="000D182C"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i/>
                <w:iCs/>
                <w:color w:val="000000" w:themeColor="text1"/>
                <w:sz w:val="24"/>
                <w:szCs w:val="24"/>
                <w:lang w:val="kk-KZ"/>
              </w:rPr>
              <w:t xml:space="preserve">Әлсіз тұстары </w:t>
            </w:r>
            <w:r w:rsidRPr="00553156">
              <w:rPr>
                <w:rFonts w:ascii="Times New Roman" w:hAnsi="Times New Roman" w:cs="Times New Roman"/>
                <w:i/>
                <w:iCs/>
                <w:color w:val="000000" w:themeColor="text1"/>
                <w:sz w:val="24"/>
                <w:szCs w:val="24"/>
              </w:rPr>
              <w:t>(</w:t>
            </w:r>
            <w:r w:rsidRPr="00553156">
              <w:rPr>
                <w:rFonts w:ascii="Times New Roman" w:hAnsi="Times New Roman" w:cs="Times New Roman"/>
                <w:i/>
                <w:iCs/>
                <w:color w:val="000000" w:themeColor="text1"/>
                <w:sz w:val="24"/>
                <w:szCs w:val="24"/>
                <w:lang w:val="en-US"/>
              </w:rPr>
              <w:t>W</w:t>
            </w:r>
            <w:r w:rsidRPr="00553156">
              <w:rPr>
                <w:rFonts w:ascii="Times New Roman" w:hAnsi="Times New Roman" w:cs="Times New Roman"/>
                <w:i/>
                <w:iCs/>
                <w:color w:val="000000" w:themeColor="text1"/>
                <w:sz w:val="24"/>
                <w:szCs w:val="24"/>
              </w:rPr>
              <w:t>)</w:t>
            </w:r>
          </w:p>
        </w:tc>
      </w:tr>
      <w:tr w:rsidR="00CB0128" w:rsidRPr="00553156" w14:paraId="7AE6F147" w14:textId="77777777" w:rsidTr="00625CAD">
        <w:tc>
          <w:tcPr>
            <w:tcW w:w="3984" w:type="dxa"/>
          </w:tcPr>
          <w:p w14:paraId="792A0373" w14:textId="77777777" w:rsidR="000D182C" w:rsidRPr="00553156" w:rsidRDefault="000D182C" w:rsidP="00F270FD">
            <w:pPr>
              <w:pStyle w:val="a7"/>
              <w:widowControl w:val="0"/>
              <w:numPr>
                <w:ilvl w:val="0"/>
                <w:numId w:val="25"/>
              </w:numPr>
              <w:tabs>
                <w:tab w:val="left" w:pos="142"/>
                <w:tab w:val="left" w:pos="1134"/>
              </w:tabs>
              <w:spacing w:after="0" w:line="240" w:lineRule="auto"/>
              <w:ind w:left="0" w:firstLine="0"/>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елдің саяси орталығы;</w:t>
            </w:r>
          </w:p>
          <w:p w14:paraId="5BD35C6C" w14:textId="77777777" w:rsidR="000D182C" w:rsidRPr="00553156" w:rsidRDefault="000D182C" w:rsidP="00F270FD">
            <w:pPr>
              <w:pStyle w:val="a7"/>
              <w:widowControl w:val="0"/>
              <w:numPr>
                <w:ilvl w:val="0"/>
                <w:numId w:val="25"/>
              </w:numPr>
              <w:tabs>
                <w:tab w:val="left" w:pos="142"/>
                <w:tab w:val="left" w:pos="1134"/>
              </w:tabs>
              <w:spacing w:after="0" w:line="240" w:lineRule="auto"/>
              <w:ind w:left="0" w:firstLine="0"/>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елдің әкімшілік орталығы;</w:t>
            </w:r>
          </w:p>
          <w:p w14:paraId="568D7705" w14:textId="77777777" w:rsidR="000D182C" w:rsidRPr="00553156" w:rsidRDefault="000D182C" w:rsidP="00F270FD">
            <w:pPr>
              <w:pStyle w:val="a7"/>
              <w:widowControl w:val="0"/>
              <w:numPr>
                <w:ilvl w:val="0"/>
                <w:numId w:val="25"/>
              </w:numPr>
              <w:tabs>
                <w:tab w:val="left" w:pos="142"/>
                <w:tab w:val="left" w:pos="1134"/>
              </w:tabs>
              <w:spacing w:after="0" w:line="240" w:lineRule="auto"/>
              <w:ind w:left="0" w:firstLine="0"/>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елдің іскерлік орталығы; </w:t>
            </w:r>
          </w:p>
          <w:p w14:paraId="3DD087DC" w14:textId="0C1BE837" w:rsidR="000D182C" w:rsidRPr="00553156" w:rsidRDefault="000D182C"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елдің мәдени орталығы.</w:t>
            </w:r>
          </w:p>
        </w:tc>
        <w:tc>
          <w:tcPr>
            <w:tcW w:w="5644" w:type="dxa"/>
          </w:tcPr>
          <w:p w14:paraId="6C2013C4" w14:textId="52D21779" w:rsidR="000D182C" w:rsidRPr="00553156" w:rsidRDefault="000D182C" w:rsidP="00940D72">
            <w:pPr>
              <w:widowControl w:val="0"/>
              <w:tabs>
                <w:tab w:val="right" w:pos="254"/>
                <w:tab w:val="left" w:pos="993"/>
                <w:tab w:val="left" w:pos="1134"/>
              </w:tabs>
              <w:spacing w:after="0" w:line="240" w:lineRule="auto"/>
              <w:jc w:val="both"/>
              <w:rPr>
                <w:rFonts w:ascii="Times New Roman" w:eastAsia="Times New Roman" w:hAnsi="Times New Roman" w:cs="Times New Roman"/>
                <w:color w:val="000000" w:themeColor="text1"/>
                <w:sz w:val="24"/>
                <w:szCs w:val="24"/>
                <w:bdr w:val="none" w:sz="0" w:space="0" w:color="auto" w:frame="1"/>
                <w:lang w:val="kk-KZ"/>
              </w:rPr>
            </w:pPr>
            <w:r w:rsidRPr="00553156">
              <w:rPr>
                <w:rFonts w:ascii="Times New Roman" w:eastAsia="Times New Roman" w:hAnsi="Times New Roman" w:cs="Times New Roman"/>
                <w:color w:val="000000" w:themeColor="text1"/>
                <w:sz w:val="24"/>
                <w:szCs w:val="24"/>
                <w:bdr w:val="none" w:sz="0" w:space="0" w:color="auto" w:frame="1"/>
                <w:lang w:val="kk-KZ"/>
              </w:rPr>
              <w:t>-туристік іс-шаралар портфелінің нашар толтырылуы;</w:t>
            </w:r>
          </w:p>
          <w:p w14:paraId="25A3365F" w14:textId="77777777" w:rsidR="000D182C" w:rsidRPr="00553156" w:rsidRDefault="000D182C" w:rsidP="00940D72">
            <w:pPr>
              <w:widowControl w:val="0"/>
              <w:tabs>
                <w:tab w:val="right" w:pos="254"/>
                <w:tab w:val="left" w:pos="993"/>
                <w:tab w:val="left" w:pos="1134"/>
              </w:tabs>
              <w:spacing w:after="0" w:line="240" w:lineRule="auto"/>
              <w:jc w:val="both"/>
              <w:rPr>
                <w:rFonts w:ascii="Times New Roman" w:eastAsia="Times New Roman" w:hAnsi="Times New Roman" w:cs="Times New Roman"/>
                <w:color w:val="000000" w:themeColor="text1"/>
                <w:sz w:val="24"/>
                <w:szCs w:val="24"/>
                <w:bdr w:val="none" w:sz="0" w:space="0" w:color="auto" w:frame="1"/>
                <w:lang w:val="kk-KZ"/>
              </w:rPr>
            </w:pPr>
            <w:r w:rsidRPr="00553156">
              <w:rPr>
                <w:rFonts w:ascii="Times New Roman" w:eastAsia="Times New Roman" w:hAnsi="Times New Roman" w:cs="Times New Roman"/>
                <w:color w:val="000000" w:themeColor="text1"/>
                <w:sz w:val="24"/>
                <w:szCs w:val="24"/>
                <w:bdr w:val="none" w:sz="0" w:space="0" w:color="auto" w:frame="1"/>
                <w:lang w:val="kk-KZ"/>
              </w:rPr>
              <w:t>-</w:t>
            </w:r>
            <w:r w:rsidRPr="00553156">
              <w:rPr>
                <w:rFonts w:ascii="Times New Roman" w:eastAsia="Times New Roman" w:hAnsi="Times New Roman" w:cs="Times New Roman"/>
                <w:color w:val="000000" w:themeColor="text1"/>
                <w:sz w:val="24"/>
                <w:szCs w:val="24"/>
                <w:bdr w:val="none" w:sz="0" w:space="0" w:color="auto" w:frame="1"/>
                <w:lang w:val="kk-KZ"/>
              </w:rPr>
              <w:tab/>
              <w:t xml:space="preserve"> технологиялар мен ішкі байланыс арасындағы тепе-теңдіктің болмауы;</w:t>
            </w:r>
          </w:p>
          <w:p w14:paraId="0169B135" w14:textId="05426474" w:rsidR="000D182C" w:rsidRPr="00553156" w:rsidRDefault="000D182C" w:rsidP="00940D72">
            <w:pPr>
              <w:widowControl w:val="0"/>
              <w:tabs>
                <w:tab w:val="right" w:pos="254"/>
                <w:tab w:val="left" w:pos="993"/>
                <w:tab w:val="left" w:pos="1134"/>
              </w:tabs>
              <w:spacing w:after="0" w:line="240" w:lineRule="auto"/>
              <w:jc w:val="both"/>
              <w:rPr>
                <w:rFonts w:ascii="Times New Roman" w:eastAsia="Times New Roman" w:hAnsi="Times New Roman" w:cs="Times New Roman"/>
                <w:color w:val="000000" w:themeColor="text1"/>
                <w:sz w:val="24"/>
                <w:szCs w:val="24"/>
                <w:bdr w:val="none" w:sz="0" w:space="0" w:color="auto" w:frame="1"/>
                <w:lang w:val="kk-KZ"/>
              </w:rPr>
            </w:pPr>
            <w:r w:rsidRPr="00553156">
              <w:rPr>
                <w:rFonts w:ascii="Times New Roman" w:eastAsia="Times New Roman" w:hAnsi="Times New Roman" w:cs="Times New Roman"/>
                <w:color w:val="000000" w:themeColor="text1"/>
                <w:sz w:val="24"/>
                <w:szCs w:val="24"/>
                <w:bdr w:val="none" w:sz="0" w:space="0" w:color="auto" w:frame="1"/>
                <w:lang w:val="kk-KZ"/>
              </w:rPr>
              <w:t>-</w:t>
            </w:r>
            <w:r w:rsidRPr="00553156">
              <w:rPr>
                <w:rFonts w:ascii="Times New Roman" w:eastAsia="Times New Roman" w:hAnsi="Times New Roman" w:cs="Times New Roman"/>
                <w:color w:val="000000" w:themeColor="text1"/>
                <w:sz w:val="24"/>
                <w:szCs w:val="24"/>
                <w:bdr w:val="none" w:sz="0" w:space="0" w:color="auto" w:frame="1"/>
                <w:lang w:val="kk-KZ"/>
              </w:rPr>
              <w:tab/>
              <w:t xml:space="preserve"> қалада инновациялық хабтардың болғандығына қарамастан, </w:t>
            </w:r>
            <w:r w:rsidR="00B456C3">
              <w:rPr>
                <w:rFonts w:ascii="Times New Roman" w:eastAsia="Times New Roman" w:hAnsi="Times New Roman" w:cs="Times New Roman"/>
                <w:color w:val="000000" w:themeColor="text1"/>
                <w:sz w:val="24"/>
                <w:szCs w:val="24"/>
                <w:bdr w:val="none" w:sz="0" w:space="0" w:color="auto" w:frame="1"/>
                <w:lang w:val="kk-KZ"/>
              </w:rPr>
              <w:t>туристік сала</w:t>
            </w:r>
            <w:r w:rsidRPr="00553156">
              <w:rPr>
                <w:rFonts w:ascii="Times New Roman" w:eastAsia="Times New Roman" w:hAnsi="Times New Roman" w:cs="Times New Roman"/>
                <w:color w:val="000000" w:themeColor="text1"/>
                <w:sz w:val="24"/>
                <w:szCs w:val="24"/>
                <w:bdr w:val="none" w:sz="0" w:space="0" w:color="auto" w:frame="1"/>
                <w:lang w:val="kk-KZ"/>
              </w:rPr>
              <w:t xml:space="preserve"> инновациялық процеске тартылмаған, </w:t>
            </w:r>
            <w:r w:rsidR="00B456C3">
              <w:rPr>
                <w:rFonts w:ascii="Times New Roman" w:eastAsia="Times New Roman" w:hAnsi="Times New Roman" w:cs="Times New Roman"/>
                <w:color w:val="000000" w:themeColor="text1"/>
                <w:sz w:val="24"/>
                <w:szCs w:val="24"/>
                <w:bdr w:val="none" w:sz="0" w:space="0" w:color="auto" w:frame="1"/>
                <w:lang w:val="kk-KZ"/>
              </w:rPr>
              <w:t>бұл саладағы</w:t>
            </w:r>
            <w:r w:rsidRPr="00553156">
              <w:rPr>
                <w:rFonts w:ascii="Times New Roman" w:eastAsia="Times New Roman" w:hAnsi="Times New Roman" w:cs="Times New Roman"/>
                <w:color w:val="000000" w:themeColor="text1"/>
                <w:sz w:val="24"/>
                <w:szCs w:val="24"/>
                <w:bdr w:val="none" w:sz="0" w:space="0" w:color="auto" w:frame="1"/>
                <w:lang w:val="kk-KZ"/>
              </w:rPr>
              <w:t xml:space="preserve"> инновациялық қызмет төмен деңгейде, </w:t>
            </w:r>
            <w:r w:rsidR="00D97564" w:rsidRPr="00553156">
              <w:rPr>
                <w:rFonts w:ascii="Times New Roman" w:eastAsia="Times New Roman" w:hAnsi="Times New Roman" w:cs="Times New Roman"/>
                <w:color w:val="000000" w:themeColor="text1"/>
                <w:sz w:val="24"/>
                <w:szCs w:val="24"/>
                <w:bdr w:val="none" w:sz="0" w:space="0" w:color="auto" w:frame="1"/>
                <w:lang w:val="kk-KZ"/>
              </w:rPr>
              <w:t>туристік саладағы</w:t>
            </w:r>
            <w:r w:rsidRPr="00553156">
              <w:rPr>
                <w:rFonts w:ascii="Times New Roman" w:eastAsia="Times New Roman" w:hAnsi="Times New Roman" w:cs="Times New Roman"/>
                <w:color w:val="000000" w:themeColor="text1"/>
                <w:sz w:val="24"/>
                <w:szCs w:val="24"/>
                <w:bdr w:val="none" w:sz="0" w:space="0" w:color="auto" w:frame="1"/>
                <w:lang w:val="kk-KZ"/>
              </w:rPr>
              <w:t xml:space="preserve"> инновациялық жобалар үлесі төмен;</w:t>
            </w:r>
          </w:p>
          <w:p w14:paraId="4EBFF7CC" w14:textId="5BC7EEE6" w:rsidR="000D182C" w:rsidRPr="00553156" w:rsidRDefault="000D182C" w:rsidP="00940D72">
            <w:pPr>
              <w:widowControl w:val="0"/>
              <w:tabs>
                <w:tab w:val="right" w:pos="254"/>
                <w:tab w:val="left" w:pos="993"/>
                <w:tab w:val="left" w:pos="1134"/>
              </w:tabs>
              <w:spacing w:after="0" w:line="240" w:lineRule="auto"/>
              <w:jc w:val="both"/>
              <w:rPr>
                <w:rFonts w:ascii="Times New Roman" w:eastAsia="Times New Roman" w:hAnsi="Times New Roman" w:cs="Times New Roman"/>
                <w:color w:val="000000" w:themeColor="text1"/>
                <w:sz w:val="24"/>
                <w:szCs w:val="24"/>
                <w:bdr w:val="none" w:sz="0" w:space="0" w:color="auto" w:frame="1"/>
                <w:lang w:val="kk-KZ"/>
              </w:rPr>
            </w:pPr>
            <w:r w:rsidRPr="00553156">
              <w:rPr>
                <w:rFonts w:ascii="Times New Roman" w:eastAsia="Times New Roman" w:hAnsi="Times New Roman" w:cs="Times New Roman"/>
                <w:color w:val="000000" w:themeColor="text1"/>
                <w:sz w:val="24"/>
                <w:szCs w:val="24"/>
                <w:bdr w:val="none" w:sz="0" w:space="0" w:color="auto" w:frame="1"/>
                <w:lang w:val="kk-KZ"/>
              </w:rPr>
              <w:t xml:space="preserve">- </w:t>
            </w:r>
            <w:r w:rsidRPr="00553156">
              <w:rPr>
                <w:rFonts w:ascii="Times New Roman" w:eastAsia="Times New Roman" w:hAnsi="Times New Roman" w:cs="Times New Roman"/>
                <w:color w:val="000000" w:themeColor="text1"/>
                <w:sz w:val="24"/>
                <w:szCs w:val="24"/>
                <w:bdr w:val="none" w:sz="0" w:space="0" w:color="auto" w:frame="1"/>
                <w:lang w:val="kk-KZ"/>
              </w:rPr>
              <w:tab/>
              <w:t xml:space="preserve">келу және ішкі </w:t>
            </w:r>
            <w:r w:rsidR="00D474D6" w:rsidRPr="00553156">
              <w:rPr>
                <w:rFonts w:ascii="Times New Roman" w:eastAsia="Times New Roman" w:hAnsi="Times New Roman" w:cs="Times New Roman"/>
                <w:color w:val="000000" w:themeColor="text1"/>
                <w:sz w:val="24"/>
                <w:szCs w:val="24"/>
                <w:bdr w:val="none" w:sz="0" w:space="0" w:color="auto" w:frame="1"/>
                <w:lang w:val="kk-KZ"/>
              </w:rPr>
              <w:t xml:space="preserve">туристік салада </w:t>
            </w:r>
            <w:r w:rsidRPr="00553156">
              <w:rPr>
                <w:rFonts w:ascii="Times New Roman" w:eastAsia="Times New Roman" w:hAnsi="Times New Roman" w:cs="Times New Roman"/>
                <w:color w:val="000000" w:themeColor="text1"/>
                <w:sz w:val="24"/>
                <w:szCs w:val="24"/>
                <w:bdr w:val="none" w:sz="0" w:space="0" w:color="auto" w:frame="1"/>
                <w:lang w:val="kk-KZ"/>
              </w:rPr>
              <w:t>туристік қызмет сапасын бақылау мен мониторинг тетігінің болмауы;</w:t>
            </w:r>
          </w:p>
          <w:p w14:paraId="35923A22" w14:textId="77777777" w:rsidR="000D182C" w:rsidRPr="00553156" w:rsidRDefault="000D182C" w:rsidP="00F270FD">
            <w:pPr>
              <w:pStyle w:val="a7"/>
              <w:numPr>
                <w:ilvl w:val="0"/>
                <w:numId w:val="19"/>
              </w:numPr>
              <w:tabs>
                <w:tab w:val="left" w:pos="178"/>
                <w:tab w:val="right" w:pos="321"/>
                <w:tab w:val="left" w:pos="1171"/>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ішкі туризм бойынша динамикалық турпакеттерді брондауға болатын бірыңғай платформаның жоқтығы;</w:t>
            </w:r>
          </w:p>
          <w:p w14:paraId="45CCF44E" w14:textId="40805F7E" w:rsidR="000D182C" w:rsidRPr="00553156" w:rsidRDefault="00D97564" w:rsidP="00F270FD">
            <w:pPr>
              <w:pStyle w:val="a7"/>
              <w:numPr>
                <w:ilvl w:val="0"/>
                <w:numId w:val="19"/>
              </w:numPr>
              <w:tabs>
                <w:tab w:val="left" w:pos="178"/>
                <w:tab w:val="right" w:pos="321"/>
                <w:tab w:val="left" w:pos="1171"/>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туристік саладағы</w:t>
            </w:r>
            <w:r w:rsidR="000D182C" w:rsidRPr="00553156">
              <w:rPr>
                <w:rFonts w:ascii="Times New Roman" w:eastAsia="Times New Roman" w:hAnsi="Times New Roman" w:cs="Times New Roman"/>
                <w:color w:val="000000" w:themeColor="text1"/>
                <w:sz w:val="24"/>
                <w:szCs w:val="24"/>
                <w:lang w:val="kk-KZ"/>
              </w:rPr>
              <w:t xml:space="preserve"> сандық маркетинг монетизация үшін жұмыс істемейді;</w:t>
            </w:r>
          </w:p>
          <w:p w14:paraId="03F8CD41" w14:textId="62C538E3" w:rsidR="000D182C" w:rsidRPr="00553156" w:rsidRDefault="000D182C"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органдар, стейхолдерлер мен туристер арасында кері байланыстың болмауы;</w:t>
            </w:r>
          </w:p>
        </w:tc>
      </w:tr>
      <w:tr w:rsidR="00625CAD" w:rsidRPr="00553156" w14:paraId="42B4B195" w14:textId="77777777" w:rsidTr="00C5349A">
        <w:tc>
          <w:tcPr>
            <w:tcW w:w="3984" w:type="dxa"/>
            <w:tcBorders>
              <w:bottom w:val="single" w:sz="4" w:space="0" w:color="auto"/>
            </w:tcBorders>
          </w:tcPr>
          <w:p w14:paraId="3B2A87AB" w14:textId="4D3E55C8" w:rsidR="00625CAD" w:rsidRPr="00625CAD" w:rsidRDefault="00625CAD" w:rsidP="00625CAD">
            <w:pPr>
              <w:pStyle w:val="a7"/>
              <w:widowControl w:val="0"/>
              <w:tabs>
                <w:tab w:val="left" w:pos="142"/>
                <w:tab w:val="left" w:pos="1134"/>
              </w:tabs>
              <w:spacing w:after="0" w:line="240" w:lineRule="auto"/>
              <w:ind w:left="0"/>
              <w:jc w:val="center"/>
              <w:rPr>
                <w:rFonts w:ascii="Times New Roman" w:hAnsi="Times New Roman" w:cs="Times New Roman"/>
                <w:i/>
                <w:iCs/>
                <w:color w:val="000000" w:themeColor="text1"/>
                <w:sz w:val="24"/>
                <w:szCs w:val="24"/>
                <w:lang w:val="kk-KZ"/>
              </w:rPr>
            </w:pPr>
            <w:r w:rsidRPr="00625CAD">
              <w:rPr>
                <w:rFonts w:ascii="Times New Roman" w:hAnsi="Times New Roman" w:cs="Times New Roman"/>
                <w:i/>
                <w:iCs/>
                <w:sz w:val="24"/>
                <w:szCs w:val="24"/>
              </w:rPr>
              <w:t>Мүмкіндіктері (O)</w:t>
            </w:r>
          </w:p>
        </w:tc>
        <w:tc>
          <w:tcPr>
            <w:tcW w:w="5644" w:type="dxa"/>
            <w:tcBorders>
              <w:bottom w:val="single" w:sz="4" w:space="0" w:color="auto"/>
            </w:tcBorders>
          </w:tcPr>
          <w:p w14:paraId="69A38F13" w14:textId="6B6DC03B" w:rsidR="00625CAD" w:rsidRPr="00625CAD" w:rsidRDefault="00625CAD" w:rsidP="00625CAD">
            <w:pPr>
              <w:widowControl w:val="0"/>
              <w:tabs>
                <w:tab w:val="right" w:pos="254"/>
                <w:tab w:val="left" w:pos="993"/>
                <w:tab w:val="left" w:pos="1134"/>
              </w:tabs>
              <w:spacing w:after="0" w:line="240" w:lineRule="auto"/>
              <w:jc w:val="center"/>
              <w:rPr>
                <w:rFonts w:ascii="Times New Roman" w:eastAsia="Times New Roman" w:hAnsi="Times New Roman" w:cs="Times New Roman"/>
                <w:i/>
                <w:iCs/>
                <w:color w:val="000000" w:themeColor="text1"/>
                <w:sz w:val="24"/>
                <w:szCs w:val="24"/>
                <w:bdr w:val="none" w:sz="0" w:space="0" w:color="auto" w:frame="1"/>
                <w:lang w:val="kk-KZ"/>
              </w:rPr>
            </w:pPr>
            <w:r w:rsidRPr="00625CAD">
              <w:rPr>
                <w:rFonts w:ascii="Times New Roman" w:hAnsi="Times New Roman" w:cs="Times New Roman"/>
                <w:i/>
                <w:iCs/>
                <w:sz w:val="24"/>
                <w:szCs w:val="24"/>
              </w:rPr>
              <w:t>Тәуекелдер (T)</w:t>
            </w:r>
          </w:p>
        </w:tc>
      </w:tr>
      <w:tr w:rsidR="00625CAD" w:rsidRPr="00D74137" w14:paraId="5C92501F" w14:textId="77777777" w:rsidTr="00C5349A">
        <w:tc>
          <w:tcPr>
            <w:tcW w:w="3984" w:type="dxa"/>
            <w:tcBorders>
              <w:bottom w:val="nil"/>
            </w:tcBorders>
          </w:tcPr>
          <w:p w14:paraId="56EF8553" w14:textId="77777777" w:rsidR="002F7968" w:rsidRPr="00553156" w:rsidRDefault="002F7968" w:rsidP="002F7968">
            <w:pPr>
              <w:pStyle w:val="afff4"/>
              <w:widowControl w:val="0"/>
              <w:numPr>
                <w:ilvl w:val="0"/>
                <w:numId w:val="50"/>
              </w:numPr>
              <w:tabs>
                <w:tab w:val="left" w:pos="426"/>
              </w:tabs>
              <w:autoSpaceDE w:val="0"/>
              <w:autoSpaceDN w:val="0"/>
              <w:spacing w:after="0" w:line="240" w:lineRule="auto"/>
              <w:ind w:left="0" w:firstLine="142"/>
              <w:jc w:val="both"/>
              <w:rPr>
                <w:color w:val="000000" w:themeColor="text1"/>
                <w:sz w:val="24"/>
                <w:szCs w:val="24"/>
                <w:lang w:val="kk-KZ"/>
              </w:rPr>
            </w:pPr>
            <w:r w:rsidRPr="00553156">
              <w:rPr>
                <w:color w:val="000000" w:themeColor="text1"/>
                <w:sz w:val="24"/>
                <w:szCs w:val="24"/>
                <w:lang w:val="kk-KZ"/>
              </w:rPr>
              <w:t>цифрландыру, ИКТ дамуы;</w:t>
            </w:r>
          </w:p>
          <w:p w14:paraId="3DDA9419" w14:textId="77777777" w:rsidR="002F7968" w:rsidRPr="00553156" w:rsidRDefault="002F7968" w:rsidP="002F7968">
            <w:pPr>
              <w:pStyle w:val="afff4"/>
              <w:widowControl w:val="0"/>
              <w:numPr>
                <w:ilvl w:val="0"/>
                <w:numId w:val="50"/>
              </w:numPr>
              <w:tabs>
                <w:tab w:val="left" w:pos="426"/>
              </w:tabs>
              <w:autoSpaceDE w:val="0"/>
              <w:autoSpaceDN w:val="0"/>
              <w:spacing w:after="0" w:line="240" w:lineRule="auto"/>
              <w:ind w:left="0" w:firstLine="142"/>
              <w:jc w:val="both"/>
              <w:rPr>
                <w:color w:val="000000" w:themeColor="text1"/>
                <w:sz w:val="24"/>
                <w:szCs w:val="24"/>
                <w:lang w:val="kk-KZ"/>
              </w:rPr>
            </w:pPr>
            <w:r w:rsidRPr="00553156">
              <w:rPr>
                <w:color w:val="000000" w:themeColor="text1"/>
                <w:sz w:val="24"/>
                <w:szCs w:val="24"/>
                <w:lang w:val="kk-KZ"/>
              </w:rPr>
              <w:t xml:space="preserve">үкіметтің </w:t>
            </w:r>
            <w:r>
              <w:rPr>
                <w:color w:val="000000" w:themeColor="text1"/>
                <w:sz w:val="24"/>
                <w:szCs w:val="24"/>
                <w:lang w:val="kk-KZ"/>
              </w:rPr>
              <w:t xml:space="preserve">туристік саланы </w:t>
            </w:r>
            <w:r w:rsidRPr="00553156">
              <w:rPr>
                <w:color w:val="000000" w:themeColor="text1"/>
                <w:sz w:val="24"/>
                <w:szCs w:val="24"/>
                <w:lang w:val="kk-KZ"/>
              </w:rPr>
              <w:t xml:space="preserve"> экономиканың басым секторы ретінде мойындауы және қаражат бөлуі ;</w:t>
            </w:r>
          </w:p>
          <w:p w14:paraId="51E46859" w14:textId="6120813C" w:rsidR="00625CAD" w:rsidRPr="002F7968" w:rsidRDefault="002F7968" w:rsidP="002F7968">
            <w:pPr>
              <w:pStyle w:val="afff4"/>
              <w:widowControl w:val="0"/>
              <w:numPr>
                <w:ilvl w:val="0"/>
                <w:numId w:val="50"/>
              </w:numPr>
              <w:tabs>
                <w:tab w:val="left" w:pos="426"/>
              </w:tabs>
              <w:autoSpaceDE w:val="0"/>
              <w:autoSpaceDN w:val="0"/>
              <w:spacing w:after="0" w:line="240" w:lineRule="auto"/>
              <w:ind w:left="0" w:firstLine="142"/>
              <w:jc w:val="both"/>
              <w:rPr>
                <w:color w:val="000000" w:themeColor="text1"/>
                <w:sz w:val="24"/>
                <w:szCs w:val="24"/>
                <w:lang w:val="kk-KZ"/>
              </w:rPr>
            </w:pPr>
            <w:r w:rsidRPr="00553156">
              <w:rPr>
                <w:color w:val="000000" w:themeColor="text1"/>
                <w:sz w:val="24"/>
                <w:szCs w:val="24"/>
                <w:lang w:val="kk-KZ"/>
              </w:rPr>
              <w:t>туристерді тарту үшін мар</w:t>
            </w:r>
            <w:r>
              <w:rPr>
                <w:color w:val="000000" w:themeColor="text1"/>
                <w:sz w:val="24"/>
                <w:szCs w:val="24"/>
                <w:lang w:val="kk-KZ"/>
              </w:rPr>
              <w:t>кетинг, брендингтің тиімділігі;</w:t>
            </w:r>
          </w:p>
        </w:tc>
        <w:tc>
          <w:tcPr>
            <w:tcW w:w="5644" w:type="dxa"/>
            <w:tcBorders>
              <w:bottom w:val="nil"/>
            </w:tcBorders>
          </w:tcPr>
          <w:p w14:paraId="490B9C30" w14:textId="77777777" w:rsidR="002F7968" w:rsidRPr="002F7968" w:rsidRDefault="002F7968" w:rsidP="002F7968">
            <w:pPr>
              <w:widowControl w:val="0"/>
              <w:tabs>
                <w:tab w:val="right" w:pos="254"/>
                <w:tab w:val="left" w:pos="993"/>
                <w:tab w:val="left" w:pos="1134"/>
              </w:tabs>
              <w:spacing w:after="0" w:line="240" w:lineRule="auto"/>
              <w:jc w:val="both"/>
              <w:rPr>
                <w:rFonts w:ascii="Times New Roman" w:eastAsia="Times New Roman" w:hAnsi="Times New Roman" w:cs="Times New Roman"/>
                <w:color w:val="000000" w:themeColor="text1"/>
                <w:sz w:val="24"/>
                <w:szCs w:val="24"/>
                <w:bdr w:val="none" w:sz="0" w:space="0" w:color="auto" w:frame="1"/>
                <w:lang w:val="kk-KZ"/>
              </w:rPr>
            </w:pPr>
            <w:r w:rsidRPr="002F7968">
              <w:rPr>
                <w:rFonts w:ascii="Times New Roman" w:eastAsia="Times New Roman" w:hAnsi="Times New Roman" w:cs="Times New Roman"/>
                <w:color w:val="000000" w:themeColor="text1"/>
                <w:sz w:val="24"/>
                <w:szCs w:val="24"/>
                <w:bdr w:val="none" w:sz="0" w:space="0" w:color="auto" w:frame="1"/>
                <w:lang w:val="kk-KZ"/>
              </w:rPr>
              <w:t>–</w:t>
            </w:r>
            <w:r w:rsidRPr="002F7968">
              <w:rPr>
                <w:rFonts w:ascii="Times New Roman" w:eastAsia="Times New Roman" w:hAnsi="Times New Roman" w:cs="Times New Roman"/>
                <w:color w:val="000000" w:themeColor="text1"/>
                <w:sz w:val="24"/>
                <w:szCs w:val="24"/>
                <w:bdr w:val="none" w:sz="0" w:space="0" w:color="auto" w:frame="1"/>
                <w:lang w:val="kk-KZ"/>
              </w:rPr>
              <w:tab/>
              <w:t>табиғи ресурстардың сарқылуы;</w:t>
            </w:r>
          </w:p>
          <w:p w14:paraId="5D73B69A" w14:textId="77777777" w:rsidR="002F7968" w:rsidRPr="002F7968" w:rsidRDefault="002F7968" w:rsidP="002F7968">
            <w:pPr>
              <w:widowControl w:val="0"/>
              <w:tabs>
                <w:tab w:val="right" w:pos="254"/>
                <w:tab w:val="left" w:pos="993"/>
                <w:tab w:val="left" w:pos="1134"/>
              </w:tabs>
              <w:spacing w:after="0" w:line="240" w:lineRule="auto"/>
              <w:jc w:val="both"/>
              <w:rPr>
                <w:rFonts w:ascii="Times New Roman" w:eastAsia="Times New Roman" w:hAnsi="Times New Roman" w:cs="Times New Roman"/>
                <w:color w:val="000000" w:themeColor="text1"/>
                <w:sz w:val="24"/>
                <w:szCs w:val="24"/>
                <w:bdr w:val="none" w:sz="0" w:space="0" w:color="auto" w:frame="1"/>
                <w:lang w:val="kk-KZ"/>
              </w:rPr>
            </w:pPr>
            <w:r w:rsidRPr="002F7968">
              <w:rPr>
                <w:rFonts w:ascii="Times New Roman" w:eastAsia="Times New Roman" w:hAnsi="Times New Roman" w:cs="Times New Roman"/>
                <w:color w:val="000000" w:themeColor="text1"/>
                <w:sz w:val="24"/>
                <w:szCs w:val="24"/>
                <w:bdr w:val="none" w:sz="0" w:space="0" w:color="auto" w:frame="1"/>
                <w:lang w:val="kk-KZ"/>
              </w:rPr>
              <w:t>–</w:t>
            </w:r>
            <w:r w:rsidRPr="002F7968">
              <w:rPr>
                <w:rFonts w:ascii="Times New Roman" w:eastAsia="Times New Roman" w:hAnsi="Times New Roman" w:cs="Times New Roman"/>
                <w:color w:val="000000" w:themeColor="text1"/>
                <w:sz w:val="24"/>
                <w:szCs w:val="24"/>
                <w:bdr w:val="none" w:sz="0" w:space="0" w:color="auto" w:frame="1"/>
                <w:lang w:val="kk-KZ"/>
              </w:rPr>
              <w:tab/>
              <w:t xml:space="preserve">экологиялық жүктеменің артуы; </w:t>
            </w:r>
          </w:p>
          <w:p w14:paraId="1A89B137" w14:textId="77777777" w:rsidR="00625CAD" w:rsidRDefault="002F7968" w:rsidP="002F7968">
            <w:pPr>
              <w:widowControl w:val="0"/>
              <w:tabs>
                <w:tab w:val="right" w:pos="254"/>
                <w:tab w:val="left" w:pos="993"/>
                <w:tab w:val="left" w:pos="1134"/>
              </w:tabs>
              <w:spacing w:after="0" w:line="240" w:lineRule="auto"/>
              <w:jc w:val="both"/>
              <w:rPr>
                <w:rFonts w:ascii="Times New Roman" w:eastAsia="Times New Roman" w:hAnsi="Times New Roman" w:cs="Times New Roman"/>
                <w:color w:val="000000" w:themeColor="text1"/>
                <w:sz w:val="24"/>
                <w:szCs w:val="24"/>
                <w:bdr w:val="none" w:sz="0" w:space="0" w:color="auto" w:frame="1"/>
                <w:lang w:val="kk-KZ"/>
              </w:rPr>
            </w:pPr>
            <w:r w:rsidRPr="002F7968">
              <w:rPr>
                <w:rFonts w:ascii="Times New Roman" w:eastAsia="Times New Roman" w:hAnsi="Times New Roman" w:cs="Times New Roman"/>
                <w:color w:val="000000" w:themeColor="text1"/>
                <w:sz w:val="24"/>
                <w:szCs w:val="24"/>
                <w:bdr w:val="none" w:sz="0" w:space="0" w:color="auto" w:frame="1"/>
                <w:lang w:val="kk-KZ"/>
              </w:rPr>
              <w:t>–</w:t>
            </w:r>
            <w:r w:rsidRPr="002F7968">
              <w:rPr>
                <w:rFonts w:ascii="Times New Roman" w:eastAsia="Times New Roman" w:hAnsi="Times New Roman" w:cs="Times New Roman"/>
                <w:color w:val="000000" w:themeColor="text1"/>
                <w:sz w:val="24"/>
                <w:szCs w:val="24"/>
                <w:bdr w:val="none" w:sz="0" w:space="0" w:color="auto" w:frame="1"/>
                <w:lang w:val="kk-KZ"/>
              </w:rPr>
              <w:tab/>
              <w:t>ғылыми-инновациялық жобаларға тиесілі жоғары тәуекелдерді тиімді басқару қажеттілігі;</w:t>
            </w:r>
          </w:p>
          <w:p w14:paraId="2F604E6B" w14:textId="0DBE2E7F" w:rsidR="002F7968" w:rsidRPr="00553156" w:rsidRDefault="002F7968" w:rsidP="002F7968">
            <w:pPr>
              <w:pStyle w:val="afff4"/>
              <w:widowControl w:val="0"/>
              <w:numPr>
                <w:ilvl w:val="0"/>
                <w:numId w:val="51"/>
              </w:numPr>
              <w:tabs>
                <w:tab w:val="left" w:pos="178"/>
                <w:tab w:val="left" w:pos="416"/>
                <w:tab w:val="left" w:pos="1100"/>
              </w:tabs>
              <w:autoSpaceDE w:val="0"/>
              <w:autoSpaceDN w:val="0"/>
              <w:spacing w:after="0" w:line="240" w:lineRule="auto"/>
              <w:ind w:left="0" w:firstLine="112"/>
              <w:jc w:val="both"/>
              <w:rPr>
                <w:color w:val="000000" w:themeColor="text1"/>
                <w:sz w:val="24"/>
                <w:szCs w:val="24"/>
                <w:lang w:val="kk-KZ"/>
              </w:rPr>
            </w:pPr>
            <w:r w:rsidRPr="00553156">
              <w:rPr>
                <w:color w:val="000000" w:themeColor="text1"/>
                <w:sz w:val="24"/>
                <w:szCs w:val="24"/>
                <w:lang w:val="kk-KZ"/>
              </w:rPr>
              <w:t xml:space="preserve">инновациялық жобаларды жүзеге асыру үшін туристік саладағы мамандардың тәжірибе </w:t>
            </w:r>
          </w:p>
          <w:p w14:paraId="4283FD1E" w14:textId="1AA72D83" w:rsidR="002F7968" w:rsidRPr="00553156" w:rsidRDefault="002F7968" w:rsidP="002F7968">
            <w:pPr>
              <w:widowControl w:val="0"/>
              <w:tabs>
                <w:tab w:val="right" w:pos="254"/>
                <w:tab w:val="left" w:pos="993"/>
                <w:tab w:val="left" w:pos="1134"/>
              </w:tabs>
              <w:spacing w:after="0" w:line="240" w:lineRule="auto"/>
              <w:jc w:val="both"/>
              <w:rPr>
                <w:rFonts w:ascii="Times New Roman" w:eastAsia="Times New Roman" w:hAnsi="Times New Roman" w:cs="Times New Roman"/>
                <w:color w:val="000000" w:themeColor="text1"/>
                <w:sz w:val="24"/>
                <w:szCs w:val="24"/>
                <w:bdr w:val="none" w:sz="0" w:space="0" w:color="auto" w:frame="1"/>
                <w:lang w:val="kk-KZ"/>
              </w:rPr>
            </w:pPr>
          </w:p>
        </w:tc>
      </w:tr>
    </w:tbl>
    <w:p w14:paraId="597DFE2E" w14:textId="77777777" w:rsidR="00343499" w:rsidRPr="00553156" w:rsidRDefault="00343499" w:rsidP="003A6529">
      <w:pPr>
        <w:spacing w:after="0" w:line="240" w:lineRule="auto"/>
        <w:ind w:hanging="98"/>
        <w:jc w:val="both"/>
        <w:rPr>
          <w:rFonts w:ascii="Times New Roman" w:hAnsi="Times New Roman" w:cs="Times New Roman"/>
          <w:color w:val="000000" w:themeColor="text1"/>
          <w:sz w:val="28"/>
          <w:szCs w:val="28"/>
          <w:lang w:val="kk-KZ"/>
        </w:rPr>
        <w:sectPr w:rsidR="00343499" w:rsidRPr="00553156" w:rsidSect="00AD6065">
          <w:pgSz w:w="11906" w:h="16838" w:code="9"/>
          <w:pgMar w:top="1134" w:right="567" w:bottom="1134" w:left="1701" w:header="709" w:footer="709" w:gutter="0"/>
          <w:cols w:space="708"/>
          <w:docGrid w:linePitch="360"/>
        </w:sectPr>
      </w:pPr>
    </w:p>
    <w:p w14:paraId="18A8F4D4" w14:textId="52F95CE9" w:rsidR="003E7173" w:rsidRPr="00553156" w:rsidRDefault="000D182C" w:rsidP="003A6529">
      <w:pPr>
        <w:spacing w:after="0" w:line="240" w:lineRule="auto"/>
        <w:ind w:hanging="98"/>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2</w:t>
      </w:r>
      <w:r w:rsidR="001F6CB7" w:rsidRPr="00553156">
        <w:rPr>
          <w:rFonts w:ascii="Times New Roman" w:hAnsi="Times New Roman" w:cs="Times New Roman"/>
          <w:color w:val="000000" w:themeColor="text1"/>
          <w:sz w:val="28"/>
          <w:szCs w:val="28"/>
          <w:lang w:val="kk-KZ"/>
        </w:rPr>
        <w:t>5</w:t>
      </w:r>
      <w:r w:rsidRPr="00553156">
        <w:rPr>
          <w:rFonts w:ascii="Times New Roman" w:hAnsi="Times New Roman" w:cs="Times New Roman"/>
          <w:color w:val="000000" w:themeColor="text1"/>
          <w:sz w:val="28"/>
          <w:szCs w:val="28"/>
          <w:lang w:val="kk-KZ"/>
        </w:rPr>
        <w:t>-кестенің жалғасы</w:t>
      </w:r>
    </w:p>
    <w:p w14:paraId="331680AE" w14:textId="77777777" w:rsidR="000D182C" w:rsidRPr="00553156" w:rsidRDefault="000D182C" w:rsidP="00940D72">
      <w:pPr>
        <w:spacing w:after="0" w:line="240" w:lineRule="auto"/>
        <w:jc w:val="both"/>
        <w:rPr>
          <w:rFonts w:ascii="Times New Roman" w:hAnsi="Times New Roman" w:cs="Times New Roman"/>
          <w:color w:val="000000" w:themeColor="text1"/>
          <w:sz w:val="16"/>
          <w:szCs w:val="16"/>
          <w:lang w:val="kk-KZ"/>
        </w:rPr>
      </w:pPr>
    </w:p>
    <w:tbl>
      <w:tblPr>
        <w:tblStyle w:val="a6"/>
        <w:tblW w:w="0" w:type="auto"/>
        <w:tblInd w:w="-5" w:type="dxa"/>
        <w:tblLook w:val="04A0" w:firstRow="1" w:lastRow="0" w:firstColumn="1" w:lastColumn="0" w:noHBand="0" w:noVBand="1"/>
      </w:tblPr>
      <w:tblGrid>
        <w:gridCol w:w="3969"/>
        <w:gridCol w:w="5664"/>
      </w:tblGrid>
      <w:tr w:rsidR="00CB0128" w:rsidRPr="00553156" w14:paraId="78195B4D" w14:textId="77777777" w:rsidTr="00B065E5">
        <w:tc>
          <w:tcPr>
            <w:tcW w:w="9633" w:type="dxa"/>
            <w:gridSpan w:val="2"/>
          </w:tcPr>
          <w:p w14:paraId="1DEBBF5F" w14:textId="3E44B741" w:rsidR="00AD6065" w:rsidRPr="00553156" w:rsidRDefault="00AD6065" w:rsidP="00940D72">
            <w:pPr>
              <w:spacing w:after="0" w:line="240" w:lineRule="auto"/>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4"/>
                <w:szCs w:val="24"/>
                <w:lang w:val="kk-KZ"/>
              </w:rPr>
              <w:t>1</w:t>
            </w:r>
          </w:p>
        </w:tc>
      </w:tr>
      <w:tr w:rsidR="00CB0128" w:rsidRPr="00B12355" w14:paraId="282228FF" w14:textId="77777777" w:rsidTr="00671E94">
        <w:tc>
          <w:tcPr>
            <w:tcW w:w="3969" w:type="dxa"/>
          </w:tcPr>
          <w:p w14:paraId="624D68DA" w14:textId="6C2B7206" w:rsidR="00A53FBF" w:rsidRPr="00553156" w:rsidRDefault="00B456C3" w:rsidP="00F270FD">
            <w:pPr>
              <w:pStyle w:val="afff4"/>
              <w:widowControl w:val="0"/>
              <w:numPr>
                <w:ilvl w:val="0"/>
                <w:numId w:val="50"/>
              </w:numPr>
              <w:tabs>
                <w:tab w:val="left" w:pos="426"/>
              </w:tabs>
              <w:autoSpaceDE w:val="0"/>
              <w:autoSpaceDN w:val="0"/>
              <w:spacing w:after="0" w:line="240" w:lineRule="auto"/>
              <w:ind w:left="0" w:firstLine="142"/>
              <w:jc w:val="both"/>
              <w:rPr>
                <w:color w:val="000000" w:themeColor="text1"/>
                <w:sz w:val="24"/>
                <w:szCs w:val="24"/>
                <w:lang w:val="kk-KZ"/>
              </w:rPr>
            </w:pPr>
            <w:r>
              <w:rPr>
                <w:color w:val="000000" w:themeColor="text1"/>
                <w:sz w:val="24"/>
                <w:szCs w:val="24"/>
                <w:lang w:val="kk-KZ"/>
              </w:rPr>
              <w:t>туристік салаға</w:t>
            </w:r>
            <w:r w:rsidR="00A53FBF" w:rsidRPr="00553156">
              <w:rPr>
                <w:color w:val="000000" w:themeColor="text1"/>
                <w:sz w:val="24"/>
                <w:szCs w:val="24"/>
                <w:lang w:val="kk-KZ"/>
              </w:rPr>
              <w:t xml:space="preserve"> салынатын инвестиция; </w:t>
            </w:r>
          </w:p>
          <w:p w14:paraId="769E0B8A" w14:textId="77777777" w:rsidR="008337CD" w:rsidRPr="00553156" w:rsidRDefault="00A53FBF" w:rsidP="00F270FD">
            <w:pPr>
              <w:pStyle w:val="afff4"/>
              <w:widowControl w:val="0"/>
              <w:numPr>
                <w:ilvl w:val="0"/>
                <w:numId w:val="50"/>
              </w:numPr>
              <w:tabs>
                <w:tab w:val="left" w:pos="426"/>
              </w:tabs>
              <w:autoSpaceDE w:val="0"/>
              <w:autoSpaceDN w:val="0"/>
              <w:spacing w:after="0" w:line="240" w:lineRule="auto"/>
              <w:ind w:left="0" w:firstLine="142"/>
              <w:jc w:val="both"/>
              <w:rPr>
                <w:color w:val="000000" w:themeColor="text1"/>
                <w:sz w:val="24"/>
                <w:szCs w:val="24"/>
                <w:lang w:val="kk-KZ"/>
              </w:rPr>
            </w:pPr>
            <w:r w:rsidRPr="00553156">
              <w:rPr>
                <w:color w:val="000000" w:themeColor="text1"/>
                <w:sz w:val="24"/>
                <w:szCs w:val="24"/>
                <w:lang w:val="kk-KZ"/>
              </w:rPr>
              <w:t>туристік өнімдерге деген баға саясаты;</w:t>
            </w:r>
          </w:p>
          <w:p w14:paraId="7FD09739" w14:textId="78C117D8" w:rsidR="00AD6065" w:rsidRPr="00553156" w:rsidRDefault="00A53FBF" w:rsidP="00F270FD">
            <w:pPr>
              <w:pStyle w:val="afff4"/>
              <w:widowControl w:val="0"/>
              <w:numPr>
                <w:ilvl w:val="0"/>
                <w:numId w:val="50"/>
              </w:numPr>
              <w:tabs>
                <w:tab w:val="left" w:pos="426"/>
              </w:tabs>
              <w:autoSpaceDE w:val="0"/>
              <w:autoSpaceDN w:val="0"/>
              <w:spacing w:after="0" w:line="240" w:lineRule="auto"/>
              <w:ind w:left="0" w:firstLine="142"/>
              <w:jc w:val="both"/>
              <w:rPr>
                <w:color w:val="000000" w:themeColor="text1"/>
                <w:sz w:val="24"/>
                <w:szCs w:val="24"/>
                <w:lang w:val="kk-KZ"/>
              </w:rPr>
            </w:pPr>
            <w:r w:rsidRPr="00553156">
              <w:rPr>
                <w:color w:val="000000" w:themeColor="text1"/>
                <w:sz w:val="24"/>
                <w:szCs w:val="24"/>
                <w:lang w:val="kk-KZ"/>
              </w:rPr>
              <w:t>инновациялық әлеует</w:t>
            </w:r>
            <w:r w:rsidR="00ED6CC8" w:rsidRPr="00553156">
              <w:rPr>
                <w:color w:val="000000" w:themeColor="text1"/>
                <w:sz w:val="24"/>
                <w:szCs w:val="24"/>
                <w:lang w:val="kk-KZ"/>
              </w:rPr>
              <w:t>.</w:t>
            </w:r>
          </w:p>
        </w:tc>
        <w:tc>
          <w:tcPr>
            <w:tcW w:w="5664" w:type="dxa"/>
          </w:tcPr>
          <w:p w14:paraId="00466876" w14:textId="540A8458" w:rsidR="00AD6065" w:rsidRPr="00553156" w:rsidRDefault="002F7968" w:rsidP="002F7968">
            <w:pPr>
              <w:pStyle w:val="afff4"/>
              <w:widowControl w:val="0"/>
              <w:tabs>
                <w:tab w:val="left" w:pos="178"/>
                <w:tab w:val="left" w:pos="416"/>
                <w:tab w:val="left" w:pos="1100"/>
              </w:tabs>
              <w:autoSpaceDE w:val="0"/>
              <w:autoSpaceDN w:val="0"/>
              <w:spacing w:after="0" w:line="240" w:lineRule="auto"/>
              <w:jc w:val="both"/>
              <w:rPr>
                <w:color w:val="000000" w:themeColor="text1"/>
                <w:sz w:val="28"/>
                <w:szCs w:val="28"/>
                <w:lang w:val="kk-KZ"/>
              </w:rPr>
            </w:pPr>
            <w:r w:rsidRPr="00553156">
              <w:rPr>
                <w:color w:val="000000" w:themeColor="text1"/>
                <w:sz w:val="24"/>
                <w:szCs w:val="24"/>
                <w:lang w:val="kk-KZ"/>
              </w:rPr>
              <w:t>тапшылығы.</w:t>
            </w:r>
          </w:p>
        </w:tc>
      </w:tr>
      <w:tr w:rsidR="00ED6CC8" w:rsidRPr="00553156" w14:paraId="1D3F12D7" w14:textId="77777777" w:rsidTr="00B065E5">
        <w:tc>
          <w:tcPr>
            <w:tcW w:w="9633" w:type="dxa"/>
            <w:gridSpan w:val="2"/>
          </w:tcPr>
          <w:p w14:paraId="209F6053" w14:textId="10CACA8B" w:rsidR="00ED6CC8" w:rsidRPr="00553156" w:rsidRDefault="00ED6CC8" w:rsidP="00940D72">
            <w:pPr>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Ескерту – Әдебиеттер негізінде автормен құрастырылған [</w:t>
            </w:r>
            <w:r w:rsidR="0067002F" w:rsidRPr="00553156">
              <w:rPr>
                <w:rFonts w:ascii="Times New Roman" w:hAnsi="Times New Roman" w:cs="Times New Roman"/>
                <w:color w:val="000000" w:themeColor="text1"/>
                <w:sz w:val="24"/>
                <w:szCs w:val="24"/>
                <w:lang w:val="kk-KZ"/>
              </w:rPr>
              <w:t>93-94, 130</w:t>
            </w:r>
            <w:r w:rsidRPr="00553156">
              <w:rPr>
                <w:rFonts w:ascii="Times New Roman" w:hAnsi="Times New Roman" w:cs="Times New Roman"/>
                <w:color w:val="000000" w:themeColor="text1"/>
                <w:sz w:val="24"/>
                <w:szCs w:val="24"/>
                <w:lang w:val="kk-KZ"/>
              </w:rPr>
              <w:t>]</w:t>
            </w:r>
          </w:p>
        </w:tc>
      </w:tr>
    </w:tbl>
    <w:p w14:paraId="3B9D6005" w14:textId="1F79753D" w:rsidR="003E7173" w:rsidRPr="00553156" w:rsidRDefault="003E7173" w:rsidP="00940D72">
      <w:pPr>
        <w:spacing w:after="0" w:line="240" w:lineRule="auto"/>
        <w:jc w:val="both"/>
        <w:rPr>
          <w:rFonts w:ascii="Times New Roman" w:hAnsi="Times New Roman" w:cs="Times New Roman"/>
          <w:color w:val="000000" w:themeColor="text1"/>
          <w:sz w:val="28"/>
          <w:szCs w:val="28"/>
          <w:lang w:val="kk-KZ"/>
        </w:rPr>
      </w:pPr>
    </w:p>
    <w:p w14:paraId="543ED933" w14:textId="1B7DCD16" w:rsidR="00CF4FC1" w:rsidRPr="00553156" w:rsidRDefault="00CF4FC1" w:rsidP="00940D72">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 xml:space="preserve">SWOT-талдау туристік өнімнің сапасы мен бәсекеге қабілеттілігін арттыру үшін біріншіден, Астана қаласының туристік нарығын басқарудың жаңа формалары мен басқару жүйесін жетілдіруді қажет ететінін көрсетіп отыр, ол мүмкін болған жағдайда </w:t>
      </w:r>
      <w:r w:rsidR="00B456C3">
        <w:rPr>
          <w:rFonts w:ascii="Times New Roman" w:hAnsi="Times New Roman" w:cs="Times New Roman"/>
          <w:color w:val="000000" w:themeColor="text1"/>
          <w:sz w:val="28"/>
          <w:szCs w:val="28"/>
          <w:shd w:val="clear" w:color="auto" w:fill="FFFFFF"/>
          <w:lang w:val="kk-KZ"/>
        </w:rPr>
        <w:t>туристік саланы</w:t>
      </w:r>
      <w:r w:rsidRPr="00553156">
        <w:rPr>
          <w:rFonts w:ascii="Times New Roman" w:hAnsi="Times New Roman" w:cs="Times New Roman"/>
          <w:color w:val="000000" w:themeColor="text1"/>
          <w:sz w:val="28"/>
          <w:szCs w:val="28"/>
          <w:shd w:val="clear" w:color="auto" w:fill="FFFFFF"/>
          <w:lang w:val="kk-KZ"/>
        </w:rPr>
        <w:t xml:space="preserve"> инновациялық процеске тарта отырып, </w:t>
      </w:r>
      <w:r w:rsidR="00D97564" w:rsidRPr="00553156">
        <w:rPr>
          <w:rFonts w:ascii="Times New Roman" w:hAnsi="Times New Roman" w:cs="Times New Roman"/>
          <w:color w:val="000000" w:themeColor="text1"/>
          <w:sz w:val="28"/>
          <w:szCs w:val="28"/>
          <w:shd w:val="clear" w:color="auto" w:fill="FFFFFF"/>
          <w:lang w:val="kk-KZ"/>
        </w:rPr>
        <w:t>туристік саладағы</w:t>
      </w:r>
      <w:r w:rsidRPr="00553156">
        <w:rPr>
          <w:rFonts w:ascii="Times New Roman" w:hAnsi="Times New Roman" w:cs="Times New Roman"/>
          <w:color w:val="000000" w:themeColor="text1"/>
          <w:sz w:val="28"/>
          <w:szCs w:val="28"/>
          <w:shd w:val="clear" w:color="auto" w:fill="FFFFFF"/>
          <w:lang w:val="kk-KZ"/>
        </w:rPr>
        <w:t xml:space="preserve"> инновациялық қызметтің деңгейі мен осы саладағы инновациялық жобалар үлесін арттыруға жағдай жасалады. Екіншіден, мемлекеттік органдар, стейхолдерлер мен туристер арасында кері байланысты орнату туристік саланы дамытудың маңызды шарты болып табылады. </w:t>
      </w:r>
    </w:p>
    <w:p w14:paraId="1C963E17" w14:textId="380172E9" w:rsidR="00E04949" w:rsidRPr="00553156" w:rsidRDefault="009C36CF" w:rsidP="00940D72">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eastAsia="Times New Roman" w:hAnsi="Times New Roman" w:cs="Times New Roman"/>
          <w:color w:val="000000" w:themeColor="text1"/>
          <w:sz w:val="28"/>
          <w:szCs w:val="28"/>
          <w:lang w:val="kk-KZ"/>
        </w:rPr>
        <w:t>Астана қаласында 2018-2022 жылдардың қаңтар-қыркүйек аралығында қызмет көрсетілген кіру және ішкі келушілер санын</w:t>
      </w:r>
      <w:r w:rsidRPr="00553156">
        <w:rPr>
          <w:rFonts w:ascii="Times New Roman" w:hAnsi="Times New Roman" w:cs="Times New Roman"/>
          <w:color w:val="000000" w:themeColor="text1"/>
          <w:sz w:val="28"/>
          <w:szCs w:val="28"/>
          <w:shd w:val="clear" w:color="auto" w:fill="FFFFFF"/>
          <w:lang w:val="kk-KZ"/>
        </w:rPr>
        <w:t xml:space="preserve"> </w:t>
      </w:r>
      <w:r w:rsidR="00E04949" w:rsidRPr="00553156">
        <w:rPr>
          <w:rFonts w:ascii="Times New Roman" w:hAnsi="Times New Roman" w:cs="Times New Roman"/>
          <w:color w:val="000000" w:themeColor="text1"/>
          <w:sz w:val="28"/>
          <w:szCs w:val="28"/>
          <w:shd w:val="clear" w:color="auto" w:fill="FFFFFF"/>
          <w:lang w:val="kk-KZ"/>
        </w:rPr>
        <w:t>қарастырайық (</w:t>
      </w:r>
      <w:r w:rsidR="004A1EA3" w:rsidRPr="00553156">
        <w:rPr>
          <w:rFonts w:ascii="Times New Roman" w:hAnsi="Times New Roman" w:cs="Times New Roman"/>
          <w:color w:val="000000" w:themeColor="text1"/>
          <w:sz w:val="28"/>
          <w:szCs w:val="28"/>
          <w:shd w:val="clear" w:color="auto" w:fill="FFFFFF"/>
          <w:lang w:val="kk-KZ"/>
        </w:rPr>
        <w:t>20</w:t>
      </w:r>
      <w:r w:rsidR="00F07ABE" w:rsidRPr="00553156">
        <w:rPr>
          <w:rFonts w:ascii="Times New Roman" w:hAnsi="Times New Roman" w:cs="Times New Roman"/>
          <w:color w:val="000000" w:themeColor="text1"/>
          <w:sz w:val="28"/>
          <w:szCs w:val="28"/>
          <w:shd w:val="clear" w:color="auto" w:fill="FFFFFF"/>
          <w:lang w:val="kk-KZ"/>
        </w:rPr>
        <w:t>-</w:t>
      </w:r>
      <w:r w:rsidR="00E04949" w:rsidRPr="00553156">
        <w:rPr>
          <w:rFonts w:ascii="Times New Roman" w:hAnsi="Times New Roman" w:cs="Times New Roman"/>
          <w:color w:val="000000" w:themeColor="text1"/>
          <w:sz w:val="28"/>
          <w:szCs w:val="28"/>
          <w:shd w:val="clear" w:color="auto" w:fill="FFFFFF"/>
          <w:lang w:val="kk-KZ"/>
        </w:rPr>
        <w:t>сурет)</w:t>
      </w:r>
      <w:r w:rsidR="007D387E" w:rsidRPr="00553156">
        <w:rPr>
          <w:rFonts w:ascii="Times New Roman" w:hAnsi="Times New Roman" w:cs="Times New Roman"/>
          <w:color w:val="000000" w:themeColor="text1"/>
          <w:sz w:val="28"/>
          <w:szCs w:val="28"/>
          <w:shd w:val="clear" w:color="auto" w:fill="FFFFFF"/>
          <w:lang w:val="kk-KZ"/>
        </w:rPr>
        <w:t xml:space="preserve"> [1</w:t>
      </w:r>
      <w:r w:rsidR="00671E94" w:rsidRPr="00553156">
        <w:rPr>
          <w:rFonts w:ascii="Times New Roman" w:hAnsi="Times New Roman" w:cs="Times New Roman"/>
          <w:color w:val="000000" w:themeColor="text1"/>
          <w:sz w:val="28"/>
          <w:szCs w:val="28"/>
          <w:shd w:val="clear" w:color="auto" w:fill="FFFFFF"/>
          <w:lang w:val="kk-KZ"/>
        </w:rPr>
        <w:t>28</w:t>
      </w:r>
      <w:r w:rsidR="007D387E" w:rsidRPr="00553156">
        <w:rPr>
          <w:rFonts w:ascii="Times New Roman" w:hAnsi="Times New Roman" w:cs="Times New Roman"/>
          <w:color w:val="000000" w:themeColor="text1"/>
          <w:sz w:val="28"/>
          <w:szCs w:val="28"/>
          <w:shd w:val="clear" w:color="auto" w:fill="FFFFFF"/>
          <w:lang w:val="kk-KZ"/>
        </w:rPr>
        <w:t>]</w:t>
      </w:r>
      <w:r w:rsidR="00E04949" w:rsidRPr="00553156">
        <w:rPr>
          <w:rFonts w:ascii="Times New Roman" w:hAnsi="Times New Roman" w:cs="Times New Roman"/>
          <w:color w:val="000000" w:themeColor="text1"/>
          <w:sz w:val="28"/>
          <w:szCs w:val="28"/>
          <w:shd w:val="clear" w:color="auto" w:fill="FFFFFF"/>
          <w:lang w:val="kk-KZ"/>
        </w:rPr>
        <w:t>.</w:t>
      </w:r>
    </w:p>
    <w:p w14:paraId="6933CF62" w14:textId="39DA1740" w:rsidR="005109E1" w:rsidRPr="00553156" w:rsidRDefault="005109E1" w:rsidP="00940D72">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p>
    <w:p w14:paraId="7EBABFA6" w14:textId="77F08E38" w:rsidR="005109E1" w:rsidRPr="00553156" w:rsidRDefault="005109E1" w:rsidP="00940D72">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noProof/>
          <w:color w:val="000000" w:themeColor="text1"/>
          <w:sz w:val="28"/>
          <w:szCs w:val="28"/>
          <w:shd w:val="clear" w:color="auto" w:fill="FFFFFF"/>
        </w:rPr>
        <w:drawing>
          <wp:inline distT="0" distB="0" distL="0" distR="0" wp14:anchorId="628D0350" wp14:editId="0C7E2C70">
            <wp:extent cx="5486400" cy="2755557"/>
            <wp:effectExtent l="0" t="0" r="0" b="6985"/>
            <wp:docPr id="556" name="Диаграмма 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D3B7CD2" w14:textId="129FE6E8" w:rsidR="005109E1" w:rsidRPr="00553156" w:rsidRDefault="005109E1" w:rsidP="005109E1">
      <w:pPr>
        <w:spacing w:after="0" w:line="240" w:lineRule="auto"/>
        <w:jc w:val="center"/>
        <w:rPr>
          <w:rFonts w:ascii="Times New Roman" w:eastAsia="Times New Roman" w:hAnsi="Times New Roman" w:cs="Times New Roman"/>
          <w:color w:val="000000" w:themeColor="text1"/>
          <w:sz w:val="28"/>
          <w:szCs w:val="28"/>
          <w:lang w:val="kk-KZ"/>
        </w:rPr>
      </w:pPr>
      <w:r w:rsidRPr="00553156">
        <w:rPr>
          <w:rFonts w:ascii="Times New Roman" w:eastAsia="Times New Roman" w:hAnsi="Times New Roman" w:cs="Times New Roman"/>
          <w:color w:val="000000" w:themeColor="text1"/>
          <w:sz w:val="28"/>
          <w:szCs w:val="28"/>
          <w:lang w:val="kk-KZ"/>
        </w:rPr>
        <w:t xml:space="preserve">Сурет </w:t>
      </w:r>
      <w:r w:rsidR="004A1EA3" w:rsidRPr="00553156">
        <w:rPr>
          <w:rFonts w:ascii="Times New Roman" w:eastAsia="Times New Roman" w:hAnsi="Times New Roman" w:cs="Times New Roman"/>
          <w:color w:val="000000" w:themeColor="text1"/>
          <w:sz w:val="28"/>
          <w:szCs w:val="28"/>
          <w:lang w:val="kk-KZ"/>
        </w:rPr>
        <w:t>20</w:t>
      </w:r>
      <w:r w:rsidRPr="00553156">
        <w:rPr>
          <w:rFonts w:ascii="Times New Roman" w:eastAsia="Times New Roman" w:hAnsi="Times New Roman" w:cs="Times New Roman"/>
          <w:color w:val="000000" w:themeColor="text1"/>
          <w:sz w:val="28"/>
          <w:szCs w:val="28"/>
          <w:lang w:val="kk-KZ"/>
        </w:rPr>
        <w:t xml:space="preserve"> – Астана қаласында </w:t>
      </w:r>
      <w:bookmarkStart w:id="26" w:name="_Hlk103709249"/>
      <w:r w:rsidRPr="00553156">
        <w:rPr>
          <w:rFonts w:ascii="Times New Roman" w:eastAsia="Times New Roman" w:hAnsi="Times New Roman" w:cs="Times New Roman"/>
          <w:color w:val="000000" w:themeColor="text1"/>
          <w:sz w:val="28"/>
          <w:szCs w:val="28"/>
          <w:lang w:val="kk-KZ"/>
        </w:rPr>
        <w:t>2018-2022 жылдардың қаңтар-қыркүйек аралығында қызмет көрсетілген кіру және ішкі келушілер саны</w:t>
      </w:r>
    </w:p>
    <w:p w14:paraId="3E303EA9" w14:textId="61F600DE" w:rsidR="005109E1" w:rsidRPr="00553156" w:rsidRDefault="005109E1" w:rsidP="005109E1">
      <w:pPr>
        <w:spacing w:after="0" w:line="240" w:lineRule="auto"/>
        <w:jc w:val="both"/>
        <w:rPr>
          <w:rFonts w:ascii="Times New Roman" w:eastAsia="Times New Roman" w:hAnsi="Times New Roman" w:cs="Times New Roman"/>
          <w:color w:val="000000" w:themeColor="text1"/>
          <w:sz w:val="16"/>
          <w:szCs w:val="16"/>
          <w:lang w:val="kk-KZ"/>
        </w:rPr>
      </w:pPr>
    </w:p>
    <w:bookmarkEnd w:id="26"/>
    <w:p w14:paraId="29068760" w14:textId="0687F395" w:rsidR="005109E1" w:rsidRPr="00553156" w:rsidRDefault="005153D6" w:rsidP="00940D72">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 xml:space="preserve">Бұл диаграмма соңғы 5 жылда </w:t>
      </w:r>
      <w:r w:rsidRPr="00553156">
        <w:rPr>
          <w:rFonts w:ascii="Times New Roman" w:eastAsia="Times New Roman" w:hAnsi="Times New Roman" w:cs="Times New Roman"/>
          <w:color w:val="000000" w:themeColor="text1"/>
          <w:sz w:val="28"/>
          <w:szCs w:val="28"/>
          <w:lang w:val="kk-KZ"/>
        </w:rPr>
        <w:t>Астана қаласында қызмет көрсетілген кіру және ішкі келушілер санының 50,3 %-ға артқанын көрсетеді, әсіресе, пандемиядан кейінгі кезеңде олардың саны 2,9 есеге көбейге</w:t>
      </w:r>
      <w:r w:rsidR="00295548" w:rsidRPr="00553156">
        <w:rPr>
          <w:rFonts w:ascii="Times New Roman" w:eastAsia="Times New Roman" w:hAnsi="Times New Roman" w:cs="Times New Roman"/>
          <w:color w:val="000000" w:themeColor="text1"/>
          <w:sz w:val="28"/>
          <w:szCs w:val="28"/>
          <w:lang w:val="kk-KZ"/>
        </w:rPr>
        <w:t xml:space="preserve">н, 2021 жылға қарағанда 2022 жылы 1,5 есе өсім байқалады. </w:t>
      </w:r>
      <w:r w:rsidR="006F3800" w:rsidRPr="00553156">
        <w:rPr>
          <w:rFonts w:ascii="Times New Roman" w:eastAsia="Times New Roman" w:hAnsi="Times New Roman" w:cs="Times New Roman"/>
          <w:color w:val="000000" w:themeColor="text1"/>
          <w:sz w:val="28"/>
          <w:szCs w:val="28"/>
          <w:lang w:val="kk-KZ"/>
        </w:rPr>
        <w:t>26</w:t>
      </w:r>
      <w:r w:rsidR="00624889" w:rsidRPr="00553156">
        <w:rPr>
          <w:rFonts w:ascii="Times New Roman" w:eastAsia="Times New Roman" w:hAnsi="Times New Roman" w:cs="Times New Roman"/>
          <w:color w:val="000000" w:themeColor="text1"/>
          <w:sz w:val="28"/>
          <w:szCs w:val="28"/>
          <w:lang w:val="kk-KZ"/>
        </w:rPr>
        <w:t xml:space="preserve">-кестеде қызмет көрсетілген кіру және ішкі келушілер сапар мақсаттарына қарай жеке және іскерлік, кәсіби болып жеке қарастырылған.  </w:t>
      </w:r>
    </w:p>
    <w:p w14:paraId="1F6E05AC" w14:textId="5ADC52E7" w:rsidR="00343499" w:rsidRPr="00553156" w:rsidRDefault="00343499" w:rsidP="00940D72">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p>
    <w:p w14:paraId="77867751" w14:textId="43034C1D" w:rsidR="00B065E5" w:rsidRPr="00553156" w:rsidRDefault="00B065E5" w:rsidP="00B065E5">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 xml:space="preserve">Кесте </w:t>
      </w:r>
      <w:r w:rsidR="006F3800" w:rsidRPr="00553156">
        <w:rPr>
          <w:rFonts w:ascii="Times New Roman" w:hAnsi="Times New Roman" w:cs="Times New Roman"/>
          <w:color w:val="000000" w:themeColor="text1"/>
          <w:sz w:val="28"/>
          <w:szCs w:val="28"/>
          <w:lang w:val="kk-KZ"/>
        </w:rPr>
        <w:t>26</w:t>
      </w:r>
      <w:r w:rsidRPr="00553156">
        <w:rPr>
          <w:rFonts w:ascii="Times New Roman" w:hAnsi="Times New Roman" w:cs="Times New Roman"/>
          <w:color w:val="000000" w:themeColor="text1"/>
          <w:sz w:val="28"/>
          <w:szCs w:val="28"/>
          <w:lang w:val="kk-KZ"/>
        </w:rPr>
        <w:t xml:space="preserve">. </w:t>
      </w:r>
      <w:r w:rsidR="007573E6" w:rsidRPr="00553156">
        <w:rPr>
          <w:rFonts w:ascii="Times New Roman" w:hAnsi="Times New Roman" w:cs="Times New Roman"/>
          <w:color w:val="000000" w:themeColor="text1"/>
          <w:sz w:val="28"/>
          <w:szCs w:val="28"/>
          <w:lang w:val="kk-KZ"/>
        </w:rPr>
        <w:t>Астана қаласында і</w:t>
      </w:r>
      <w:r w:rsidRPr="00553156">
        <w:rPr>
          <w:rFonts w:ascii="Times New Roman" w:hAnsi="Times New Roman" w:cs="Times New Roman"/>
          <w:color w:val="000000" w:themeColor="text1"/>
          <w:sz w:val="28"/>
          <w:szCs w:val="28"/>
          <w:lang w:val="kk-KZ"/>
        </w:rPr>
        <w:t xml:space="preserve">шкі (резиденттер) және келу (резиденттер емес) туризмі бойынша орналастыру орындарымен қызмет көрсетілген келушілер саны </w:t>
      </w:r>
    </w:p>
    <w:p w14:paraId="7C9C58A1" w14:textId="77777777" w:rsidR="00B065E5" w:rsidRPr="00553156" w:rsidRDefault="00B065E5" w:rsidP="00B065E5">
      <w:pPr>
        <w:spacing w:after="0" w:line="240" w:lineRule="auto"/>
        <w:ind w:firstLine="709"/>
        <w:jc w:val="both"/>
        <w:rPr>
          <w:rFonts w:ascii="Times New Roman" w:hAnsi="Times New Roman" w:cs="Times New Roman"/>
          <w:color w:val="000000" w:themeColor="text1"/>
          <w:sz w:val="16"/>
          <w:szCs w:val="16"/>
          <w:lang w:val="kk-KZ"/>
        </w:rPr>
      </w:pPr>
    </w:p>
    <w:tbl>
      <w:tblPr>
        <w:tblStyle w:val="a6"/>
        <w:tblW w:w="9497" w:type="dxa"/>
        <w:jc w:val="center"/>
        <w:tblLayout w:type="fixed"/>
        <w:tblLook w:val="04A0" w:firstRow="1" w:lastRow="0" w:firstColumn="1" w:lastColumn="0" w:noHBand="0" w:noVBand="1"/>
      </w:tblPr>
      <w:tblGrid>
        <w:gridCol w:w="1276"/>
        <w:gridCol w:w="1276"/>
        <w:gridCol w:w="1275"/>
        <w:gridCol w:w="1276"/>
        <w:gridCol w:w="1418"/>
        <w:gridCol w:w="1559"/>
        <w:gridCol w:w="1417"/>
      </w:tblGrid>
      <w:tr w:rsidR="00B065E5" w:rsidRPr="00553156" w14:paraId="19388E65" w14:textId="77777777" w:rsidTr="0059010D">
        <w:trPr>
          <w:jc w:val="center"/>
        </w:trPr>
        <w:tc>
          <w:tcPr>
            <w:tcW w:w="1276" w:type="dxa"/>
          </w:tcPr>
          <w:p w14:paraId="15012296" w14:textId="77777777" w:rsidR="00B065E5" w:rsidRPr="00553156" w:rsidRDefault="00B065E5" w:rsidP="0059010D">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Туризм түрі, адам</w:t>
            </w:r>
          </w:p>
        </w:tc>
        <w:tc>
          <w:tcPr>
            <w:tcW w:w="1276" w:type="dxa"/>
          </w:tcPr>
          <w:p w14:paraId="67987EF9" w14:textId="77777777" w:rsidR="00B065E5" w:rsidRPr="00553156" w:rsidRDefault="00B065E5"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2018 ж.</w:t>
            </w:r>
          </w:p>
          <w:p w14:paraId="604C1648" w14:textId="77777777" w:rsidR="00B065E5" w:rsidRPr="00553156" w:rsidRDefault="00B065E5" w:rsidP="0059010D">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 xml:space="preserve">қаңтар-қыркүйек </w:t>
            </w:r>
          </w:p>
        </w:tc>
        <w:tc>
          <w:tcPr>
            <w:tcW w:w="1275" w:type="dxa"/>
          </w:tcPr>
          <w:p w14:paraId="61FFC3B6" w14:textId="77777777" w:rsidR="00B065E5" w:rsidRPr="00553156" w:rsidRDefault="00B065E5"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2019 ж. </w:t>
            </w:r>
          </w:p>
          <w:p w14:paraId="2C040B1D" w14:textId="77777777" w:rsidR="00B065E5" w:rsidRPr="00553156" w:rsidRDefault="00B065E5"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қаңтар-қыркүйек</w:t>
            </w:r>
          </w:p>
        </w:tc>
        <w:tc>
          <w:tcPr>
            <w:tcW w:w="1276" w:type="dxa"/>
          </w:tcPr>
          <w:p w14:paraId="322B23E3" w14:textId="77777777" w:rsidR="00B065E5" w:rsidRPr="00553156" w:rsidRDefault="00B065E5"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2020 ж.  </w:t>
            </w:r>
          </w:p>
          <w:p w14:paraId="3C0C98D3" w14:textId="77777777" w:rsidR="00B065E5" w:rsidRPr="00553156" w:rsidRDefault="00B065E5"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қаңтар-қыркүйек</w:t>
            </w:r>
          </w:p>
        </w:tc>
        <w:tc>
          <w:tcPr>
            <w:tcW w:w="1418" w:type="dxa"/>
          </w:tcPr>
          <w:p w14:paraId="4A4FBCEE" w14:textId="77777777" w:rsidR="00B065E5" w:rsidRPr="00553156" w:rsidRDefault="00B065E5"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2021 ж. </w:t>
            </w:r>
          </w:p>
          <w:p w14:paraId="700FCDF9" w14:textId="77777777" w:rsidR="00B065E5" w:rsidRPr="00553156" w:rsidRDefault="00B065E5"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қаңтар-қыркүйек</w:t>
            </w:r>
          </w:p>
        </w:tc>
        <w:tc>
          <w:tcPr>
            <w:tcW w:w="1559" w:type="dxa"/>
          </w:tcPr>
          <w:p w14:paraId="295DCFA8" w14:textId="77777777" w:rsidR="00B065E5" w:rsidRPr="00553156" w:rsidRDefault="00B065E5"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2022 ж.</w:t>
            </w:r>
          </w:p>
          <w:p w14:paraId="0EF41FCC" w14:textId="77777777" w:rsidR="00B065E5" w:rsidRPr="00553156" w:rsidRDefault="00B065E5"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қаңтар-қыркүйек </w:t>
            </w:r>
          </w:p>
        </w:tc>
        <w:tc>
          <w:tcPr>
            <w:tcW w:w="1417" w:type="dxa"/>
          </w:tcPr>
          <w:p w14:paraId="46749EB0" w14:textId="77777777" w:rsidR="00B065E5" w:rsidRPr="00553156" w:rsidRDefault="00B065E5" w:rsidP="0059010D">
            <w:pPr>
              <w:pStyle w:val="afa"/>
              <w:jc w:val="center"/>
              <w:rPr>
                <w:color w:val="000000" w:themeColor="text1"/>
                <w:sz w:val="24"/>
                <w:szCs w:val="24"/>
                <w:lang w:val="kk-KZ"/>
              </w:rPr>
            </w:pPr>
            <w:r w:rsidRPr="00553156">
              <w:rPr>
                <w:color w:val="000000" w:themeColor="text1"/>
                <w:sz w:val="24"/>
                <w:szCs w:val="24"/>
                <w:lang w:val="kk-KZ"/>
              </w:rPr>
              <w:t>2018 ж. / 2022 ж.</w:t>
            </w:r>
          </w:p>
          <w:p w14:paraId="02F8AE04" w14:textId="77777777" w:rsidR="00B065E5" w:rsidRPr="00553156" w:rsidRDefault="00B065E5" w:rsidP="0059010D">
            <w:pPr>
              <w:pStyle w:val="afa"/>
              <w:jc w:val="center"/>
              <w:rPr>
                <w:color w:val="000000" w:themeColor="text1"/>
                <w:sz w:val="24"/>
                <w:szCs w:val="24"/>
                <w:lang w:val="kk-KZ"/>
              </w:rPr>
            </w:pPr>
            <w:r w:rsidRPr="00553156">
              <w:rPr>
                <w:color w:val="000000" w:themeColor="text1"/>
                <w:sz w:val="24"/>
                <w:szCs w:val="24"/>
                <w:lang w:val="kk-KZ"/>
              </w:rPr>
              <w:t xml:space="preserve">ауытқу </w:t>
            </w:r>
            <w:r w:rsidRPr="00553156">
              <w:rPr>
                <w:color w:val="000000" w:themeColor="text1"/>
                <w:sz w:val="24"/>
                <w:szCs w:val="24"/>
              </w:rPr>
              <w:t>(%)</w:t>
            </w:r>
          </w:p>
        </w:tc>
      </w:tr>
      <w:tr w:rsidR="00A319C0" w:rsidRPr="00553156" w14:paraId="4D279F17" w14:textId="77777777" w:rsidTr="0059010D">
        <w:trPr>
          <w:jc w:val="center"/>
        </w:trPr>
        <w:tc>
          <w:tcPr>
            <w:tcW w:w="1276" w:type="dxa"/>
          </w:tcPr>
          <w:p w14:paraId="7D487BA7" w14:textId="77777777" w:rsidR="00A319C0" w:rsidRPr="00553156" w:rsidRDefault="00A319C0" w:rsidP="00A319C0">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Барлығы </w:t>
            </w:r>
          </w:p>
          <w:p w14:paraId="50558254" w14:textId="60BCAD40" w:rsidR="00E453D4" w:rsidRPr="00553156" w:rsidRDefault="00E453D4" w:rsidP="00A319C0">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(ішкі, келу)</w:t>
            </w:r>
          </w:p>
        </w:tc>
        <w:tc>
          <w:tcPr>
            <w:tcW w:w="1276" w:type="dxa"/>
          </w:tcPr>
          <w:p w14:paraId="7B75ACC0" w14:textId="13CCEDDC" w:rsidR="00A319C0" w:rsidRPr="00553156" w:rsidRDefault="00E453D4"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557</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127</w:t>
            </w:r>
          </w:p>
        </w:tc>
        <w:tc>
          <w:tcPr>
            <w:tcW w:w="1275" w:type="dxa"/>
          </w:tcPr>
          <w:p w14:paraId="6C713297" w14:textId="37CDCA18" w:rsidR="00A319C0" w:rsidRPr="00553156" w:rsidRDefault="0046107D"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654</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125</w:t>
            </w:r>
          </w:p>
        </w:tc>
        <w:tc>
          <w:tcPr>
            <w:tcW w:w="1276" w:type="dxa"/>
          </w:tcPr>
          <w:p w14:paraId="4DAEB9F9" w14:textId="6CCEC4E5" w:rsidR="00A319C0" w:rsidRPr="00553156" w:rsidRDefault="00B76A9A"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279</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468</w:t>
            </w:r>
          </w:p>
        </w:tc>
        <w:tc>
          <w:tcPr>
            <w:tcW w:w="1418" w:type="dxa"/>
          </w:tcPr>
          <w:p w14:paraId="43216DAF" w14:textId="53647EA6" w:rsidR="00A319C0" w:rsidRPr="00553156" w:rsidRDefault="00755B8F"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524</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490</w:t>
            </w:r>
          </w:p>
        </w:tc>
        <w:tc>
          <w:tcPr>
            <w:tcW w:w="1559" w:type="dxa"/>
          </w:tcPr>
          <w:p w14:paraId="74799F73" w14:textId="515B9114" w:rsidR="00A319C0" w:rsidRPr="00553156" w:rsidRDefault="00814890"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837</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261</w:t>
            </w:r>
          </w:p>
        </w:tc>
        <w:tc>
          <w:tcPr>
            <w:tcW w:w="1417" w:type="dxa"/>
          </w:tcPr>
          <w:p w14:paraId="78E6E68D" w14:textId="5A76DCCF" w:rsidR="00A319C0" w:rsidRPr="00553156" w:rsidRDefault="00AF5053" w:rsidP="0059010D">
            <w:pPr>
              <w:pStyle w:val="afa"/>
              <w:jc w:val="center"/>
              <w:rPr>
                <w:color w:val="000000" w:themeColor="text1"/>
                <w:sz w:val="24"/>
                <w:szCs w:val="24"/>
                <w:lang w:val="kk-KZ"/>
              </w:rPr>
            </w:pPr>
            <w:r w:rsidRPr="00553156">
              <w:rPr>
                <w:color w:val="000000" w:themeColor="text1"/>
                <w:sz w:val="24"/>
                <w:szCs w:val="24"/>
                <w:lang w:val="kk-KZ"/>
              </w:rPr>
              <w:t>50,3</w:t>
            </w:r>
            <w:r w:rsidR="00726329" w:rsidRPr="00553156">
              <w:rPr>
                <w:color w:val="000000" w:themeColor="text1"/>
                <w:sz w:val="24"/>
                <w:szCs w:val="24"/>
                <w:lang w:val="kk-KZ"/>
              </w:rPr>
              <w:t xml:space="preserve"> </w:t>
            </w:r>
            <w:r w:rsidR="00726329" w:rsidRPr="00553156">
              <w:rPr>
                <w:color w:val="000000" w:themeColor="text1"/>
                <w:sz w:val="24"/>
                <w:szCs w:val="24"/>
              </w:rPr>
              <w:t>%</w:t>
            </w:r>
          </w:p>
        </w:tc>
      </w:tr>
      <w:tr w:rsidR="00B065E5" w:rsidRPr="00553156" w14:paraId="7933B296" w14:textId="77777777" w:rsidTr="0059010D">
        <w:trPr>
          <w:jc w:val="center"/>
        </w:trPr>
        <w:tc>
          <w:tcPr>
            <w:tcW w:w="1276" w:type="dxa"/>
          </w:tcPr>
          <w:p w14:paraId="29BB825A" w14:textId="77777777" w:rsidR="00B065E5" w:rsidRPr="00553156" w:rsidRDefault="00B065E5" w:rsidP="0059010D">
            <w:pPr>
              <w:spacing w:after="0" w:line="240" w:lineRule="auto"/>
              <w:jc w:val="both"/>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lang w:val="kk-KZ"/>
              </w:rPr>
              <w:t>ішкі туризм</w:t>
            </w:r>
          </w:p>
        </w:tc>
        <w:tc>
          <w:tcPr>
            <w:tcW w:w="1276" w:type="dxa"/>
          </w:tcPr>
          <w:p w14:paraId="19847005" w14:textId="7FE5EF63" w:rsidR="00B065E5" w:rsidRPr="00553156" w:rsidRDefault="00406C7B"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416 388</w:t>
            </w:r>
          </w:p>
        </w:tc>
        <w:tc>
          <w:tcPr>
            <w:tcW w:w="1275" w:type="dxa"/>
          </w:tcPr>
          <w:p w14:paraId="08CA2193" w14:textId="730BF636" w:rsidR="00B065E5" w:rsidRPr="00553156" w:rsidRDefault="00386A98"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475</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741</w:t>
            </w:r>
          </w:p>
        </w:tc>
        <w:tc>
          <w:tcPr>
            <w:tcW w:w="1276" w:type="dxa"/>
          </w:tcPr>
          <w:p w14:paraId="4D76A8E4" w14:textId="40D97FE3" w:rsidR="00B065E5" w:rsidRPr="00553156" w:rsidRDefault="00386A98"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231</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957</w:t>
            </w:r>
          </w:p>
        </w:tc>
        <w:tc>
          <w:tcPr>
            <w:tcW w:w="1418" w:type="dxa"/>
          </w:tcPr>
          <w:p w14:paraId="5C3A1E46" w14:textId="1CC6C088" w:rsidR="00B065E5" w:rsidRPr="00553156" w:rsidRDefault="00386A98"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473074</w:t>
            </w:r>
          </w:p>
        </w:tc>
        <w:tc>
          <w:tcPr>
            <w:tcW w:w="1559" w:type="dxa"/>
          </w:tcPr>
          <w:p w14:paraId="3CA84F67" w14:textId="2F9E85CE" w:rsidR="00B065E5" w:rsidRPr="00553156" w:rsidRDefault="00A85CCB" w:rsidP="0059010D">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681</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en-US"/>
              </w:rPr>
              <w:t>043</w:t>
            </w:r>
          </w:p>
        </w:tc>
        <w:tc>
          <w:tcPr>
            <w:tcW w:w="1417" w:type="dxa"/>
          </w:tcPr>
          <w:p w14:paraId="1FFAF272" w14:textId="6B9FF03B" w:rsidR="00B065E5" w:rsidRPr="00553156" w:rsidRDefault="00AF5053"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63,6</w:t>
            </w:r>
            <w:r w:rsidR="00726329" w:rsidRPr="00553156">
              <w:rPr>
                <w:rFonts w:ascii="Times New Roman" w:hAnsi="Times New Roman" w:cs="Times New Roman"/>
                <w:color w:val="000000" w:themeColor="text1"/>
                <w:sz w:val="24"/>
                <w:szCs w:val="24"/>
                <w:lang w:val="kk-KZ"/>
              </w:rPr>
              <w:t xml:space="preserve"> </w:t>
            </w:r>
            <w:r w:rsidR="00726329" w:rsidRPr="00553156">
              <w:rPr>
                <w:color w:val="000000" w:themeColor="text1"/>
                <w:sz w:val="24"/>
                <w:szCs w:val="24"/>
              </w:rPr>
              <w:t>%</w:t>
            </w:r>
          </w:p>
        </w:tc>
      </w:tr>
      <w:tr w:rsidR="00B065E5" w:rsidRPr="00553156" w14:paraId="5D80AE7A" w14:textId="77777777" w:rsidTr="0059010D">
        <w:trPr>
          <w:jc w:val="center"/>
        </w:trPr>
        <w:tc>
          <w:tcPr>
            <w:tcW w:w="9497" w:type="dxa"/>
            <w:gridSpan w:val="7"/>
          </w:tcPr>
          <w:p w14:paraId="4F572704" w14:textId="55A7A7DD" w:rsidR="00B065E5" w:rsidRPr="00553156" w:rsidRDefault="00406C7B"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оның ішінде:</w:t>
            </w:r>
          </w:p>
        </w:tc>
      </w:tr>
      <w:tr w:rsidR="00B065E5" w:rsidRPr="00553156" w14:paraId="6CF27DEC" w14:textId="77777777" w:rsidTr="0059010D">
        <w:trPr>
          <w:jc w:val="center"/>
        </w:trPr>
        <w:tc>
          <w:tcPr>
            <w:tcW w:w="1276" w:type="dxa"/>
          </w:tcPr>
          <w:p w14:paraId="2CB258FC" w14:textId="77777777" w:rsidR="00B065E5" w:rsidRPr="00553156" w:rsidRDefault="00B065E5" w:rsidP="0059010D">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жеке</w:t>
            </w:r>
          </w:p>
        </w:tc>
        <w:tc>
          <w:tcPr>
            <w:tcW w:w="1276" w:type="dxa"/>
          </w:tcPr>
          <w:p w14:paraId="510C8D25" w14:textId="2CF17226" w:rsidR="00B065E5" w:rsidRPr="00553156" w:rsidRDefault="00E453D4"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210</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642</w:t>
            </w:r>
          </w:p>
        </w:tc>
        <w:tc>
          <w:tcPr>
            <w:tcW w:w="1275" w:type="dxa"/>
          </w:tcPr>
          <w:p w14:paraId="698F96DC" w14:textId="45B4F173" w:rsidR="00B065E5" w:rsidRPr="00553156" w:rsidRDefault="00386A98"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272</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598</w:t>
            </w:r>
          </w:p>
        </w:tc>
        <w:tc>
          <w:tcPr>
            <w:tcW w:w="1276" w:type="dxa"/>
          </w:tcPr>
          <w:p w14:paraId="449B6EA2" w14:textId="499F93DB" w:rsidR="00B065E5" w:rsidRPr="00553156" w:rsidRDefault="00501634"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135</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518</w:t>
            </w:r>
          </w:p>
        </w:tc>
        <w:tc>
          <w:tcPr>
            <w:tcW w:w="1418" w:type="dxa"/>
          </w:tcPr>
          <w:p w14:paraId="19F0083B" w14:textId="09F8128D" w:rsidR="00B065E5" w:rsidRPr="00553156" w:rsidRDefault="00755B8F"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259</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065</w:t>
            </w:r>
          </w:p>
        </w:tc>
        <w:tc>
          <w:tcPr>
            <w:tcW w:w="1559" w:type="dxa"/>
          </w:tcPr>
          <w:p w14:paraId="28788EEF" w14:textId="0CEC6479" w:rsidR="00B065E5" w:rsidRPr="00553156" w:rsidRDefault="00814890"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454</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586</w:t>
            </w:r>
          </w:p>
        </w:tc>
        <w:tc>
          <w:tcPr>
            <w:tcW w:w="1417" w:type="dxa"/>
          </w:tcPr>
          <w:p w14:paraId="341035F3" w14:textId="25465FD3" w:rsidR="00B065E5" w:rsidRPr="00553156" w:rsidRDefault="00AF5053"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115,8</w:t>
            </w:r>
            <w:r w:rsidR="00726329" w:rsidRPr="00553156">
              <w:rPr>
                <w:rFonts w:ascii="Times New Roman" w:hAnsi="Times New Roman" w:cs="Times New Roman"/>
                <w:color w:val="000000" w:themeColor="text1"/>
                <w:sz w:val="24"/>
                <w:szCs w:val="24"/>
                <w:lang w:val="kk-KZ"/>
              </w:rPr>
              <w:t xml:space="preserve"> </w:t>
            </w:r>
            <w:r w:rsidR="00726329" w:rsidRPr="00553156">
              <w:rPr>
                <w:color w:val="000000" w:themeColor="text1"/>
                <w:sz w:val="24"/>
                <w:szCs w:val="24"/>
              </w:rPr>
              <w:t>%</w:t>
            </w:r>
          </w:p>
        </w:tc>
      </w:tr>
      <w:tr w:rsidR="00B065E5" w:rsidRPr="00553156" w14:paraId="5CE4CEBF" w14:textId="77777777" w:rsidTr="0059010D">
        <w:trPr>
          <w:jc w:val="center"/>
        </w:trPr>
        <w:tc>
          <w:tcPr>
            <w:tcW w:w="1276" w:type="dxa"/>
          </w:tcPr>
          <w:p w14:paraId="2DD5ADFD" w14:textId="77777777" w:rsidR="00B065E5" w:rsidRPr="00553156" w:rsidRDefault="00B065E5" w:rsidP="0059010D">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іскерлік, кәсіби</w:t>
            </w:r>
          </w:p>
        </w:tc>
        <w:tc>
          <w:tcPr>
            <w:tcW w:w="1276" w:type="dxa"/>
          </w:tcPr>
          <w:p w14:paraId="79808212" w14:textId="22E11205" w:rsidR="00B065E5" w:rsidRPr="00553156" w:rsidRDefault="00E453D4"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205</w:t>
            </w:r>
            <w:r w:rsidR="00406C7B"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746</w:t>
            </w:r>
          </w:p>
        </w:tc>
        <w:tc>
          <w:tcPr>
            <w:tcW w:w="1275" w:type="dxa"/>
          </w:tcPr>
          <w:p w14:paraId="520AF176" w14:textId="3DA86B3F" w:rsidR="00B065E5" w:rsidRPr="00553156" w:rsidRDefault="00386A98"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203</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143</w:t>
            </w:r>
          </w:p>
        </w:tc>
        <w:tc>
          <w:tcPr>
            <w:tcW w:w="1276" w:type="dxa"/>
          </w:tcPr>
          <w:p w14:paraId="08DE1EB4" w14:textId="30440CB6" w:rsidR="00B065E5" w:rsidRPr="00553156" w:rsidRDefault="00501634" w:rsidP="0059010D">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96</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439</w:t>
            </w:r>
          </w:p>
        </w:tc>
        <w:tc>
          <w:tcPr>
            <w:tcW w:w="1418" w:type="dxa"/>
          </w:tcPr>
          <w:p w14:paraId="4C4C82E8" w14:textId="077A3E8F" w:rsidR="00B065E5" w:rsidRPr="00553156" w:rsidRDefault="00755B8F"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214</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009</w:t>
            </w:r>
          </w:p>
        </w:tc>
        <w:tc>
          <w:tcPr>
            <w:tcW w:w="1559" w:type="dxa"/>
          </w:tcPr>
          <w:p w14:paraId="2E46DBDE" w14:textId="63D720BD" w:rsidR="00B065E5" w:rsidRPr="00553156" w:rsidRDefault="00814890"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226</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457</w:t>
            </w:r>
          </w:p>
        </w:tc>
        <w:tc>
          <w:tcPr>
            <w:tcW w:w="1417" w:type="dxa"/>
          </w:tcPr>
          <w:p w14:paraId="6F6DA877" w14:textId="23E38186" w:rsidR="00B065E5" w:rsidRPr="00553156" w:rsidRDefault="00AF5053"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10,1</w:t>
            </w:r>
            <w:r w:rsidR="00726329" w:rsidRPr="00553156">
              <w:rPr>
                <w:rFonts w:ascii="Times New Roman" w:hAnsi="Times New Roman" w:cs="Times New Roman"/>
                <w:color w:val="000000" w:themeColor="text1"/>
                <w:sz w:val="24"/>
                <w:szCs w:val="24"/>
                <w:lang w:val="kk-KZ"/>
              </w:rPr>
              <w:t xml:space="preserve"> </w:t>
            </w:r>
            <w:r w:rsidR="00726329" w:rsidRPr="00553156">
              <w:rPr>
                <w:color w:val="000000" w:themeColor="text1"/>
                <w:sz w:val="24"/>
                <w:szCs w:val="24"/>
              </w:rPr>
              <w:t>%</w:t>
            </w:r>
          </w:p>
        </w:tc>
      </w:tr>
      <w:tr w:rsidR="00B065E5" w:rsidRPr="00553156" w14:paraId="05566BC9" w14:textId="77777777" w:rsidTr="0059010D">
        <w:trPr>
          <w:jc w:val="center"/>
        </w:trPr>
        <w:tc>
          <w:tcPr>
            <w:tcW w:w="1276" w:type="dxa"/>
          </w:tcPr>
          <w:p w14:paraId="50DC566B" w14:textId="77777777" w:rsidR="00B065E5" w:rsidRPr="00553156" w:rsidRDefault="00B065E5" w:rsidP="0059010D">
            <w:pPr>
              <w:spacing w:after="0" w:line="240" w:lineRule="auto"/>
              <w:jc w:val="both"/>
              <w:rPr>
                <w:rFonts w:ascii="Times New Roman" w:hAnsi="Times New Roman" w:cs="Times New Roman"/>
                <w:i/>
                <w:iCs/>
                <w:color w:val="000000" w:themeColor="text1"/>
                <w:sz w:val="24"/>
                <w:szCs w:val="24"/>
                <w:lang w:val="en-US"/>
              </w:rPr>
            </w:pPr>
            <w:r w:rsidRPr="00553156">
              <w:rPr>
                <w:rFonts w:ascii="Times New Roman" w:hAnsi="Times New Roman" w:cs="Times New Roman"/>
                <w:i/>
                <w:iCs/>
                <w:color w:val="000000" w:themeColor="text1"/>
                <w:sz w:val="24"/>
                <w:szCs w:val="24"/>
                <w:lang w:val="kk-KZ"/>
              </w:rPr>
              <w:t>келу туризмі</w:t>
            </w:r>
          </w:p>
        </w:tc>
        <w:tc>
          <w:tcPr>
            <w:tcW w:w="1276" w:type="dxa"/>
          </w:tcPr>
          <w:p w14:paraId="2FEC2954" w14:textId="19C6E6C4" w:rsidR="00B065E5" w:rsidRPr="00553156" w:rsidRDefault="002F0B51"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140</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739</w:t>
            </w:r>
          </w:p>
        </w:tc>
        <w:tc>
          <w:tcPr>
            <w:tcW w:w="1275" w:type="dxa"/>
          </w:tcPr>
          <w:p w14:paraId="11FA48EB" w14:textId="6785F9A4" w:rsidR="00B065E5" w:rsidRPr="00553156" w:rsidRDefault="002F0B51"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178</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384</w:t>
            </w:r>
          </w:p>
        </w:tc>
        <w:tc>
          <w:tcPr>
            <w:tcW w:w="1276" w:type="dxa"/>
          </w:tcPr>
          <w:p w14:paraId="49CC2B33" w14:textId="77BEA327" w:rsidR="00B065E5" w:rsidRPr="00553156" w:rsidRDefault="002F0B51"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47</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511</w:t>
            </w:r>
          </w:p>
        </w:tc>
        <w:tc>
          <w:tcPr>
            <w:tcW w:w="1418" w:type="dxa"/>
          </w:tcPr>
          <w:p w14:paraId="38A21679" w14:textId="32FF4EAE" w:rsidR="00B065E5" w:rsidRPr="00553156" w:rsidRDefault="002F0B51"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51</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416</w:t>
            </w:r>
          </w:p>
        </w:tc>
        <w:tc>
          <w:tcPr>
            <w:tcW w:w="1559" w:type="dxa"/>
          </w:tcPr>
          <w:p w14:paraId="3D44FCB8" w14:textId="4F0FE7FF" w:rsidR="00B065E5" w:rsidRPr="00553156" w:rsidRDefault="00A85CCB" w:rsidP="0059010D">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156</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en-US"/>
              </w:rPr>
              <w:t>218</w:t>
            </w:r>
          </w:p>
        </w:tc>
        <w:tc>
          <w:tcPr>
            <w:tcW w:w="1417" w:type="dxa"/>
          </w:tcPr>
          <w:p w14:paraId="1A9FF3BD" w14:textId="45F4646C" w:rsidR="00B065E5" w:rsidRPr="00553156" w:rsidRDefault="00AF5053"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11</w:t>
            </w:r>
            <w:r w:rsidR="00726329" w:rsidRPr="00553156">
              <w:rPr>
                <w:rFonts w:ascii="Times New Roman" w:hAnsi="Times New Roman" w:cs="Times New Roman"/>
                <w:color w:val="000000" w:themeColor="text1"/>
                <w:sz w:val="24"/>
                <w:szCs w:val="24"/>
                <w:lang w:val="kk-KZ"/>
              </w:rPr>
              <w:t xml:space="preserve"> </w:t>
            </w:r>
            <w:r w:rsidR="00726329" w:rsidRPr="00553156">
              <w:rPr>
                <w:color w:val="000000" w:themeColor="text1"/>
                <w:sz w:val="24"/>
                <w:szCs w:val="24"/>
              </w:rPr>
              <w:t>%</w:t>
            </w:r>
          </w:p>
        </w:tc>
      </w:tr>
      <w:tr w:rsidR="00B065E5" w:rsidRPr="00553156" w14:paraId="282621A3" w14:textId="77777777" w:rsidTr="0059010D">
        <w:trPr>
          <w:jc w:val="center"/>
        </w:trPr>
        <w:tc>
          <w:tcPr>
            <w:tcW w:w="9497" w:type="dxa"/>
            <w:gridSpan w:val="7"/>
          </w:tcPr>
          <w:p w14:paraId="5F71B47E" w14:textId="6FFFF795" w:rsidR="00B065E5" w:rsidRPr="00553156" w:rsidRDefault="00406C7B"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оның ішінде:</w:t>
            </w:r>
          </w:p>
        </w:tc>
      </w:tr>
      <w:tr w:rsidR="00B065E5" w:rsidRPr="00553156" w14:paraId="5958C498" w14:textId="77777777" w:rsidTr="0059010D">
        <w:trPr>
          <w:jc w:val="center"/>
        </w:trPr>
        <w:tc>
          <w:tcPr>
            <w:tcW w:w="1276" w:type="dxa"/>
          </w:tcPr>
          <w:p w14:paraId="59E53837" w14:textId="77777777" w:rsidR="00B065E5" w:rsidRPr="00553156" w:rsidRDefault="00B065E5" w:rsidP="0059010D">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жеке</w:t>
            </w:r>
          </w:p>
        </w:tc>
        <w:tc>
          <w:tcPr>
            <w:tcW w:w="1276" w:type="dxa"/>
          </w:tcPr>
          <w:p w14:paraId="49AA7331" w14:textId="2369B95E" w:rsidR="00B065E5" w:rsidRPr="00553156" w:rsidRDefault="00E453D4"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41</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610</w:t>
            </w:r>
          </w:p>
        </w:tc>
        <w:tc>
          <w:tcPr>
            <w:tcW w:w="1275" w:type="dxa"/>
          </w:tcPr>
          <w:p w14:paraId="2B11F725" w14:textId="29F90837" w:rsidR="00B065E5" w:rsidRPr="00553156" w:rsidRDefault="00386A98"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57</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094</w:t>
            </w:r>
          </w:p>
        </w:tc>
        <w:tc>
          <w:tcPr>
            <w:tcW w:w="1276" w:type="dxa"/>
          </w:tcPr>
          <w:p w14:paraId="6B42FFD6" w14:textId="51BD013E" w:rsidR="00B065E5" w:rsidRPr="00553156" w:rsidRDefault="00501634"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11</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672</w:t>
            </w:r>
          </w:p>
        </w:tc>
        <w:tc>
          <w:tcPr>
            <w:tcW w:w="1418" w:type="dxa"/>
          </w:tcPr>
          <w:p w14:paraId="045D93D5" w14:textId="5AE58A81" w:rsidR="00B065E5" w:rsidRPr="00553156" w:rsidRDefault="000F142C"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9</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293</w:t>
            </w:r>
          </w:p>
        </w:tc>
        <w:tc>
          <w:tcPr>
            <w:tcW w:w="1559" w:type="dxa"/>
          </w:tcPr>
          <w:p w14:paraId="14FCF2D3" w14:textId="7F48B58C" w:rsidR="00B065E5" w:rsidRPr="00553156" w:rsidRDefault="00814890"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67</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382</w:t>
            </w:r>
          </w:p>
        </w:tc>
        <w:tc>
          <w:tcPr>
            <w:tcW w:w="1417" w:type="dxa"/>
          </w:tcPr>
          <w:p w14:paraId="46FC5514" w14:textId="1385C7DA" w:rsidR="00B065E5" w:rsidRPr="00553156" w:rsidRDefault="005109E1"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61,9</w:t>
            </w:r>
            <w:r w:rsidR="00726329" w:rsidRPr="00553156">
              <w:rPr>
                <w:rFonts w:ascii="Times New Roman" w:hAnsi="Times New Roman" w:cs="Times New Roman"/>
                <w:color w:val="000000" w:themeColor="text1"/>
                <w:sz w:val="24"/>
                <w:szCs w:val="24"/>
                <w:lang w:val="kk-KZ"/>
              </w:rPr>
              <w:t xml:space="preserve"> </w:t>
            </w:r>
            <w:r w:rsidR="00726329" w:rsidRPr="00553156">
              <w:rPr>
                <w:color w:val="000000" w:themeColor="text1"/>
                <w:sz w:val="24"/>
                <w:szCs w:val="24"/>
              </w:rPr>
              <w:t>%</w:t>
            </w:r>
          </w:p>
        </w:tc>
      </w:tr>
      <w:tr w:rsidR="00B065E5" w:rsidRPr="00553156" w14:paraId="470F431A" w14:textId="77777777" w:rsidTr="0059010D">
        <w:trPr>
          <w:jc w:val="center"/>
        </w:trPr>
        <w:tc>
          <w:tcPr>
            <w:tcW w:w="1276" w:type="dxa"/>
          </w:tcPr>
          <w:p w14:paraId="3D7ADD60" w14:textId="77777777" w:rsidR="00B065E5" w:rsidRPr="00553156" w:rsidRDefault="00B065E5" w:rsidP="0059010D">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іскерлік, кәсіби</w:t>
            </w:r>
          </w:p>
        </w:tc>
        <w:tc>
          <w:tcPr>
            <w:tcW w:w="1276" w:type="dxa"/>
          </w:tcPr>
          <w:p w14:paraId="2D8B83C4" w14:textId="68EE4F8B" w:rsidR="00B065E5" w:rsidRPr="00553156" w:rsidRDefault="00E453D4"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99</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129</w:t>
            </w:r>
          </w:p>
        </w:tc>
        <w:tc>
          <w:tcPr>
            <w:tcW w:w="1275" w:type="dxa"/>
          </w:tcPr>
          <w:p w14:paraId="5C4AD283" w14:textId="7E8FAD0A" w:rsidR="00B065E5" w:rsidRPr="00553156" w:rsidRDefault="00386A98"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121</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290</w:t>
            </w:r>
          </w:p>
        </w:tc>
        <w:tc>
          <w:tcPr>
            <w:tcW w:w="1276" w:type="dxa"/>
          </w:tcPr>
          <w:p w14:paraId="3D7AE367" w14:textId="196E6B87" w:rsidR="00B065E5" w:rsidRPr="00553156" w:rsidRDefault="00501634"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35</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839</w:t>
            </w:r>
          </w:p>
        </w:tc>
        <w:tc>
          <w:tcPr>
            <w:tcW w:w="1418" w:type="dxa"/>
          </w:tcPr>
          <w:p w14:paraId="2E72AAE7" w14:textId="3C1FE054" w:rsidR="00B065E5" w:rsidRPr="00553156" w:rsidRDefault="000F142C"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42</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123</w:t>
            </w:r>
          </w:p>
        </w:tc>
        <w:tc>
          <w:tcPr>
            <w:tcW w:w="1559" w:type="dxa"/>
          </w:tcPr>
          <w:p w14:paraId="00133A83" w14:textId="2DEDB887" w:rsidR="00B065E5" w:rsidRPr="00553156" w:rsidRDefault="00814890"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88</w:t>
            </w:r>
            <w:r w:rsidR="00AF5053"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836</w:t>
            </w:r>
          </w:p>
        </w:tc>
        <w:tc>
          <w:tcPr>
            <w:tcW w:w="1417" w:type="dxa"/>
          </w:tcPr>
          <w:p w14:paraId="7CB857DA" w14:textId="41AAD82C" w:rsidR="00B065E5" w:rsidRPr="00553156" w:rsidRDefault="005109E1"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-10,4</w:t>
            </w:r>
            <w:r w:rsidR="00726329" w:rsidRPr="00553156">
              <w:rPr>
                <w:rFonts w:ascii="Times New Roman" w:hAnsi="Times New Roman" w:cs="Times New Roman"/>
                <w:color w:val="000000" w:themeColor="text1"/>
                <w:sz w:val="24"/>
                <w:szCs w:val="24"/>
                <w:lang w:val="kk-KZ"/>
              </w:rPr>
              <w:t xml:space="preserve"> </w:t>
            </w:r>
            <w:r w:rsidR="00726329" w:rsidRPr="00553156">
              <w:rPr>
                <w:color w:val="000000" w:themeColor="text1"/>
                <w:sz w:val="24"/>
                <w:szCs w:val="24"/>
              </w:rPr>
              <w:t>%</w:t>
            </w:r>
          </w:p>
        </w:tc>
      </w:tr>
      <w:tr w:rsidR="00B065E5" w:rsidRPr="00553156" w14:paraId="79D9F61A" w14:textId="77777777" w:rsidTr="0059010D">
        <w:trPr>
          <w:jc w:val="center"/>
        </w:trPr>
        <w:tc>
          <w:tcPr>
            <w:tcW w:w="9497" w:type="dxa"/>
            <w:gridSpan w:val="7"/>
          </w:tcPr>
          <w:p w14:paraId="2F8E1C21" w14:textId="5BCB3056" w:rsidR="00B065E5" w:rsidRPr="00553156" w:rsidRDefault="00B065E5" w:rsidP="0059010D">
            <w:pPr>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Ескерту – Әдебиет негізінде құрастырылған [1</w:t>
            </w:r>
            <w:r w:rsidR="00C66A92" w:rsidRPr="00553156">
              <w:rPr>
                <w:rFonts w:ascii="Times New Roman" w:hAnsi="Times New Roman" w:cs="Times New Roman"/>
                <w:color w:val="000000" w:themeColor="text1"/>
                <w:sz w:val="24"/>
                <w:szCs w:val="24"/>
                <w:lang w:val="kk-KZ"/>
              </w:rPr>
              <w:t>28</w:t>
            </w:r>
            <w:r w:rsidRPr="00553156">
              <w:rPr>
                <w:rFonts w:ascii="Times New Roman" w:hAnsi="Times New Roman" w:cs="Times New Roman"/>
                <w:color w:val="000000" w:themeColor="text1"/>
                <w:sz w:val="24"/>
                <w:szCs w:val="24"/>
                <w:lang w:val="kk-KZ"/>
              </w:rPr>
              <w:t>]</w:t>
            </w:r>
          </w:p>
        </w:tc>
      </w:tr>
    </w:tbl>
    <w:p w14:paraId="3EA1D76F" w14:textId="61D29FDA" w:rsidR="00343499" w:rsidRPr="00553156" w:rsidRDefault="00343499" w:rsidP="00B065E5">
      <w:pPr>
        <w:shd w:val="clear" w:color="auto" w:fill="FFFFFF"/>
        <w:spacing w:after="0" w:line="240" w:lineRule="auto"/>
        <w:jc w:val="both"/>
        <w:rPr>
          <w:rFonts w:ascii="Times New Roman" w:hAnsi="Times New Roman" w:cs="Times New Roman"/>
          <w:color w:val="000000" w:themeColor="text1"/>
          <w:sz w:val="28"/>
          <w:szCs w:val="28"/>
          <w:shd w:val="clear" w:color="auto" w:fill="FFFFFF"/>
          <w:lang w:val="kk-KZ"/>
        </w:rPr>
      </w:pPr>
    </w:p>
    <w:p w14:paraId="4C72A1BA" w14:textId="0AA5D626" w:rsidR="00883245" w:rsidRPr="00553156" w:rsidRDefault="0059010D" w:rsidP="006062E5">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shd w:val="clear" w:color="auto" w:fill="FFFFFF"/>
          <w:lang w:val="kk-KZ"/>
        </w:rPr>
        <w:t>17-кестедегі ресми статистикалық деректер</w:t>
      </w:r>
      <w:r w:rsidR="005E3877" w:rsidRPr="00553156">
        <w:rPr>
          <w:rFonts w:ascii="Times New Roman" w:hAnsi="Times New Roman" w:cs="Times New Roman"/>
          <w:color w:val="000000" w:themeColor="text1"/>
          <w:sz w:val="28"/>
          <w:szCs w:val="28"/>
          <w:shd w:val="clear" w:color="auto" w:fill="FFFFFF"/>
          <w:lang w:val="kk-KZ"/>
        </w:rPr>
        <w:t xml:space="preserve"> бойынша</w:t>
      </w:r>
      <w:r w:rsidRPr="00553156">
        <w:rPr>
          <w:rFonts w:ascii="Times New Roman" w:hAnsi="Times New Roman" w:cs="Times New Roman"/>
          <w:color w:val="000000" w:themeColor="text1"/>
          <w:sz w:val="28"/>
          <w:szCs w:val="28"/>
          <w:shd w:val="clear" w:color="auto" w:fill="FFFFFF"/>
          <w:lang w:val="kk-KZ"/>
        </w:rPr>
        <w:t xml:space="preserve"> 2022 жылы</w:t>
      </w:r>
      <w:r w:rsidR="00FB7BE1" w:rsidRPr="00553156">
        <w:rPr>
          <w:rFonts w:ascii="Times New Roman" w:hAnsi="Times New Roman" w:cs="Times New Roman"/>
          <w:color w:val="000000" w:themeColor="text1"/>
          <w:sz w:val="28"/>
          <w:szCs w:val="28"/>
          <w:shd w:val="clear" w:color="auto" w:fill="FFFFFF"/>
          <w:lang w:val="kk-KZ"/>
        </w:rPr>
        <w:t xml:space="preserve"> Астана қаласында</w:t>
      </w:r>
      <w:r w:rsidRPr="00553156">
        <w:rPr>
          <w:rFonts w:ascii="Times New Roman" w:hAnsi="Times New Roman" w:cs="Times New Roman"/>
          <w:color w:val="000000" w:themeColor="text1"/>
          <w:sz w:val="28"/>
          <w:szCs w:val="28"/>
          <w:shd w:val="clear" w:color="auto" w:fill="FFFFFF"/>
          <w:lang w:val="kk-KZ"/>
        </w:rPr>
        <w:t xml:space="preserve"> </w:t>
      </w:r>
      <w:r w:rsidRPr="00553156">
        <w:rPr>
          <w:rFonts w:ascii="Times New Roman" w:eastAsia="Times New Roman" w:hAnsi="Times New Roman" w:cs="Times New Roman"/>
          <w:color w:val="000000" w:themeColor="text1"/>
          <w:sz w:val="28"/>
          <w:szCs w:val="28"/>
          <w:lang w:val="kk-KZ"/>
        </w:rPr>
        <w:t>қызмет көрсетілген келушілердің 81,3 %-ы ішкі туризм</w:t>
      </w:r>
      <w:r w:rsidR="004A72EB" w:rsidRPr="00553156">
        <w:rPr>
          <w:rFonts w:ascii="Times New Roman" w:eastAsia="Times New Roman" w:hAnsi="Times New Roman" w:cs="Times New Roman"/>
          <w:color w:val="000000" w:themeColor="text1"/>
          <w:sz w:val="28"/>
          <w:szCs w:val="28"/>
          <w:lang w:val="kk-KZ"/>
        </w:rPr>
        <w:t>ді</w:t>
      </w:r>
      <w:r w:rsidRPr="00553156">
        <w:rPr>
          <w:rFonts w:ascii="Times New Roman" w:eastAsia="Times New Roman" w:hAnsi="Times New Roman" w:cs="Times New Roman"/>
          <w:color w:val="000000" w:themeColor="text1"/>
          <w:sz w:val="28"/>
          <w:szCs w:val="28"/>
          <w:lang w:val="kk-KZ"/>
        </w:rPr>
        <w:t>, 18,7%-ы келу туризмі</w:t>
      </w:r>
      <w:r w:rsidR="004A72EB" w:rsidRPr="00553156">
        <w:rPr>
          <w:rFonts w:ascii="Times New Roman" w:eastAsia="Times New Roman" w:hAnsi="Times New Roman" w:cs="Times New Roman"/>
          <w:color w:val="000000" w:themeColor="text1"/>
          <w:sz w:val="28"/>
          <w:szCs w:val="28"/>
          <w:lang w:val="kk-KZ"/>
        </w:rPr>
        <w:t xml:space="preserve">н құрайды. </w:t>
      </w:r>
      <w:r w:rsidR="001531B5" w:rsidRPr="00553156">
        <w:rPr>
          <w:rFonts w:ascii="Times New Roman" w:eastAsia="Times New Roman" w:hAnsi="Times New Roman" w:cs="Times New Roman"/>
          <w:color w:val="000000" w:themeColor="text1"/>
          <w:sz w:val="28"/>
          <w:szCs w:val="28"/>
          <w:lang w:val="kk-KZ"/>
        </w:rPr>
        <w:t xml:space="preserve">Ішкі туризм бойынша келушілер саны 2018 жылмен салыстырғанда </w:t>
      </w:r>
      <w:r w:rsidR="001531B5" w:rsidRPr="00553156">
        <w:rPr>
          <w:rFonts w:ascii="Times New Roman" w:hAnsi="Times New Roman" w:cs="Times New Roman"/>
          <w:color w:val="000000" w:themeColor="text1"/>
          <w:sz w:val="28"/>
          <w:szCs w:val="28"/>
          <w:lang w:val="kk-KZ"/>
        </w:rPr>
        <w:t xml:space="preserve">63,6 %-ға, </w:t>
      </w:r>
      <w:r w:rsidR="001531B5" w:rsidRPr="00553156">
        <w:rPr>
          <w:rFonts w:ascii="Times New Roman" w:eastAsia="Times New Roman" w:hAnsi="Times New Roman" w:cs="Times New Roman"/>
          <w:color w:val="000000" w:themeColor="text1"/>
          <w:sz w:val="28"/>
          <w:szCs w:val="28"/>
          <w:lang w:val="kk-KZ"/>
        </w:rPr>
        <w:t xml:space="preserve">келу туризмі бойынша </w:t>
      </w:r>
      <w:r w:rsidR="001531B5" w:rsidRPr="00553156">
        <w:rPr>
          <w:rFonts w:ascii="Times New Roman" w:hAnsi="Times New Roman" w:cs="Times New Roman"/>
          <w:color w:val="000000" w:themeColor="text1"/>
          <w:sz w:val="28"/>
          <w:szCs w:val="28"/>
          <w:lang w:val="kk-KZ"/>
        </w:rPr>
        <w:t>11 %-ға артқан</w:t>
      </w:r>
      <w:r w:rsidR="00307DB3" w:rsidRPr="00553156">
        <w:rPr>
          <w:rFonts w:ascii="Times New Roman" w:hAnsi="Times New Roman" w:cs="Times New Roman"/>
          <w:color w:val="000000" w:themeColor="text1"/>
          <w:sz w:val="28"/>
          <w:szCs w:val="28"/>
          <w:lang w:val="kk-KZ"/>
        </w:rPr>
        <w:t xml:space="preserve">, пандемиядан кейінгі кезеңде ішкі туризм бойынша 2,9 есе және келу туризмі бойынша 3,2 есе өсім байқалады. </w:t>
      </w:r>
      <w:r w:rsidR="005012F8" w:rsidRPr="00553156">
        <w:rPr>
          <w:rFonts w:ascii="Times New Roman" w:hAnsi="Times New Roman" w:cs="Times New Roman"/>
          <w:color w:val="000000" w:themeColor="text1"/>
          <w:sz w:val="28"/>
          <w:szCs w:val="28"/>
          <w:lang w:val="kk-KZ"/>
        </w:rPr>
        <w:t xml:space="preserve">Сапар мақсаттарына қарай, </w:t>
      </w:r>
      <w:r w:rsidR="005012F8" w:rsidRPr="00553156">
        <w:rPr>
          <w:rFonts w:ascii="Times New Roman" w:hAnsi="Times New Roman" w:cs="Times New Roman"/>
          <w:i/>
          <w:iCs/>
          <w:color w:val="000000" w:themeColor="text1"/>
          <w:sz w:val="28"/>
          <w:szCs w:val="28"/>
          <w:lang w:val="kk-KZ"/>
        </w:rPr>
        <w:t>ішкі туризм</w:t>
      </w:r>
      <w:r w:rsidR="005012F8" w:rsidRPr="00553156">
        <w:rPr>
          <w:rFonts w:ascii="Times New Roman" w:hAnsi="Times New Roman" w:cs="Times New Roman"/>
          <w:color w:val="000000" w:themeColor="text1"/>
          <w:sz w:val="28"/>
          <w:szCs w:val="28"/>
          <w:lang w:val="kk-KZ"/>
        </w:rPr>
        <w:t xml:space="preserve"> бойынша жеке мақсатпен келушілер саны 2018-2022 жылдардың қаңтар-қыркүйек аралығында 115,8 %-ға, іскерлік, кәсіби мақсатпен ішкі келушілер 10,1 %-ға артқан.</w:t>
      </w:r>
      <w:r w:rsidR="006062E5" w:rsidRPr="00553156">
        <w:rPr>
          <w:rFonts w:ascii="Times New Roman" w:hAnsi="Times New Roman" w:cs="Times New Roman"/>
          <w:color w:val="000000" w:themeColor="text1"/>
          <w:sz w:val="28"/>
          <w:szCs w:val="28"/>
          <w:lang w:val="kk-KZ"/>
        </w:rPr>
        <w:t xml:space="preserve"> Пандемиядан кейін жеке мақсатпен келушілердің саны 3,3 ес</w:t>
      </w:r>
      <w:r w:rsidR="007E5108" w:rsidRPr="00553156">
        <w:rPr>
          <w:rFonts w:ascii="Times New Roman" w:hAnsi="Times New Roman" w:cs="Times New Roman"/>
          <w:color w:val="000000" w:themeColor="text1"/>
          <w:sz w:val="28"/>
          <w:szCs w:val="28"/>
          <w:lang w:val="kk-KZ"/>
        </w:rPr>
        <w:t>еге көбейген, іскерлік, кәсіби мақсатпен ішкі келушілердің саны бұл кезеңде 2,3 есеге артқанымен, соңғы 5 жылдағы өсім небәрі 10,1 %-ды құрайды.</w:t>
      </w:r>
      <w:r w:rsidR="00741814" w:rsidRPr="00553156">
        <w:rPr>
          <w:rFonts w:ascii="Times New Roman" w:hAnsi="Times New Roman" w:cs="Times New Roman"/>
          <w:color w:val="000000" w:themeColor="text1"/>
          <w:sz w:val="28"/>
          <w:szCs w:val="28"/>
          <w:lang w:val="kk-KZ"/>
        </w:rPr>
        <w:t xml:space="preserve"> </w:t>
      </w:r>
    </w:p>
    <w:p w14:paraId="2EB03810" w14:textId="0B42BDC5" w:rsidR="00336570" w:rsidRPr="00553156" w:rsidRDefault="00137293" w:rsidP="00336570">
      <w:pPr>
        <w:pStyle w:val="a4"/>
        <w:spacing w:before="0" w:beforeAutospacing="0" w:after="0" w:afterAutospacing="0"/>
        <w:ind w:firstLine="709"/>
        <w:jc w:val="both"/>
        <w:rPr>
          <w:rFonts w:ascii="CommissionerRegular" w:hAnsi="CommissionerRegular"/>
          <w:color w:val="000000" w:themeColor="text1"/>
          <w:sz w:val="27"/>
          <w:szCs w:val="27"/>
          <w:lang w:val="kk-KZ"/>
        </w:rPr>
      </w:pPr>
      <w:r w:rsidRPr="00553156">
        <w:rPr>
          <w:color w:val="000000" w:themeColor="text1"/>
          <w:sz w:val="28"/>
          <w:szCs w:val="28"/>
          <w:lang w:val="kk-KZ"/>
        </w:rPr>
        <w:t xml:space="preserve">Сонымен қатар, сапар мақсаттарына қарай </w:t>
      </w:r>
      <w:r w:rsidRPr="00553156">
        <w:rPr>
          <w:i/>
          <w:iCs/>
          <w:color w:val="000000" w:themeColor="text1"/>
          <w:sz w:val="28"/>
          <w:szCs w:val="28"/>
          <w:lang w:val="kk-KZ"/>
        </w:rPr>
        <w:t>келу туризм</w:t>
      </w:r>
      <w:r w:rsidRPr="00553156">
        <w:rPr>
          <w:color w:val="000000" w:themeColor="text1"/>
          <w:sz w:val="28"/>
          <w:szCs w:val="28"/>
          <w:lang w:val="kk-KZ"/>
        </w:rPr>
        <w:t xml:space="preserve">і бойынша пандемиядан кейінгі кезеңде жеке мақсатпен резидент емес келушілер 5,8 есеге және іскерлік, кәсіби мақсатпен резидент емес келушілер 2,4 есеге көбейсе де, соңғы 5 жылмен салыстырғанда іскерлік, кәсіби мақсатпен келушілер саны керісінше 10,4 %-ға азайған, </w:t>
      </w:r>
      <w:r w:rsidR="00130E71" w:rsidRPr="00553156">
        <w:rPr>
          <w:color w:val="000000" w:themeColor="text1"/>
          <w:sz w:val="28"/>
          <w:szCs w:val="28"/>
          <w:lang w:val="kk-KZ"/>
        </w:rPr>
        <w:t>жеке мақсаттағы адамдар саны 61,9 %-ға арт</w:t>
      </w:r>
      <w:r w:rsidRPr="00553156">
        <w:rPr>
          <w:color w:val="000000" w:themeColor="text1"/>
          <w:sz w:val="28"/>
          <w:szCs w:val="28"/>
          <w:lang w:val="kk-KZ"/>
        </w:rPr>
        <w:t xml:space="preserve">қан. </w:t>
      </w:r>
      <w:r w:rsidR="00052A26" w:rsidRPr="00553156">
        <w:rPr>
          <w:color w:val="000000" w:themeColor="text1"/>
          <w:sz w:val="28"/>
          <w:szCs w:val="28"/>
          <w:lang w:val="kk-KZ"/>
        </w:rPr>
        <w:t xml:space="preserve">Сондай-ақ, 17-кестеден Астана қаласында ішкі туризм бойынша жеке мақсатпен келуші резиденттер басым болса, келу туризмі бойынша, керісінше, іскерлік және кәсіби мақсатпен саяхаттаушылар басым екендігін байқауға болады. </w:t>
      </w:r>
      <w:r w:rsidR="00336570" w:rsidRPr="00553156">
        <w:rPr>
          <w:color w:val="000000" w:themeColor="text1"/>
          <w:sz w:val="28"/>
          <w:szCs w:val="28"/>
          <w:lang w:val="kk-KZ"/>
        </w:rPr>
        <w:t xml:space="preserve">2022 жылы қалада түрлі халықаралық форумдар, конференциялар, кеңестер қайта жанданды. Мысалы, маусым айында «Астана» халықаралық қаржы орталығының алаңында «Astana finance days» сияқты халықаралық сипаттағы жыл сайынғы форумдар өтті. Өткен іс-шараға 70-тен астам елдің өкілдері </w:t>
      </w:r>
      <w:r w:rsidR="00336570" w:rsidRPr="00553156">
        <w:rPr>
          <w:color w:val="000000" w:themeColor="text1"/>
          <w:sz w:val="28"/>
          <w:szCs w:val="28"/>
          <w:lang w:val="kk-KZ"/>
        </w:rPr>
        <w:lastRenderedPageBreak/>
        <w:t>қатысты. Ал қыркүйек айында Әлемдік және дәстүрлі діндер көшбасшыларының VII съезі өтті, съезд хатшылығының отырысына 20 елден келген әлемдік діндер мен конфессиялардың және халықаралық ұйымдардың өкілдері қатысты.  Сондай-ақ, қазан айында 50-ге жуық делегация қатысқан Азиядағы өзара іс-қимыл және сенім шаралары жөніндегі кеңестің VI Саммиті өтті.</w:t>
      </w:r>
    </w:p>
    <w:p w14:paraId="00FAA97E" w14:textId="0EDCAF8D" w:rsidR="00907272" w:rsidRPr="00553156" w:rsidRDefault="006322DE" w:rsidP="00235B1F">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Жалпы, 2022 жыл</w:t>
      </w:r>
      <w:r w:rsidR="000601B9" w:rsidRPr="00553156">
        <w:rPr>
          <w:rFonts w:ascii="Times New Roman" w:hAnsi="Times New Roman" w:cs="Times New Roman"/>
          <w:color w:val="000000" w:themeColor="text1"/>
          <w:sz w:val="28"/>
          <w:szCs w:val="28"/>
          <w:lang w:val="kk-KZ"/>
        </w:rPr>
        <w:t>ы</w:t>
      </w:r>
      <w:r w:rsidRPr="00553156">
        <w:rPr>
          <w:rFonts w:ascii="Times New Roman" w:hAnsi="Times New Roman" w:cs="Times New Roman"/>
          <w:color w:val="000000" w:themeColor="text1"/>
          <w:sz w:val="28"/>
          <w:szCs w:val="28"/>
          <w:lang w:val="kk-KZ"/>
        </w:rPr>
        <w:t xml:space="preserve"> Қазақстанға келген </w:t>
      </w:r>
      <w:r w:rsidR="00F16021" w:rsidRPr="00553156">
        <w:rPr>
          <w:rFonts w:ascii="Times New Roman" w:hAnsi="Times New Roman" w:cs="Times New Roman"/>
          <w:color w:val="000000" w:themeColor="text1"/>
          <w:sz w:val="28"/>
          <w:szCs w:val="28"/>
          <w:lang w:val="kk-KZ"/>
        </w:rPr>
        <w:t xml:space="preserve">5,4 млн. </w:t>
      </w:r>
      <w:r w:rsidRPr="00553156">
        <w:rPr>
          <w:rFonts w:ascii="Times New Roman" w:hAnsi="Times New Roman" w:cs="Times New Roman"/>
          <w:color w:val="000000" w:themeColor="text1"/>
          <w:sz w:val="28"/>
          <w:szCs w:val="28"/>
          <w:lang w:val="kk-KZ"/>
        </w:rPr>
        <w:t xml:space="preserve">резидент </w:t>
      </w:r>
      <w:r w:rsidR="0071187D" w:rsidRPr="00553156">
        <w:rPr>
          <w:rFonts w:ascii="Times New Roman" w:hAnsi="Times New Roman" w:cs="Times New Roman"/>
          <w:color w:val="000000" w:themeColor="text1"/>
          <w:sz w:val="28"/>
          <w:szCs w:val="28"/>
          <w:lang w:val="kk-KZ"/>
        </w:rPr>
        <w:t xml:space="preserve">және резидент емес </w:t>
      </w:r>
      <w:r w:rsidRPr="00553156">
        <w:rPr>
          <w:rFonts w:ascii="Times New Roman" w:hAnsi="Times New Roman" w:cs="Times New Roman"/>
          <w:color w:val="000000" w:themeColor="text1"/>
          <w:sz w:val="28"/>
          <w:szCs w:val="28"/>
          <w:lang w:val="kk-KZ"/>
        </w:rPr>
        <w:t>келушілердің</w:t>
      </w:r>
      <w:r w:rsidR="00385CBB" w:rsidRPr="00553156">
        <w:rPr>
          <w:rFonts w:ascii="Times New Roman" w:hAnsi="Times New Roman" w:cs="Times New Roman"/>
          <w:color w:val="000000" w:themeColor="text1"/>
          <w:sz w:val="28"/>
          <w:szCs w:val="28"/>
          <w:lang w:val="kk-KZ"/>
        </w:rPr>
        <w:t xml:space="preserve"> қаңтар-қыркүйек айларындағы</w:t>
      </w:r>
      <w:r w:rsidR="00DE6D32" w:rsidRPr="00553156">
        <w:rPr>
          <w:rFonts w:ascii="Times New Roman" w:hAnsi="Times New Roman" w:cs="Times New Roman"/>
          <w:color w:val="000000" w:themeColor="text1"/>
          <w:sz w:val="28"/>
          <w:szCs w:val="28"/>
          <w:lang w:val="kk-KZ"/>
        </w:rPr>
        <w:t xml:space="preserve"> Астана қаласы бойынша</w:t>
      </w:r>
      <w:r w:rsidR="00385CBB" w:rsidRPr="00553156">
        <w:rPr>
          <w:rFonts w:ascii="Times New Roman" w:hAnsi="Times New Roman" w:cs="Times New Roman"/>
          <w:color w:val="000000" w:themeColor="text1"/>
          <w:sz w:val="28"/>
          <w:szCs w:val="28"/>
          <w:lang w:val="kk-KZ"/>
        </w:rPr>
        <w:t xml:space="preserve"> </w:t>
      </w:r>
      <w:r w:rsidR="0071187D" w:rsidRPr="00553156">
        <w:rPr>
          <w:rFonts w:ascii="Times New Roman" w:hAnsi="Times New Roman" w:cs="Times New Roman"/>
          <w:color w:val="000000" w:themeColor="text1"/>
          <w:sz w:val="28"/>
          <w:szCs w:val="28"/>
          <w:lang w:val="kk-KZ"/>
        </w:rPr>
        <w:t xml:space="preserve">үлесі </w:t>
      </w:r>
      <w:r w:rsidR="004A2F88" w:rsidRPr="00553156">
        <w:rPr>
          <w:rFonts w:ascii="Times New Roman" w:hAnsi="Times New Roman" w:cs="Times New Roman"/>
          <w:color w:val="000000" w:themeColor="text1"/>
          <w:sz w:val="28"/>
          <w:szCs w:val="28"/>
          <w:lang w:val="kk-KZ"/>
        </w:rPr>
        <w:t>−</w:t>
      </w:r>
      <w:r w:rsidR="0071187D" w:rsidRPr="00553156">
        <w:rPr>
          <w:rFonts w:ascii="Times New Roman" w:hAnsi="Times New Roman" w:cs="Times New Roman"/>
          <w:color w:val="000000" w:themeColor="text1"/>
          <w:sz w:val="28"/>
          <w:szCs w:val="28"/>
          <w:lang w:val="kk-KZ"/>
        </w:rPr>
        <w:t xml:space="preserve"> 15,3 %-ды құрайды, </w:t>
      </w:r>
      <w:r w:rsidR="000271A3" w:rsidRPr="00553156">
        <w:rPr>
          <w:rFonts w:ascii="Times New Roman" w:hAnsi="Times New Roman" w:cs="Times New Roman"/>
          <w:color w:val="000000" w:themeColor="text1"/>
          <w:sz w:val="28"/>
          <w:szCs w:val="28"/>
          <w:lang w:val="kk-KZ"/>
        </w:rPr>
        <w:t xml:space="preserve">оның ішінде, </w:t>
      </w:r>
      <w:r w:rsidR="00211AD1" w:rsidRPr="00553156">
        <w:rPr>
          <w:rFonts w:ascii="Times New Roman" w:hAnsi="Times New Roman" w:cs="Times New Roman"/>
          <w:color w:val="000000" w:themeColor="text1"/>
          <w:sz w:val="28"/>
          <w:szCs w:val="28"/>
          <w:lang w:val="kk-KZ"/>
        </w:rPr>
        <w:t xml:space="preserve">3,2 млн. </w:t>
      </w:r>
      <w:r w:rsidR="004A4FE5" w:rsidRPr="00553156">
        <w:rPr>
          <w:rFonts w:ascii="Times New Roman" w:hAnsi="Times New Roman" w:cs="Times New Roman"/>
          <w:i/>
          <w:iCs/>
          <w:color w:val="000000" w:themeColor="text1"/>
          <w:sz w:val="28"/>
          <w:szCs w:val="28"/>
          <w:lang w:val="kk-KZ"/>
        </w:rPr>
        <w:t>жеке мақсатпен</w:t>
      </w:r>
      <w:r w:rsidR="004A4FE5" w:rsidRPr="00553156">
        <w:rPr>
          <w:rFonts w:ascii="Times New Roman" w:hAnsi="Times New Roman" w:cs="Times New Roman"/>
          <w:color w:val="000000" w:themeColor="text1"/>
          <w:sz w:val="28"/>
          <w:szCs w:val="28"/>
          <w:lang w:val="kk-KZ"/>
        </w:rPr>
        <w:t xml:space="preserve"> келуші резиденттер</w:t>
      </w:r>
      <w:r w:rsidR="00211AD1" w:rsidRPr="00553156">
        <w:rPr>
          <w:rFonts w:ascii="Times New Roman" w:hAnsi="Times New Roman" w:cs="Times New Roman"/>
          <w:color w:val="000000" w:themeColor="text1"/>
          <w:sz w:val="28"/>
          <w:szCs w:val="28"/>
          <w:lang w:val="kk-KZ"/>
        </w:rPr>
        <w:t>дің</w:t>
      </w:r>
      <w:r w:rsidR="004A4FE5" w:rsidRPr="00553156">
        <w:rPr>
          <w:rFonts w:ascii="Times New Roman" w:hAnsi="Times New Roman" w:cs="Times New Roman"/>
          <w:color w:val="000000" w:themeColor="text1"/>
          <w:sz w:val="28"/>
          <w:szCs w:val="28"/>
          <w:lang w:val="kk-KZ"/>
        </w:rPr>
        <w:t xml:space="preserve"> 14 %</w:t>
      </w:r>
      <w:r w:rsidR="00211AD1" w:rsidRPr="00553156">
        <w:rPr>
          <w:rFonts w:ascii="Times New Roman" w:hAnsi="Times New Roman" w:cs="Times New Roman"/>
          <w:color w:val="000000" w:themeColor="text1"/>
          <w:sz w:val="28"/>
          <w:szCs w:val="28"/>
          <w:lang w:val="kk-KZ"/>
        </w:rPr>
        <w:t>-ы</w:t>
      </w:r>
      <w:r w:rsidR="004A4FE5" w:rsidRPr="00553156">
        <w:rPr>
          <w:rFonts w:ascii="Times New Roman" w:hAnsi="Times New Roman" w:cs="Times New Roman"/>
          <w:color w:val="000000" w:themeColor="text1"/>
          <w:sz w:val="28"/>
          <w:szCs w:val="28"/>
          <w:lang w:val="kk-KZ"/>
        </w:rPr>
        <w:t xml:space="preserve">, </w:t>
      </w:r>
      <w:r w:rsidR="00CF55BA" w:rsidRPr="00553156">
        <w:rPr>
          <w:rFonts w:ascii="Times New Roman" w:hAnsi="Times New Roman" w:cs="Times New Roman"/>
          <w:color w:val="000000" w:themeColor="text1"/>
          <w:sz w:val="28"/>
          <w:szCs w:val="28"/>
          <w:lang w:val="kk-KZ"/>
        </w:rPr>
        <w:t xml:space="preserve">262 891 </w:t>
      </w:r>
      <w:r w:rsidR="008E366F" w:rsidRPr="00553156">
        <w:rPr>
          <w:rFonts w:ascii="Times New Roman" w:hAnsi="Times New Roman" w:cs="Times New Roman"/>
          <w:color w:val="000000" w:themeColor="text1"/>
          <w:sz w:val="28"/>
          <w:szCs w:val="28"/>
          <w:lang w:val="kk-KZ"/>
        </w:rPr>
        <w:t>резидент еместер</w:t>
      </w:r>
      <w:r w:rsidR="00CF55BA" w:rsidRPr="00553156">
        <w:rPr>
          <w:rFonts w:ascii="Times New Roman" w:hAnsi="Times New Roman" w:cs="Times New Roman"/>
          <w:color w:val="000000" w:themeColor="text1"/>
          <w:sz w:val="28"/>
          <w:szCs w:val="28"/>
          <w:lang w:val="kk-KZ"/>
        </w:rPr>
        <w:t>дің</w:t>
      </w:r>
      <w:r w:rsidR="008E366F" w:rsidRPr="00553156">
        <w:rPr>
          <w:rFonts w:ascii="Times New Roman" w:hAnsi="Times New Roman" w:cs="Times New Roman"/>
          <w:color w:val="000000" w:themeColor="text1"/>
          <w:sz w:val="28"/>
          <w:szCs w:val="28"/>
          <w:lang w:val="kk-KZ"/>
        </w:rPr>
        <w:t xml:space="preserve"> 25,6 %</w:t>
      </w:r>
      <w:r w:rsidR="00CF55BA" w:rsidRPr="00553156">
        <w:rPr>
          <w:rFonts w:ascii="Times New Roman" w:hAnsi="Times New Roman" w:cs="Times New Roman"/>
          <w:color w:val="000000" w:themeColor="text1"/>
          <w:sz w:val="28"/>
          <w:szCs w:val="28"/>
          <w:lang w:val="kk-KZ"/>
        </w:rPr>
        <w:t>-ы</w:t>
      </w:r>
      <w:r w:rsidR="00600D20" w:rsidRPr="00553156">
        <w:rPr>
          <w:rFonts w:ascii="Times New Roman" w:hAnsi="Times New Roman" w:cs="Times New Roman"/>
          <w:color w:val="000000" w:themeColor="text1"/>
          <w:sz w:val="28"/>
          <w:szCs w:val="28"/>
          <w:lang w:val="kk-KZ"/>
        </w:rPr>
        <w:t xml:space="preserve">, </w:t>
      </w:r>
      <w:r w:rsidR="00D726A7" w:rsidRPr="00553156">
        <w:rPr>
          <w:rFonts w:ascii="Times New Roman" w:hAnsi="Times New Roman" w:cs="Times New Roman"/>
          <w:color w:val="000000" w:themeColor="text1"/>
          <w:sz w:val="28"/>
          <w:szCs w:val="28"/>
          <w:lang w:val="kk-KZ"/>
        </w:rPr>
        <w:t xml:space="preserve">1,6 млн. </w:t>
      </w:r>
      <w:r w:rsidR="004C26DA" w:rsidRPr="00553156">
        <w:rPr>
          <w:rFonts w:ascii="Times New Roman" w:hAnsi="Times New Roman" w:cs="Times New Roman"/>
          <w:i/>
          <w:iCs/>
          <w:color w:val="000000" w:themeColor="text1"/>
          <w:sz w:val="28"/>
          <w:szCs w:val="28"/>
          <w:lang w:val="kk-KZ"/>
        </w:rPr>
        <w:t>іскерлік және кәсіби мақсатпен</w:t>
      </w:r>
      <w:r w:rsidR="004C26DA" w:rsidRPr="00553156">
        <w:rPr>
          <w:rFonts w:ascii="Times New Roman" w:hAnsi="Times New Roman" w:cs="Times New Roman"/>
          <w:color w:val="000000" w:themeColor="text1"/>
          <w:sz w:val="28"/>
          <w:szCs w:val="28"/>
          <w:lang w:val="kk-KZ"/>
        </w:rPr>
        <w:t xml:space="preserve"> келуші резиденттер</w:t>
      </w:r>
      <w:r w:rsidR="00D726A7" w:rsidRPr="00553156">
        <w:rPr>
          <w:rFonts w:ascii="Times New Roman" w:hAnsi="Times New Roman" w:cs="Times New Roman"/>
          <w:color w:val="000000" w:themeColor="text1"/>
          <w:sz w:val="28"/>
          <w:szCs w:val="28"/>
          <w:lang w:val="kk-KZ"/>
        </w:rPr>
        <w:t>дің</w:t>
      </w:r>
      <w:r w:rsidR="004C26DA" w:rsidRPr="00553156">
        <w:rPr>
          <w:rFonts w:ascii="Times New Roman" w:hAnsi="Times New Roman" w:cs="Times New Roman"/>
          <w:color w:val="000000" w:themeColor="text1"/>
          <w:sz w:val="28"/>
          <w:szCs w:val="28"/>
          <w:lang w:val="kk-KZ"/>
        </w:rPr>
        <w:t xml:space="preserve"> – 14,1 %</w:t>
      </w:r>
      <w:r w:rsidR="004B4F80" w:rsidRPr="00553156">
        <w:rPr>
          <w:rFonts w:ascii="Times New Roman" w:hAnsi="Times New Roman" w:cs="Times New Roman"/>
          <w:color w:val="000000" w:themeColor="text1"/>
          <w:sz w:val="28"/>
          <w:szCs w:val="28"/>
          <w:lang w:val="kk-KZ"/>
        </w:rPr>
        <w:t>-ы</w:t>
      </w:r>
      <w:r w:rsidR="004C26DA" w:rsidRPr="00553156">
        <w:rPr>
          <w:rFonts w:ascii="Times New Roman" w:hAnsi="Times New Roman" w:cs="Times New Roman"/>
          <w:color w:val="000000" w:themeColor="text1"/>
          <w:sz w:val="28"/>
          <w:szCs w:val="28"/>
          <w:lang w:val="kk-KZ"/>
        </w:rPr>
        <w:t xml:space="preserve">, </w:t>
      </w:r>
      <w:r w:rsidR="00F72611" w:rsidRPr="00553156">
        <w:rPr>
          <w:rFonts w:ascii="Times New Roman" w:hAnsi="Times New Roman" w:cs="Times New Roman"/>
          <w:color w:val="000000" w:themeColor="text1"/>
          <w:sz w:val="28"/>
          <w:szCs w:val="28"/>
          <w:lang w:val="kk-KZ"/>
        </w:rPr>
        <w:t xml:space="preserve">346 912 </w:t>
      </w:r>
      <w:r w:rsidR="004C26DA" w:rsidRPr="00553156">
        <w:rPr>
          <w:rFonts w:ascii="Times New Roman" w:hAnsi="Times New Roman" w:cs="Times New Roman"/>
          <w:color w:val="000000" w:themeColor="text1"/>
          <w:sz w:val="28"/>
          <w:szCs w:val="28"/>
          <w:lang w:val="kk-KZ"/>
        </w:rPr>
        <w:t>резидент еместер</w:t>
      </w:r>
      <w:r w:rsidR="00F72611" w:rsidRPr="00553156">
        <w:rPr>
          <w:rFonts w:ascii="Times New Roman" w:hAnsi="Times New Roman" w:cs="Times New Roman"/>
          <w:color w:val="000000" w:themeColor="text1"/>
          <w:sz w:val="28"/>
          <w:szCs w:val="28"/>
          <w:lang w:val="kk-KZ"/>
        </w:rPr>
        <w:t>дің</w:t>
      </w:r>
      <w:r w:rsidR="004C26DA" w:rsidRPr="00553156">
        <w:rPr>
          <w:rFonts w:ascii="Times New Roman" w:hAnsi="Times New Roman" w:cs="Times New Roman"/>
          <w:color w:val="000000" w:themeColor="text1"/>
          <w:sz w:val="28"/>
          <w:szCs w:val="28"/>
          <w:lang w:val="kk-KZ"/>
        </w:rPr>
        <w:t xml:space="preserve"> - 25,6 %</w:t>
      </w:r>
      <w:r w:rsidR="00F72611" w:rsidRPr="00553156">
        <w:rPr>
          <w:rFonts w:ascii="Times New Roman" w:hAnsi="Times New Roman" w:cs="Times New Roman"/>
          <w:color w:val="000000" w:themeColor="text1"/>
          <w:sz w:val="28"/>
          <w:szCs w:val="28"/>
          <w:lang w:val="kk-KZ"/>
        </w:rPr>
        <w:t>-ы</w:t>
      </w:r>
      <w:r w:rsidR="00AE1C18" w:rsidRPr="00553156">
        <w:rPr>
          <w:rFonts w:ascii="Times New Roman" w:hAnsi="Times New Roman" w:cs="Times New Roman"/>
          <w:color w:val="000000" w:themeColor="text1"/>
          <w:sz w:val="28"/>
          <w:szCs w:val="28"/>
          <w:lang w:val="kk-KZ"/>
        </w:rPr>
        <w:t xml:space="preserve"> Астана қаласына тиесілі.</w:t>
      </w:r>
    </w:p>
    <w:p w14:paraId="3C0CC3E5" w14:textId="23C6A5E6" w:rsidR="00F1025D" w:rsidRPr="00553156" w:rsidRDefault="00F1025D" w:rsidP="00940D72">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 xml:space="preserve">Елордадағы </w:t>
      </w:r>
      <w:r w:rsidR="0007215D">
        <w:rPr>
          <w:rFonts w:ascii="Times New Roman" w:hAnsi="Times New Roman" w:cs="Times New Roman"/>
          <w:color w:val="000000" w:themeColor="text1"/>
          <w:sz w:val="28"/>
          <w:szCs w:val="28"/>
          <w:shd w:val="clear" w:color="auto" w:fill="FFFFFF"/>
          <w:lang w:val="kk-KZ"/>
        </w:rPr>
        <w:t>туристік саланың</w:t>
      </w:r>
      <w:r w:rsidRPr="00553156">
        <w:rPr>
          <w:rFonts w:ascii="Times New Roman" w:hAnsi="Times New Roman" w:cs="Times New Roman"/>
          <w:color w:val="000000" w:themeColor="text1"/>
          <w:sz w:val="28"/>
          <w:szCs w:val="28"/>
          <w:shd w:val="clear" w:color="auto" w:fill="FFFFFF"/>
          <w:lang w:val="kk-KZ"/>
        </w:rPr>
        <w:t xml:space="preserve"> басым түрлерін оқиғалы, қалалық, іскерлік және медициналық деп атауға болады. 2020 жылғы қаңтар-маусымда қалалық туризмнің жалпы қосылған құны 147 млрд АҚШ долларын құрады және бұл 2019 жылдың көрсеткішінен 22%-ға артық [14</w:t>
      </w:r>
      <w:r w:rsidR="00687D6C" w:rsidRPr="00553156">
        <w:rPr>
          <w:rFonts w:ascii="Times New Roman" w:hAnsi="Times New Roman" w:cs="Times New Roman"/>
          <w:color w:val="000000" w:themeColor="text1"/>
          <w:sz w:val="28"/>
          <w:szCs w:val="28"/>
          <w:shd w:val="clear" w:color="auto" w:fill="FFFFFF"/>
          <w:lang w:val="kk-KZ"/>
        </w:rPr>
        <w:t>6</w:t>
      </w:r>
      <w:r w:rsidRPr="00553156">
        <w:rPr>
          <w:rFonts w:ascii="Times New Roman" w:hAnsi="Times New Roman" w:cs="Times New Roman"/>
          <w:color w:val="000000" w:themeColor="text1"/>
          <w:sz w:val="28"/>
          <w:szCs w:val="28"/>
          <w:shd w:val="clear" w:color="auto" w:fill="FFFFFF"/>
          <w:lang w:val="kk-KZ"/>
        </w:rPr>
        <w:t xml:space="preserve">]. Туристік әлеуетті ашу және туризмнің осы түрлерін дамыту үшін, ең алдымен, SWOT талдау мен статистикалық көрсеткіштерден анықталған мәселелерді шешу қажет. </w:t>
      </w:r>
      <w:r w:rsidR="00010413">
        <w:rPr>
          <w:rFonts w:ascii="Times New Roman" w:hAnsi="Times New Roman" w:cs="Times New Roman"/>
          <w:color w:val="000000" w:themeColor="text1"/>
          <w:sz w:val="28"/>
          <w:szCs w:val="28"/>
          <w:shd w:val="clear" w:color="auto" w:fill="FFFFFF"/>
          <w:lang w:val="kk-KZ"/>
        </w:rPr>
        <w:t>Туристік сала</w:t>
      </w:r>
      <w:r w:rsidRPr="00553156">
        <w:rPr>
          <w:rFonts w:ascii="Times New Roman" w:hAnsi="Times New Roman" w:cs="Times New Roman"/>
          <w:color w:val="000000" w:themeColor="text1"/>
          <w:sz w:val="28"/>
          <w:szCs w:val="28"/>
          <w:shd w:val="clear" w:color="auto" w:fill="FFFFFF"/>
          <w:lang w:val="kk-KZ"/>
        </w:rPr>
        <w:t xml:space="preserve"> экономикаға кіріс, бизнес үшін пайда табуға және туристердің үлкен ағымын тартуға қабілетті болғандығына қарамастан анықталған проблемалар туризмнің жекелеген бағыттарының дамуына кедергі келтіріп отыр. </w:t>
      </w:r>
    </w:p>
    <w:p w14:paraId="50C406AD" w14:textId="1F2CA2CE" w:rsidR="00F1025D" w:rsidRPr="00553156" w:rsidRDefault="00F1025D" w:rsidP="00940D72">
      <w:pPr>
        <w:spacing w:after="0" w:line="240" w:lineRule="auto"/>
        <w:ind w:firstLine="709"/>
        <w:jc w:val="both"/>
        <w:rPr>
          <w:rFonts w:ascii="Times New Roman" w:hAnsi="Times New Roman"/>
          <w:color w:val="000000" w:themeColor="text1"/>
          <w:sz w:val="28"/>
          <w:szCs w:val="28"/>
          <w:lang w:val="kk-KZ"/>
        </w:rPr>
      </w:pPr>
      <w:r w:rsidRPr="00553156">
        <w:rPr>
          <w:rFonts w:ascii="Times New Roman" w:hAnsi="Times New Roman"/>
          <w:color w:val="000000" w:themeColor="text1"/>
          <w:sz w:val="28"/>
          <w:szCs w:val="28"/>
          <w:lang w:val="kk-KZ"/>
        </w:rPr>
        <w:t xml:space="preserve">Әрі қарай диссертациялық жұмыстың екінші зерттеу нысаны болып табылатын Ақмола облысының туристік саласын дамытудың қазіргі жағдайы мен </w:t>
      </w:r>
      <w:r w:rsidR="00010413">
        <w:rPr>
          <w:rFonts w:ascii="Times New Roman" w:hAnsi="Times New Roman"/>
          <w:color w:val="000000" w:themeColor="text1"/>
          <w:sz w:val="28"/>
          <w:szCs w:val="28"/>
          <w:lang w:val="kk-KZ"/>
        </w:rPr>
        <w:t>оның</w:t>
      </w:r>
      <w:r w:rsidRPr="00553156">
        <w:rPr>
          <w:rFonts w:ascii="Times New Roman" w:hAnsi="Times New Roman"/>
          <w:color w:val="000000" w:themeColor="text1"/>
          <w:sz w:val="28"/>
          <w:szCs w:val="28"/>
          <w:lang w:val="kk-KZ"/>
        </w:rPr>
        <w:t xml:space="preserve"> басқару құрылымын қарастырамыз. «Ақмола облысының кәсiпкерлiк және туризм басқармасы» мемлекеттiк мекемесi жүктелген функцияларына сәйкес өнеркәсiп, индустриалды-инновациялық дамыту, шағын және орта кәсiпкерлiк, кең таралған пайдалы қазбалардың жер қойнауын пайдалану, ішкі туризм, халықаралық байланыстар, туризмді талдау және мониторинг салаларында басшылықты жүзеге асыратын Қазақстан Республикасының мемлекеттiк органы болып табылады [1</w:t>
      </w:r>
      <w:r w:rsidR="00D078E7" w:rsidRPr="00553156">
        <w:rPr>
          <w:rFonts w:ascii="Times New Roman" w:hAnsi="Times New Roman"/>
          <w:color w:val="000000" w:themeColor="text1"/>
          <w:sz w:val="28"/>
          <w:szCs w:val="28"/>
          <w:lang w:val="kk-KZ"/>
        </w:rPr>
        <w:t>48</w:t>
      </w:r>
      <w:r w:rsidRPr="00553156">
        <w:rPr>
          <w:rFonts w:ascii="Times New Roman" w:hAnsi="Times New Roman"/>
          <w:color w:val="000000" w:themeColor="text1"/>
          <w:sz w:val="28"/>
          <w:szCs w:val="28"/>
          <w:lang w:val="kk-KZ"/>
        </w:rPr>
        <w:t>]. Аталмыш орган жұмысының негiзгi бағыттары:</w:t>
      </w:r>
    </w:p>
    <w:p w14:paraId="0B40F690" w14:textId="77777777" w:rsidR="00F1025D" w:rsidRPr="00553156" w:rsidRDefault="00F1025D" w:rsidP="00F270FD">
      <w:pPr>
        <w:pStyle w:val="a7"/>
        <w:numPr>
          <w:ilvl w:val="0"/>
          <w:numId w:val="26"/>
        </w:numPr>
        <w:tabs>
          <w:tab w:val="left" w:pos="993"/>
        </w:tabs>
        <w:spacing w:after="0" w:line="240" w:lineRule="auto"/>
        <w:ind w:left="0" w:firstLine="709"/>
        <w:jc w:val="both"/>
        <w:rPr>
          <w:rFonts w:ascii="Times New Roman" w:hAnsi="Times New Roman"/>
          <w:color w:val="000000" w:themeColor="text1"/>
          <w:sz w:val="28"/>
          <w:szCs w:val="28"/>
          <w:lang w:val="kk-KZ"/>
        </w:rPr>
      </w:pPr>
      <w:r w:rsidRPr="00553156">
        <w:rPr>
          <w:rFonts w:ascii="Times New Roman" w:hAnsi="Times New Roman"/>
          <w:color w:val="000000" w:themeColor="text1"/>
          <w:sz w:val="28"/>
          <w:szCs w:val="28"/>
          <w:lang w:val="kk-KZ"/>
        </w:rPr>
        <w:t>өңiрдiң туристiк ресурстарын дамыту;</w:t>
      </w:r>
    </w:p>
    <w:p w14:paraId="563FB260" w14:textId="77777777" w:rsidR="00F1025D" w:rsidRPr="00553156" w:rsidRDefault="00F1025D" w:rsidP="00F270FD">
      <w:pPr>
        <w:pStyle w:val="a7"/>
        <w:numPr>
          <w:ilvl w:val="0"/>
          <w:numId w:val="26"/>
        </w:numPr>
        <w:tabs>
          <w:tab w:val="left" w:pos="993"/>
        </w:tabs>
        <w:spacing w:after="0" w:line="240" w:lineRule="auto"/>
        <w:ind w:left="0" w:firstLine="709"/>
        <w:jc w:val="both"/>
        <w:rPr>
          <w:rFonts w:ascii="Times New Roman" w:hAnsi="Times New Roman"/>
          <w:color w:val="000000" w:themeColor="text1"/>
          <w:sz w:val="28"/>
          <w:szCs w:val="28"/>
          <w:lang w:val="kk-KZ"/>
        </w:rPr>
      </w:pPr>
      <w:r w:rsidRPr="00553156">
        <w:rPr>
          <w:rFonts w:ascii="Times New Roman" w:hAnsi="Times New Roman"/>
          <w:color w:val="000000" w:themeColor="text1"/>
          <w:sz w:val="28"/>
          <w:szCs w:val="28"/>
          <w:lang w:val="kk-KZ"/>
        </w:rPr>
        <w:t>туристiк дестинациялар мен объектiлердiң көлiктiк қолжетiмдiлiгiн қамтамасыз ету;</w:t>
      </w:r>
    </w:p>
    <w:p w14:paraId="64AAF253" w14:textId="77777777" w:rsidR="00F1025D" w:rsidRPr="00553156" w:rsidRDefault="00F1025D" w:rsidP="00F270FD">
      <w:pPr>
        <w:pStyle w:val="a7"/>
        <w:numPr>
          <w:ilvl w:val="0"/>
          <w:numId w:val="26"/>
        </w:numPr>
        <w:tabs>
          <w:tab w:val="left" w:pos="993"/>
        </w:tabs>
        <w:spacing w:after="0" w:line="240" w:lineRule="auto"/>
        <w:ind w:left="0" w:firstLine="709"/>
        <w:jc w:val="both"/>
        <w:rPr>
          <w:rFonts w:ascii="Times New Roman" w:hAnsi="Times New Roman"/>
          <w:color w:val="000000" w:themeColor="text1"/>
          <w:sz w:val="28"/>
          <w:szCs w:val="28"/>
          <w:lang w:val="kk-KZ"/>
        </w:rPr>
      </w:pPr>
      <w:r w:rsidRPr="00553156">
        <w:rPr>
          <w:rFonts w:ascii="Times New Roman" w:hAnsi="Times New Roman"/>
          <w:color w:val="000000" w:themeColor="text1"/>
          <w:sz w:val="28"/>
          <w:szCs w:val="28"/>
          <w:lang w:val="kk-KZ"/>
        </w:rPr>
        <w:t>туристiк өнiмдер мен қызметтердiң сапасы мен қолжетiмдiлiгiн арттыру;</w:t>
      </w:r>
    </w:p>
    <w:p w14:paraId="0D1F581C" w14:textId="77777777" w:rsidR="00F1025D" w:rsidRPr="00553156" w:rsidRDefault="00F1025D" w:rsidP="00F270FD">
      <w:pPr>
        <w:pStyle w:val="a7"/>
        <w:numPr>
          <w:ilvl w:val="0"/>
          <w:numId w:val="26"/>
        </w:numPr>
        <w:tabs>
          <w:tab w:val="left" w:pos="993"/>
        </w:tabs>
        <w:spacing w:after="0" w:line="240" w:lineRule="auto"/>
        <w:ind w:left="0" w:firstLine="709"/>
        <w:jc w:val="both"/>
        <w:rPr>
          <w:rFonts w:ascii="Times New Roman" w:hAnsi="Times New Roman"/>
          <w:color w:val="000000" w:themeColor="text1"/>
          <w:sz w:val="28"/>
          <w:szCs w:val="28"/>
          <w:lang w:val="kk-KZ"/>
        </w:rPr>
      </w:pPr>
      <w:r w:rsidRPr="00553156">
        <w:rPr>
          <w:rFonts w:ascii="Times New Roman" w:hAnsi="Times New Roman"/>
          <w:color w:val="000000" w:themeColor="text1"/>
          <w:sz w:val="28"/>
          <w:szCs w:val="28"/>
          <w:lang w:val="kk-KZ"/>
        </w:rPr>
        <w:t>iшкi және халықаралық нарықтарда өңiрдiң туристiк әлеуетiн жылжытудың тиiмдi жүйесiн қалыптастыру;</w:t>
      </w:r>
    </w:p>
    <w:p w14:paraId="0683EA9D" w14:textId="27918AB8" w:rsidR="00F1025D" w:rsidRPr="00553156" w:rsidRDefault="00D97564" w:rsidP="00F270FD">
      <w:pPr>
        <w:pStyle w:val="a7"/>
        <w:numPr>
          <w:ilvl w:val="0"/>
          <w:numId w:val="26"/>
        </w:numPr>
        <w:tabs>
          <w:tab w:val="left" w:pos="993"/>
        </w:tabs>
        <w:spacing w:after="0" w:line="240" w:lineRule="auto"/>
        <w:ind w:left="0" w:firstLine="709"/>
        <w:jc w:val="both"/>
        <w:rPr>
          <w:rFonts w:ascii="Times New Roman" w:hAnsi="Times New Roman"/>
          <w:color w:val="000000" w:themeColor="text1"/>
          <w:sz w:val="28"/>
          <w:szCs w:val="28"/>
          <w:lang w:val="kk-KZ"/>
        </w:rPr>
      </w:pPr>
      <w:r w:rsidRPr="00553156">
        <w:rPr>
          <w:rFonts w:ascii="Times New Roman" w:hAnsi="Times New Roman"/>
          <w:color w:val="000000" w:themeColor="text1"/>
          <w:sz w:val="28"/>
          <w:szCs w:val="28"/>
          <w:lang w:val="kk-KZ"/>
        </w:rPr>
        <w:t>туристік саладағы</w:t>
      </w:r>
      <w:r w:rsidR="00F1025D" w:rsidRPr="00553156">
        <w:rPr>
          <w:rFonts w:ascii="Times New Roman" w:hAnsi="Times New Roman"/>
          <w:color w:val="000000" w:themeColor="text1"/>
          <w:sz w:val="28"/>
          <w:szCs w:val="28"/>
          <w:lang w:val="kk-KZ"/>
        </w:rPr>
        <w:t xml:space="preserve"> маңызды инвестициялық жобаларды iске асыру үшiн инвесторларды iздеу және тарту бойынша жұмыс;</w:t>
      </w:r>
    </w:p>
    <w:p w14:paraId="2E4E72EC" w14:textId="2C3F7AF6" w:rsidR="00F1025D" w:rsidRPr="00553156" w:rsidRDefault="00BE221E" w:rsidP="00E06FAC">
      <w:pPr>
        <w:pStyle w:val="13"/>
        <w:shd w:val="clear" w:color="auto" w:fill="auto"/>
        <w:spacing w:after="0" w:line="240" w:lineRule="auto"/>
        <w:ind w:left="20" w:right="20" w:firstLine="700"/>
        <w:jc w:val="both"/>
        <w:rPr>
          <w:color w:val="000000" w:themeColor="text1"/>
          <w:sz w:val="28"/>
          <w:szCs w:val="28"/>
          <w:lang w:val="kk-KZ"/>
        </w:rPr>
      </w:pPr>
      <w:r w:rsidRPr="00553156">
        <w:rPr>
          <w:color w:val="000000" w:themeColor="text1"/>
          <w:sz w:val="28"/>
          <w:szCs w:val="28"/>
          <w:lang w:val="kk-KZ"/>
        </w:rPr>
        <w:t>Ақмола облысы Қазақстандағы туризмді дамыту драйверлерінің бестігіне кіреді</w:t>
      </w:r>
      <w:r w:rsidR="00F1025D" w:rsidRPr="00553156">
        <w:rPr>
          <w:color w:val="000000" w:themeColor="text1"/>
          <w:sz w:val="28"/>
          <w:szCs w:val="28"/>
          <w:lang w:val="kk-KZ"/>
        </w:rPr>
        <w:t>, туристік бизнесті дамытуға қолайлы аумақты алып жатыр және бірегей табиғи-климаттық жағдайларға ие.</w:t>
      </w:r>
      <w:r w:rsidRPr="00553156">
        <w:rPr>
          <w:color w:val="000000" w:themeColor="text1"/>
          <w:lang w:val="kk-KZ"/>
        </w:rPr>
        <w:t xml:space="preserve"> </w:t>
      </w:r>
      <w:r w:rsidR="00E06FAC" w:rsidRPr="00553156">
        <w:rPr>
          <w:color w:val="000000" w:themeColor="text1"/>
          <w:sz w:val="28"/>
          <w:szCs w:val="28"/>
          <w:lang w:val="kk-KZ"/>
        </w:rPr>
        <w:t>Облыс</w:t>
      </w:r>
      <w:r w:rsidRPr="00553156">
        <w:rPr>
          <w:color w:val="000000" w:themeColor="text1"/>
          <w:sz w:val="28"/>
          <w:szCs w:val="28"/>
          <w:lang w:val="kk-KZ"/>
        </w:rPr>
        <w:t xml:space="preserve"> орналастыру орындарымен көрсетілген қызметтер көлемі бойынша үшінші орында</w:t>
      </w:r>
      <w:r w:rsidR="00E06FAC" w:rsidRPr="00553156">
        <w:rPr>
          <w:color w:val="000000" w:themeColor="text1"/>
          <w:sz w:val="28"/>
          <w:szCs w:val="28"/>
          <w:lang w:val="kk-KZ"/>
        </w:rPr>
        <w:t xml:space="preserve">, </w:t>
      </w:r>
      <w:r w:rsidR="00D474D6" w:rsidRPr="00553156">
        <w:rPr>
          <w:color w:val="000000" w:themeColor="text1"/>
          <w:sz w:val="28"/>
          <w:szCs w:val="28"/>
          <w:lang w:val="kk-KZ"/>
        </w:rPr>
        <w:t xml:space="preserve">туристік салада </w:t>
      </w:r>
      <w:r w:rsidRPr="00553156">
        <w:rPr>
          <w:color w:val="000000" w:themeColor="text1"/>
          <w:sz w:val="28"/>
          <w:szCs w:val="28"/>
          <w:lang w:val="kk-KZ"/>
        </w:rPr>
        <w:t xml:space="preserve">қызмет көрсету бойынша өңірдің үлесі шамамен 10 %-ды құрайды (26,3 млрд. теңгенің 2,6 млрд.). Мұнда елдің барлық орналасу орындарының 8,9%-ы шоғырланған </w:t>
      </w:r>
      <w:r w:rsidRPr="00553156">
        <w:rPr>
          <w:color w:val="000000" w:themeColor="text1"/>
          <w:sz w:val="28"/>
          <w:szCs w:val="28"/>
          <w:lang w:val="kk-KZ"/>
        </w:rPr>
        <w:lastRenderedPageBreak/>
        <w:t>(Республика бойынша 3965 бірліктің 354-і).</w:t>
      </w:r>
      <w:r w:rsidR="003E7CDA" w:rsidRPr="00553156">
        <w:rPr>
          <w:color w:val="000000" w:themeColor="text1"/>
          <w:sz w:val="28"/>
          <w:szCs w:val="28"/>
          <w:lang w:val="kk-KZ"/>
        </w:rPr>
        <w:t xml:space="preserve"> </w:t>
      </w:r>
      <w:r w:rsidR="00E06FAC" w:rsidRPr="00553156">
        <w:rPr>
          <w:color w:val="000000" w:themeColor="text1"/>
          <w:sz w:val="28"/>
          <w:szCs w:val="28"/>
          <w:lang w:val="kk-KZ"/>
        </w:rPr>
        <w:t>Ақмола о</w:t>
      </w:r>
      <w:r w:rsidR="00F1025D" w:rsidRPr="00553156">
        <w:rPr>
          <w:color w:val="000000" w:themeColor="text1"/>
          <w:sz w:val="28"/>
          <w:szCs w:val="28"/>
          <w:lang w:val="kk-KZ"/>
        </w:rPr>
        <w:t>блысы</w:t>
      </w:r>
      <w:r w:rsidR="00E06FAC" w:rsidRPr="00553156">
        <w:rPr>
          <w:color w:val="000000" w:themeColor="text1"/>
          <w:sz w:val="28"/>
          <w:szCs w:val="28"/>
          <w:lang w:val="kk-KZ"/>
        </w:rPr>
        <w:t>ны</w:t>
      </w:r>
      <w:r w:rsidR="00F1025D" w:rsidRPr="00553156">
        <w:rPr>
          <w:color w:val="000000" w:themeColor="text1"/>
          <w:sz w:val="28"/>
          <w:szCs w:val="28"/>
          <w:lang w:val="kk-KZ"/>
        </w:rPr>
        <w:t>ң туристік кластеріне 700-ден астам туристік кәсіпорын кіреді, оның ішінде 3</w:t>
      </w:r>
      <w:r w:rsidRPr="00553156">
        <w:rPr>
          <w:color w:val="000000" w:themeColor="text1"/>
          <w:sz w:val="28"/>
          <w:szCs w:val="28"/>
          <w:lang w:val="kk-KZ"/>
        </w:rPr>
        <w:t>54</w:t>
      </w:r>
      <w:r w:rsidR="00F1025D" w:rsidRPr="00553156">
        <w:rPr>
          <w:color w:val="000000" w:themeColor="text1"/>
          <w:sz w:val="28"/>
          <w:szCs w:val="28"/>
          <w:lang w:val="kk-KZ"/>
        </w:rPr>
        <w:t xml:space="preserve"> орналастыру орны, 45 санаториялық-курорттық мекеме, туристік қызметті жүзеге асыруға лицензиясы бар 68 туристік фирма, «Көкшетау», «Бурабай», «Бұйратау» сияқты 3 мемлекеттік ұлттық табиғи парктер, Қорғалжын мемлекеттік табиғи қорығы, «Бурабай Даму» ЖШС , 179 жол бойындағы қызмет көрсету нысандары бар, оның 70%-ы Ұлттық стандарт талаптарына сәйкес келеді [1</w:t>
      </w:r>
      <w:r w:rsidR="005A6C97" w:rsidRPr="00553156">
        <w:rPr>
          <w:color w:val="000000" w:themeColor="text1"/>
          <w:sz w:val="28"/>
          <w:szCs w:val="28"/>
          <w:lang w:val="kk-KZ"/>
        </w:rPr>
        <w:t>28</w:t>
      </w:r>
      <w:r w:rsidR="009804E1" w:rsidRPr="00553156">
        <w:rPr>
          <w:color w:val="000000" w:themeColor="text1"/>
          <w:sz w:val="28"/>
          <w:szCs w:val="28"/>
          <w:lang w:val="kk-KZ"/>
        </w:rPr>
        <w:t>; 1</w:t>
      </w:r>
      <w:r w:rsidR="00D76788" w:rsidRPr="00553156">
        <w:rPr>
          <w:color w:val="000000" w:themeColor="text1"/>
          <w:sz w:val="28"/>
          <w:szCs w:val="28"/>
          <w:lang w:val="kk-KZ"/>
        </w:rPr>
        <w:t>48</w:t>
      </w:r>
      <w:r w:rsidR="00F1025D" w:rsidRPr="00553156">
        <w:rPr>
          <w:color w:val="000000" w:themeColor="text1"/>
          <w:sz w:val="28"/>
          <w:szCs w:val="28"/>
          <w:lang w:val="kk-KZ"/>
        </w:rPr>
        <w:t>].</w:t>
      </w:r>
    </w:p>
    <w:p w14:paraId="5073C6CD" w14:textId="29DEA919" w:rsidR="00A81EEF" w:rsidRPr="00553156" w:rsidRDefault="00F1025D" w:rsidP="0099553F">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Кластердің мәдени-тарихи сегментінде 900 ескерткіш бар, олардың көпшілігі мемлекеттің қорғауында және экскурсиялық бағдарламаларды қамтамасыз етуде қолданылады. Облыста мемлекеттік тізілімге енгізілген, </w:t>
      </w:r>
      <w:r w:rsidR="00AE7CE6" w:rsidRPr="00553156">
        <w:rPr>
          <w:rFonts w:ascii="Times New Roman" w:hAnsi="Times New Roman" w:cs="Times New Roman"/>
          <w:color w:val="000000" w:themeColor="text1"/>
          <w:sz w:val="28"/>
          <w:szCs w:val="28"/>
          <w:lang w:val="kk-KZ"/>
        </w:rPr>
        <w:t xml:space="preserve">6 </w:t>
      </w:r>
      <w:r w:rsidRPr="00553156">
        <w:rPr>
          <w:rFonts w:ascii="Times New Roman" w:hAnsi="Times New Roman" w:cs="Times New Roman"/>
          <w:color w:val="000000" w:themeColor="text1"/>
          <w:sz w:val="28"/>
          <w:szCs w:val="28"/>
          <w:lang w:val="kk-KZ"/>
        </w:rPr>
        <w:t xml:space="preserve">туроператор </w:t>
      </w:r>
      <w:r w:rsidR="0099553F" w:rsidRPr="00553156">
        <w:rPr>
          <w:rFonts w:ascii="Times New Roman" w:hAnsi="Times New Roman" w:cs="Times New Roman"/>
          <w:color w:val="000000" w:themeColor="text1"/>
          <w:sz w:val="28"/>
          <w:szCs w:val="28"/>
          <w:lang w:val="kk-KZ"/>
        </w:rPr>
        <w:t xml:space="preserve">әзірлеген және </w:t>
      </w:r>
      <w:r w:rsidRPr="00553156">
        <w:rPr>
          <w:rFonts w:ascii="Times New Roman" w:hAnsi="Times New Roman" w:cs="Times New Roman"/>
          <w:color w:val="000000" w:themeColor="text1"/>
          <w:sz w:val="28"/>
          <w:szCs w:val="28"/>
          <w:lang w:val="kk-KZ"/>
        </w:rPr>
        <w:t xml:space="preserve">сәтті жүзеге асырып жатқан </w:t>
      </w:r>
      <w:r w:rsidR="00AE7849" w:rsidRPr="00553156">
        <w:rPr>
          <w:rFonts w:ascii="Times New Roman" w:hAnsi="Times New Roman" w:cs="Times New Roman"/>
          <w:color w:val="000000" w:themeColor="text1"/>
          <w:sz w:val="28"/>
          <w:szCs w:val="28"/>
          <w:lang w:val="kk-KZ"/>
        </w:rPr>
        <w:t>73</w:t>
      </w:r>
      <w:r w:rsidRPr="00553156">
        <w:rPr>
          <w:rFonts w:ascii="Times New Roman" w:hAnsi="Times New Roman" w:cs="Times New Roman"/>
          <w:color w:val="000000" w:themeColor="text1"/>
          <w:sz w:val="28"/>
          <w:szCs w:val="28"/>
          <w:lang w:val="kk-KZ"/>
        </w:rPr>
        <w:t xml:space="preserve"> туристік маршрут бар</w:t>
      </w:r>
      <w:r w:rsidR="0099553F" w:rsidRPr="00553156">
        <w:rPr>
          <w:rFonts w:ascii="Times New Roman" w:hAnsi="Times New Roman" w:cs="Times New Roman"/>
          <w:color w:val="000000" w:themeColor="text1"/>
          <w:sz w:val="28"/>
          <w:szCs w:val="28"/>
          <w:lang w:val="kk-KZ"/>
        </w:rPr>
        <w:t xml:space="preserve">: </w:t>
      </w:r>
      <w:r w:rsidR="00AE7849" w:rsidRPr="00553156">
        <w:rPr>
          <w:rFonts w:ascii="Times New Roman" w:hAnsi="Times New Roman" w:cs="Times New Roman"/>
          <w:color w:val="000000" w:themeColor="text1"/>
          <w:sz w:val="28"/>
          <w:szCs w:val="28"/>
          <w:lang w:val="kk-KZ"/>
        </w:rPr>
        <w:t xml:space="preserve">«Бурабай» МҰТП – 29, «Турист» ЖШС – 11, «Бурабай Даму» ЖШС - 11, «Круиз» ЖШС – 9, «Көкшетау» МҰТП – 6, «Глобус»ЖШС </w:t>
      </w:r>
      <w:r w:rsidR="0099553F" w:rsidRPr="00553156">
        <w:rPr>
          <w:rFonts w:ascii="Times New Roman" w:hAnsi="Times New Roman" w:cs="Times New Roman"/>
          <w:color w:val="000000" w:themeColor="text1"/>
          <w:sz w:val="28"/>
          <w:szCs w:val="28"/>
          <w:lang w:val="kk-KZ"/>
        </w:rPr>
        <w:t>–</w:t>
      </w:r>
      <w:r w:rsidR="00AE7849" w:rsidRPr="00553156">
        <w:rPr>
          <w:rFonts w:ascii="Times New Roman" w:hAnsi="Times New Roman" w:cs="Times New Roman"/>
          <w:color w:val="000000" w:themeColor="text1"/>
          <w:sz w:val="28"/>
          <w:szCs w:val="28"/>
          <w:lang w:val="kk-KZ"/>
        </w:rPr>
        <w:t xml:space="preserve"> 7</w:t>
      </w:r>
      <w:r w:rsidR="0099553F" w:rsidRPr="00553156">
        <w:rPr>
          <w:rFonts w:ascii="Times New Roman" w:hAnsi="Times New Roman" w:cs="Times New Roman"/>
          <w:color w:val="000000" w:themeColor="text1"/>
          <w:sz w:val="28"/>
          <w:szCs w:val="28"/>
          <w:lang w:val="kk-KZ"/>
        </w:rPr>
        <w:t xml:space="preserve"> туристік маршрут. </w:t>
      </w:r>
      <w:r w:rsidRPr="00553156">
        <w:rPr>
          <w:rFonts w:ascii="Times New Roman" w:hAnsi="Times New Roman" w:cs="Times New Roman"/>
          <w:color w:val="000000" w:themeColor="text1"/>
          <w:sz w:val="28"/>
          <w:szCs w:val="28"/>
          <w:lang w:val="kk-KZ"/>
        </w:rPr>
        <w:t>Оның ішінде туроператорлар Көкшетау, Бурабай, Зеренді, Қорғалжын, Сандықтау, Ерейментау аудандарының және Біржан Сал ауданының тарихи және киелі орындары бойынша турмаршруттарды әзірлеген болатын, олардың арасынан Ақмола облысындағы жалпыұлттық маңызы бар киелі орындар бойынша 7 туристік маршруты бекітілген, жалпы облыста 43 киелі орын бар [1</w:t>
      </w:r>
      <w:r w:rsidR="00D76788" w:rsidRPr="00553156">
        <w:rPr>
          <w:rFonts w:ascii="Times New Roman" w:hAnsi="Times New Roman" w:cs="Times New Roman"/>
          <w:color w:val="000000" w:themeColor="text1"/>
          <w:sz w:val="28"/>
          <w:szCs w:val="28"/>
          <w:lang w:val="kk-KZ"/>
        </w:rPr>
        <w:t>48</w:t>
      </w:r>
      <w:r w:rsidRPr="00553156">
        <w:rPr>
          <w:rFonts w:ascii="Times New Roman" w:hAnsi="Times New Roman" w:cs="Times New Roman"/>
          <w:color w:val="000000" w:themeColor="text1"/>
          <w:sz w:val="28"/>
          <w:szCs w:val="28"/>
          <w:lang w:val="kk-KZ"/>
        </w:rPr>
        <w:t>]. Ақмола облысынан «Қазақстанның 100 киелі орны» тізіміне 10 нысан республикалық картаға және 33 нысан өңірлік маңызы бар картаға енді [1</w:t>
      </w:r>
      <w:r w:rsidR="00D76788" w:rsidRPr="00553156">
        <w:rPr>
          <w:rFonts w:ascii="Times New Roman" w:hAnsi="Times New Roman" w:cs="Times New Roman"/>
          <w:color w:val="000000" w:themeColor="text1"/>
          <w:sz w:val="28"/>
          <w:szCs w:val="28"/>
          <w:lang w:val="kk-KZ"/>
        </w:rPr>
        <w:t>49</w:t>
      </w:r>
      <w:r w:rsidRPr="00553156">
        <w:rPr>
          <w:rFonts w:ascii="Times New Roman" w:hAnsi="Times New Roman" w:cs="Times New Roman"/>
          <w:color w:val="000000" w:themeColor="text1"/>
          <w:sz w:val="28"/>
          <w:szCs w:val="28"/>
          <w:lang w:val="kk-KZ"/>
        </w:rPr>
        <w:t>].</w:t>
      </w:r>
      <w:r w:rsidR="00A81EEF" w:rsidRPr="00553156">
        <w:rPr>
          <w:rFonts w:ascii="Times New Roman" w:hAnsi="Times New Roman" w:cs="Times New Roman"/>
          <w:color w:val="000000" w:themeColor="text1"/>
          <w:sz w:val="28"/>
          <w:szCs w:val="28"/>
          <w:lang w:val="kk-KZ"/>
        </w:rPr>
        <w:t xml:space="preserve"> </w:t>
      </w:r>
    </w:p>
    <w:p w14:paraId="129B9823" w14:textId="40D071AB" w:rsidR="00F1025D" w:rsidRPr="00553156" w:rsidRDefault="00B75AA6" w:rsidP="00940D72">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eastAsia="Times New Roman" w:hAnsi="Times New Roman" w:cs="Times New Roman"/>
          <w:color w:val="000000" w:themeColor="text1"/>
          <w:sz w:val="28"/>
          <w:szCs w:val="28"/>
          <w:lang w:val="kk-KZ"/>
        </w:rPr>
        <w:t>Ақмола облысында 2018-2022 жылдардың қаңтар-қыркүйек аралығында қызмет көрсетілген кіру және ішкі келушілер саны</w:t>
      </w:r>
      <w:r w:rsidR="006C7544" w:rsidRPr="00553156">
        <w:rPr>
          <w:rFonts w:ascii="Times New Roman" w:eastAsia="Times New Roman" w:hAnsi="Times New Roman" w:cs="Times New Roman"/>
          <w:color w:val="000000" w:themeColor="text1"/>
          <w:sz w:val="28"/>
          <w:szCs w:val="28"/>
          <w:lang w:val="kk-KZ"/>
        </w:rPr>
        <w:t>н қарастырайық</w:t>
      </w:r>
      <w:r w:rsidRPr="00553156">
        <w:rPr>
          <w:rFonts w:ascii="Times New Roman" w:hAnsi="Times New Roman" w:cs="Times New Roman"/>
          <w:color w:val="000000" w:themeColor="text1"/>
          <w:sz w:val="28"/>
          <w:szCs w:val="28"/>
          <w:shd w:val="clear" w:color="auto" w:fill="FFFFFF"/>
          <w:lang w:val="kk-KZ"/>
        </w:rPr>
        <w:t xml:space="preserve"> </w:t>
      </w:r>
      <w:r w:rsidR="00F1025D" w:rsidRPr="00553156">
        <w:rPr>
          <w:rFonts w:ascii="Times New Roman" w:hAnsi="Times New Roman" w:cs="Times New Roman"/>
          <w:color w:val="000000" w:themeColor="text1"/>
          <w:sz w:val="28"/>
          <w:szCs w:val="28"/>
          <w:shd w:val="clear" w:color="auto" w:fill="FFFFFF"/>
          <w:lang w:val="kk-KZ"/>
        </w:rPr>
        <w:t>[1</w:t>
      </w:r>
      <w:r w:rsidR="00D76788" w:rsidRPr="00553156">
        <w:rPr>
          <w:rFonts w:ascii="Times New Roman" w:hAnsi="Times New Roman" w:cs="Times New Roman"/>
          <w:color w:val="000000" w:themeColor="text1"/>
          <w:sz w:val="28"/>
          <w:szCs w:val="28"/>
          <w:shd w:val="clear" w:color="auto" w:fill="FFFFFF"/>
          <w:lang w:val="kk-KZ"/>
        </w:rPr>
        <w:t>28</w:t>
      </w:r>
      <w:r w:rsidR="00F1025D" w:rsidRPr="00553156">
        <w:rPr>
          <w:rFonts w:ascii="Times New Roman" w:hAnsi="Times New Roman" w:cs="Times New Roman"/>
          <w:color w:val="000000" w:themeColor="text1"/>
          <w:sz w:val="28"/>
          <w:szCs w:val="28"/>
          <w:shd w:val="clear" w:color="auto" w:fill="FFFFFF"/>
          <w:lang w:val="kk-KZ"/>
        </w:rPr>
        <w:t>] (</w:t>
      </w:r>
      <w:r w:rsidR="00954A6F" w:rsidRPr="00553156">
        <w:rPr>
          <w:rFonts w:ascii="Times New Roman" w:hAnsi="Times New Roman" w:cs="Times New Roman"/>
          <w:color w:val="000000" w:themeColor="text1"/>
          <w:sz w:val="28"/>
          <w:szCs w:val="28"/>
          <w:shd w:val="clear" w:color="auto" w:fill="FFFFFF"/>
          <w:lang w:val="kk-KZ"/>
        </w:rPr>
        <w:t>21</w:t>
      </w:r>
      <w:r w:rsidR="00F1025D" w:rsidRPr="00553156">
        <w:rPr>
          <w:rFonts w:ascii="Times New Roman" w:hAnsi="Times New Roman" w:cs="Times New Roman"/>
          <w:color w:val="000000" w:themeColor="text1"/>
          <w:sz w:val="28"/>
          <w:szCs w:val="28"/>
          <w:shd w:val="clear" w:color="auto" w:fill="FFFFFF"/>
          <w:lang w:val="kk-KZ"/>
        </w:rPr>
        <w:t>-сурет).</w:t>
      </w:r>
    </w:p>
    <w:p w14:paraId="33FF2A94" w14:textId="5F11488E" w:rsidR="00F1025D" w:rsidRPr="00553156" w:rsidRDefault="00F1025D" w:rsidP="00940D72">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p>
    <w:p w14:paraId="0F275E04" w14:textId="67764643" w:rsidR="00A92B15" w:rsidRPr="00553156" w:rsidRDefault="006C7544" w:rsidP="00940D72">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noProof/>
          <w:color w:val="000000" w:themeColor="text1"/>
        </w:rPr>
        <w:drawing>
          <wp:inline distT="0" distB="0" distL="0" distR="0" wp14:anchorId="3F7262F7" wp14:editId="6F1D5283">
            <wp:extent cx="5177155" cy="1788607"/>
            <wp:effectExtent l="0" t="0" r="4445" b="2540"/>
            <wp:docPr id="1418" name="Диаграмма 14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E58858-6B83-482D-9E9F-B2BF339B4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44E7540" w14:textId="77777777" w:rsidR="00A92B15" w:rsidRPr="00553156" w:rsidRDefault="00A92B15" w:rsidP="00940D72">
      <w:pPr>
        <w:shd w:val="clear" w:color="auto" w:fill="FFFFFF"/>
        <w:spacing w:after="0" w:line="240" w:lineRule="auto"/>
        <w:ind w:firstLine="709"/>
        <w:jc w:val="both"/>
        <w:rPr>
          <w:rFonts w:ascii="Times New Roman" w:hAnsi="Times New Roman" w:cs="Times New Roman"/>
          <w:color w:val="000000" w:themeColor="text1"/>
          <w:sz w:val="16"/>
          <w:szCs w:val="16"/>
          <w:shd w:val="clear" w:color="auto" w:fill="FFFFFF"/>
          <w:lang w:val="kk-KZ"/>
        </w:rPr>
      </w:pPr>
    </w:p>
    <w:p w14:paraId="00F50221" w14:textId="194BE0B1" w:rsidR="00A92B15" w:rsidRPr="00553156" w:rsidRDefault="00A92B15" w:rsidP="00940D72">
      <w:pPr>
        <w:spacing w:after="0" w:line="240" w:lineRule="auto"/>
        <w:jc w:val="center"/>
        <w:rPr>
          <w:rFonts w:ascii="Times New Roman" w:eastAsia="Times New Roman" w:hAnsi="Times New Roman" w:cs="Times New Roman"/>
          <w:color w:val="000000" w:themeColor="text1"/>
          <w:sz w:val="28"/>
          <w:szCs w:val="28"/>
          <w:lang w:val="kk-KZ"/>
        </w:rPr>
      </w:pPr>
      <w:r w:rsidRPr="00553156">
        <w:rPr>
          <w:rFonts w:ascii="Times New Roman" w:eastAsia="Times New Roman" w:hAnsi="Times New Roman" w:cs="Times New Roman"/>
          <w:color w:val="000000" w:themeColor="text1"/>
          <w:sz w:val="28"/>
          <w:szCs w:val="28"/>
          <w:lang w:val="kk-KZ"/>
        </w:rPr>
        <w:t xml:space="preserve">Сурет </w:t>
      </w:r>
      <w:r w:rsidR="00706246" w:rsidRPr="00553156">
        <w:rPr>
          <w:rFonts w:ascii="Times New Roman" w:eastAsia="Times New Roman" w:hAnsi="Times New Roman" w:cs="Times New Roman"/>
          <w:color w:val="000000" w:themeColor="text1"/>
          <w:sz w:val="28"/>
          <w:szCs w:val="28"/>
          <w:lang w:val="kk-KZ"/>
        </w:rPr>
        <w:t>21</w:t>
      </w:r>
      <w:r w:rsidRPr="00553156">
        <w:rPr>
          <w:rFonts w:ascii="Times New Roman" w:eastAsia="Times New Roman" w:hAnsi="Times New Roman" w:cs="Times New Roman"/>
          <w:color w:val="000000" w:themeColor="text1"/>
          <w:sz w:val="28"/>
          <w:szCs w:val="28"/>
          <w:lang w:val="kk-KZ"/>
        </w:rPr>
        <w:t xml:space="preserve"> − </w:t>
      </w:r>
      <w:r w:rsidR="006C7544" w:rsidRPr="00553156">
        <w:rPr>
          <w:rFonts w:ascii="Times New Roman" w:eastAsia="Times New Roman" w:hAnsi="Times New Roman" w:cs="Times New Roman"/>
          <w:color w:val="000000" w:themeColor="text1"/>
          <w:sz w:val="28"/>
          <w:szCs w:val="28"/>
          <w:lang w:val="kk-KZ"/>
        </w:rPr>
        <w:t>Ақмола облысында 2018-2022 жылдардың қаңтар-қыркүйек аралығында қызмет көрсетілген кіру және ішкі келушілер саны</w:t>
      </w:r>
    </w:p>
    <w:p w14:paraId="432899D8" w14:textId="768A6F72" w:rsidR="00A80A82" w:rsidRPr="00553156" w:rsidRDefault="00A80A82" w:rsidP="00A80A82">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 xml:space="preserve">Жоғарыдағы диаграмма </w:t>
      </w:r>
      <w:r w:rsidRPr="00553156">
        <w:rPr>
          <w:rFonts w:ascii="Times New Roman" w:eastAsia="Times New Roman" w:hAnsi="Times New Roman" w:cs="Times New Roman"/>
          <w:color w:val="000000" w:themeColor="text1"/>
          <w:sz w:val="28"/>
          <w:szCs w:val="28"/>
          <w:lang w:val="kk-KZ"/>
        </w:rPr>
        <w:t xml:space="preserve">2018-2022 жылдардың қаңтар-қыркүйек </w:t>
      </w:r>
      <w:r w:rsidR="00081B83" w:rsidRPr="00553156">
        <w:rPr>
          <w:rFonts w:ascii="Times New Roman" w:eastAsia="Times New Roman" w:hAnsi="Times New Roman" w:cs="Times New Roman"/>
          <w:color w:val="000000" w:themeColor="text1"/>
          <w:sz w:val="28"/>
          <w:szCs w:val="28"/>
          <w:lang w:val="kk-KZ"/>
        </w:rPr>
        <w:t xml:space="preserve">айларының </w:t>
      </w:r>
      <w:r w:rsidRPr="00553156">
        <w:rPr>
          <w:rFonts w:ascii="Times New Roman" w:eastAsia="Times New Roman" w:hAnsi="Times New Roman" w:cs="Times New Roman"/>
          <w:color w:val="000000" w:themeColor="text1"/>
          <w:sz w:val="28"/>
          <w:szCs w:val="28"/>
          <w:lang w:val="kk-KZ"/>
        </w:rPr>
        <w:t xml:space="preserve">аралығында Ақмола облысында қызмет көрсетілген кіру және ішкі келушілер санының </w:t>
      </w:r>
      <w:r w:rsidR="00D62F52" w:rsidRPr="00553156">
        <w:rPr>
          <w:rFonts w:ascii="Times New Roman" w:eastAsia="Times New Roman" w:hAnsi="Times New Roman" w:cs="Times New Roman"/>
          <w:color w:val="000000" w:themeColor="text1"/>
          <w:sz w:val="28"/>
          <w:szCs w:val="28"/>
          <w:lang w:val="kk-KZ"/>
        </w:rPr>
        <w:t>28</w:t>
      </w:r>
      <w:r w:rsidRPr="00553156">
        <w:rPr>
          <w:rFonts w:ascii="Times New Roman" w:eastAsia="Times New Roman" w:hAnsi="Times New Roman" w:cs="Times New Roman"/>
          <w:color w:val="000000" w:themeColor="text1"/>
          <w:sz w:val="28"/>
          <w:szCs w:val="28"/>
          <w:lang w:val="kk-KZ"/>
        </w:rPr>
        <w:t xml:space="preserve">%-ға артқанын көрсетеді, әсіресе, пандемиядан кейінгі кезеңде олардың саны </w:t>
      </w:r>
      <w:r w:rsidR="00AE7160" w:rsidRPr="00553156">
        <w:rPr>
          <w:rFonts w:ascii="Times New Roman" w:eastAsia="Times New Roman" w:hAnsi="Times New Roman" w:cs="Times New Roman"/>
          <w:color w:val="000000" w:themeColor="text1"/>
          <w:sz w:val="28"/>
          <w:szCs w:val="28"/>
          <w:lang w:val="kk-KZ"/>
        </w:rPr>
        <w:t>1</w:t>
      </w:r>
      <w:r w:rsidRPr="00553156">
        <w:rPr>
          <w:rFonts w:ascii="Times New Roman" w:eastAsia="Times New Roman" w:hAnsi="Times New Roman" w:cs="Times New Roman"/>
          <w:color w:val="000000" w:themeColor="text1"/>
          <w:sz w:val="28"/>
          <w:szCs w:val="28"/>
          <w:lang w:val="kk-KZ"/>
        </w:rPr>
        <w:t>,9 есеге көбейген, 2021 жылға қарағанда 2022 жылы 1,</w:t>
      </w:r>
      <w:r w:rsidR="00BE667A" w:rsidRPr="00553156">
        <w:rPr>
          <w:rFonts w:ascii="Times New Roman" w:eastAsia="Times New Roman" w:hAnsi="Times New Roman" w:cs="Times New Roman"/>
          <w:color w:val="000000" w:themeColor="text1"/>
          <w:sz w:val="28"/>
          <w:szCs w:val="28"/>
          <w:lang w:val="kk-KZ"/>
        </w:rPr>
        <w:t>3</w:t>
      </w:r>
      <w:r w:rsidRPr="00553156">
        <w:rPr>
          <w:rFonts w:ascii="Times New Roman" w:eastAsia="Times New Roman" w:hAnsi="Times New Roman" w:cs="Times New Roman"/>
          <w:color w:val="000000" w:themeColor="text1"/>
          <w:sz w:val="28"/>
          <w:szCs w:val="28"/>
          <w:lang w:val="kk-KZ"/>
        </w:rPr>
        <w:t xml:space="preserve"> есе өсім байқалады. 1</w:t>
      </w:r>
      <w:r w:rsidR="00BE667A" w:rsidRPr="00553156">
        <w:rPr>
          <w:rFonts w:ascii="Times New Roman" w:eastAsia="Times New Roman" w:hAnsi="Times New Roman" w:cs="Times New Roman"/>
          <w:color w:val="000000" w:themeColor="text1"/>
          <w:sz w:val="28"/>
          <w:szCs w:val="28"/>
          <w:lang w:val="kk-KZ"/>
        </w:rPr>
        <w:t>8</w:t>
      </w:r>
      <w:r w:rsidRPr="00553156">
        <w:rPr>
          <w:rFonts w:ascii="Times New Roman" w:eastAsia="Times New Roman" w:hAnsi="Times New Roman" w:cs="Times New Roman"/>
          <w:color w:val="000000" w:themeColor="text1"/>
          <w:sz w:val="28"/>
          <w:szCs w:val="28"/>
          <w:lang w:val="kk-KZ"/>
        </w:rPr>
        <w:t xml:space="preserve">-кестеде қызмет көрсетілген кіру және ішкі келушілер сапар мақсаттарына қарай жеке және іскерлік, кәсіби болып жеке қарастырылған.  </w:t>
      </w:r>
    </w:p>
    <w:p w14:paraId="045B3DCA" w14:textId="2DCC1C22" w:rsidR="00F83557" w:rsidRPr="00553156" w:rsidRDefault="00F83557" w:rsidP="00940D72">
      <w:pPr>
        <w:spacing w:after="0" w:line="240" w:lineRule="auto"/>
        <w:ind w:firstLine="709"/>
        <w:jc w:val="both"/>
        <w:rPr>
          <w:rFonts w:ascii="Times New Roman" w:hAnsi="Times New Roman" w:cs="Times New Roman"/>
          <w:color w:val="000000" w:themeColor="text1"/>
          <w:sz w:val="28"/>
          <w:szCs w:val="28"/>
          <w:lang w:val="kk-KZ"/>
        </w:rPr>
      </w:pPr>
    </w:p>
    <w:p w14:paraId="24E60A4D" w14:textId="6C5CC140" w:rsidR="002D58BE" w:rsidRPr="00553156" w:rsidRDefault="002D58BE" w:rsidP="002D58BE">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 xml:space="preserve">Кесте </w:t>
      </w:r>
      <w:r w:rsidR="00E02325" w:rsidRPr="00553156">
        <w:rPr>
          <w:rFonts w:ascii="Times New Roman" w:hAnsi="Times New Roman" w:cs="Times New Roman"/>
          <w:color w:val="000000" w:themeColor="text1"/>
          <w:sz w:val="28"/>
          <w:szCs w:val="28"/>
          <w:lang w:val="kk-KZ"/>
        </w:rPr>
        <w:t>27</w:t>
      </w:r>
      <w:r w:rsidRPr="00553156">
        <w:rPr>
          <w:rFonts w:ascii="Times New Roman" w:hAnsi="Times New Roman" w:cs="Times New Roman"/>
          <w:color w:val="000000" w:themeColor="text1"/>
          <w:sz w:val="28"/>
          <w:szCs w:val="28"/>
          <w:lang w:val="kk-KZ"/>
        </w:rPr>
        <w:t xml:space="preserve">. </w:t>
      </w:r>
      <w:r w:rsidR="00914F3A" w:rsidRPr="00553156">
        <w:rPr>
          <w:rFonts w:ascii="Times New Roman" w:hAnsi="Times New Roman" w:cs="Times New Roman"/>
          <w:color w:val="000000" w:themeColor="text1"/>
          <w:sz w:val="28"/>
          <w:szCs w:val="28"/>
          <w:lang w:val="kk-KZ"/>
        </w:rPr>
        <w:t>Ақмола облысында і</w:t>
      </w:r>
      <w:r w:rsidRPr="00553156">
        <w:rPr>
          <w:rFonts w:ascii="Times New Roman" w:hAnsi="Times New Roman" w:cs="Times New Roman"/>
          <w:color w:val="000000" w:themeColor="text1"/>
          <w:sz w:val="28"/>
          <w:szCs w:val="28"/>
          <w:lang w:val="kk-KZ"/>
        </w:rPr>
        <w:t xml:space="preserve">шкі (резиденттер) және келу (резиденттер емес) туризмі бойынша орналастыру орындарымен қызмет көрсетілген келушілер саны </w:t>
      </w:r>
    </w:p>
    <w:p w14:paraId="0A602131" w14:textId="77777777" w:rsidR="002D58BE" w:rsidRPr="00553156" w:rsidRDefault="002D58BE" w:rsidP="00940D72">
      <w:pPr>
        <w:spacing w:after="0" w:line="240" w:lineRule="auto"/>
        <w:ind w:firstLine="709"/>
        <w:jc w:val="both"/>
        <w:rPr>
          <w:rFonts w:ascii="Times New Roman" w:hAnsi="Times New Roman" w:cs="Times New Roman"/>
          <w:color w:val="000000" w:themeColor="text1"/>
          <w:sz w:val="16"/>
          <w:szCs w:val="16"/>
          <w:lang w:val="kk-KZ"/>
        </w:rPr>
      </w:pPr>
    </w:p>
    <w:tbl>
      <w:tblPr>
        <w:tblStyle w:val="a6"/>
        <w:tblW w:w="9497" w:type="dxa"/>
        <w:jc w:val="center"/>
        <w:tblLayout w:type="fixed"/>
        <w:tblLook w:val="04A0" w:firstRow="1" w:lastRow="0" w:firstColumn="1" w:lastColumn="0" w:noHBand="0" w:noVBand="1"/>
      </w:tblPr>
      <w:tblGrid>
        <w:gridCol w:w="1276"/>
        <w:gridCol w:w="1276"/>
        <w:gridCol w:w="1275"/>
        <w:gridCol w:w="1276"/>
        <w:gridCol w:w="1418"/>
        <w:gridCol w:w="1559"/>
        <w:gridCol w:w="1417"/>
      </w:tblGrid>
      <w:tr w:rsidR="00F83557" w:rsidRPr="00553156" w14:paraId="6F9CC980" w14:textId="77777777" w:rsidTr="0059010D">
        <w:trPr>
          <w:jc w:val="center"/>
        </w:trPr>
        <w:tc>
          <w:tcPr>
            <w:tcW w:w="1276" w:type="dxa"/>
          </w:tcPr>
          <w:p w14:paraId="29190432"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Туризм түрі, адам</w:t>
            </w:r>
          </w:p>
        </w:tc>
        <w:tc>
          <w:tcPr>
            <w:tcW w:w="1276" w:type="dxa"/>
          </w:tcPr>
          <w:p w14:paraId="3FC2C9AE"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2018 ж.</w:t>
            </w:r>
          </w:p>
          <w:p w14:paraId="2EBFF80C"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 xml:space="preserve">қаңтар-қыркүйек </w:t>
            </w:r>
          </w:p>
        </w:tc>
        <w:tc>
          <w:tcPr>
            <w:tcW w:w="1275" w:type="dxa"/>
          </w:tcPr>
          <w:p w14:paraId="159BA40D"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2019 ж. </w:t>
            </w:r>
          </w:p>
          <w:p w14:paraId="0EF14956"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қаңтар-қыркүйек</w:t>
            </w:r>
          </w:p>
        </w:tc>
        <w:tc>
          <w:tcPr>
            <w:tcW w:w="1276" w:type="dxa"/>
          </w:tcPr>
          <w:p w14:paraId="59972E13"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2020 ж.  </w:t>
            </w:r>
          </w:p>
          <w:p w14:paraId="17CF73D5"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қаңтар-қыркүйек</w:t>
            </w:r>
          </w:p>
        </w:tc>
        <w:tc>
          <w:tcPr>
            <w:tcW w:w="1418" w:type="dxa"/>
          </w:tcPr>
          <w:p w14:paraId="0C9B7F8F"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2021 ж. </w:t>
            </w:r>
          </w:p>
          <w:p w14:paraId="447947DF"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қаңтар-қыркүйек</w:t>
            </w:r>
          </w:p>
        </w:tc>
        <w:tc>
          <w:tcPr>
            <w:tcW w:w="1559" w:type="dxa"/>
          </w:tcPr>
          <w:p w14:paraId="7BC71551"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2022 ж.</w:t>
            </w:r>
          </w:p>
          <w:p w14:paraId="1F89C66E"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қаңтар-қыркүйек </w:t>
            </w:r>
          </w:p>
        </w:tc>
        <w:tc>
          <w:tcPr>
            <w:tcW w:w="1417" w:type="dxa"/>
          </w:tcPr>
          <w:p w14:paraId="038E2323" w14:textId="77777777" w:rsidR="00F83557" w:rsidRPr="00553156" w:rsidRDefault="00F83557" w:rsidP="0059010D">
            <w:pPr>
              <w:pStyle w:val="afa"/>
              <w:jc w:val="center"/>
              <w:rPr>
                <w:color w:val="000000" w:themeColor="text1"/>
                <w:sz w:val="24"/>
                <w:szCs w:val="24"/>
                <w:lang w:val="kk-KZ"/>
              </w:rPr>
            </w:pPr>
            <w:r w:rsidRPr="00553156">
              <w:rPr>
                <w:color w:val="000000" w:themeColor="text1"/>
                <w:sz w:val="24"/>
                <w:szCs w:val="24"/>
                <w:lang w:val="kk-KZ"/>
              </w:rPr>
              <w:t>2018 ж. / 2022 ж.</w:t>
            </w:r>
          </w:p>
          <w:p w14:paraId="7EE69987" w14:textId="77777777" w:rsidR="00F83557" w:rsidRPr="00553156" w:rsidRDefault="00F83557" w:rsidP="0059010D">
            <w:pPr>
              <w:pStyle w:val="afa"/>
              <w:jc w:val="center"/>
              <w:rPr>
                <w:color w:val="000000" w:themeColor="text1"/>
                <w:sz w:val="24"/>
                <w:szCs w:val="24"/>
                <w:lang w:val="kk-KZ"/>
              </w:rPr>
            </w:pPr>
            <w:r w:rsidRPr="00553156">
              <w:rPr>
                <w:color w:val="000000" w:themeColor="text1"/>
                <w:sz w:val="24"/>
                <w:szCs w:val="24"/>
                <w:lang w:val="kk-KZ"/>
              </w:rPr>
              <w:t xml:space="preserve">ауытқу </w:t>
            </w:r>
            <w:r w:rsidRPr="00553156">
              <w:rPr>
                <w:color w:val="000000" w:themeColor="text1"/>
                <w:sz w:val="24"/>
                <w:szCs w:val="24"/>
              </w:rPr>
              <w:t>(%)</w:t>
            </w:r>
          </w:p>
        </w:tc>
      </w:tr>
      <w:tr w:rsidR="00F83557" w:rsidRPr="00553156" w14:paraId="7427CA4C" w14:textId="77777777" w:rsidTr="0059010D">
        <w:trPr>
          <w:jc w:val="center"/>
        </w:trPr>
        <w:tc>
          <w:tcPr>
            <w:tcW w:w="1276" w:type="dxa"/>
          </w:tcPr>
          <w:p w14:paraId="6CEB1E45" w14:textId="77777777" w:rsidR="00F83557" w:rsidRPr="00553156" w:rsidRDefault="00F83557" w:rsidP="0059010D">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Барлығы (ішкі, келу)</w:t>
            </w:r>
          </w:p>
        </w:tc>
        <w:tc>
          <w:tcPr>
            <w:tcW w:w="1276" w:type="dxa"/>
          </w:tcPr>
          <w:p w14:paraId="12F53721"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270 002</w:t>
            </w:r>
          </w:p>
        </w:tc>
        <w:tc>
          <w:tcPr>
            <w:tcW w:w="1275" w:type="dxa"/>
          </w:tcPr>
          <w:p w14:paraId="64509C6A"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310 048</w:t>
            </w:r>
          </w:p>
        </w:tc>
        <w:tc>
          <w:tcPr>
            <w:tcW w:w="1276" w:type="dxa"/>
          </w:tcPr>
          <w:p w14:paraId="038D8DE4"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172 879</w:t>
            </w:r>
          </w:p>
        </w:tc>
        <w:tc>
          <w:tcPr>
            <w:tcW w:w="1418" w:type="dxa"/>
          </w:tcPr>
          <w:p w14:paraId="68890F36"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250 546</w:t>
            </w:r>
          </w:p>
        </w:tc>
        <w:tc>
          <w:tcPr>
            <w:tcW w:w="1559" w:type="dxa"/>
          </w:tcPr>
          <w:p w14:paraId="6D196AF9"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345 724</w:t>
            </w:r>
          </w:p>
        </w:tc>
        <w:tc>
          <w:tcPr>
            <w:tcW w:w="1417" w:type="dxa"/>
          </w:tcPr>
          <w:p w14:paraId="0329C2EE" w14:textId="6767172E" w:rsidR="00F83557" w:rsidRPr="00553156" w:rsidRDefault="00F83557" w:rsidP="0059010D">
            <w:pPr>
              <w:pStyle w:val="afa"/>
              <w:jc w:val="center"/>
              <w:rPr>
                <w:color w:val="000000" w:themeColor="text1"/>
                <w:sz w:val="24"/>
                <w:szCs w:val="24"/>
                <w:lang w:val="kk-KZ"/>
              </w:rPr>
            </w:pPr>
            <w:r w:rsidRPr="00553156">
              <w:rPr>
                <w:color w:val="000000" w:themeColor="text1"/>
                <w:sz w:val="24"/>
                <w:szCs w:val="24"/>
                <w:lang w:val="kk-KZ"/>
              </w:rPr>
              <w:t>28</w:t>
            </w:r>
            <w:r w:rsidR="00A80A82" w:rsidRPr="00553156">
              <w:rPr>
                <w:color w:val="000000" w:themeColor="text1"/>
                <w:sz w:val="24"/>
                <w:szCs w:val="24"/>
                <w:lang w:val="kk-KZ"/>
              </w:rPr>
              <w:t xml:space="preserve"> </w:t>
            </w:r>
            <w:r w:rsidR="00A80A82" w:rsidRPr="00553156">
              <w:rPr>
                <w:color w:val="000000" w:themeColor="text1"/>
                <w:sz w:val="24"/>
                <w:szCs w:val="24"/>
              </w:rPr>
              <w:t>%</w:t>
            </w:r>
          </w:p>
        </w:tc>
      </w:tr>
      <w:tr w:rsidR="00F83557" w:rsidRPr="00553156" w14:paraId="7EA7E2BA" w14:textId="77777777" w:rsidTr="0059010D">
        <w:trPr>
          <w:jc w:val="center"/>
        </w:trPr>
        <w:tc>
          <w:tcPr>
            <w:tcW w:w="1276" w:type="dxa"/>
          </w:tcPr>
          <w:p w14:paraId="3588BB66" w14:textId="77777777" w:rsidR="00F83557" w:rsidRPr="00553156" w:rsidRDefault="00F83557" w:rsidP="0059010D">
            <w:pPr>
              <w:spacing w:after="0" w:line="240" w:lineRule="auto"/>
              <w:jc w:val="both"/>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lang w:val="kk-KZ"/>
              </w:rPr>
              <w:t>ішкі туризм</w:t>
            </w:r>
          </w:p>
        </w:tc>
        <w:tc>
          <w:tcPr>
            <w:tcW w:w="1276" w:type="dxa"/>
          </w:tcPr>
          <w:p w14:paraId="598A174A"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257 919</w:t>
            </w:r>
          </w:p>
        </w:tc>
        <w:tc>
          <w:tcPr>
            <w:tcW w:w="1275" w:type="dxa"/>
          </w:tcPr>
          <w:p w14:paraId="21AC468E"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294 266</w:t>
            </w:r>
          </w:p>
        </w:tc>
        <w:tc>
          <w:tcPr>
            <w:tcW w:w="1276" w:type="dxa"/>
          </w:tcPr>
          <w:p w14:paraId="691B72CD"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170 885</w:t>
            </w:r>
          </w:p>
        </w:tc>
        <w:tc>
          <w:tcPr>
            <w:tcW w:w="1418" w:type="dxa"/>
          </w:tcPr>
          <w:p w14:paraId="5D100BAC"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248 384</w:t>
            </w:r>
          </w:p>
        </w:tc>
        <w:tc>
          <w:tcPr>
            <w:tcW w:w="1559" w:type="dxa"/>
          </w:tcPr>
          <w:p w14:paraId="4B9CA039"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333</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en-US"/>
              </w:rPr>
              <w:t>077</w:t>
            </w:r>
          </w:p>
        </w:tc>
        <w:tc>
          <w:tcPr>
            <w:tcW w:w="1417" w:type="dxa"/>
          </w:tcPr>
          <w:p w14:paraId="52BB8345" w14:textId="0C5F039D"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29,1</w:t>
            </w:r>
            <w:r w:rsidR="00A80A82" w:rsidRPr="00553156">
              <w:rPr>
                <w:color w:val="000000" w:themeColor="text1"/>
                <w:sz w:val="24"/>
                <w:szCs w:val="24"/>
              </w:rPr>
              <w:t>%</w:t>
            </w:r>
          </w:p>
        </w:tc>
      </w:tr>
      <w:tr w:rsidR="00F83557" w:rsidRPr="00553156" w14:paraId="0AB6DEE4" w14:textId="77777777" w:rsidTr="0059010D">
        <w:trPr>
          <w:jc w:val="center"/>
        </w:trPr>
        <w:tc>
          <w:tcPr>
            <w:tcW w:w="9497" w:type="dxa"/>
            <w:gridSpan w:val="7"/>
          </w:tcPr>
          <w:p w14:paraId="09B1F2A8"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p>
        </w:tc>
      </w:tr>
      <w:tr w:rsidR="00F83557" w:rsidRPr="00553156" w14:paraId="6DC3F930" w14:textId="77777777" w:rsidTr="00A80A82">
        <w:trPr>
          <w:jc w:val="center"/>
        </w:trPr>
        <w:tc>
          <w:tcPr>
            <w:tcW w:w="1276" w:type="dxa"/>
            <w:shd w:val="clear" w:color="auto" w:fill="auto"/>
          </w:tcPr>
          <w:p w14:paraId="24918BB9" w14:textId="77777777" w:rsidR="00F83557" w:rsidRPr="00553156" w:rsidRDefault="00F83557" w:rsidP="0059010D">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жеке</w:t>
            </w:r>
          </w:p>
        </w:tc>
        <w:tc>
          <w:tcPr>
            <w:tcW w:w="1276" w:type="dxa"/>
            <w:shd w:val="clear" w:color="auto" w:fill="auto"/>
          </w:tcPr>
          <w:p w14:paraId="7EAA0933"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186 600</w:t>
            </w:r>
          </w:p>
        </w:tc>
        <w:tc>
          <w:tcPr>
            <w:tcW w:w="1275" w:type="dxa"/>
            <w:shd w:val="clear" w:color="auto" w:fill="auto"/>
          </w:tcPr>
          <w:p w14:paraId="5C2FF74A"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218 540</w:t>
            </w:r>
          </w:p>
        </w:tc>
        <w:tc>
          <w:tcPr>
            <w:tcW w:w="1276" w:type="dxa"/>
            <w:shd w:val="clear" w:color="auto" w:fill="auto"/>
          </w:tcPr>
          <w:p w14:paraId="372EC533"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120 139</w:t>
            </w:r>
          </w:p>
        </w:tc>
        <w:tc>
          <w:tcPr>
            <w:tcW w:w="1418" w:type="dxa"/>
            <w:shd w:val="clear" w:color="auto" w:fill="auto"/>
          </w:tcPr>
          <w:p w14:paraId="184FFDE9"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199 709</w:t>
            </w:r>
          </w:p>
        </w:tc>
        <w:tc>
          <w:tcPr>
            <w:tcW w:w="1559" w:type="dxa"/>
            <w:shd w:val="clear" w:color="auto" w:fill="auto"/>
          </w:tcPr>
          <w:p w14:paraId="4FCC98F4"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283 503</w:t>
            </w:r>
          </w:p>
        </w:tc>
        <w:tc>
          <w:tcPr>
            <w:tcW w:w="1417" w:type="dxa"/>
            <w:shd w:val="clear" w:color="auto" w:fill="auto"/>
          </w:tcPr>
          <w:p w14:paraId="7714A327" w14:textId="60C1C4C6"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51,9</w:t>
            </w:r>
            <w:r w:rsidR="00A80A82" w:rsidRPr="00553156">
              <w:rPr>
                <w:rFonts w:ascii="Times New Roman" w:hAnsi="Times New Roman" w:cs="Times New Roman"/>
                <w:color w:val="000000" w:themeColor="text1"/>
                <w:sz w:val="24"/>
                <w:szCs w:val="24"/>
                <w:lang w:val="kk-KZ"/>
              </w:rPr>
              <w:t xml:space="preserve"> </w:t>
            </w:r>
            <w:r w:rsidR="00A80A82" w:rsidRPr="00553156">
              <w:rPr>
                <w:color w:val="000000" w:themeColor="text1"/>
                <w:sz w:val="24"/>
                <w:szCs w:val="24"/>
              </w:rPr>
              <w:t>%</w:t>
            </w:r>
          </w:p>
        </w:tc>
      </w:tr>
      <w:tr w:rsidR="00F83557" w:rsidRPr="00553156" w14:paraId="57125017" w14:textId="77777777" w:rsidTr="00A80A82">
        <w:trPr>
          <w:jc w:val="center"/>
        </w:trPr>
        <w:tc>
          <w:tcPr>
            <w:tcW w:w="1276" w:type="dxa"/>
            <w:shd w:val="clear" w:color="auto" w:fill="auto"/>
          </w:tcPr>
          <w:p w14:paraId="123BA78B" w14:textId="77777777" w:rsidR="00F83557" w:rsidRPr="00553156" w:rsidRDefault="00F83557" w:rsidP="0059010D">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іскерлік, кәсіби</w:t>
            </w:r>
          </w:p>
        </w:tc>
        <w:tc>
          <w:tcPr>
            <w:tcW w:w="1276" w:type="dxa"/>
            <w:shd w:val="clear" w:color="auto" w:fill="auto"/>
          </w:tcPr>
          <w:p w14:paraId="159731C7"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71 319</w:t>
            </w:r>
          </w:p>
        </w:tc>
        <w:tc>
          <w:tcPr>
            <w:tcW w:w="1275" w:type="dxa"/>
            <w:shd w:val="clear" w:color="auto" w:fill="auto"/>
          </w:tcPr>
          <w:p w14:paraId="645D4E32"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75 726</w:t>
            </w:r>
          </w:p>
        </w:tc>
        <w:tc>
          <w:tcPr>
            <w:tcW w:w="1276" w:type="dxa"/>
            <w:shd w:val="clear" w:color="auto" w:fill="auto"/>
          </w:tcPr>
          <w:p w14:paraId="6A8DC920"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50</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746</w:t>
            </w:r>
          </w:p>
        </w:tc>
        <w:tc>
          <w:tcPr>
            <w:tcW w:w="1418" w:type="dxa"/>
            <w:shd w:val="clear" w:color="auto" w:fill="auto"/>
          </w:tcPr>
          <w:p w14:paraId="5C69BF38"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48 675</w:t>
            </w:r>
          </w:p>
        </w:tc>
        <w:tc>
          <w:tcPr>
            <w:tcW w:w="1559" w:type="dxa"/>
            <w:shd w:val="clear" w:color="auto" w:fill="auto"/>
          </w:tcPr>
          <w:p w14:paraId="5FD9A514"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49 574</w:t>
            </w:r>
          </w:p>
        </w:tc>
        <w:tc>
          <w:tcPr>
            <w:tcW w:w="1417" w:type="dxa"/>
            <w:shd w:val="clear" w:color="auto" w:fill="auto"/>
          </w:tcPr>
          <w:p w14:paraId="3B9ED306" w14:textId="0C485FB2"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30,5</w:t>
            </w:r>
            <w:r w:rsidR="00A80A82" w:rsidRPr="00553156">
              <w:rPr>
                <w:rFonts w:ascii="Times New Roman" w:hAnsi="Times New Roman" w:cs="Times New Roman"/>
                <w:color w:val="000000" w:themeColor="text1"/>
                <w:sz w:val="24"/>
                <w:szCs w:val="24"/>
                <w:lang w:val="kk-KZ"/>
              </w:rPr>
              <w:t xml:space="preserve"> </w:t>
            </w:r>
            <w:r w:rsidR="00A80A82" w:rsidRPr="00553156">
              <w:rPr>
                <w:color w:val="000000" w:themeColor="text1"/>
                <w:sz w:val="24"/>
                <w:szCs w:val="24"/>
              </w:rPr>
              <w:t>%</w:t>
            </w:r>
          </w:p>
        </w:tc>
      </w:tr>
      <w:tr w:rsidR="00F83557" w:rsidRPr="00553156" w14:paraId="534332B5" w14:textId="77777777" w:rsidTr="0059010D">
        <w:trPr>
          <w:jc w:val="center"/>
        </w:trPr>
        <w:tc>
          <w:tcPr>
            <w:tcW w:w="1276" w:type="dxa"/>
          </w:tcPr>
          <w:p w14:paraId="7497640F" w14:textId="77777777" w:rsidR="00F83557" w:rsidRPr="00553156" w:rsidRDefault="00F83557" w:rsidP="0059010D">
            <w:pPr>
              <w:spacing w:after="0" w:line="240" w:lineRule="auto"/>
              <w:jc w:val="both"/>
              <w:rPr>
                <w:rFonts w:ascii="Times New Roman" w:hAnsi="Times New Roman" w:cs="Times New Roman"/>
                <w:i/>
                <w:iCs/>
                <w:color w:val="000000" w:themeColor="text1"/>
                <w:sz w:val="24"/>
                <w:szCs w:val="24"/>
                <w:lang w:val="en-US"/>
              </w:rPr>
            </w:pPr>
            <w:r w:rsidRPr="00553156">
              <w:rPr>
                <w:rFonts w:ascii="Times New Roman" w:hAnsi="Times New Roman" w:cs="Times New Roman"/>
                <w:i/>
                <w:iCs/>
                <w:color w:val="000000" w:themeColor="text1"/>
                <w:sz w:val="24"/>
                <w:szCs w:val="24"/>
                <w:lang w:val="kk-KZ"/>
              </w:rPr>
              <w:t>келу туризмі</w:t>
            </w:r>
          </w:p>
        </w:tc>
        <w:tc>
          <w:tcPr>
            <w:tcW w:w="1276" w:type="dxa"/>
          </w:tcPr>
          <w:p w14:paraId="6EE68E41"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12 083</w:t>
            </w:r>
          </w:p>
        </w:tc>
        <w:tc>
          <w:tcPr>
            <w:tcW w:w="1275" w:type="dxa"/>
          </w:tcPr>
          <w:p w14:paraId="1DEC48BB"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15 782</w:t>
            </w:r>
          </w:p>
        </w:tc>
        <w:tc>
          <w:tcPr>
            <w:tcW w:w="1276" w:type="dxa"/>
          </w:tcPr>
          <w:p w14:paraId="0CAEDDD1"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1994</w:t>
            </w:r>
          </w:p>
        </w:tc>
        <w:tc>
          <w:tcPr>
            <w:tcW w:w="1418" w:type="dxa"/>
          </w:tcPr>
          <w:p w14:paraId="2B805107"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2 162</w:t>
            </w:r>
          </w:p>
        </w:tc>
        <w:tc>
          <w:tcPr>
            <w:tcW w:w="1559" w:type="dxa"/>
          </w:tcPr>
          <w:p w14:paraId="74B1328F"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12</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en-US"/>
              </w:rPr>
              <w:t>647</w:t>
            </w:r>
          </w:p>
        </w:tc>
        <w:tc>
          <w:tcPr>
            <w:tcW w:w="1417" w:type="dxa"/>
          </w:tcPr>
          <w:p w14:paraId="4CEDA0EB" w14:textId="53C7F64F"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4,7</w:t>
            </w:r>
            <w:r w:rsidR="00A80A82" w:rsidRPr="00553156">
              <w:rPr>
                <w:rFonts w:ascii="Times New Roman" w:hAnsi="Times New Roman" w:cs="Times New Roman"/>
                <w:color w:val="000000" w:themeColor="text1"/>
                <w:sz w:val="24"/>
                <w:szCs w:val="24"/>
                <w:lang w:val="kk-KZ"/>
              </w:rPr>
              <w:t xml:space="preserve"> </w:t>
            </w:r>
            <w:r w:rsidR="00A80A82" w:rsidRPr="00553156">
              <w:rPr>
                <w:color w:val="000000" w:themeColor="text1"/>
                <w:sz w:val="24"/>
                <w:szCs w:val="24"/>
              </w:rPr>
              <w:t>%</w:t>
            </w:r>
          </w:p>
        </w:tc>
      </w:tr>
      <w:tr w:rsidR="00F83557" w:rsidRPr="00553156" w14:paraId="33B55416" w14:textId="77777777" w:rsidTr="0059010D">
        <w:trPr>
          <w:jc w:val="center"/>
        </w:trPr>
        <w:tc>
          <w:tcPr>
            <w:tcW w:w="9497" w:type="dxa"/>
            <w:gridSpan w:val="7"/>
          </w:tcPr>
          <w:p w14:paraId="53FD33B4"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p>
        </w:tc>
      </w:tr>
      <w:tr w:rsidR="00F83557" w:rsidRPr="00553156" w14:paraId="3A3D5ED9" w14:textId="77777777" w:rsidTr="0059010D">
        <w:trPr>
          <w:jc w:val="center"/>
        </w:trPr>
        <w:tc>
          <w:tcPr>
            <w:tcW w:w="1276" w:type="dxa"/>
          </w:tcPr>
          <w:p w14:paraId="4E67A5B6" w14:textId="77777777" w:rsidR="00F83557" w:rsidRPr="00553156" w:rsidRDefault="00F83557" w:rsidP="0059010D">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жеке</w:t>
            </w:r>
          </w:p>
        </w:tc>
        <w:tc>
          <w:tcPr>
            <w:tcW w:w="1276" w:type="dxa"/>
          </w:tcPr>
          <w:p w14:paraId="794D0929"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10 000</w:t>
            </w:r>
          </w:p>
        </w:tc>
        <w:tc>
          <w:tcPr>
            <w:tcW w:w="1275" w:type="dxa"/>
          </w:tcPr>
          <w:p w14:paraId="1B656621"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13 126</w:t>
            </w:r>
          </w:p>
        </w:tc>
        <w:tc>
          <w:tcPr>
            <w:tcW w:w="1276" w:type="dxa"/>
          </w:tcPr>
          <w:p w14:paraId="1C0BB9C3"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1 439</w:t>
            </w:r>
          </w:p>
        </w:tc>
        <w:tc>
          <w:tcPr>
            <w:tcW w:w="1418" w:type="dxa"/>
          </w:tcPr>
          <w:p w14:paraId="08E2230B"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1 677</w:t>
            </w:r>
          </w:p>
        </w:tc>
        <w:tc>
          <w:tcPr>
            <w:tcW w:w="1559" w:type="dxa"/>
          </w:tcPr>
          <w:p w14:paraId="66670F1F"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11 152</w:t>
            </w:r>
          </w:p>
        </w:tc>
        <w:tc>
          <w:tcPr>
            <w:tcW w:w="1417" w:type="dxa"/>
          </w:tcPr>
          <w:p w14:paraId="1ABC05F6" w14:textId="34537BFC"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11,5</w:t>
            </w:r>
            <w:r w:rsidR="00A80A82" w:rsidRPr="00553156">
              <w:rPr>
                <w:rFonts w:ascii="Times New Roman" w:hAnsi="Times New Roman" w:cs="Times New Roman"/>
                <w:color w:val="000000" w:themeColor="text1"/>
                <w:sz w:val="24"/>
                <w:szCs w:val="24"/>
                <w:lang w:val="kk-KZ"/>
              </w:rPr>
              <w:t xml:space="preserve"> </w:t>
            </w:r>
            <w:r w:rsidR="00A80A82" w:rsidRPr="00553156">
              <w:rPr>
                <w:color w:val="000000" w:themeColor="text1"/>
                <w:sz w:val="24"/>
                <w:szCs w:val="24"/>
              </w:rPr>
              <w:t>%</w:t>
            </w:r>
          </w:p>
        </w:tc>
      </w:tr>
      <w:tr w:rsidR="00F83557" w:rsidRPr="00553156" w14:paraId="36C7A55B" w14:textId="77777777" w:rsidTr="0059010D">
        <w:trPr>
          <w:jc w:val="center"/>
        </w:trPr>
        <w:tc>
          <w:tcPr>
            <w:tcW w:w="1276" w:type="dxa"/>
          </w:tcPr>
          <w:p w14:paraId="5F6C7250" w14:textId="77777777" w:rsidR="00F83557" w:rsidRPr="00553156" w:rsidRDefault="00F83557" w:rsidP="0059010D">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іскерлік, кәсіби</w:t>
            </w:r>
          </w:p>
        </w:tc>
        <w:tc>
          <w:tcPr>
            <w:tcW w:w="1276" w:type="dxa"/>
          </w:tcPr>
          <w:p w14:paraId="5E6A4BD7"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2 083</w:t>
            </w:r>
          </w:p>
        </w:tc>
        <w:tc>
          <w:tcPr>
            <w:tcW w:w="1275" w:type="dxa"/>
          </w:tcPr>
          <w:p w14:paraId="2EEC5CB6"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2 656</w:t>
            </w:r>
          </w:p>
        </w:tc>
        <w:tc>
          <w:tcPr>
            <w:tcW w:w="1276" w:type="dxa"/>
          </w:tcPr>
          <w:p w14:paraId="3CAD7148"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555</w:t>
            </w:r>
          </w:p>
        </w:tc>
        <w:tc>
          <w:tcPr>
            <w:tcW w:w="1418" w:type="dxa"/>
          </w:tcPr>
          <w:p w14:paraId="64DFB5B7"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485</w:t>
            </w:r>
          </w:p>
        </w:tc>
        <w:tc>
          <w:tcPr>
            <w:tcW w:w="1559" w:type="dxa"/>
          </w:tcPr>
          <w:p w14:paraId="754B1028" w14:textId="77777777"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1 495</w:t>
            </w:r>
          </w:p>
        </w:tc>
        <w:tc>
          <w:tcPr>
            <w:tcW w:w="1417" w:type="dxa"/>
          </w:tcPr>
          <w:p w14:paraId="5BB7D733" w14:textId="794059F4" w:rsidR="00F83557" w:rsidRPr="00553156" w:rsidRDefault="00F83557" w:rsidP="0059010D">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-28,2</w:t>
            </w:r>
            <w:r w:rsidR="00A80A82" w:rsidRPr="00553156">
              <w:rPr>
                <w:rFonts w:ascii="Times New Roman" w:hAnsi="Times New Roman" w:cs="Times New Roman"/>
                <w:color w:val="000000" w:themeColor="text1"/>
                <w:sz w:val="24"/>
                <w:szCs w:val="24"/>
                <w:lang w:val="kk-KZ"/>
              </w:rPr>
              <w:t xml:space="preserve"> </w:t>
            </w:r>
            <w:r w:rsidR="00A80A82" w:rsidRPr="00553156">
              <w:rPr>
                <w:color w:val="000000" w:themeColor="text1"/>
                <w:sz w:val="24"/>
                <w:szCs w:val="24"/>
              </w:rPr>
              <w:t>%</w:t>
            </w:r>
          </w:p>
        </w:tc>
      </w:tr>
      <w:tr w:rsidR="00F83557" w:rsidRPr="00553156" w14:paraId="63EA8C2F" w14:textId="77777777" w:rsidTr="0059010D">
        <w:trPr>
          <w:jc w:val="center"/>
        </w:trPr>
        <w:tc>
          <w:tcPr>
            <w:tcW w:w="9497" w:type="dxa"/>
            <w:gridSpan w:val="7"/>
          </w:tcPr>
          <w:p w14:paraId="241F6821" w14:textId="1F244179" w:rsidR="00F83557" w:rsidRPr="00553156" w:rsidRDefault="00F83557" w:rsidP="0059010D">
            <w:pPr>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Ескерту – Әдебиет негізінде құрастырылған [1</w:t>
            </w:r>
            <w:r w:rsidR="00D76788" w:rsidRPr="00553156">
              <w:rPr>
                <w:rFonts w:ascii="Times New Roman" w:hAnsi="Times New Roman" w:cs="Times New Roman"/>
                <w:color w:val="000000" w:themeColor="text1"/>
                <w:sz w:val="24"/>
                <w:szCs w:val="24"/>
                <w:lang w:val="kk-KZ"/>
              </w:rPr>
              <w:t>28</w:t>
            </w:r>
            <w:r w:rsidRPr="00553156">
              <w:rPr>
                <w:rFonts w:ascii="Times New Roman" w:hAnsi="Times New Roman" w:cs="Times New Roman"/>
                <w:color w:val="000000" w:themeColor="text1"/>
                <w:sz w:val="24"/>
                <w:szCs w:val="24"/>
                <w:lang w:val="kk-KZ"/>
              </w:rPr>
              <w:t>]</w:t>
            </w:r>
          </w:p>
        </w:tc>
      </w:tr>
    </w:tbl>
    <w:p w14:paraId="7346C59D" w14:textId="77777777" w:rsidR="00DC7717" w:rsidRPr="00553156" w:rsidRDefault="00DC7717" w:rsidP="0001637E">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p>
    <w:p w14:paraId="39D19C4B" w14:textId="7BF3D1A0" w:rsidR="0013509F" w:rsidRPr="00553156" w:rsidRDefault="00DC7717" w:rsidP="0001637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shd w:val="clear" w:color="auto" w:fill="FFFFFF"/>
          <w:lang w:val="kk-KZ"/>
        </w:rPr>
        <w:t>27</w:t>
      </w:r>
      <w:r w:rsidR="0013509F" w:rsidRPr="00553156">
        <w:rPr>
          <w:rFonts w:ascii="Times New Roman" w:hAnsi="Times New Roman" w:cs="Times New Roman"/>
          <w:color w:val="000000" w:themeColor="text1"/>
          <w:sz w:val="28"/>
          <w:szCs w:val="28"/>
          <w:shd w:val="clear" w:color="auto" w:fill="FFFFFF"/>
          <w:lang w:val="kk-KZ"/>
        </w:rPr>
        <w:t xml:space="preserve">-кестедегі ресми статистикалық деректер бойынша 2022 жылы </w:t>
      </w:r>
      <w:r w:rsidR="00B21EA2" w:rsidRPr="00553156">
        <w:rPr>
          <w:rFonts w:ascii="Times New Roman" w:hAnsi="Times New Roman" w:cs="Times New Roman"/>
          <w:color w:val="000000" w:themeColor="text1"/>
          <w:sz w:val="28"/>
          <w:szCs w:val="28"/>
          <w:shd w:val="clear" w:color="auto" w:fill="FFFFFF"/>
          <w:lang w:val="kk-KZ"/>
        </w:rPr>
        <w:t xml:space="preserve">Ақмола облысында </w:t>
      </w:r>
      <w:r w:rsidR="0013509F" w:rsidRPr="00553156">
        <w:rPr>
          <w:rFonts w:ascii="Times New Roman" w:eastAsia="Times New Roman" w:hAnsi="Times New Roman" w:cs="Times New Roman"/>
          <w:color w:val="000000" w:themeColor="text1"/>
          <w:sz w:val="28"/>
          <w:szCs w:val="28"/>
          <w:lang w:val="kk-KZ"/>
        </w:rPr>
        <w:t xml:space="preserve">қызмет көрсетілген келушілердің </w:t>
      </w:r>
      <w:r w:rsidR="00D73026" w:rsidRPr="00553156">
        <w:rPr>
          <w:rFonts w:ascii="Times New Roman" w:eastAsia="Times New Roman" w:hAnsi="Times New Roman" w:cs="Times New Roman"/>
          <w:color w:val="000000" w:themeColor="text1"/>
          <w:sz w:val="28"/>
          <w:szCs w:val="28"/>
          <w:lang w:val="kk-KZ"/>
        </w:rPr>
        <w:t>96</w:t>
      </w:r>
      <w:r w:rsidR="0013509F" w:rsidRPr="00553156">
        <w:rPr>
          <w:rFonts w:ascii="Times New Roman" w:eastAsia="Times New Roman" w:hAnsi="Times New Roman" w:cs="Times New Roman"/>
          <w:color w:val="000000" w:themeColor="text1"/>
          <w:sz w:val="28"/>
          <w:szCs w:val="28"/>
          <w:lang w:val="kk-KZ"/>
        </w:rPr>
        <w:t xml:space="preserve">,3 %-ы ішкі туризмді, </w:t>
      </w:r>
      <w:r w:rsidR="007C3AF6" w:rsidRPr="00553156">
        <w:rPr>
          <w:rFonts w:ascii="Times New Roman" w:eastAsia="Times New Roman" w:hAnsi="Times New Roman" w:cs="Times New Roman"/>
          <w:color w:val="000000" w:themeColor="text1"/>
          <w:sz w:val="28"/>
          <w:szCs w:val="28"/>
          <w:lang w:val="kk-KZ"/>
        </w:rPr>
        <w:t>3</w:t>
      </w:r>
      <w:r w:rsidR="0013509F" w:rsidRPr="00553156">
        <w:rPr>
          <w:rFonts w:ascii="Times New Roman" w:eastAsia="Times New Roman" w:hAnsi="Times New Roman" w:cs="Times New Roman"/>
          <w:color w:val="000000" w:themeColor="text1"/>
          <w:sz w:val="28"/>
          <w:szCs w:val="28"/>
          <w:lang w:val="kk-KZ"/>
        </w:rPr>
        <w:t>,7%-ы келу туризмін құрайды.</w:t>
      </w:r>
      <w:r w:rsidR="00920BAE" w:rsidRPr="00553156">
        <w:rPr>
          <w:rFonts w:ascii="Times New Roman" w:eastAsia="Times New Roman" w:hAnsi="Times New Roman" w:cs="Times New Roman"/>
          <w:color w:val="000000" w:themeColor="text1"/>
          <w:sz w:val="28"/>
          <w:szCs w:val="28"/>
          <w:lang w:val="kk-KZ"/>
        </w:rPr>
        <w:t xml:space="preserve"> </w:t>
      </w:r>
      <w:r w:rsidR="0013509F" w:rsidRPr="00553156">
        <w:rPr>
          <w:rFonts w:ascii="Times New Roman" w:eastAsia="Times New Roman" w:hAnsi="Times New Roman" w:cs="Times New Roman"/>
          <w:color w:val="000000" w:themeColor="text1"/>
          <w:sz w:val="28"/>
          <w:szCs w:val="28"/>
          <w:lang w:val="kk-KZ"/>
        </w:rPr>
        <w:t xml:space="preserve">Ішкі туризм бойынша келушілер саны 2018 жылмен салыстырғанда </w:t>
      </w:r>
      <w:r w:rsidR="005828CE" w:rsidRPr="00553156">
        <w:rPr>
          <w:rFonts w:ascii="Times New Roman" w:hAnsi="Times New Roman" w:cs="Times New Roman"/>
          <w:color w:val="000000" w:themeColor="text1"/>
          <w:sz w:val="28"/>
          <w:szCs w:val="28"/>
          <w:lang w:val="kk-KZ"/>
        </w:rPr>
        <w:t>29</w:t>
      </w:r>
      <w:r w:rsidR="0013509F" w:rsidRPr="00553156">
        <w:rPr>
          <w:rFonts w:ascii="Times New Roman" w:hAnsi="Times New Roman" w:cs="Times New Roman"/>
          <w:color w:val="000000" w:themeColor="text1"/>
          <w:sz w:val="28"/>
          <w:szCs w:val="28"/>
          <w:lang w:val="kk-KZ"/>
        </w:rPr>
        <w:t>,</w:t>
      </w:r>
      <w:r w:rsidR="005828CE" w:rsidRPr="00553156">
        <w:rPr>
          <w:rFonts w:ascii="Times New Roman" w:hAnsi="Times New Roman" w:cs="Times New Roman"/>
          <w:color w:val="000000" w:themeColor="text1"/>
          <w:sz w:val="28"/>
          <w:szCs w:val="28"/>
          <w:lang w:val="kk-KZ"/>
        </w:rPr>
        <w:t>1</w:t>
      </w:r>
      <w:r w:rsidR="0013509F" w:rsidRPr="00553156">
        <w:rPr>
          <w:rFonts w:ascii="Times New Roman" w:hAnsi="Times New Roman" w:cs="Times New Roman"/>
          <w:color w:val="000000" w:themeColor="text1"/>
          <w:sz w:val="28"/>
          <w:szCs w:val="28"/>
          <w:lang w:val="kk-KZ"/>
        </w:rPr>
        <w:t xml:space="preserve"> %-ға, </w:t>
      </w:r>
      <w:r w:rsidR="0013509F" w:rsidRPr="00553156">
        <w:rPr>
          <w:rFonts w:ascii="Times New Roman" w:eastAsia="Times New Roman" w:hAnsi="Times New Roman" w:cs="Times New Roman"/>
          <w:color w:val="000000" w:themeColor="text1"/>
          <w:sz w:val="28"/>
          <w:szCs w:val="28"/>
          <w:lang w:val="kk-KZ"/>
        </w:rPr>
        <w:t xml:space="preserve">келу туризмі бойынша </w:t>
      </w:r>
      <w:r w:rsidR="005828CE" w:rsidRPr="00553156">
        <w:rPr>
          <w:rFonts w:ascii="Times New Roman" w:hAnsi="Times New Roman" w:cs="Times New Roman"/>
          <w:color w:val="000000" w:themeColor="text1"/>
          <w:sz w:val="28"/>
          <w:szCs w:val="28"/>
          <w:lang w:val="kk-KZ"/>
        </w:rPr>
        <w:t>4,7</w:t>
      </w:r>
      <w:r w:rsidR="0013509F" w:rsidRPr="00553156">
        <w:rPr>
          <w:rFonts w:ascii="Times New Roman" w:hAnsi="Times New Roman" w:cs="Times New Roman"/>
          <w:color w:val="000000" w:themeColor="text1"/>
          <w:sz w:val="28"/>
          <w:szCs w:val="28"/>
          <w:lang w:val="kk-KZ"/>
        </w:rPr>
        <w:t xml:space="preserve"> %-ға артқан, пандемиядан кейінгі кезеңде ішкі туризм бойынша </w:t>
      </w:r>
      <w:r w:rsidR="0001637E" w:rsidRPr="00553156">
        <w:rPr>
          <w:rFonts w:ascii="Times New Roman" w:hAnsi="Times New Roman" w:cs="Times New Roman"/>
          <w:color w:val="000000" w:themeColor="text1"/>
          <w:sz w:val="28"/>
          <w:szCs w:val="28"/>
          <w:lang w:val="kk-KZ"/>
        </w:rPr>
        <w:t>1</w:t>
      </w:r>
      <w:r w:rsidR="0013509F" w:rsidRPr="00553156">
        <w:rPr>
          <w:rFonts w:ascii="Times New Roman" w:hAnsi="Times New Roman" w:cs="Times New Roman"/>
          <w:color w:val="000000" w:themeColor="text1"/>
          <w:sz w:val="28"/>
          <w:szCs w:val="28"/>
          <w:lang w:val="kk-KZ"/>
        </w:rPr>
        <w:t xml:space="preserve">,9 есе және келу туризмі бойынша </w:t>
      </w:r>
      <w:r w:rsidR="0001637E" w:rsidRPr="00553156">
        <w:rPr>
          <w:rFonts w:ascii="Times New Roman" w:hAnsi="Times New Roman" w:cs="Times New Roman"/>
          <w:color w:val="000000" w:themeColor="text1"/>
          <w:sz w:val="28"/>
          <w:szCs w:val="28"/>
          <w:lang w:val="kk-KZ"/>
        </w:rPr>
        <w:t>6</w:t>
      </w:r>
      <w:r w:rsidR="0013509F" w:rsidRPr="00553156">
        <w:rPr>
          <w:rFonts w:ascii="Times New Roman" w:hAnsi="Times New Roman" w:cs="Times New Roman"/>
          <w:color w:val="000000" w:themeColor="text1"/>
          <w:sz w:val="28"/>
          <w:szCs w:val="28"/>
          <w:lang w:val="kk-KZ"/>
        </w:rPr>
        <w:t>,</w:t>
      </w:r>
      <w:r w:rsidR="0001637E" w:rsidRPr="00553156">
        <w:rPr>
          <w:rFonts w:ascii="Times New Roman" w:hAnsi="Times New Roman" w:cs="Times New Roman"/>
          <w:color w:val="000000" w:themeColor="text1"/>
          <w:sz w:val="28"/>
          <w:szCs w:val="28"/>
          <w:lang w:val="kk-KZ"/>
        </w:rPr>
        <w:t>3</w:t>
      </w:r>
      <w:r w:rsidR="0013509F" w:rsidRPr="00553156">
        <w:rPr>
          <w:rFonts w:ascii="Times New Roman" w:hAnsi="Times New Roman" w:cs="Times New Roman"/>
          <w:color w:val="000000" w:themeColor="text1"/>
          <w:sz w:val="28"/>
          <w:szCs w:val="28"/>
          <w:lang w:val="kk-KZ"/>
        </w:rPr>
        <w:t xml:space="preserve"> есе өсім байқалады. Сапар мақсаттарына қарай, </w:t>
      </w:r>
      <w:r w:rsidR="0013509F" w:rsidRPr="00553156">
        <w:rPr>
          <w:rFonts w:ascii="Times New Roman" w:hAnsi="Times New Roman" w:cs="Times New Roman"/>
          <w:i/>
          <w:iCs/>
          <w:color w:val="000000" w:themeColor="text1"/>
          <w:sz w:val="28"/>
          <w:szCs w:val="28"/>
          <w:lang w:val="kk-KZ"/>
        </w:rPr>
        <w:t>ішкі туризм</w:t>
      </w:r>
      <w:r w:rsidR="0013509F" w:rsidRPr="00553156">
        <w:rPr>
          <w:rFonts w:ascii="Times New Roman" w:hAnsi="Times New Roman" w:cs="Times New Roman"/>
          <w:color w:val="000000" w:themeColor="text1"/>
          <w:sz w:val="28"/>
          <w:szCs w:val="28"/>
          <w:lang w:val="kk-KZ"/>
        </w:rPr>
        <w:t xml:space="preserve"> бойынша жеке мақсатпен келушілер саны 2018-2022 жылдардың қаңтар-қыркүйек аралығында </w:t>
      </w:r>
      <w:r w:rsidR="00AB5050" w:rsidRPr="00553156">
        <w:rPr>
          <w:rFonts w:ascii="Times New Roman" w:hAnsi="Times New Roman" w:cs="Times New Roman"/>
          <w:color w:val="000000" w:themeColor="text1"/>
          <w:sz w:val="28"/>
          <w:szCs w:val="28"/>
          <w:lang w:val="kk-KZ"/>
        </w:rPr>
        <w:t>51,9 %</w:t>
      </w:r>
      <w:r w:rsidR="0013509F" w:rsidRPr="00553156">
        <w:rPr>
          <w:rFonts w:ascii="Times New Roman" w:hAnsi="Times New Roman" w:cs="Times New Roman"/>
          <w:color w:val="000000" w:themeColor="text1"/>
          <w:sz w:val="28"/>
          <w:szCs w:val="28"/>
          <w:lang w:val="kk-KZ"/>
        </w:rPr>
        <w:t>-ға, іскерлік, кәсіби мақсатпен ішкі келушілер</w:t>
      </w:r>
      <w:r w:rsidR="005A6271" w:rsidRPr="00553156">
        <w:rPr>
          <w:rFonts w:ascii="Times New Roman" w:hAnsi="Times New Roman" w:cs="Times New Roman"/>
          <w:color w:val="000000" w:themeColor="text1"/>
          <w:sz w:val="28"/>
          <w:szCs w:val="28"/>
          <w:lang w:val="kk-KZ"/>
        </w:rPr>
        <w:t xml:space="preserve"> </w:t>
      </w:r>
      <w:r w:rsidR="008479B6" w:rsidRPr="00553156">
        <w:rPr>
          <w:rFonts w:ascii="Times New Roman" w:hAnsi="Times New Roman" w:cs="Times New Roman"/>
          <w:color w:val="000000" w:themeColor="text1"/>
          <w:sz w:val="28"/>
          <w:szCs w:val="28"/>
          <w:lang w:val="kk-KZ"/>
        </w:rPr>
        <w:t>30,5 %-</w:t>
      </w:r>
      <w:r w:rsidR="0013509F" w:rsidRPr="00553156">
        <w:rPr>
          <w:rFonts w:ascii="Times New Roman" w:hAnsi="Times New Roman" w:cs="Times New Roman"/>
          <w:color w:val="000000" w:themeColor="text1"/>
          <w:sz w:val="28"/>
          <w:szCs w:val="28"/>
          <w:lang w:val="kk-KZ"/>
        </w:rPr>
        <w:t xml:space="preserve">ға артқан. Пандемиядан кейін жеке мақсатпен келушілердің саны </w:t>
      </w:r>
      <w:r w:rsidR="00DA5D95" w:rsidRPr="00553156">
        <w:rPr>
          <w:rFonts w:ascii="Times New Roman" w:hAnsi="Times New Roman" w:cs="Times New Roman"/>
          <w:color w:val="000000" w:themeColor="text1"/>
          <w:sz w:val="28"/>
          <w:szCs w:val="28"/>
          <w:lang w:val="kk-KZ"/>
        </w:rPr>
        <w:t>2</w:t>
      </w:r>
      <w:r w:rsidR="0013509F" w:rsidRPr="00553156">
        <w:rPr>
          <w:rFonts w:ascii="Times New Roman" w:hAnsi="Times New Roman" w:cs="Times New Roman"/>
          <w:color w:val="000000" w:themeColor="text1"/>
          <w:sz w:val="28"/>
          <w:szCs w:val="28"/>
          <w:lang w:val="kk-KZ"/>
        </w:rPr>
        <w:t>,3 есеге көбейген, іскерлік, кәсіби мақсатпен ішкі келушілердің саны бұл кезеңде</w:t>
      </w:r>
      <w:r w:rsidR="00DA5D95" w:rsidRPr="00553156">
        <w:rPr>
          <w:rFonts w:ascii="Times New Roman" w:hAnsi="Times New Roman" w:cs="Times New Roman"/>
          <w:color w:val="000000" w:themeColor="text1"/>
          <w:sz w:val="28"/>
          <w:szCs w:val="28"/>
          <w:lang w:val="kk-KZ"/>
        </w:rPr>
        <w:t xml:space="preserve"> керісінше</w:t>
      </w:r>
      <w:r w:rsidR="0013509F" w:rsidRPr="00553156">
        <w:rPr>
          <w:rFonts w:ascii="Times New Roman" w:hAnsi="Times New Roman" w:cs="Times New Roman"/>
          <w:color w:val="000000" w:themeColor="text1"/>
          <w:sz w:val="28"/>
          <w:szCs w:val="28"/>
          <w:lang w:val="kk-KZ"/>
        </w:rPr>
        <w:t xml:space="preserve"> 2,3</w:t>
      </w:r>
      <w:r w:rsidR="00DA5D95" w:rsidRPr="00553156">
        <w:rPr>
          <w:rFonts w:ascii="Times New Roman" w:hAnsi="Times New Roman" w:cs="Times New Roman"/>
          <w:color w:val="000000" w:themeColor="text1"/>
          <w:sz w:val="28"/>
          <w:szCs w:val="28"/>
          <w:lang w:val="kk-KZ"/>
        </w:rPr>
        <w:t xml:space="preserve"> %-ға азайған</w:t>
      </w:r>
      <w:r w:rsidR="0013509F" w:rsidRPr="00553156">
        <w:rPr>
          <w:rFonts w:ascii="Times New Roman" w:hAnsi="Times New Roman" w:cs="Times New Roman"/>
          <w:color w:val="000000" w:themeColor="text1"/>
          <w:sz w:val="28"/>
          <w:szCs w:val="28"/>
          <w:lang w:val="kk-KZ"/>
        </w:rPr>
        <w:t xml:space="preserve">. </w:t>
      </w:r>
    </w:p>
    <w:p w14:paraId="3965BEE4" w14:textId="53BDF197" w:rsidR="0013509F" w:rsidRPr="00553156" w:rsidRDefault="0013509F" w:rsidP="0013509F">
      <w:pPr>
        <w:pStyle w:val="a4"/>
        <w:spacing w:before="0" w:beforeAutospacing="0" w:after="0" w:afterAutospacing="0"/>
        <w:ind w:firstLine="709"/>
        <w:jc w:val="both"/>
        <w:rPr>
          <w:rFonts w:ascii="CommissionerRegular" w:hAnsi="CommissionerRegular"/>
          <w:color w:val="000000" w:themeColor="text1"/>
          <w:sz w:val="27"/>
          <w:szCs w:val="27"/>
          <w:lang w:val="kk-KZ"/>
        </w:rPr>
      </w:pPr>
      <w:r w:rsidRPr="00553156">
        <w:rPr>
          <w:color w:val="000000" w:themeColor="text1"/>
          <w:sz w:val="28"/>
          <w:szCs w:val="28"/>
          <w:lang w:val="kk-KZ"/>
        </w:rPr>
        <w:t xml:space="preserve">Сонымен қатар, сапар мақсаттарына қарай </w:t>
      </w:r>
      <w:r w:rsidRPr="00553156">
        <w:rPr>
          <w:i/>
          <w:iCs/>
          <w:color w:val="000000" w:themeColor="text1"/>
          <w:sz w:val="28"/>
          <w:szCs w:val="28"/>
          <w:lang w:val="kk-KZ"/>
        </w:rPr>
        <w:t>келу туризм</w:t>
      </w:r>
      <w:r w:rsidRPr="00553156">
        <w:rPr>
          <w:color w:val="000000" w:themeColor="text1"/>
          <w:sz w:val="28"/>
          <w:szCs w:val="28"/>
          <w:lang w:val="kk-KZ"/>
        </w:rPr>
        <w:t xml:space="preserve">і бойынша пандемиядан кейінгі кезеңде жеке мақсатпен резидент емес келушілер </w:t>
      </w:r>
      <w:r w:rsidR="00B044DB" w:rsidRPr="00553156">
        <w:rPr>
          <w:color w:val="000000" w:themeColor="text1"/>
          <w:sz w:val="28"/>
          <w:szCs w:val="28"/>
          <w:lang w:val="kk-KZ"/>
        </w:rPr>
        <w:t>7</w:t>
      </w:r>
      <w:r w:rsidRPr="00553156">
        <w:rPr>
          <w:color w:val="000000" w:themeColor="text1"/>
          <w:sz w:val="28"/>
          <w:szCs w:val="28"/>
          <w:lang w:val="kk-KZ"/>
        </w:rPr>
        <w:t>,</w:t>
      </w:r>
      <w:r w:rsidR="00B044DB" w:rsidRPr="00553156">
        <w:rPr>
          <w:color w:val="000000" w:themeColor="text1"/>
          <w:sz w:val="28"/>
          <w:szCs w:val="28"/>
          <w:lang w:val="kk-KZ"/>
        </w:rPr>
        <w:t>7</w:t>
      </w:r>
      <w:r w:rsidRPr="00553156">
        <w:rPr>
          <w:color w:val="000000" w:themeColor="text1"/>
          <w:sz w:val="28"/>
          <w:szCs w:val="28"/>
          <w:lang w:val="kk-KZ"/>
        </w:rPr>
        <w:t xml:space="preserve"> есеге және іскерлік, кәсіби мақсатпен резидент емес келушілер </w:t>
      </w:r>
      <w:r w:rsidR="00EC291D" w:rsidRPr="00553156">
        <w:rPr>
          <w:color w:val="000000" w:themeColor="text1"/>
          <w:sz w:val="28"/>
          <w:szCs w:val="28"/>
          <w:lang w:val="kk-KZ"/>
        </w:rPr>
        <w:t>2</w:t>
      </w:r>
      <w:r w:rsidRPr="00553156">
        <w:rPr>
          <w:color w:val="000000" w:themeColor="text1"/>
          <w:sz w:val="28"/>
          <w:szCs w:val="28"/>
          <w:lang w:val="kk-KZ"/>
        </w:rPr>
        <w:t>,</w:t>
      </w:r>
      <w:r w:rsidR="00EC291D" w:rsidRPr="00553156">
        <w:rPr>
          <w:color w:val="000000" w:themeColor="text1"/>
          <w:sz w:val="28"/>
          <w:szCs w:val="28"/>
          <w:lang w:val="kk-KZ"/>
        </w:rPr>
        <w:t>6</w:t>
      </w:r>
      <w:r w:rsidRPr="00553156">
        <w:rPr>
          <w:color w:val="000000" w:themeColor="text1"/>
          <w:sz w:val="28"/>
          <w:szCs w:val="28"/>
          <w:lang w:val="kk-KZ"/>
        </w:rPr>
        <w:t xml:space="preserve"> есеге көбейсе де, соңғы 5 жылмен салыстырғанда іскерлік, кәсіби мақсатпен келушілер саны </w:t>
      </w:r>
      <w:r w:rsidR="00443AB1" w:rsidRPr="00553156">
        <w:rPr>
          <w:color w:val="000000" w:themeColor="text1"/>
          <w:sz w:val="28"/>
          <w:szCs w:val="28"/>
          <w:lang w:val="kk-KZ"/>
        </w:rPr>
        <w:t xml:space="preserve">    </w:t>
      </w:r>
      <w:r w:rsidR="009D200D" w:rsidRPr="00553156">
        <w:rPr>
          <w:color w:val="000000" w:themeColor="text1"/>
          <w:sz w:val="28"/>
          <w:szCs w:val="28"/>
          <w:lang w:val="kk-KZ"/>
        </w:rPr>
        <w:t>28</w:t>
      </w:r>
      <w:r w:rsidRPr="00553156">
        <w:rPr>
          <w:color w:val="000000" w:themeColor="text1"/>
          <w:sz w:val="28"/>
          <w:szCs w:val="28"/>
          <w:lang w:val="kk-KZ"/>
        </w:rPr>
        <w:t>,</w:t>
      </w:r>
      <w:r w:rsidR="009D200D" w:rsidRPr="00553156">
        <w:rPr>
          <w:color w:val="000000" w:themeColor="text1"/>
          <w:sz w:val="28"/>
          <w:szCs w:val="28"/>
          <w:lang w:val="kk-KZ"/>
        </w:rPr>
        <w:t>2</w:t>
      </w:r>
      <w:r w:rsidRPr="00553156">
        <w:rPr>
          <w:color w:val="000000" w:themeColor="text1"/>
          <w:sz w:val="28"/>
          <w:szCs w:val="28"/>
          <w:lang w:val="kk-KZ"/>
        </w:rPr>
        <w:t xml:space="preserve"> %-ға азайған, жеке мақсаттағы адамдар саны </w:t>
      </w:r>
      <w:r w:rsidR="009D200D" w:rsidRPr="00553156">
        <w:rPr>
          <w:color w:val="000000" w:themeColor="text1"/>
          <w:sz w:val="28"/>
          <w:szCs w:val="28"/>
          <w:lang w:val="kk-KZ"/>
        </w:rPr>
        <w:t>11</w:t>
      </w:r>
      <w:r w:rsidRPr="00553156">
        <w:rPr>
          <w:color w:val="000000" w:themeColor="text1"/>
          <w:sz w:val="28"/>
          <w:szCs w:val="28"/>
          <w:lang w:val="kk-KZ"/>
        </w:rPr>
        <w:t>,</w:t>
      </w:r>
      <w:r w:rsidR="009D200D" w:rsidRPr="00553156">
        <w:rPr>
          <w:color w:val="000000" w:themeColor="text1"/>
          <w:sz w:val="28"/>
          <w:szCs w:val="28"/>
          <w:lang w:val="kk-KZ"/>
        </w:rPr>
        <w:t>5</w:t>
      </w:r>
      <w:r w:rsidRPr="00553156">
        <w:rPr>
          <w:color w:val="000000" w:themeColor="text1"/>
          <w:sz w:val="28"/>
          <w:szCs w:val="28"/>
          <w:lang w:val="kk-KZ"/>
        </w:rPr>
        <w:t xml:space="preserve"> %-ға </w:t>
      </w:r>
      <w:r w:rsidR="009D200D" w:rsidRPr="00553156">
        <w:rPr>
          <w:color w:val="000000" w:themeColor="text1"/>
          <w:sz w:val="28"/>
          <w:szCs w:val="28"/>
          <w:lang w:val="kk-KZ"/>
        </w:rPr>
        <w:t>ғана өсім көрсеткен</w:t>
      </w:r>
      <w:r w:rsidRPr="00553156">
        <w:rPr>
          <w:color w:val="000000" w:themeColor="text1"/>
          <w:sz w:val="28"/>
          <w:szCs w:val="28"/>
          <w:lang w:val="kk-KZ"/>
        </w:rPr>
        <w:t xml:space="preserve">. </w:t>
      </w:r>
      <w:r w:rsidR="009201D3" w:rsidRPr="00553156">
        <w:rPr>
          <w:color w:val="000000" w:themeColor="text1"/>
          <w:sz w:val="28"/>
          <w:szCs w:val="28"/>
          <w:lang w:val="kk-KZ"/>
        </w:rPr>
        <w:t>27</w:t>
      </w:r>
      <w:r w:rsidRPr="00553156">
        <w:rPr>
          <w:color w:val="000000" w:themeColor="text1"/>
          <w:sz w:val="28"/>
          <w:szCs w:val="28"/>
          <w:lang w:val="kk-KZ"/>
        </w:rPr>
        <w:t xml:space="preserve">-кестеден </w:t>
      </w:r>
      <w:r w:rsidR="00676B7C" w:rsidRPr="00553156">
        <w:rPr>
          <w:color w:val="000000" w:themeColor="text1"/>
          <w:sz w:val="28"/>
          <w:szCs w:val="28"/>
          <w:lang w:val="kk-KZ"/>
        </w:rPr>
        <w:t>Ақмола облысында</w:t>
      </w:r>
      <w:r w:rsidRPr="00553156">
        <w:rPr>
          <w:color w:val="000000" w:themeColor="text1"/>
          <w:sz w:val="28"/>
          <w:szCs w:val="28"/>
          <w:lang w:val="kk-KZ"/>
        </w:rPr>
        <w:t xml:space="preserve"> ішкі </w:t>
      </w:r>
      <w:r w:rsidR="00CD46A9" w:rsidRPr="00553156">
        <w:rPr>
          <w:color w:val="000000" w:themeColor="text1"/>
          <w:sz w:val="28"/>
          <w:szCs w:val="28"/>
          <w:lang w:val="kk-KZ"/>
        </w:rPr>
        <w:t xml:space="preserve">және келу </w:t>
      </w:r>
      <w:r w:rsidRPr="00553156">
        <w:rPr>
          <w:color w:val="000000" w:themeColor="text1"/>
          <w:sz w:val="28"/>
          <w:szCs w:val="28"/>
          <w:lang w:val="kk-KZ"/>
        </w:rPr>
        <w:t>туризм</w:t>
      </w:r>
      <w:r w:rsidR="00CD46A9" w:rsidRPr="00553156">
        <w:rPr>
          <w:color w:val="000000" w:themeColor="text1"/>
          <w:sz w:val="28"/>
          <w:szCs w:val="28"/>
          <w:lang w:val="kk-KZ"/>
        </w:rPr>
        <w:t>і</w:t>
      </w:r>
      <w:r w:rsidRPr="00553156">
        <w:rPr>
          <w:color w:val="000000" w:themeColor="text1"/>
          <w:sz w:val="28"/>
          <w:szCs w:val="28"/>
          <w:lang w:val="kk-KZ"/>
        </w:rPr>
        <w:t xml:space="preserve"> бойынша жеке мақсатпен келуш</w:t>
      </w:r>
      <w:r w:rsidR="00CD46A9" w:rsidRPr="00553156">
        <w:rPr>
          <w:color w:val="000000" w:themeColor="text1"/>
          <w:sz w:val="28"/>
          <w:szCs w:val="28"/>
          <w:lang w:val="kk-KZ"/>
        </w:rPr>
        <w:t xml:space="preserve">ілер іскерлік және кәсіби мақсатпен саяхаттаушыларға қарағанда басым. </w:t>
      </w:r>
    </w:p>
    <w:p w14:paraId="0F58FBE9" w14:textId="5D8D922C" w:rsidR="0013509F" w:rsidRPr="00553156" w:rsidRDefault="0013509F" w:rsidP="0013509F">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Жалпы, 2022 жылдың </w:t>
      </w:r>
      <w:r w:rsidR="00081B83" w:rsidRPr="00553156">
        <w:rPr>
          <w:rFonts w:ascii="Times New Roman" w:eastAsia="Times New Roman" w:hAnsi="Times New Roman" w:cs="Times New Roman"/>
          <w:color w:val="000000" w:themeColor="text1"/>
          <w:sz w:val="28"/>
          <w:szCs w:val="28"/>
          <w:lang w:val="kk-KZ"/>
        </w:rPr>
        <w:t xml:space="preserve">қаңтар-қыркүйек айларының аралығында </w:t>
      </w:r>
      <w:r w:rsidRPr="00553156">
        <w:rPr>
          <w:rFonts w:ascii="Times New Roman" w:hAnsi="Times New Roman" w:cs="Times New Roman"/>
          <w:color w:val="000000" w:themeColor="text1"/>
          <w:sz w:val="28"/>
          <w:szCs w:val="28"/>
          <w:lang w:val="kk-KZ"/>
        </w:rPr>
        <w:t>Қазақстанға келген 5,4 млн. резидент және резидент емес келушілер</w:t>
      </w:r>
      <w:r w:rsidR="00F35B5A"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бойынша </w:t>
      </w:r>
      <w:r w:rsidR="00F35B5A" w:rsidRPr="00553156">
        <w:rPr>
          <w:rFonts w:ascii="Times New Roman" w:hAnsi="Times New Roman" w:cs="Times New Roman"/>
          <w:color w:val="000000" w:themeColor="text1"/>
          <w:sz w:val="28"/>
          <w:szCs w:val="28"/>
          <w:lang w:val="kk-KZ"/>
        </w:rPr>
        <w:t xml:space="preserve">Ақмола облысының </w:t>
      </w:r>
      <w:r w:rsidRPr="00553156">
        <w:rPr>
          <w:rFonts w:ascii="Times New Roman" w:hAnsi="Times New Roman" w:cs="Times New Roman"/>
          <w:color w:val="000000" w:themeColor="text1"/>
          <w:sz w:val="28"/>
          <w:szCs w:val="28"/>
          <w:lang w:val="kk-KZ"/>
        </w:rPr>
        <w:t xml:space="preserve">үлесі − </w:t>
      </w:r>
      <w:r w:rsidR="00AB21CB" w:rsidRPr="00553156">
        <w:rPr>
          <w:rFonts w:ascii="Times New Roman" w:hAnsi="Times New Roman" w:cs="Times New Roman"/>
          <w:color w:val="000000" w:themeColor="text1"/>
          <w:sz w:val="28"/>
          <w:szCs w:val="28"/>
          <w:lang w:val="kk-KZ"/>
        </w:rPr>
        <w:t>6</w:t>
      </w:r>
      <w:r w:rsidRPr="00553156">
        <w:rPr>
          <w:rFonts w:ascii="Times New Roman" w:hAnsi="Times New Roman" w:cs="Times New Roman"/>
          <w:color w:val="000000" w:themeColor="text1"/>
          <w:sz w:val="28"/>
          <w:szCs w:val="28"/>
          <w:lang w:val="kk-KZ"/>
        </w:rPr>
        <w:t xml:space="preserve">,3 %-ды құрайды, оның ішінде, 3,2 млн. </w:t>
      </w:r>
      <w:r w:rsidRPr="00553156">
        <w:rPr>
          <w:rFonts w:ascii="Times New Roman" w:hAnsi="Times New Roman" w:cs="Times New Roman"/>
          <w:i/>
          <w:iCs/>
          <w:color w:val="000000" w:themeColor="text1"/>
          <w:sz w:val="28"/>
          <w:szCs w:val="28"/>
          <w:lang w:val="kk-KZ"/>
        </w:rPr>
        <w:t>жеке мақсатпен</w:t>
      </w:r>
      <w:r w:rsidRPr="00553156">
        <w:rPr>
          <w:rFonts w:ascii="Times New Roman" w:hAnsi="Times New Roman" w:cs="Times New Roman"/>
          <w:color w:val="000000" w:themeColor="text1"/>
          <w:sz w:val="28"/>
          <w:szCs w:val="28"/>
          <w:lang w:val="kk-KZ"/>
        </w:rPr>
        <w:t xml:space="preserve"> келуші резиденттердің 1</w:t>
      </w:r>
      <w:r w:rsidR="009105DC" w:rsidRPr="00553156">
        <w:rPr>
          <w:rFonts w:ascii="Times New Roman" w:hAnsi="Times New Roman" w:cs="Times New Roman"/>
          <w:color w:val="000000" w:themeColor="text1"/>
          <w:sz w:val="28"/>
          <w:szCs w:val="28"/>
          <w:lang w:val="kk-KZ"/>
        </w:rPr>
        <w:t>0,2</w:t>
      </w:r>
      <w:r w:rsidRPr="00553156">
        <w:rPr>
          <w:rFonts w:ascii="Times New Roman" w:hAnsi="Times New Roman" w:cs="Times New Roman"/>
          <w:color w:val="000000" w:themeColor="text1"/>
          <w:sz w:val="28"/>
          <w:szCs w:val="28"/>
          <w:lang w:val="kk-KZ"/>
        </w:rPr>
        <w:t xml:space="preserve"> %-ы, 262 891 резидент еместердің </w:t>
      </w:r>
      <w:r w:rsidR="00854079" w:rsidRPr="00553156">
        <w:rPr>
          <w:rFonts w:ascii="Times New Roman" w:hAnsi="Times New Roman" w:cs="Times New Roman"/>
          <w:color w:val="000000" w:themeColor="text1"/>
          <w:sz w:val="28"/>
          <w:szCs w:val="28"/>
          <w:lang w:val="kk-KZ"/>
        </w:rPr>
        <w:t>4</w:t>
      </w:r>
      <w:r w:rsidRPr="00553156">
        <w:rPr>
          <w:rFonts w:ascii="Times New Roman" w:hAnsi="Times New Roman" w:cs="Times New Roman"/>
          <w:color w:val="000000" w:themeColor="text1"/>
          <w:sz w:val="28"/>
          <w:szCs w:val="28"/>
          <w:lang w:val="kk-KZ"/>
        </w:rPr>
        <w:t>,</w:t>
      </w:r>
      <w:r w:rsidR="00854079" w:rsidRPr="00553156">
        <w:rPr>
          <w:rFonts w:ascii="Times New Roman" w:hAnsi="Times New Roman" w:cs="Times New Roman"/>
          <w:color w:val="000000" w:themeColor="text1"/>
          <w:sz w:val="28"/>
          <w:szCs w:val="28"/>
          <w:lang w:val="kk-KZ"/>
        </w:rPr>
        <w:t>2</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lastRenderedPageBreak/>
        <w:t xml:space="preserve">ы, 1,6 млн. </w:t>
      </w:r>
      <w:r w:rsidRPr="00553156">
        <w:rPr>
          <w:rFonts w:ascii="Times New Roman" w:hAnsi="Times New Roman" w:cs="Times New Roman"/>
          <w:i/>
          <w:iCs/>
          <w:color w:val="000000" w:themeColor="text1"/>
          <w:sz w:val="28"/>
          <w:szCs w:val="28"/>
          <w:lang w:val="kk-KZ"/>
        </w:rPr>
        <w:t>іскерлік және кәсіби мақсатпен</w:t>
      </w:r>
      <w:r w:rsidRPr="00553156">
        <w:rPr>
          <w:rFonts w:ascii="Times New Roman" w:hAnsi="Times New Roman" w:cs="Times New Roman"/>
          <w:color w:val="000000" w:themeColor="text1"/>
          <w:sz w:val="28"/>
          <w:szCs w:val="28"/>
          <w:lang w:val="kk-KZ"/>
        </w:rPr>
        <w:t xml:space="preserve"> келуші резиденттердің – </w:t>
      </w:r>
      <w:r w:rsidR="00A333AF" w:rsidRPr="00553156">
        <w:rPr>
          <w:rFonts w:ascii="Times New Roman" w:hAnsi="Times New Roman" w:cs="Times New Roman"/>
          <w:color w:val="000000" w:themeColor="text1"/>
          <w:sz w:val="28"/>
          <w:szCs w:val="28"/>
          <w:lang w:val="kk-KZ"/>
        </w:rPr>
        <w:t>3</w:t>
      </w:r>
      <w:r w:rsidRPr="00553156">
        <w:rPr>
          <w:rFonts w:ascii="Times New Roman" w:hAnsi="Times New Roman" w:cs="Times New Roman"/>
          <w:color w:val="000000" w:themeColor="text1"/>
          <w:sz w:val="28"/>
          <w:szCs w:val="28"/>
          <w:lang w:val="kk-KZ"/>
        </w:rPr>
        <w:t xml:space="preserve">,1 %-ы, 346 912 резидент еместердің - </w:t>
      </w:r>
      <w:r w:rsidR="00F35B5A" w:rsidRPr="00553156">
        <w:rPr>
          <w:rFonts w:ascii="Times New Roman" w:hAnsi="Times New Roman" w:cs="Times New Roman"/>
          <w:color w:val="000000" w:themeColor="text1"/>
          <w:sz w:val="28"/>
          <w:szCs w:val="28"/>
          <w:lang w:val="kk-KZ"/>
        </w:rPr>
        <w:t>0</w:t>
      </w:r>
      <w:r w:rsidRPr="00553156">
        <w:rPr>
          <w:rFonts w:ascii="Times New Roman" w:hAnsi="Times New Roman" w:cs="Times New Roman"/>
          <w:color w:val="000000" w:themeColor="text1"/>
          <w:sz w:val="28"/>
          <w:szCs w:val="28"/>
          <w:lang w:val="kk-KZ"/>
        </w:rPr>
        <w:t>,</w:t>
      </w:r>
      <w:r w:rsidR="00F35B5A" w:rsidRPr="00553156">
        <w:rPr>
          <w:rFonts w:ascii="Times New Roman" w:hAnsi="Times New Roman" w:cs="Times New Roman"/>
          <w:color w:val="000000" w:themeColor="text1"/>
          <w:sz w:val="28"/>
          <w:szCs w:val="28"/>
          <w:lang w:val="kk-KZ"/>
        </w:rPr>
        <w:t>4</w:t>
      </w:r>
      <w:r w:rsidRPr="00553156">
        <w:rPr>
          <w:rFonts w:ascii="Times New Roman" w:hAnsi="Times New Roman" w:cs="Times New Roman"/>
          <w:color w:val="000000" w:themeColor="text1"/>
          <w:sz w:val="28"/>
          <w:szCs w:val="28"/>
          <w:lang w:val="kk-KZ"/>
        </w:rPr>
        <w:t xml:space="preserve"> %-ы </w:t>
      </w:r>
      <w:r w:rsidR="00F35B5A" w:rsidRPr="00553156">
        <w:rPr>
          <w:rFonts w:ascii="Times New Roman" w:hAnsi="Times New Roman" w:cs="Times New Roman"/>
          <w:color w:val="000000" w:themeColor="text1"/>
          <w:sz w:val="28"/>
          <w:szCs w:val="28"/>
          <w:lang w:val="kk-KZ"/>
        </w:rPr>
        <w:t>Ақмола облысына</w:t>
      </w:r>
      <w:r w:rsidRPr="00553156">
        <w:rPr>
          <w:rFonts w:ascii="Times New Roman" w:hAnsi="Times New Roman" w:cs="Times New Roman"/>
          <w:color w:val="000000" w:themeColor="text1"/>
          <w:sz w:val="28"/>
          <w:szCs w:val="28"/>
          <w:lang w:val="kk-KZ"/>
        </w:rPr>
        <w:t xml:space="preserve"> тиесілі.</w:t>
      </w:r>
    </w:p>
    <w:p w14:paraId="4135C398" w14:textId="484E5C76" w:rsidR="00A92B15" w:rsidRPr="00553156" w:rsidRDefault="00A92B15"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Ақмола облысындағы </w:t>
      </w:r>
      <w:r w:rsidR="00010413">
        <w:rPr>
          <w:rFonts w:ascii="Times New Roman" w:hAnsi="Times New Roman" w:cs="Times New Roman"/>
          <w:color w:val="000000" w:themeColor="text1"/>
          <w:sz w:val="28"/>
          <w:szCs w:val="28"/>
          <w:lang w:val="kk-KZ"/>
        </w:rPr>
        <w:t>туристік саланың</w:t>
      </w:r>
      <w:r w:rsidRPr="00553156">
        <w:rPr>
          <w:rFonts w:ascii="Times New Roman" w:hAnsi="Times New Roman" w:cs="Times New Roman"/>
          <w:color w:val="000000" w:themeColor="text1"/>
          <w:sz w:val="28"/>
          <w:szCs w:val="28"/>
          <w:lang w:val="kk-KZ"/>
        </w:rPr>
        <w:t xml:space="preserve"> дамуы бойынша SWOT талдауды қарастырайық (2</w:t>
      </w:r>
      <w:r w:rsidR="004B1E5F" w:rsidRPr="00553156">
        <w:rPr>
          <w:rFonts w:ascii="Times New Roman" w:hAnsi="Times New Roman" w:cs="Times New Roman"/>
          <w:color w:val="000000" w:themeColor="text1"/>
          <w:sz w:val="28"/>
          <w:szCs w:val="28"/>
          <w:lang w:val="kk-KZ"/>
        </w:rPr>
        <w:t>8</w:t>
      </w:r>
      <w:r w:rsidRPr="00553156">
        <w:rPr>
          <w:rFonts w:ascii="Times New Roman" w:hAnsi="Times New Roman" w:cs="Times New Roman"/>
          <w:color w:val="000000" w:themeColor="text1"/>
          <w:sz w:val="28"/>
          <w:szCs w:val="28"/>
          <w:lang w:val="kk-KZ"/>
        </w:rPr>
        <w:t>-кесте).</w:t>
      </w:r>
    </w:p>
    <w:p w14:paraId="68C0CC1B" w14:textId="77777777" w:rsidR="00E15F2C" w:rsidRPr="00553156" w:rsidRDefault="00E15F2C" w:rsidP="00940D72">
      <w:pPr>
        <w:tabs>
          <w:tab w:val="left" w:pos="993"/>
        </w:tabs>
        <w:spacing w:after="0" w:line="240" w:lineRule="auto"/>
        <w:jc w:val="both"/>
        <w:rPr>
          <w:rFonts w:ascii="Times New Roman" w:hAnsi="Times New Roman" w:cs="Times New Roman"/>
          <w:color w:val="000000" w:themeColor="text1"/>
          <w:sz w:val="28"/>
          <w:szCs w:val="28"/>
          <w:lang w:val="kk-KZ"/>
        </w:rPr>
      </w:pPr>
    </w:p>
    <w:p w14:paraId="245B2EDF" w14:textId="0F45DF73" w:rsidR="00A92B15" w:rsidRPr="00553156" w:rsidRDefault="00A92B15" w:rsidP="00940D72">
      <w:pPr>
        <w:tabs>
          <w:tab w:val="left" w:pos="993"/>
        </w:tabs>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Кесте 2</w:t>
      </w:r>
      <w:r w:rsidR="004B1E5F" w:rsidRPr="00553156">
        <w:rPr>
          <w:rFonts w:ascii="Times New Roman" w:hAnsi="Times New Roman" w:cs="Times New Roman"/>
          <w:color w:val="000000" w:themeColor="text1"/>
          <w:sz w:val="28"/>
          <w:szCs w:val="28"/>
          <w:lang w:val="kk-KZ"/>
        </w:rPr>
        <w:t>8</w:t>
      </w:r>
      <w:r w:rsidRPr="00553156">
        <w:rPr>
          <w:rFonts w:ascii="Times New Roman" w:hAnsi="Times New Roman" w:cs="Times New Roman"/>
          <w:color w:val="000000" w:themeColor="text1"/>
          <w:sz w:val="28"/>
          <w:szCs w:val="28"/>
          <w:lang w:val="kk-KZ"/>
        </w:rPr>
        <w:t xml:space="preserve"> </w:t>
      </w:r>
      <w:r w:rsidR="00892812"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Ақмола облысындағы </w:t>
      </w:r>
      <w:r w:rsidR="003F72C4">
        <w:rPr>
          <w:rFonts w:ascii="Times New Roman" w:hAnsi="Times New Roman" w:cs="Times New Roman"/>
          <w:color w:val="000000" w:themeColor="text1"/>
          <w:sz w:val="28"/>
          <w:szCs w:val="28"/>
          <w:lang w:val="kk-KZ"/>
        </w:rPr>
        <w:t>туристік саланың</w:t>
      </w:r>
      <w:r w:rsidRPr="00553156">
        <w:rPr>
          <w:rFonts w:ascii="Times New Roman" w:hAnsi="Times New Roman" w:cs="Times New Roman"/>
          <w:color w:val="000000" w:themeColor="text1"/>
          <w:sz w:val="28"/>
          <w:szCs w:val="28"/>
          <w:lang w:val="kk-KZ"/>
        </w:rPr>
        <w:t xml:space="preserve"> дамуы бойынша SWOT талдау</w:t>
      </w:r>
    </w:p>
    <w:p w14:paraId="4B16E5EA" w14:textId="7AFCAD32" w:rsidR="00A112AD" w:rsidRPr="00553156" w:rsidRDefault="00A112AD" w:rsidP="00940D72">
      <w:pPr>
        <w:tabs>
          <w:tab w:val="left" w:pos="993"/>
        </w:tabs>
        <w:spacing w:after="0" w:line="240" w:lineRule="auto"/>
        <w:jc w:val="both"/>
        <w:rPr>
          <w:rFonts w:ascii="Times New Roman" w:hAnsi="Times New Roman" w:cs="Times New Roman"/>
          <w:color w:val="000000" w:themeColor="text1"/>
          <w:sz w:val="16"/>
          <w:szCs w:val="16"/>
          <w:lang w:val="kk-KZ"/>
        </w:rPr>
      </w:pPr>
    </w:p>
    <w:tbl>
      <w:tblPr>
        <w:tblStyle w:val="a6"/>
        <w:tblW w:w="0" w:type="auto"/>
        <w:jc w:val="center"/>
        <w:tblLook w:val="04A0" w:firstRow="1" w:lastRow="0" w:firstColumn="1" w:lastColumn="0" w:noHBand="0" w:noVBand="1"/>
      </w:tblPr>
      <w:tblGrid>
        <w:gridCol w:w="5807"/>
        <w:gridCol w:w="3821"/>
      </w:tblGrid>
      <w:tr w:rsidR="00CB0128" w:rsidRPr="00553156" w14:paraId="0433CB99" w14:textId="77777777" w:rsidTr="00754941">
        <w:trPr>
          <w:jc w:val="center"/>
        </w:trPr>
        <w:tc>
          <w:tcPr>
            <w:tcW w:w="9628" w:type="dxa"/>
            <w:gridSpan w:val="2"/>
          </w:tcPr>
          <w:p w14:paraId="09CFCE8E" w14:textId="33689DFD" w:rsidR="00A112AD" w:rsidRPr="00553156" w:rsidRDefault="00A112AD" w:rsidP="00940D72">
            <w:pPr>
              <w:tabs>
                <w:tab w:val="left" w:pos="993"/>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 xml:space="preserve">SWOT </w:t>
            </w:r>
            <w:r w:rsidRPr="00553156">
              <w:rPr>
                <w:rFonts w:ascii="Times New Roman" w:hAnsi="Times New Roman" w:cs="Times New Roman"/>
                <w:color w:val="000000" w:themeColor="text1"/>
                <w:sz w:val="24"/>
                <w:szCs w:val="24"/>
                <w:lang w:val="kk-KZ"/>
              </w:rPr>
              <w:t>талдау</w:t>
            </w:r>
          </w:p>
        </w:tc>
      </w:tr>
      <w:tr w:rsidR="00CB0128" w:rsidRPr="00553156" w14:paraId="05F1F21D" w14:textId="77777777" w:rsidTr="00754941">
        <w:trPr>
          <w:jc w:val="center"/>
        </w:trPr>
        <w:tc>
          <w:tcPr>
            <w:tcW w:w="5807" w:type="dxa"/>
          </w:tcPr>
          <w:p w14:paraId="52164DED" w14:textId="3CDF70A9" w:rsidR="00A112AD" w:rsidRPr="00553156" w:rsidRDefault="00A112AD" w:rsidP="00940D72">
            <w:pPr>
              <w:tabs>
                <w:tab w:val="left" w:pos="993"/>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i/>
                <w:iCs/>
                <w:color w:val="000000" w:themeColor="text1"/>
                <w:sz w:val="24"/>
                <w:szCs w:val="24"/>
              </w:rPr>
              <w:t>Мы</w:t>
            </w:r>
            <w:r w:rsidRPr="00553156">
              <w:rPr>
                <w:rFonts w:ascii="Times New Roman" w:hAnsi="Times New Roman" w:cs="Times New Roman"/>
                <w:i/>
                <w:iCs/>
                <w:color w:val="000000" w:themeColor="text1"/>
                <w:sz w:val="24"/>
                <w:szCs w:val="24"/>
                <w:lang w:val="kk-KZ"/>
              </w:rPr>
              <w:t xml:space="preserve">қты тұстары </w:t>
            </w:r>
            <w:r w:rsidRPr="00553156">
              <w:rPr>
                <w:rFonts w:ascii="Times New Roman" w:hAnsi="Times New Roman" w:cs="Times New Roman"/>
                <w:i/>
                <w:iCs/>
                <w:color w:val="000000" w:themeColor="text1"/>
                <w:sz w:val="24"/>
                <w:szCs w:val="24"/>
              </w:rPr>
              <w:t>(</w:t>
            </w:r>
            <w:r w:rsidRPr="00553156">
              <w:rPr>
                <w:rFonts w:ascii="Times New Roman" w:hAnsi="Times New Roman" w:cs="Times New Roman"/>
                <w:i/>
                <w:iCs/>
                <w:color w:val="000000" w:themeColor="text1"/>
                <w:sz w:val="24"/>
                <w:szCs w:val="24"/>
                <w:lang w:val="en-US"/>
              </w:rPr>
              <w:t>S</w:t>
            </w:r>
            <w:r w:rsidRPr="00553156">
              <w:rPr>
                <w:rFonts w:ascii="Times New Roman" w:hAnsi="Times New Roman" w:cs="Times New Roman"/>
                <w:i/>
                <w:iCs/>
                <w:color w:val="000000" w:themeColor="text1"/>
                <w:sz w:val="24"/>
                <w:szCs w:val="24"/>
              </w:rPr>
              <w:t>)</w:t>
            </w:r>
          </w:p>
        </w:tc>
        <w:tc>
          <w:tcPr>
            <w:tcW w:w="3821" w:type="dxa"/>
          </w:tcPr>
          <w:p w14:paraId="3CB8506B" w14:textId="62F1C913" w:rsidR="00A112AD" w:rsidRPr="00553156" w:rsidRDefault="00A112AD" w:rsidP="00940D72">
            <w:pPr>
              <w:tabs>
                <w:tab w:val="left" w:pos="993"/>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i/>
                <w:iCs/>
                <w:color w:val="000000" w:themeColor="text1"/>
                <w:sz w:val="24"/>
                <w:szCs w:val="24"/>
                <w:lang w:val="kk-KZ"/>
              </w:rPr>
              <w:t xml:space="preserve">Әлсіз тұстары </w:t>
            </w:r>
            <w:r w:rsidRPr="00553156">
              <w:rPr>
                <w:rFonts w:ascii="Times New Roman" w:hAnsi="Times New Roman" w:cs="Times New Roman"/>
                <w:i/>
                <w:iCs/>
                <w:color w:val="000000" w:themeColor="text1"/>
                <w:sz w:val="24"/>
                <w:szCs w:val="24"/>
              </w:rPr>
              <w:t>(</w:t>
            </w:r>
            <w:r w:rsidRPr="00553156">
              <w:rPr>
                <w:rFonts w:ascii="Times New Roman" w:hAnsi="Times New Roman" w:cs="Times New Roman"/>
                <w:i/>
                <w:iCs/>
                <w:color w:val="000000" w:themeColor="text1"/>
                <w:sz w:val="24"/>
                <w:szCs w:val="24"/>
                <w:lang w:val="en-US"/>
              </w:rPr>
              <w:t>W</w:t>
            </w:r>
            <w:r w:rsidRPr="00553156">
              <w:rPr>
                <w:rFonts w:ascii="Times New Roman" w:hAnsi="Times New Roman" w:cs="Times New Roman"/>
                <w:i/>
                <w:iCs/>
                <w:color w:val="000000" w:themeColor="text1"/>
                <w:sz w:val="24"/>
                <w:szCs w:val="24"/>
              </w:rPr>
              <w:t>)</w:t>
            </w:r>
          </w:p>
        </w:tc>
      </w:tr>
      <w:tr w:rsidR="00CB0128" w:rsidRPr="00553156" w14:paraId="1D927AA8" w14:textId="77777777" w:rsidTr="00754941">
        <w:trPr>
          <w:jc w:val="center"/>
        </w:trPr>
        <w:tc>
          <w:tcPr>
            <w:tcW w:w="5807" w:type="dxa"/>
          </w:tcPr>
          <w:p w14:paraId="65B55319" w14:textId="72A9A562" w:rsidR="00A112AD" w:rsidRPr="00553156" w:rsidRDefault="00A112AD" w:rsidP="00F270FD">
            <w:pPr>
              <w:pStyle w:val="a7"/>
              <w:widowControl w:val="0"/>
              <w:numPr>
                <w:ilvl w:val="0"/>
                <w:numId w:val="26"/>
              </w:numPr>
              <w:tabs>
                <w:tab w:val="right" w:pos="142"/>
                <w:tab w:val="left" w:pos="993"/>
                <w:tab w:val="left" w:pos="1134"/>
              </w:tabs>
              <w:spacing w:after="0" w:line="240" w:lineRule="auto"/>
              <w:ind w:left="0" w:firstLine="0"/>
              <w:jc w:val="both"/>
              <w:rPr>
                <w:rFonts w:ascii="Times New Roman" w:eastAsia="Times New Roman" w:hAnsi="Times New Roman" w:cs="Times New Roman"/>
                <w:color w:val="000000" w:themeColor="text1"/>
                <w:sz w:val="24"/>
                <w:szCs w:val="24"/>
                <w:bdr w:val="none" w:sz="0" w:space="0" w:color="auto" w:frame="1"/>
                <w:lang w:val="kk-KZ"/>
              </w:rPr>
            </w:pPr>
            <w:r w:rsidRPr="00553156">
              <w:rPr>
                <w:rFonts w:ascii="Times New Roman" w:eastAsia="Times New Roman" w:hAnsi="Times New Roman" w:cs="Times New Roman"/>
                <w:color w:val="000000" w:themeColor="text1"/>
                <w:sz w:val="24"/>
                <w:szCs w:val="24"/>
                <w:bdr w:val="none" w:sz="0" w:space="0" w:color="auto" w:frame="1"/>
                <w:lang w:val="kk-KZ"/>
              </w:rPr>
              <w:t xml:space="preserve">облыста </w:t>
            </w:r>
            <w:r w:rsidR="00D97564" w:rsidRPr="00553156">
              <w:rPr>
                <w:rFonts w:ascii="Times New Roman" w:eastAsia="Times New Roman" w:hAnsi="Times New Roman" w:cs="Times New Roman"/>
                <w:color w:val="000000" w:themeColor="text1"/>
                <w:sz w:val="24"/>
                <w:szCs w:val="24"/>
                <w:bdr w:val="none" w:sz="0" w:space="0" w:color="auto" w:frame="1"/>
                <w:lang w:val="kk-KZ"/>
              </w:rPr>
              <w:t>туристік саладағы</w:t>
            </w:r>
            <w:r w:rsidRPr="00553156">
              <w:rPr>
                <w:rFonts w:ascii="Times New Roman" w:eastAsia="Times New Roman" w:hAnsi="Times New Roman" w:cs="Times New Roman"/>
                <w:color w:val="000000" w:themeColor="text1"/>
                <w:sz w:val="24"/>
                <w:szCs w:val="24"/>
                <w:bdr w:val="none" w:sz="0" w:space="0" w:color="auto" w:frame="1"/>
                <w:lang w:val="kk-KZ"/>
              </w:rPr>
              <w:t xml:space="preserve"> қызметтердің 6%-дан астамы көрсетіледі;</w:t>
            </w:r>
          </w:p>
          <w:p w14:paraId="7841CA09" w14:textId="77777777" w:rsidR="00A112AD" w:rsidRPr="00553156" w:rsidRDefault="00A112AD" w:rsidP="00F270FD">
            <w:pPr>
              <w:pStyle w:val="a7"/>
              <w:widowControl w:val="0"/>
              <w:numPr>
                <w:ilvl w:val="0"/>
                <w:numId w:val="26"/>
              </w:numPr>
              <w:tabs>
                <w:tab w:val="right" w:pos="142"/>
                <w:tab w:val="left" w:pos="993"/>
                <w:tab w:val="left" w:pos="1134"/>
              </w:tabs>
              <w:spacing w:after="0" w:line="240" w:lineRule="auto"/>
              <w:ind w:left="0" w:firstLine="0"/>
              <w:jc w:val="both"/>
              <w:rPr>
                <w:rFonts w:ascii="Times New Roman" w:eastAsia="Times New Roman" w:hAnsi="Times New Roman" w:cs="Times New Roman"/>
                <w:color w:val="000000" w:themeColor="text1"/>
                <w:sz w:val="24"/>
                <w:szCs w:val="24"/>
                <w:bdr w:val="none" w:sz="0" w:space="0" w:color="auto" w:frame="1"/>
                <w:lang w:val="kk-KZ"/>
              </w:rPr>
            </w:pPr>
            <w:r w:rsidRPr="00553156">
              <w:rPr>
                <w:rFonts w:ascii="Times New Roman" w:eastAsia="Times New Roman" w:hAnsi="Times New Roman" w:cs="Times New Roman"/>
                <w:color w:val="000000" w:themeColor="text1"/>
                <w:sz w:val="24"/>
                <w:szCs w:val="24"/>
                <w:bdr w:val="none" w:sz="0" w:space="0" w:color="auto" w:frame="1"/>
                <w:lang w:val="kk-KZ"/>
              </w:rPr>
              <w:t>республика бойынша барлық орналастыру орындарының 10% - ы шоғырланған;</w:t>
            </w:r>
          </w:p>
          <w:p w14:paraId="0EF0A0F3" w14:textId="77777777" w:rsidR="00A112AD" w:rsidRPr="00553156" w:rsidRDefault="00A112AD" w:rsidP="00F270FD">
            <w:pPr>
              <w:pStyle w:val="a7"/>
              <w:widowControl w:val="0"/>
              <w:numPr>
                <w:ilvl w:val="0"/>
                <w:numId w:val="26"/>
              </w:numPr>
              <w:tabs>
                <w:tab w:val="right" w:pos="142"/>
                <w:tab w:val="left" w:pos="993"/>
                <w:tab w:val="left" w:pos="1134"/>
              </w:tabs>
              <w:spacing w:after="0" w:line="240" w:lineRule="auto"/>
              <w:ind w:left="0" w:firstLine="0"/>
              <w:jc w:val="both"/>
              <w:rPr>
                <w:rFonts w:ascii="Times New Roman" w:eastAsia="Times New Roman" w:hAnsi="Times New Roman" w:cs="Times New Roman"/>
                <w:color w:val="000000" w:themeColor="text1"/>
                <w:sz w:val="24"/>
                <w:szCs w:val="24"/>
                <w:bdr w:val="none" w:sz="0" w:space="0" w:color="auto" w:frame="1"/>
                <w:lang w:val="kk-KZ"/>
              </w:rPr>
            </w:pPr>
            <w:r w:rsidRPr="00553156">
              <w:rPr>
                <w:rFonts w:ascii="Times New Roman" w:eastAsia="Times New Roman" w:hAnsi="Times New Roman" w:cs="Times New Roman"/>
                <w:color w:val="000000" w:themeColor="text1"/>
                <w:sz w:val="24"/>
                <w:szCs w:val="24"/>
                <w:bdr w:val="none" w:sz="0" w:space="0" w:color="auto" w:frame="1"/>
                <w:lang w:val="kk-KZ"/>
              </w:rPr>
              <w:t xml:space="preserve">қолайлы табиғи-климаттық жағдайлар; </w:t>
            </w:r>
          </w:p>
          <w:p w14:paraId="405B507C" w14:textId="77777777" w:rsidR="00A112AD" w:rsidRPr="00553156" w:rsidRDefault="00A112AD" w:rsidP="00F270FD">
            <w:pPr>
              <w:pStyle w:val="a7"/>
              <w:widowControl w:val="0"/>
              <w:numPr>
                <w:ilvl w:val="0"/>
                <w:numId w:val="26"/>
              </w:numPr>
              <w:tabs>
                <w:tab w:val="right" w:pos="142"/>
                <w:tab w:val="left" w:pos="993"/>
                <w:tab w:val="left" w:pos="1134"/>
              </w:tabs>
              <w:spacing w:after="0" w:line="240" w:lineRule="auto"/>
              <w:ind w:left="0" w:firstLine="0"/>
              <w:jc w:val="both"/>
              <w:rPr>
                <w:rFonts w:ascii="Times New Roman" w:eastAsia="Times New Roman" w:hAnsi="Times New Roman" w:cs="Times New Roman"/>
                <w:color w:val="000000" w:themeColor="text1"/>
                <w:sz w:val="24"/>
                <w:szCs w:val="24"/>
                <w:bdr w:val="none" w:sz="0" w:space="0" w:color="auto" w:frame="1"/>
                <w:lang w:val="kk-KZ"/>
              </w:rPr>
            </w:pPr>
            <w:r w:rsidRPr="00553156">
              <w:rPr>
                <w:rFonts w:ascii="Times New Roman" w:eastAsia="Times New Roman" w:hAnsi="Times New Roman" w:cs="Times New Roman"/>
                <w:color w:val="000000" w:themeColor="text1"/>
                <w:sz w:val="24"/>
                <w:szCs w:val="24"/>
                <w:bdr w:val="none" w:sz="0" w:space="0" w:color="auto" w:frame="1"/>
                <w:lang w:val="kk-KZ"/>
              </w:rPr>
              <w:t xml:space="preserve">бай тарихи-мәдени қор (мәдениет ескерткіштері, археология және табиғат ескерткіштері); </w:t>
            </w:r>
          </w:p>
          <w:p w14:paraId="0A2B8675" w14:textId="1734EC2F" w:rsidR="00A112AD" w:rsidRPr="00553156" w:rsidRDefault="00A112AD" w:rsidP="00F270FD">
            <w:pPr>
              <w:pStyle w:val="a7"/>
              <w:widowControl w:val="0"/>
              <w:numPr>
                <w:ilvl w:val="0"/>
                <w:numId w:val="26"/>
              </w:numPr>
              <w:tabs>
                <w:tab w:val="right" w:pos="142"/>
                <w:tab w:val="left" w:pos="993"/>
                <w:tab w:val="left" w:pos="1134"/>
              </w:tabs>
              <w:spacing w:after="0" w:line="240" w:lineRule="auto"/>
              <w:ind w:left="0" w:firstLine="0"/>
              <w:jc w:val="both"/>
              <w:rPr>
                <w:rFonts w:ascii="Times New Roman" w:eastAsia="Times New Roman" w:hAnsi="Times New Roman" w:cs="Times New Roman"/>
                <w:color w:val="000000" w:themeColor="text1"/>
                <w:sz w:val="24"/>
                <w:szCs w:val="24"/>
                <w:bdr w:val="none" w:sz="0" w:space="0" w:color="auto" w:frame="1"/>
                <w:lang w:val="kk-KZ"/>
              </w:rPr>
            </w:pPr>
            <w:r w:rsidRPr="00553156">
              <w:rPr>
                <w:rFonts w:ascii="Times New Roman" w:eastAsia="Times New Roman" w:hAnsi="Times New Roman" w:cs="Times New Roman"/>
                <w:color w:val="000000" w:themeColor="text1"/>
                <w:sz w:val="24"/>
                <w:szCs w:val="24"/>
                <w:bdr w:val="none" w:sz="0" w:space="0" w:color="auto" w:frame="1"/>
                <w:lang w:val="kk-KZ"/>
              </w:rPr>
              <w:t>емдік-рекреациялық ресурстар, санаторий-ку</w:t>
            </w:r>
            <w:r w:rsidR="00754941" w:rsidRPr="00553156">
              <w:rPr>
                <w:rFonts w:ascii="Times New Roman" w:eastAsia="Times New Roman" w:hAnsi="Times New Roman" w:cs="Times New Roman"/>
                <w:color w:val="000000" w:themeColor="text1"/>
                <w:sz w:val="24"/>
                <w:szCs w:val="24"/>
                <w:bdr w:val="none" w:sz="0" w:space="0" w:color="auto" w:frame="1"/>
                <w:lang w:val="kk-KZ"/>
              </w:rPr>
              <w:t xml:space="preserve"> </w:t>
            </w:r>
            <w:r w:rsidRPr="00553156">
              <w:rPr>
                <w:rFonts w:ascii="Times New Roman" w:eastAsia="Times New Roman" w:hAnsi="Times New Roman" w:cs="Times New Roman"/>
                <w:color w:val="000000" w:themeColor="text1"/>
                <w:sz w:val="24"/>
                <w:szCs w:val="24"/>
                <w:bdr w:val="none" w:sz="0" w:space="0" w:color="auto" w:frame="1"/>
                <w:lang w:val="kk-KZ"/>
              </w:rPr>
              <w:t>рорттық туризмді дамытуға барлық алғышарттар бар;</w:t>
            </w:r>
          </w:p>
          <w:p w14:paraId="42D1EF13" w14:textId="77777777" w:rsidR="00A112AD" w:rsidRPr="00553156" w:rsidRDefault="00A112AD" w:rsidP="00F270FD">
            <w:pPr>
              <w:pStyle w:val="a7"/>
              <w:widowControl w:val="0"/>
              <w:numPr>
                <w:ilvl w:val="0"/>
                <w:numId w:val="26"/>
              </w:numPr>
              <w:tabs>
                <w:tab w:val="right" w:pos="142"/>
                <w:tab w:val="left" w:pos="993"/>
                <w:tab w:val="left" w:pos="1134"/>
              </w:tabs>
              <w:spacing w:after="0" w:line="240" w:lineRule="auto"/>
              <w:ind w:left="0" w:firstLine="0"/>
              <w:jc w:val="both"/>
              <w:rPr>
                <w:rFonts w:ascii="Times New Roman" w:eastAsia="Times New Roman" w:hAnsi="Times New Roman" w:cs="Times New Roman"/>
                <w:color w:val="000000" w:themeColor="text1"/>
                <w:sz w:val="24"/>
                <w:szCs w:val="24"/>
                <w:bdr w:val="none" w:sz="0" w:space="0" w:color="auto" w:frame="1"/>
                <w:lang w:val="kk-KZ"/>
              </w:rPr>
            </w:pPr>
            <w:r w:rsidRPr="00553156">
              <w:rPr>
                <w:rFonts w:ascii="Times New Roman" w:eastAsia="Times New Roman" w:hAnsi="Times New Roman" w:cs="Times New Roman"/>
                <w:color w:val="000000" w:themeColor="text1"/>
                <w:sz w:val="24"/>
                <w:szCs w:val="24"/>
                <w:bdr w:val="none" w:sz="0" w:space="0" w:color="auto" w:frame="1"/>
                <w:lang w:val="kk-KZ"/>
              </w:rPr>
              <w:t>әдемі құмды жағажайлар;</w:t>
            </w:r>
          </w:p>
          <w:p w14:paraId="603BF455" w14:textId="476ABD88" w:rsidR="00A112AD" w:rsidRPr="00553156" w:rsidRDefault="00A112AD" w:rsidP="00940D72">
            <w:pPr>
              <w:tabs>
                <w:tab w:val="left" w:pos="993"/>
              </w:tabs>
              <w:spacing w:after="0" w:line="240" w:lineRule="auto"/>
              <w:jc w:val="both"/>
              <w:rPr>
                <w:rFonts w:ascii="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bdr w:val="none" w:sz="0" w:space="0" w:color="auto" w:frame="1"/>
                <w:lang w:val="kk-KZ"/>
              </w:rPr>
              <w:t>«Бурабай», «Көкшетау», «Қорғалжын қорығы» МҰТП жұмыс істейді.</w:t>
            </w:r>
          </w:p>
        </w:tc>
        <w:tc>
          <w:tcPr>
            <w:tcW w:w="3821" w:type="dxa"/>
          </w:tcPr>
          <w:p w14:paraId="376CEC14" w14:textId="77777777" w:rsidR="00A112AD" w:rsidRPr="00553156" w:rsidRDefault="00A112AD" w:rsidP="00F270FD">
            <w:pPr>
              <w:pStyle w:val="a7"/>
              <w:numPr>
                <w:ilvl w:val="0"/>
                <w:numId w:val="26"/>
              </w:numPr>
              <w:tabs>
                <w:tab w:val="left" w:pos="178"/>
                <w:tab w:val="left" w:pos="319"/>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туристік дестинациялар мен туристік объектілердің көліктік қолжетімділігін қамтамасыз ету;</w:t>
            </w:r>
          </w:p>
          <w:p w14:paraId="68A98CEF" w14:textId="77777777" w:rsidR="00A112AD" w:rsidRPr="00553156" w:rsidRDefault="00A112AD" w:rsidP="00F270FD">
            <w:pPr>
              <w:pStyle w:val="a7"/>
              <w:numPr>
                <w:ilvl w:val="0"/>
                <w:numId w:val="26"/>
              </w:numPr>
              <w:tabs>
                <w:tab w:val="left" w:pos="178"/>
                <w:tab w:val="left" w:pos="319"/>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туристік инфрақұрылым төмен деңгейде;</w:t>
            </w:r>
          </w:p>
          <w:p w14:paraId="4B90AC94" w14:textId="77777777" w:rsidR="00A112AD" w:rsidRPr="00553156" w:rsidRDefault="00A112AD" w:rsidP="00F270FD">
            <w:pPr>
              <w:pStyle w:val="a7"/>
              <w:numPr>
                <w:ilvl w:val="0"/>
                <w:numId w:val="26"/>
              </w:numPr>
              <w:tabs>
                <w:tab w:val="left" w:pos="178"/>
                <w:tab w:val="left" w:pos="319"/>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орналастыру орындарының бағалары жоғары;</w:t>
            </w:r>
          </w:p>
          <w:p w14:paraId="083977FF" w14:textId="77777777" w:rsidR="00A112AD" w:rsidRPr="00553156" w:rsidRDefault="00A112AD" w:rsidP="00F270FD">
            <w:pPr>
              <w:pStyle w:val="a7"/>
              <w:numPr>
                <w:ilvl w:val="0"/>
                <w:numId w:val="26"/>
              </w:numPr>
              <w:tabs>
                <w:tab w:val="left" w:pos="178"/>
                <w:tab w:val="left" w:pos="319"/>
              </w:tabs>
              <w:spacing w:after="0" w:line="240" w:lineRule="auto"/>
              <w:ind w:left="0" w:firstLine="0"/>
              <w:jc w:val="both"/>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маусымдылық</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мәселесі;</w:t>
            </w:r>
          </w:p>
          <w:p w14:paraId="77193851" w14:textId="1FBD1707" w:rsidR="00A112AD" w:rsidRPr="00553156" w:rsidRDefault="00A112AD" w:rsidP="00940D72">
            <w:pPr>
              <w:tabs>
                <w:tab w:val="left" w:pos="993"/>
              </w:tabs>
              <w:spacing w:after="0" w:line="240" w:lineRule="auto"/>
              <w:jc w:val="both"/>
              <w:rPr>
                <w:rFonts w:ascii="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турөнім сапасы.</w:t>
            </w:r>
          </w:p>
        </w:tc>
      </w:tr>
      <w:tr w:rsidR="00CB0128" w:rsidRPr="00553156" w14:paraId="7DFF2EE3" w14:textId="77777777" w:rsidTr="00DF78DC">
        <w:trPr>
          <w:jc w:val="center"/>
        </w:trPr>
        <w:tc>
          <w:tcPr>
            <w:tcW w:w="5807" w:type="dxa"/>
            <w:tcBorders>
              <w:bottom w:val="single" w:sz="4" w:space="0" w:color="auto"/>
            </w:tcBorders>
          </w:tcPr>
          <w:p w14:paraId="177842FE" w14:textId="79EFA750" w:rsidR="00A112AD" w:rsidRPr="00553156" w:rsidRDefault="00A112AD" w:rsidP="00BF10D7">
            <w:pPr>
              <w:tabs>
                <w:tab w:val="left" w:pos="993"/>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i/>
                <w:iCs/>
                <w:color w:val="000000" w:themeColor="text1"/>
                <w:sz w:val="24"/>
                <w:szCs w:val="24"/>
                <w:lang w:val="kk-KZ"/>
              </w:rPr>
              <w:t xml:space="preserve">Мүмкіндіктері </w:t>
            </w:r>
            <w:r w:rsidRPr="00553156">
              <w:rPr>
                <w:rFonts w:ascii="Times New Roman" w:hAnsi="Times New Roman" w:cs="Times New Roman"/>
                <w:i/>
                <w:iCs/>
                <w:color w:val="000000" w:themeColor="text1"/>
                <w:sz w:val="24"/>
                <w:szCs w:val="24"/>
              </w:rPr>
              <w:t>(</w:t>
            </w:r>
            <w:r w:rsidRPr="00553156">
              <w:rPr>
                <w:rFonts w:ascii="Times New Roman" w:hAnsi="Times New Roman" w:cs="Times New Roman"/>
                <w:i/>
                <w:iCs/>
                <w:color w:val="000000" w:themeColor="text1"/>
                <w:sz w:val="24"/>
                <w:szCs w:val="24"/>
                <w:lang w:val="en-US"/>
              </w:rPr>
              <w:t>O</w:t>
            </w:r>
            <w:r w:rsidRPr="00553156">
              <w:rPr>
                <w:rFonts w:ascii="Times New Roman" w:hAnsi="Times New Roman" w:cs="Times New Roman"/>
                <w:i/>
                <w:iCs/>
                <w:color w:val="000000" w:themeColor="text1"/>
                <w:sz w:val="24"/>
                <w:szCs w:val="24"/>
              </w:rPr>
              <w:t>)</w:t>
            </w:r>
          </w:p>
        </w:tc>
        <w:tc>
          <w:tcPr>
            <w:tcW w:w="3821" w:type="dxa"/>
            <w:tcBorders>
              <w:bottom w:val="single" w:sz="4" w:space="0" w:color="auto"/>
            </w:tcBorders>
          </w:tcPr>
          <w:p w14:paraId="7BAEDA72" w14:textId="79F29D3F" w:rsidR="00A112AD" w:rsidRPr="00553156" w:rsidRDefault="00A112AD" w:rsidP="00BF10D7">
            <w:pPr>
              <w:tabs>
                <w:tab w:val="left" w:pos="993"/>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i/>
                <w:iCs/>
                <w:color w:val="000000" w:themeColor="text1"/>
                <w:sz w:val="24"/>
                <w:szCs w:val="24"/>
                <w:lang w:val="kk-KZ"/>
              </w:rPr>
              <w:t xml:space="preserve">Тәуекелдер </w:t>
            </w:r>
            <w:r w:rsidRPr="00553156">
              <w:rPr>
                <w:rFonts w:ascii="Times New Roman" w:hAnsi="Times New Roman" w:cs="Times New Roman"/>
                <w:i/>
                <w:iCs/>
                <w:color w:val="000000" w:themeColor="text1"/>
                <w:sz w:val="24"/>
                <w:szCs w:val="24"/>
              </w:rPr>
              <w:t>(</w:t>
            </w:r>
            <w:r w:rsidRPr="00553156">
              <w:rPr>
                <w:rFonts w:ascii="Times New Roman" w:hAnsi="Times New Roman" w:cs="Times New Roman"/>
                <w:i/>
                <w:iCs/>
                <w:color w:val="000000" w:themeColor="text1"/>
                <w:sz w:val="24"/>
                <w:szCs w:val="24"/>
                <w:lang w:val="en-US"/>
              </w:rPr>
              <w:t>T</w:t>
            </w:r>
            <w:r w:rsidRPr="00553156">
              <w:rPr>
                <w:rFonts w:ascii="Times New Roman" w:hAnsi="Times New Roman" w:cs="Times New Roman"/>
                <w:i/>
                <w:iCs/>
                <w:color w:val="000000" w:themeColor="text1"/>
                <w:sz w:val="24"/>
                <w:szCs w:val="24"/>
              </w:rPr>
              <w:t>)</w:t>
            </w:r>
          </w:p>
        </w:tc>
      </w:tr>
      <w:tr w:rsidR="00CB0128" w:rsidRPr="00553156" w14:paraId="77CEA581" w14:textId="77777777" w:rsidTr="00DF78DC">
        <w:trPr>
          <w:jc w:val="center"/>
        </w:trPr>
        <w:tc>
          <w:tcPr>
            <w:tcW w:w="5807" w:type="dxa"/>
            <w:tcBorders>
              <w:top w:val="single" w:sz="4" w:space="0" w:color="auto"/>
              <w:left w:val="single" w:sz="4" w:space="0" w:color="auto"/>
              <w:bottom w:val="single" w:sz="4" w:space="0" w:color="auto"/>
              <w:right w:val="single" w:sz="4" w:space="0" w:color="auto"/>
            </w:tcBorders>
          </w:tcPr>
          <w:p w14:paraId="1827BA6B" w14:textId="77777777" w:rsidR="00754941" w:rsidRPr="00553156" w:rsidRDefault="00A112AD" w:rsidP="00F270FD">
            <w:pPr>
              <w:pStyle w:val="a7"/>
              <w:widowControl w:val="0"/>
              <w:numPr>
                <w:ilvl w:val="0"/>
                <w:numId w:val="26"/>
              </w:numPr>
              <w:tabs>
                <w:tab w:val="right" w:pos="142"/>
                <w:tab w:val="left" w:pos="454"/>
                <w:tab w:val="left" w:pos="993"/>
                <w:tab w:val="left" w:pos="1134"/>
              </w:tabs>
              <w:spacing w:after="0" w:line="240" w:lineRule="auto"/>
              <w:ind w:left="0" w:firstLine="142"/>
              <w:jc w:val="both"/>
              <w:rPr>
                <w:rFonts w:ascii="Times New Roman" w:eastAsia="Times New Roman" w:hAnsi="Times New Roman" w:cs="Times New Roman"/>
                <w:color w:val="000000" w:themeColor="text1"/>
                <w:sz w:val="24"/>
                <w:szCs w:val="24"/>
                <w:bdr w:val="none" w:sz="0" w:space="0" w:color="auto" w:frame="1"/>
                <w:lang w:val="kk-KZ"/>
              </w:rPr>
            </w:pPr>
            <w:r w:rsidRPr="00553156">
              <w:rPr>
                <w:rFonts w:ascii="Times New Roman" w:eastAsia="Times New Roman" w:hAnsi="Times New Roman" w:cs="Times New Roman"/>
                <w:color w:val="000000" w:themeColor="text1"/>
                <w:sz w:val="24"/>
                <w:szCs w:val="24"/>
                <w:bdr w:val="none" w:sz="0" w:space="0" w:color="auto" w:frame="1"/>
                <w:lang w:val="kk-KZ"/>
              </w:rPr>
              <w:t>инвестицияларды тарту және инвестициялық жобаларды ұлғайту;</w:t>
            </w:r>
          </w:p>
          <w:p w14:paraId="47276892" w14:textId="18A5BFE4" w:rsidR="00754941" w:rsidRPr="00553156" w:rsidRDefault="00754941" w:rsidP="00F270FD">
            <w:pPr>
              <w:pStyle w:val="a7"/>
              <w:widowControl w:val="0"/>
              <w:numPr>
                <w:ilvl w:val="0"/>
                <w:numId w:val="26"/>
              </w:numPr>
              <w:tabs>
                <w:tab w:val="right" w:pos="142"/>
                <w:tab w:val="left" w:pos="993"/>
                <w:tab w:val="left" w:pos="1134"/>
              </w:tabs>
              <w:spacing w:after="0" w:line="240" w:lineRule="auto"/>
              <w:ind w:left="0" w:firstLine="0"/>
              <w:jc w:val="both"/>
              <w:rPr>
                <w:rFonts w:ascii="Times New Roman" w:eastAsia="Times New Roman" w:hAnsi="Times New Roman" w:cs="Times New Roman"/>
                <w:color w:val="000000" w:themeColor="text1"/>
                <w:sz w:val="24"/>
                <w:szCs w:val="24"/>
                <w:bdr w:val="none" w:sz="0" w:space="0" w:color="auto" w:frame="1"/>
                <w:lang w:val="kk-KZ"/>
              </w:rPr>
            </w:pPr>
            <w:r w:rsidRPr="00553156">
              <w:rPr>
                <w:rFonts w:ascii="Times New Roman" w:eastAsia="Times New Roman" w:hAnsi="Times New Roman" w:cs="Times New Roman"/>
                <w:color w:val="000000" w:themeColor="text1"/>
                <w:sz w:val="24"/>
                <w:szCs w:val="24"/>
                <w:bdr w:val="none" w:sz="0" w:space="0" w:color="auto" w:frame="1"/>
                <w:lang w:val="kk-KZ"/>
              </w:rPr>
              <w:t>перспективалы туристік дестинацияларда және ауылдық елді-мекендерде әлеуметтік және инженерлік инфрақұрылымды дамыту;</w:t>
            </w:r>
          </w:p>
          <w:p w14:paraId="4DE390BD" w14:textId="77777777" w:rsidR="00754941" w:rsidRPr="00553156" w:rsidRDefault="00754941" w:rsidP="00F270FD">
            <w:pPr>
              <w:pStyle w:val="a7"/>
              <w:widowControl w:val="0"/>
              <w:numPr>
                <w:ilvl w:val="0"/>
                <w:numId w:val="26"/>
              </w:numPr>
              <w:tabs>
                <w:tab w:val="right" w:pos="142"/>
                <w:tab w:val="left" w:pos="993"/>
                <w:tab w:val="left" w:pos="1134"/>
              </w:tabs>
              <w:spacing w:after="0" w:line="240" w:lineRule="auto"/>
              <w:ind w:left="0" w:firstLine="0"/>
              <w:jc w:val="both"/>
              <w:rPr>
                <w:rFonts w:ascii="Times New Roman" w:eastAsia="Times New Roman" w:hAnsi="Times New Roman" w:cs="Times New Roman"/>
                <w:color w:val="000000" w:themeColor="text1"/>
                <w:sz w:val="24"/>
                <w:szCs w:val="24"/>
                <w:bdr w:val="none" w:sz="0" w:space="0" w:color="auto" w:frame="1"/>
                <w:lang w:val="kk-KZ"/>
              </w:rPr>
            </w:pPr>
            <w:r w:rsidRPr="00553156">
              <w:rPr>
                <w:rFonts w:ascii="Times New Roman" w:eastAsia="Times New Roman" w:hAnsi="Times New Roman" w:cs="Times New Roman"/>
                <w:color w:val="000000" w:themeColor="text1"/>
                <w:sz w:val="24"/>
                <w:szCs w:val="24"/>
                <w:bdr w:val="none" w:sz="0" w:space="0" w:color="auto" w:frame="1"/>
                <w:lang w:val="kk-KZ"/>
              </w:rPr>
              <w:t>жұмыс орындарын құру;</w:t>
            </w:r>
          </w:p>
          <w:p w14:paraId="2E348B7C" w14:textId="77777777" w:rsidR="00754941" w:rsidRPr="00553156" w:rsidRDefault="00754941" w:rsidP="00F270FD">
            <w:pPr>
              <w:pStyle w:val="a7"/>
              <w:widowControl w:val="0"/>
              <w:numPr>
                <w:ilvl w:val="0"/>
                <w:numId w:val="26"/>
              </w:numPr>
              <w:tabs>
                <w:tab w:val="right" w:pos="142"/>
                <w:tab w:val="left" w:pos="993"/>
                <w:tab w:val="left" w:pos="1134"/>
              </w:tabs>
              <w:spacing w:after="0" w:line="240" w:lineRule="auto"/>
              <w:ind w:left="0" w:firstLine="0"/>
              <w:jc w:val="both"/>
              <w:rPr>
                <w:rFonts w:ascii="Times New Roman" w:eastAsia="Times New Roman" w:hAnsi="Times New Roman" w:cs="Times New Roman"/>
                <w:color w:val="000000" w:themeColor="text1"/>
                <w:sz w:val="24"/>
                <w:szCs w:val="24"/>
                <w:bdr w:val="none" w:sz="0" w:space="0" w:color="auto" w:frame="1"/>
                <w:lang w:val="kk-KZ"/>
              </w:rPr>
            </w:pPr>
            <w:r w:rsidRPr="00553156">
              <w:rPr>
                <w:rFonts w:ascii="Times New Roman" w:eastAsia="Times New Roman" w:hAnsi="Times New Roman" w:cs="Times New Roman"/>
                <w:color w:val="000000" w:themeColor="text1"/>
                <w:sz w:val="24"/>
                <w:szCs w:val="24"/>
                <w:bdr w:val="none" w:sz="0" w:space="0" w:color="auto" w:frame="1"/>
                <w:lang w:val="kk-KZ"/>
              </w:rPr>
              <w:t>ұлттық туристік өнімді құру;</w:t>
            </w:r>
          </w:p>
          <w:p w14:paraId="30D7F24F" w14:textId="77777777" w:rsidR="00754941" w:rsidRPr="00553156" w:rsidRDefault="00754941" w:rsidP="00F270FD">
            <w:pPr>
              <w:pStyle w:val="a7"/>
              <w:widowControl w:val="0"/>
              <w:numPr>
                <w:ilvl w:val="0"/>
                <w:numId w:val="26"/>
              </w:numPr>
              <w:tabs>
                <w:tab w:val="right" w:pos="142"/>
                <w:tab w:val="left" w:pos="993"/>
                <w:tab w:val="left" w:pos="1134"/>
              </w:tabs>
              <w:spacing w:after="0" w:line="240" w:lineRule="auto"/>
              <w:ind w:left="0" w:firstLine="0"/>
              <w:jc w:val="both"/>
              <w:rPr>
                <w:rFonts w:ascii="Times New Roman" w:eastAsia="Times New Roman" w:hAnsi="Times New Roman" w:cs="Times New Roman"/>
                <w:color w:val="000000" w:themeColor="text1"/>
                <w:sz w:val="24"/>
                <w:szCs w:val="24"/>
                <w:bdr w:val="none" w:sz="0" w:space="0" w:color="auto" w:frame="1"/>
                <w:lang w:val="kk-KZ"/>
              </w:rPr>
            </w:pPr>
            <w:r w:rsidRPr="00553156">
              <w:rPr>
                <w:rFonts w:ascii="Times New Roman" w:eastAsia="Times New Roman" w:hAnsi="Times New Roman" w:cs="Times New Roman"/>
                <w:color w:val="000000" w:themeColor="text1"/>
                <w:sz w:val="24"/>
                <w:szCs w:val="24"/>
                <w:bdr w:val="none" w:sz="0" w:space="0" w:color="auto" w:frame="1"/>
                <w:lang w:val="kk-KZ"/>
              </w:rPr>
              <w:t>келу және ішкі туризм бойынша туристік ағындардың ұлғаюы;</w:t>
            </w:r>
          </w:p>
          <w:p w14:paraId="67778781" w14:textId="77777777" w:rsidR="00754941" w:rsidRPr="00553156" w:rsidRDefault="00754941" w:rsidP="00F270FD">
            <w:pPr>
              <w:pStyle w:val="a7"/>
              <w:widowControl w:val="0"/>
              <w:numPr>
                <w:ilvl w:val="0"/>
                <w:numId w:val="26"/>
              </w:numPr>
              <w:tabs>
                <w:tab w:val="right" w:pos="142"/>
                <w:tab w:val="left" w:pos="993"/>
                <w:tab w:val="left" w:pos="1134"/>
              </w:tabs>
              <w:spacing w:after="0" w:line="240" w:lineRule="auto"/>
              <w:ind w:left="0" w:firstLine="0"/>
              <w:jc w:val="both"/>
              <w:rPr>
                <w:rFonts w:ascii="Times New Roman" w:eastAsia="Times New Roman" w:hAnsi="Times New Roman" w:cs="Times New Roman"/>
                <w:color w:val="000000" w:themeColor="text1"/>
                <w:sz w:val="24"/>
                <w:szCs w:val="24"/>
                <w:bdr w:val="none" w:sz="0" w:space="0" w:color="auto" w:frame="1"/>
                <w:lang w:val="kk-KZ"/>
              </w:rPr>
            </w:pPr>
            <w:r w:rsidRPr="00553156">
              <w:rPr>
                <w:rFonts w:ascii="Times New Roman" w:eastAsia="Times New Roman" w:hAnsi="Times New Roman" w:cs="Times New Roman"/>
                <w:color w:val="000000" w:themeColor="text1"/>
                <w:sz w:val="24"/>
                <w:szCs w:val="24"/>
                <w:bdr w:val="none" w:sz="0" w:space="0" w:color="auto" w:frame="1"/>
                <w:lang w:val="kk-KZ"/>
              </w:rPr>
              <w:t>бір күндік маршруттар санын көбейту;</w:t>
            </w:r>
          </w:p>
          <w:p w14:paraId="77A5FACD" w14:textId="3430E1D2" w:rsidR="00754941" w:rsidRPr="00553156" w:rsidRDefault="00754941" w:rsidP="00F270FD">
            <w:pPr>
              <w:pStyle w:val="a7"/>
              <w:widowControl w:val="0"/>
              <w:numPr>
                <w:ilvl w:val="0"/>
                <w:numId w:val="26"/>
              </w:numPr>
              <w:tabs>
                <w:tab w:val="right" w:pos="142"/>
                <w:tab w:val="left" w:pos="993"/>
                <w:tab w:val="left" w:pos="1134"/>
              </w:tabs>
              <w:spacing w:after="0" w:line="240" w:lineRule="auto"/>
              <w:ind w:left="0" w:firstLine="0"/>
              <w:jc w:val="both"/>
              <w:rPr>
                <w:rFonts w:ascii="Times New Roman" w:eastAsia="Times New Roman" w:hAnsi="Times New Roman" w:cs="Times New Roman"/>
                <w:color w:val="000000" w:themeColor="text1"/>
                <w:sz w:val="24"/>
                <w:szCs w:val="24"/>
                <w:bdr w:val="none" w:sz="0" w:space="0" w:color="auto" w:frame="1"/>
                <w:lang w:val="kk-KZ"/>
              </w:rPr>
            </w:pPr>
            <w:r w:rsidRPr="00553156">
              <w:rPr>
                <w:rFonts w:ascii="Times New Roman" w:eastAsia="Times New Roman" w:hAnsi="Times New Roman" w:cs="Times New Roman"/>
                <w:color w:val="000000" w:themeColor="text1"/>
                <w:sz w:val="24"/>
                <w:szCs w:val="24"/>
                <w:bdr w:val="none" w:sz="0" w:space="0" w:color="auto" w:frame="1"/>
                <w:lang w:val="kk-KZ"/>
              </w:rPr>
              <w:t xml:space="preserve">мәдени туризм, ойын-сауық туризмі, балалар-жасөспірімдер туризмі, этнотуризм, агротуризм, экотуризм, аңшылық туризм, экстремалды туризм, тау шаңғысы туризмі, спа туризм, балық аулау, гастрономиялық турлар, оқиғалар туризмі, спа туризм, таулар мен көлдердегі демалыс күнгі турлар, кемпингтік туризм, автотуризм, оқиғалық туризм, </w:t>
            </w:r>
          </w:p>
        </w:tc>
        <w:tc>
          <w:tcPr>
            <w:tcW w:w="3821" w:type="dxa"/>
            <w:tcBorders>
              <w:top w:val="single" w:sz="4" w:space="0" w:color="auto"/>
              <w:left w:val="single" w:sz="4" w:space="0" w:color="auto"/>
              <w:bottom w:val="single" w:sz="4" w:space="0" w:color="auto"/>
              <w:right w:val="single" w:sz="4" w:space="0" w:color="auto"/>
            </w:tcBorders>
          </w:tcPr>
          <w:p w14:paraId="0A1E2B6F" w14:textId="77777777" w:rsidR="00A112AD" w:rsidRPr="00553156" w:rsidRDefault="00A112AD" w:rsidP="00F270FD">
            <w:pPr>
              <w:pStyle w:val="a4"/>
              <w:numPr>
                <w:ilvl w:val="0"/>
                <w:numId w:val="26"/>
              </w:numPr>
              <w:tabs>
                <w:tab w:val="left" w:pos="178"/>
              </w:tabs>
              <w:spacing w:before="0" w:beforeAutospacing="0" w:after="0" w:afterAutospacing="0"/>
              <w:ind w:left="0" w:firstLine="0"/>
              <w:jc w:val="both"/>
              <w:rPr>
                <w:color w:val="000000" w:themeColor="text1"/>
                <w:lang w:val="kk-KZ"/>
              </w:rPr>
            </w:pPr>
            <w:r w:rsidRPr="00553156">
              <w:rPr>
                <w:color w:val="000000" w:themeColor="text1"/>
                <w:lang w:val="kk-KZ"/>
              </w:rPr>
              <w:t xml:space="preserve">туристік ағындар көлемінің төмендеуі; </w:t>
            </w:r>
          </w:p>
          <w:p w14:paraId="4274FF4A" w14:textId="6EC863B3" w:rsidR="00754941" w:rsidRPr="00553156" w:rsidRDefault="00754941" w:rsidP="00F270FD">
            <w:pPr>
              <w:pStyle w:val="a4"/>
              <w:numPr>
                <w:ilvl w:val="0"/>
                <w:numId w:val="26"/>
              </w:numPr>
              <w:tabs>
                <w:tab w:val="left" w:pos="178"/>
              </w:tabs>
              <w:spacing w:before="0" w:beforeAutospacing="0" w:after="0" w:afterAutospacing="0"/>
              <w:ind w:left="0" w:firstLine="0"/>
              <w:jc w:val="both"/>
              <w:rPr>
                <w:color w:val="000000" w:themeColor="text1"/>
                <w:lang w:val="kk-KZ"/>
              </w:rPr>
            </w:pPr>
            <w:r w:rsidRPr="00553156">
              <w:rPr>
                <w:color w:val="000000" w:themeColor="text1"/>
                <w:lang w:val="kk-KZ"/>
              </w:rPr>
              <w:t xml:space="preserve">туристік аудандарға рекреация лық жүктеме; </w:t>
            </w:r>
          </w:p>
          <w:p w14:paraId="1D729C0B" w14:textId="77777777" w:rsidR="00754941" w:rsidRPr="00553156" w:rsidRDefault="00754941" w:rsidP="00F270FD">
            <w:pPr>
              <w:pStyle w:val="a4"/>
              <w:numPr>
                <w:ilvl w:val="0"/>
                <w:numId w:val="26"/>
              </w:numPr>
              <w:tabs>
                <w:tab w:val="left" w:pos="178"/>
              </w:tabs>
              <w:spacing w:before="0" w:beforeAutospacing="0" w:after="0" w:afterAutospacing="0"/>
              <w:ind w:left="0" w:firstLine="0"/>
              <w:jc w:val="both"/>
              <w:rPr>
                <w:color w:val="000000" w:themeColor="text1"/>
                <w:lang w:val="kk-KZ"/>
              </w:rPr>
            </w:pPr>
            <w:r w:rsidRPr="00553156">
              <w:rPr>
                <w:color w:val="000000" w:themeColor="text1"/>
                <w:lang w:val="kk-KZ"/>
              </w:rPr>
              <w:t xml:space="preserve">туристік ағынның біркелкі бөлінбеуі. </w:t>
            </w:r>
          </w:p>
          <w:p w14:paraId="359387D4" w14:textId="6E7BDCB8" w:rsidR="00754941" w:rsidRPr="00553156" w:rsidRDefault="00754941" w:rsidP="00940D72">
            <w:pPr>
              <w:pStyle w:val="a4"/>
              <w:tabs>
                <w:tab w:val="left" w:pos="178"/>
              </w:tabs>
              <w:spacing w:before="0" w:beforeAutospacing="0" w:after="0" w:afterAutospacing="0"/>
              <w:jc w:val="both"/>
              <w:rPr>
                <w:color w:val="000000" w:themeColor="text1"/>
                <w:lang w:val="kk-KZ"/>
              </w:rPr>
            </w:pPr>
          </w:p>
        </w:tc>
      </w:tr>
      <w:tr w:rsidR="00DF78DC" w:rsidRPr="00553156" w14:paraId="2052890D" w14:textId="77777777" w:rsidTr="007778C2">
        <w:trPr>
          <w:jc w:val="center"/>
        </w:trPr>
        <w:tc>
          <w:tcPr>
            <w:tcW w:w="9628" w:type="dxa"/>
            <w:gridSpan w:val="2"/>
            <w:tcBorders>
              <w:top w:val="single" w:sz="4" w:space="0" w:color="auto"/>
              <w:left w:val="single" w:sz="4" w:space="0" w:color="auto"/>
              <w:bottom w:val="single" w:sz="4" w:space="0" w:color="auto"/>
              <w:right w:val="single" w:sz="4" w:space="0" w:color="auto"/>
            </w:tcBorders>
          </w:tcPr>
          <w:p w14:paraId="1E2C30A2" w14:textId="510979CC" w:rsidR="00DF78DC" w:rsidRPr="00553156" w:rsidRDefault="00DF78DC" w:rsidP="00DF78DC">
            <w:pPr>
              <w:pStyle w:val="a4"/>
              <w:tabs>
                <w:tab w:val="left" w:pos="178"/>
              </w:tabs>
              <w:spacing w:before="0" w:beforeAutospacing="0" w:after="0" w:afterAutospacing="0"/>
              <w:ind w:firstLine="709"/>
              <w:jc w:val="both"/>
              <w:rPr>
                <w:color w:val="000000" w:themeColor="text1"/>
                <w:lang w:val="kk-KZ"/>
              </w:rPr>
            </w:pPr>
            <w:r w:rsidRPr="00553156">
              <w:rPr>
                <w:color w:val="000000" w:themeColor="text1"/>
                <w:lang w:val="kk-KZ"/>
              </w:rPr>
              <w:t>Ескерту − Әдебиет негізінде автормен құрастырылған [</w:t>
            </w:r>
            <w:r w:rsidR="009D64B0" w:rsidRPr="00553156">
              <w:rPr>
                <w:color w:val="000000" w:themeColor="text1"/>
                <w:lang w:val="kk-KZ"/>
              </w:rPr>
              <w:t>148-149</w:t>
            </w:r>
            <w:r w:rsidRPr="00553156">
              <w:rPr>
                <w:color w:val="000000" w:themeColor="text1"/>
                <w:lang w:val="kk-KZ"/>
              </w:rPr>
              <w:t>]</w:t>
            </w:r>
          </w:p>
        </w:tc>
      </w:tr>
    </w:tbl>
    <w:p w14:paraId="7C7CF4EE" w14:textId="77777777" w:rsidR="00A752F7" w:rsidRDefault="00A752F7" w:rsidP="00940D72">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p>
    <w:p w14:paraId="6C82000B" w14:textId="11AB8794" w:rsidR="00A92B15" w:rsidRPr="00553156" w:rsidRDefault="00A92B15" w:rsidP="00940D72">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SWOT-талдаудан көрініп тұрғандай, облыс өңір экономикасын дамытуға инвестициялар тарту үшін зор әлеуетке ие. Қазіргі уақытта ШБКА-ға түсетін үлкен антропогендік жүктемені ескере отырып, жоғары туристік-рекреациялық әлеуеті бар басқа аудандарды игеру қажеттілігі туындады. Сондықтан, облыста туристік-рекреациялық ресурстардың тартымдылық дәрежесі бойынша аумақты аудандастыру жүргізіліп, стратегиялық бағыттарды шоғырландыратын 4 базалық аймақ айқындалды [</w:t>
      </w:r>
      <w:r w:rsidR="009D64B0" w:rsidRPr="00553156">
        <w:rPr>
          <w:rFonts w:ascii="Times New Roman" w:hAnsi="Times New Roman" w:cs="Times New Roman"/>
          <w:color w:val="000000" w:themeColor="text1"/>
          <w:sz w:val="28"/>
          <w:szCs w:val="28"/>
          <w:shd w:val="clear" w:color="auto" w:fill="FFFFFF"/>
          <w:lang w:val="kk-KZ"/>
        </w:rPr>
        <w:t>150-151</w:t>
      </w:r>
      <w:r w:rsidRPr="00553156">
        <w:rPr>
          <w:rFonts w:ascii="Times New Roman" w:hAnsi="Times New Roman" w:cs="Times New Roman"/>
          <w:color w:val="000000" w:themeColor="text1"/>
          <w:sz w:val="28"/>
          <w:szCs w:val="28"/>
          <w:shd w:val="clear" w:color="auto" w:fill="FFFFFF"/>
          <w:lang w:val="kk-KZ"/>
        </w:rPr>
        <w:t>] (</w:t>
      </w:r>
      <w:r w:rsidR="003145C5" w:rsidRPr="00553156">
        <w:rPr>
          <w:rFonts w:ascii="Times New Roman" w:hAnsi="Times New Roman" w:cs="Times New Roman"/>
          <w:color w:val="000000" w:themeColor="text1"/>
          <w:sz w:val="28"/>
          <w:szCs w:val="28"/>
          <w:shd w:val="clear" w:color="auto" w:fill="FFFFFF"/>
          <w:lang w:val="kk-KZ"/>
        </w:rPr>
        <w:t>2</w:t>
      </w:r>
      <w:r w:rsidR="000045EF" w:rsidRPr="00553156">
        <w:rPr>
          <w:rFonts w:ascii="Times New Roman" w:hAnsi="Times New Roman" w:cs="Times New Roman"/>
          <w:color w:val="000000" w:themeColor="text1"/>
          <w:sz w:val="28"/>
          <w:szCs w:val="28"/>
          <w:shd w:val="clear" w:color="auto" w:fill="FFFFFF"/>
          <w:lang w:val="kk-KZ"/>
        </w:rPr>
        <w:t>2</w:t>
      </w:r>
      <w:r w:rsidRPr="00553156">
        <w:rPr>
          <w:rFonts w:ascii="Times New Roman" w:hAnsi="Times New Roman" w:cs="Times New Roman"/>
          <w:color w:val="000000" w:themeColor="text1"/>
          <w:sz w:val="28"/>
          <w:szCs w:val="28"/>
          <w:shd w:val="clear" w:color="auto" w:fill="FFFFFF"/>
          <w:lang w:val="kk-KZ"/>
        </w:rPr>
        <w:t>-сурет)</w:t>
      </w:r>
      <w:r w:rsidR="002541DE" w:rsidRPr="00553156">
        <w:rPr>
          <w:rFonts w:ascii="Times New Roman" w:hAnsi="Times New Roman" w:cs="Times New Roman"/>
          <w:color w:val="000000" w:themeColor="text1"/>
          <w:sz w:val="28"/>
          <w:szCs w:val="28"/>
          <w:shd w:val="clear" w:color="auto" w:fill="FFFFFF"/>
          <w:lang w:val="kk-KZ"/>
        </w:rPr>
        <w:t>.</w:t>
      </w:r>
    </w:p>
    <w:p w14:paraId="2882A4FA" w14:textId="77777777" w:rsidR="00A92B15" w:rsidRPr="00553156" w:rsidRDefault="00A92B15" w:rsidP="00940D72">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p>
    <w:p w14:paraId="5248A3CD" w14:textId="77777777" w:rsidR="00A92B15" w:rsidRPr="00553156" w:rsidRDefault="00A92B15" w:rsidP="00940D72">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553156">
        <w:rPr>
          <w:noProof/>
          <w:color w:val="000000" w:themeColor="text1"/>
          <w:sz w:val="28"/>
          <w:szCs w:val="28"/>
        </w:rPr>
        <w:drawing>
          <wp:inline distT="0" distB="0" distL="0" distR="0" wp14:anchorId="72EA8B08" wp14:editId="42870F15">
            <wp:extent cx="4994275" cy="2527300"/>
            <wp:effectExtent l="0" t="0" r="15875" b="0"/>
            <wp:docPr id="248" name="Схема 2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9805E56" w14:textId="77777777" w:rsidR="002541DE" w:rsidRPr="00553156" w:rsidRDefault="002541DE" w:rsidP="00940D72">
      <w:pPr>
        <w:pStyle w:val="a4"/>
        <w:spacing w:before="0" w:beforeAutospacing="0" w:after="0" w:afterAutospacing="0"/>
        <w:jc w:val="center"/>
        <w:textAlignment w:val="baseline"/>
        <w:rPr>
          <w:bCs/>
          <w:color w:val="000000" w:themeColor="text1"/>
          <w:sz w:val="16"/>
          <w:szCs w:val="16"/>
          <w:lang w:val="kk-KZ"/>
        </w:rPr>
      </w:pPr>
    </w:p>
    <w:p w14:paraId="47C0C86A" w14:textId="74076139" w:rsidR="00A92B15" w:rsidRPr="00553156" w:rsidRDefault="00A92B15" w:rsidP="00940D72">
      <w:pPr>
        <w:pStyle w:val="a4"/>
        <w:spacing w:before="0" w:beforeAutospacing="0" w:after="0" w:afterAutospacing="0"/>
        <w:jc w:val="center"/>
        <w:textAlignment w:val="baseline"/>
        <w:rPr>
          <w:bCs/>
          <w:color w:val="000000" w:themeColor="text1"/>
          <w:sz w:val="28"/>
          <w:szCs w:val="28"/>
          <w:lang w:val="kk-KZ"/>
        </w:rPr>
      </w:pPr>
      <w:r w:rsidRPr="00553156">
        <w:rPr>
          <w:bCs/>
          <w:color w:val="000000" w:themeColor="text1"/>
          <w:sz w:val="28"/>
          <w:szCs w:val="28"/>
          <w:lang w:val="kk-KZ"/>
        </w:rPr>
        <w:t xml:space="preserve">Сурет </w:t>
      </w:r>
      <w:r w:rsidR="003145C5" w:rsidRPr="00553156">
        <w:rPr>
          <w:bCs/>
          <w:color w:val="000000" w:themeColor="text1"/>
          <w:sz w:val="28"/>
          <w:szCs w:val="28"/>
          <w:lang w:val="kk-KZ"/>
        </w:rPr>
        <w:t>2</w:t>
      </w:r>
      <w:r w:rsidR="003060C0" w:rsidRPr="00553156">
        <w:rPr>
          <w:bCs/>
          <w:color w:val="000000" w:themeColor="text1"/>
          <w:sz w:val="28"/>
          <w:szCs w:val="28"/>
          <w:lang w:val="kk-KZ"/>
        </w:rPr>
        <w:t>2</w:t>
      </w:r>
      <w:r w:rsidRPr="00553156">
        <w:rPr>
          <w:bCs/>
          <w:color w:val="000000" w:themeColor="text1"/>
          <w:sz w:val="28"/>
          <w:szCs w:val="28"/>
          <w:lang w:val="kk-KZ"/>
        </w:rPr>
        <w:t xml:space="preserve"> </w:t>
      </w:r>
      <w:r w:rsidR="00892812" w:rsidRPr="00553156">
        <w:rPr>
          <w:bCs/>
          <w:color w:val="000000" w:themeColor="text1"/>
          <w:sz w:val="28"/>
          <w:szCs w:val="28"/>
          <w:lang w:val="kk-KZ"/>
        </w:rPr>
        <w:t>–</w:t>
      </w:r>
      <w:r w:rsidRPr="00553156">
        <w:rPr>
          <w:bCs/>
          <w:color w:val="000000" w:themeColor="text1"/>
          <w:sz w:val="28"/>
          <w:szCs w:val="28"/>
          <w:lang w:val="kk-KZ"/>
        </w:rPr>
        <w:t xml:space="preserve"> Туристік-рекреациялық ресурстардың тартымдылық дәрежесі бойынша аумақты аудандастыру </w:t>
      </w:r>
    </w:p>
    <w:p w14:paraId="49D55549" w14:textId="77777777" w:rsidR="00A92B15" w:rsidRPr="00553156" w:rsidRDefault="00A92B15" w:rsidP="00940D72">
      <w:pPr>
        <w:pStyle w:val="a4"/>
        <w:spacing w:before="0" w:beforeAutospacing="0" w:after="0" w:afterAutospacing="0"/>
        <w:ind w:firstLine="709"/>
        <w:jc w:val="both"/>
        <w:textAlignment w:val="baseline"/>
        <w:rPr>
          <w:bCs/>
          <w:color w:val="000000" w:themeColor="text1"/>
          <w:sz w:val="16"/>
          <w:szCs w:val="16"/>
          <w:lang w:val="kk-KZ"/>
        </w:rPr>
      </w:pPr>
    </w:p>
    <w:p w14:paraId="1835B600" w14:textId="04467A33" w:rsidR="00A92B15" w:rsidRPr="00553156" w:rsidRDefault="00A92B15" w:rsidP="00940D72">
      <w:pPr>
        <w:pStyle w:val="a4"/>
        <w:spacing w:before="0" w:beforeAutospacing="0" w:after="0" w:afterAutospacing="0"/>
        <w:ind w:firstLine="709"/>
        <w:jc w:val="both"/>
        <w:textAlignment w:val="baseline"/>
        <w:rPr>
          <w:bCs/>
          <w:color w:val="000000" w:themeColor="text1"/>
          <w:sz w:val="28"/>
          <w:szCs w:val="28"/>
          <w:lang w:val="kk-KZ"/>
        </w:rPr>
      </w:pPr>
      <w:r w:rsidRPr="00553156">
        <w:rPr>
          <w:bCs/>
          <w:color w:val="000000" w:themeColor="text1"/>
          <w:lang w:val="kk-KZ"/>
        </w:rPr>
        <w:t>Ескерту – Әдебиет</w:t>
      </w:r>
      <w:r w:rsidR="004A3B64" w:rsidRPr="00553156">
        <w:rPr>
          <w:bCs/>
          <w:color w:val="000000" w:themeColor="text1"/>
          <w:lang w:val="kk-KZ"/>
        </w:rPr>
        <w:t>тер</w:t>
      </w:r>
      <w:r w:rsidRPr="00553156">
        <w:rPr>
          <w:bCs/>
          <w:color w:val="000000" w:themeColor="text1"/>
          <w:lang w:val="kk-KZ"/>
        </w:rPr>
        <w:t xml:space="preserve"> негізінде автормен құрастырылған</w:t>
      </w:r>
      <w:r w:rsidR="002541DE" w:rsidRPr="00553156">
        <w:rPr>
          <w:bCs/>
          <w:color w:val="000000" w:themeColor="text1"/>
          <w:lang w:val="kk-KZ"/>
        </w:rPr>
        <w:t xml:space="preserve"> [</w:t>
      </w:r>
      <w:r w:rsidR="009D64B0" w:rsidRPr="00553156">
        <w:rPr>
          <w:bCs/>
          <w:color w:val="000000" w:themeColor="text1"/>
          <w:lang w:val="kk-KZ"/>
        </w:rPr>
        <w:t>150-151</w:t>
      </w:r>
      <w:r w:rsidR="002541DE" w:rsidRPr="00553156">
        <w:rPr>
          <w:bCs/>
          <w:color w:val="000000" w:themeColor="text1"/>
          <w:lang w:val="kk-KZ"/>
        </w:rPr>
        <w:t>]</w:t>
      </w:r>
    </w:p>
    <w:p w14:paraId="5F93E7BA" w14:textId="77777777" w:rsidR="00A92B15" w:rsidRPr="00553156" w:rsidRDefault="00A92B15" w:rsidP="00940D72">
      <w:pPr>
        <w:pStyle w:val="a4"/>
        <w:shd w:val="clear" w:color="auto" w:fill="FFFFFF"/>
        <w:spacing w:before="0" w:beforeAutospacing="0" w:after="0" w:afterAutospacing="0"/>
        <w:ind w:firstLine="709"/>
        <w:jc w:val="both"/>
        <w:rPr>
          <w:color w:val="000000" w:themeColor="text1"/>
          <w:sz w:val="28"/>
          <w:szCs w:val="28"/>
          <w:lang w:val="kk-KZ"/>
        </w:rPr>
      </w:pPr>
    </w:p>
    <w:p w14:paraId="482DC095" w14:textId="55AE619B" w:rsidR="00A92B15" w:rsidRPr="00553156" w:rsidRDefault="00A92B15" w:rsidP="00940D72">
      <w:pPr>
        <w:pStyle w:val="a4"/>
        <w:tabs>
          <w:tab w:val="left" w:pos="993"/>
        </w:tabs>
        <w:spacing w:before="0" w:beforeAutospacing="0" w:after="0" w:afterAutospacing="0"/>
        <w:ind w:firstLine="709"/>
        <w:jc w:val="both"/>
        <w:rPr>
          <w:rFonts w:ascii="Roboto" w:hAnsi="Roboto"/>
          <w:color w:val="000000" w:themeColor="text1"/>
          <w:shd w:val="clear" w:color="auto" w:fill="FFFFFF"/>
          <w:lang w:val="kk-KZ"/>
        </w:rPr>
      </w:pPr>
      <w:r w:rsidRPr="00553156">
        <w:rPr>
          <w:color w:val="000000" w:themeColor="text1"/>
          <w:sz w:val="28"/>
          <w:szCs w:val="28"/>
          <w:lang w:val="kk-KZ"/>
        </w:rPr>
        <w:t>Статистика көрсеткендей, Астана қаласына келген шетелік туристердің 70%-ы міндетті түрде Бурабайға жол тартады. «ТурСтат» агенттігінің нұсқасы бойынша Бурабай ТМД-ның жетекші курорты болып танылады [1</w:t>
      </w:r>
      <w:r w:rsidR="003C0E2F" w:rsidRPr="00553156">
        <w:rPr>
          <w:color w:val="000000" w:themeColor="text1"/>
          <w:sz w:val="28"/>
          <w:szCs w:val="28"/>
          <w:lang w:val="kk-KZ"/>
        </w:rPr>
        <w:t>5</w:t>
      </w:r>
      <w:r w:rsidR="007766CC" w:rsidRPr="00553156">
        <w:rPr>
          <w:color w:val="000000" w:themeColor="text1"/>
          <w:sz w:val="28"/>
          <w:szCs w:val="28"/>
          <w:lang w:val="kk-KZ"/>
        </w:rPr>
        <w:t>2</w:t>
      </w:r>
      <w:r w:rsidRPr="00553156">
        <w:rPr>
          <w:color w:val="000000" w:themeColor="text1"/>
          <w:sz w:val="28"/>
          <w:szCs w:val="28"/>
          <w:lang w:val="kk-KZ"/>
        </w:rPr>
        <w:t xml:space="preserve">]. </w:t>
      </w:r>
      <w:r w:rsidRPr="00553156">
        <w:rPr>
          <w:color w:val="000000" w:themeColor="text1"/>
          <w:sz w:val="28"/>
          <w:szCs w:val="28"/>
          <w:shd w:val="clear" w:color="auto" w:fill="FFFFFF"/>
          <w:lang w:val="kk-KZ"/>
        </w:rPr>
        <w:t xml:space="preserve">Елорда маңындағы демалыс аймағы табиғи-ландшафтық және тарихи-мәдени ресурстарды сәтті үйлестіреді және жыл бойы пайдалануға арналған, сондықтан да, отбасылық демалысты ұйымдастыру және дамыту, инсентив турларын, тимбилдингтерді ұйымдастыру үшін үлкен қызығушылық тудырады. </w:t>
      </w:r>
      <w:r w:rsidRPr="00553156">
        <w:rPr>
          <w:color w:val="000000" w:themeColor="text1"/>
          <w:sz w:val="28"/>
          <w:szCs w:val="28"/>
          <w:lang w:val="kk-KZ"/>
        </w:rPr>
        <w:t xml:space="preserve">Қазіргі урбанизация жағдайында туристер көркем ландшафттарға, соның ішінде қызықты тарихи және сакралды объектілерге, қорықтарға баруға қызығушылық танытады. Ақмола облысы қорықтар зонасы мен сакралды объектілерге өте жақын орналасқандығына қарамастан, туристік әлеуетін толық пайдалана алмай жүр. Әсіресе, Ақмола облысы табиғи зонасының әлеуеті жоғары және ол жағажай туризмінен бастап туризмнің экстремалды түрлеріне дейінгі белсенді әрі енжар демалыс түрлерін ұйымдастыру үшін барлық мүмкіндіктерге ие. </w:t>
      </w:r>
    </w:p>
    <w:p w14:paraId="1E41F131" w14:textId="3D266722" w:rsidR="00A92B15" w:rsidRPr="00553156" w:rsidRDefault="00A92B15" w:rsidP="00940D72">
      <w:pPr>
        <w:pStyle w:val="a4"/>
        <w:tabs>
          <w:tab w:val="left" w:pos="993"/>
        </w:tabs>
        <w:spacing w:before="0" w:beforeAutospacing="0" w:after="0" w:afterAutospacing="0"/>
        <w:ind w:firstLine="709"/>
        <w:jc w:val="both"/>
        <w:rPr>
          <w:b/>
          <w:bCs/>
          <w:color w:val="000000" w:themeColor="text1"/>
          <w:sz w:val="28"/>
          <w:szCs w:val="28"/>
          <w:lang w:val="kk-KZ"/>
        </w:rPr>
      </w:pPr>
      <w:r w:rsidRPr="00553156">
        <w:rPr>
          <w:color w:val="000000" w:themeColor="text1"/>
          <w:sz w:val="28"/>
          <w:szCs w:val="28"/>
          <w:lang w:val="kk-KZ"/>
        </w:rPr>
        <w:t>Сонымен қатар, Ақмола облысында балалар және жасөспірімдер туризмін, санаторлық-сауықтыру, агротуризм сияқты бағыттарды дамытуға басымдық беру қажет. Алайда, балалар және жасөспірімдер туризмін дамытуға кедергі келтіретін бірқатар күрделі мәселелер өз шешімін таппай отыр, мысалы, лагерьлердің материалдық-техникалық базасының төмендігі, балалар және жасөспірімдер туризмін дамыту бойынша ресми статистиканың жоқтығы, балаларды қарсы алып, шығарып салуға және оларға экскурсия өткізуге арналған мамандандырылған кадрлардың жетіспеушілігі, сондай-ақ, қауіпсіздік белдіктерімен, кондиционерлермен жабдықталған балаларды тасымалдауға арналған ыңғайлы автобустардың болмауы, жол полициясы қызметкерлерінің сүйемелдеуінің болмауы [</w:t>
      </w:r>
      <w:r w:rsidR="004872F9" w:rsidRPr="00553156">
        <w:rPr>
          <w:color w:val="000000" w:themeColor="text1"/>
          <w:sz w:val="28"/>
          <w:szCs w:val="28"/>
          <w:lang w:val="kk-KZ"/>
        </w:rPr>
        <w:t>130</w:t>
      </w:r>
      <w:r w:rsidRPr="00553156">
        <w:rPr>
          <w:color w:val="000000" w:themeColor="text1"/>
          <w:sz w:val="28"/>
          <w:szCs w:val="28"/>
          <w:lang w:val="kk-KZ"/>
        </w:rPr>
        <w:t xml:space="preserve">]. Санаторлық-сауықтыру туризмі де әлсіз материалдық-техникалық базамен, маркетингтік стратегияның, қосымша </w:t>
      </w:r>
      <w:r w:rsidRPr="00553156">
        <w:rPr>
          <w:color w:val="000000" w:themeColor="text1"/>
          <w:sz w:val="28"/>
          <w:szCs w:val="28"/>
          <w:lang w:val="kk-KZ"/>
        </w:rPr>
        <w:lastRenderedPageBreak/>
        <w:t>қызметтердің және ойын-сауық іс-шараларының болмауымен, бағаның қымбат болуымен, сондай-ақ менеджмент пен қызмет көрсетудің төмен деңгейімен сипатталады.</w:t>
      </w:r>
    </w:p>
    <w:p w14:paraId="62CEAF34" w14:textId="579D9F99" w:rsidR="00A92B15" w:rsidRPr="00553156" w:rsidRDefault="00A92B15" w:rsidP="00940D72">
      <w:pPr>
        <w:pStyle w:val="a4"/>
        <w:spacing w:before="0" w:beforeAutospacing="0" w:after="0" w:afterAutospacing="0"/>
        <w:ind w:firstLine="709"/>
        <w:jc w:val="both"/>
        <w:rPr>
          <w:color w:val="000000" w:themeColor="text1"/>
          <w:sz w:val="28"/>
          <w:szCs w:val="28"/>
          <w:lang w:val="kk-KZ"/>
        </w:rPr>
      </w:pPr>
      <w:r w:rsidRPr="00553156">
        <w:rPr>
          <w:color w:val="000000" w:themeColor="text1"/>
          <w:sz w:val="28"/>
          <w:szCs w:val="28"/>
          <w:lang w:val="kk-KZ"/>
        </w:rPr>
        <w:t>Қазіргі уақытта Ақмола облысында агро және ауылдық туризм дамудың бастапқы деңгейімен ерекшеленеді, өйткені тұрақты туристік өнімдер мен аумақтық туристік бренд қалыптаспаған, туристерді қабылдау және іс-шараларды өткізу бойынша ауыл тұрғындарының жұмысын дербес үйлестіру дамымаған, байланыс және жарнама арналары белсенді қолданылмайды. Жалпы, агротуризм – бұл өңірдің барлық әлеуетін пайдаланып, ауылда демалу, соның ішінде елді-мекеннің мәдениетімен, тұрмысымен және дәстүрімен сусындай отырып, фермерлік шаруашылықтарды аралау болып табылады. Өңірлерде агро және ауылдық туризмді дамыту есебінен құрылатын жалпы жылдық жалпы ішкі өнім 2025 жылға қарай шамамен 10 миллиард теңгеге жетуі мүмкін (оның ішінде 1 млрд</w:t>
      </w:r>
      <w:r w:rsidR="00892812" w:rsidRPr="00553156">
        <w:rPr>
          <w:color w:val="000000" w:themeColor="text1"/>
          <w:sz w:val="28"/>
          <w:szCs w:val="28"/>
          <w:lang w:val="kk-KZ"/>
        </w:rPr>
        <w:t>.</w:t>
      </w:r>
      <w:r w:rsidRPr="00553156">
        <w:rPr>
          <w:color w:val="000000" w:themeColor="text1"/>
          <w:sz w:val="28"/>
          <w:szCs w:val="28"/>
          <w:lang w:val="kk-KZ"/>
        </w:rPr>
        <w:t xml:space="preserve"> теңгеге дейін шетелдік туристер есебінен). Сондықтан бұл бағыттың болашағы зор және дұрыс басқара білген жағдайда, күйзеліске ұшыраған ауылдық елді-мекендер мен аймақтарды гүлденген жерлерге айналдыруға болады, бұл өз кезегінде ауылдың деградациясын, тұрғындардың үлкен қалаларға кетуін тоқтатады. Бұл цифрландырудың заманауи тәжірибесін енгізу және цифрлық арналар арқылы елді-мекендерді алға жылжыту бойынша жүйелі жұмыстар атқаруды талап етеді [1</w:t>
      </w:r>
      <w:r w:rsidR="00B90A83" w:rsidRPr="00553156">
        <w:rPr>
          <w:color w:val="000000" w:themeColor="text1"/>
          <w:sz w:val="28"/>
          <w:szCs w:val="28"/>
          <w:lang w:val="kk-KZ"/>
        </w:rPr>
        <w:t>5</w:t>
      </w:r>
      <w:r w:rsidR="006A0A32" w:rsidRPr="00553156">
        <w:rPr>
          <w:color w:val="000000" w:themeColor="text1"/>
          <w:sz w:val="28"/>
          <w:szCs w:val="28"/>
          <w:lang w:val="kk-KZ"/>
        </w:rPr>
        <w:t>3</w:t>
      </w:r>
      <w:r w:rsidRPr="00553156">
        <w:rPr>
          <w:color w:val="000000" w:themeColor="text1"/>
          <w:sz w:val="28"/>
          <w:szCs w:val="28"/>
          <w:lang w:val="kk-KZ"/>
        </w:rPr>
        <w:t xml:space="preserve">]. </w:t>
      </w:r>
    </w:p>
    <w:p w14:paraId="3FC3DC38" w14:textId="3FF5D102" w:rsidR="00E15F2C" w:rsidRPr="00553156" w:rsidRDefault="00CA5450" w:rsidP="00E15F2C">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2022 жылы</w:t>
      </w:r>
      <w:r w:rsidR="00E15F2C" w:rsidRPr="00553156">
        <w:rPr>
          <w:rFonts w:ascii="Times New Roman" w:hAnsi="Times New Roman" w:cs="Times New Roman"/>
          <w:color w:val="000000" w:themeColor="text1"/>
          <w:sz w:val="28"/>
          <w:szCs w:val="28"/>
          <w:lang w:val="kk-KZ"/>
        </w:rPr>
        <w:t xml:space="preserve"> туристік іс-шараларды онлайн/офлайн-ілгерілетуге және ұйымдастыруға облыстық бюджеттен 29 миллион теңге бөлінді (2021 жылы 27 миллион 600 мың теңге бөлінді). Оның ішінде 18 миллион 600 мың теңге игерілді</w:t>
      </w:r>
      <w:r w:rsidRPr="00553156">
        <w:rPr>
          <w:rFonts w:ascii="Times New Roman" w:hAnsi="Times New Roman" w:cs="Times New Roman"/>
          <w:color w:val="000000" w:themeColor="text1"/>
          <w:sz w:val="28"/>
          <w:szCs w:val="28"/>
          <w:lang w:val="kk-KZ"/>
        </w:rPr>
        <w:t xml:space="preserve">. </w:t>
      </w:r>
      <w:r w:rsidR="00FA085C" w:rsidRPr="00553156">
        <w:rPr>
          <w:rFonts w:ascii="Times New Roman" w:hAnsi="Times New Roman" w:cs="Times New Roman"/>
          <w:color w:val="000000" w:themeColor="text1"/>
          <w:sz w:val="28"/>
          <w:szCs w:val="28"/>
          <w:lang w:val="kk-KZ"/>
        </w:rPr>
        <w:t xml:space="preserve">Сонымен қатар, 10 400 000 теңге келесі шараларды өткізуге </w:t>
      </w:r>
      <w:r w:rsidR="009141C0" w:rsidRPr="00553156">
        <w:rPr>
          <w:rFonts w:ascii="Times New Roman" w:hAnsi="Times New Roman" w:cs="Times New Roman"/>
          <w:color w:val="000000" w:themeColor="text1"/>
          <w:sz w:val="28"/>
          <w:szCs w:val="28"/>
          <w:lang w:val="kk-KZ"/>
        </w:rPr>
        <w:t>бөлінді</w:t>
      </w:r>
      <w:r w:rsidR="00FA085C" w:rsidRPr="00553156">
        <w:rPr>
          <w:rFonts w:ascii="Times New Roman" w:hAnsi="Times New Roman" w:cs="Times New Roman"/>
          <w:color w:val="000000" w:themeColor="text1"/>
          <w:sz w:val="28"/>
          <w:szCs w:val="28"/>
          <w:lang w:val="kk-KZ"/>
        </w:rPr>
        <w:t xml:space="preserve">: </w:t>
      </w:r>
      <w:r w:rsidR="009141C0" w:rsidRPr="00553156">
        <w:rPr>
          <w:rFonts w:ascii="Times New Roman" w:hAnsi="Times New Roman" w:cs="Times New Roman"/>
          <w:color w:val="000000" w:themeColor="text1"/>
          <w:sz w:val="28"/>
          <w:szCs w:val="28"/>
          <w:lang w:val="kk-KZ"/>
        </w:rPr>
        <w:t>Ақкөл ауданындағы «NOMAD Camp» скауттарының халықаралық слеті, Бурабайда өткен «PIKE MAN-2022» халықаралық жарысы, Ақмола облысы бойынша Қазақстанның туристік ақпараттық орталықтарына арналған ақпараттық турлар, Бурабайда «Open Air» маусымының жабылуы, Ақмола облысы бойынша экстрим-квест-тур</w:t>
      </w:r>
      <w:r w:rsidR="00EB148C" w:rsidRPr="00553156">
        <w:rPr>
          <w:rFonts w:ascii="Times New Roman" w:hAnsi="Times New Roman" w:cs="Times New Roman"/>
          <w:color w:val="000000" w:themeColor="text1"/>
          <w:sz w:val="28"/>
          <w:szCs w:val="28"/>
          <w:lang w:val="kk-KZ"/>
        </w:rPr>
        <w:t>ы</w:t>
      </w:r>
      <w:r w:rsidR="009141C0" w:rsidRPr="00553156">
        <w:rPr>
          <w:rFonts w:ascii="Times New Roman" w:hAnsi="Times New Roman" w:cs="Times New Roman"/>
          <w:color w:val="000000" w:themeColor="text1"/>
          <w:sz w:val="28"/>
          <w:szCs w:val="28"/>
          <w:lang w:val="kk-KZ"/>
        </w:rPr>
        <w:t>,</w:t>
      </w:r>
      <w:r w:rsidR="001775CB" w:rsidRPr="00553156">
        <w:rPr>
          <w:rFonts w:ascii="Times New Roman" w:hAnsi="Times New Roman" w:cs="Times New Roman"/>
          <w:color w:val="000000" w:themeColor="text1"/>
          <w:sz w:val="28"/>
          <w:szCs w:val="28"/>
          <w:lang w:val="kk-KZ"/>
        </w:rPr>
        <w:t xml:space="preserve"> </w:t>
      </w:r>
      <w:r w:rsidR="009141C0" w:rsidRPr="00553156">
        <w:rPr>
          <w:rFonts w:ascii="Times New Roman" w:hAnsi="Times New Roman" w:cs="Times New Roman"/>
          <w:color w:val="000000" w:themeColor="text1"/>
          <w:sz w:val="28"/>
          <w:szCs w:val="28"/>
          <w:lang w:val="kk-KZ"/>
        </w:rPr>
        <w:t>Қорғалжын</w:t>
      </w:r>
      <w:r w:rsidR="001775CB" w:rsidRPr="00553156">
        <w:rPr>
          <w:rFonts w:ascii="Times New Roman" w:hAnsi="Times New Roman" w:cs="Times New Roman"/>
          <w:color w:val="000000" w:themeColor="text1"/>
          <w:sz w:val="28"/>
          <w:szCs w:val="28"/>
          <w:lang w:val="kk-KZ"/>
        </w:rPr>
        <w:t xml:space="preserve"> ауданында «Фламинго» этнофестивалі,</w:t>
      </w:r>
      <w:r w:rsidR="009141C0" w:rsidRPr="00553156">
        <w:rPr>
          <w:rFonts w:ascii="Times New Roman" w:hAnsi="Times New Roman" w:cs="Times New Roman"/>
          <w:color w:val="000000" w:themeColor="text1"/>
          <w:sz w:val="28"/>
          <w:szCs w:val="28"/>
          <w:lang w:val="kk-KZ"/>
        </w:rPr>
        <w:t xml:space="preserve"> Бурабайдағы </w:t>
      </w:r>
      <w:r w:rsidR="00B60B93" w:rsidRPr="00553156">
        <w:rPr>
          <w:rFonts w:ascii="Times New Roman" w:hAnsi="Times New Roman" w:cs="Times New Roman"/>
          <w:color w:val="000000" w:themeColor="text1"/>
          <w:sz w:val="28"/>
          <w:szCs w:val="28"/>
          <w:lang w:val="kk-KZ"/>
        </w:rPr>
        <w:t>«R</w:t>
      </w:r>
      <w:r w:rsidR="009141C0" w:rsidRPr="00553156">
        <w:rPr>
          <w:rFonts w:ascii="Times New Roman" w:hAnsi="Times New Roman" w:cs="Times New Roman"/>
          <w:color w:val="000000" w:themeColor="text1"/>
          <w:sz w:val="28"/>
          <w:szCs w:val="28"/>
          <w:lang w:val="kk-KZ"/>
        </w:rPr>
        <w:t>ace Nation</w:t>
      </w:r>
      <w:r w:rsidR="00B60B93" w:rsidRPr="00553156">
        <w:rPr>
          <w:rFonts w:ascii="Times New Roman" w:hAnsi="Times New Roman" w:cs="Times New Roman"/>
          <w:color w:val="000000" w:themeColor="text1"/>
          <w:sz w:val="28"/>
          <w:szCs w:val="28"/>
          <w:lang w:val="kk-KZ"/>
        </w:rPr>
        <w:t>»</w:t>
      </w:r>
      <w:r w:rsidR="009141C0" w:rsidRPr="00553156">
        <w:rPr>
          <w:rFonts w:ascii="Times New Roman" w:hAnsi="Times New Roman" w:cs="Times New Roman"/>
          <w:color w:val="000000" w:themeColor="text1"/>
          <w:sz w:val="28"/>
          <w:szCs w:val="28"/>
          <w:lang w:val="kk-KZ"/>
        </w:rPr>
        <w:t xml:space="preserve"> кедергілерімен жаппай жүгіру, Дүниежүзілік туризм күні мереке</w:t>
      </w:r>
      <w:r w:rsidR="00B60B93" w:rsidRPr="00553156">
        <w:rPr>
          <w:rFonts w:ascii="Times New Roman" w:hAnsi="Times New Roman" w:cs="Times New Roman"/>
          <w:color w:val="000000" w:themeColor="text1"/>
          <w:sz w:val="28"/>
          <w:szCs w:val="28"/>
          <w:lang w:val="kk-KZ"/>
        </w:rPr>
        <w:t xml:space="preserve">сі </w:t>
      </w:r>
      <w:r w:rsidR="009141C0" w:rsidRPr="00553156">
        <w:rPr>
          <w:rFonts w:ascii="Times New Roman" w:hAnsi="Times New Roman" w:cs="Times New Roman"/>
          <w:color w:val="000000" w:themeColor="text1"/>
          <w:sz w:val="28"/>
          <w:szCs w:val="28"/>
          <w:lang w:val="kk-KZ"/>
        </w:rPr>
        <w:t xml:space="preserve">аясындағы туристік форум, Бурабайдағы </w:t>
      </w:r>
      <w:r w:rsidR="00B60B93" w:rsidRPr="00553156">
        <w:rPr>
          <w:rFonts w:ascii="Times New Roman" w:hAnsi="Times New Roman" w:cs="Times New Roman"/>
          <w:color w:val="000000" w:themeColor="text1"/>
          <w:sz w:val="28"/>
          <w:szCs w:val="28"/>
          <w:lang w:val="kk-KZ"/>
        </w:rPr>
        <w:t>«</w:t>
      </w:r>
      <w:r w:rsidR="009141C0" w:rsidRPr="00553156">
        <w:rPr>
          <w:rFonts w:ascii="Times New Roman" w:hAnsi="Times New Roman" w:cs="Times New Roman"/>
          <w:color w:val="000000" w:themeColor="text1"/>
          <w:sz w:val="28"/>
          <w:szCs w:val="28"/>
          <w:lang w:val="kk-KZ"/>
        </w:rPr>
        <w:t>Altyn Fest</w:t>
      </w:r>
      <w:r w:rsidR="00B60B93" w:rsidRPr="00553156">
        <w:rPr>
          <w:rFonts w:ascii="Times New Roman" w:hAnsi="Times New Roman" w:cs="Times New Roman"/>
          <w:color w:val="000000" w:themeColor="text1"/>
          <w:sz w:val="28"/>
          <w:szCs w:val="28"/>
          <w:lang w:val="kk-KZ"/>
        </w:rPr>
        <w:t>»</w:t>
      </w:r>
      <w:r w:rsidR="009141C0" w:rsidRPr="00553156">
        <w:rPr>
          <w:rFonts w:ascii="Times New Roman" w:hAnsi="Times New Roman" w:cs="Times New Roman"/>
          <w:color w:val="000000" w:themeColor="text1"/>
          <w:sz w:val="28"/>
          <w:szCs w:val="28"/>
          <w:lang w:val="kk-KZ"/>
        </w:rPr>
        <w:t xml:space="preserve"> күзгі фестивалі, Бурабай ауданындағы </w:t>
      </w:r>
      <w:r w:rsidR="00B60B93" w:rsidRPr="00553156">
        <w:rPr>
          <w:rFonts w:ascii="Times New Roman" w:hAnsi="Times New Roman" w:cs="Times New Roman"/>
          <w:color w:val="000000" w:themeColor="text1"/>
          <w:sz w:val="28"/>
          <w:szCs w:val="28"/>
          <w:lang w:val="kk-KZ"/>
        </w:rPr>
        <w:t xml:space="preserve">«Qansonar» атты аңшы құстармен аң аулау шеберлерінің сайысы, </w:t>
      </w:r>
      <w:r w:rsidR="009141C0" w:rsidRPr="00553156">
        <w:rPr>
          <w:rFonts w:ascii="Times New Roman" w:hAnsi="Times New Roman" w:cs="Times New Roman"/>
          <w:color w:val="000000" w:themeColor="text1"/>
          <w:sz w:val="28"/>
          <w:szCs w:val="28"/>
          <w:lang w:val="kk-KZ"/>
        </w:rPr>
        <w:t xml:space="preserve">Көкшетаудағы </w:t>
      </w:r>
      <w:r w:rsidR="00B60B93" w:rsidRPr="00553156">
        <w:rPr>
          <w:rFonts w:ascii="Times New Roman" w:hAnsi="Times New Roman" w:cs="Times New Roman"/>
          <w:color w:val="000000" w:themeColor="text1"/>
          <w:sz w:val="28"/>
          <w:szCs w:val="28"/>
          <w:lang w:val="kk-KZ"/>
        </w:rPr>
        <w:t>«</w:t>
      </w:r>
      <w:r w:rsidR="009141C0" w:rsidRPr="00553156">
        <w:rPr>
          <w:rFonts w:ascii="Times New Roman" w:hAnsi="Times New Roman" w:cs="Times New Roman"/>
          <w:color w:val="000000" w:themeColor="text1"/>
          <w:sz w:val="28"/>
          <w:szCs w:val="28"/>
          <w:lang w:val="kk-KZ"/>
        </w:rPr>
        <w:t>Aqmola Tourism Awards</w:t>
      </w:r>
      <w:r w:rsidR="00B60B93" w:rsidRPr="00553156">
        <w:rPr>
          <w:rFonts w:ascii="Times New Roman" w:hAnsi="Times New Roman" w:cs="Times New Roman"/>
          <w:color w:val="000000" w:themeColor="text1"/>
          <w:sz w:val="28"/>
          <w:szCs w:val="28"/>
          <w:lang w:val="kk-KZ"/>
        </w:rPr>
        <w:t>»</w:t>
      </w:r>
      <w:r w:rsidR="009141C0" w:rsidRPr="00553156">
        <w:rPr>
          <w:rFonts w:ascii="Times New Roman" w:hAnsi="Times New Roman" w:cs="Times New Roman"/>
          <w:color w:val="000000" w:themeColor="text1"/>
          <w:sz w:val="28"/>
          <w:szCs w:val="28"/>
          <w:lang w:val="kk-KZ"/>
        </w:rPr>
        <w:t xml:space="preserve"> сыйлығы</w:t>
      </w:r>
      <w:r w:rsidR="00102FF1" w:rsidRPr="00553156">
        <w:rPr>
          <w:rFonts w:ascii="Times New Roman" w:hAnsi="Times New Roman" w:cs="Times New Roman"/>
          <w:color w:val="000000" w:themeColor="text1"/>
          <w:sz w:val="28"/>
          <w:szCs w:val="28"/>
          <w:lang w:val="kk-KZ"/>
        </w:rPr>
        <w:t xml:space="preserve"> [15</w:t>
      </w:r>
      <w:r w:rsidR="006A0A32" w:rsidRPr="00553156">
        <w:rPr>
          <w:rFonts w:ascii="Times New Roman" w:hAnsi="Times New Roman" w:cs="Times New Roman"/>
          <w:color w:val="000000" w:themeColor="text1"/>
          <w:sz w:val="28"/>
          <w:szCs w:val="28"/>
          <w:lang w:val="kk-KZ"/>
        </w:rPr>
        <w:t>4</w:t>
      </w:r>
      <w:r w:rsidR="00102FF1" w:rsidRPr="00553156">
        <w:rPr>
          <w:rFonts w:ascii="Times New Roman" w:hAnsi="Times New Roman" w:cs="Times New Roman"/>
          <w:color w:val="000000" w:themeColor="text1"/>
          <w:sz w:val="28"/>
          <w:szCs w:val="28"/>
          <w:lang w:val="kk-KZ"/>
        </w:rPr>
        <w:t>]</w:t>
      </w:r>
      <w:r w:rsidR="009141C0" w:rsidRPr="00553156">
        <w:rPr>
          <w:rFonts w:ascii="Times New Roman" w:hAnsi="Times New Roman" w:cs="Times New Roman"/>
          <w:color w:val="000000" w:themeColor="text1"/>
          <w:sz w:val="28"/>
          <w:szCs w:val="28"/>
          <w:lang w:val="kk-KZ"/>
        </w:rPr>
        <w:t>.</w:t>
      </w:r>
    </w:p>
    <w:p w14:paraId="7D1D0E1F" w14:textId="6827F1CB" w:rsidR="00291EBB" w:rsidRPr="00553156" w:rsidRDefault="00153B06" w:rsidP="00CA028D">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Бүгінде облыста жалпы сомасы 18 млрд теңгеге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75 инвестициялық жоба жүзеге асырылып жатыр. </w:t>
      </w:r>
      <w:r w:rsidR="00CA028D" w:rsidRPr="00553156">
        <w:rPr>
          <w:rFonts w:ascii="Times New Roman" w:hAnsi="Times New Roman" w:cs="Times New Roman"/>
          <w:color w:val="000000" w:themeColor="text1"/>
          <w:sz w:val="28"/>
          <w:szCs w:val="28"/>
          <w:lang w:val="kk-KZ"/>
        </w:rPr>
        <w:t xml:space="preserve">2022 жылдың 6 айының қорытындысы бойынша негізгі капиталға салынған инвестиция көлемі 4,7 млрд теңгені құрады, ол 2021 жылдың сәйкес мерзімімен салыстырғанда 18% - ға төмендеген. </w:t>
      </w:r>
      <w:r w:rsidR="00DE513F" w:rsidRPr="00553156">
        <w:rPr>
          <w:rFonts w:ascii="Times New Roman" w:hAnsi="Times New Roman" w:cs="Times New Roman"/>
          <w:color w:val="000000" w:themeColor="text1"/>
          <w:sz w:val="28"/>
          <w:szCs w:val="28"/>
          <w:lang w:val="kk-KZ"/>
        </w:rPr>
        <w:t>Шортанды-Бурабай курорттық аймағын дамыту жоспарының үшінші кезеңіне сәйкес көлік-логистикалық және инженерлік инфрақұрылымды дамытуға, қауіпсіздікті қамтамасыз етуге бағытталған 21 млрд теңгеге 16 іс-шара жүзеге асырылуда.</w:t>
      </w:r>
      <w:r w:rsidR="00F72FCF" w:rsidRPr="00553156">
        <w:rPr>
          <w:rFonts w:ascii="Times New Roman" w:hAnsi="Times New Roman" w:cs="Times New Roman"/>
          <w:color w:val="000000" w:themeColor="text1"/>
          <w:sz w:val="28"/>
          <w:szCs w:val="28"/>
          <w:lang w:val="kk-KZ"/>
        </w:rPr>
        <w:t xml:space="preserve"> </w:t>
      </w:r>
      <w:r w:rsidR="00DE513F" w:rsidRPr="00553156">
        <w:rPr>
          <w:rFonts w:ascii="Times New Roman" w:hAnsi="Times New Roman" w:cs="Times New Roman"/>
          <w:color w:val="000000" w:themeColor="text1"/>
          <w:sz w:val="28"/>
          <w:szCs w:val="28"/>
          <w:lang w:val="kk-KZ"/>
        </w:rPr>
        <w:t>61,4 млрд</w:t>
      </w:r>
      <w:r w:rsidR="00E669C9" w:rsidRPr="00553156">
        <w:rPr>
          <w:rFonts w:ascii="Times New Roman" w:hAnsi="Times New Roman" w:cs="Times New Roman"/>
          <w:color w:val="000000" w:themeColor="text1"/>
          <w:sz w:val="28"/>
          <w:szCs w:val="28"/>
          <w:lang w:val="kk-KZ"/>
        </w:rPr>
        <w:t>.</w:t>
      </w:r>
      <w:r w:rsidR="00DE513F" w:rsidRPr="00553156">
        <w:rPr>
          <w:rFonts w:ascii="Times New Roman" w:hAnsi="Times New Roman" w:cs="Times New Roman"/>
          <w:color w:val="000000" w:themeColor="text1"/>
          <w:sz w:val="28"/>
          <w:szCs w:val="28"/>
          <w:lang w:val="kk-KZ"/>
        </w:rPr>
        <w:t xml:space="preserve"> теңгеге </w:t>
      </w:r>
      <w:r w:rsidR="00E669C9" w:rsidRPr="00553156">
        <w:rPr>
          <w:rFonts w:ascii="Times New Roman" w:hAnsi="Times New Roman" w:cs="Times New Roman"/>
          <w:color w:val="000000" w:themeColor="text1"/>
          <w:sz w:val="28"/>
          <w:szCs w:val="28"/>
          <w:lang w:val="kk-KZ"/>
        </w:rPr>
        <w:t>орындалуы</w:t>
      </w:r>
      <w:r w:rsidR="008D278D" w:rsidRPr="00553156">
        <w:rPr>
          <w:rFonts w:ascii="Times New Roman" w:hAnsi="Times New Roman" w:cs="Times New Roman"/>
          <w:color w:val="000000" w:themeColor="text1"/>
          <w:sz w:val="28"/>
          <w:szCs w:val="28"/>
          <w:lang w:val="kk-KZ"/>
        </w:rPr>
        <w:t xml:space="preserve"> тиіс </w:t>
      </w:r>
      <w:r w:rsidR="00DE513F" w:rsidRPr="00553156">
        <w:rPr>
          <w:rFonts w:ascii="Times New Roman" w:hAnsi="Times New Roman" w:cs="Times New Roman"/>
          <w:color w:val="000000" w:themeColor="text1"/>
          <w:sz w:val="28"/>
          <w:szCs w:val="28"/>
          <w:lang w:val="kk-KZ"/>
        </w:rPr>
        <w:t xml:space="preserve">34 іс-шараның 27-сі </w:t>
      </w:r>
      <w:r w:rsidR="008D278D" w:rsidRPr="00553156">
        <w:rPr>
          <w:rFonts w:ascii="Times New Roman" w:hAnsi="Times New Roman" w:cs="Times New Roman"/>
          <w:color w:val="000000" w:themeColor="text1"/>
          <w:sz w:val="28"/>
          <w:szCs w:val="28"/>
          <w:lang w:val="kk-KZ"/>
        </w:rPr>
        <w:t xml:space="preserve">облыс әкімдігіне жүктелген болатын және ол </w:t>
      </w:r>
      <w:r w:rsidR="00DE513F" w:rsidRPr="00553156">
        <w:rPr>
          <w:rFonts w:ascii="Times New Roman" w:hAnsi="Times New Roman" w:cs="Times New Roman"/>
          <w:color w:val="000000" w:themeColor="text1"/>
          <w:sz w:val="28"/>
          <w:szCs w:val="28"/>
          <w:lang w:val="kk-KZ"/>
        </w:rPr>
        <w:t>46,8 млрд</w:t>
      </w:r>
      <w:r w:rsidR="008D278D" w:rsidRPr="00553156">
        <w:rPr>
          <w:rFonts w:ascii="Times New Roman" w:hAnsi="Times New Roman" w:cs="Times New Roman"/>
          <w:color w:val="000000" w:themeColor="text1"/>
          <w:sz w:val="28"/>
          <w:szCs w:val="28"/>
          <w:lang w:val="kk-KZ"/>
        </w:rPr>
        <w:t>,</w:t>
      </w:r>
      <w:r w:rsidR="00DE513F" w:rsidRPr="00553156">
        <w:rPr>
          <w:rFonts w:ascii="Times New Roman" w:hAnsi="Times New Roman" w:cs="Times New Roman"/>
          <w:color w:val="000000" w:themeColor="text1"/>
          <w:sz w:val="28"/>
          <w:szCs w:val="28"/>
          <w:lang w:val="kk-KZ"/>
        </w:rPr>
        <w:t xml:space="preserve"> теңге</w:t>
      </w:r>
      <w:r w:rsidR="008D278D" w:rsidRPr="00553156">
        <w:rPr>
          <w:rFonts w:ascii="Times New Roman" w:hAnsi="Times New Roman" w:cs="Times New Roman"/>
          <w:color w:val="000000" w:themeColor="text1"/>
          <w:sz w:val="28"/>
          <w:szCs w:val="28"/>
          <w:lang w:val="kk-KZ"/>
        </w:rPr>
        <w:t>ні құра</w:t>
      </w:r>
      <w:r w:rsidR="00056CFD" w:rsidRPr="00553156">
        <w:rPr>
          <w:rFonts w:ascii="Times New Roman" w:hAnsi="Times New Roman" w:cs="Times New Roman"/>
          <w:color w:val="000000" w:themeColor="text1"/>
          <w:sz w:val="28"/>
          <w:szCs w:val="28"/>
          <w:lang w:val="kk-KZ"/>
        </w:rPr>
        <w:t>ған</w:t>
      </w:r>
      <w:r w:rsidR="00ED245E" w:rsidRPr="00553156">
        <w:rPr>
          <w:rFonts w:ascii="Times New Roman" w:hAnsi="Times New Roman" w:cs="Times New Roman"/>
          <w:color w:val="000000" w:themeColor="text1"/>
          <w:sz w:val="28"/>
          <w:szCs w:val="28"/>
          <w:lang w:val="kk-KZ"/>
        </w:rPr>
        <w:t>, іс жүзінде оларды жүзеге асыруға</w:t>
      </w:r>
      <w:r w:rsidR="00DE513F" w:rsidRPr="00553156">
        <w:rPr>
          <w:rFonts w:ascii="Times New Roman" w:hAnsi="Times New Roman" w:cs="Times New Roman"/>
          <w:color w:val="000000" w:themeColor="text1"/>
          <w:sz w:val="28"/>
          <w:szCs w:val="28"/>
          <w:lang w:val="kk-KZ"/>
        </w:rPr>
        <w:t xml:space="preserve"> нақты 25,6 млрд</w:t>
      </w:r>
      <w:r w:rsidR="00E669C9" w:rsidRPr="00553156">
        <w:rPr>
          <w:rFonts w:ascii="Times New Roman" w:hAnsi="Times New Roman" w:cs="Times New Roman"/>
          <w:color w:val="000000" w:themeColor="text1"/>
          <w:sz w:val="28"/>
          <w:szCs w:val="28"/>
          <w:lang w:val="kk-KZ"/>
        </w:rPr>
        <w:t>.</w:t>
      </w:r>
      <w:r w:rsidR="00DE513F" w:rsidRPr="00553156">
        <w:rPr>
          <w:rFonts w:ascii="Times New Roman" w:hAnsi="Times New Roman" w:cs="Times New Roman"/>
          <w:color w:val="000000" w:themeColor="text1"/>
          <w:sz w:val="28"/>
          <w:szCs w:val="28"/>
          <w:lang w:val="kk-KZ"/>
        </w:rPr>
        <w:t xml:space="preserve"> теңге бөлінді, оның ішінде. </w:t>
      </w:r>
      <w:r w:rsidR="00DE513F" w:rsidRPr="00553156">
        <w:rPr>
          <w:rFonts w:ascii="Times New Roman" w:hAnsi="Times New Roman" w:cs="Times New Roman"/>
          <w:color w:val="000000" w:themeColor="text1"/>
          <w:sz w:val="28"/>
          <w:szCs w:val="28"/>
          <w:lang w:val="kk-KZ"/>
        </w:rPr>
        <w:lastRenderedPageBreak/>
        <w:t>республикалық бюджеттен – 22 млрд</w:t>
      </w:r>
      <w:r w:rsidR="004A0C68" w:rsidRPr="00553156">
        <w:rPr>
          <w:rFonts w:ascii="Times New Roman" w:hAnsi="Times New Roman" w:cs="Times New Roman"/>
          <w:color w:val="000000" w:themeColor="text1"/>
          <w:sz w:val="28"/>
          <w:szCs w:val="28"/>
          <w:lang w:val="kk-KZ"/>
        </w:rPr>
        <w:t>.</w:t>
      </w:r>
      <w:r w:rsidR="00DE513F" w:rsidRPr="00553156">
        <w:rPr>
          <w:rFonts w:ascii="Times New Roman" w:hAnsi="Times New Roman" w:cs="Times New Roman"/>
          <w:color w:val="000000" w:themeColor="text1"/>
          <w:sz w:val="28"/>
          <w:szCs w:val="28"/>
          <w:lang w:val="kk-KZ"/>
        </w:rPr>
        <w:t xml:space="preserve"> теңге, облыстық бюджеттен – 3,6 млрд</w:t>
      </w:r>
      <w:r w:rsidR="004A0C68" w:rsidRPr="00553156">
        <w:rPr>
          <w:rFonts w:ascii="Times New Roman" w:hAnsi="Times New Roman" w:cs="Times New Roman"/>
          <w:color w:val="000000" w:themeColor="text1"/>
          <w:sz w:val="28"/>
          <w:szCs w:val="28"/>
          <w:lang w:val="kk-KZ"/>
        </w:rPr>
        <w:t>.</w:t>
      </w:r>
      <w:r w:rsidR="00DE513F" w:rsidRPr="00553156">
        <w:rPr>
          <w:rFonts w:ascii="Times New Roman" w:hAnsi="Times New Roman" w:cs="Times New Roman"/>
          <w:color w:val="000000" w:themeColor="text1"/>
          <w:sz w:val="28"/>
          <w:szCs w:val="28"/>
          <w:lang w:val="kk-KZ"/>
        </w:rPr>
        <w:t xml:space="preserve"> теңге.</w:t>
      </w:r>
      <w:r w:rsidR="00F72FCF" w:rsidRPr="00553156">
        <w:rPr>
          <w:rFonts w:ascii="Times New Roman" w:hAnsi="Times New Roman" w:cs="Times New Roman"/>
          <w:color w:val="000000" w:themeColor="text1"/>
          <w:sz w:val="28"/>
          <w:szCs w:val="28"/>
          <w:lang w:val="kk-KZ"/>
        </w:rPr>
        <w:t xml:space="preserve"> Ақмола облысының </w:t>
      </w:r>
      <w:r w:rsidR="003F72C4">
        <w:rPr>
          <w:rFonts w:ascii="Times New Roman" w:hAnsi="Times New Roman" w:cs="Times New Roman"/>
          <w:color w:val="000000" w:themeColor="text1"/>
          <w:sz w:val="28"/>
          <w:szCs w:val="28"/>
          <w:lang w:val="kk-KZ"/>
        </w:rPr>
        <w:t xml:space="preserve">туристік саласын </w:t>
      </w:r>
      <w:r w:rsidR="00F72FCF" w:rsidRPr="00553156">
        <w:rPr>
          <w:rFonts w:ascii="Times New Roman" w:hAnsi="Times New Roman" w:cs="Times New Roman"/>
          <w:color w:val="000000" w:themeColor="text1"/>
          <w:sz w:val="28"/>
          <w:szCs w:val="28"/>
          <w:lang w:val="kk-KZ"/>
        </w:rPr>
        <w:t xml:space="preserve">дамытуға қатысты </w:t>
      </w:r>
      <w:r w:rsidR="00291EBB" w:rsidRPr="00553156">
        <w:rPr>
          <w:rFonts w:ascii="Times New Roman" w:hAnsi="Times New Roman" w:cs="Times New Roman"/>
          <w:color w:val="000000" w:themeColor="text1"/>
          <w:sz w:val="28"/>
          <w:szCs w:val="28"/>
          <w:lang w:val="kk-KZ"/>
        </w:rPr>
        <w:t>2022 жылы 3331,9 млн теңге бөлінді (РБ – 2685,4 млн</w:t>
      </w:r>
      <w:r w:rsidR="00AF0FF3" w:rsidRPr="00553156">
        <w:rPr>
          <w:rFonts w:ascii="Times New Roman" w:hAnsi="Times New Roman" w:cs="Times New Roman"/>
          <w:color w:val="000000" w:themeColor="text1"/>
          <w:sz w:val="28"/>
          <w:szCs w:val="28"/>
          <w:lang w:val="kk-KZ"/>
        </w:rPr>
        <w:t>.</w:t>
      </w:r>
      <w:r w:rsidR="00291EBB" w:rsidRPr="00553156">
        <w:rPr>
          <w:rFonts w:ascii="Times New Roman" w:hAnsi="Times New Roman" w:cs="Times New Roman"/>
          <w:color w:val="000000" w:themeColor="text1"/>
          <w:sz w:val="28"/>
          <w:szCs w:val="28"/>
          <w:lang w:val="kk-KZ"/>
        </w:rPr>
        <w:t xml:space="preserve"> теңге, ОБ – 646,5 млн</w:t>
      </w:r>
      <w:r w:rsidR="00AF0FF3" w:rsidRPr="00553156">
        <w:rPr>
          <w:rFonts w:ascii="Times New Roman" w:hAnsi="Times New Roman" w:cs="Times New Roman"/>
          <w:color w:val="000000" w:themeColor="text1"/>
          <w:sz w:val="28"/>
          <w:szCs w:val="28"/>
          <w:lang w:val="kk-KZ"/>
        </w:rPr>
        <w:t>.</w:t>
      </w:r>
      <w:r w:rsidR="00291EBB" w:rsidRPr="00553156">
        <w:rPr>
          <w:rFonts w:ascii="Times New Roman" w:hAnsi="Times New Roman" w:cs="Times New Roman"/>
          <w:color w:val="000000" w:themeColor="text1"/>
          <w:sz w:val="28"/>
          <w:szCs w:val="28"/>
          <w:lang w:val="kk-KZ"/>
        </w:rPr>
        <w:t xml:space="preserve"> теңге), </w:t>
      </w:r>
      <w:r w:rsidR="00AF0FF3" w:rsidRPr="00553156">
        <w:rPr>
          <w:rFonts w:ascii="Times New Roman" w:hAnsi="Times New Roman" w:cs="Times New Roman"/>
          <w:color w:val="000000" w:themeColor="text1"/>
          <w:sz w:val="28"/>
          <w:szCs w:val="28"/>
          <w:lang w:val="kk-KZ"/>
        </w:rPr>
        <w:t xml:space="preserve">оның </w:t>
      </w:r>
      <w:r w:rsidR="00291EBB" w:rsidRPr="00553156">
        <w:rPr>
          <w:rFonts w:ascii="Times New Roman" w:hAnsi="Times New Roman" w:cs="Times New Roman"/>
          <w:color w:val="000000" w:themeColor="text1"/>
          <w:sz w:val="28"/>
          <w:szCs w:val="28"/>
          <w:lang w:val="kk-KZ"/>
        </w:rPr>
        <w:t>334,6 млн</w:t>
      </w:r>
      <w:r w:rsidR="00AF0FF3" w:rsidRPr="00553156">
        <w:rPr>
          <w:rFonts w:ascii="Times New Roman" w:hAnsi="Times New Roman" w:cs="Times New Roman"/>
          <w:color w:val="000000" w:themeColor="text1"/>
          <w:sz w:val="28"/>
          <w:szCs w:val="28"/>
          <w:lang w:val="kk-KZ"/>
        </w:rPr>
        <w:t>.</w:t>
      </w:r>
      <w:r w:rsidR="00291EBB" w:rsidRPr="00553156">
        <w:rPr>
          <w:rFonts w:ascii="Times New Roman" w:hAnsi="Times New Roman" w:cs="Times New Roman"/>
          <w:color w:val="000000" w:themeColor="text1"/>
          <w:sz w:val="28"/>
          <w:szCs w:val="28"/>
          <w:lang w:val="kk-KZ"/>
        </w:rPr>
        <w:t xml:space="preserve"> теңге</w:t>
      </w:r>
      <w:r w:rsidR="00AF0FF3" w:rsidRPr="00553156">
        <w:rPr>
          <w:rFonts w:ascii="Times New Roman" w:hAnsi="Times New Roman" w:cs="Times New Roman"/>
          <w:color w:val="000000" w:themeColor="text1"/>
          <w:sz w:val="28"/>
          <w:szCs w:val="28"/>
          <w:lang w:val="kk-KZ"/>
        </w:rPr>
        <w:t>сі</w:t>
      </w:r>
      <w:r w:rsidR="00291EBB" w:rsidRPr="00553156">
        <w:rPr>
          <w:rFonts w:ascii="Times New Roman" w:hAnsi="Times New Roman" w:cs="Times New Roman"/>
          <w:color w:val="000000" w:themeColor="text1"/>
          <w:sz w:val="28"/>
          <w:szCs w:val="28"/>
          <w:lang w:val="kk-KZ"/>
        </w:rPr>
        <w:t xml:space="preserve"> игерілді (РБ – 233,1 млн</w:t>
      </w:r>
      <w:r w:rsidR="00AF0FF3" w:rsidRPr="00553156">
        <w:rPr>
          <w:rFonts w:ascii="Times New Roman" w:hAnsi="Times New Roman" w:cs="Times New Roman"/>
          <w:color w:val="000000" w:themeColor="text1"/>
          <w:sz w:val="28"/>
          <w:szCs w:val="28"/>
          <w:lang w:val="kk-KZ"/>
        </w:rPr>
        <w:t>.</w:t>
      </w:r>
      <w:r w:rsidR="00291EBB" w:rsidRPr="00553156">
        <w:rPr>
          <w:rFonts w:ascii="Times New Roman" w:hAnsi="Times New Roman" w:cs="Times New Roman"/>
          <w:color w:val="000000" w:themeColor="text1"/>
          <w:sz w:val="28"/>
          <w:szCs w:val="28"/>
          <w:lang w:val="kk-KZ"/>
        </w:rPr>
        <w:t xml:space="preserve"> теңге, ОБ – 101,5 млн</w:t>
      </w:r>
      <w:r w:rsidR="00AF0FF3" w:rsidRPr="00553156">
        <w:rPr>
          <w:rFonts w:ascii="Times New Roman" w:hAnsi="Times New Roman" w:cs="Times New Roman"/>
          <w:color w:val="000000" w:themeColor="text1"/>
          <w:sz w:val="28"/>
          <w:szCs w:val="28"/>
          <w:lang w:val="kk-KZ"/>
        </w:rPr>
        <w:t>.</w:t>
      </w:r>
      <w:r w:rsidR="00291EBB" w:rsidRPr="00553156">
        <w:rPr>
          <w:rFonts w:ascii="Times New Roman" w:hAnsi="Times New Roman" w:cs="Times New Roman"/>
          <w:color w:val="000000" w:themeColor="text1"/>
          <w:sz w:val="28"/>
          <w:szCs w:val="28"/>
          <w:lang w:val="kk-KZ"/>
        </w:rPr>
        <w:t xml:space="preserve"> теңге). </w:t>
      </w:r>
      <w:r w:rsidR="00624C50" w:rsidRPr="00553156">
        <w:rPr>
          <w:rFonts w:ascii="Times New Roman" w:hAnsi="Times New Roman" w:cs="Times New Roman"/>
          <w:color w:val="000000" w:themeColor="text1"/>
          <w:sz w:val="28"/>
          <w:szCs w:val="28"/>
          <w:lang w:val="kk-KZ"/>
        </w:rPr>
        <w:t xml:space="preserve">Оның ішінде, </w:t>
      </w:r>
      <w:r w:rsidR="00291EBB" w:rsidRPr="00553156">
        <w:rPr>
          <w:rFonts w:ascii="Times New Roman" w:hAnsi="Times New Roman" w:cs="Times New Roman"/>
          <w:color w:val="000000" w:themeColor="text1"/>
          <w:sz w:val="28"/>
          <w:szCs w:val="28"/>
          <w:lang w:val="kk-KZ"/>
        </w:rPr>
        <w:t xml:space="preserve">өңірлік, облыстық және республикалық іс-шараларда </w:t>
      </w:r>
      <w:r w:rsidR="00624C50" w:rsidRPr="00553156">
        <w:rPr>
          <w:rFonts w:ascii="Times New Roman" w:hAnsi="Times New Roman" w:cs="Times New Roman"/>
          <w:color w:val="000000" w:themeColor="text1"/>
          <w:sz w:val="28"/>
          <w:szCs w:val="28"/>
          <w:lang w:val="kk-KZ"/>
        </w:rPr>
        <w:t>Ш</w:t>
      </w:r>
      <w:r w:rsidR="00291EBB" w:rsidRPr="00553156">
        <w:rPr>
          <w:rFonts w:ascii="Times New Roman" w:hAnsi="Times New Roman" w:cs="Times New Roman"/>
          <w:color w:val="000000" w:themeColor="text1"/>
          <w:sz w:val="28"/>
          <w:szCs w:val="28"/>
          <w:lang w:val="kk-KZ"/>
        </w:rPr>
        <w:t>БКА туристік әлеуетін ілгерілету</w:t>
      </w:r>
      <w:r w:rsidR="00624C50" w:rsidRPr="00553156">
        <w:rPr>
          <w:rFonts w:ascii="Times New Roman" w:hAnsi="Times New Roman" w:cs="Times New Roman"/>
          <w:color w:val="000000" w:themeColor="text1"/>
          <w:sz w:val="28"/>
          <w:szCs w:val="28"/>
          <w:lang w:val="kk-KZ"/>
        </w:rPr>
        <w:t xml:space="preserve">ге </w:t>
      </w:r>
      <w:r w:rsidR="00291EBB" w:rsidRPr="00553156">
        <w:rPr>
          <w:rFonts w:ascii="Times New Roman" w:hAnsi="Times New Roman" w:cs="Times New Roman"/>
          <w:color w:val="000000" w:themeColor="text1"/>
          <w:sz w:val="28"/>
          <w:szCs w:val="28"/>
          <w:lang w:val="kk-KZ"/>
        </w:rPr>
        <w:t>15 млн</w:t>
      </w:r>
      <w:r w:rsidR="00624C50" w:rsidRPr="00553156">
        <w:rPr>
          <w:rFonts w:ascii="Times New Roman" w:hAnsi="Times New Roman" w:cs="Times New Roman"/>
          <w:color w:val="000000" w:themeColor="text1"/>
          <w:sz w:val="28"/>
          <w:szCs w:val="28"/>
          <w:lang w:val="kk-KZ"/>
        </w:rPr>
        <w:t>.</w:t>
      </w:r>
      <w:r w:rsidR="00291EBB" w:rsidRPr="00553156">
        <w:rPr>
          <w:rFonts w:ascii="Times New Roman" w:hAnsi="Times New Roman" w:cs="Times New Roman"/>
          <w:color w:val="000000" w:themeColor="text1"/>
          <w:sz w:val="28"/>
          <w:szCs w:val="28"/>
          <w:lang w:val="kk-KZ"/>
        </w:rPr>
        <w:t xml:space="preserve"> т</w:t>
      </w:r>
      <w:r w:rsidR="00624C50" w:rsidRPr="00553156">
        <w:rPr>
          <w:rFonts w:ascii="Times New Roman" w:hAnsi="Times New Roman" w:cs="Times New Roman"/>
          <w:color w:val="000000" w:themeColor="text1"/>
          <w:sz w:val="28"/>
          <w:szCs w:val="28"/>
          <w:lang w:val="kk-KZ"/>
        </w:rPr>
        <w:t>еңге</w:t>
      </w:r>
      <w:r w:rsidR="00291EBB" w:rsidRPr="00553156">
        <w:rPr>
          <w:rFonts w:ascii="Times New Roman" w:hAnsi="Times New Roman" w:cs="Times New Roman"/>
          <w:color w:val="000000" w:themeColor="text1"/>
          <w:sz w:val="28"/>
          <w:szCs w:val="28"/>
          <w:lang w:val="kk-KZ"/>
        </w:rPr>
        <w:t xml:space="preserve">, қазақстандық және ресейлік туроператорлар үшін </w:t>
      </w:r>
      <w:r w:rsidR="00624C50" w:rsidRPr="00553156">
        <w:rPr>
          <w:rFonts w:ascii="Times New Roman" w:hAnsi="Times New Roman" w:cs="Times New Roman"/>
          <w:color w:val="000000" w:themeColor="text1"/>
          <w:sz w:val="28"/>
          <w:szCs w:val="28"/>
          <w:lang w:val="kk-KZ"/>
        </w:rPr>
        <w:t>Ш</w:t>
      </w:r>
      <w:r w:rsidR="00291EBB" w:rsidRPr="00553156">
        <w:rPr>
          <w:rFonts w:ascii="Times New Roman" w:hAnsi="Times New Roman" w:cs="Times New Roman"/>
          <w:color w:val="000000" w:themeColor="text1"/>
          <w:sz w:val="28"/>
          <w:szCs w:val="28"/>
          <w:lang w:val="kk-KZ"/>
        </w:rPr>
        <w:t xml:space="preserve">БКА бойынша ауқымды инфотурлар өткізу </w:t>
      </w:r>
      <w:r w:rsidR="00624C50" w:rsidRPr="00553156">
        <w:rPr>
          <w:rFonts w:ascii="Times New Roman" w:hAnsi="Times New Roman" w:cs="Times New Roman"/>
          <w:color w:val="000000" w:themeColor="text1"/>
          <w:sz w:val="28"/>
          <w:szCs w:val="28"/>
          <w:lang w:val="kk-KZ"/>
        </w:rPr>
        <w:t xml:space="preserve">- </w:t>
      </w:r>
      <w:r w:rsidR="00291EBB" w:rsidRPr="00553156">
        <w:rPr>
          <w:rFonts w:ascii="Times New Roman" w:hAnsi="Times New Roman" w:cs="Times New Roman"/>
          <w:color w:val="000000" w:themeColor="text1"/>
          <w:sz w:val="28"/>
          <w:szCs w:val="28"/>
          <w:lang w:val="kk-KZ"/>
        </w:rPr>
        <w:t>4,9 млн</w:t>
      </w:r>
      <w:r w:rsidR="00626597" w:rsidRPr="00553156">
        <w:rPr>
          <w:rFonts w:ascii="Times New Roman" w:hAnsi="Times New Roman" w:cs="Times New Roman"/>
          <w:color w:val="000000" w:themeColor="text1"/>
          <w:sz w:val="28"/>
          <w:szCs w:val="28"/>
          <w:lang w:val="kk-KZ"/>
        </w:rPr>
        <w:t>.</w:t>
      </w:r>
      <w:r w:rsidR="00291EBB" w:rsidRPr="00553156">
        <w:rPr>
          <w:rFonts w:ascii="Times New Roman" w:hAnsi="Times New Roman" w:cs="Times New Roman"/>
          <w:color w:val="000000" w:themeColor="text1"/>
          <w:sz w:val="28"/>
          <w:szCs w:val="28"/>
          <w:lang w:val="kk-KZ"/>
        </w:rPr>
        <w:t xml:space="preserve"> т</w:t>
      </w:r>
      <w:r w:rsidR="00624C50" w:rsidRPr="00553156">
        <w:rPr>
          <w:rFonts w:ascii="Times New Roman" w:hAnsi="Times New Roman" w:cs="Times New Roman"/>
          <w:color w:val="000000" w:themeColor="text1"/>
          <w:sz w:val="28"/>
          <w:szCs w:val="28"/>
          <w:lang w:val="kk-KZ"/>
        </w:rPr>
        <w:t>еңге.</w:t>
      </w:r>
    </w:p>
    <w:p w14:paraId="4CCFDC58" w14:textId="7A5DD8C1" w:rsidR="00D35884" w:rsidRPr="00553156" w:rsidRDefault="000844F9" w:rsidP="003702FB">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Қазақстан Республикасының туристік саласын дамытудың 2019</w:t>
      </w:r>
      <w:r w:rsidR="00FC7ECF"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2025 жылдарға арналған мемлекеттік бағдарламасының шеңберінде 2019-2021 жылдар кезеңінде мемлекеттік және жеке инвестициялардың жалпы сомасы 28531,6 млн теңгеге (РБ – 10191,7 млн теңгеден, ЖБ – 903,85 млн теңгеден, </w:t>
      </w:r>
      <w:r w:rsidR="009D0C1B" w:rsidRPr="00553156">
        <w:rPr>
          <w:rFonts w:ascii="Times New Roman" w:hAnsi="Times New Roman" w:cs="Times New Roman"/>
          <w:color w:val="000000" w:themeColor="text1"/>
          <w:sz w:val="28"/>
          <w:szCs w:val="28"/>
          <w:lang w:val="kk-KZ"/>
        </w:rPr>
        <w:t>Ж</w:t>
      </w:r>
      <w:r w:rsidRPr="00553156">
        <w:rPr>
          <w:rFonts w:ascii="Times New Roman" w:hAnsi="Times New Roman" w:cs="Times New Roman"/>
          <w:color w:val="000000" w:themeColor="text1"/>
          <w:sz w:val="28"/>
          <w:szCs w:val="28"/>
          <w:lang w:val="kk-KZ"/>
        </w:rPr>
        <w:t xml:space="preserve">И – 17436,0 млн теңгеден) іс-шаралар жүзеге асырылды. </w:t>
      </w:r>
      <w:r w:rsidR="009D0C1B" w:rsidRPr="00553156">
        <w:rPr>
          <w:rFonts w:ascii="Times New Roman" w:hAnsi="Times New Roman" w:cs="Times New Roman"/>
          <w:color w:val="000000" w:themeColor="text1"/>
          <w:sz w:val="28"/>
          <w:szCs w:val="28"/>
          <w:lang w:val="kk-KZ"/>
        </w:rPr>
        <w:t>2022 жылдың</w:t>
      </w:r>
      <w:r w:rsidRPr="00553156">
        <w:rPr>
          <w:rFonts w:ascii="Times New Roman" w:hAnsi="Times New Roman" w:cs="Times New Roman"/>
          <w:color w:val="000000" w:themeColor="text1"/>
          <w:sz w:val="28"/>
          <w:szCs w:val="28"/>
          <w:lang w:val="kk-KZ"/>
        </w:rPr>
        <w:t xml:space="preserve"> бірінші жартыжылдығында жалпы сомасы 6058,5 млн</w:t>
      </w:r>
      <w:r w:rsidR="009D0C1B"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теңгеге іс</w:t>
      </w:r>
      <w:r w:rsidR="009D0C1B"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шаралар </w:t>
      </w:r>
      <w:r w:rsidR="00057229">
        <w:rPr>
          <w:rFonts w:ascii="Times New Roman" w:hAnsi="Times New Roman" w:cs="Times New Roman"/>
          <w:color w:val="000000" w:themeColor="text1"/>
          <w:sz w:val="28"/>
          <w:szCs w:val="28"/>
          <w:lang w:val="kk-KZ"/>
        </w:rPr>
        <w:t>жүзеге</w:t>
      </w:r>
      <w:r w:rsidRPr="00553156">
        <w:rPr>
          <w:rFonts w:ascii="Times New Roman" w:hAnsi="Times New Roman" w:cs="Times New Roman"/>
          <w:color w:val="000000" w:themeColor="text1"/>
          <w:sz w:val="28"/>
          <w:szCs w:val="28"/>
          <w:lang w:val="kk-KZ"/>
        </w:rPr>
        <w:t xml:space="preserve"> асырылды (оның ішінде РБ – 244,5 млн теңге, ЖБ – 267,5 млн теңге, </w:t>
      </w:r>
      <w:r w:rsidR="009D0C1B" w:rsidRPr="00553156">
        <w:rPr>
          <w:rFonts w:ascii="Times New Roman" w:hAnsi="Times New Roman" w:cs="Times New Roman"/>
          <w:color w:val="000000" w:themeColor="text1"/>
          <w:sz w:val="28"/>
          <w:szCs w:val="28"/>
          <w:lang w:val="kk-KZ"/>
        </w:rPr>
        <w:t>Ж</w:t>
      </w:r>
      <w:r w:rsidRPr="00553156">
        <w:rPr>
          <w:rFonts w:ascii="Times New Roman" w:hAnsi="Times New Roman" w:cs="Times New Roman"/>
          <w:color w:val="000000" w:themeColor="text1"/>
          <w:sz w:val="28"/>
          <w:szCs w:val="28"/>
          <w:lang w:val="kk-KZ"/>
        </w:rPr>
        <w:t>И-5546,3 млн теңге).</w:t>
      </w:r>
      <w:r w:rsidR="00153B06" w:rsidRPr="00553156">
        <w:rPr>
          <w:rFonts w:ascii="Times New Roman" w:hAnsi="Times New Roman" w:cs="Times New Roman"/>
          <w:color w:val="000000" w:themeColor="text1"/>
          <w:sz w:val="28"/>
          <w:szCs w:val="28"/>
          <w:lang w:val="kk-KZ"/>
        </w:rPr>
        <w:t xml:space="preserve"> </w:t>
      </w:r>
      <w:r w:rsidR="009D0C1B"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Бизнестің жол картасы </w:t>
      </w:r>
      <w:r w:rsidR="009D0C1B"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2025</w:t>
      </w:r>
      <w:r w:rsidR="009D0C1B"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аясында 52,9 млн</w:t>
      </w:r>
      <w:r w:rsidR="00474E3F"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теңге кредит сомасына </w:t>
      </w:r>
      <w:r w:rsidR="005C5068">
        <w:rPr>
          <w:rFonts w:ascii="Times New Roman" w:hAnsi="Times New Roman" w:cs="Times New Roman"/>
          <w:color w:val="000000" w:themeColor="text1"/>
          <w:sz w:val="28"/>
          <w:szCs w:val="28"/>
          <w:lang w:val="kk-KZ"/>
        </w:rPr>
        <w:t>туристік саланың</w:t>
      </w:r>
      <w:r w:rsidRPr="00553156">
        <w:rPr>
          <w:rFonts w:ascii="Times New Roman" w:hAnsi="Times New Roman" w:cs="Times New Roman"/>
          <w:color w:val="000000" w:themeColor="text1"/>
          <w:sz w:val="28"/>
          <w:szCs w:val="28"/>
          <w:lang w:val="kk-KZ"/>
        </w:rPr>
        <w:t xml:space="preserve"> 7 жобасы субсидияланды. </w:t>
      </w:r>
      <w:r w:rsidR="00CE2467"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Қарапайым заттар экономикасы</w:t>
      </w:r>
      <w:r w:rsidR="00CE2467"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бағдарламасы бойынша – 2,1 млрд теңгеге 2 жоба (</w:t>
      </w:r>
      <w:r w:rsidR="00CE2467"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Wyndham Garden</w:t>
      </w:r>
      <w:r w:rsidR="00CE2467"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қонақ үйінің құрылысы, </w:t>
      </w:r>
      <w:r w:rsidR="00CE2467"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Ақ желкен</w:t>
      </w:r>
      <w:r w:rsidR="00CE2467"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пансионатын қайта құру)</w:t>
      </w:r>
      <w:r w:rsidR="00D23215" w:rsidRPr="00553156">
        <w:rPr>
          <w:rFonts w:ascii="Times New Roman" w:hAnsi="Times New Roman" w:cs="Times New Roman"/>
          <w:color w:val="000000" w:themeColor="text1"/>
          <w:sz w:val="28"/>
          <w:szCs w:val="28"/>
          <w:lang w:val="kk-KZ"/>
        </w:rPr>
        <w:t xml:space="preserve"> жүзеге асырылды</w:t>
      </w:r>
      <w:r w:rsidRPr="00553156">
        <w:rPr>
          <w:rFonts w:ascii="Times New Roman" w:hAnsi="Times New Roman" w:cs="Times New Roman"/>
          <w:color w:val="000000" w:themeColor="text1"/>
          <w:sz w:val="28"/>
          <w:szCs w:val="28"/>
          <w:lang w:val="kk-KZ"/>
        </w:rPr>
        <w:t>.</w:t>
      </w:r>
      <w:r w:rsidR="003702FB" w:rsidRPr="00553156">
        <w:rPr>
          <w:rFonts w:ascii="Times New Roman" w:hAnsi="Times New Roman" w:cs="Times New Roman"/>
          <w:color w:val="000000" w:themeColor="text1"/>
          <w:sz w:val="28"/>
          <w:szCs w:val="28"/>
          <w:lang w:val="kk-KZ"/>
        </w:rPr>
        <w:t xml:space="preserve"> Сонымен қатар, </w:t>
      </w:r>
      <w:r w:rsidR="00D35884" w:rsidRPr="00553156">
        <w:rPr>
          <w:rFonts w:ascii="Times New Roman" w:hAnsi="Times New Roman" w:cs="Times New Roman"/>
          <w:color w:val="000000" w:themeColor="text1"/>
          <w:sz w:val="28"/>
          <w:szCs w:val="28"/>
          <w:lang w:val="kk-KZ"/>
        </w:rPr>
        <w:t xml:space="preserve">2021 жылы туризм нысандарында 800 жұмыс орны, </w:t>
      </w:r>
      <w:r w:rsidR="003702FB" w:rsidRPr="00553156">
        <w:rPr>
          <w:rFonts w:ascii="Times New Roman" w:hAnsi="Times New Roman" w:cs="Times New Roman"/>
          <w:color w:val="000000" w:themeColor="text1"/>
          <w:sz w:val="28"/>
          <w:szCs w:val="28"/>
          <w:lang w:val="kk-KZ"/>
        </w:rPr>
        <w:t xml:space="preserve">2022 </w:t>
      </w:r>
      <w:r w:rsidR="00D35884" w:rsidRPr="00553156">
        <w:rPr>
          <w:rFonts w:ascii="Times New Roman" w:hAnsi="Times New Roman" w:cs="Times New Roman"/>
          <w:color w:val="000000" w:themeColor="text1"/>
          <w:sz w:val="28"/>
          <w:szCs w:val="28"/>
          <w:lang w:val="kk-KZ"/>
        </w:rPr>
        <w:t xml:space="preserve">жылдың бірінші жартыжылдығында басым инвестициялық жобаларды </w:t>
      </w:r>
      <w:r w:rsidR="00057229">
        <w:rPr>
          <w:rFonts w:ascii="Times New Roman" w:hAnsi="Times New Roman" w:cs="Times New Roman"/>
          <w:color w:val="000000" w:themeColor="text1"/>
          <w:sz w:val="28"/>
          <w:szCs w:val="28"/>
          <w:lang w:val="kk-KZ"/>
        </w:rPr>
        <w:t>орындау</w:t>
      </w:r>
      <w:r w:rsidR="00D35884" w:rsidRPr="00553156">
        <w:rPr>
          <w:rFonts w:ascii="Times New Roman" w:hAnsi="Times New Roman" w:cs="Times New Roman"/>
          <w:color w:val="000000" w:themeColor="text1"/>
          <w:sz w:val="28"/>
          <w:szCs w:val="28"/>
          <w:lang w:val="kk-KZ"/>
        </w:rPr>
        <w:t xml:space="preserve"> нәтижесінде 110 жұмыс орны құрылды</w:t>
      </w:r>
      <w:r w:rsidR="009D0DBA" w:rsidRPr="00553156">
        <w:rPr>
          <w:rFonts w:ascii="Times New Roman" w:hAnsi="Times New Roman" w:cs="Times New Roman"/>
          <w:color w:val="000000" w:themeColor="text1"/>
          <w:sz w:val="28"/>
          <w:szCs w:val="28"/>
          <w:lang w:val="kk-KZ"/>
        </w:rPr>
        <w:t xml:space="preserve"> [</w:t>
      </w:r>
      <w:r w:rsidR="0060597E" w:rsidRPr="00553156">
        <w:rPr>
          <w:rFonts w:ascii="Times New Roman" w:hAnsi="Times New Roman" w:cs="Times New Roman"/>
          <w:color w:val="000000" w:themeColor="text1"/>
          <w:sz w:val="28"/>
          <w:szCs w:val="28"/>
          <w:lang w:val="kk-KZ"/>
        </w:rPr>
        <w:t>13</w:t>
      </w:r>
      <w:r w:rsidR="00E47FA9" w:rsidRPr="00553156">
        <w:rPr>
          <w:rFonts w:ascii="Times New Roman" w:hAnsi="Times New Roman" w:cs="Times New Roman"/>
          <w:color w:val="000000" w:themeColor="text1"/>
          <w:sz w:val="28"/>
          <w:szCs w:val="28"/>
          <w:lang w:val="kk-KZ"/>
        </w:rPr>
        <w:t>1</w:t>
      </w:r>
      <w:r w:rsidR="0060597E" w:rsidRPr="00553156">
        <w:rPr>
          <w:rFonts w:ascii="Times New Roman" w:hAnsi="Times New Roman" w:cs="Times New Roman"/>
          <w:color w:val="000000" w:themeColor="text1"/>
          <w:sz w:val="28"/>
          <w:szCs w:val="28"/>
          <w:lang w:val="kk-KZ"/>
        </w:rPr>
        <w:t xml:space="preserve">; </w:t>
      </w:r>
      <w:r w:rsidR="009D0DBA" w:rsidRPr="00553156">
        <w:rPr>
          <w:rFonts w:ascii="Times New Roman" w:hAnsi="Times New Roman" w:cs="Times New Roman"/>
          <w:color w:val="000000" w:themeColor="text1"/>
          <w:sz w:val="28"/>
          <w:szCs w:val="28"/>
          <w:lang w:val="kk-KZ"/>
        </w:rPr>
        <w:t>15</w:t>
      </w:r>
      <w:r w:rsidR="00B1380D" w:rsidRPr="00553156">
        <w:rPr>
          <w:rFonts w:ascii="Times New Roman" w:hAnsi="Times New Roman" w:cs="Times New Roman"/>
          <w:color w:val="000000" w:themeColor="text1"/>
          <w:sz w:val="28"/>
          <w:szCs w:val="28"/>
          <w:lang w:val="kk-KZ"/>
        </w:rPr>
        <w:t>5</w:t>
      </w:r>
      <w:r w:rsidR="009D0DBA" w:rsidRPr="00553156">
        <w:rPr>
          <w:rFonts w:ascii="Times New Roman" w:hAnsi="Times New Roman" w:cs="Times New Roman"/>
          <w:color w:val="000000" w:themeColor="text1"/>
          <w:sz w:val="28"/>
          <w:szCs w:val="28"/>
          <w:lang w:val="kk-KZ"/>
        </w:rPr>
        <w:t>]</w:t>
      </w:r>
      <w:r w:rsidR="00D35884" w:rsidRPr="00553156">
        <w:rPr>
          <w:rFonts w:ascii="Times New Roman" w:hAnsi="Times New Roman" w:cs="Times New Roman"/>
          <w:color w:val="000000" w:themeColor="text1"/>
          <w:sz w:val="28"/>
          <w:szCs w:val="28"/>
          <w:lang w:val="kk-KZ"/>
        </w:rPr>
        <w:t>.</w:t>
      </w:r>
    </w:p>
    <w:p w14:paraId="6C1F104B" w14:textId="1BBE9266" w:rsidR="002536C3" w:rsidRPr="00553156" w:rsidRDefault="002536C3"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Байқап тұрғанымыздай, талдау нәтижелері Астана қаласы мен Ақмола облысының туристік әлеуеті бай, бірақ оны толық көлемде пайдаланбайтындығы анықталды, яғни, Астана қаласы мен Ақмола облысы туризмді дамыту үшін перспективалы бағыттар болып табылатынына қарамастан, бүгінгі күні туристік саланы дамыту әлі де ұйымдастырылмағандығымен және басқаруға қатысты жүйелі тәсілдер мен үйлестірудің болмауымен, кері байланыс жоқтығымен сипатталады. Бұдан туристік саланың инновациялық дамуын басқаруды бағалау қажеттілігі туындап отыр. Сондықтан осы бөлімшеде біз бағалаудың радарлық әдісін пайдалана отырып, Астана қаласы мен Ақмола облысы туристік саласының инновациялық дамуын басқаруға қатысты кешенді бағалау жүргізетін боламыз, яғни, бағалаудың мақсаты − Астана қаласы мен Ақмола облысының инновациялық дамуының сапа жағдайын анықтау. Радар әдісі облыстар мен қалалардың дамуы мен бәсекеге қабілеттілік көрсеткіштерін бағалау үшін шетелдік ғылыми еңбектерде сәтті қолданылып келеді. ТСИДБ радарын құруда келесі қағидаларды ұстану маңызды:</w:t>
      </w:r>
    </w:p>
    <w:p w14:paraId="7EC0FB9D" w14:textId="7BBE646B" w:rsidR="002536C3" w:rsidRPr="00553156" w:rsidRDefault="002541DE" w:rsidP="00940D72">
      <w:pPr>
        <w:tabs>
          <w:tab w:val="left" w:pos="851"/>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r w:rsidR="002536C3" w:rsidRPr="00553156">
        <w:rPr>
          <w:rFonts w:ascii="Times New Roman" w:hAnsi="Times New Roman" w:cs="Times New Roman"/>
          <w:color w:val="000000" w:themeColor="text1"/>
          <w:sz w:val="28"/>
          <w:szCs w:val="28"/>
          <w:lang w:val="kk-KZ"/>
        </w:rPr>
        <w:t>көрсеткіштер блоктарының болуы;</w:t>
      </w:r>
    </w:p>
    <w:p w14:paraId="4C81A54E" w14:textId="0FA16DD7" w:rsidR="002536C3" w:rsidRPr="00553156" w:rsidRDefault="002541DE" w:rsidP="00940D72">
      <w:pPr>
        <w:tabs>
          <w:tab w:val="left" w:pos="851"/>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r w:rsidR="002536C3" w:rsidRPr="00553156">
        <w:rPr>
          <w:rFonts w:ascii="Times New Roman" w:hAnsi="Times New Roman" w:cs="Times New Roman"/>
          <w:color w:val="000000" w:themeColor="text1"/>
          <w:sz w:val="28"/>
          <w:szCs w:val="28"/>
          <w:lang w:val="kk-KZ"/>
        </w:rPr>
        <w:t>критерийлерді бағалау шкаласының орталықтан таралуы (-1-ден 1-ге дейін);</w:t>
      </w:r>
    </w:p>
    <w:p w14:paraId="24AF7123" w14:textId="068214A3" w:rsidR="002536C3" w:rsidRPr="00553156" w:rsidRDefault="002541DE" w:rsidP="00940D72">
      <w:pPr>
        <w:tabs>
          <w:tab w:val="left" w:pos="851"/>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r w:rsidR="002536C3" w:rsidRPr="00553156">
        <w:rPr>
          <w:rFonts w:ascii="Times New Roman" w:hAnsi="Times New Roman" w:cs="Times New Roman"/>
          <w:color w:val="000000" w:themeColor="text1"/>
          <w:sz w:val="28"/>
          <w:szCs w:val="28"/>
          <w:lang w:val="kk-KZ"/>
        </w:rPr>
        <w:t>радиалды түзу сызықтардағы шкалалар критерийлерінің барлық мәндерін бағалау шеңберінің ішінде орналасатындай етіп градациялау [</w:t>
      </w:r>
      <w:r w:rsidR="00C93982" w:rsidRPr="00553156">
        <w:rPr>
          <w:rFonts w:ascii="Times New Roman" w:hAnsi="Times New Roman" w:cs="Times New Roman"/>
          <w:color w:val="000000" w:themeColor="text1"/>
          <w:sz w:val="28"/>
          <w:szCs w:val="28"/>
          <w:lang w:val="kk-KZ"/>
        </w:rPr>
        <w:t>85</w:t>
      </w:r>
      <w:r w:rsidR="002536C3" w:rsidRPr="00553156">
        <w:rPr>
          <w:rFonts w:ascii="Times New Roman" w:hAnsi="Times New Roman" w:cs="Times New Roman"/>
          <w:color w:val="000000" w:themeColor="text1"/>
          <w:sz w:val="28"/>
          <w:szCs w:val="28"/>
          <w:lang w:val="kk-KZ"/>
        </w:rPr>
        <w:t>].</w:t>
      </w:r>
    </w:p>
    <w:p w14:paraId="79941059" w14:textId="2136B082" w:rsidR="002536C3" w:rsidRPr="00553156" w:rsidRDefault="002536C3"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Бірінші кезеңде бағалау көрсеткіштері анықталып, екінші кезеңде таңдалған индикаторларды қалыпқа келтіру жүргізілді. 2</w:t>
      </w:r>
      <w:r w:rsidR="008463C3" w:rsidRPr="00553156">
        <w:rPr>
          <w:rFonts w:ascii="Times New Roman" w:hAnsi="Times New Roman" w:cs="Times New Roman"/>
          <w:color w:val="000000" w:themeColor="text1"/>
          <w:sz w:val="28"/>
          <w:szCs w:val="28"/>
          <w:lang w:val="kk-KZ"/>
        </w:rPr>
        <w:t>9</w:t>
      </w:r>
      <w:r w:rsidRPr="00553156">
        <w:rPr>
          <w:rFonts w:ascii="Times New Roman" w:hAnsi="Times New Roman" w:cs="Times New Roman"/>
          <w:color w:val="000000" w:themeColor="text1"/>
          <w:sz w:val="28"/>
          <w:szCs w:val="28"/>
          <w:lang w:val="kk-KZ"/>
        </w:rPr>
        <w:t xml:space="preserve">-кестеде </w:t>
      </w:r>
      <w:r w:rsidRPr="00553156">
        <w:rPr>
          <w:rFonts w:ascii="Times New Roman" w:hAnsi="Times New Roman" w:cs="Times New Roman"/>
          <w:color w:val="000000" w:themeColor="text1"/>
          <w:sz w:val="28"/>
          <w:szCs w:val="28"/>
          <w:lang w:val="kk-KZ"/>
        </w:rPr>
        <w:lastRenderedPageBreak/>
        <w:t>көрсеткіштердің бастапқы деректері және қалыпқа келтіру қорытындылары берілген.</w:t>
      </w:r>
    </w:p>
    <w:p w14:paraId="40440EDB" w14:textId="77777777" w:rsidR="002536C3" w:rsidRPr="00553156" w:rsidRDefault="002536C3" w:rsidP="00940D72">
      <w:pPr>
        <w:spacing w:after="0" w:line="240" w:lineRule="auto"/>
        <w:ind w:firstLine="709"/>
        <w:jc w:val="both"/>
        <w:rPr>
          <w:rFonts w:ascii="Times New Roman" w:hAnsi="Times New Roman" w:cs="Times New Roman"/>
          <w:color w:val="000000" w:themeColor="text1"/>
          <w:sz w:val="28"/>
          <w:szCs w:val="28"/>
          <w:lang w:val="kk-KZ"/>
        </w:rPr>
      </w:pPr>
    </w:p>
    <w:p w14:paraId="2F3C92A6" w14:textId="34783F71" w:rsidR="009976AC" w:rsidRPr="00553156" w:rsidRDefault="002536C3" w:rsidP="00940D72">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Кесте 2</w:t>
      </w:r>
      <w:r w:rsidR="006C48B3" w:rsidRPr="00553156">
        <w:rPr>
          <w:rFonts w:ascii="Times New Roman" w:hAnsi="Times New Roman" w:cs="Times New Roman"/>
          <w:color w:val="000000" w:themeColor="text1"/>
          <w:sz w:val="28"/>
          <w:szCs w:val="28"/>
          <w:lang w:val="kk-KZ"/>
        </w:rPr>
        <w:t>9</w:t>
      </w:r>
      <w:r w:rsidRPr="00553156">
        <w:rPr>
          <w:rFonts w:ascii="Times New Roman" w:hAnsi="Times New Roman" w:cs="Times New Roman"/>
          <w:color w:val="000000" w:themeColor="text1"/>
          <w:sz w:val="28"/>
          <w:szCs w:val="28"/>
          <w:lang w:val="kk-KZ"/>
        </w:rPr>
        <w:t xml:space="preserve"> − Астана қаласы және Ақмола облысы бойынша көрсеткіштер деректері және олардың нормаланған мәндері</w:t>
      </w:r>
    </w:p>
    <w:p w14:paraId="56436BC1" w14:textId="77777777" w:rsidR="00C96099" w:rsidRPr="00553156" w:rsidRDefault="00C96099" w:rsidP="00940D72">
      <w:pPr>
        <w:spacing w:after="0" w:line="240" w:lineRule="auto"/>
        <w:jc w:val="both"/>
        <w:rPr>
          <w:rFonts w:ascii="Times New Roman" w:hAnsi="Times New Roman" w:cs="Times New Roman"/>
          <w:color w:val="000000" w:themeColor="text1"/>
          <w:sz w:val="16"/>
          <w:szCs w:val="16"/>
          <w:lang w:val="kk-KZ"/>
        </w:rPr>
      </w:pP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3023"/>
        <w:gridCol w:w="945"/>
        <w:gridCol w:w="992"/>
        <w:gridCol w:w="1275"/>
        <w:gridCol w:w="992"/>
        <w:gridCol w:w="1639"/>
        <w:gridCol w:w="24"/>
      </w:tblGrid>
      <w:tr w:rsidR="00CB0128" w:rsidRPr="00553156" w14:paraId="0189761D" w14:textId="77777777" w:rsidTr="00892812">
        <w:trPr>
          <w:gridAfter w:val="1"/>
          <w:wAfter w:w="24" w:type="dxa"/>
          <w:trHeight w:val="264"/>
          <w:jc w:val="center"/>
        </w:trPr>
        <w:tc>
          <w:tcPr>
            <w:tcW w:w="727" w:type="dxa"/>
            <w:vMerge w:val="restart"/>
            <w:shd w:val="clear" w:color="auto" w:fill="auto"/>
            <w:vAlign w:val="center"/>
            <w:hideMark/>
          </w:tcPr>
          <w:p w14:paraId="67CF2C4A"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Код</w:t>
            </w:r>
          </w:p>
        </w:tc>
        <w:tc>
          <w:tcPr>
            <w:tcW w:w="3023" w:type="dxa"/>
            <w:vMerge w:val="restart"/>
            <w:shd w:val="clear" w:color="auto" w:fill="auto"/>
            <w:vAlign w:val="center"/>
            <w:hideMark/>
          </w:tcPr>
          <w:p w14:paraId="11E2F1AC"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Көрсеткіштер</w:t>
            </w:r>
          </w:p>
        </w:tc>
        <w:tc>
          <w:tcPr>
            <w:tcW w:w="945" w:type="dxa"/>
            <w:vMerge w:val="restart"/>
            <w:shd w:val="clear" w:color="auto" w:fill="auto"/>
            <w:vAlign w:val="center"/>
            <w:hideMark/>
          </w:tcPr>
          <w:p w14:paraId="4A5E09CF" w14:textId="77777777" w:rsidR="00FE31EB" w:rsidRPr="00553156" w:rsidRDefault="00FE31EB" w:rsidP="00940D72">
            <w:pPr>
              <w:spacing w:after="0" w:line="240" w:lineRule="auto"/>
              <w:ind w:left="-52"/>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Өлшем бірлігі</w:t>
            </w:r>
          </w:p>
        </w:tc>
        <w:tc>
          <w:tcPr>
            <w:tcW w:w="2267" w:type="dxa"/>
            <w:gridSpan w:val="2"/>
            <w:shd w:val="clear" w:color="auto" w:fill="auto"/>
            <w:vAlign w:val="center"/>
            <w:hideMark/>
          </w:tcPr>
          <w:p w14:paraId="14AB1821" w14:textId="77777777" w:rsidR="00FE31EB" w:rsidRPr="00553156" w:rsidRDefault="00FE31EB" w:rsidP="00940D72">
            <w:pPr>
              <w:spacing w:after="0" w:line="240" w:lineRule="auto"/>
              <w:ind w:left="-109"/>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Астана</w:t>
            </w:r>
            <w:r w:rsidRPr="00553156">
              <w:rPr>
                <w:rFonts w:ascii="Times New Roman" w:eastAsia="Times New Roman" w:hAnsi="Times New Roman" w:cs="Times New Roman"/>
                <w:color w:val="000000" w:themeColor="text1"/>
                <w:sz w:val="24"/>
                <w:szCs w:val="24"/>
                <w:lang w:val="kk-KZ"/>
              </w:rPr>
              <w:t xml:space="preserve"> қаласы </w:t>
            </w:r>
            <w:r w:rsidRPr="00553156">
              <w:rPr>
                <w:rFonts w:ascii="Times New Roman" w:eastAsia="Times New Roman" w:hAnsi="Times New Roman" w:cs="Times New Roman"/>
                <w:color w:val="000000" w:themeColor="text1"/>
                <w:sz w:val="24"/>
                <w:szCs w:val="24"/>
              </w:rPr>
              <w:t>үшін</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көрсеткіштер</w:t>
            </w:r>
          </w:p>
        </w:tc>
        <w:tc>
          <w:tcPr>
            <w:tcW w:w="2631" w:type="dxa"/>
            <w:gridSpan w:val="2"/>
          </w:tcPr>
          <w:p w14:paraId="02C959DF" w14:textId="77777777" w:rsidR="00FE31EB" w:rsidRPr="00553156" w:rsidRDefault="00FE31EB" w:rsidP="00940D72">
            <w:pPr>
              <w:spacing w:after="0" w:line="240" w:lineRule="auto"/>
              <w:ind w:left="-109"/>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Ақмола</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облысы</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бойынша</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көрсеткіштер</w:t>
            </w:r>
          </w:p>
        </w:tc>
      </w:tr>
      <w:tr w:rsidR="00CB0128" w:rsidRPr="00553156" w14:paraId="1C24E842" w14:textId="77777777" w:rsidTr="00892812">
        <w:trPr>
          <w:gridAfter w:val="1"/>
          <w:wAfter w:w="24" w:type="dxa"/>
          <w:trHeight w:val="238"/>
          <w:jc w:val="center"/>
        </w:trPr>
        <w:tc>
          <w:tcPr>
            <w:tcW w:w="727" w:type="dxa"/>
            <w:vMerge/>
            <w:shd w:val="clear" w:color="auto" w:fill="auto"/>
            <w:vAlign w:val="center"/>
          </w:tcPr>
          <w:p w14:paraId="1184EF90"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p>
        </w:tc>
        <w:tc>
          <w:tcPr>
            <w:tcW w:w="3023" w:type="dxa"/>
            <w:vMerge/>
            <w:shd w:val="clear" w:color="auto" w:fill="auto"/>
            <w:vAlign w:val="center"/>
          </w:tcPr>
          <w:p w14:paraId="33E71431"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lang w:val="kk-KZ"/>
              </w:rPr>
            </w:pPr>
          </w:p>
        </w:tc>
        <w:tc>
          <w:tcPr>
            <w:tcW w:w="945" w:type="dxa"/>
            <w:vMerge/>
            <w:shd w:val="clear" w:color="auto" w:fill="auto"/>
            <w:vAlign w:val="center"/>
          </w:tcPr>
          <w:p w14:paraId="42FE5AF2"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lang w:val="kk-KZ"/>
              </w:rPr>
            </w:pPr>
          </w:p>
        </w:tc>
        <w:tc>
          <w:tcPr>
            <w:tcW w:w="992" w:type="dxa"/>
            <w:shd w:val="clear" w:color="auto" w:fill="auto"/>
            <w:vAlign w:val="center"/>
          </w:tcPr>
          <w:p w14:paraId="32F3DC58" w14:textId="07D70225" w:rsidR="00FE31EB" w:rsidRPr="00553156" w:rsidRDefault="00FE31EB" w:rsidP="00940D72">
            <w:pPr>
              <w:spacing w:after="0" w:line="240" w:lineRule="auto"/>
              <w:ind w:left="-109" w:right="-106"/>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бастапқы</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көр</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сеткіш</w:t>
            </w:r>
          </w:p>
        </w:tc>
        <w:tc>
          <w:tcPr>
            <w:tcW w:w="1275" w:type="dxa"/>
            <w:vAlign w:val="center"/>
          </w:tcPr>
          <w:p w14:paraId="5058DB0F" w14:textId="72502637" w:rsidR="00FE31EB" w:rsidRPr="00553156" w:rsidRDefault="00FE31EB" w:rsidP="00940D72">
            <w:pPr>
              <w:spacing w:after="0" w:line="240" w:lineRule="auto"/>
              <w:ind w:left="-109" w:right="-106"/>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н</w:t>
            </w:r>
            <w:r w:rsidRPr="00553156">
              <w:rPr>
                <w:rFonts w:ascii="Times New Roman" w:eastAsia="Times New Roman" w:hAnsi="Times New Roman" w:cs="Times New Roman"/>
                <w:color w:val="000000" w:themeColor="text1"/>
                <w:sz w:val="24"/>
                <w:szCs w:val="24"/>
              </w:rPr>
              <w:t>ормалан</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ған</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көрсеткіш</w:t>
            </w:r>
          </w:p>
        </w:tc>
        <w:tc>
          <w:tcPr>
            <w:tcW w:w="992" w:type="dxa"/>
            <w:vAlign w:val="center"/>
          </w:tcPr>
          <w:p w14:paraId="7BD8A609" w14:textId="5E7A0A26" w:rsidR="00FE31EB" w:rsidRPr="00553156" w:rsidRDefault="00FE31EB" w:rsidP="00940D72">
            <w:pPr>
              <w:spacing w:after="0" w:line="240" w:lineRule="auto"/>
              <w:ind w:left="-109" w:right="-106"/>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бастапқы</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көрсет</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кіш</w:t>
            </w:r>
          </w:p>
        </w:tc>
        <w:tc>
          <w:tcPr>
            <w:tcW w:w="1639" w:type="dxa"/>
            <w:vAlign w:val="center"/>
          </w:tcPr>
          <w:p w14:paraId="4166B46F" w14:textId="77777777" w:rsidR="00FE31EB" w:rsidRPr="00553156" w:rsidRDefault="00FE31EB" w:rsidP="00940D72">
            <w:pPr>
              <w:spacing w:after="0" w:line="240" w:lineRule="auto"/>
              <w:ind w:left="-109" w:right="-106"/>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нормаланған</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көрсеткіш</w:t>
            </w:r>
          </w:p>
        </w:tc>
      </w:tr>
      <w:tr w:rsidR="00CB0128" w:rsidRPr="00553156" w14:paraId="0A2A2102" w14:textId="77777777" w:rsidTr="00892812">
        <w:trPr>
          <w:gridAfter w:val="1"/>
          <w:wAfter w:w="24" w:type="dxa"/>
          <w:trHeight w:val="238"/>
          <w:jc w:val="center"/>
        </w:trPr>
        <w:tc>
          <w:tcPr>
            <w:tcW w:w="727" w:type="dxa"/>
            <w:shd w:val="clear" w:color="auto" w:fill="auto"/>
            <w:vAlign w:val="center"/>
          </w:tcPr>
          <w:p w14:paraId="4EEEEEF6"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1</w:t>
            </w:r>
          </w:p>
        </w:tc>
        <w:tc>
          <w:tcPr>
            <w:tcW w:w="3023" w:type="dxa"/>
            <w:shd w:val="clear" w:color="auto" w:fill="auto"/>
            <w:vAlign w:val="center"/>
          </w:tcPr>
          <w:p w14:paraId="3F523C0B"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2</w:t>
            </w:r>
          </w:p>
        </w:tc>
        <w:tc>
          <w:tcPr>
            <w:tcW w:w="945" w:type="dxa"/>
            <w:shd w:val="clear" w:color="auto" w:fill="auto"/>
            <w:vAlign w:val="center"/>
          </w:tcPr>
          <w:p w14:paraId="50D64252"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3</w:t>
            </w:r>
          </w:p>
        </w:tc>
        <w:tc>
          <w:tcPr>
            <w:tcW w:w="992" w:type="dxa"/>
            <w:shd w:val="clear" w:color="auto" w:fill="auto"/>
            <w:vAlign w:val="center"/>
          </w:tcPr>
          <w:p w14:paraId="46BB12D7" w14:textId="77777777" w:rsidR="00FE31EB" w:rsidRPr="00553156" w:rsidRDefault="00FE31EB" w:rsidP="00940D72">
            <w:pPr>
              <w:spacing w:after="0" w:line="240" w:lineRule="auto"/>
              <w:ind w:left="-109"/>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4</w:t>
            </w:r>
          </w:p>
        </w:tc>
        <w:tc>
          <w:tcPr>
            <w:tcW w:w="1275" w:type="dxa"/>
          </w:tcPr>
          <w:p w14:paraId="11CE8DC9" w14:textId="77777777" w:rsidR="00FE31EB" w:rsidRPr="00553156" w:rsidRDefault="00FE31EB" w:rsidP="00940D72">
            <w:pPr>
              <w:spacing w:after="0" w:line="240" w:lineRule="auto"/>
              <w:ind w:left="-109"/>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5</w:t>
            </w:r>
          </w:p>
        </w:tc>
        <w:tc>
          <w:tcPr>
            <w:tcW w:w="992" w:type="dxa"/>
            <w:vAlign w:val="center"/>
          </w:tcPr>
          <w:p w14:paraId="3C221D07" w14:textId="77777777" w:rsidR="00FE31EB" w:rsidRPr="00553156" w:rsidRDefault="00FE31EB" w:rsidP="00940D72">
            <w:pPr>
              <w:spacing w:after="0" w:line="240" w:lineRule="auto"/>
              <w:ind w:left="-109"/>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6</w:t>
            </w:r>
          </w:p>
        </w:tc>
        <w:tc>
          <w:tcPr>
            <w:tcW w:w="1639" w:type="dxa"/>
          </w:tcPr>
          <w:p w14:paraId="03C07A8D" w14:textId="77777777" w:rsidR="00FE31EB" w:rsidRPr="00553156" w:rsidRDefault="00FE31EB" w:rsidP="00940D72">
            <w:pPr>
              <w:spacing w:after="0" w:line="240" w:lineRule="auto"/>
              <w:ind w:left="-109"/>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7</w:t>
            </w:r>
          </w:p>
        </w:tc>
      </w:tr>
      <w:tr w:rsidR="00CB0128" w:rsidRPr="00553156" w14:paraId="1124A6BB" w14:textId="77777777" w:rsidTr="00892812">
        <w:trPr>
          <w:gridAfter w:val="1"/>
          <w:wAfter w:w="24" w:type="dxa"/>
          <w:trHeight w:val="228"/>
          <w:jc w:val="center"/>
        </w:trPr>
        <w:tc>
          <w:tcPr>
            <w:tcW w:w="9593" w:type="dxa"/>
            <w:gridSpan w:val="7"/>
            <w:shd w:val="clear" w:color="auto" w:fill="auto"/>
            <w:vAlign w:val="center"/>
            <w:hideMark/>
          </w:tcPr>
          <w:p w14:paraId="0D40FC88" w14:textId="77777777" w:rsidR="00FE31EB" w:rsidRPr="00553156" w:rsidRDefault="00FE31EB" w:rsidP="00940D72">
            <w:pPr>
              <w:spacing w:after="0" w:line="240" w:lineRule="auto"/>
              <w:jc w:val="center"/>
              <w:rPr>
                <w:rFonts w:ascii="Times New Roman" w:eastAsia="Times New Roman" w:hAnsi="Times New Roman" w:cs="Times New Roman"/>
                <w:bCs/>
                <w:color w:val="000000" w:themeColor="text1"/>
                <w:sz w:val="24"/>
                <w:szCs w:val="24"/>
                <w:lang w:val="kk-KZ"/>
              </w:rPr>
            </w:pPr>
            <w:r w:rsidRPr="00553156">
              <w:rPr>
                <w:rFonts w:ascii="Times New Roman" w:eastAsia="Times New Roman" w:hAnsi="Times New Roman" w:cs="Times New Roman"/>
                <w:bCs/>
                <w:color w:val="000000" w:themeColor="text1"/>
                <w:sz w:val="24"/>
                <w:szCs w:val="24"/>
                <w:lang w:val="kk-KZ"/>
              </w:rPr>
              <w:t>Ғылыми-білім беру ресурстары</w:t>
            </w:r>
          </w:p>
        </w:tc>
      </w:tr>
      <w:tr w:rsidR="00CB0128" w:rsidRPr="00553156" w14:paraId="6F855FA1" w14:textId="77777777" w:rsidTr="00892812">
        <w:trPr>
          <w:gridAfter w:val="1"/>
          <w:wAfter w:w="24" w:type="dxa"/>
          <w:trHeight w:val="571"/>
          <w:jc w:val="center"/>
        </w:trPr>
        <w:tc>
          <w:tcPr>
            <w:tcW w:w="727" w:type="dxa"/>
            <w:shd w:val="clear" w:color="auto" w:fill="auto"/>
            <w:vAlign w:val="center"/>
            <w:hideMark/>
          </w:tcPr>
          <w:p w14:paraId="461D05B0"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1.1</w:t>
            </w:r>
          </w:p>
        </w:tc>
        <w:tc>
          <w:tcPr>
            <w:tcW w:w="3023" w:type="dxa"/>
            <w:shd w:val="clear" w:color="auto" w:fill="auto"/>
            <w:vAlign w:val="center"/>
            <w:hideMark/>
          </w:tcPr>
          <w:p w14:paraId="626FFBCA" w14:textId="77777777" w:rsidR="00FE31EB" w:rsidRPr="00553156" w:rsidRDefault="00FE31EB" w:rsidP="00940D72">
            <w:pPr>
              <w:spacing w:after="0" w:line="240" w:lineRule="auto"/>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rPr>
              <w:t>Туристік сала үшін</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кадрлар</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даярлауды</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жүзеге</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 xml:space="preserve">асыратын ЖОО </w:t>
            </w:r>
          </w:p>
        </w:tc>
        <w:tc>
          <w:tcPr>
            <w:tcW w:w="945" w:type="dxa"/>
            <w:shd w:val="clear" w:color="auto" w:fill="auto"/>
            <w:vAlign w:val="center"/>
            <w:hideMark/>
          </w:tcPr>
          <w:p w14:paraId="7D1B5FD4"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бірлік</w:t>
            </w:r>
          </w:p>
        </w:tc>
        <w:tc>
          <w:tcPr>
            <w:tcW w:w="992" w:type="dxa"/>
            <w:shd w:val="clear" w:color="auto" w:fill="auto"/>
            <w:vAlign w:val="center"/>
          </w:tcPr>
          <w:p w14:paraId="1E3833FD"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p>
          <w:p w14:paraId="6D2F4102"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p>
          <w:p w14:paraId="48DDCA3C"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5</w:t>
            </w:r>
          </w:p>
        </w:tc>
        <w:tc>
          <w:tcPr>
            <w:tcW w:w="1275" w:type="dxa"/>
            <w:vAlign w:val="bottom"/>
          </w:tcPr>
          <w:p w14:paraId="7FA437D6"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0,833333</w:t>
            </w:r>
          </w:p>
        </w:tc>
        <w:tc>
          <w:tcPr>
            <w:tcW w:w="992" w:type="dxa"/>
          </w:tcPr>
          <w:p w14:paraId="59FEF6FD"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p>
          <w:p w14:paraId="255637A1"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p>
          <w:p w14:paraId="77A0EEA8"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2</w:t>
            </w:r>
          </w:p>
        </w:tc>
        <w:tc>
          <w:tcPr>
            <w:tcW w:w="1639" w:type="dxa"/>
            <w:vAlign w:val="bottom"/>
          </w:tcPr>
          <w:p w14:paraId="73F094B2"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w:t>
            </w:r>
          </w:p>
        </w:tc>
      </w:tr>
      <w:tr w:rsidR="00CB0128" w:rsidRPr="00553156" w14:paraId="225DA3FC" w14:textId="77777777" w:rsidTr="00892812">
        <w:trPr>
          <w:gridAfter w:val="1"/>
          <w:wAfter w:w="24" w:type="dxa"/>
          <w:trHeight w:val="565"/>
          <w:jc w:val="center"/>
        </w:trPr>
        <w:tc>
          <w:tcPr>
            <w:tcW w:w="727" w:type="dxa"/>
            <w:shd w:val="clear" w:color="auto" w:fill="auto"/>
            <w:vAlign w:val="center"/>
            <w:hideMark/>
          </w:tcPr>
          <w:p w14:paraId="6AB2A423"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1.2</w:t>
            </w:r>
          </w:p>
        </w:tc>
        <w:tc>
          <w:tcPr>
            <w:tcW w:w="3023" w:type="dxa"/>
            <w:shd w:val="clear" w:color="auto" w:fill="auto"/>
            <w:vAlign w:val="center"/>
            <w:hideMark/>
          </w:tcPr>
          <w:p w14:paraId="624FCE45" w14:textId="30627DD9" w:rsidR="00FE31EB" w:rsidRPr="00553156" w:rsidRDefault="00D97564" w:rsidP="00940D72">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Туристік саладағы</w:t>
            </w:r>
            <w:r w:rsidR="00FE31EB" w:rsidRPr="00553156">
              <w:rPr>
                <w:rFonts w:ascii="Times New Roman" w:eastAsia="Times New Roman" w:hAnsi="Times New Roman" w:cs="Times New Roman"/>
                <w:color w:val="000000" w:themeColor="text1"/>
                <w:sz w:val="24"/>
                <w:szCs w:val="24"/>
                <w:lang w:val="kk-KZ"/>
              </w:rPr>
              <w:t xml:space="preserve"> инновациялық жобалар жүзеге асырылатын инно</w:t>
            </w:r>
            <w:r w:rsidR="005726A8" w:rsidRPr="00553156">
              <w:rPr>
                <w:rFonts w:ascii="Times New Roman" w:eastAsia="Times New Roman" w:hAnsi="Times New Roman" w:cs="Times New Roman"/>
                <w:color w:val="000000" w:themeColor="text1"/>
                <w:sz w:val="24"/>
                <w:szCs w:val="24"/>
                <w:lang w:val="kk-KZ"/>
              </w:rPr>
              <w:t>-</w:t>
            </w:r>
            <w:r w:rsidR="00FE31EB" w:rsidRPr="00553156">
              <w:rPr>
                <w:rFonts w:ascii="Times New Roman" w:eastAsia="Times New Roman" w:hAnsi="Times New Roman" w:cs="Times New Roman"/>
                <w:color w:val="000000" w:themeColor="text1"/>
                <w:sz w:val="24"/>
                <w:szCs w:val="24"/>
                <w:lang w:val="kk-KZ"/>
              </w:rPr>
              <w:t xml:space="preserve"> вациялық орталықтар, тех</w:t>
            </w:r>
            <w:r w:rsidR="005726A8" w:rsidRPr="00553156">
              <w:rPr>
                <w:rFonts w:ascii="Times New Roman" w:eastAsia="Times New Roman" w:hAnsi="Times New Roman" w:cs="Times New Roman"/>
                <w:color w:val="000000" w:themeColor="text1"/>
                <w:sz w:val="24"/>
                <w:szCs w:val="24"/>
                <w:lang w:val="kk-KZ"/>
              </w:rPr>
              <w:t>-</w:t>
            </w:r>
            <w:r w:rsidR="00FE31EB" w:rsidRPr="00553156">
              <w:rPr>
                <w:rFonts w:ascii="Times New Roman" w:eastAsia="Times New Roman" w:hAnsi="Times New Roman" w:cs="Times New Roman"/>
                <w:color w:val="000000" w:themeColor="text1"/>
                <w:sz w:val="24"/>
                <w:szCs w:val="24"/>
                <w:lang w:val="kk-KZ"/>
              </w:rPr>
              <w:t xml:space="preserve"> нопарктер (иә=1, жоқ = 0))</w:t>
            </w:r>
          </w:p>
        </w:tc>
        <w:tc>
          <w:tcPr>
            <w:tcW w:w="945" w:type="dxa"/>
            <w:shd w:val="clear" w:color="auto" w:fill="auto"/>
            <w:vAlign w:val="center"/>
            <w:hideMark/>
          </w:tcPr>
          <w:p w14:paraId="2AA91B10"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бірлік</w:t>
            </w:r>
          </w:p>
        </w:tc>
        <w:tc>
          <w:tcPr>
            <w:tcW w:w="992" w:type="dxa"/>
            <w:shd w:val="clear" w:color="auto" w:fill="auto"/>
            <w:vAlign w:val="center"/>
          </w:tcPr>
          <w:p w14:paraId="3480012A"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p>
          <w:p w14:paraId="2DB9859F"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p>
          <w:p w14:paraId="4147E4AD"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p>
          <w:p w14:paraId="7E1C985C"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p>
          <w:p w14:paraId="2A0E079F"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1</w:t>
            </w:r>
          </w:p>
        </w:tc>
        <w:tc>
          <w:tcPr>
            <w:tcW w:w="1275" w:type="dxa"/>
            <w:vAlign w:val="bottom"/>
          </w:tcPr>
          <w:p w14:paraId="77471E86"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0,166667</w:t>
            </w:r>
          </w:p>
        </w:tc>
        <w:tc>
          <w:tcPr>
            <w:tcW w:w="992" w:type="dxa"/>
          </w:tcPr>
          <w:p w14:paraId="7E6AEA9E"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p>
          <w:p w14:paraId="66B7BDFC"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p>
          <w:p w14:paraId="32005FDD"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p>
          <w:p w14:paraId="536A69AA"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p>
          <w:p w14:paraId="34648A6E"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0</w:t>
            </w:r>
          </w:p>
        </w:tc>
        <w:tc>
          <w:tcPr>
            <w:tcW w:w="1639" w:type="dxa"/>
            <w:vAlign w:val="bottom"/>
          </w:tcPr>
          <w:p w14:paraId="101F787A" w14:textId="77777777" w:rsidR="00FE31EB" w:rsidRPr="00553156" w:rsidRDefault="00FE31EB"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w:t>
            </w:r>
          </w:p>
        </w:tc>
      </w:tr>
      <w:tr w:rsidR="00CB0128" w:rsidRPr="00553156" w14:paraId="221B3326" w14:textId="77777777" w:rsidTr="00892812">
        <w:trPr>
          <w:gridAfter w:val="1"/>
          <w:wAfter w:w="24" w:type="dxa"/>
          <w:trHeight w:val="298"/>
          <w:jc w:val="center"/>
        </w:trPr>
        <w:tc>
          <w:tcPr>
            <w:tcW w:w="9593" w:type="dxa"/>
            <w:gridSpan w:val="7"/>
            <w:tcBorders>
              <w:bottom w:val="single" w:sz="4" w:space="0" w:color="auto"/>
            </w:tcBorders>
            <w:shd w:val="clear" w:color="auto" w:fill="auto"/>
            <w:vAlign w:val="center"/>
          </w:tcPr>
          <w:p w14:paraId="4ED024A8" w14:textId="65B03E8B" w:rsidR="00016016" w:rsidRPr="00553156" w:rsidRDefault="00016016" w:rsidP="00940D72">
            <w:pPr>
              <w:spacing w:after="0" w:line="240" w:lineRule="auto"/>
              <w:jc w:val="center"/>
              <w:rPr>
                <w:rFonts w:ascii="Times New Roman" w:hAnsi="Times New Roman" w:cs="Times New Roman"/>
                <w:color w:val="000000" w:themeColor="text1"/>
                <w:sz w:val="24"/>
                <w:szCs w:val="24"/>
              </w:rPr>
            </w:pPr>
            <w:r w:rsidRPr="00553156">
              <w:rPr>
                <w:rFonts w:ascii="Times New Roman" w:eastAsia="Times New Roman" w:hAnsi="Times New Roman" w:cs="Times New Roman"/>
                <w:bCs/>
                <w:color w:val="000000" w:themeColor="text1"/>
                <w:sz w:val="24"/>
                <w:szCs w:val="24"/>
                <w:lang w:val="kk-KZ"/>
              </w:rPr>
              <w:t>Кадрлық ресурстар</w:t>
            </w:r>
          </w:p>
        </w:tc>
      </w:tr>
      <w:tr w:rsidR="00CB0128" w:rsidRPr="00553156" w14:paraId="66269FA9" w14:textId="77777777" w:rsidTr="00892812">
        <w:trPr>
          <w:gridAfter w:val="1"/>
          <w:wAfter w:w="24" w:type="dxa"/>
          <w:trHeight w:val="298"/>
          <w:jc w:val="center"/>
        </w:trPr>
        <w:tc>
          <w:tcPr>
            <w:tcW w:w="727" w:type="dxa"/>
            <w:tcBorders>
              <w:bottom w:val="nil"/>
            </w:tcBorders>
            <w:shd w:val="clear" w:color="auto" w:fill="auto"/>
            <w:vAlign w:val="center"/>
          </w:tcPr>
          <w:p w14:paraId="1C17743B" w14:textId="69D8C9E6" w:rsidR="00016016"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2.1</w:t>
            </w:r>
          </w:p>
        </w:tc>
        <w:tc>
          <w:tcPr>
            <w:tcW w:w="3023" w:type="dxa"/>
            <w:tcBorders>
              <w:bottom w:val="nil"/>
            </w:tcBorders>
            <w:shd w:val="clear" w:color="auto" w:fill="auto"/>
            <w:vAlign w:val="center"/>
          </w:tcPr>
          <w:p w14:paraId="4AD2C77C" w14:textId="457F6018" w:rsidR="00016016" w:rsidRPr="00553156" w:rsidRDefault="00D474D6" w:rsidP="00940D72">
            <w:pPr>
              <w:spacing w:after="0" w:line="240" w:lineRule="auto"/>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 xml:space="preserve">Туристік салада </w:t>
            </w:r>
            <w:r w:rsidR="00DA7231" w:rsidRPr="00553156">
              <w:rPr>
                <w:rFonts w:ascii="Times New Roman" w:eastAsia="Times New Roman" w:hAnsi="Times New Roman" w:cs="Times New Roman"/>
                <w:color w:val="000000" w:themeColor="text1"/>
                <w:sz w:val="24"/>
                <w:szCs w:val="24"/>
              </w:rPr>
              <w:t>жұмыс</w:t>
            </w:r>
          </w:p>
        </w:tc>
        <w:tc>
          <w:tcPr>
            <w:tcW w:w="945" w:type="dxa"/>
            <w:tcBorders>
              <w:bottom w:val="nil"/>
            </w:tcBorders>
            <w:shd w:val="clear" w:color="auto" w:fill="auto"/>
            <w:vAlign w:val="center"/>
          </w:tcPr>
          <w:p w14:paraId="133BC7E7" w14:textId="6FCC8E14" w:rsidR="00016016"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адам</w:t>
            </w:r>
          </w:p>
        </w:tc>
        <w:tc>
          <w:tcPr>
            <w:tcW w:w="992" w:type="dxa"/>
            <w:tcBorders>
              <w:bottom w:val="nil"/>
            </w:tcBorders>
            <w:shd w:val="clear" w:color="auto" w:fill="auto"/>
            <w:vAlign w:val="center"/>
          </w:tcPr>
          <w:p w14:paraId="777092F3" w14:textId="57A04A07" w:rsidR="00016016"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12 600</w:t>
            </w:r>
          </w:p>
        </w:tc>
        <w:tc>
          <w:tcPr>
            <w:tcW w:w="1275" w:type="dxa"/>
            <w:tcBorders>
              <w:bottom w:val="nil"/>
            </w:tcBorders>
            <w:vAlign w:val="bottom"/>
          </w:tcPr>
          <w:p w14:paraId="34C270A9" w14:textId="1B85CD3F" w:rsidR="00016016" w:rsidRPr="00553156" w:rsidRDefault="00DA7231"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0,056244</w:t>
            </w:r>
          </w:p>
        </w:tc>
        <w:tc>
          <w:tcPr>
            <w:tcW w:w="992" w:type="dxa"/>
            <w:tcBorders>
              <w:bottom w:val="nil"/>
            </w:tcBorders>
          </w:tcPr>
          <w:p w14:paraId="2268CAF4" w14:textId="68025D62" w:rsidR="00016016" w:rsidRPr="00553156" w:rsidRDefault="00DA7231"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8 100</w:t>
            </w:r>
          </w:p>
        </w:tc>
        <w:tc>
          <w:tcPr>
            <w:tcW w:w="1639" w:type="dxa"/>
            <w:tcBorders>
              <w:bottom w:val="nil"/>
            </w:tcBorders>
            <w:vAlign w:val="bottom"/>
          </w:tcPr>
          <w:p w14:paraId="293EB807" w14:textId="0677349C" w:rsidR="00016016" w:rsidRPr="00553156" w:rsidRDefault="00DA7231"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0,069628</w:t>
            </w:r>
          </w:p>
        </w:tc>
      </w:tr>
      <w:tr w:rsidR="00CB0128" w:rsidRPr="00553156" w14:paraId="326472CE" w14:textId="77777777" w:rsidTr="00892812">
        <w:trPr>
          <w:trHeight w:val="273"/>
          <w:jc w:val="center"/>
        </w:trPr>
        <w:tc>
          <w:tcPr>
            <w:tcW w:w="727" w:type="dxa"/>
            <w:shd w:val="clear" w:color="auto" w:fill="auto"/>
            <w:vAlign w:val="center"/>
          </w:tcPr>
          <w:p w14:paraId="0932723A" w14:textId="77777777" w:rsidR="00DA7231" w:rsidRPr="00553156" w:rsidRDefault="00DA7231" w:rsidP="00940D72">
            <w:pPr>
              <w:spacing w:after="0" w:line="240" w:lineRule="auto"/>
              <w:ind w:firstLine="709"/>
              <w:jc w:val="both"/>
              <w:rPr>
                <w:rFonts w:ascii="Times New Roman" w:eastAsia="Times New Roman" w:hAnsi="Times New Roman" w:cs="Times New Roman"/>
                <w:color w:val="000000" w:themeColor="text1"/>
                <w:sz w:val="24"/>
                <w:szCs w:val="24"/>
                <w:lang w:val="kk-KZ"/>
              </w:rPr>
            </w:pPr>
          </w:p>
        </w:tc>
        <w:tc>
          <w:tcPr>
            <w:tcW w:w="3023" w:type="dxa"/>
            <w:shd w:val="clear" w:color="auto" w:fill="auto"/>
            <w:vAlign w:val="center"/>
          </w:tcPr>
          <w:p w14:paraId="6F54DC55" w14:textId="606D4591" w:rsidR="00DA7231" w:rsidRPr="00553156" w:rsidRDefault="00DA7231"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rPr>
              <w:t>істейтін</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қызметкерлер саны</w:t>
            </w:r>
          </w:p>
        </w:tc>
        <w:tc>
          <w:tcPr>
            <w:tcW w:w="945" w:type="dxa"/>
            <w:shd w:val="clear" w:color="auto" w:fill="auto"/>
            <w:vAlign w:val="center"/>
          </w:tcPr>
          <w:p w14:paraId="25958ABD" w14:textId="0C267263"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 xml:space="preserve">саны </w:t>
            </w:r>
          </w:p>
        </w:tc>
        <w:tc>
          <w:tcPr>
            <w:tcW w:w="992" w:type="dxa"/>
            <w:shd w:val="clear" w:color="auto" w:fill="auto"/>
            <w:vAlign w:val="center"/>
          </w:tcPr>
          <w:p w14:paraId="74F830D3"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kk-KZ"/>
              </w:rPr>
            </w:pPr>
          </w:p>
        </w:tc>
        <w:tc>
          <w:tcPr>
            <w:tcW w:w="1275" w:type="dxa"/>
          </w:tcPr>
          <w:p w14:paraId="70760962"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kk-KZ"/>
              </w:rPr>
            </w:pPr>
          </w:p>
        </w:tc>
        <w:tc>
          <w:tcPr>
            <w:tcW w:w="992" w:type="dxa"/>
            <w:vAlign w:val="center"/>
          </w:tcPr>
          <w:p w14:paraId="7B52E2D1"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kk-KZ"/>
              </w:rPr>
            </w:pPr>
          </w:p>
        </w:tc>
        <w:tc>
          <w:tcPr>
            <w:tcW w:w="1663" w:type="dxa"/>
            <w:gridSpan w:val="2"/>
          </w:tcPr>
          <w:p w14:paraId="35D4739F"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kk-KZ"/>
              </w:rPr>
            </w:pPr>
          </w:p>
        </w:tc>
      </w:tr>
      <w:tr w:rsidR="00CB0128" w:rsidRPr="00553156" w14:paraId="0442BF4D" w14:textId="77777777" w:rsidTr="00892812">
        <w:trPr>
          <w:trHeight w:val="429"/>
          <w:jc w:val="center"/>
        </w:trPr>
        <w:tc>
          <w:tcPr>
            <w:tcW w:w="727" w:type="dxa"/>
            <w:shd w:val="clear" w:color="auto" w:fill="auto"/>
            <w:vAlign w:val="center"/>
            <w:hideMark/>
          </w:tcPr>
          <w:p w14:paraId="6888DDAB"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2.2</w:t>
            </w:r>
          </w:p>
        </w:tc>
        <w:tc>
          <w:tcPr>
            <w:tcW w:w="3023" w:type="dxa"/>
            <w:shd w:val="clear" w:color="auto" w:fill="auto"/>
            <w:vAlign w:val="center"/>
            <w:hideMark/>
          </w:tcPr>
          <w:p w14:paraId="65ACE234" w14:textId="77777777" w:rsidR="00DA7231" w:rsidRPr="00553156" w:rsidRDefault="00DA7231" w:rsidP="00940D72">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Инновацияларды</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енгізу</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мен</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жұмыс</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істеген</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қызмет</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керлердің</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жалпы саны</w:t>
            </w:r>
          </w:p>
        </w:tc>
        <w:tc>
          <w:tcPr>
            <w:tcW w:w="945" w:type="dxa"/>
            <w:shd w:val="clear" w:color="auto" w:fill="auto"/>
            <w:vAlign w:val="center"/>
            <w:hideMark/>
          </w:tcPr>
          <w:p w14:paraId="346ED31C"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адам саны</w:t>
            </w:r>
          </w:p>
        </w:tc>
        <w:tc>
          <w:tcPr>
            <w:tcW w:w="992" w:type="dxa"/>
            <w:shd w:val="clear" w:color="auto" w:fill="auto"/>
            <w:vAlign w:val="center"/>
          </w:tcPr>
          <w:p w14:paraId="1AA5BA6E"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lang w:val="kk-KZ"/>
              </w:rPr>
            </w:pPr>
          </w:p>
          <w:p w14:paraId="62EDDEF5"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lang w:val="kk-KZ"/>
              </w:rPr>
            </w:pPr>
          </w:p>
          <w:p w14:paraId="5A8F4467"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211423</w:t>
            </w:r>
          </w:p>
        </w:tc>
        <w:tc>
          <w:tcPr>
            <w:tcW w:w="1275" w:type="dxa"/>
            <w:vAlign w:val="bottom"/>
          </w:tcPr>
          <w:p w14:paraId="454016BC"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0,943756</w:t>
            </w:r>
          </w:p>
        </w:tc>
        <w:tc>
          <w:tcPr>
            <w:tcW w:w="992" w:type="dxa"/>
          </w:tcPr>
          <w:p w14:paraId="46B4F2AD"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lang w:val="kk-KZ"/>
              </w:rPr>
            </w:pPr>
          </w:p>
          <w:p w14:paraId="26CEC285"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lang w:val="kk-KZ"/>
              </w:rPr>
            </w:pPr>
          </w:p>
          <w:p w14:paraId="650942D4"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108232</w:t>
            </w:r>
          </w:p>
        </w:tc>
        <w:tc>
          <w:tcPr>
            <w:tcW w:w="1663" w:type="dxa"/>
            <w:gridSpan w:val="2"/>
            <w:vAlign w:val="bottom"/>
          </w:tcPr>
          <w:p w14:paraId="2F55A90A"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0,930372</w:t>
            </w:r>
          </w:p>
        </w:tc>
      </w:tr>
      <w:tr w:rsidR="00CB0128" w:rsidRPr="00553156" w14:paraId="2B28FBAD" w14:textId="77777777" w:rsidTr="00892812">
        <w:trPr>
          <w:trHeight w:val="337"/>
          <w:jc w:val="center"/>
        </w:trPr>
        <w:tc>
          <w:tcPr>
            <w:tcW w:w="9617" w:type="dxa"/>
            <w:gridSpan w:val="8"/>
            <w:shd w:val="clear" w:color="auto" w:fill="auto"/>
            <w:vAlign w:val="center"/>
          </w:tcPr>
          <w:p w14:paraId="0FB19836" w14:textId="77777777" w:rsidR="00DA7231" w:rsidRPr="00553156" w:rsidRDefault="00DA7231" w:rsidP="00940D72">
            <w:pPr>
              <w:spacing w:after="0" w:line="240" w:lineRule="auto"/>
              <w:jc w:val="center"/>
              <w:rPr>
                <w:rFonts w:ascii="Times New Roman" w:eastAsia="Times New Roman" w:hAnsi="Times New Roman" w:cs="Times New Roman"/>
                <w:bCs/>
                <w:color w:val="000000" w:themeColor="text1"/>
                <w:sz w:val="24"/>
                <w:szCs w:val="24"/>
                <w:lang w:val="kk-KZ"/>
              </w:rPr>
            </w:pPr>
            <w:r w:rsidRPr="00553156">
              <w:rPr>
                <w:rFonts w:ascii="Times New Roman" w:eastAsia="Times New Roman" w:hAnsi="Times New Roman" w:cs="Times New Roman"/>
                <w:bCs/>
                <w:color w:val="000000" w:themeColor="text1"/>
                <w:sz w:val="24"/>
                <w:szCs w:val="24"/>
                <w:lang w:val="kk-KZ"/>
              </w:rPr>
              <w:t xml:space="preserve">Материалдық ресурстар </w:t>
            </w:r>
          </w:p>
        </w:tc>
      </w:tr>
      <w:tr w:rsidR="00CB0128" w:rsidRPr="00553156" w14:paraId="5A6AC371" w14:textId="77777777" w:rsidTr="00892812">
        <w:trPr>
          <w:trHeight w:val="264"/>
          <w:jc w:val="center"/>
        </w:trPr>
        <w:tc>
          <w:tcPr>
            <w:tcW w:w="727" w:type="dxa"/>
            <w:shd w:val="clear" w:color="auto" w:fill="auto"/>
            <w:vAlign w:val="center"/>
            <w:hideMark/>
          </w:tcPr>
          <w:p w14:paraId="5E4BEE31"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3.1</w:t>
            </w:r>
          </w:p>
        </w:tc>
        <w:tc>
          <w:tcPr>
            <w:tcW w:w="3023" w:type="dxa"/>
            <w:shd w:val="clear" w:color="auto" w:fill="auto"/>
            <w:vAlign w:val="center"/>
            <w:hideMark/>
          </w:tcPr>
          <w:p w14:paraId="21FDBF8B" w14:textId="77777777" w:rsidR="00DA7231" w:rsidRPr="00553156" w:rsidRDefault="00DA7231" w:rsidP="00940D72">
            <w:pPr>
              <w:spacing w:after="0" w:line="240" w:lineRule="auto"/>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Орналастыру орындарының саны</w:t>
            </w:r>
          </w:p>
        </w:tc>
        <w:tc>
          <w:tcPr>
            <w:tcW w:w="945" w:type="dxa"/>
            <w:shd w:val="clear" w:color="auto" w:fill="auto"/>
            <w:hideMark/>
          </w:tcPr>
          <w:p w14:paraId="1EAA06FF"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бірлік</w:t>
            </w:r>
          </w:p>
        </w:tc>
        <w:tc>
          <w:tcPr>
            <w:tcW w:w="992" w:type="dxa"/>
            <w:shd w:val="clear" w:color="auto" w:fill="auto"/>
          </w:tcPr>
          <w:p w14:paraId="7BDB33C2"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shd w:val="clear" w:color="auto" w:fill="FFFFFF"/>
                <w:lang w:val="kk-KZ"/>
              </w:rPr>
            </w:pPr>
          </w:p>
          <w:p w14:paraId="235D927D"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shd w:val="clear" w:color="auto" w:fill="FFFFFF"/>
                <w:lang w:val="kk-KZ"/>
              </w:rPr>
              <w:t xml:space="preserve">212 </w:t>
            </w:r>
          </w:p>
        </w:tc>
        <w:tc>
          <w:tcPr>
            <w:tcW w:w="1275" w:type="dxa"/>
            <w:vAlign w:val="bottom"/>
          </w:tcPr>
          <w:p w14:paraId="57C9865F"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0,036264</w:t>
            </w:r>
          </w:p>
        </w:tc>
        <w:tc>
          <w:tcPr>
            <w:tcW w:w="992" w:type="dxa"/>
          </w:tcPr>
          <w:p w14:paraId="6934D6DB"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lang w:val="kk-KZ"/>
              </w:rPr>
            </w:pPr>
          </w:p>
          <w:p w14:paraId="2B23826D"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341</w:t>
            </w:r>
          </w:p>
        </w:tc>
        <w:tc>
          <w:tcPr>
            <w:tcW w:w="1663" w:type="dxa"/>
            <w:gridSpan w:val="2"/>
            <w:vAlign w:val="bottom"/>
          </w:tcPr>
          <w:p w14:paraId="0C4F5489"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0,465211</w:t>
            </w:r>
          </w:p>
        </w:tc>
      </w:tr>
      <w:tr w:rsidR="00CB0128" w:rsidRPr="00553156" w14:paraId="4EC377B9" w14:textId="77777777" w:rsidTr="00892812">
        <w:trPr>
          <w:trHeight w:val="264"/>
          <w:jc w:val="center"/>
        </w:trPr>
        <w:tc>
          <w:tcPr>
            <w:tcW w:w="727" w:type="dxa"/>
            <w:shd w:val="clear" w:color="auto" w:fill="auto"/>
            <w:vAlign w:val="center"/>
            <w:hideMark/>
          </w:tcPr>
          <w:p w14:paraId="4CD89E51"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3.2</w:t>
            </w:r>
          </w:p>
        </w:tc>
        <w:tc>
          <w:tcPr>
            <w:tcW w:w="3023" w:type="dxa"/>
            <w:shd w:val="clear" w:color="auto" w:fill="auto"/>
            <w:vAlign w:val="center"/>
            <w:hideMark/>
          </w:tcPr>
          <w:p w14:paraId="2D3E6238" w14:textId="77777777" w:rsidR="00DA7231" w:rsidRPr="00553156" w:rsidRDefault="00DA7231" w:rsidP="00940D72">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Турагенттер</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тізілімі</w:t>
            </w:r>
          </w:p>
        </w:tc>
        <w:tc>
          <w:tcPr>
            <w:tcW w:w="945" w:type="dxa"/>
            <w:shd w:val="clear" w:color="auto" w:fill="auto"/>
            <w:hideMark/>
          </w:tcPr>
          <w:p w14:paraId="4D4ABB2F"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бірлік</w:t>
            </w:r>
          </w:p>
        </w:tc>
        <w:tc>
          <w:tcPr>
            <w:tcW w:w="992" w:type="dxa"/>
            <w:shd w:val="clear" w:color="auto" w:fill="auto"/>
          </w:tcPr>
          <w:p w14:paraId="46FBE6CC"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shd w:val="clear" w:color="auto" w:fill="FFFFFF"/>
                <w:lang w:val="kk-KZ"/>
              </w:rPr>
              <w:t>699</w:t>
            </w:r>
          </w:p>
        </w:tc>
        <w:tc>
          <w:tcPr>
            <w:tcW w:w="1275" w:type="dxa"/>
            <w:vAlign w:val="bottom"/>
          </w:tcPr>
          <w:p w14:paraId="48D1E917"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0,119569</w:t>
            </w:r>
          </w:p>
        </w:tc>
        <w:tc>
          <w:tcPr>
            <w:tcW w:w="992" w:type="dxa"/>
          </w:tcPr>
          <w:p w14:paraId="37E7EE0C"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 xml:space="preserve">43 </w:t>
            </w:r>
          </w:p>
        </w:tc>
        <w:tc>
          <w:tcPr>
            <w:tcW w:w="1663" w:type="dxa"/>
            <w:gridSpan w:val="2"/>
            <w:vAlign w:val="bottom"/>
          </w:tcPr>
          <w:p w14:paraId="57A42244"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0,058663</w:t>
            </w:r>
          </w:p>
        </w:tc>
      </w:tr>
      <w:tr w:rsidR="00CB0128" w:rsidRPr="00553156" w14:paraId="79FB1415" w14:textId="77777777" w:rsidTr="00892812">
        <w:trPr>
          <w:trHeight w:val="264"/>
          <w:jc w:val="center"/>
        </w:trPr>
        <w:tc>
          <w:tcPr>
            <w:tcW w:w="727" w:type="dxa"/>
            <w:shd w:val="clear" w:color="auto" w:fill="auto"/>
            <w:vAlign w:val="center"/>
            <w:hideMark/>
          </w:tcPr>
          <w:p w14:paraId="3BD4D910"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3.3</w:t>
            </w:r>
          </w:p>
        </w:tc>
        <w:tc>
          <w:tcPr>
            <w:tcW w:w="3023" w:type="dxa"/>
            <w:shd w:val="clear" w:color="auto" w:fill="auto"/>
            <w:vAlign w:val="center"/>
            <w:hideMark/>
          </w:tcPr>
          <w:p w14:paraId="6F980105" w14:textId="77777777" w:rsidR="00DA7231" w:rsidRPr="00553156" w:rsidRDefault="00DA7231" w:rsidP="00940D72">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Көрнекті орындар</w:t>
            </w:r>
          </w:p>
        </w:tc>
        <w:tc>
          <w:tcPr>
            <w:tcW w:w="945" w:type="dxa"/>
            <w:shd w:val="clear" w:color="auto" w:fill="auto"/>
            <w:hideMark/>
          </w:tcPr>
          <w:p w14:paraId="356BFE39"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бірлік</w:t>
            </w:r>
          </w:p>
        </w:tc>
        <w:tc>
          <w:tcPr>
            <w:tcW w:w="992" w:type="dxa"/>
            <w:shd w:val="clear" w:color="auto" w:fill="auto"/>
          </w:tcPr>
          <w:p w14:paraId="0B04AFA5"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shd w:val="clear" w:color="auto" w:fill="FFFFFF"/>
                <w:lang w:val="kk-KZ"/>
              </w:rPr>
              <w:t>500</w:t>
            </w:r>
          </w:p>
        </w:tc>
        <w:tc>
          <w:tcPr>
            <w:tcW w:w="1275" w:type="dxa"/>
            <w:vAlign w:val="bottom"/>
          </w:tcPr>
          <w:p w14:paraId="4DD305BD"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0,130005</w:t>
            </w:r>
          </w:p>
        </w:tc>
        <w:tc>
          <w:tcPr>
            <w:tcW w:w="992" w:type="dxa"/>
          </w:tcPr>
          <w:p w14:paraId="338FF15D"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145</w:t>
            </w:r>
          </w:p>
        </w:tc>
        <w:tc>
          <w:tcPr>
            <w:tcW w:w="1663" w:type="dxa"/>
            <w:gridSpan w:val="2"/>
            <w:vAlign w:val="bottom"/>
          </w:tcPr>
          <w:p w14:paraId="342B3E20"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0,197817</w:t>
            </w:r>
          </w:p>
        </w:tc>
      </w:tr>
      <w:tr w:rsidR="00CB0128" w:rsidRPr="00553156" w14:paraId="5BFDF1A6" w14:textId="77777777" w:rsidTr="00892812">
        <w:trPr>
          <w:trHeight w:val="264"/>
          <w:jc w:val="center"/>
        </w:trPr>
        <w:tc>
          <w:tcPr>
            <w:tcW w:w="727" w:type="dxa"/>
            <w:shd w:val="clear" w:color="auto" w:fill="auto"/>
            <w:vAlign w:val="center"/>
            <w:hideMark/>
          </w:tcPr>
          <w:p w14:paraId="303E6E41"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3.4</w:t>
            </w:r>
          </w:p>
        </w:tc>
        <w:tc>
          <w:tcPr>
            <w:tcW w:w="3023" w:type="dxa"/>
            <w:shd w:val="clear" w:color="auto" w:fill="auto"/>
            <w:vAlign w:val="center"/>
            <w:hideMark/>
          </w:tcPr>
          <w:p w14:paraId="66187A92" w14:textId="77777777" w:rsidR="00DA7231" w:rsidRPr="00553156" w:rsidRDefault="00DA7231" w:rsidP="00940D72">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Тамақтану объектілері</w:t>
            </w:r>
          </w:p>
        </w:tc>
        <w:tc>
          <w:tcPr>
            <w:tcW w:w="945" w:type="dxa"/>
            <w:shd w:val="clear" w:color="auto" w:fill="auto"/>
            <w:hideMark/>
          </w:tcPr>
          <w:p w14:paraId="54230D67"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бірлік</w:t>
            </w:r>
          </w:p>
        </w:tc>
        <w:tc>
          <w:tcPr>
            <w:tcW w:w="992" w:type="dxa"/>
            <w:shd w:val="clear" w:color="auto" w:fill="auto"/>
          </w:tcPr>
          <w:p w14:paraId="5FC60481"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shd w:val="clear" w:color="auto" w:fill="FFFFFF"/>
                <w:lang w:val="kk-KZ"/>
              </w:rPr>
              <w:t>2435</w:t>
            </w:r>
          </w:p>
        </w:tc>
        <w:tc>
          <w:tcPr>
            <w:tcW w:w="1275" w:type="dxa"/>
            <w:vAlign w:val="bottom"/>
          </w:tcPr>
          <w:p w14:paraId="4AA7ABC5"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0,416524</w:t>
            </w:r>
          </w:p>
        </w:tc>
        <w:tc>
          <w:tcPr>
            <w:tcW w:w="992" w:type="dxa"/>
          </w:tcPr>
          <w:p w14:paraId="1D75756B"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142</w:t>
            </w:r>
          </w:p>
        </w:tc>
        <w:tc>
          <w:tcPr>
            <w:tcW w:w="1663" w:type="dxa"/>
            <w:gridSpan w:val="2"/>
            <w:vAlign w:val="bottom"/>
          </w:tcPr>
          <w:p w14:paraId="3E263CF9"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0,193724</w:t>
            </w:r>
          </w:p>
        </w:tc>
      </w:tr>
      <w:tr w:rsidR="00CB0128" w:rsidRPr="00553156" w14:paraId="7E7F22C1" w14:textId="77777777" w:rsidTr="00892812">
        <w:trPr>
          <w:trHeight w:val="264"/>
          <w:jc w:val="center"/>
        </w:trPr>
        <w:tc>
          <w:tcPr>
            <w:tcW w:w="727" w:type="dxa"/>
            <w:shd w:val="clear" w:color="auto" w:fill="auto"/>
            <w:vAlign w:val="center"/>
            <w:hideMark/>
          </w:tcPr>
          <w:p w14:paraId="382C5B4D"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3.5</w:t>
            </w:r>
          </w:p>
        </w:tc>
        <w:tc>
          <w:tcPr>
            <w:tcW w:w="3023" w:type="dxa"/>
            <w:shd w:val="clear" w:color="auto" w:fill="auto"/>
            <w:vAlign w:val="center"/>
            <w:hideMark/>
          </w:tcPr>
          <w:p w14:paraId="18B76554" w14:textId="77777777" w:rsidR="00DA7231" w:rsidRPr="00553156" w:rsidRDefault="00DA7231" w:rsidP="00940D72">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 xml:space="preserve">Іс-шаралар </w:t>
            </w:r>
          </w:p>
        </w:tc>
        <w:tc>
          <w:tcPr>
            <w:tcW w:w="945" w:type="dxa"/>
            <w:shd w:val="clear" w:color="auto" w:fill="auto"/>
            <w:hideMark/>
          </w:tcPr>
          <w:p w14:paraId="4EB6FE83"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бірлік</w:t>
            </w:r>
          </w:p>
        </w:tc>
        <w:tc>
          <w:tcPr>
            <w:tcW w:w="992" w:type="dxa"/>
            <w:shd w:val="clear" w:color="auto" w:fill="auto"/>
          </w:tcPr>
          <w:p w14:paraId="5D4ECDDE"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shd w:val="clear" w:color="auto" w:fill="FFFFFF"/>
                <w:lang w:val="kk-KZ"/>
              </w:rPr>
              <w:t>2000</w:t>
            </w:r>
          </w:p>
        </w:tc>
        <w:tc>
          <w:tcPr>
            <w:tcW w:w="1275" w:type="dxa"/>
            <w:vAlign w:val="bottom"/>
          </w:tcPr>
          <w:p w14:paraId="333C952A"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0,369617</w:t>
            </w:r>
          </w:p>
        </w:tc>
        <w:tc>
          <w:tcPr>
            <w:tcW w:w="992" w:type="dxa"/>
          </w:tcPr>
          <w:p w14:paraId="36334C18"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62</w:t>
            </w:r>
          </w:p>
        </w:tc>
        <w:tc>
          <w:tcPr>
            <w:tcW w:w="1663" w:type="dxa"/>
            <w:gridSpan w:val="2"/>
            <w:vAlign w:val="bottom"/>
          </w:tcPr>
          <w:p w14:paraId="68FAF468"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0,084584</w:t>
            </w:r>
          </w:p>
        </w:tc>
      </w:tr>
      <w:tr w:rsidR="00CB0128" w:rsidRPr="00553156" w14:paraId="3B47E5A1" w14:textId="77777777" w:rsidTr="00892812">
        <w:trPr>
          <w:trHeight w:val="362"/>
          <w:jc w:val="center"/>
        </w:trPr>
        <w:tc>
          <w:tcPr>
            <w:tcW w:w="9617" w:type="dxa"/>
            <w:gridSpan w:val="8"/>
            <w:shd w:val="clear" w:color="auto" w:fill="auto"/>
            <w:vAlign w:val="center"/>
          </w:tcPr>
          <w:p w14:paraId="6E65324F" w14:textId="77777777" w:rsidR="00DA7231" w:rsidRPr="00553156" w:rsidRDefault="00DA7231" w:rsidP="00940D72">
            <w:pPr>
              <w:spacing w:after="0" w:line="240" w:lineRule="auto"/>
              <w:jc w:val="center"/>
              <w:rPr>
                <w:rFonts w:ascii="Times New Roman" w:eastAsia="Times New Roman" w:hAnsi="Times New Roman" w:cs="Times New Roman"/>
                <w:bCs/>
                <w:color w:val="000000" w:themeColor="text1"/>
                <w:sz w:val="24"/>
                <w:szCs w:val="24"/>
                <w:lang w:val="kk-KZ"/>
              </w:rPr>
            </w:pPr>
            <w:r w:rsidRPr="00553156">
              <w:rPr>
                <w:rFonts w:ascii="Times New Roman" w:eastAsia="Times New Roman" w:hAnsi="Times New Roman" w:cs="Times New Roman"/>
                <w:bCs/>
                <w:color w:val="000000" w:themeColor="text1"/>
                <w:sz w:val="24"/>
                <w:szCs w:val="24"/>
                <w:lang w:val="kk-KZ"/>
              </w:rPr>
              <w:t>Қаржы-инвестициялық ресурстар</w:t>
            </w:r>
          </w:p>
        </w:tc>
      </w:tr>
      <w:tr w:rsidR="00CB0128" w:rsidRPr="00553156" w14:paraId="6E01E374" w14:textId="77777777" w:rsidTr="00892812">
        <w:trPr>
          <w:trHeight w:val="305"/>
          <w:jc w:val="center"/>
        </w:trPr>
        <w:tc>
          <w:tcPr>
            <w:tcW w:w="727" w:type="dxa"/>
            <w:shd w:val="clear" w:color="auto" w:fill="auto"/>
            <w:vAlign w:val="center"/>
            <w:hideMark/>
          </w:tcPr>
          <w:p w14:paraId="50411EBD"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4.1</w:t>
            </w:r>
          </w:p>
        </w:tc>
        <w:tc>
          <w:tcPr>
            <w:tcW w:w="3023" w:type="dxa"/>
            <w:shd w:val="clear" w:color="auto" w:fill="auto"/>
            <w:vAlign w:val="center"/>
            <w:hideMark/>
          </w:tcPr>
          <w:p w14:paraId="6D451CE9" w14:textId="0AE4434D" w:rsidR="00DA7231" w:rsidRPr="00553156" w:rsidRDefault="00DA7231" w:rsidP="00940D72">
            <w:pPr>
              <w:spacing w:after="0" w:line="240" w:lineRule="auto"/>
              <w:ind w:right="-124"/>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Орналастыру орындары көр</w:t>
            </w:r>
            <w:r w:rsidR="002541DE"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сеткен қызметтер көлемі</w:t>
            </w:r>
          </w:p>
        </w:tc>
        <w:tc>
          <w:tcPr>
            <w:tcW w:w="945" w:type="dxa"/>
            <w:shd w:val="clear" w:color="auto" w:fill="auto"/>
            <w:vAlign w:val="center"/>
            <w:hideMark/>
          </w:tcPr>
          <w:p w14:paraId="0F731833"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м</w:t>
            </w:r>
            <w:r w:rsidRPr="00553156">
              <w:rPr>
                <w:rFonts w:ascii="Times New Roman" w:eastAsia="Times New Roman" w:hAnsi="Times New Roman" w:cs="Times New Roman"/>
                <w:color w:val="000000" w:themeColor="text1"/>
                <w:sz w:val="24"/>
                <w:szCs w:val="24"/>
              </w:rPr>
              <w:t>лн.</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тенге</w:t>
            </w:r>
          </w:p>
        </w:tc>
        <w:tc>
          <w:tcPr>
            <w:tcW w:w="992" w:type="dxa"/>
            <w:shd w:val="clear" w:color="auto" w:fill="auto"/>
            <w:vAlign w:val="center"/>
          </w:tcPr>
          <w:p w14:paraId="4D741240"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8328 385.3</w:t>
            </w:r>
          </w:p>
        </w:tc>
        <w:tc>
          <w:tcPr>
            <w:tcW w:w="1275" w:type="dxa"/>
            <w:vAlign w:val="bottom"/>
          </w:tcPr>
          <w:p w14:paraId="78ED0427"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0,999399</w:t>
            </w:r>
          </w:p>
        </w:tc>
        <w:tc>
          <w:tcPr>
            <w:tcW w:w="992" w:type="dxa"/>
          </w:tcPr>
          <w:p w14:paraId="37C54361"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4509 357.6</w:t>
            </w:r>
          </w:p>
        </w:tc>
        <w:tc>
          <w:tcPr>
            <w:tcW w:w="1663" w:type="dxa"/>
            <w:gridSpan w:val="2"/>
            <w:vAlign w:val="bottom"/>
          </w:tcPr>
          <w:p w14:paraId="25B6B9C8"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0,9994</w:t>
            </w:r>
          </w:p>
        </w:tc>
      </w:tr>
      <w:tr w:rsidR="00CB0128" w:rsidRPr="00553156" w14:paraId="7A47B61D" w14:textId="77777777" w:rsidTr="00892812">
        <w:trPr>
          <w:trHeight w:val="264"/>
          <w:jc w:val="center"/>
        </w:trPr>
        <w:tc>
          <w:tcPr>
            <w:tcW w:w="727" w:type="dxa"/>
            <w:shd w:val="clear" w:color="auto" w:fill="auto"/>
            <w:vAlign w:val="center"/>
            <w:hideMark/>
          </w:tcPr>
          <w:p w14:paraId="597FC303"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4.2</w:t>
            </w:r>
          </w:p>
        </w:tc>
        <w:tc>
          <w:tcPr>
            <w:tcW w:w="3023" w:type="dxa"/>
            <w:shd w:val="clear" w:color="auto" w:fill="auto"/>
            <w:vAlign w:val="center"/>
            <w:hideMark/>
          </w:tcPr>
          <w:p w14:paraId="15693D42" w14:textId="77777777" w:rsidR="00DA7231" w:rsidRPr="00553156" w:rsidRDefault="00DA7231" w:rsidP="00940D72">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Жалпы өңірлік өнім</w:t>
            </w:r>
          </w:p>
        </w:tc>
        <w:tc>
          <w:tcPr>
            <w:tcW w:w="945" w:type="dxa"/>
            <w:shd w:val="clear" w:color="auto" w:fill="auto"/>
            <w:vAlign w:val="center"/>
            <w:hideMark/>
          </w:tcPr>
          <w:p w14:paraId="015FC76D"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м</w:t>
            </w:r>
            <w:r w:rsidRPr="00553156">
              <w:rPr>
                <w:rFonts w:ascii="Times New Roman" w:eastAsia="Times New Roman" w:hAnsi="Times New Roman" w:cs="Times New Roman"/>
                <w:color w:val="000000" w:themeColor="text1"/>
                <w:sz w:val="24"/>
                <w:szCs w:val="24"/>
              </w:rPr>
              <w:t>лн.</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тенге</w:t>
            </w:r>
          </w:p>
        </w:tc>
        <w:tc>
          <w:tcPr>
            <w:tcW w:w="992" w:type="dxa"/>
            <w:shd w:val="clear" w:color="auto" w:fill="auto"/>
            <w:vAlign w:val="center"/>
          </w:tcPr>
          <w:p w14:paraId="527247C9"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rPr>
            </w:pPr>
          </w:p>
          <w:p w14:paraId="0538C3CA"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104,6</w:t>
            </w:r>
          </w:p>
        </w:tc>
        <w:tc>
          <w:tcPr>
            <w:tcW w:w="1275" w:type="dxa"/>
            <w:vAlign w:val="bottom"/>
          </w:tcPr>
          <w:p w14:paraId="6DBBCC2F"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1,26</w:t>
            </w:r>
          </w:p>
        </w:tc>
        <w:tc>
          <w:tcPr>
            <w:tcW w:w="992" w:type="dxa"/>
          </w:tcPr>
          <w:p w14:paraId="589522EE"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rPr>
            </w:pPr>
          </w:p>
          <w:p w14:paraId="6C69E80A"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108,9</w:t>
            </w:r>
          </w:p>
        </w:tc>
        <w:tc>
          <w:tcPr>
            <w:tcW w:w="1663" w:type="dxa"/>
            <w:gridSpan w:val="2"/>
            <w:vAlign w:val="bottom"/>
          </w:tcPr>
          <w:p w14:paraId="35F7B0D5"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2,41</w:t>
            </w:r>
          </w:p>
        </w:tc>
      </w:tr>
      <w:tr w:rsidR="00CB0128" w:rsidRPr="00553156" w14:paraId="390742AD" w14:textId="77777777" w:rsidTr="00892812">
        <w:trPr>
          <w:trHeight w:val="285"/>
          <w:jc w:val="center"/>
        </w:trPr>
        <w:tc>
          <w:tcPr>
            <w:tcW w:w="727" w:type="dxa"/>
            <w:tcBorders>
              <w:bottom w:val="nil"/>
            </w:tcBorders>
            <w:shd w:val="clear" w:color="auto" w:fill="auto"/>
            <w:vAlign w:val="center"/>
            <w:hideMark/>
          </w:tcPr>
          <w:p w14:paraId="2C227577"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4.3</w:t>
            </w:r>
          </w:p>
        </w:tc>
        <w:tc>
          <w:tcPr>
            <w:tcW w:w="3023" w:type="dxa"/>
            <w:tcBorders>
              <w:bottom w:val="nil"/>
            </w:tcBorders>
            <w:shd w:val="clear" w:color="auto" w:fill="auto"/>
            <w:vAlign w:val="center"/>
            <w:hideMark/>
          </w:tcPr>
          <w:p w14:paraId="410124AE" w14:textId="2D3F0E9D" w:rsidR="00DA7231" w:rsidRPr="00553156" w:rsidRDefault="00BD4D50" w:rsidP="00940D7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Туристік салаға</w:t>
            </w:r>
            <w:r w:rsidR="00DA7231" w:rsidRPr="00553156">
              <w:rPr>
                <w:rFonts w:ascii="Times New Roman" w:eastAsia="Times New Roman" w:hAnsi="Times New Roman" w:cs="Times New Roman"/>
                <w:color w:val="000000" w:themeColor="text1"/>
                <w:sz w:val="24"/>
                <w:szCs w:val="24"/>
                <w:lang w:val="kk-KZ"/>
              </w:rPr>
              <w:t xml:space="preserve"> инвестициялар</w:t>
            </w:r>
          </w:p>
        </w:tc>
        <w:tc>
          <w:tcPr>
            <w:tcW w:w="945" w:type="dxa"/>
            <w:tcBorders>
              <w:bottom w:val="nil"/>
            </w:tcBorders>
            <w:shd w:val="clear" w:color="auto" w:fill="auto"/>
            <w:vAlign w:val="center"/>
            <w:hideMark/>
          </w:tcPr>
          <w:p w14:paraId="63E907DE"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млн теңге</w:t>
            </w:r>
          </w:p>
        </w:tc>
        <w:tc>
          <w:tcPr>
            <w:tcW w:w="992" w:type="dxa"/>
            <w:tcBorders>
              <w:bottom w:val="nil"/>
            </w:tcBorders>
            <w:shd w:val="clear" w:color="auto" w:fill="auto"/>
            <w:vAlign w:val="center"/>
          </w:tcPr>
          <w:p w14:paraId="7DDFB59F"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shd w:val="clear" w:color="auto" w:fill="FFFFFF"/>
                <w:lang w:val="kk-KZ"/>
              </w:rPr>
              <w:t xml:space="preserve">4,9 </w:t>
            </w:r>
          </w:p>
        </w:tc>
        <w:tc>
          <w:tcPr>
            <w:tcW w:w="1275" w:type="dxa"/>
            <w:tcBorders>
              <w:bottom w:val="nil"/>
            </w:tcBorders>
            <w:vAlign w:val="bottom"/>
          </w:tcPr>
          <w:p w14:paraId="0A479D23"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0,000588</w:t>
            </w:r>
          </w:p>
        </w:tc>
        <w:tc>
          <w:tcPr>
            <w:tcW w:w="992" w:type="dxa"/>
            <w:tcBorders>
              <w:bottom w:val="nil"/>
            </w:tcBorders>
          </w:tcPr>
          <w:p w14:paraId="7863EB4D"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2,6</w:t>
            </w:r>
          </w:p>
        </w:tc>
        <w:tc>
          <w:tcPr>
            <w:tcW w:w="1663" w:type="dxa"/>
            <w:gridSpan w:val="2"/>
            <w:tcBorders>
              <w:bottom w:val="nil"/>
            </w:tcBorders>
            <w:vAlign w:val="bottom"/>
          </w:tcPr>
          <w:p w14:paraId="2C46F3E4"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0,000576</w:t>
            </w:r>
          </w:p>
        </w:tc>
      </w:tr>
      <w:tr w:rsidR="00CB0128" w:rsidRPr="00553156" w14:paraId="52F1E3E9" w14:textId="77777777" w:rsidTr="00A752F7">
        <w:trPr>
          <w:trHeight w:val="285"/>
          <w:jc w:val="center"/>
        </w:trPr>
        <w:tc>
          <w:tcPr>
            <w:tcW w:w="9617" w:type="dxa"/>
            <w:gridSpan w:val="8"/>
            <w:shd w:val="clear" w:color="auto" w:fill="auto"/>
            <w:vAlign w:val="center"/>
          </w:tcPr>
          <w:p w14:paraId="7B0D93F4" w14:textId="2953821C" w:rsidR="002541DE" w:rsidRPr="00553156" w:rsidRDefault="002541DE" w:rsidP="00940D72">
            <w:pPr>
              <w:spacing w:after="0" w:line="240" w:lineRule="auto"/>
              <w:jc w:val="center"/>
              <w:rPr>
                <w:rFonts w:ascii="Times New Roman" w:hAnsi="Times New Roman" w:cs="Times New Roman"/>
                <w:color w:val="000000" w:themeColor="text1"/>
                <w:sz w:val="24"/>
                <w:szCs w:val="24"/>
              </w:rPr>
            </w:pPr>
            <w:r w:rsidRPr="00553156">
              <w:rPr>
                <w:rFonts w:ascii="Times New Roman" w:eastAsia="Times New Roman" w:hAnsi="Times New Roman" w:cs="Times New Roman"/>
                <w:bCs/>
                <w:color w:val="000000" w:themeColor="text1"/>
                <w:sz w:val="24"/>
                <w:szCs w:val="24"/>
                <w:lang w:val="kk-KZ"/>
              </w:rPr>
              <w:t>Қызмет көрсетілген келушілер саны</w:t>
            </w:r>
          </w:p>
        </w:tc>
      </w:tr>
      <w:tr w:rsidR="00CB0128" w:rsidRPr="00553156" w14:paraId="3A4A18F0" w14:textId="77777777" w:rsidTr="0087307C">
        <w:trPr>
          <w:trHeight w:val="528"/>
          <w:jc w:val="center"/>
        </w:trPr>
        <w:tc>
          <w:tcPr>
            <w:tcW w:w="727" w:type="dxa"/>
            <w:tcBorders>
              <w:bottom w:val="single" w:sz="4" w:space="0" w:color="auto"/>
            </w:tcBorders>
            <w:shd w:val="clear" w:color="auto" w:fill="auto"/>
            <w:vAlign w:val="center"/>
            <w:hideMark/>
          </w:tcPr>
          <w:p w14:paraId="5635EE06"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5.1</w:t>
            </w:r>
          </w:p>
        </w:tc>
        <w:tc>
          <w:tcPr>
            <w:tcW w:w="3023" w:type="dxa"/>
            <w:tcBorders>
              <w:bottom w:val="single" w:sz="4" w:space="0" w:color="auto"/>
            </w:tcBorders>
            <w:shd w:val="clear" w:color="auto" w:fill="auto"/>
            <w:vAlign w:val="center"/>
            <w:hideMark/>
          </w:tcPr>
          <w:p w14:paraId="6DF9399D" w14:textId="77777777" w:rsidR="00DA7231" w:rsidRPr="00553156" w:rsidRDefault="00DA7231" w:rsidP="00940D72">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bCs/>
                <w:color w:val="000000" w:themeColor="text1"/>
                <w:sz w:val="24"/>
                <w:szCs w:val="24"/>
              </w:rPr>
              <w:t>Қызмет көрсетілген кіру және ішкі келушілер саны</w:t>
            </w:r>
          </w:p>
        </w:tc>
        <w:tc>
          <w:tcPr>
            <w:tcW w:w="945" w:type="dxa"/>
            <w:tcBorders>
              <w:bottom w:val="single" w:sz="4" w:space="0" w:color="auto"/>
            </w:tcBorders>
            <w:shd w:val="clear" w:color="auto" w:fill="auto"/>
            <w:vAlign w:val="center"/>
            <w:hideMark/>
          </w:tcPr>
          <w:p w14:paraId="0D242949"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адам</w:t>
            </w:r>
          </w:p>
        </w:tc>
        <w:tc>
          <w:tcPr>
            <w:tcW w:w="992" w:type="dxa"/>
            <w:tcBorders>
              <w:bottom w:val="single" w:sz="4" w:space="0" w:color="auto"/>
            </w:tcBorders>
            <w:shd w:val="clear" w:color="auto" w:fill="auto"/>
            <w:vAlign w:val="bottom"/>
          </w:tcPr>
          <w:p w14:paraId="3F5082B4" w14:textId="77777777" w:rsidR="00DA7231" w:rsidRPr="00553156" w:rsidRDefault="00DA7231" w:rsidP="00940D72">
            <w:pPr>
              <w:spacing w:after="0" w:line="240" w:lineRule="auto"/>
              <w:ind w:left="-69"/>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421 050</w:t>
            </w:r>
          </w:p>
        </w:tc>
        <w:tc>
          <w:tcPr>
            <w:tcW w:w="1275" w:type="dxa"/>
            <w:tcBorders>
              <w:bottom w:val="single" w:sz="4" w:space="0" w:color="auto"/>
            </w:tcBorders>
            <w:vAlign w:val="bottom"/>
          </w:tcPr>
          <w:p w14:paraId="0EB2FB2D"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rPr>
              <w:t>0,359205</w:t>
            </w:r>
          </w:p>
        </w:tc>
        <w:tc>
          <w:tcPr>
            <w:tcW w:w="992" w:type="dxa"/>
            <w:tcBorders>
              <w:bottom w:val="single" w:sz="4" w:space="0" w:color="auto"/>
            </w:tcBorders>
            <w:vAlign w:val="bottom"/>
          </w:tcPr>
          <w:p w14:paraId="035AA147"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shd w:val="clear" w:color="auto" w:fill="FFFFFF"/>
                <w:lang w:val="kk-KZ"/>
              </w:rPr>
            </w:pPr>
          </w:p>
          <w:p w14:paraId="46E9CF8C" w14:textId="388B1551" w:rsidR="00DA7231" w:rsidRPr="00553156" w:rsidRDefault="00DA7231" w:rsidP="00940D72">
            <w:pPr>
              <w:spacing w:after="0" w:line="240" w:lineRule="auto"/>
              <w:ind w:right="-50"/>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shd w:val="clear" w:color="auto" w:fill="FFFFFF"/>
                <w:lang w:val="kk-KZ"/>
              </w:rPr>
              <w:t>795 283</w:t>
            </w:r>
          </w:p>
        </w:tc>
        <w:tc>
          <w:tcPr>
            <w:tcW w:w="1663" w:type="dxa"/>
            <w:gridSpan w:val="2"/>
            <w:tcBorders>
              <w:bottom w:val="single" w:sz="4" w:space="0" w:color="auto"/>
            </w:tcBorders>
            <w:vAlign w:val="bottom"/>
          </w:tcPr>
          <w:p w14:paraId="12CC14E4"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rPr>
              <w:t>0,708154</w:t>
            </w:r>
          </w:p>
        </w:tc>
      </w:tr>
      <w:tr w:rsidR="00CB0128" w:rsidRPr="00553156" w14:paraId="50F35335" w14:textId="77777777" w:rsidTr="0087307C">
        <w:trPr>
          <w:trHeight w:val="551"/>
          <w:jc w:val="center"/>
        </w:trPr>
        <w:tc>
          <w:tcPr>
            <w:tcW w:w="727" w:type="dxa"/>
            <w:tcBorders>
              <w:bottom w:val="nil"/>
            </w:tcBorders>
            <w:shd w:val="clear" w:color="auto" w:fill="auto"/>
            <w:vAlign w:val="center"/>
            <w:hideMark/>
          </w:tcPr>
          <w:p w14:paraId="47AB8C2C"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5.2</w:t>
            </w:r>
          </w:p>
        </w:tc>
        <w:tc>
          <w:tcPr>
            <w:tcW w:w="3023" w:type="dxa"/>
            <w:tcBorders>
              <w:bottom w:val="nil"/>
            </w:tcBorders>
            <w:shd w:val="clear" w:color="auto" w:fill="auto"/>
            <w:hideMark/>
          </w:tcPr>
          <w:p w14:paraId="1B2D5DC9" w14:textId="77777777" w:rsidR="00DA7231" w:rsidRPr="00553156" w:rsidRDefault="00DA7231" w:rsidP="00940D72">
            <w:pPr>
              <w:spacing w:after="0" w:line="240" w:lineRule="auto"/>
              <w:rPr>
                <w:rFonts w:ascii="Times New Roman" w:eastAsia="Times New Roman" w:hAnsi="Times New Roman" w:cs="Times New Roman"/>
                <w:color w:val="000000" w:themeColor="text1"/>
                <w:sz w:val="24"/>
                <w:szCs w:val="24"/>
              </w:rPr>
            </w:pPr>
            <w:r w:rsidRPr="00553156">
              <w:rPr>
                <w:rFonts w:ascii="Times New Roman" w:hAnsi="Times New Roman" w:cs="Times New Roman"/>
                <w:bCs/>
                <w:color w:val="000000" w:themeColor="text1"/>
                <w:sz w:val="24"/>
                <w:szCs w:val="24"/>
              </w:rPr>
              <w:t>Орналастыру</w:t>
            </w:r>
            <w:r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rPr>
              <w:t>орындарындағы</w:t>
            </w:r>
            <w:r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rPr>
              <w:t>сапар</w:t>
            </w:r>
            <w:r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rPr>
              <w:t>мақсаттары</w:t>
            </w:r>
            <w:r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rPr>
              <w:t>бойынша резидент емес</w:t>
            </w:r>
            <w:r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rPr>
              <w:t>келушілер</w:t>
            </w:r>
          </w:p>
        </w:tc>
        <w:tc>
          <w:tcPr>
            <w:tcW w:w="945" w:type="dxa"/>
            <w:tcBorders>
              <w:bottom w:val="nil"/>
            </w:tcBorders>
            <w:shd w:val="clear" w:color="auto" w:fill="auto"/>
            <w:hideMark/>
          </w:tcPr>
          <w:p w14:paraId="3673ADC7"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адам</w:t>
            </w:r>
          </w:p>
        </w:tc>
        <w:tc>
          <w:tcPr>
            <w:tcW w:w="992" w:type="dxa"/>
            <w:tcBorders>
              <w:bottom w:val="nil"/>
            </w:tcBorders>
            <w:shd w:val="clear" w:color="auto" w:fill="auto"/>
            <w:vAlign w:val="bottom"/>
          </w:tcPr>
          <w:p w14:paraId="0EDE8942"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kk-KZ"/>
              </w:rPr>
            </w:pPr>
          </w:p>
          <w:p w14:paraId="0A4453EA"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kk-KZ"/>
              </w:rPr>
            </w:pPr>
          </w:p>
          <w:p w14:paraId="7A53EE8D"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78023</w:t>
            </w:r>
          </w:p>
        </w:tc>
        <w:tc>
          <w:tcPr>
            <w:tcW w:w="1275" w:type="dxa"/>
            <w:tcBorders>
              <w:bottom w:val="nil"/>
            </w:tcBorders>
            <w:vAlign w:val="bottom"/>
          </w:tcPr>
          <w:p w14:paraId="00F3A06C"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0,066563</w:t>
            </w:r>
          </w:p>
        </w:tc>
        <w:tc>
          <w:tcPr>
            <w:tcW w:w="992" w:type="dxa"/>
            <w:tcBorders>
              <w:bottom w:val="nil"/>
            </w:tcBorders>
            <w:vAlign w:val="bottom"/>
          </w:tcPr>
          <w:p w14:paraId="1D5DF2D4"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kk-KZ"/>
              </w:rPr>
            </w:pPr>
          </w:p>
          <w:p w14:paraId="38396D35"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kk-KZ"/>
              </w:rPr>
            </w:pPr>
          </w:p>
          <w:p w14:paraId="0E1F6675" w14:textId="77777777" w:rsidR="00DA7231" w:rsidRPr="00553156" w:rsidRDefault="00DA7231"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2935</w:t>
            </w:r>
          </w:p>
        </w:tc>
        <w:tc>
          <w:tcPr>
            <w:tcW w:w="1663" w:type="dxa"/>
            <w:gridSpan w:val="2"/>
            <w:tcBorders>
              <w:bottom w:val="nil"/>
            </w:tcBorders>
            <w:vAlign w:val="bottom"/>
          </w:tcPr>
          <w:p w14:paraId="65AA4A5A" w14:textId="77777777" w:rsidR="00DA7231" w:rsidRPr="00553156" w:rsidRDefault="00DA7231"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0,002613</w:t>
            </w:r>
          </w:p>
        </w:tc>
      </w:tr>
    </w:tbl>
    <w:p w14:paraId="509C8321" w14:textId="77777777" w:rsidR="000A6373" w:rsidRDefault="000A6373">
      <w:pPr>
        <w:spacing w:after="0" w:line="240" w:lineRule="auto"/>
        <w:ind w:firstLine="709"/>
        <w:jc w:val="both"/>
      </w:pPr>
      <w:r>
        <w:br w:type="page"/>
      </w:r>
    </w:p>
    <w:p w14:paraId="592BF533" w14:textId="77777777" w:rsidR="000A6373" w:rsidRDefault="000A6373" w:rsidP="000A6373">
      <w:pPr>
        <w:spacing w:after="0" w:line="240" w:lineRule="auto"/>
        <w:jc w:val="both"/>
        <w:rPr>
          <w:rFonts w:ascii="Times New Roman" w:hAnsi="Times New Roman" w:cs="Times New Roman"/>
          <w:sz w:val="28"/>
          <w:szCs w:val="28"/>
          <w:lang w:val="kk-KZ"/>
        </w:rPr>
      </w:pPr>
      <w:r w:rsidRPr="000A6373">
        <w:rPr>
          <w:rFonts w:ascii="Times New Roman" w:hAnsi="Times New Roman" w:cs="Times New Roman"/>
          <w:sz w:val="28"/>
          <w:szCs w:val="28"/>
          <w:lang w:val="kk-KZ"/>
        </w:rPr>
        <w:lastRenderedPageBreak/>
        <w:t>29-кестенің жалғасы</w:t>
      </w:r>
    </w:p>
    <w:p w14:paraId="3FCD1D80" w14:textId="77777777" w:rsidR="000A6373" w:rsidRDefault="000A6373" w:rsidP="000A6373">
      <w:pPr>
        <w:spacing w:after="0" w:line="240" w:lineRule="auto"/>
        <w:jc w:val="both"/>
        <w:rPr>
          <w:rFonts w:ascii="Times New Roman" w:hAnsi="Times New Roman" w:cs="Times New Roman"/>
          <w:sz w:val="16"/>
          <w:szCs w:val="16"/>
          <w:lang w:val="kk-KZ"/>
        </w:rPr>
      </w:pP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3023"/>
        <w:gridCol w:w="945"/>
        <w:gridCol w:w="992"/>
        <w:gridCol w:w="1275"/>
        <w:gridCol w:w="992"/>
        <w:gridCol w:w="1663"/>
      </w:tblGrid>
      <w:tr w:rsidR="000A6373" w:rsidRPr="00553156" w14:paraId="343BF975" w14:textId="77777777" w:rsidTr="00636B58">
        <w:trPr>
          <w:trHeight w:val="559"/>
          <w:jc w:val="center"/>
        </w:trPr>
        <w:tc>
          <w:tcPr>
            <w:tcW w:w="727" w:type="dxa"/>
            <w:shd w:val="clear" w:color="auto" w:fill="auto"/>
            <w:vAlign w:val="center"/>
            <w:hideMark/>
          </w:tcPr>
          <w:p w14:paraId="3AF18E6B"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5.3</w:t>
            </w:r>
          </w:p>
        </w:tc>
        <w:tc>
          <w:tcPr>
            <w:tcW w:w="3023" w:type="dxa"/>
            <w:shd w:val="clear" w:color="auto" w:fill="auto"/>
            <w:hideMark/>
          </w:tcPr>
          <w:p w14:paraId="5FF16D52" w14:textId="77777777" w:rsidR="000A6373" w:rsidRPr="00553156" w:rsidRDefault="000A6373" w:rsidP="00636B58">
            <w:pPr>
              <w:spacing w:after="0" w:line="240" w:lineRule="auto"/>
              <w:ind w:right="-110"/>
              <w:rPr>
                <w:rFonts w:ascii="Times New Roman" w:eastAsia="Times New Roman" w:hAnsi="Times New Roman" w:cs="Times New Roman"/>
                <w:color w:val="000000" w:themeColor="text1"/>
                <w:sz w:val="24"/>
                <w:szCs w:val="24"/>
              </w:rPr>
            </w:pPr>
            <w:r w:rsidRPr="00553156">
              <w:rPr>
                <w:rFonts w:ascii="Times New Roman" w:hAnsi="Times New Roman" w:cs="Times New Roman"/>
                <w:bCs/>
                <w:color w:val="000000" w:themeColor="text1"/>
                <w:sz w:val="24"/>
                <w:szCs w:val="24"/>
              </w:rPr>
              <w:t>Орналастыру</w:t>
            </w:r>
            <w:r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rPr>
              <w:t>орындарын</w:t>
            </w:r>
            <w:r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rPr>
              <w:t>дағы</w:t>
            </w:r>
            <w:r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rPr>
              <w:t>сапар</w:t>
            </w:r>
            <w:r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rPr>
              <w:t>мақсаттары</w:t>
            </w:r>
            <w:r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rPr>
              <w:t>бойынша резидент-келушілер</w:t>
            </w:r>
          </w:p>
        </w:tc>
        <w:tc>
          <w:tcPr>
            <w:tcW w:w="945" w:type="dxa"/>
            <w:shd w:val="clear" w:color="auto" w:fill="auto"/>
            <w:hideMark/>
          </w:tcPr>
          <w:p w14:paraId="4BFBC372"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адам</w:t>
            </w:r>
          </w:p>
        </w:tc>
        <w:tc>
          <w:tcPr>
            <w:tcW w:w="992" w:type="dxa"/>
            <w:shd w:val="clear" w:color="auto" w:fill="auto"/>
            <w:vAlign w:val="bottom"/>
          </w:tcPr>
          <w:p w14:paraId="1485D265"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6CE52855"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2E493533"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673100</w:t>
            </w:r>
          </w:p>
        </w:tc>
        <w:tc>
          <w:tcPr>
            <w:tcW w:w="1275" w:type="dxa"/>
            <w:vAlign w:val="bottom"/>
          </w:tcPr>
          <w:p w14:paraId="498AA3CB" w14:textId="77777777" w:rsidR="000A6373" w:rsidRPr="00553156" w:rsidRDefault="000A6373" w:rsidP="00636B58">
            <w:pPr>
              <w:spacing w:after="0" w:line="240" w:lineRule="auto"/>
              <w:jc w:val="center"/>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rPr>
              <w:t>0,574233</w:t>
            </w:r>
          </w:p>
        </w:tc>
        <w:tc>
          <w:tcPr>
            <w:tcW w:w="992" w:type="dxa"/>
            <w:vAlign w:val="bottom"/>
          </w:tcPr>
          <w:p w14:paraId="66BA7A69"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1AF6FBEB"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102B1DD2"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324819</w:t>
            </w:r>
          </w:p>
        </w:tc>
        <w:tc>
          <w:tcPr>
            <w:tcW w:w="1663" w:type="dxa"/>
            <w:vAlign w:val="bottom"/>
          </w:tcPr>
          <w:p w14:paraId="6123C4A6" w14:textId="77777777" w:rsidR="000A6373" w:rsidRPr="00553156" w:rsidRDefault="000A6373" w:rsidP="00636B58">
            <w:pPr>
              <w:spacing w:after="0" w:line="240" w:lineRule="auto"/>
              <w:jc w:val="center"/>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lang w:val="kk-KZ"/>
              </w:rPr>
              <w:t>0,289233</w:t>
            </w:r>
          </w:p>
        </w:tc>
      </w:tr>
      <w:tr w:rsidR="000A6373" w:rsidRPr="00553156" w14:paraId="09D74E6B" w14:textId="77777777" w:rsidTr="00636B58">
        <w:trPr>
          <w:trHeight w:val="66"/>
          <w:jc w:val="center"/>
        </w:trPr>
        <w:tc>
          <w:tcPr>
            <w:tcW w:w="9617" w:type="dxa"/>
            <w:gridSpan w:val="7"/>
            <w:shd w:val="clear" w:color="auto" w:fill="auto"/>
            <w:vAlign w:val="center"/>
          </w:tcPr>
          <w:p w14:paraId="7BDDDF95" w14:textId="77777777" w:rsidR="000A6373" w:rsidRPr="00553156" w:rsidRDefault="000A6373" w:rsidP="00636B58">
            <w:pPr>
              <w:spacing w:after="0" w:line="240" w:lineRule="auto"/>
              <w:jc w:val="center"/>
              <w:rPr>
                <w:rFonts w:ascii="Times New Roman" w:eastAsia="Times New Roman" w:hAnsi="Times New Roman" w:cs="Times New Roman"/>
                <w:bCs/>
                <w:color w:val="000000" w:themeColor="text1"/>
                <w:sz w:val="24"/>
                <w:szCs w:val="24"/>
                <w:lang w:val="kk-KZ"/>
              </w:rPr>
            </w:pPr>
            <w:r w:rsidRPr="00553156">
              <w:rPr>
                <w:rFonts w:ascii="Times New Roman" w:eastAsiaTheme="minorHAnsi" w:hAnsi="Times New Roman" w:cs="Times New Roman"/>
                <w:bCs/>
                <w:color w:val="000000" w:themeColor="text1"/>
                <w:sz w:val="24"/>
                <w:szCs w:val="24"/>
              </w:rPr>
              <w:t>Ақпараттық</w:t>
            </w:r>
            <w:r w:rsidRPr="00553156">
              <w:rPr>
                <w:rFonts w:ascii="Times New Roman" w:eastAsiaTheme="minorHAnsi" w:hAnsi="Times New Roman" w:cs="Times New Roman"/>
                <w:bCs/>
                <w:color w:val="000000" w:themeColor="text1"/>
                <w:sz w:val="24"/>
                <w:szCs w:val="24"/>
                <w:lang w:val="kk-KZ"/>
              </w:rPr>
              <w:t xml:space="preserve"> </w:t>
            </w:r>
            <w:r w:rsidRPr="00553156">
              <w:rPr>
                <w:rFonts w:ascii="Times New Roman" w:eastAsiaTheme="minorHAnsi" w:hAnsi="Times New Roman" w:cs="Times New Roman"/>
                <w:bCs/>
                <w:color w:val="000000" w:themeColor="text1"/>
                <w:sz w:val="24"/>
                <w:szCs w:val="24"/>
              </w:rPr>
              <w:t>ресурстар</w:t>
            </w:r>
          </w:p>
        </w:tc>
      </w:tr>
      <w:tr w:rsidR="000A6373" w:rsidRPr="00553156" w14:paraId="20BEB5BC" w14:textId="77777777" w:rsidTr="00636B58">
        <w:trPr>
          <w:trHeight w:val="374"/>
          <w:jc w:val="center"/>
        </w:trPr>
        <w:tc>
          <w:tcPr>
            <w:tcW w:w="727" w:type="dxa"/>
            <w:shd w:val="clear" w:color="auto" w:fill="auto"/>
            <w:vAlign w:val="center"/>
            <w:hideMark/>
          </w:tcPr>
          <w:p w14:paraId="23E818F1"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6.1</w:t>
            </w:r>
          </w:p>
        </w:tc>
        <w:tc>
          <w:tcPr>
            <w:tcW w:w="3023" w:type="dxa"/>
            <w:shd w:val="clear" w:color="auto" w:fill="auto"/>
            <w:vAlign w:val="center"/>
            <w:hideMark/>
          </w:tcPr>
          <w:p w14:paraId="1A11A6A0" w14:textId="77777777" w:rsidR="000A6373" w:rsidRPr="00553156" w:rsidRDefault="000A6373" w:rsidP="00636B58">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Т</w:t>
            </w:r>
            <w:r w:rsidRPr="00553156">
              <w:rPr>
                <w:rFonts w:ascii="Times New Roman" w:eastAsia="Times New Roman" w:hAnsi="Times New Roman" w:cs="Times New Roman"/>
                <w:color w:val="000000" w:themeColor="text1"/>
                <w:sz w:val="24"/>
                <w:szCs w:val="24"/>
              </w:rPr>
              <w:t>уристік</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ақпараттық</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орталықтар</w:t>
            </w:r>
          </w:p>
        </w:tc>
        <w:tc>
          <w:tcPr>
            <w:tcW w:w="945" w:type="dxa"/>
            <w:shd w:val="clear" w:color="auto" w:fill="auto"/>
            <w:hideMark/>
          </w:tcPr>
          <w:p w14:paraId="32321022"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бірлік</w:t>
            </w:r>
          </w:p>
        </w:tc>
        <w:tc>
          <w:tcPr>
            <w:tcW w:w="992" w:type="dxa"/>
            <w:shd w:val="clear" w:color="auto" w:fill="auto"/>
            <w:vAlign w:val="bottom"/>
          </w:tcPr>
          <w:p w14:paraId="45A1B12F"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671720D4"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1</w:t>
            </w:r>
          </w:p>
        </w:tc>
        <w:tc>
          <w:tcPr>
            <w:tcW w:w="1275" w:type="dxa"/>
            <w:vAlign w:val="bottom"/>
          </w:tcPr>
          <w:p w14:paraId="7D534D2A"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0,083333</w:t>
            </w:r>
          </w:p>
        </w:tc>
        <w:tc>
          <w:tcPr>
            <w:tcW w:w="992" w:type="dxa"/>
            <w:vAlign w:val="bottom"/>
          </w:tcPr>
          <w:p w14:paraId="7FC43087"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24869704"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2</w:t>
            </w:r>
          </w:p>
        </w:tc>
        <w:tc>
          <w:tcPr>
            <w:tcW w:w="1663" w:type="dxa"/>
            <w:vAlign w:val="bottom"/>
          </w:tcPr>
          <w:p w14:paraId="5A5C448D"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0,026667</w:t>
            </w:r>
          </w:p>
        </w:tc>
      </w:tr>
      <w:tr w:rsidR="000A6373" w:rsidRPr="00553156" w14:paraId="2E8E013C" w14:textId="77777777" w:rsidTr="00636B58">
        <w:trPr>
          <w:trHeight w:val="264"/>
          <w:jc w:val="center"/>
        </w:trPr>
        <w:tc>
          <w:tcPr>
            <w:tcW w:w="727" w:type="dxa"/>
            <w:shd w:val="clear" w:color="auto" w:fill="auto"/>
            <w:vAlign w:val="center"/>
            <w:hideMark/>
          </w:tcPr>
          <w:p w14:paraId="4F4E9EF9"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6.2</w:t>
            </w:r>
          </w:p>
        </w:tc>
        <w:tc>
          <w:tcPr>
            <w:tcW w:w="3023" w:type="dxa"/>
            <w:shd w:val="clear" w:color="auto" w:fill="auto"/>
            <w:vAlign w:val="center"/>
            <w:hideMark/>
          </w:tcPr>
          <w:p w14:paraId="1635A0B5" w14:textId="77777777" w:rsidR="000A6373" w:rsidRPr="00553156" w:rsidRDefault="000A6373" w:rsidP="00636B58">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Турмашртуттар саны</w:t>
            </w:r>
          </w:p>
        </w:tc>
        <w:tc>
          <w:tcPr>
            <w:tcW w:w="945" w:type="dxa"/>
            <w:shd w:val="clear" w:color="auto" w:fill="auto"/>
            <w:hideMark/>
          </w:tcPr>
          <w:p w14:paraId="226308F6"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бірлік</w:t>
            </w:r>
          </w:p>
        </w:tc>
        <w:tc>
          <w:tcPr>
            <w:tcW w:w="992" w:type="dxa"/>
            <w:shd w:val="clear" w:color="auto" w:fill="auto"/>
            <w:vAlign w:val="center"/>
          </w:tcPr>
          <w:p w14:paraId="4C5B8A9A"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11</w:t>
            </w:r>
          </w:p>
        </w:tc>
        <w:tc>
          <w:tcPr>
            <w:tcW w:w="1275" w:type="dxa"/>
            <w:vAlign w:val="bottom"/>
          </w:tcPr>
          <w:p w14:paraId="6EE1097D"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0,916667</w:t>
            </w:r>
          </w:p>
        </w:tc>
        <w:tc>
          <w:tcPr>
            <w:tcW w:w="992" w:type="dxa"/>
          </w:tcPr>
          <w:p w14:paraId="4A35EE8E"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73</w:t>
            </w:r>
          </w:p>
        </w:tc>
        <w:tc>
          <w:tcPr>
            <w:tcW w:w="1663" w:type="dxa"/>
            <w:vAlign w:val="bottom"/>
          </w:tcPr>
          <w:p w14:paraId="120D9807"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0,973333</w:t>
            </w:r>
          </w:p>
        </w:tc>
      </w:tr>
      <w:tr w:rsidR="000A6373" w:rsidRPr="00553156" w14:paraId="53F7DA5A" w14:textId="77777777" w:rsidTr="00636B58">
        <w:trPr>
          <w:trHeight w:val="121"/>
          <w:jc w:val="center"/>
        </w:trPr>
        <w:tc>
          <w:tcPr>
            <w:tcW w:w="9617" w:type="dxa"/>
            <w:gridSpan w:val="7"/>
            <w:shd w:val="clear" w:color="auto" w:fill="auto"/>
            <w:vAlign w:val="center"/>
          </w:tcPr>
          <w:p w14:paraId="18D23995" w14:textId="77777777" w:rsidR="000A6373" w:rsidRPr="00553156" w:rsidRDefault="000A6373" w:rsidP="00636B58">
            <w:pPr>
              <w:spacing w:after="0" w:line="240" w:lineRule="auto"/>
              <w:jc w:val="center"/>
              <w:rPr>
                <w:rFonts w:ascii="Times New Roman" w:eastAsia="Times New Roman" w:hAnsi="Times New Roman" w:cs="Times New Roman"/>
                <w:bCs/>
                <w:color w:val="000000" w:themeColor="text1"/>
                <w:sz w:val="24"/>
                <w:szCs w:val="24"/>
              </w:rPr>
            </w:pPr>
            <w:r w:rsidRPr="00553156">
              <w:rPr>
                <w:rFonts w:ascii="Times New Roman" w:eastAsia="Times New Roman" w:hAnsi="Times New Roman" w:cs="Times New Roman"/>
                <w:bCs/>
                <w:color w:val="000000" w:themeColor="text1"/>
                <w:sz w:val="24"/>
                <w:szCs w:val="24"/>
              </w:rPr>
              <w:t>Институционалдық әлеует</w:t>
            </w:r>
          </w:p>
        </w:tc>
      </w:tr>
      <w:tr w:rsidR="000A6373" w:rsidRPr="00553156" w14:paraId="4AAEFF8E" w14:textId="77777777" w:rsidTr="00636B58">
        <w:trPr>
          <w:trHeight w:val="606"/>
          <w:jc w:val="center"/>
        </w:trPr>
        <w:tc>
          <w:tcPr>
            <w:tcW w:w="727" w:type="dxa"/>
            <w:shd w:val="clear" w:color="auto" w:fill="auto"/>
            <w:vAlign w:val="center"/>
            <w:hideMark/>
          </w:tcPr>
          <w:p w14:paraId="668084A3"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7.1</w:t>
            </w:r>
          </w:p>
        </w:tc>
        <w:tc>
          <w:tcPr>
            <w:tcW w:w="3023" w:type="dxa"/>
            <w:shd w:val="clear" w:color="auto" w:fill="auto"/>
            <w:vAlign w:val="center"/>
            <w:hideMark/>
          </w:tcPr>
          <w:p w14:paraId="6B6D482A" w14:textId="77777777" w:rsidR="000A6373" w:rsidRPr="00553156" w:rsidRDefault="000A6373" w:rsidP="00636B58">
            <w:pPr>
              <w:spacing w:after="0" w:line="240" w:lineRule="auto"/>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rPr>
              <w:t>Инновациялық</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қызметті</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реттейтін</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өңірлік</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нор</w:t>
            </w:r>
            <w:r w:rsidRPr="00553156">
              <w:rPr>
                <w:rFonts w:ascii="Times New Roman" w:eastAsia="Times New Roman" w:hAnsi="Times New Roman" w:cs="Times New Roman"/>
                <w:color w:val="000000" w:themeColor="text1"/>
                <w:sz w:val="24"/>
                <w:szCs w:val="24"/>
                <w:lang w:val="kk-KZ"/>
              </w:rPr>
              <w:t>ма- тивтік-құқықтық актілер- дің болуы (иә = 1, жоқ = 0)</w:t>
            </w:r>
          </w:p>
        </w:tc>
        <w:tc>
          <w:tcPr>
            <w:tcW w:w="945" w:type="dxa"/>
            <w:shd w:val="clear" w:color="auto" w:fill="auto"/>
            <w:hideMark/>
          </w:tcPr>
          <w:p w14:paraId="5A766320"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бірлік</w:t>
            </w:r>
          </w:p>
        </w:tc>
        <w:tc>
          <w:tcPr>
            <w:tcW w:w="992" w:type="dxa"/>
            <w:shd w:val="clear" w:color="auto" w:fill="auto"/>
            <w:vAlign w:val="center"/>
          </w:tcPr>
          <w:p w14:paraId="0AC5A3D0"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5B2A063A"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763DCA97"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3B91F5CC"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0</w:t>
            </w:r>
          </w:p>
        </w:tc>
        <w:tc>
          <w:tcPr>
            <w:tcW w:w="1275" w:type="dxa"/>
            <w:vAlign w:val="bottom"/>
          </w:tcPr>
          <w:p w14:paraId="698F5F29"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p>
        </w:tc>
        <w:tc>
          <w:tcPr>
            <w:tcW w:w="992" w:type="dxa"/>
          </w:tcPr>
          <w:p w14:paraId="3C428FBF"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609162C8"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44878F0A"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1F873A31"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0</w:t>
            </w:r>
          </w:p>
        </w:tc>
        <w:tc>
          <w:tcPr>
            <w:tcW w:w="1663" w:type="dxa"/>
            <w:vAlign w:val="bottom"/>
          </w:tcPr>
          <w:p w14:paraId="21D02F30"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p>
        </w:tc>
      </w:tr>
      <w:tr w:rsidR="000A6373" w:rsidRPr="00553156" w14:paraId="0C52CFAD" w14:textId="77777777" w:rsidTr="00636B58">
        <w:trPr>
          <w:trHeight w:val="558"/>
          <w:jc w:val="center"/>
        </w:trPr>
        <w:tc>
          <w:tcPr>
            <w:tcW w:w="727" w:type="dxa"/>
            <w:shd w:val="clear" w:color="auto" w:fill="auto"/>
            <w:vAlign w:val="center"/>
            <w:hideMark/>
          </w:tcPr>
          <w:p w14:paraId="368ED07D"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7.2</w:t>
            </w:r>
          </w:p>
        </w:tc>
        <w:tc>
          <w:tcPr>
            <w:tcW w:w="3023" w:type="dxa"/>
            <w:shd w:val="clear" w:color="auto" w:fill="auto"/>
            <w:vAlign w:val="center"/>
            <w:hideMark/>
          </w:tcPr>
          <w:p w14:paraId="1FE12673" w14:textId="77777777" w:rsidR="000A6373" w:rsidRPr="00553156" w:rsidRDefault="000A6373" w:rsidP="00636B58">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Туристік саладағы</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қол</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даныстағы</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өңірлік</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норма</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тивтік-құқықтық</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актілер</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дің саны (иә = 1, жоқ = 0)</w:t>
            </w:r>
          </w:p>
        </w:tc>
        <w:tc>
          <w:tcPr>
            <w:tcW w:w="945" w:type="dxa"/>
            <w:shd w:val="clear" w:color="auto" w:fill="auto"/>
            <w:hideMark/>
          </w:tcPr>
          <w:p w14:paraId="1B8CD7DB"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бірлік</w:t>
            </w:r>
          </w:p>
        </w:tc>
        <w:tc>
          <w:tcPr>
            <w:tcW w:w="992" w:type="dxa"/>
            <w:shd w:val="clear" w:color="auto" w:fill="auto"/>
            <w:vAlign w:val="center"/>
          </w:tcPr>
          <w:p w14:paraId="0541AA61"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4331F918"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6F2DEDD9"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500A9FC2"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1</w:t>
            </w:r>
          </w:p>
        </w:tc>
        <w:tc>
          <w:tcPr>
            <w:tcW w:w="1275" w:type="dxa"/>
            <w:vAlign w:val="bottom"/>
          </w:tcPr>
          <w:p w14:paraId="429FAE1E"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992" w:type="dxa"/>
          </w:tcPr>
          <w:p w14:paraId="02E78A2C"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07AC623A"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7B40ECF0"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04CEA7EC"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1</w:t>
            </w:r>
          </w:p>
        </w:tc>
        <w:tc>
          <w:tcPr>
            <w:tcW w:w="1663" w:type="dxa"/>
            <w:vAlign w:val="bottom"/>
          </w:tcPr>
          <w:p w14:paraId="070CACEE"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r>
      <w:tr w:rsidR="000A6373" w:rsidRPr="00553156" w14:paraId="74292F4A" w14:textId="77777777" w:rsidTr="00636B58">
        <w:trPr>
          <w:trHeight w:val="269"/>
          <w:jc w:val="center"/>
        </w:trPr>
        <w:tc>
          <w:tcPr>
            <w:tcW w:w="9617" w:type="dxa"/>
            <w:gridSpan w:val="7"/>
            <w:tcBorders>
              <w:bottom w:val="single" w:sz="4" w:space="0" w:color="auto"/>
            </w:tcBorders>
            <w:shd w:val="clear" w:color="auto" w:fill="auto"/>
            <w:vAlign w:val="center"/>
          </w:tcPr>
          <w:p w14:paraId="5FF5CF93" w14:textId="77777777" w:rsidR="000A6373" w:rsidRPr="00553156" w:rsidRDefault="000A6373" w:rsidP="00636B58">
            <w:pPr>
              <w:spacing w:after="0" w:line="240" w:lineRule="auto"/>
              <w:jc w:val="center"/>
              <w:rPr>
                <w:rFonts w:ascii="Times New Roman" w:eastAsia="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ҚР облыстары мен қалаларының инновациялық белсенділігі</w:t>
            </w:r>
          </w:p>
        </w:tc>
      </w:tr>
      <w:tr w:rsidR="000A6373" w:rsidRPr="00553156" w14:paraId="55967FE6" w14:textId="77777777" w:rsidTr="00636B58">
        <w:trPr>
          <w:trHeight w:val="269"/>
          <w:jc w:val="center"/>
        </w:trPr>
        <w:tc>
          <w:tcPr>
            <w:tcW w:w="727" w:type="dxa"/>
            <w:tcBorders>
              <w:bottom w:val="nil"/>
            </w:tcBorders>
            <w:shd w:val="clear" w:color="auto" w:fill="auto"/>
            <w:vAlign w:val="center"/>
          </w:tcPr>
          <w:p w14:paraId="6B081182" w14:textId="77777777" w:rsidR="000A6373" w:rsidRPr="00553156" w:rsidRDefault="000A6373" w:rsidP="00636B58">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8.1</w:t>
            </w:r>
          </w:p>
        </w:tc>
        <w:tc>
          <w:tcPr>
            <w:tcW w:w="3023" w:type="dxa"/>
            <w:tcBorders>
              <w:bottom w:val="nil"/>
            </w:tcBorders>
            <w:shd w:val="clear" w:color="auto" w:fill="auto"/>
            <w:vAlign w:val="center"/>
          </w:tcPr>
          <w:p w14:paraId="2F948A29" w14:textId="77777777" w:rsidR="000A6373" w:rsidRPr="00553156" w:rsidRDefault="000A6373" w:rsidP="00636B58">
            <w:pPr>
              <w:spacing w:after="0" w:line="240" w:lineRule="auto"/>
              <w:rPr>
                <w:rFonts w:ascii="Times New Roman" w:hAnsi="Times New Roman" w:cs="Times New Roman"/>
                <w:bCs/>
                <w:color w:val="000000" w:themeColor="text1"/>
                <w:sz w:val="24"/>
                <w:szCs w:val="24"/>
                <w:lang w:val="kk-KZ"/>
              </w:rPr>
            </w:pPr>
            <w:r w:rsidRPr="00553156">
              <w:rPr>
                <w:rFonts w:ascii="Times New Roman" w:eastAsia="Times New Roman" w:hAnsi="Times New Roman" w:cs="Times New Roman"/>
                <w:color w:val="000000" w:themeColor="text1"/>
                <w:sz w:val="24"/>
                <w:szCs w:val="24"/>
              </w:rPr>
              <w:t>Инновациялық</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қызмет</w:t>
            </w:r>
          </w:p>
        </w:tc>
        <w:tc>
          <w:tcPr>
            <w:tcW w:w="945" w:type="dxa"/>
            <w:tcBorders>
              <w:bottom w:val="nil"/>
            </w:tcBorders>
            <w:shd w:val="clear" w:color="auto" w:fill="auto"/>
            <w:vAlign w:val="center"/>
          </w:tcPr>
          <w:p w14:paraId="708509F4" w14:textId="77777777" w:rsidR="000A6373" w:rsidRPr="00553156" w:rsidRDefault="000A6373" w:rsidP="00636B58">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бірлік</w:t>
            </w:r>
          </w:p>
        </w:tc>
        <w:tc>
          <w:tcPr>
            <w:tcW w:w="992" w:type="dxa"/>
            <w:tcBorders>
              <w:bottom w:val="nil"/>
            </w:tcBorders>
            <w:shd w:val="clear" w:color="auto" w:fill="auto"/>
            <w:vAlign w:val="center"/>
          </w:tcPr>
          <w:p w14:paraId="3ADBC549" w14:textId="77777777" w:rsidR="000A6373" w:rsidRPr="00553156" w:rsidRDefault="000A6373" w:rsidP="00636B58">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103</w:t>
            </w:r>
          </w:p>
        </w:tc>
        <w:tc>
          <w:tcPr>
            <w:tcW w:w="1275" w:type="dxa"/>
            <w:tcBorders>
              <w:bottom w:val="nil"/>
            </w:tcBorders>
            <w:shd w:val="clear" w:color="auto" w:fill="auto"/>
            <w:vAlign w:val="center"/>
          </w:tcPr>
          <w:p w14:paraId="1C2C4DE0" w14:textId="77777777" w:rsidR="000A6373" w:rsidRPr="00553156" w:rsidRDefault="000A6373" w:rsidP="00636B58">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color w:val="000000" w:themeColor="text1"/>
                <w:sz w:val="24"/>
                <w:szCs w:val="24"/>
                <w:lang w:val="kk-KZ"/>
              </w:rPr>
              <w:t>0,631514</w:t>
            </w:r>
          </w:p>
        </w:tc>
        <w:tc>
          <w:tcPr>
            <w:tcW w:w="992" w:type="dxa"/>
            <w:tcBorders>
              <w:bottom w:val="nil"/>
            </w:tcBorders>
            <w:shd w:val="clear" w:color="auto" w:fill="auto"/>
            <w:vAlign w:val="center"/>
          </w:tcPr>
          <w:p w14:paraId="6AB4415F" w14:textId="77777777" w:rsidR="000A6373" w:rsidRPr="00553156" w:rsidRDefault="000A6373" w:rsidP="00636B58">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42</w:t>
            </w:r>
          </w:p>
        </w:tc>
        <w:tc>
          <w:tcPr>
            <w:tcW w:w="1663" w:type="dxa"/>
            <w:tcBorders>
              <w:bottom w:val="nil"/>
            </w:tcBorders>
            <w:shd w:val="clear" w:color="auto" w:fill="auto"/>
            <w:vAlign w:val="center"/>
          </w:tcPr>
          <w:p w14:paraId="203CBFCB" w14:textId="77777777" w:rsidR="000A6373" w:rsidRPr="00553156" w:rsidRDefault="000A6373" w:rsidP="00636B58">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color w:val="000000" w:themeColor="text1"/>
                <w:sz w:val="24"/>
                <w:szCs w:val="24"/>
                <w:lang w:val="kk-KZ"/>
              </w:rPr>
              <w:t>0,544747</w:t>
            </w:r>
          </w:p>
        </w:tc>
      </w:tr>
      <w:tr w:rsidR="000A6373" w:rsidRPr="00D74137" w14:paraId="676A5894" w14:textId="77777777" w:rsidTr="00636B58">
        <w:trPr>
          <w:trHeight w:val="273"/>
          <w:jc w:val="center"/>
        </w:trPr>
        <w:tc>
          <w:tcPr>
            <w:tcW w:w="727" w:type="dxa"/>
            <w:shd w:val="clear" w:color="auto" w:fill="auto"/>
            <w:vAlign w:val="center"/>
          </w:tcPr>
          <w:p w14:paraId="09B57A64" w14:textId="77777777" w:rsidR="000A6373" w:rsidRPr="00553156" w:rsidRDefault="000A6373" w:rsidP="00636B58">
            <w:pPr>
              <w:spacing w:after="0" w:line="240" w:lineRule="auto"/>
              <w:ind w:firstLine="709"/>
              <w:jc w:val="both"/>
              <w:rPr>
                <w:rFonts w:ascii="Times New Roman" w:eastAsia="Times New Roman" w:hAnsi="Times New Roman" w:cs="Times New Roman"/>
                <w:color w:val="000000" w:themeColor="text1"/>
                <w:sz w:val="24"/>
                <w:szCs w:val="24"/>
                <w:lang w:val="kk-KZ"/>
              </w:rPr>
            </w:pPr>
          </w:p>
        </w:tc>
        <w:tc>
          <w:tcPr>
            <w:tcW w:w="3023" w:type="dxa"/>
            <w:shd w:val="clear" w:color="auto" w:fill="auto"/>
            <w:vAlign w:val="center"/>
          </w:tcPr>
          <w:p w14:paraId="12250E05" w14:textId="77777777" w:rsidR="000A6373" w:rsidRPr="00553156" w:rsidRDefault="000A6373" w:rsidP="00636B58">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саласында басқа ұйым- дармен ынтымақтасатын кәсіпорындар саны</w:t>
            </w:r>
          </w:p>
        </w:tc>
        <w:tc>
          <w:tcPr>
            <w:tcW w:w="945" w:type="dxa"/>
            <w:shd w:val="clear" w:color="auto" w:fill="auto"/>
            <w:vAlign w:val="center"/>
          </w:tcPr>
          <w:p w14:paraId="3297986E"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tc>
        <w:tc>
          <w:tcPr>
            <w:tcW w:w="992" w:type="dxa"/>
            <w:shd w:val="clear" w:color="auto" w:fill="auto"/>
            <w:vAlign w:val="center"/>
          </w:tcPr>
          <w:p w14:paraId="7CBF79CA"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tc>
        <w:tc>
          <w:tcPr>
            <w:tcW w:w="1275" w:type="dxa"/>
          </w:tcPr>
          <w:p w14:paraId="58B045AC"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tc>
        <w:tc>
          <w:tcPr>
            <w:tcW w:w="992" w:type="dxa"/>
            <w:vAlign w:val="center"/>
          </w:tcPr>
          <w:p w14:paraId="7D6DCB18"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tc>
        <w:tc>
          <w:tcPr>
            <w:tcW w:w="1663" w:type="dxa"/>
          </w:tcPr>
          <w:p w14:paraId="78156255"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tc>
      </w:tr>
      <w:tr w:rsidR="000A6373" w:rsidRPr="00553156" w14:paraId="3965CBA3" w14:textId="77777777" w:rsidTr="00636B58">
        <w:trPr>
          <w:trHeight w:val="264"/>
          <w:jc w:val="center"/>
        </w:trPr>
        <w:tc>
          <w:tcPr>
            <w:tcW w:w="727" w:type="dxa"/>
            <w:shd w:val="clear" w:color="auto" w:fill="auto"/>
            <w:vAlign w:val="center"/>
            <w:hideMark/>
          </w:tcPr>
          <w:p w14:paraId="75D50FC9"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8.2</w:t>
            </w:r>
          </w:p>
        </w:tc>
        <w:tc>
          <w:tcPr>
            <w:tcW w:w="3023" w:type="dxa"/>
            <w:shd w:val="clear" w:color="auto" w:fill="auto"/>
            <w:vAlign w:val="center"/>
            <w:hideMark/>
          </w:tcPr>
          <w:p w14:paraId="09CB930D" w14:textId="77777777" w:rsidR="000A6373" w:rsidRPr="00553156" w:rsidRDefault="000A6373" w:rsidP="00636B58">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Инновация саласындағы</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белсенділік</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деңгейі</w:t>
            </w:r>
          </w:p>
        </w:tc>
        <w:tc>
          <w:tcPr>
            <w:tcW w:w="945" w:type="dxa"/>
            <w:shd w:val="clear" w:color="auto" w:fill="auto"/>
            <w:vAlign w:val="center"/>
            <w:hideMark/>
          </w:tcPr>
          <w:p w14:paraId="61D5051B"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w:t>
            </w:r>
          </w:p>
        </w:tc>
        <w:tc>
          <w:tcPr>
            <w:tcW w:w="992" w:type="dxa"/>
            <w:shd w:val="clear" w:color="auto" w:fill="auto"/>
          </w:tcPr>
          <w:p w14:paraId="4431BD2B"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4332E4BA"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13,5</w:t>
            </w:r>
          </w:p>
        </w:tc>
        <w:tc>
          <w:tcPr>
            <w:tcW w:w="1275" w:type="dxa"/>
            <w:vAlign w:val="bottom"/>
          </w:tcPr>
          <w:p w14:paraId="127D7FB3" w14:textId="77777777" w:rsidR="000A6373" w:rsidRPr="00553156" w:rsidRDefault="000A6373" w:rsidP="00636B58">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0,06528</w:t>
            </w:r>
          </w:p>
        </w:tc>
        <w:tc>
          <w:tcPr>
            <w:tcW w:w="992" w:type="dxa"/>
          </w:tcPr>
          <w:p w14:paraId="7398BE7B"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45D06753"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5,8</w:t>
            </w:r>
          </w:p>
        </w:tc>
        <w:tc>
          <w:tcPr>
            <w:tcW w:w="1663" w:type="dxa"/>
            <w:vAlign w:val="bottom"/>
          </w:tcPr>
          <w:p w14:paraId="6718B1B1" w14:textId="77777777" w:rsidR="000A6373" w:rsidRPr="00553156" w:rsidRDefault="000A6373" w:rsidP="00636B58">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0,064159</w:t>
            </w:r>
          </w:p>
        </w:tc>
      </w:tr>
      <w:tr w:rsidR="000A6373" w:rsidRPr="00553156" w14:paraId="1776FD0E" w14:textId="77777777" w:rsidTr="00636B58">
        <w:trPr>
          <w:trHeight w:val="528"/>
          <w:jc w:val="center"/>
        </w:trPr>
        <w:tc>
          <w:tcPr>
            <w:tcW w:w="727" w:type="dxa"/>
            <w:shd w:val="clear" w:color="auto" w:fill="auto"/>
            <w:vAlign w:val="center"/>
            <w:hideMark/>
          </w:tcPr>
          <w:p w14:paraId="1141FB1E"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8.3</w:t>
            </w:r>
          </w:p>
        </w:tc>
        <w:tc>
          <w:tcPr>
            <w:tcW w:w="3023" w:type="dxa"/>
            <w:shd w:val="clear" w:color="auto" w:fill="auto"/>
            <w:vAlign w:val="center"/>
            <w:hideMark/>
          </w:tcPr>
          <w:p w14:paraId="2B4B6BA4" w14:textId="77777777" w:rsidR="000A6373" w:rsidRPr="00553156" w:rsidRDefault="000A6373" w:rsidP="00636B58">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Инновациялар саласында-ғы шағын кәсіпорындар- дың белсенділік деңгейі</w:t>
            </w:r>
          </w:p>
        </w:tc>
        <w:tc>
          <w:tcPr>
            <w:tcW w:w="945" w:type="dxa"/>
            <w:shd w:val="clear" w:color="auto" w:fill="auto"/>
            <w:vAlign w:val="center"/>
            <w:hideMark/>
          </w:tcPr>
          <w:p w14:paraId="076D3FD5"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w:t>
            </w:r>
          </w:p>
        </w:tc>
        <w:tc>
          <w:tcPr>
            <w:tcW w:w="992" w:type="dxa"/>
            <w:shd w:val="clear" w:color="auto" w:fill="auto"/>
          </w:tcPr>
          <w:p w14:paraId="05368C46"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18B00E42"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351FAFA0"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10,9</w:t>
            </w:r>
          </w:p>
        </w:tc>
        <w:tc>
          <w:tcPr>
            <w:tcW w:w="1275" w:type="dxa"/>
            <w:vAlign w:val="bottom"/>
          </w:tcPr>
          <w:p w14:paraId="1BA16911" w14:textId="77777777" w:rsidR="000A6373" w:rsidRPr="00553156" w:rsidRDefault="000A6373" w:rsidP="00636B58">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0,052708</w:t>
            </w:r>
          </w:p>
        </w:tc>
        <w:tc>
          <w:tcPr>
            <w:tcW w:w="992" w:type="dxa"/>
          </w:tcPr>
          <w:p w14:paraId="1A485FC9"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658F54BE"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46B2FC1A"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3,4</w:t>
            </w:r>
          </w:p>
        </w:tc>
        <w:tc>
          <w:tcPr>
            <w:tcW w:w="1663" w:type="dxa"/>
            <w:vAlign w:val="bottom"/>
          </w:tcPr>
          <w:p w14:paraId="5B7E4DAE" w14:textId="77777777" w:rsidR="000A6373" w:rsidRPr="00553156" w:rsidRDefault="000A6373" w:rsidP="00636B58">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0,037611</w:t>
            </w:r>
          </w:p>
        </w:tc>
      </w:tr>
      <w:tr w:rsidR="000A6373" w:rsidRPr="00553156" w14:paraId="3ED5D4A2" w14:textId="77777777" w:rsidTr="00636B58">
        <w:trPr>
          <w:trHeight w:val="528"/>
          <w:jc w:val="center"/>
        </w:trPr>
        <w:tc>
          <w:tcPr>
            <w:tcW w:w="727" w:type="dxa"/>
            <w:shd w:val="clear" w:color="auto" w:fill="auto"/>
            <w:vAlign w:val="center"/>
            <w:hideMark/>
          </w:tcPr>
          <w:p w14:paraId="4AD6CAB1"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8.4</w:t>
            </w:r>
          </w:p>
        </w:tc>
        <w:tc>
          <w:tcPr>
            <w:tcW w:w="3023" w:type="dxa"/>
            <w:shd w:val="clear" w:color="auto" w:fill="auto"/>
            <w:vAlign w:val="center"/>
            <w:hideMark/>
          </w:tcPr>
          <w:p w14:paraId="2D2AC284" w14:textId="77777777" w:rsidR="000A6373" w:rsidRPr="00553156" w:rsidRDefault="000A6373" w:rsidP="00636B58">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Инновациялар саласында- ғы орта кәсіпорындардың белсенділік деңгейі</w:t>
            </w:r>
          </w:p>
        </w:tc>
        <w:tc>
          <w:tcPr>
            <w:tcW w:w="945" w:type="dxa"/>
            <w:shd w:val="clear" w:color="auto" w:fill="auto"/>
            <w:vAlign w:val="center"/>
            <w:hideMark/>
          </w:tcPr>
          <w:p w14:paraId="5C75101A"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w:t>
            </w:r>
          </w:p>
        </w:tc>
        <w:tc>
          <w:tcPr>
            <w:tcW w:w="992" w:type="dxa"/>
            <w:shd w:val="clear" w:color="auto" w:fill="auto"/>
          </w:tcPr>
          <w:p w14:paraId="11F7A099"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63D8B751"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0BFD7EF0"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29,3</w:t>
            </w:r>
          </w:p>
        </w:tc>
        <w:tc>
          <w:tcPr>
            <w:tcW w:w="1275" w:type="dxa"/>
            <w:vAlign w:val="bottom"/>
          </w:tcPr>
          <w:p w14:paraId="16FB6EDE" w14:textId="77777777" w:rsidR="000A6373" w:rsidRPr="00553156" w:rsidRDefault="000A6373" w:rsidP="00636B58">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0,141683</w:t>
            </w:r>
          </w:p>
        </w:tc>
        <w:tc>
          <w:tcPr>
            <w:tcW w:w="992" w:type="dxa"/>
          </w:tcPr>
          <w:p w14:paraId="46D8FE89"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0DA996FA"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3E11BA0E"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13,3</w:t>
            </w:r>
          </w:p>
        </w:tc>
        <w:tc>
          <w:tcPr>
            <w:tcW w:w="1663" w:type="dxa"/>
            <w:vAlign w:val="bottom"/>
          </w:tcPr>
          <w:p w14:paraId="491B7EA1" w14:textId="77777777" w:rsidR="000A6373" w:rsidRPr="00553156" w:rsidRDefault="000A6373" w:rsidP="00636B58">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0,147124</w:t>
            </w:r>
          </w:p>
        </w:tc>
      </w:tr>
      <w:tr w:rsidR="000A6373" w:rsidRPr="00553156" w14:paraId="5CD88FEF" w14:textId="77777777" w:rsidTr="00636B58">
        <w:trPr>
          <w:trHeight w:val="528"/>
          <w:jc w:val="center"/>
        </w:trPr>
        <w:tc>
          <w:tcPr>
            <w:tcW w:w="727" w:type="dxa"/>
            <w:shd w:val="clear" w:color="auto" w:fill="auto"/>
            <w:vAlign w:val="center"/>
            <w:hideMark/>
          </w:tcPr>
          <w:p w14:paraId="2C4B2524"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8.5</w:t>
            </w:r>
          </w:p>
        </w:tc>
        <w:tc>
          <w:tcPr>
            <w:tcW w:w="3023" w:type="dxa"/>
            <w:shd w:val="clear" w:color="auto" w:fill="auto"/>
            <w:vAlign w:val="center"/>
            <w:hideMark/>
          </w:tcPr>
          <w:p w14:paraId="59DCAB32" w14:textId="77777777" w:rsidR="000A6373" w:rsidRPr="00553156" w:rsidRDefault="000A6373" w:rsidP="00636B58">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Инновациялар саласын дағы ірі кәсіпорындардың белсенділік деңгейі</w:t>
            </w:r>
          </w:p>
        </w:tc>
        <w:tc>
          <w:tcPr>
            <w:tcW w:w="945" w:type="dxa"/>
            <w:shd w:val="clear" w:color="auto" w:fill="auto"/>
            <w:vAlign w:val="center"/>
            <w:hideMark/>
          </w:tcPr>
          <w:p w14:paraId="01A08432"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w:t>
            </w:r>
          </w:p>
        </w:tc>
        <w:tc>
          <w:tcPr>
            <w:tcW w:w="992" w:type="dxa"/>
            <w:shd w:val="clear" w:color="auto" w:fill="auto"/>
          </w:tcPr>
          <w:p w14:paraId="05FC1C47"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33D5866B"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219285CE"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43,7</w:t>
            </w:r>
          </w:p>
        </w:tc>
        <w:tc>
          <w:tcPr>
            <w:tcW w:w="1275" w:type="dxa"/>
            <w:vAlign w:val="bottom"/>
          </w:tcPr>
          <w:p w14:paraId="0D23FC9A" w14:textId="77777777" w:rsidR="000A6373" w:rsidRPr="00553156" w:rsidRDefault="000A6373" w:rsidP="00636B58">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0,211315</w:t>
            </w:r>
          </w:p>
        </w:tc>
        <w:tc>
          <w:tcPr>
            <w:tcW w:w="992" w:type="dxa"/>
          </w:tcPr>
          <w:p w14:paraId="389E6A16"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3058B0C9"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5582E8A2"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21</w:t>
            </w:r>
          </w:p>
        </w:tc>
        <w:tc>
          <w:tcPr>
            <w:tcW w:w="1663" w:type="dxa"/>
            <w:vAlign w:val="bottom"/>
          </w:tcPr>
          <w:p w14:paraId="1A2371FC" w14:textId="77777777" w:rsidR="000A6373" w:rsidRPr="00553156" w:rsidRDefault="000A6373" w:rsidP="00636B58">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0,232301</w:t>
            </w:r>
          </w:p>
        </w:tc>
      </w:tr>
      <w:tr w:rsidR="000A6373" w:rsidRPr="00553156" w14:paraId="422FD2DB" w14:textId="77777777" w:rsidTr="00636B58">
        <w:trPr>
          <w:trHeight w:val="792"/>
          <w:jc w:val="center"/>
        </w:trPr>
        <w:tc>
          <w:tcPr>
            <w:tcW w:w="727" w:type="dxa"/>
            <w:shd w:val="clear" w:color="auto" w:fill="auto"/>
            <w:vAlign w:val="center"/>
            <w:hideMark/>
          </w:tcPr>
          <w:p w14:paraId="7B16B749"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8.6</w:t>
            </w:r>
          </w:p>
        </w:tc>
        <w:tc>
          <w:tcPr>
            <w:tcW w:w="3023" w:type="dxa"/>
            <w:shd w:val="clear" w:color="auto" w:fill="auto"/>
            <w:vAlign w:val="center"/>
            <w:hideMark/>
          </w:tcPr>
          <w:p w14:paraId="31826834" w14:textId="77777777" w:rsidR="000A6373" w:rsidRPr="00553156" w:rsidRDefault="000A6373" w:rsidP="00636B58">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Өнімдік және процестік инновациялар бойынша кәсіпорындардың иннова- циялық белсенділігінің көрсеткіштері</w:t>
            </w:r>
          </w:p>
        </w:tc>
        <w:tc>
          <w:tcPr>
            <w:tcW w:w="945" w:type="dxa"/>
            <w:shd w:val="clear" w:color="auto" w:fill="auto"/>
            <w:vAlign w:val="center"/>
            <w:hideMark/>
          </w:tcPr>
          <w:p w14:paraId="72E44FF4"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w:t>
            </w:r>
          </w:p>
        </w:tc>
        <w:tc>
          <w:tcPr>
            <w:tcW w:w="992" w:type="dxa"/>
            <w:shd w:val="clear" w:color="auto" w:fill="auto"/>
          </w:tcPr>
          <w:p w14:paraId="3BDC4544"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0C5A24D6"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7943E521"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3CBA1674"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49FC3688"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6,4</w:t>
            </w:r>
          </w:p>
        </w:tc>
        <w:tc>
          <w:tcPr>
            <w:tcW w:w="1275" w:type="dxa"/>
            <w:vAlign w:val="bottom"/>
          </w:tcPr>
          <w:p w14:paraId="6BC4E9CD" w14:textId="77777777" w:rsidR="000A6373" w:rsidRPr="00553156" w:rsidRDefault="000A6373" w:rsidP="00636B58">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0,030948</w:t>
            </w:r>
          </w:p>
        </w:tc>
        <w:tc>
          <w:tcPr>
            <w:tcW w:w="992" w:type="dxa"/>
          </w:tcPr>
          <w:p w14:paraId="7C4A5AF9"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4B910C40"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168FCE97"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25F53A71"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p>
          <w:p w14:paraId="4BCFD4BF"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4,9</w:t>
            </w:r>
          </w:p>
        </w:tc>
        <w:tc>
          <w:tcPr>
            <w:tcW w:w="1663" w:type="dxa"/>
            <w:vAlign w:val="bottom"/>
          </w:tcPr>
          <w:p w14:paraId="7F21791A" w14:textId="77777777" w:rsidR="000A6373" w:rsidRPr="00553156" w:rsidRDefault="000A6373" w:rsidP="00636B58">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0,054204</w:t>
            </w:r>
          </w:p>
        </w:tc>
      </w:tr>
      <w:tr w:rsidR="000A6373" w:rsidRPr="00553156" w14:paraId="3515A274" w14:textId="77777777" w:rsidTr="00636B58">
        <w:trPr>
          <w:trHeight w:val="264"/>
          <w:jc w:val="center"/>
        </w:trPr>
        <w:tc>
          <w:tcPr>
            <w:tcW w:w="9617" w:type="dxa"/>
            <w:gridSpan w:val="7"/>
            <w:shd w:val="clear" w:color="auto" w:fill="auto"/>
            <w:vAlign w:val="center"/>
            <w:hideMark/>
          </w:tcPr>
          <w:p w14:paraId="3FB8F180" w14:textId="77777777" w:rsidR="000A6373" w:rsidRPr="00553156" w:rsidRDefault="000A6373" w:rsidP="00636B58">
            <w:pPr>
              <w:spacing w:after="0" w:line="240" w:lineRule="auto"/>
              <w:jc w:val="center"/>
              <w:rPr>
                <w:rFonts w:ascii="Times New Roman" w:eastAsia="Times New Roman" w:hAnsi="Times New Roman" w:cs="Times New Roman"/>
                <w:bCs/>
                <w:color w:val="000000" w:themeColor="text1"/>
                <w:sz w:val="24"/>
                <w:szCs w:val="24"/>
                <w:lang w:val="kk-KZ"/>
              </w:rPr>
            </w:pPr>
            <w:r w:rsidRPr="00553156">
              <w:rPr>
                <w:rFonts w:ascii="Times New Roman" w:eastAsia="Times New Roman" w:hAnsi="Times New Roman" w:cs="Times New Roman"/>
                <w:bCs/>
                <w:color w:val="000000" w:themeColor="text1"/>
                <w:sz w:val="24"/>
                <w:szCs w:val="24"/>
                <w:lang w:val="kk-KZ"/>
              </w:rPr>
              <w:t>R&amp;D&amp;I шығындары</w:t>
            </w:r>
          </w:p>
        </w:tc>
      </w:tr>
      <w:tr w:rsidR="000A6373" w:rsidRPr="00553156" w14:paraId="6B3F1AE8" w14:textId="77777777" w:rsidTr="000A6373">
        <w:trPr>
          <w:trHeight w:val="284"/>
          <w:jc w:val="center"/>
        </w:trPr>
        <w:tc>
          <w:tcPr>
            <w:tcW w:w="727" w:type="dxa"/>
            <w:shd w:val="clear" w:color="auto" w:fill="auto"/>
            <w:vAlign w:val="center"/>
            <w:hideMark/>
          </w:tcPr>
          <w:p w14:paraId="1A0605A6"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9.1</w:t>
            </w:r>
          </w:p>
        </w:tc>
        <w:tc>
          <w:tcPr>
            <w:tcW w:w="3023" w:type="dxa"/>
            <w:shd w:val="clear" w:color="auto" w:fill="auto"/>
            <w:vAlign w:val="center"/>
            <w:hideMark/>
          </w:tcPr>
          <w:p w14:paraId="74136C0C" w14:textId="77777777" w:rsidR="000A6373" w:rsidRPr="00553156" w:rsidRDefault="000A6373" w:rsidP="00636B58">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Республикалық</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бюджеттен</w:t>
            </w:r>
            <w:r w:rsidRPr="00553156">
              <w:rPr>
                <w:rFonts w:ascii="Times New Roman" w:eastAsia="Times New Roman" w:hAnsi="Times New Roman" w:cs="Times New Roman"/>
                <w:color w:val="000000" w:themeColor="text1"/>
                <w:sz w:val="24"/>
                <w:szCs w:val="24"/>
                <w:lang w:val="kk-KZ"/>
              </w:rPr>
              <w:t xml:space="preserve"> бөлінген </w:t>
            </w:r>
            <w:r w:rsidRPr="00553156">
              <w:rPr>
                <w:rFonts w:ascii="Times New Roman" w:eastAsia="Times New Roman" w:hAnsi="Times New Roman" w:cs="Times New Roman"/>
                <w:color w:val="000000" w:themeColor="text1"/>
                <w:sz w:val="24"/>
                <w:szCs w:val="24"/>
              </w:rPr>
              <w:t>инновациялық</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шығындар</w:t>
            </w:r>
          </w:p>
        </w:tc>
        <w:tc>
          <w:tcPr>
            <w:tcW w:w="945" w:type="dxa"/>
            <w:shd w:val="clear" w:color="auto" w:fill="auto"/>
            <w:vAlign w:val="center"/>
            <w:hideMark/>
          </w:tcPr>
          <w:p w14:paraId="2824F1C9"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млн. те</w:t>
            </w:r>
            <w:r w:rsidRPr="00553156">
              <w:rPr>
                <w:rFonts w:ascii="Times New Roman" w:eastAsia="Times New Roman" w:hAnsi="Times New Roman" w:cs="Times New Roman"/>
                <w:color w:val="000000" w:themeColor="text1"/>
                <w:sz w:val="24"/>
                <w:szCs w:val="24"/>
                <w:lang w:val="kk-KZ"/>
              </w:rPr>
              <w:t>ң</w:t>
            </w:r>
            <w:r w:rsidRPr="00553156">
              <w:rPr>
                <w:rFonts w:ascii="Times New Roman" w:eastAsia="Times New Roman" w:hAnsi="Times New Roman" w:cs="Times New Roman"/>
                <w:color w:val="000000" w:themeColor="text1"/>
                <w:sz w:val="24"/>
                <w:szCs w:val="24"/>
              </w:rPr>
              <w:t>ге</w:t>
            </w:r>
          </w:p>
        </w:tc>
        <w:tc>
          <w:tcPr>
            <w:tcW w:w="992" w:type="dxa"/>
            <w:shd w:val="clear" w:color="auto" w:fill="auto"/>
          </w:tcPr>
          <w:p w14:paraId="2C5C7560" w14:textId="77777777" w:rsidR="000A6373" w:rsidRPr="00553156" w:rsidRDefault="000A6373" w:rsidP="00636B58">
            <w:pPr>
              <w:spacing w:after="0" w:line="240" w:lineRule="auto"/>
              <w:jc w:val="center"/>
              <w:rPr>
                <w:rFonts w:ascii="Times New Roman" w:hAnsi="Times New Roman" w:cs="Times New Roman"/>
                <w:color w:val="000000" w:themeColor="text1"/>
                <w:sz w:val="24"/>
                <w:szCs w:val="24"/>
              </w:rPr>
            </w:pPr>
          </w:p>
          <w:p w14:paraId="720FB70B" w14:textId="77777777" w:rsidR="000A6373" w:rsidRPr="00553156" w:rsidRDefault="000A6373" w:rsidP="00636B58">
            <w:pPr>
              <w:spacing w:after="0" w:line="240" w:lineRule="auto"/>
              <w:jc w:val="center"/>
              <w:rPr>
                <w:rFonts w:ascii="Times New Roman" w:hAnsi="Times New Roman" w:cs="Times New Roman"/>
                <w:color w:val="000000" w:themeColor="text1"/>
                <w:sz w:val="24"/>
                <w:szCs w:val="24"/>
              </w:rPr>
            </w:pPr>
          </w:p>
          <w:p w14:paraId="5FEE12A9"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2 202,6</w:t>
            </w:r>
          </w:p>
        </w:tc>
        <w:tc>
          <w:tcPr>
            <w:tcW w:w="1275" w:type="dxa"/>
            <w:vAlign w:val="bottom"/>
          </w:tcPr>
          <w:p w14:paraId="4B4ECC5D" w14:textId="77777777" w:rsidR="000A6373" w:rsidRPr="00553156" w:rsidRDefault="000A6373" w:rsidP="00636B58">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0,009228</w:t>
            </w:r>
          </w:p>
        </w:tc>
        <w:tc>
          <w:tcPr>
            <w:tcW w:w="992" w:type="dxa"/>
          </w:tcPr>
          <w:p w14:paraId="2902E600" w14:textId="77777777" w:rsidR="000A6373" w:rsidRPr="00553156" w:rsidRDefault="000A6373" w:rsidP="00636B58">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 xml:space="preserve">   </w:t>
            </w:r>
          </w:p>
          <w:p w14:paraId="6F3E5C26" w14:textId="77777777" w:rsidR="000A6373" w:rsidRPr="00553156" w:rsidRDefault="000A6373" w:rsidP="00636B58">
            <w:pPr>
              <w:spacing w:after="0" w:line="240" w:lineRule="auto"/>
              <w:jc w:val="center"/>
              <w:rPr>
                <w:rFonts w:ascii="Times New Roman" w:hAnsi="Times New Roman" w:cs="Times New Roman"/>
                <w:color w:val="000000" w:themeColor="text1"/>
                <w:sz w:val="24"/>
                <w:szCs w:val="24"/>
              </w:rPr>
            </w:pPr>
          </w:p>
          <w:p w14:paraId="466208F4" w14:textId="77777777" w:rsidR="000A6373" w:rsidRPr="00553156" w:rsidRDefault="000A6373" w:rsidP="00636B58">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821,6</w:t>
            </w:r>
          </w:p>
        </w:tc>
        <w:tc>
          <w:tcPr>
            <w:tcW w:w="1663" w:type="dxa"/>
            <w:vAlign w:val="bottom"/>
          </w:tcPr>
          <w:p w14:paraId="39FE48E4" w14:textId="77777777" w:rsidR="000A6373" w:rsidRPr="00553156" w:rsidRDefault="000A6373" w:rsidP="00636B58">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0,011283</w:t>
            </w:r>
          </w:p>
        </w:tc>
      </w:tr>
      <w:tr w:rsidR="000A6373" w:rsidRPr="00553156" w14:paraId="30B8DEC1" w14:textId="77777777" w:rsidTr="000A6373">
        <w:trPr>
          <w:trHeight w:val="284"/>
          <w:jc w:val="center"/>
        </w:trPr>
        <w:tc>
          <w:tcPr>
            <w:tcW w:w="727" w:type="dxa"/>
            <w:shd w:val="clear" w:color="auto" w:fill="auto"/>
            <w:vAlign w:val="center"/>
          </w:tcPr>
          <w:p w14:paraId="0DD90FA6" w14:textId="30F0BAD3" w:rsidR="000A6373" w:rsidRPr="00553156" w:rsidRDefault="000A6373" w:rsidP="000A6373">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9.2</w:t>
            </w:r>
          </w:p>
        </w:tc>
        <w:tc>
          <w:tcPr>
            <w:tcW w:w="3023" w:type="dxa"/>
            <w:shd w:val="clear" w:color="auto" w:fill="auto"/>
            <w:vAlign w:val="center"/>
          </w:tcPr>
          <w:p w14:paraId="5B3A0834" w14:textId="1E3BF79D" w:rsidR="000A6373" w:rsidRPr="000A6373" w:rsidRDefault="000A6373" w:rsidP="000A6373">
            <w:pPr>
              <w:spacing w:after="0" w:line="240" w:lineRule="auto"/>
              <w:rPr>
                <w:rFonts w:ascii="Times New Roman" w:eastAsia="Times New Roman" w:hAnsi="Times New Roman" w:cs="Times New Roman"/>
                <w:color w:val="000000" w:themeColor="text1"/>
                <w:sz w:val="24"/>
                <w:szCs w:val="24"/>
                <w:lang w:val="kk-KZ"/>
              </w:rPr>
            </w:pPr>
            <w:r w:rsidRPr="000A6373">
              <w:rPr>
                <w:rFonts w:ascii="Times New Roman" w:eastAsia="Times New Roman" w:hAnsi="Times New Roman" w:cs="Times New Roman"/>
                <w:color w:val="000000" w:themeColor="text1"/>
                <w:sz w:val="24"/>
                <w:szCs w:val="24"/>
                <w:lang w:val="kk-KZ"/>
              </w:rPr>
              <w:t>Меншікті</w:t>
            </w:r>
            <w:r w:rsidRPr="00553156">
              <w:rPr>
                <w:rFonts w:ascii="Times New Roman" w:eastAsia="Times New Roman" w:hAnsi="Times New Roman" w:cs="Times New Roman"/>
                <w:color w:val="000000" w:themeColor="text1"/>
                <w:sz w:val="24"/>
                <w:szCs w:val="24"/>
                <w:lang w:val="kk-KZ"/>
              </w:rPr>
              <w:t xml:space="preserve"> </w:t>
            </w:r>
            <w:r w:rsidRPr="000A6373">
              <w:rPr>
                <w:rFonts w:ascii="Times New Roman" w:eastAsia="Times New Roman" w:hAnsi="Times New Roman" w:cs="Times New Roman"/>
                <w:color w:val="000000" w:themeColor="text1"/>
                <w:sz w:val="24"/>
                <w:szCs w:val="24"/>
                <w:lang w:val="kk-KZ"/>
              </w:rPr>
              <w:t>қаражат</w:t>
            </w:r>
            <w:r w:rsidRPr="00553156">
              <w:rPr>
                <w:rFonts w:ascii="Times New Roman" w:eastAsia="Times New Roman" w:hAnsi="Times New Roman" w:cs="Times New Roman"/>
                <w:color w:val="000000" w:themeColor="text1"/>
                <w:sz w:val="24"/>
                <w:szCs w:val="24"/>
                <w:lang w:val="kk-KZ"/>
              </w:rPr>
              <w:t xml:space="preserve"> </w:t>
            </w:r>
            <w:r w:rsidRPr="000A6373">
              <w:rPr>
                <w:rFonts w:ascii="Times New Roman" w:eastAsia="Times New Roman" w:hAnsi="Times New Roman" w:cs="Times New Roman"/>
                <w:color w:val="000000" w:themeColor="text1"/>
                <w:sz w:val="24"/>
                <w:szCs w:val="24"/>
                <w:lang w:val="kk-KZ"/>
              </w:rPr>
              <w:t>есебінен</w:t>
            </w:r>
            <w:r w:rsidRPr="00553156">
              <w:rPr>
                <w:rFonts w:ascii="Times New Roman" w:eastAsia="Times New Roman" w:hAnsi="Times New Roman" w:cs="Times New Roman"/>
                <w:color w:val="000000" w:themeColor="text1"/>
                <w:sz w:val="24"/>
                <w:szCs w:val="24"/>
                <w:lang w:val="kk-KZ"/>
              </w:rPr>
              <w:t xml:space="preserve"> бөлінген </w:t>
            </w:r>
            <w:r w:rsidRPr="000A6373">
              <w:rPr>
                <w:rFonts w:ascii="Times New Roman" w:eastAsia="Times New Roman" w:hAnsi="Times New Roman" w:cs="Times New Roman"/>
                <w:color w:val="000000" w:themeColor="text1"/>
                <w:sz w:val="24"/>
                <w:szCs w:val="24"/>
                <w:lang w:val="kk-KZ"/>
              </w:rPr>
              <w:t>инновациялық</w:t>
            </w:r>
            <w:r w:rsidRPr="00553156">
              <w:rPr>
                <w:rFonts w:ascii="Times New Roman" w:eastAsia="Times New Roman" w:hAnsi="Times New Roman" w:cs="Times New Roman"/>
                <w:color w:val="000000" w:themeColor="text1"/>
                <w:sz w:val="24"/>
                <w:szCs w:val="24"/>
                <w:lang w:val="kk-KZ"/>
              </w:rPr>
              <w:t xml:space="preserve"> </w:t>
            </w:r>
            <w:r w:rsidRPr="000A6373">
              <w:rPr>
                <w:rFonts w:ascii="Times New Roman" w:eastAsia="Times New Roman" w:hAnsi="Times New Roman" w:cs="Times New Roman"/>
                <w:color w:val="000000" w:themeColor="text1"/>
                <w:sz w:val="24"/>
                <w:szCs w:val="24"/>
                <w:lang w:val="kk-KZ"/>
              </w:rPr>
              <w:t>шығындар</w:t>
            </w:r>
          </w:p>
        </w:tc>
        <w:tc>
          <w:tcPr>
            <w:tcW w:w="945" w:type="dxa"/>
            <w:shd w:val="clear" w:color="auto" w:fill="auto"/>
            <w:vAlign w:val="center"/>
          </w:tcPr>
          <w:p w14:paraId="5C5995DF" w14:textId="7D96F608" w:rsidR="000A6373" w:rsidRPr="00553156" w:rsidRDefault="000A6373" w:rsidP="000A6373">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млн. те</w:t>
            </w:r>
            <w:r w:rsidRPr="00553156">
              <w:rPr>
                <w:rFonts w:ascii="Times New Roman" w:eastAsia="Times New Roman" w:hAnsi="Times New Roman" w:cs="Times New Roman"/>
                <w:color w:val="000000" w:themeColor="text1"/>
                <w:sz w:val="24"/>
                <w:szCs w:val="24"/>
                <w:lang w:val="kk-KZ"/>
              </w:rPr>
              <w:t>ң</w:t>
            </w:r>
            <w:r w:rsidRPr="00553156">
              <w:rPr>
                <w:rFonts w:ascii="Times New Roman" w:eastAsia="Times New Roman" w:hAnsi="Times New Roman" w:cs="Times New Roman"/>
                <w:color w:val="000000" w:themeColor="text1"/>
                <w:sz w:val="24"/>
                <w:szCs w:val="24"/>
              </w:rPr>
              <w:t>ге</w:t>
            </w:r>
          </w:p>
        </w:tc>
        <w:tc>
          <w:tcPr>
            <w:tcW w:w="992" w:type="dxa"/>
            <w:shd w:val="clear" w:color="auto" w:fill="auto"/>
            <w:vAlign w:val="bottom"/>
          </w:tcPr>
          <w:p w14:paraId="73D763D3" w14:textId="2369935C" w:rsidR="000A6373" w:rsidRPr="00553156" w:rsidRDefault="000A6373" w:rsidP="000A6373">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111265,0</w:t>
            </w:r>
          </w:p>
        </w:tc>
        <w:tc>
          <w:tcPr>
            <w:tcW w:w="1275" w:type="dxa"/>
            <w:vAlign w:val="bottom"/>
          </w:tcPr>
          <w:p w14:paraId="291D915C" w14:textId="2446ED0A" w:rsidR="000A6373" w:rsidRPr="00553156" w:rsidRDefault="000A6373" w:rsidP="000A6373">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0,466147</w:t>
            </w:r>
          </w:p>
        </w:tc>
        <w:tc>
          <w:tcPr>
            <w:tcW w:w="992" w:type="dxa"/>
            <w:vAlign w:val="bottom"/>
          </w:tcPr>
          <w:p w14:paraId="50007073" w14:textId="77777777" w:rsidR="000A6373" w:rsidRPr="00553156" w:rsidRDefault="000A6373" w:rsidP="000A6373">
            <w:pPr>
              <w:spacing w:after="0" w:line="240" w:lineRule="auto"/>
              <w:jc w:val="center"/>
              <w:rPr>
                <w:rFonts w:ascii="Times New Roman" w:hAnsi="Times New Roman" w:cs="Times New Roman"/>
                <w:color w:val="000000" w:themeColor="text1"/>
                <w:sz w:val="24"/>
                <w:szCs w:val="24"/>
              </w:rPr>
            </w:pPr>
          </w:p>
          <w:p w14:paraId="6E5E4C10" w14:textId="3BE6C11F" w:rsidR="000A6373" w:rsidRPr="00553156" w:rsidRDefault="000A6373" w:rsidP="000A6373">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15 204,5</w:t>
            </w:r>
          </w:p>
        </w:tc>
        <w:tc>
          <w:tcPr>
            <w:tcW w:w="1663" w:type="dxa"/>
            <w:vAlign w:val="bottom"/>
          </w:tcPr>
          <w:p w14:paraId="3298F341" w14:textId="1E8B97D5" w:rsidR="000A6373" w:rsidRPr="00553156" w:rsidRDefault="000A6373" w:rsidP="000A6373">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0,208795</w:t>
            </w:r>
          </w:p>
        </w:tc>
      </w:tr>
      <w:tr w:rsidR="000A6373" w:rsidRPr="00553156" w14:paraId="0D62C819" w14:textId="77777777" w:rsidTr="001D6BF0">
        <w:trPr>
          <w:trHeight w:val="284"/>
          <w:jc w:val="center"/>
        </w:trPr>
        <w:tc>
          <w:tcPr>
            <w:tcW w:w="727" w:type="dxa"/>
            <w:tcBorders>
              <w:bottom w:val="nil"/>
            </w:tcBorders>
            <w:shd w:val="clear" w:color="auto" w:fill="auto"/>
            <w:vAlign w:val="center"/>
          </w:tcPr>
          <w:p w14:paraId="6DE8B64C" w14:textId="15252292" w:rsidR="000A6373" w:rsidRPr="00553156" w:rsidRDefault="000A6373" w:rsidP="000A6373">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9.3</w:t>
            </w:r>
          </w:p>
        </w:tc>
        <w:tc>
          <w:tcPr>
            <w:tcW w:w="3023" w:type="dxa"/>
            <w:tcBorders>
              <w:bottom w:val="nil"/>
            </w:tcBorders>
            <w:shd w:val="clear" w:color="auto" w:fill="auto"/>
            <w:vAlign w:val="center"/>
          </w:tcPr>
          <w:p w14:paraId="13A684A9" w14:textId="4CABE7EC" w:rsidR="000A6373" w:rsidRPr="000A6373" w:rsidRDefault="000A6373" w:rsidP="000A6373">
            <w:pPr>
              <w:spacing w:after="0" w:line="240" w:lineRule="auto"/>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Облыстар бойынша өнімдік инновацияларға кеткен шығындар</w:t>
            </w:r>
          </w:p>
        </w:tc>
        <w:tc>
          <w:tcPr>
            <w:tcW w:w="945" w:type="dxa"/>
            <w:tcBorders>
              <w:bottom w:val="nil"/>
            </w:tcBorders>
            <w:shd w:val="clear" w:color="auto" w:fill="auto"/>
            <w:vAlign w:val="center"/>
          </w:tcPr>
          <w:p w14:paraId="763C1564" w14:textId="79ED1B01" w:rsidR="000A6373" w:rsidRPr="00553156" w:rsidRDefault="000A6373" w:rsidP="000A6373">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млн. те</w:t>
            </w:r>
            <w:r w:rsidRPr="00553156">
              <w:rPr>
                <w:rFonts w:ascii="Times New Roman" w:eastAsia="Times New Roman" w:hAnsi="Times New Roman" w:cs="Times New Roman"/>
                <w:color w:val="000000" w:themeColor="text1"/>
                <w:sz w:val="24"/>
                <w:szCs w:val="24"/>
                <w:lang w:val="kk-KZ"/>
              </w:rPr>
              <w:t>ң</w:t>
            </w:r>
            <w:r w:rsidRPr="00553156">
              <w:rPr>
                <w:rFonts w:ascii="Times New Roman" w:eastAsia="Times New Roman" w:hAnsi="Times New Roman" w:cs="Times New Roman"/>
                <w:color w:val="000000" w:themeColor="text1"/>
                <w:sz w:val="24"/>
                <w:szCs w:val="24"/>
              </w:rPr>
              <w:t>ге</w:t>
            </w:r>
          </w:p>
        </w:tc>
        <w:tc>
          <w:tcPr>
            <w:tcW w:w="992" w:type="dxa"/>
            <w:tcBorders>
              <w:bottom w:val="nil"/>
            </w:tcBorders>
            <w:shd w:val="clear" w:color="auto" w:fill="auto"/>
          </w:tcPr>
          <w:p w14:paraId="1831E024" w14:textId="77777777" w:rsidR="000A6373" w:rsidRPr="00553156" w:rsidRDefault="000A6373" w:rsidP="000A6373">
            <w:pPr>
              <w:spacing w:after="0" w:line="240" w:lineRule="auto"/>
              <w:jc w:val="center"/>
              <w:rPr>
                <w:rFonts w:ascii="Times New Roman" w:hAnsi="Times New Roman" w:cs="Times New Roman"/>
                <w:color w:val="000000" w:themeColor="text1"/>
                <w:sz w:val="24"/>
                <w:szCs w:val="24"/>
              </w:rPr>
            </w:pPr>
          </w:p>
          <w:p w14:paraId="7A0DA0E6" w14:textId="4C707269" w:rsidR="000A6373" w:rsidRPr="00553156" w:rsidRDefault="000A6373" w:rsidP="000A6373">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36 564,9</w:t>
            </w:r>
          </w:p>
        </w:tc>
        <w:tc>
          <w:tcPr>
            <w:tcW w:w="1275" w:type="dxa"/>
            <w:tcBorders>
              <w:bottom w:val="nil"/>
            </w:tcBorders>
            <w:vAlign w:val="bottom"/>
          </w:tcPr>
          <w:p w14:paraId="77E29641" w14:textId="10E1FBDE" w:rsidR="000A6373" w:rsidRPr="00553156" w:rsidRDefault="000A6373" w:rsidP="000A6373">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0,15319</w:t>
            </w:r>
          </w:p>
        </w:tc>
        <w:tc>
          <w:tcPr>
            <w:tcW w:w="992" w:type="dxa"/>
            <w:tcBorders>
              <w:bottom w:val="nil"/>
            </w:tcBorders>
          </w:tcPr>
          <w:p w14:paraId="48881F55" w14:textId="77777777" w:rsidR="000A6373" w:rsidRPr="00553156" w:rsidRDefault="000A6373" w:rsidP="000A6373">
            <w:pPr>
              <w:spacing w:after="0" w:line="240" w:lineRule="auto"/>
              <w:jc w:val="center"/>
              <w:rPr>
                <w:rFonts w:ascii="Times New Roman" w:hAnsi="Times New Roman" w:cs="Times New Roman"/>
                <w:color w:val="000000" w:themeColor="text1"/>
                <w:sz w:val="24"/>
                <w:szCs w:val="24"/>
              </w:rPr>
            </w:pPr>
          </w:p>
          <w:p w14:paraId="4AAB41CF" w14:textId="2926D5C0" w:rsidR="000A6373" w:rsidRPr="00553156" w:rsidRDefault="000A6373" w:rsidP="000A6373">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53 474,8</w:t>
            </w:r>
          </w:p>
        </w:tc>
        <w:tc>
          <w:tcPr>
            <w:tcW w:w="1663" w:type="dxa"/>
            <w:tcBorders>
              <w:bottom w:val="nil"/>
            </w:tcBorders>
            <w:vAlign w:val="bottom"/>
          </w:tcPr>
          <w:p w14:paraId="27088854" w14:textId="51E2E05E" w:rsidR="000A6373" w:rsidRPr="00553156" w:rsidRDefault="000A6373" w:rsidP="000A6373">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0,734338</w:t>
            </w:r>
          </w:p>
        </w:tc>
      </w:tr>
    </w:tbl>
    <w:p w14:paraId="65B66E5B" w14:textId="066A8716" w:rsidR="00A752F7" w:rsidRPr="000A6373" w:rsidRDefault="00A752F7" w:rsidP="000A6373">
      <w:pPr>
        <w:spacing w:after="0" w:line="240" w:lineRule="auto"/>
        <w:jc w:val="both"/>
        <w:rPr>
          <w:rFonts w:ascii="Times New Roman" w:hAnsi="Times New Roman" w:cs="Times New Roman"/>
          <w:sz w:val="28"/>
          <w:szCs w:val="28"/>
        </w:rPr>
      </w:pPr>
      <w:r w:rsidRPr="000A6373">
        <w:rPr>
          <w:rFonts w:ascii="Times New Roman" w:hAnsi="Times New Roman" w:cs="Times New Roman"/>
          <w:sz w:val="28"/>
          <w:szCs w:val="28"/>
        </w:rPr>
        <w:br w:type="page"/>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3023"/>
        <w:gridCol w:w="945"/>
        <w:gridCol w:w="992"/>
        <w:gridCol w:w="1275"/>
        <w:gridCol w:w="992"/>
        <w:gridCol w:w="1663"/>
      </w:tblGrid>
      <w:tr w:rsidR="00CB0128" w:rsidRPr="00553156" w14:paraId="3B797FE2" w14:textId="77777777" w:rsidTr="00A752F7">
        <w:trPr>
          <w:trHeight w:val="59"/>
          <w:jc w:val="center"/>
        </w:trPr>
        <w:tc>
          <w:tcPr>
            <w:tcW w:w="9617" w:type="dxa"/>
            <w:gridSpan w:val="7"/>
            <w:tcBorders>
              <w:top w:val="nil"/>
              <w:left w:val="nil"/>
              <w:right w:val="nil"/>
            </w:tcBorders>
            <w:shd w:val="clear" w:color="auto" w:fill="auto"/>
            <w:vAlign w:val="center"/>
          </w:tcPr>
          <w:p w14:paraId="052DC305" w14:textId="341D5E46" w:rsidR="002541DE" w:rsidRPr="00553156" w:rsidRDefault="002541DE" w:rsidP="00940D72">
            <w:pPr>
              <w:spacing w:after="0" w:line="240" w:lineRule="auto"/>
              <w:ind w:hanging="108"/>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2</w:t>
            </w:r>
            <w:r w:rsidR="00D55EC1" w:rsidRPr="00553156">
              <w:rPr>
                <w:rFonts w:ascii="Times New Roman" w:hAnsi="Times New Roman" w:cs="Times New Roman"/>
                <w:color w:val="000000" w:themeColor="text1"/>
                <w:sz w:val="28"/>
                <w:szCs w:val="28"/>
                <w:lang w:val="kk-KZ"/>
              </w:rPr>
              <w:t>9</w:t>
            </w:r>
            <w:r w:rsidRPr="00553156">
              <w:rPr>
                <w:rFonts w:ascii="Times New Roman" w:hAnsi="Times New Roman" w:cs="Times New Roman"/>
                <w:color w:val="000000" w:themeColor="text1"/>
                <w:sz w:val="28"/>
                <w:szCs w:val="28"/>
                <w:lang w:val="kk-KZ"/>
              </w:rPr>
              <w:t>-кестенің жалғасы</w:t>
            </w:r>
          </w:p>
          <w:p w14:paraId="16119478" w14:textId="77777777" w:rsidR="002541DE" w:rsidRPr="00553156" w:rsidRDefault="002541DE" w:rsidP="00940D72">
            <w:pPr>
              <w:spacing w:after="0" w:line="240" w:lineRule="auto"/>
              <w:ind w:hanging="108"/>
              <w:jc w:val="both"/>
              <w:rPr>
                <w:rFonts w:ascii="Times New Roman" w:hAnsi="Times New Roman" w:cs="Times New Roman"/>
                <w:color w:val="000000" w:themeColor="text1"/>
                <w:sz w:val="16"/>
                <w:szCs w:val="16"/>
              </w:rPr>
            </w:pPr>
          </w:p>
        </w:tc>
      </w:tr>
      <w:tr w:rsidR="00CB0128" w:rsidRPr="00553156" w14:paraId="3B101994" w14:textId="77777777" w:rsidTr="00A752F7">
        <w:trPr>
          <w:trHeight w:val="57"/>
          <w:jc w:val="center"/>
        </w:trPr>
        <w:tc>
          <w:tcPr>
            <w:tcW w:w="727" w:type="dxa"/>
            <w:shd w:val="clear" w:color="auto" w:fill="auto"/>
            <w:vAlign w:val="center"/>
          </w:tcPr>
          <w:p w14:paraId="43D2D240" w14:textId="67008C8C" w:rsidR="002541DE" w:rsidRPr="00553156" w:rsidRDefault="002541DE"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1</w:t>
            </w:r>
          </w:p>
        </w:tc>
        <w:tc>
          <w:tcPr>
            <w:tcW w:w="3023" w:type="dxa"/>
            <w:shd w:val="clear" w:color="auto" w:fill="auto"/>
            <w:vAlign w:val="center"/>
          </w:tcPr>
          <w:p w14:paraId="09D8A9A2" w14:textId="1B1CC070" w:rsidR="002541DE" w:rsidRPr="00553156" w:rsidRDefault="002541DE"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2</w:t>
            </w:r>
          </w:p>
        </w:tc>
        <w:tc>
          <w:tcPr>
            <w:tcW w:w="945" w:type="dxa"/>
            <w:shd w:val="clear" w:color="auto" w:fill="auto"/>
            <w:vAlign w:val="center"/>
          </w:tcPr>
          <w:p w14:paraId="57F07129" w14:textId="390F398B" w:rsidR="002541DE" w:rsidRPr="00553156" w:rsidRDefault="002541DE"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3</w:t>
            </w:r>
          </w:p>
        </w:tc>
        <w:tc>
          <w:tcPr>
            <w:tcW w:w="992" w:type="dxa"/>
            <w:shd w:val="clear" w:color="auto" w:fill="auto"/>
            <w:vAlign w:val="bottom"/>
          </w:tcPr>
          <w:p w14:paraId="3E320C69" w14:textId="181F4D75" w:rsidR="002541DE" w:rsidRPr="00553156" w:rsidRDefault="002541DE" w:rsidP="00940D72">
            <w:pPr>
              <w:spacing w:after="0" w:line="240" w:lineRule="auto"/>
              <w:ind w:left="-85" w:right="-90"/>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w:t>
            </w:r>
          </w:p>
        </w:tc>
        <w:tc>
          <w:tcPr>
            <w:tcW w:w="1275" w:type="dxa"/>
            <w:vAlign w:val="bottom"/>
          </w:tcPr>
          <w:p w14:paraId="2112DBCF" w14:textId="03EB51AE" w:rsidR="002541DE" w:rsidRPr="00553156" w:rsidRDefault="002541D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w:t>
            </w:r>
          </w:p>
        </w:tc>
        <w:tc>
          <w:tcPr>
            <w:tcW w:w="992" w:type="dxa"/>
            <w:vAlign w:val="bottom"/>
          </w:tcPr>
          <w:p w14:paraId="6B87487F" w14:textId="75A94152" w:rsidR="002541DE" w:rsidRPr="00553156" w:rsidRDefault="002541D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w:t>
            </w:r>
          </w:p>
        </w:tc>
        <w:tc>
          <w:tcPr>
            <w:tcW w:w="1663" w:type="dxa"/>
            <w:vAlign w:val="bottom"/>
          </w:tcPr>
          <w:p w14:paraId="3FF52819" w14:textId="793BE112" w:rsidR="002541DE" w:rsidRPr="00553156" w:rsidRDefault="002541D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7</w:t>
            </w:r>
          </w:p>
        </w:tc>
      </w:tr>
      <w:tr w:rsidR="00CB0128" w:rsidRPr="00553156" w14:paraId="67E6FBEB" w14:textId="77777777" w:rsidTr="00A752F7">
        <w:trPr>
          <w:trHeight w:val="264"/>
          <w:jc w:val="center"/>
        </w:trPr>
        <w:tc>
          <w:tcPr>
            <w:tcW w:w="727" w:type="dxa"/>
            <w:shd w:val="clear" w:color="auto" w:fill="auto"/>
            <w:vAlign w:val="center"/>
            <w:hideMark/>
          </w:tcPr>
          <w:p w14:paraId="52197B96"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9.4</w:t>
            </w:r>
          </w:p>
        </w:tc>
        <w:tc>
          <w:tcPr>
            <w:tcW w:w="3023" w:type="dxa"/>
            <w:shd w:val="clear" w:color="auto" w:fill="auto"/>
            <w:vAlign w:val="center"/>
            <w:hideMark/>
          </w:tcPr>
          <w:p w14:paraId="36A70B93" w14:textId="77777777" w:rsidR="00950C59" w:rsidRPr="00553156" w:rsidRDefault="00950C59" w:rsidP="00940D72">
            <w:pPr>
              <w:spacing w:after="0" w:line="240" w:lineRule="auto"/>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 xml:space="preserve">Процестік инновацияларға кеткен шығындар </w:t>
            </w:r>
          </w:p>
        </w:tc>
        <w:tc>
          <w:tcPr>
            <w:tcW w:w="945" w:type="dxa"/>
            <w:shd w:val="clear" w:color="auto" w:fill="auto"/>
            <w:vAlign w:val="center"/>
            <w:hideMark/>
          </w:tcPr>
          <w:p w14:paraId="4173D753"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млн. те</w:t>
            </w:r>
            <w:r w:rsidRPr="00553156">
              <w:rPr>
                <w:rFonts w:ascii="Times New Roman" w:eastAsia="Times New Roman" w:hAnsi="Times New Roman" w:cs="Times New Roman"/>
                <w:color w:val="000000" w:themeColor="text1"/>
                <w:sz w:val="24"/>
                <w:szCs w:val="24"/>
                <w:lang w:val="kk-KZ"/>
              </w:rPr>
              <w:t>ң</w:t>
            </w:r>
            <w:r w:rsidRPr="00553156">
              <w:rPr>
                <w:rFonts w:ascii="Times New Roman" w:eastAsia="Times New Roman" w:hAnsi="Times New Roman" w:cs="Times New Roman"/>
                <w:color w:val="000000" w:themeColor="text1"/>
                <w:sz w:val="24"/>
                <w:szCs w:val="24"/>
              </w:rPr>
              <w:t>ге</w:t>
            </w:r>
          </w:p>
        </w:tc>
        <w:tc>
          <w:tcPr>
            <w:tcW w:w="992" w:type="dxa"/>
            <w:shd w:val="clear" w:color="auto" w:fill="auto"/>
          </w:tcPr>
          <w:p w14:paraId="14186B97"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79 796,1</w:t>
            </w:r>
          </w:p>
        </w:tc>
        <w:tc>
          <w:tcPr>
            <w:tcW w:w="1275" w:type="dxa"/>
            <w:vAlign w:val="bottom"/>
          </w:tcPr>
          <w:p w14:paraId="07E42A91" w14:textId="77777777" w:rsidR="00950C59" w:rsidRPr="00553156" w:rsidRDefault="00950C59"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0,334308</w:t>
            </w:r>
          </w:p>
        </w:tc>
        <w:tc>
          <w:tcPr>
            <w:tcW w:w="992" w:type="dxa"/>
          </w:tcPr>
          <w:p w14:paraId="5741C4AE" w14:textId="77777777" w:rsidR="00950C59" w:rsidRPr="00553156" w:rsidRDefault="00950C59" w:rsidP="00940D72">
            <w:pPr>
              <w:spacing w:after="0" w:line="240" w:lineRule="auto"/>
              <w:jc w:val="center"/>
              <w:rPr>
                <w:rFonts w:ascii="Times New Roman" w:hAnsi="Times New Roman" w:cs="Times New Roman"/>
                <w:color w:val="000000" w:themeColor="text1"/>
                <w:sz w:val="24"/>
                <w:szCs w:val="24"/>
              </w:rPr>
            </w:pPr>
          </w:p>
          <w:p w14:paraId="11233668"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2 820,1</w:t>
            </w:r>
          </w:p>
        </w:tc>
        <w:tc>
          <w:tcPr>
            <w:tcW w:w="1663" w:type="dxa"/>
            <w:vAlign w:val="bottom"/>
          </w:tcPr>
          <w:p w14:paraId="0EEAFC8A" w14:textId="77777777" w:rsidR="00950C59" w:rsidRPr="00553156" w:rsidRDefault="00950C59"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0,038727</w:t>
            </w:r>
          </w:p>
        </w:tc>
      </w:tr>
      <w:tr w:rsidR="00CB0128" w:rsidRPr="00553156" w14:paraId="666C1A9E" w14:textId="77777777" w:rsidTr="00A752F7">
        <w:trPr>
          <w:trHeight w:val="264"/>
          <w:jc w:val="center"/>
        </w:trPr>
        <w:tc>
          <w:tcPr>
            <w:tcW w:w="727" w:type="dxa"/>
            <w:shd w:val="clear" w:color="auto" w:fill="auto"/>
            <w:vAlign w:val="center"/>
            <w:hideMark/>
          </w:tcPr>
          <w:p w14:paraId="235B52A5"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9.5</w:t>
            </w:r>
          </w:p>
        </w:tc>
        <w:tc>
          <w:tcPr>
            <w:tcW w:w="3023" w:type="dxa"/>
            <w:shd w:val="clear" w:color="auto" w:fill="auto"/>
            <w:vAlign w:val="center"/>
            <w:hideMark/>
          </w:tcPr>
          <w:p w14:paraId="017E497B" w14:textId="77777777" w:rsidR="00950C59" w:rsidRPr="00553156" w:rsidRDefault="00950C59" w:rsidP="00940D72">
            <w:pPr>
              <w:spacing w:after="0" w:line="240" w:lineRule="auto"/>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Ұйымдастырушылық инновацияларға кеткен шығындар</w:t>
            </w:r>
          </w:p>
        </w:tc>
        <w:tc>
          <w:tcPr>
            <w:tcW w:w="945" w:type="dxa"/>
            <w:shd w:val="clear" w:color="auto" w:fill="auto"/>
            <w:vAlign w:val="center"/>
            <w:hideMark/>
          </w:tcPr>
          <w:p w14:paraId="64D59660"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млн. те</w:t>
            </w:r>
            <w:r w:rsidRPr="00553156">
              <w:rPr>
                <w:rFonts w:ascii="Times New Roman" w:eastAsia="Times New Roman" w:hAnsi="Times New Roman" w:cs="Times New Roman"/>
                <w:color w:val="000000" w:themeColor="text1"/>
                <w:sz w:val="24"/>
                <w:szCs w:val="24"/>
                <w:lang w:val="kk-KZ"/>
              </w:rPr>
              <w:t>ң</w:t>
            </w:r>
            <w:r w:rsidRPr="00553156">
              <w:rPr>
                <w:rFonts w:ascii="Times New Roman" w:eastAsia="Times New Roman" w:hAnsi="Times New Roman" w:cs="Times New Roman"/>
                <w:color w:val="000000" w:themeColor="text1"/>
                <w:sz w:val="24"/>
                <w:szCs w:val="24"/>
              </w:rPr>
              <w:t>ге</w:t>
            </w:r>
          </w:p>
        </w:tc>
        <w:tc>
          <w:tcPr>
            <w:tcW w:w="992" w:type="dxa"/>
            <w:shd w:val="clear" w:color="auto" w:fill="auto"/>
          </w:tcPr>
          <w:p w14:paraId="70F6BE89"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lang w:val="kk-KZ"/>
              </w:rPr>
            </w:pPr>
          </w:p>
          <w:p w14:paraId="44F87505"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lang w:val="kk-KZ"/>
              </w:rPr>
            </w:pPr>
          </w:p>
          <w:p w14:paraId="0AAE2659"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204,1</w:t>
            </w:r>
          </w:p>
        </w:tc>
        <w:tc>
          <w:tcPr>
            <w:tcW w:w="1275" w:type="dxa"/>
            <w:vAlign w:val="bottom"/>
          </w:tcPr>
          <w:p w14:paraId="5601DC87" w14:textId="77777777" w:rsidR="00950C59" w:rsidRPr="00553156" w:rsidRDefault="00950C59"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0,000855</w:t>
            </w:r>
          </w:p>
        </w:tc>
        <w:tc>
          <w:tcPr>
            <w:tcW w:w="992" w:type="dxa"/>
          </w:tcPr>
          <w:p w14:paraId="207609BA" w14:textId="77777777" w:rsidR="00950C59" w:rsidRPr="00553156" w:rsidRDefault="00950C59" w:rsidP="00940D72">
            <w:pPr>
              <w:spacing w:after="0" w:line="240" w:lineRule="auto"/>
              <w:jc w:val="center"/>
              <w:rPr>
                <w:rFonts w:ascii="Times New Roman" w:hAnsi="Times New Roman" w:cs="Times New Roman"/>
                <w:color w:val="000000" w:themeColor="text1"/>
                <w:sz w:val="24"/>
                <w:szCs w:val="24"/>
              </w:rPr>
            </w:pPr>
          </w:p>
          <w:p w14:paraId="6B5FE083" w14:textId="77777777" w:rsidR="00950C59" w:rsidRPr="00553156" w:rsidRDefault="00950C59" w:rsidP="00940D72">
            <w:pPr>
              <w:spacing w:after="0" w:line="240" w:lineRule="auto"/>
              <w:jc w:val="center"/>
              <w:rPr>
                <w:rFonts w:ascii="Times New Roman" w:hAnsi="Times New Roman" w:cs="Times New Roman"/>
                <w:color w:val="000000" w:themeColor="text1"/>
                <w:sz w:val="24"/>
                <w:szCs w:val="24"/>
              </w:rPr>
            </w:pPr>
          </w:p>
          <w:p w14:paraId="5834E76B"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0,3</w:t>
            </w:r>
          </w:p>
        </w:tc>
        <w:tc>
          <w:tcPr>
            <w:tcW w:w="1663" w:type="dxa"/>
            <w:vAlign w:val="bottom"/>
          </w:tcPr>
          <w:p w14:paraId="009EC805" w14:textId="77777777" w:rsidR="00950C59" w:rsidRPr="00553156" w:rsidRDefault="00950C59"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4,12</w:t>
            </w:r>
          </w:p>
        </w:tc>
      </w:tr>
      <w:tr w:rsidR="00CB0128" w:rsidRPr="00553156" w14:paraId="37656AAC" w14:textId="77777777" w:rsidTr="00A752F7">
        <w:trPr>
          <w:trHeight w:val="309"/>
          <w:jc w:val="center"/>
        </w:trPr>
        <w:tc>
          <w:tcPr>
            <w:tcW w:w="727" w:type="dxa"/>
            <w:shd w:val="clear" w:color="auto" w:fill="auto"/>
            <w:vAlign w:val="center"/>
            <w:hideMark/>
          </w:tcPr>
          <w:p w14:paraId="5C45FF15"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9.7</w:t>
            </w:r>
          </w:p>
        </w:tc>
        <w:tc>
          <w:tcPr>
            <w:tcW w:w="3023" w:type="dxa"/>
            <w:shd w:val="clear" w:color="auto" w:fill="auto"/>
            <w:vAlign w:val="center"/>
            <w:hideMark/>
          </w:tcPr>
          <w:p w14:paraId="0457AC36" w14:textId="77777777" w:rsidR="00950C59" w:rsidRPr="00553156" w:rsidRDefault="00950C59" w:rsidP="00940D72">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Білімді сыртқы көздерден сатып алу</w:t>
            </w:r>
          </w:p>
        </w:tc>
        <w:tc>
          <w:tcPr>
            <w:tcW w:w="945" w:type="dxa"/>
            <w:shd w:val="clear" w:color="auto" w:fill="auto"/>
            <w:vAlign w:val="center"/>
            <w:hideMark/>
          </w:tcPr>
          <w:p w14:paraId="32765674"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млн. те</w:t>
            </w:r>
            <w:r w:rsidRPr="00553156">
              <w:rPr>
                <w:rFonts w:ascii="Times New Roman" w:eastAsia="Times New Roman" w:hAnsi="Times New Roman" w:cs="Times New Roman"/>
                <w:color w:val="000000" w:themeColor="text1"/>
                <w:sz w:val="24"/>
                <w:szCs w:val="24"/>
                <w:lang w:val="kk-KZ"/>
              </w:rPr>
              <w:t>ң</w:t>
            </w:r>
            <w:r w:rsidRPr="00553156">
              <w:rPr>
                <w:rFonts w:ascii="Times New Roman" w:eastAsia="Times New Roman" w:hAnsi="Times New Roman" w:cs="Times New Roman"/>
                <w:color w:val="000000" w:themeColor="text1"/>
                <w:sz w:val="24"/>
                <w:szCs w:val="24"/>
              </w:rPr>
              <w:t>ге</w:t>
            </w:r>
          </w:p>
        </w:tc>
        <w:tc>
          <w:tcPr>
            <w:tcW w:w="992" w:type="dxa"/>
            <w:shd w:val="clear" w:color="auto" w:fill="auto"/>
          </w:tcPr>
          <w:p w14:paraId="00DF7AE2" w14:textId="77777777" w:rsidR="00950C59" w:rsidRPr="00553156" w:rsidRDefault="00950C59" w:rsidP="00940D72">
            <w:pPr>
              <w:spacing w:after="0" w:line="240" w:lineRule="auto"/>
              <w:jc w:val="center"/>
              <w:rPr>
                <w:rFonts w:ascii="Times New Roman" w:hAnsi="Times New Roman" w:cs="Times New Roman"/>
                <w:color w:val="000000" w:themeColor="text1"/>
                <w:sz w:val="24"/>
                <w:szCs w:val="24"/>
              </w:rPr>
            </w:pPr>
          </w:p>
          <w:p w14:paraId="1879E24E"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307,8</w:t>
            </w:r>
          </w:p>
        </w:tc>
        <w:tc>
          <w:tcPr>
            <w:tcW w:w="1275" w:type="dxa"/>
            <w:vAlign w:val="bottom"/>
          </w:tcPr>
          <w:p w14:paraId="16EB98A4" w14:textId="77777777" w:rsidR="00950C59" w:rsidRPr="00553156" w:rsidRDefault="00950C59"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0,00129</w:t>
            </w:r>
          </w:p>
        </w:tc>
        <w:tc>
          <w:tcPr>
            <w:tcW w:w="992" w:type="dxa"/>
          </w:tcPr>
          <w:p w14:paraId="674B836F" w14:textId="77777777" w:rsidR="00950C59" w:rsidRPr="00553156" w:rsidRDefault="00950C59" w:rsidP="00940D72">
            <w:pPr>
              <w:spacing w:after="0" w:line="240" w:lineRule="auto"/>
              <w:jc w:val="center"/>
              <w:rPr>
                <w:rFonts w:ascii="Times New Roman" w:hAnsi="Times New Roman" w:cs="Times New Roman"/>
                <w:color w:val="000000" w:themeColor="text1"/>
                <w:sz w:val="24"/>
                <w:szCs w:val="24"/>
              </w:rPr>
            </w:pPr>
          </w:p>
          <w:p w14:paraId="56FE3631"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5,6</w:t>
            </w:r>
          </w:p>
        </w:tc>
        <w:tc>
          <w:tcPr>
            <w:tcW w:w="1663" w:type="dxa"/>
            <w:vAlign w:val="bottom"/>
          </w:tcPr>
          <w:p w14:paraId="7171D781" w14:textId="77777777" w:rsidR="00950C59" w:rsidRPr="00553156" w:rsidRDefault="00950C59"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7,69</w:t>
            </w:r>
          </w:p>
        </w:tc>
      </w:tr>
      <w:tr w:rsidR="00CB0128" w:rsidRPr="00553156" w14:paraId="104ED3FF" w14:textId="77777777" w:rsidTr="00A752F7">
        <w:trPr>
          <w:trHeight w:val="264"/>
          <w:jc w:val="center"/>
        </w:trPr>
        <w:tc>
          <w:tcPr>
            <w:tcW w:w="727" w:type="dxa"/>
            <w:shd w:val="clear" w:color="auto" w:fill="auto"/>
            <w:vAlign w:val="center"/>
            <w:hideMark/>
          </w:tcPr>
          <w:p w14:paraId="48BA173C"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9.8</w:t>
            </w:r>
          </w:p>
        </w:tc>
        <w:tc>
          <w:tcPr>
            <w:tcW w:w="3023" w:type="dxa"/>
            <w:shd w:val="clear" w:color="auto" w:fill="auto"/>
            <w:vAlign w:val="center"/>
            <w:hideMark/>
          </w:tcPr>
          <w:p w14:paraId="261A2EF7" w14:textId="77777777" w:rsidR="00950C59" w:rsidRPr="00553156" w:rsidRDefault="00950C59" w:rsidP="00940D72">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Инновацияға жұмсалатын басқа да шығындар</w:t>
            </w:r>
          </w:p>
        </w:tc>
        <w:tc>
          <w:tcPr>
            <w:tcW w:w="945" w:type="dxa"/>
            <w:shd w:val="clear" w:color="auto" w:fill="auto"/>
            <w:vAlign w:val="center"/>
            <w:hideMark/>
          </w:tcPr>
          <w:p w14:paraId="55888F39"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млн. те</w:t>
            </w:r>
            <w:r w:rsidRPr="00553156">
              <w:rPr>
                <w:rFonts w:ascii="Times New Roman" w:eastAsia="Times New Roman" w:hAnsi="Times New Roman" w:cs="Times New Roman"/>
                <w:color w:val="000000" w:themeColor="text1"/>
                <w:sz w:val="24"/>
                <w:szCs w:val="24"/>
                <w:lang w:val="kk-KZ"/>
              </w:rPr>
              <w:t>ң</w:t>
            </w:r>
            <w:r w:rsidRPr="00553156">
              <w:rPr>
                <w:rFonts w:ascii="Times New Roman" w:eastAsia="Times New Roman" w:hAnsi="Times New Roman" w:cs="Times New Roman"/>
                <w:color w:val="000000" w:themeColor="text1"/>
                <w:sz w:val="24"/>
                <w:szCs w:val="24"/>
              </w:rPr>
              <w:t>ге</w:t>
            </w:r>
          </w:p>
        </w:tc>
        <w:tc>
          <w:tcPr>
            <w:tcW w:w="992" w:type="dxa"/>
            <w:shd w:val="clear" w:color="auto" w:fill="auto"/>
          </w:tcPr>
          <w:p w14:paraId="72EB6136"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rPr>
            </w:pPr>
          </w:p>
          <w:p w14:paraId="4AFD36D9"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8350,1</w:t>
            </w:r>
          </w:p>
        </w:tc>
        <w:tc>
          <w:tcPr>
            <w:tcW w:w="1275" w:type="dxa"/>
            <w:vAlign w:val="bottom"/>
          </w:tcPr>
          <w:p w14:paraId="6F2E01C3" w14:textId="77777777" w:rsidR="00950C59" w:rsidRPr="00553156" w:rsidRDefault="00950C59"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0,034983</w:t>
            </w:r>
          </w:p>
        </w:tc>
        <w:tc>
          <w:tcPr>
            <w:tcW w:w="992" w:type="dxa"/>
          </w:tcPr>
          <w:p w14:paraId="53069B5C"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lang w:val="kk-KZ"/>
              </w:rPr>
            </w:pPr>
          </w:p>
          <w:p w14:paraId="3F830CA3"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493,5</w:t>
            </w:r>
          </w:p>
        </w:tc>
        <w:tc>
          <w:tcPr>
            <w:tcW w:w="1663" w:type="dxa"/>
            <w:vAlign w:val="bottom"/>
          </w:tcPr>
          <w:p w14:paraId="2188987E" w14:textId="77777777" w:rsidR="00950C59" w:rsidRPr="00553156" w:rsidRDefault="00950C59"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0,006777</w:t>
            </w:r>
          </w:p>
        </w:tc>
      </w:tr>
      <w:tr w:rsidR="00CB0128" w:rsidRPr="00553156" w14:paraId="78BD2E48" w14:textId="77777777" w:rsidTr="00A752F7">
        <w:trPr>
          <w:trHeight w:val="275"/>
          <w:jc w:val="center"/>
        </w:trPr>
        <w:tc>
          <w:tcPr>
            <w:tcW w:w="9617" w:type="dxa"/>
            <w:gridSpan w:val="7"/>
            <w:tcBorders>
              <w:bottom w:val="single" w:sz="4" w:space="0" w:color="auto"/>
            </w:tcBorders>
            <w:shd w:val="clear" w:color="auto" w:fill="auto"/>
            <w:vAlign w:val="center"/>
          </w:tcPr>
          <w:p w14:paraId="3B279648" w14:textId="77777777" w:rsidR="00950C59" w:rsidRPr="00553156" w:rsidRDefault="00950C59" w:rsidP="00940D72">
            <w:pPr>
              <w:spacing w:after="0" w:line="240" w:lineRule="auto"/>
              <w:jc w:val="center"/>
              <w:rPr>
                <w:rFonts w:ascii="Times New Roman" w:hAnsi="Times New Roman" w:cs="Times New Roman"/>
                <w:bCs/>
                <w:color w:val="000000" w:themeColor="text1"/>
                <w:sz w:val="24"/>
                <w:szCs w:val="24"/>
              </w:rPr>
            </w:pPr>
            <w:r w:rsidRPr="00553156">
              <w:rPr>
                <w:rFonts w:ascii="Times New Roman" w:hAnsi="Times New Roman" w:cs="Times New Roman"/>
                <w:bCs/>
                <w:color w:val="000000" w:themeColor="text1"/>
                <w:sz w:val="24"/>
                <w:szCs w:val="24"/>
              </w:rPr>
              <w:t>Инновация түрлері</w:t>
            </w:r>
            <w:r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rPr>
              <w:t>бойынша</w:t>
            </w:r>
            <w:r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rPr>
              <w:t>кәсіпорындар саны</w:t>
            </w:r>
          </w:p>
        </w:tc>
      </w:tr>
      <w:tr w:rsidR="00CB0128" w:rsidRPr="00553156" w14:paraId="2F821A08" w14:textId="77777777" w:rsidTr="00A752F7">
        <w:trPr>
          <w:trHeight w:val="453"/>
          <w:jc w:val="center"/>
        </w:trPr>
        <w:tc>
          <w:tcPr>
            <w:tcW w:w="727" w:type="dxa"/>
            <w:tcBorders>
              <w:bottom w:val="nil"/>
            </w:tcBorders>
            <w:shd w:val="clear" w:color="auto" w:fill="auto"/>
            <w:vAlign w:val="center"/>
            <w:hideMark/>
          </w:tcPr>
          <w:p w14:paraId="0CA5701A"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10.1</w:t>
            </w:r>
          </w:p>
        </w:tc>
        <w:tc>
          <w:tcPr>
            <w:tcW w:w="3023" w:type="dxa"/>
            <w:tcBorders>
              <w:bottom w:val="nil"/>
            </w:tcBorders>
            <w:shd w:val="clear" w:color="auto" w:fill="auto"/>
            <w:vAlign w:val="center"/>
            <w:hideMark/>
          </w:tcPr>
          <w:p w14:paraId="41CA574F" w14:textId="77777777" w:rsidR="00950C59" w:rsidRPr="00553156" w:rsidRDefault="00950C59" w:rsidP="00940D72">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Өнім</w:t>
            </w:r>
            <w:r w:rsidRPr="00553156">
              <w:rPr>
                <w:rFonts w:ascii="Times New Roman" w:eastAsia="Times New Roman" w:hAnsi="Times New Roman" w:cs="Times New Roman"/>
                <w:color w:val="000000" w:themeColor="text1"/>
                <w:sz w:val="24"/>
                <w:szCs w:val="24"/>
                <w:lang w:val="kk-KZ"/>
              </w:rPr>
              <w:t xml:space="preserve">дік </w:t>
            </w:r>
            <w:r w:rsidRPr="00553156">
              <w:rPr>
                <w:rFonts w:ascii="Times New Roman" w:eastAsia="Times New Roman" w:hAnsi="Times New Roman" w:cs="Times New Roman"/>
                <w:color w:val="000000" w:themeColor="text1"/>
                <w:sz w:val="24"/>
                <w:szCs w:val="24"/>
              </w:rPr>
              <w:t>инновациялары бар кәсіпорындар саны</w:t>
            </w:r>
          </w:p>
        </w:tc>
        <w:tc>
          <w:tcPr>
            <w:tcW w:w="945" w:type="dxa"/>
            <w:tcBorders>
              <w:bottom w:val="nil"/>
            </w:tcBorders>
            <w:shd w:val="clear" w:color="auto" w:fill="auto"/>
            <w:vAlign w:val="bottom"/>
            <w:hideMark/>
          </w:tcPr>
          <w:p w14:paraId="0A843E94"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бірлік</w:t>
            </w:r>
          </w:p>
        </w:tc>
        <w:tc>
          <w:tcPr>
            <w:tcW w:w="992" w:type="dxa"/>
            <w:tcBorders>
              <w:bottom w:val="nil"/>
            </w:tcBorders>
            <w:shd w:val="clear" w:color="auto" w:fill="auto"/>
            <w:vAlign w:val="center"/>
          </w:tcPr>
          <w:p w14:paraId="0E61752E"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lang w:val="kk-KZ"/>
              </w:rPr>
            </w:pPr>
          </w:p>
          <w:p w14:paraId="4BD92F24"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82</w:t>
            </w:r>
          </w:p>
        </w:tc>
        <w:tc>
          <w:tcPr>
            <w:tcW w:w="1275" w:type="dxa"/>
            <w:tcBorders>
              <w:bottom w:val="nil"/>
            </w:tcBorders>
            <w:vAlign w:val="bottom"/>
          </w:tcPr>
          <w:p w14:paraId="65F25237"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0,1312</w:t>
            </w:r>
          </w:p>
        </w:tc>
        <w:tc>
          <w:tcPr>
            <w:tcW w:w="992" w:type="dxa"/>
            <w:tcBorders>
              <w:bottom w:val="nil"/>
            </w:tcBorders>
          </w:tcPr>
          <w:p w14:paraId="1C48F587"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lang w:val="kk-KZ"/>
              </w:rPr>
            </w:pPr>
          </w:p>
          <w:p w14:paraId="360004F3"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25</w:t>
            </w:r>
          </w:p>
        </w:tc>
        <w:tc>
          <w:tcPr>
            <w:tcW w:w="1663" w:type="dxa"/>
            <w:tcBorders>
              <w:bottom w:val="nil"/>
            </w:tcBorders>
            <w:vAlign w:val="bottom"/>
          </w:tcPr>
          <w:p w14:paraId="39CAAE00" w14:textId="77777777" w:rsidR="00950C59" w:rsidRPr="00553156" w:rsidRDefault="00950C59"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0,3125</w:t>
            </w:r>
          </w:p>
        </w:tc>
      </w:tr>
      <w:tr w:rsidR="00CB0128" w:rsidRPr="00553156" w14:paraId="36B99396" w14:textId="77777777" w:rsidTr="00A752F7">
        <w:trPr>
          <w:trHeight w:val="273"/>
          <w:jc w:val="center"/>
        </w:trPr>
        <w:tc>
          <w:tcPr>
            <w:tcW w:w="727" w:type="dxa"/>
            <w:shd w:val="clear" w:color="auto" w:fill="auto"/>
            <w:vAlign w:val="center"/>
          </w:tcPr>
          <w:p w14:paraId="4F0D8CA8" w14:textId="64539B46"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10.2</w:t>
            </w:r>
          </w:p>
        </w:tc>
        <w:tc>
          <w:tcPr>
            <w:tcW w:w="3023" w:type="dxa"/>
            <w:shd w:val="clear" w:color="auto" w:fill="auto"/>
            <w:vAlign w:val="center"/>
          </w:tcPr>
          <w:p w14:paraId="55D9DCCD" w14:textId="3253B4D4" w:rsidR="005D6437" w:rsidRPr="00553156" w:rsidRDefault="005D6437" w:rsidP="00940D72">
            <w:pPr>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rPr>
              <w:t>Процесс</w:t>
            </w:r>
            <w:r w:rsidRPr="00553156">
              <w:rPr>
                <w:rFonts w:ascii="Times New Roman" w:eastAsia="Times New Roman" w:hAnsi="Times New Roman" w:cs="Times New Roman"/>
                <w:color w:val="000000" w:themeColor="text1"/>
                <w:sz w:val="24"/>
                <w:szCs w:val="24"/>
                <w:lang w:val="kk-KZ"/>
              </w:rPr>
              <w:t xml:space="preserve">тік </w:t>
            </w:r>
            <w:r w:rsidRPr="00553156">
              <w:rPr>
                <w:rFonts w:ascii="Times New Roman" w:eastAsia="Times New Roman" w:hAnsi="Times New Roman" w:cs="Times New Roman"/>
                <w:color w:val="000000" w:themeColor="text1"/>
                <w:sz w:val="24"/>
                <w:szCs w:val="24"/>
              </w:rPr>
              <w:t>инновацияла</w:t>
            </w:r>
            <w:r w:rsidR="00C4224E" w:rsidRPr="00553156">
              <w:rPr>
                <w:rFonts w:ascii="Times New Roman" w:eastAsia="Times New Roman" w:hAnsi="Times New Roman" w:cs="Times New Roman"/>
                <w:color w:val="000000" w:themeColor="text1"/>
                <w:sz w:val="24"/>
                <w:szCs w:val="24"/>
                <w:lang w:val="kk-KZ"/>
              </w:rPr>
              <w:t>-</w:t>
            </w:r>
            <w:r w:rsidR="002541DE"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ры бар кәсіпорындар саны</w:t>
            </w:r>
          </w:p>
        </w:tc>
        <w:tc>
          <w:tcPr>
            <w:tcW w:w="945" w:type="dxa"/>
            <w:shd w:val="clear" w:color="auto" w:fill="auto"/>
            <w:vAlign w:val="bottom"/>
          </w:tcPr>
          <w:p w14:paraId="21F88129" w14:textId="107AD51E"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бірлік</w:t>
            </w:r>
          </w:p>
        </w:tc>
        <w:tc>
          <w:tcPr>
            <w:tcW w:w="992" w:type="dxa"/>
            <w:shd w:val="clear" w:color="auto" w:fill="auto"/>
            <w:vAlign w:val="center"/>
          </w:tcPr>
          <w:p w14:paraId="534E95C5"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p>
          <w:p w14:paraId="557FCFD2" w14:textId="08D49769"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197</w:t>
            </w:r>
          </w:p>
        </w:tc>
        <w:tc>
          <w:tcPr>
            <w:tcW w:w="1275" w:type="dxa"/>
            <w:vAlign w:val="bottom"/>
          </w:tcPr>
          <w:p w14:paraId="23548189" w14:textId="5EC15FC0"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0,3152</w:t>
            </w:r>
          </w:p>
        </w:tc>
        <w:tc>
          <w:tcPr>
            <w:tcW w:w="992" w:type="dxa"/>
          </w:tcPr>
          <w:p w14:paraId="3B8322F7"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p>
          <w:p w14:paraId="7BFA1ADD" w14:textId="30E12BE2"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38</w:t>
            </w:r>
          </w:p>
        </w:tc>
        <w:tc>
          <w:tcPr>
            <w:tcW w:w="1663" w:type="dxa"/>
            <w:vAlign w:val="bottom"/>
          </w:tcPr>
          <w:p w14:paraId="44E59608" w14:textId="495D41E3"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0,475</w:t>
            </w:r>
          </w:p>
        </w:tc>
      </w:tr>
      <w:tr w:rsidR="00CB0128" w:rsidRPr="00553156" w14:paraId="7322EBBC" w14:textId="77777777" w:rsidTr="00A752F7">
        <w:trPr>
          <w:trHeight w:val="528"/>
          <w:jc w:val="center"/>
        </w:trPr>
        <w:tc>
          <w:tcPr>
            <w:tcW w:w="727" w:type="dxa"/>
            <w:shd w:val="clear" w:color="auto" w:fill="auto"/>
            <w:vAlign w:val="center"/>
            <w:hideMark/>
          </w:tcPr>
          <w:p w14:paraId="062AEAAE"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10.3</w:t>
            </w:r>
          </w:p>
        </w:tc>
        <w:tc>
          <w:tcPr>
            <w:tcW w:w="3023" w:type="dxa"/>
            <w:shd w:val="clear" w:color="auto" w:fill="auto"/>
            <w:vAlign w:val="center"/>
            <w:hideMark/>
          </w:tcPr>
          <w:p w14:paraId="3779C10B" w14:textId="77777777" w:rsidR="005D6437" w:rsidRPr="00553156" w:rsidRDefault="005D6437" w:rsidP="00940D72">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Маркетингтік</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инновациялары бар кәсіпорындар саны</w:t>
            </w:r>
          </w:p>
        </w:tc>
        <w:tc>
          <w:tcPr>
            <w:tcW w:w="945" w:type="dxa"/>
            <w:shd w:val="clear" w:color="auto" w:fill="auto"/>
            <w:vAlign w:val="bottom"/>
            <w:hideMark/>
          </w:tcPr>
          <w:p w14:paraId="54EFA6CD"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бірлік</w:t>
            </w:r>
          </w:p>
        </w:tc>
        <w:tc>
          <w:tcPr>
            <w:tcW w:w="992" w:type="dxa"/>
            <w:shd w:val="clear" w:color="auto" w:fill="auto"/>
            <w:vAlign w:val="center"/>
          </w:tcPr>
          <w:p w14:paraId="08DEDE38"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p>
          <w:p w14:paraId="68FFB25A"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269</w:t>
            </w:r>
          </w:p>
        </w:tc>
        <w:tc>
          <w:tcPr>
            <w:tcW w:w="1275" w:type="dxa"/>
            <w:vAlign w:val="bottom"/>
          </w:tcPr>
          <w:p w14:paraId="346A26C0"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0,4304</w:t>
            </w:r>
          </w:p>
        </w:tc>
        <w:tc>
          <w:tcPr>
            <w:tcW w:w="992" w:type="dxa"/>
          </w:tcPr>
          <w:p w14:paraId="675D577C"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p>
          <w:p w14:paraId="02F211AF"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4</w:t>
            </w:r>
          </w:p>
        </w:tc>
        <w:tc>
          <w:tcPr>
            <w:tcW w:w="1663" w:type="dxa"/>
            <w:vAlign w:val="bottom"/>
          </w:tcPr>
          <w:p w14:paraId="1B9D0DB0"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0,05</w:t>
            </w:r>
          </w:p>
        </w:tc>
      </w:tr>
      <w:tr w:rsidR="00CB0128" w:rsidRPr="00553156" w14:paraId="709F062D" w14:textId="77777777" w:rsidTr="00A752F7">
        <w:trPr>
          <w:trHeight w:val="528"/>
          <w:jc w:val="center"/>
        </w:trPr>
        <w:tc>
          <w:tcPr>
            <w:tcW w:w="727" w:type="dxa"/>
            <w:shd w:val="clear" w:color="auto" w:fill="auto"/>
            <w:vAlign w:val="center"/>
            <w:hideMark/>
          </w:tcPr>
          <w:p w14:paraId="1DBA7120"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10.4</w:t>
            </w:r>
          </w:p>
        </w:tc>
        <w:tc>
          <w:tcPr>
            <w:tcW w:w="3023" w:type="dxa"/>
            <w:shd w:val="clear" w:color="auto" w:fill="auto"/>
            <w:vAlign w:val="center"/>
            <w:hideMark/>
          </w:tcPr>
          <w:p w14:paraId="1492ACC6" w14:textId="77777777" w:rsidR="005D6437" w:rsidRPr="00553156" w:rsidRDefault="005D6437" w:rsidP="00940D72">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Ұйымдастырушылық</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инновациялары бар кәсіпорындар саны</w:t>
            </w:r>
          </w:p>
        </w:tc>
        <w:tc>
          <w:tcPr>
            <w:tcW w:w="945" w:type="dxa"/>
            <w:shd w:val="clear" w:color="auto" w:fill="auto"/>
            <w:vAlign w:val="bottom"/>
            <w:hideMark/>
          </w:tcPr>
          <w:p w14:paraId="59FADABB"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бірлік</w:t>
            </w:r>
          </w:p>
        </w:tc>
        <w:tc>
          <w:tcPr>
            <w:tcW w:w="992" w:type="dxa"/>
            <w:shd w:val="clear" w:color="auto" w:fill="auto"/>
            <w:vAlign w:val="center"/>
          </w:tcPr>
          <w:p w14:paraId="07A6179F"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p>
          <w:p w14:paraId="09E4E085"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p>
          <w:p w14:paraId="2C85F2CF"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77</w:t>
            </w:r>
          </w:p>
        </w:tc>
        <w:tc>
          <w:tcPr>
            <w:tcW w:w="1275" w:type="dxa"/>
            <w:vAlign w:val="bottom"/>
          </w:tcPr>
          <w:p w14:paraId="29C0B449"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0,1232</w:t>
            </w:r>
          </w:p>
        </w:tc>
        <w:tc>
          <w:tcPr>
            <w:tcW w:w="992" w:type="dxa"/>
          </w:tcPr>
          <w:p w14:paraId="60D11A20"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p>
          <w:p w14:paraId="50E43403"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p>
          <w:p w14:paraId="5DAC30A1"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13</w:t>
            </w:r>
          </w:p>
        </w:tc>
        <w:tc>
          <w:tcPr>
            <w:tcW w:w="1663" w:type="dxa"/>
            <w:vAlign w:val="bottom"/>
          </w:tcPr>
          <w:p w14:paraId="31D26CA7"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0,1625</w:t>
            </w:r>
          </w:p>
        </w:tc>
      </w:tr>
      <w:tr w:rsidR="00CB0128" w:rsidRPr="00553156" w14:paraId="2BD4A587" w14:textId="77777777" w:rsidTr="00A752F7">
        <w:trPr>
          <w:trHeight w:val="264"/>
          <w:jc w:val="center"/>
        </w:trPr>
        <w:tc>
          <w:tcPr>
            <w:tcW w:w="9617" w:type="dxa"/>
            <w:gridSpan w:val="7"/>
            <w:shd w:val="clear" w:color="auto" w:fill="auto"/>
            <w:vAlign w:val="center"/>
          </w:tcPr>
          <w:p w14:paraId="1FBCDF71" w14:textId="77777777" w:rsidR="005D6437" w:rsidRPr="00553156" w:rsidRDefault="005D6437" w:rsidP="00940D72">
            <w:pPr>
              <w:spacing w:after="0" w:line="240" w:lineRule="auto"/>
              <w:jc w:val="center"/>
              <w:rPr>
                <w:rFonts w:ascii="Times New Roman" w:eastAsia="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shd w:val="clear" w:color="auto" w:fill="FFFFFF"/>
                <w:lang w:val="kk-KZ"/>
              </w:rPr>
              <w:t>Цифрландыру, маркетинг</w:t>
            </w:r>
          </w:p>
        </w:tc>
      </w:tr>
      <w:tr w:rsidR="00CB0128" w:rsidRPr="00553156" w14:paraId="4F5FC653" w14:textId="77777777" w:rsidTr="00A752F7">
        <w:trPr>
          <w:trHeight w:val="306"/>
          <w:jc w:val="center"/>
        </w:trPr>
        <w:tc>
          <w:tcPr>
            <w:tcW w:w="727" w:type="dxa"/>
            <w:shd w:val="clear" w:color="auto" w:fill="auto"/>
            <w:vAlign w:val="center"/>
            <w:hideMark/>
          </w:tcPr>
          <w:p w14:paraId="17DEFDB8"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11.1</w:t>
            </w:r>
          </w:p>
        </w:tc>
        <w:tc>
          <w:tcPr>
            <w:tcW w:w="3023" w:type="dxa"/>
            <w:shd w:val="clear" w:color="auto" w:fill="auto"/>
            <w:vAlign w:val="center"/>
            <w:hideMark/>
          </w:tcPr>
          <w:p w14:paraId="60B82EDE" w14:textId="77777777" w:rsidR="005D6437" w:rsidRPr="00553156" w:rsidRDefault="005D6437" w:rsidP="00940D72">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Сандық платформалар саны</w:t>
            </w:r>
          </w:p>
        </w:tc>
        <w:tc>
          <w:tcPr>
            <w:tcW w:w="945" w:type="dxa"/>
            <w:shd w:val="clear" w:color="auto" w:fill="auto"/>
            <w:vAlign w:val="bottom"/>
            <w:hideMark/>
          </w:tcPr>
          <w:p w14:paraId="14EAEF3D"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бірлік</w:t>
            </w:r>
          </w:p>
        </w:tc>
        <w:tc>
          <w:tcPr>
            <w:tcW w:w="992" w:type="dxa"/>
            <w:shd w:val="clear" w:color="auto" w:fill="auto"/>
            <w:vAlign w:val="center"/>
          </w:tcPr>
          <w:p w14:paraId="13E8C2EA"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5</w:t>
            </w:r>
          </w:p>
        </w:tc>
        <w:tc>
          <w:tcPr>
            <w:tcW w:w="1275" w:type="dxa"/>
            <w:vAlign w:val="bottom"/>
          </w:tcPr>
          <w:p w14:paraId="638A56FC"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6,46</w:t>
            </w:r>
          </w:p>
        </w:tc>
        <w:tc>
          <w:tcPr>
            <w:tcW w:w="992" w:type="dxa"/>
            <w:vAlign w:val="center"/>
          </w:tcPr>
          <w:p w14:paraId="4D37E26E"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5</w:t>
            </w:r>
          </w:p>
        </w:tc>
        <w:tc>
          <w:tcPr>
            <w:tcW w:w="1663" w:type="dxa"/>
            <w:vAlign w:val="bottom"/>
          </w:tcPr>
          <w:p w14:paraId="73F66A7A"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4,28</w:t>
            </w:r>
          </w:p>
        </w:tc>
      </w:tr>
      <w:tr w:rsidR="00CB0128" w:rsidRPr="00553156" w14:paraId="4C1E7250" w14:textId="77777777" w:rsidTr="00A752F7">
        <w:trPr>
          <w:trHeight w:val="264"/>
          <w:jc w:val="center"/>
        </w:trPr>
        <w:tc>
          <w:tcPr>
            <w:tcW w:w="727" w:type="dxa"/>
            <w:shd w:val="clear" w:color="auto" w:fill="auto"/>
            <w:vAlign w:val="center"/>
            <w:hideMark/>
          </w:tcPr>
          <w:p w14:paraId="28484FAC"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11.2</w:t>
            </w:r>
          </w:p>
        </w:tc>
        <w:tc>
          <w:tcPr>
            <w:tcW w:w="3023" w:type="dxa"/>
            <w:shd w:val="clear" w:color="auto" w:fill="auto"/>
            <w:vAlign w:val="center"/>
            <w:hideMark/>
          </w:tcPr>
          <w:p w14:paraId="79253413" w14:textId="77777777" w:rsidR="005D6437" w:rsidRPr="00553156" w:rsidRDefault="005D6437" w:rsidP="00940D72">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en-US"/>
              </w:rPr>
              <w:t>Web-site</w:t>
            </w:r>
          </w:p>
        </w:tc>
        <w:tc>
          <w:tcPr>
            <w:tcW w:w="945" w:type="dxa"/>
            <w:shd w:val="clear" w:color="auto" w:fill="auto"/>
            <w:vAlign w:val="bottom"/>
            <w:hideMark/>
          </w:tcPr>
          <w:p w14:paraId="234BBEC1"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бірлік</w:t>
            </w:r>
          </w:p>
        </w:tc>
        <w:tc>
          <w:tcPr>
            <w:tcW w:w="992" w:type="dxa"/>
            <w:shd w:val="clear" w:color="auto" w:fill="auto"/>
            <w:vAlign w:val="center"/>
          </w:tcPr>
          <w:p w14:paraId="2BE1C3B6"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1</w:t>
            </w:r>
          </w:p>
        </w:tc>
        <w:tc>
          <w:tcPr>
            <w:tcW w:w="1275" w:type="dxa"/>
            <w:vAlign w:val="bottom"/>
          </w:tcPr>
          <w:p w14:paraId="0F1DEF8B"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1,29</w:t>
            </w:r>
          </w:p>
        </w:tc>
        <w:tc>
          <w:tcPr>
            <w:tcW w:w="992" w:type="dxa"/>
            <w:vAlign w:val="center"/>
          </w:tcPr>
          <w:p w14:paraId="0A7B537C"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1</w:t>
            </w:r>
          </w:p>
        </w:tc>
        <w:tc>
          <w:tcPr>
            <w:tcW w:w="1663" w:type="dxa"/>
            <w:vAlign w:val="bottom"/>
          </w:tcPr>
          <w:p w14:paraId="383E6110"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8,57</w:t>
            </w:r>
          </w:p>
        </w:tc>
      </w:tr>
      <w:tr w:rsidR="00CB0128" w:rsidRPr="00553156" w14:paraId="03ED304C" w14:textId="77777777" w:rsidTr="00A752F7">
        <w:trPr>
          <w:trHeight w:val="264"/>
          <w:jc w:val="center"/>
        </w:trPr>
        <w:tc>
          <w:tcPr>
            <w:tcW w:w="727" w:type="dxa"/>
            <w:shd w:val="clear" w:color="auto" w:fill="auto"/>
            <w:vAlign w:val="center"/>
            <w:hideMark/>
          </w:tcPr>
          <w:p w14:paraId="47143630"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11.3</w:t>
            </w:r>
          </w:p>
        </w:tc>
        <w:tc>
          <w:tcPr>
            <w:tcW w:w="3023" w:type="dxa"/>
            <w:shd w:val="clear" w:color="auto" w:fill="auto"/>
            <w:vAlign w:val="center"/>
            <w:hideMark/>
          </w:tcPr>
          <w:p w14:paraId="6D6FA215" w14:textId="77777777" w:rsidR="005D6437" w:rsidRPr="00553156" w:rsidRDefault="005D6437" w:rsidP="00940D72">
            <w:pPr>
              <w:spacing w:after="0" w:line="240" w:lineRule="auto"/>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en-US"/>
              </w:rPr>
              <w:t xml:space="preserve">Instagram, </w:t>
            </w:r>
            <w:r w:rsidRPr="00553156">
              <w:rPr>
                <w:rFonts w:ascii="Times New Roman" w:eastAsia="Times New Roman" w:hAnsi="Times New Roman" w:cs="Times New Roman"/>
                <w:color w:val="000000" w:themeColor="text1"/>
                <w:sz w:val="24"/>
                <w:szCs w:val="24"/>
                <w:lang w:val="kk-KZ"/>
              </w:rPr>
              <w:t>жазылушылар саны</w:t>
            </w:r>
          </w:p>
        </w:tc>
        <w:tc>
          <w:tcPr>
            <w:tcW w:w="945" w:type="dxa"/>
            <w:shd w:val="clear" w:color="auto" w:fill="auto"/>
            <w:vAlign w:val="bottom"/>
            <w:hideMark/>
          </w:tcPr>
          <w:p w14:paraId="6EA9E6E1"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бірлік</w:t>
            </w:r>
          </w:p>
        </w:tc>
        <w:tc>
          <w:tcPr>
            <w:tcW w:w="992" w:type="dxa"/>
            <w:shd w:val="clear" w:color="auto" w:fill="auto"/>
            <w:vAlign w:val="bottom"/>
          </w:tcPr>
          <w:p w14:paraId="070B2B45"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41 000</w:t>
            </w:r>
          </w:p>
        </w:tc>
        <w:tc>
          <w:tcPr>
            <w:tcW w:w="1275" w:type="dxa"/>
            <w:vAlign w:val="bottom"/>
          </w:tcPr>
          <w:p w14:paraId="5287AE56" w14:textId="77777777" w:rsidR="005D6437" w:rsidRPr="00553156" w:rsidRDefault="005D6437" w:rsidP="00940D72">
            <w:pPr>
              <w:spacing w:after="0" w:line="240" w:lineRule="auto"/>
              <w:jc w:val="center"/>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lang w:val="kk-KZ"/>
              </w:rPr>
              <w:t>0,005296</w:t>
            </w:r>
          </w:p>
        </w:tc>
        <w:tc>
          <w:tcPr>
            <w:tcW w:w="992" w:type="dxa"/>
            <w:vAlign w:val="bottom"/>
          </w:tcPr>
          <w:p w14:paraId="3A3802E4"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shd w:val="clear" w:color="auto" w:fill="FFFFFF"/>
                <w:lang w:val="kk-KZ"/>
              </w:rPr>
              <w:t>7812</w:t>
            </w:r>
          </w:p>
        </w:tc>
        <w:tc>
          <w:tcPr>
            <w:tcW w:w="1663" w:type="dxa"/>
            <w:vAlign w:val="bottom"/>
          </w:tcPr>
          <w:p w14:paraId="11D3C304" w14:textId="77777777" w:rsidR="005D6437" w:rsidRPr="00553156" w:rsidRDefault="005D6437" w:rsidP="00940D72">
            <w:pPr>
              <w:spacing w:after="0" w:line="240" w:lineRule="auto"/>
              <w:jc w:val="center"/>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lang w:val="kk-KZ"/>
              </w:rPr>
              <w:t>0,066913</w:t>
            </w:r>
          </w:p>
        </w:tc>
      </w:tr>
      <w:tr w:rsidR="00CB0128" w:rsidRPr="00553156" w14:paraId="4D6A4F78" w14:textId="77777777" w:rsidTr="00A752F7">
        <w:trPr>
          <w:trHeight w:val="381"/>
          <w:jc w:val="center"/>
        </w:trPr>
        <w:tc>
          <w:tcPr>
            <w:tcW w:w="727" w:type="dxa"/>
            <w:shd w:val="clear" w:color="auto" w:fill="auto"/>
            <w:vAlign w:val="center"/>
            <w:hideMark/>
          </w:tcPr>
          <w:p w14:paraId="3D627DCB"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11.4</w:t>
            </w:r>
          </w:p>
        </w:tc>
        <w:tc>
          <w:tcPr>
            <w:tcW w:w="3023" w:type="dxa"/>
            <w:shd w:val="clear" w:color="auto" w:fill="auto"/>
            <w:vAlign w:val="center"/>
            <w:hideMark/>
          </w:tcPr>
          <w:p w14:paraId="0680B8B4" w14:textId="77777777" w:rsidR="005D6437" w:rsidRPr="00553156" w:rsidRDefault="005D6437" w:rsidP="00940D72">
            <w:pPr>
              <w:spacing w:after="0" w:line="240" w:lineRule="auto"/>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en-US"/>
              </w:rPr>
              <w:t xml:space="preserve">Youtube, </w:t>
            </w:r>
            <w:r w:rsidRPr="00553156">
              <w:rPr>
                <w:rFonts w:ascii="Times New Roman" w:eastAsia="Times New Roman" w:hAnsi="Times New Roman" w:cs="Times New Roman"/>
                <w:color w:val="000000" w:themeColor="text1"/>
                <w:sz w:val="24"/>
                <w:szCs w:val="24"/>
                <w:lang w:val="kk-KZ"/>
              </w:rPr>
              <w:t>қаралымдар</w:t>
            </w:r>
          </w:p>
        </w:tc>
        <w:tc>
          <w:tcPr>
            <w:tcW w:w="945" w:type="dxa"/>
            <w:shd w:val="clear" w:color="auto" w:fill="auto"/>
            <w:vAlign w:val="bottom"/>
            <w:hideMark/>
          </w:tcPr>
          <w:p w14:paraId="133A90B5"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бірлік</w:t>
            </w:r>
          </w:p>
        </w:tc>
        <w:tc>
          <w:tcPr>
            <w:tcW w:w="992" w:type="dxa"/>
            <w:shd w:val="clear" w:color="auto" w:fill="auto"/>
            <w:vAlign w:val="bottom"/>
          </w:tcPr>
          <w:p w14:paraId="29F61FE8" w14:textId="77777777" w:rsidR="005D6437" w:rsidRPr="00553156" w:rsidRDefault="005D6437" w:rsidP="00940D72">
            <w:pPr>
              <w:spacing w:after="0" w:line="240" w:lineRule="auto"/>
              <w:ind w:right="-90"/>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7682960</w:t>
            </w:r>
          </w:p>
        </w:tc>
        <w:tc>
          <w:tcPr>
            <w:tcW w:w="1275" w:type="dxa"/>
            <w:vAlign w:val="bottom"/>
          </w:tcPr>
          <w:p w14:paraId="6232C3F9" w14:textId="77777777" w:rsidR="005D6437" w:rsidRPr="00553156" w:rsidRDefault="005D6437" w:rsidP="00940D72">
            <w:pPr>
              <w:spacing w:after="0" w:line="240" w:lineRule="auto"/>
              <w:jc w:val="center"/>
              <w:rPr>
                <w:rFonts w:ascii="Times New Roman" w:hAnsi="Times New Roman" w:cs="Times New Roman"/>
                <w:color w:val="000000" w:themeColor="text1"/>
                <w:sz w:val="24"/>
                <w:szCs w:val="24"/>
                <w:shd w:val="clear" w:color="auto" w:fill="FFFFFF"/>
                <w:lang w:val="en-US"/>
              </w:rPr>
            </w:pPr>
            <w:r w:rsidRPr="00553156">
              <w:rPr>
                <w:rFonts w:ascii="Times New Roman" w:hAnsi="Times New Roman" w:cs="Times New Roman"/>
                <w:color w:val="000000" w:themeColor="text1"/>
                <w:sz w:val="24"/>
                <w:szCs w:val="24"/>
                <w:lang w:val="en-US"/>
              </w:rPr>
              <w:t>0,992379</w:t>
            </w:r>
          </w:p>
        </w:tc>
        <w:tc>
          <w:tcPr>
            <w:tcW w:w="992" w:type="dxa"/>
            <w:vAlign w:val="bottom"/>
          </w:tcPr>
          <w:p w14:paraId="001D49C0" w14:textId="77777777" w:rsidR="005D6437" w:rsidRPr="00553156" w:rsidRDefault="005D6437" w:rsidP="00940D72">
            <w:pPr>
              <w:spacing w:after="0" w:line="240" w:lineRule="auto"/>
              <w:ind w:left="-113"/>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shd w:val="clear" w:color="auto" w:fill="FFFFFF"/>
                <w:lang w:val="kk-KZ"/>
              </w:rPr>
              <w:t>107 373</w:t>
            </w:r>
          </w:p>
        </w:tc>
        <w:tc>
          <w:tcPr>
            <w:tcW w:w="1663" w:type="dxa"/>
            <w:vAlign w:val="bottom"/>
          </w:tcPr>
          <w:p w14:paraId="7EA2FA53" w14:textId="77777777" w:rsidR="005D6437" w:rsidRPr="00553156" w:rsidRDefault="005D6437" w:rsidP="00940D72">
            <w:pPr>
              <w:spacing w:after="0" w:line="240" w:lineRule="auto"/>
              <w:jc w:val="center"/>
              <w:rPr>
                <w:rFonts w:ascii="Times New Roman" w:hAnsi="Times New Roman" w:cs="Times New Roman"/>
                <w:color w:val="000000" w:themeColor="text1"/>
                <w:sz w:val="24"/>
                <w:szCs w:val="24"/>
                <w:shd w:val="clear" w:color="auto" w:fill="FFFFFF"/>
                <w:lang w:val="en-US"/>
              </w:rPr>
            </w:pPr>
            <w:r w:rsidRPr="00553156">
              <w:rPr>
                <w:rFonts w:ascii="Times New Roman" w:hAnsi="Times New Roman" w:cs="Times New Roman"/>
                <w:color w:val="000000" w:themeColor="text1"/>
                <w:sz w:val="24"/>
                <w:szCs w:val="24"/>
                <w:lang w:val="en-US"/>
              </w:rPr>
              <w:t>0,919699</w:t>
            </w:r>
          </w:p>
        </w:tc>
      </w:tr>
      <w:tr w:rsidR="00CB0128" w:rsidRPr="00553156" w14:paraId="42A355CB" w14:textId="77777777" w:rsidTr="00A752F7">
        <w:trPr>
          <w:trHeight w:val="264"/>
          <w:jc w:val="center"/>
        </w:trPr>
        <w:tc>
          <w:tcPr>
            <w:tcW w:w="727" w:type="dxa"/>
            <w:shd w:val="clear" w:color="auto" w:fill="auto"/>
            <w:vAlign w:val="center"/>
            <w:hideMark/>
          </w:tcPr>
          <w:p w14:paraId="0277867D"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11.5</w:t>
            </w:r>
          </w:p>
        </w:tc>
        <w:tc>
          <w:tcPr>
            <w:tcW w:w="3023" w:type="dxa"/>
            <w:shd w:val="clear" w:color="auto" w:fill="auto"/>
            <w:vAlign w:val="center"/>
            <w:hideMark/>
          </w:tcPr>
          <w:p w14:paraId="3E6F1F5C" w14:textId="77777777" w:rsidR="005D6437" w:rsidRPr="00553156" w:rsidRDefault="005D6437" w:rsidP="00940D72">
            <w:pPr>
              <w:spacing w:after="0" w:line="240" w:lineRule="auto"/>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en-US"/>
              </w:rPr>
              <w:t xml:space="preserve">Facebook, </w:t>
            </w:r>
            <w:r w:rsidRPr="00553156">
              <w:rPr>
                <w:rFonts w:ascii="Times New Roman" w:eastAsia="Times New Roman" w:hAnsi="Times New Roman" w:cs="Times New Roman"/>
                <w:color w:val="000000" w:themeColor="text1"/>
                <w:sz w:val="24"/>
                <w:szCs w:val="24"/>
                <w:lang w:val="kk-KZ"/>
              </w:rPr>
              <w:t>жазылушылар саны</w:t>
            </w:r>
          </w:p>
        </w:tc>
        <w:tc>
          <w:tcPr>
            <w:tcW w:w="945" w:type="dxa"/>
            <w:shd w:val="clear" w:color="auto" w:fill="auto"/>
            <w:vAlign w:val="bottom"/>
            <w:hideMark/>
          </w:tcPr>
          <w:p w14:paraId="4812DDDF" w14:textId="77777777"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бірлік</w:t>
            </w:r>
          </w:p>
        </w:tc>
        <w:tc>
          <w:tcPr>
            <w:tcW w:w="992" w:type="dxa"/>
            <w:shd w:val="clear" w:color="auto" w:fill="auto"/>
            <w:vAlign w:val="bottom"/>
          </w:tcPr>
          <w:p w14:paraId="16D68F81" w14:textId="463834DE"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17 994</w:t>
            </w:r>
          </w:p>
        </w:tc>
        <w:tc>
          <w:tcPr>
            <w:tcW w:w="1275" w:type="dxa"/>
            <w:vAlign w:val="bottom"/>
          </w:tcPr>
          <w:p w14:paraId="404BF306" w14:textId="77777777" w:rsidR="005D6437" w:rsidRPr="00553156" w:rsidRDefault="005D6437" w:rsidP="00940D72">
            <w:pPr>
              <w:spacing w:after="0" w:line="240" w:lineRule="auto"/>
              <w:jc w:val="center"/>
              <w:rPr>
                <w:rFonts w:ascii="Times New Roman" w:hAnsi="Times New Roman" w:cs="Times New Roman"/>
                <w:color w:val="000000" w:themeColor="text1"/>
                <w:sz w:val="24"/>
                <w:szCs w:val="24"/>
                <w:shd w:val="clear" w:color="auto" w:fill="FFFFFF"/>
                <w:lang w:val="en-US"/>
              </w:rPr>
            </w:pPr>
            <w:r w:rsidRPr="00553156">
              <w:rPr>
                <w:rFonts w:ascii="Times New Roman" w:hAnsi="Times New Roman" w:cs="Times New Roman"/>
                <w:color w:val="000000" w:themeColor="text1"/>
                <w:sz w:val="24"/>
                <w:szCs w:val="24"/>
                <w:lang w:val="en-US"/>
              </w:rPr>
              <w:t>0,002324</w:t>
            </w:r>
          </w:p>
        </w:tc>
        <w:tc>
          <w:tcPr>
            <w:tcW w:w="992" w:type="dxa"/>
            <w:vAlign w:val="bottom"/>
          </w:tcPr>
          <w:p w14:paraId="3CB6F8A2" w14:textId="7550F645" w:rsidR="005D6437" w:rsidRPr="00553156" w:rsidRDefault="005D6437" w:rsidP="00940D72">
            <w:pPr>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shd w:val="clear" w:color="auto" w:fill="FFFFFF"/>
                <w:lang w:val="kk-KZ"/>
              </w:rPr>
              <w:t>1 557</w:t>
            </w:r>
          </w:p>
        </w:tc>
        <w:tc>
          <w:tcPr>
            <w:tcW w:w="1663" w:type="dxa"/>
            <w:vAlign w:val="bottom"/>
          </w:tcPr>
          <w:p w14:paraId="526D3551" w14:textId="77777777" w:rsidR="005D6437" w:rsidRPr="00553156" w:rsidRDefault="005D6437" w:rsidP="00940D72">
            <w:pPr>
              <w:spacing w:after="0" w:line="240" w:lineRule="auto"/>
              <w:jc w:val="center"/>
              <w:rPr>
                <w:rFonts w:ascii="Times New Roman" w:hAnsi="Times New Roman" w:cs="Times New Roman"/>
                <w:color w:val="000000" w:themeColor="text1"/>
                <w:sz w:val="24"/>
                <w:szCs w:val="24"/>
                <w:shd w:val="clear" w:color="auto" w:fill="FFFFFF"/>
                <w:lang w:val="en-US"/>
              </w:rPr>
            </w:pPr>
            <w:r w:rsidRPr="00553156">
              <w:rPr>
                <w:rFonts w:ascii="Times New Roman" w:hAnsi="Times New Roman" w:cs="Times New Roman"/>
                <w:color w:val="000000" w:themeColor="text1"/>
                <w:sz w:val="24"/>
                <w:szCs w:val="24"/>
                <w:lang w:val="en-US"/>
              </w:rPr>
              <w:t>0,013336</w:t>
            </w:r>
          </w:p>
        </w:tc>
      </w:tr>
      <w:tr w:rsidR="008D5309" w:rsidRPr="00553156" w14:paraId="58BD226D" w14:textId="77777777" w:rsidTr="00A752F7">
        <w:trPr>
          <w:trHeight w:val="264"/>
          <w:jc w:val="center"/>
        </w:trPr>
        <w:tc>
          <w:tcPr>
            <w:tcW w:w="9617" w:type="dxa"/>
            <w:gridSpan w:val="7"/>
            <w:shd w:val="clear" w:color="auto" w:fill="auto"/>
            <w:vAlign w:val="center"/>
          </w:tcPr>
          <w:p w14:paraId="3437B8E6" w14:textId="2CF57835" w:rsidR="008D5309" w:rsidRPr="00553156" w:rsidRDefault="008D5309" w:rsidP="00940D72">
            <w:pPr>
              <w:spacing w:after="0" w:line="240" w:lineRule="auto"/>
              <w:ind w:firstLine="634"/>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Ескерту – Автормен құрастырылған</w:t>
            </w:r>
          </w:p>
        </w:tc>
      </w:tr>
    </w:tbl>
    <w:p w14:paraId="1324819E" w14:textId="77777777" w:rsidR="00BF034D" w:rsidRPr="00553156" w:rsidRDefault="00BF034D" w:rsidP="00940D72">
      <w:pPr>
        <w:spacing w:after="0" w:line="240" w:lineRule="auto"/>
        <w:jc w:val="both"/>
        <w:rPr>
          <w:rFonts w:ascii="Times New Roman" w:hAnsi="Times New Roman" w:cs="Times New Roman"/>
          <w:color w:val="000000" w:themeColor="text1"/>
          <w:sz w:val="28"/>
          <w:szCs w:val="28"/>
          <w:lang w:val="kk-KZ"/>
        </w:rPr>
      </w:pPr>
    </w:p>
    <w:p w14:paraId="72A2FD71" w14:textId="77777777" w:rsidR="00D5037B" w:rsidRPr="00553156" w:rsidRDefault="00D5037B" w:rsidP="00940D72">
      <w:pPr>
        <w:widowControl w:val="0"/>
        <w:tabs>
          <w:tab w:val="right" w:pos="142"/>
          <w:tab w:val="left" w:pos="993"/>
          <w:tab w:val="left" w:pos="1134"/>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Үшінші кезеңде көрсеткіштер радар әдісі бойынша есептелді:</w:t>
      </w:r>
    </w:p>
    <w:p w14:paraId="71E1C332" w14:textId="77777777" w:rsidR="00D5037B" w:rsidRPr="00553156" w:rsidRDefault="00D5037B" w:rsidP="00940D72">
      <w:pPr>
        <w:widowControl w:val="0"/>
        <w:tabs>
          <w:tab w:val="right" w:pos="142"/>
          <w:tab w:val="left" w:pos="993"/>
          <w:tab w:val="left" w:pos="1134"/>
        </w:tabs>
        <w:spacing w:after="0" w:line="240" w:lineRule="auto"/>
        <w:ind w:firstLine="709"/>
        <w:jc w:val="both"/>
        <w:rPr>
          <w:rFonts w:ascii="Times New Roman" w:hAnsi="Times New Roman" w:cs="Times New Roman"/>
          <w:color w:val="000000" w:themeColor="text1"/>
          <w:sz w:val="28"/>
          <w:szCs w:val="28"/>
          <w:lang w:val="kk-KZ"/>
        </w:rPr>
      </w:pPr>
    </w:p>
    <w:p w14:paraId="7D0A4BC6" w14:textId="77777777" w:rsidR="00D5037B" w:rsidRPr="00553156" w:rsidRDefault="00D5037B" w:rsidP="00940D72">
      <w:pPr>
        <w:widowControl w:val="0"/>
        <w:tabs>
          <w:tab w:val="right" w:pos="142"/>
          <w:tab w:val="left" w:pos="993"/>
          <w:tab w:val="left" w:pos="1134"/>
        </w:tabs>
        <w:spacing w:after="0" w:line="240" w:lineRule="auto"/>
        <w:ind w:firstLine="709"/>
        <w:jc w:val="center"/>
        <w:rPr>
          <w:rFonts w:ascii="Times New Roman" w:hAnsi="Times New Roman" w:cs="Times New Roman"/>
          <w:color w:val="000000" w:themeColor="text1"/>
          <w:sz w:val="28"/>
          <w:szCs w:val="28"/>
          <w:lang w:val="kk-KZ"/>
        </w:rPr>
      </w:pPr>
      <w:r w:rsidRPr="00553156">
        <w:rPr>
          <w:color w:val="000000" w:themeColor="text1"/>
        </w:rPr>
        <w:object w:dxaOrig="4040" w:dyaOrig="700" w14:anchorId="592E2C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38.25pt" o:ole="">
            <v:imagedata r:id="rId35" o:title=""/>
          </v:shape>
          <o:OLEObject Type="Embed" ProgID="Equation.DSMT4" ShapeID="_x0000_i1025" DrawAspect="Content" ObjectID="_1737207577" r:id="rId36"/>
        </w:object>
      </w:r>
      <w:r w:rsidRPr="00553156">
        <w:rPr>
          <w:color w:val="000000" w:themeColor="text1"/>
          <w:lang w:val="kk-KZ"/>
        </w:rPr>
        <w:t>(</w:t>
      </w:r>
      <w:r w:rsidRPr="00553156">
        <w:rPr>
          <w:rFonts w:ascii="Times New Roman" w:hAnsi="Times New Roman" w:cs="Times New Roman"/>
          <w:color w:val="000000" w:themeColor="text1"/>
          <w:lang w:val="kk-KZ"/>
        </w:rPr>
        <w:t>3-6</w:t>
      </w:r>
      <w:r w:rsidRPr="00553156">
        <w:rPr>
          <w:color w:val="000000" w:themeColor="text1"/>
          <w:lang w:val="kk-KZ"/>
        </w:rPr>
        <w:t>)</w:t>
      </w:r>
    </w:p>
    <w:p w14:paraId="0F09D974" w14:textId="77777777" w:rsidR="00D5037B" w:rsidRPr="00553156" w:rsidRDefault="00D5037B" w:rsidP="00940D72">
      <w:pPr>
        <w:widowControl w:val="0"/>
        <w:tabs>
          <w:tab w:val="right" w:pos="142"/>
          <w:tab w:val="left" w:pos="993"/>
          <w:tab w:val="left" w:pos="1134"/>
        </w:tabs>
        <w:spacing w:after="0" w:line="240" w:lineRule="auto"/>
        <w:ind w:firstLine="709"/>
        <w:jc w:val="both"/>
        <w:rPr>
          <w:rFonts w:ascii="Times New Roman" w:hAnsi="Times New Roman" w:cs="Times New Roman"/>
          <w:color w:val="000000" w:themeColor="text1"/>
          <w:sz w:val="28"/>
          <w:szCs w:val="28"/>
          <w:lang w:val="kk-KZ"/>
        </w:rPr>
      </w:pPr>
    </w:p>
    <w:p w14:paraId="07E7E79F"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мұнда U</w:t>
      </w:r>
      <w:r w:rsidRPr="00553156">
        <w:rPr>
          <w:rFonts w:ascii="Times New Roman" w:hAnsi="Times New Roman" w:cs="Times New Roman"/>
          <w:color w:val="000000" w:themeColor="text1"/>
          <w:sz w:val="28"/>
          <w:szCs w:val="28"/>
          <w:vertAlign w:val="subscript"/>
          <w:lang w:val="kk-KZ"/>
        </w:rPr>
        <w:t>i</w:t>
      </w:r>
      <w:r w:rsidRPr="00553156">
        <w:rPr>
          <w:rFonts w:ascii="Times New Roman" w:hAnsi="Times New Roman" w:cs="Times New Roman"/>
          <w:color w:val="000000" w:themeColor="text1"/>
          <w:sz w:val="28"/>
          <w:szCs w:val="28"/>
          <w:lang w:val="kk-KZ"/>
        </w:rPr>
        <w:t xml:space="preserve"> – блоктағы X</w:t>
      </w:r>
      <w:r w:rsidRPr="00553156">
        <w:rPr>
          <w:rFonts w:ascii="Times New Roman" w:hAnsi="Times New Roman" w:cs="Times New Roman"/>
          <w:color w:val="000000" w:themeColor="text1"/>
          <w:sz w:val="28"/>
          <w:szCs w:val="28"/>
          <w:vertAlign w:val="subscript"/>
          <w:lang w:val="kk-KZ"/>
        </w:rPr>
        <w:t xml:space="preserve">i </w:t>
      </w:r>
      <w:r w:rsidRPr="00553156">
        <w:rPr>
          <w:rFonts w:ascii="Times New Roman" w:hAnsi="Times New Roman" w:cs="Times New Roman"/>
          <w:color w:val="000000" w:themeColor="text1"/>
          <w:sz w:val="28"/>
          <w:szCs w:val="28"/>
          <w:lang w:val="kk-KZ"/>
        </w:rPr>
        <w:t>көрсеткішінің минималды мәні;</w:t>
      </w:r>
    </w:p>
    <w:p w14:paraId="66AD863E" w14:textId="77777777" w:rsidR="00D5037B" w:rsidRPr="00553156" w:rsidRDefault="00D5037B" w:rsidP="00940D72">
      <w:pPr>
        <w:widowControl w:val="0"/>
        <w:tabs>
          <w:tab w:val="right" w:pos="142"/>
          <w:tab w:val="left" w:pos="993"/>
          <w:tab w:val="left" w:pos="1134"/>
        </w:tabs>
        <w:spacing w:after="0" w:line="240" w:lineRule="auto"/>
        <w:ind w:firstLine="798"/>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L</w:t>
      </w:r>
      <w:r w:rsidRPr="00553156">
        <w:rPr>
          <w:rFonts w:ascii="Times New Roman" w:hAnsi="Times New Roman" w:cs="Times New Roman"/>
          <w:color w:val="000000" w:themeColor="text1"/>
          <w:sz w:val="28"/>
          <w:szCs w:val="28"/>
          <w:vertAlign w:val="subscript"/>
          <w:lang w:val="kk-KZ"/>
        </w:rPr>
        <w:t>i</w:t>
      </w:r>
      <w:r w:rsidRPr="00553156">
        <w:rPr>
          <w:rFonts w:ascii="Times New Roman" w:hAnsi="Times New Roman" w:cs="Times New Roman"/>
          <w:color w:val="000000" w:themeColor="text1"/>
          <w:sz w:val="28"/>
          <w:szCs w:val="28"/>
          <w:lang w:val="kk-KZ"/>
        </w:rPr>
        <w:t xml:space="preserve"> – X</w:t>
      </w:r>
      <w:r w:rsidRPr="00553156">
        <w:rPr>
          <w:rFonts w:ascii="Times New Roman" w:hAnsi="Times New Roman" w:cs="Times New Roman"/>
          <w:color w:val="000000" w:themeColor="text1"/>
          <w:sz w:val="28"/>
          <w:szCs w:val="28"/>
          <w:vertAlign w:val="subscript"/>
          <w:lang w:val="kk-KZ"/>
        </w:rPr>
        <w:t>i</w:t>
      </w:r>
      <w:r w:rsidRPr="00553156">
        <w:rPr>
          <w:rFonts w:ascii="Times New Roman" w:hAnsi="Times New Roman" w:cs="Times New Roman"/>
          <w:color w:val="000000" w:themeColor="text1"/>
          <w:sz w:val="28"/>
          <w:szCs w:val="28"/>
          <w:lang w:val="kk-KZ"/>
        </w:rPr>
        <w:t>-дің максималды мәні;</w:t>
      </w:r>
    </w:p>
    <w:p w14:paraId="2A03DD4E" w14:textId="77777777" w:rsidR="00D5037B" w:rsidRPr="00553156" w:rsidRDefault="00D5037B" w:rsidP="00940D72">
      <w:pPr>
        <w:widowControl w:val="0"/>
        <w:tabs>
          <w:tab w:val="right" w:pos="142"/>
          <w:tab w:val="left" w:pos="993"/>
          <w:tab w:val="left" w:pos="1134"/>
        </w:tabs>
        <w:spacing w:after="0" w:line="240" w:lineRule="auto"/>
        <w:ind w:firstLine="798"/>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T</w:t>
      </w:r>
      <w:r w:rsidRPr="00553156">
        <w:rPr>
          <w:rFonts w:ascii="Times New Roman" w:hAnsi="Times New Roman" w:cs="Times New Roman"/>
          <w:color w:val="000000" w:themeColor="text1"/>
          <w:sz w:val="28"/>
          <w:szCs w:val="28"/>
          <w:vertAlign w:val="subscript"/>
          <w:lang w:val="kk-KZ"/>
        </w:rPr>
        <w:t xml:space="preserve">i </w:t>
      </w:r>
      <w:r w:rsidRPr="00553156">
        <w:rPr>
          <w:rFonts w:ascii="Times New Roman" w:hAnsi="Times New Roman" w:cs="Times New Roman"/>
          <w:color w:val="000000" w:themeColor="text1"/>
          <w:sz w:val="28"/>
          <w:szCs w:val="28"/>
          <w:lang w:val="kk-KZ"/>
        </w:rPr>
        <w:t xml:space="preserve">– блоктағы көрсеткіштердің орташа мәні. </w:t>
      </w:r>
    </w:p>
    <w:p w14:paraId="714DB893" w14:textId="7C8787D4" w:rsidR="00D5037B" w:rsidRPr="00553156" w:rsidRDefault="00D5037B" w:rsidP="00940D72">
      <w:pPr>
        <w:widowControl w:val="0"/>
        <w:tabs>
          <w:tab w:val="right" w:pos="142"/>
          <w:tab w:val="left" w:pos="993"/>
          <w:tab w:val="left" w:pos="1134"/>
        </w:tabs>
        <w:spacing w:after="0" w:line="240" w:lineRule="auto"/>
        <w:ind w:firstLine="709"/>
        <w:jc w:val="both"/>
        <w:rPr>
          <w:rFonts w:ascii="Times New Roman" w:eastAsia="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T</w:t>
      </w:r>
      <w:r w:rsidRPr="00553156">
        <w:rPr>
          <w:rFonts w:ascii="Times New Roman" w:hAnsi="Times New Roman" w:cs="Times New Roman"/>
          <w:color w:val="000000" w:themeColor="text1"/>
          <w:sz w:val="28"/>
          <w:szCs w:val="28"/>
          <w:vertAlign w:val="subscript"/>
          <w:lang w:val="kk-KZ"/>
        </w:rPr>
        <w:t>i</w:t>
      </w:r>
      <w:r w:rsidRPr="00553156">
        <w:rPr>
          <w:rFonts w:ascii="Times New Roman" w:eastAsia="Times New Roman" w:hAnsi="Times New Roman" w:cs="Times New Roman"/>
          <w:color w:val="000000" w:themeColor="text1"/>
          <w:sz w:val="28"/>
          <w:szCs w:val="28"/>
          <w:lang w:val="kk-KZ"/>
        </w:rPr>
        <w:t xml:space="preserve"> мәнін есептеу нәтижелері мен S</w:t>
      </w:r>
      <w:r w:rsidRPr="00553156">
        <w:rPr>
          <w:rFonts w:ascii="Times New Roman" w:eastAsia="Times New Roman" w:hAnsi="Times New Roman" w:cs="Times New Roman"/>
          <w:color w:val="000000" w:themeColor="text1"/>
          <w:sz w:val="28"/>
          <w:szCs w:val="28"/>
          <w:vertAlign w:val="subscript"/>
          <w:lang w:val="kk-KZ"/>
        </w:rPr>
        <w:t xml:space="preserve">i </w:t>
      </w:r>
      <w:r w:rsidRPr="00553156">
        <w:rPr>
          <w:rFonts w:ascii="Times New Roman" w:eastAsia="Times New Roman" w:hAnsi="Times New Roman" w:cs="Times New Roman"/>
          <w:color w:val="000000" w:themeColor="text1"/>
          <w:sz w:val="28"/>
          <w:szCs w:val="28"/>
          <w:lang w:val="kk-KZ"/>
        </w:rPr>
        <w:t xml:space="preserve">нәтижелері </w:t>
      </w:r>
      <w:r w:rsidR="00C729FC" w:rsidRPr="00553156">
        <w:rPr>
          <w:rFonts w:ascii="Times New Roman" w:eastAsia="Times New Roman" w:hAnsi="Times New Roman" w:cs="Times New Roman"/>
          <w:color w:val="000000" w:themeColor="text1"/>
          <w:sz w:val="28"/>
          <w:szCs w:val="28"/>
          <w:lang w:val="kk-KZ"/>
        </w:rPr>
        <w:t>30</w:t>
      </w:r>
      <w:r w:rsidRPr="00553156">
        <w:rPr>
          <w:rFonts w:ascii="Times New Roman" w:eastAsia="Times New Roman" w:hAnsi="Times New Roman" w:cs="Times New Roman"/>
          <w:color w:val="000000" w:themeColor="text1"/>
          <w:sz w:val="28"/>
          <w:szCs w:val="28"/>
          <w:lang w:val="kk-KZ"/>
        </w:rPr>
        <w:t>-кестеде келтірілген.</w:t>
      </w:r>
    </w:p>
    <w:p w14:paraId="01110494" w14:textId="77777777" w:rsidR="000A6373" w:rsidRDefault="000A6373"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8"/>
          <w:szCs w:val="28"/>
          <w:lang w:val="kk-KZ"/>
        </w:rPr>
      </w:pPr>
    </w:p>
    <w:p w14:paraId="102F1F37" w14:textId="77777777" w:rsidR="000A6373" w:rsidRDefault="000A6373">
      <w:pPr>
        <w:spacing w:after="0" w:line="240" w:lineRule="auto"/>
        <w:ind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br w:type="page"/>
      </w:r>
    </w:p>
    <w:p w14:paraId="341ACA4F" w14:textId="73A4B134" w:rsidR="000A6373"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8"/>
          <w:szCs w:val="28"/>
          <w:lang w:val="kk-KZ"/>
        </w:rPr>
      </w:pPr>
      <w:r w:rsidRPr="00553156">
        <w:rPr>
          <w:rFonts w:ascii="Times New Roman" w:eastAsia="Times New Roman" w:hAnsi="Times New Roman" w:cs="Times New Roman"/>
          <w:color w:val="000000" w:themeColor="text1"/>
          <w:sz w:val="28"/>
          <w:szCs w:val="28"/>
          <w:lang w:val="kk-KZ"/>
        </w:rPr>
        <w:lastRenderedPageBreak/>
        <w:t xml:space="preserve">Кесте </w:t>
      </w:r>
      <w:r w:rsidR="001F352A" w:rsidRPr="00553156">
        <w:rPr>
          <w:rFonts w:ascii="Times New Roman" w:eastAsia="Times New Roman" w:hAnsi="Times New Roman" w:cs="Times New Roman"/>
          <w:color w:val="000000" w:themeColor="text1"/>
          <w:sz w:val="28"/>
          <w:szCs w:val="28"/>
          <w:lang w:val="kk-KZ"/>
        </w:rPr>
        <w:t>30</w:t>
      </w:r>
      <w:r w:rsidRPr="00553156">
        <w:rPr>
          <w:rFonts w:ascii="Times New Roman" w:eastAsia="Times New Roman" w:hAnsi="Times New Roman" w:cs="Times New Roman"/>
          <w:color w:val="000000" w:themeColor="text1"/>
          <w:sz w:val="28"/>
          <w:szCs w:val="28"/>
          <w:lang w:val="kk-KZ"/>
        </w:rPr>
        <w:t xml:space="preserve"> − Астана қаласы мен Ақмола облысы бойынша Ti және Si мәндері</w:t>
      </w:r>
    </w:p>
    <w:p w14:paraId="10576E37" w14:textId="4D3A6DD0" w:rsidR="00D7264D" w:rsidRPr="00553156" w:rsidRDefault="00D7264D" w:rsidP="00940D72">
      <w:pPr>
        <w:widowControl w:val="0"/>
        <w:tabs>
          <w:tab w:val="right" w:pos="142"/>
          <w:tab w:val="left" w:pos="993"/>
          <w:tab w:val="left" w:pos="1134"/>
        </w:tabs>
        <w:spacing w:after="0" w:line="240" w:lineRule="auto"/>
        <w:jc w:val="right"/>
        <w:rPr>
          <w:rFonts w:ascii="Times New Roman" w:eastAsia="Times New Roman" w:hAnsi="Times New Roman" w:cs="Times New Roman"/>
          <w:color w:val="000000" w:themeColor="text1"/>
          <w:sz w:val="16"/>
          <w:szCs w:val="16"/>
          <w:lang w:val="kk-KZ"/>
        </w:rPr>
      </w:pPr>
    </w:p>
    <w:tbl>
      <w:tblPr>
        <w:tblStyle w:val="a6"/>
        <w:tblW w:w="9673" w:type="dxa"/>
        <w:tblInd w:w="94" w:type="dxa"/>
        <w:tblLook w:val="04A0" w:firstRow="1" w:lastRow="0" w:firstColumn="1" w:lastColumn="0" w:noHBand="0" w:noVBand="1"/>
      </w:tblPr>
      <w:tblGrid>
        <w:gridCol w:w="619"/>
        <w:gridCol w:w="4163"/>
        <w:gridCol w:w="1140"/>
        <w:gridCol w:w="1155"/>
        <w:gridCol w:w="1134"/>
        <w:gridCol w:w="1462"/>
      </w:tblGrid>
      <w:tr w:rsidR="00CB0128" w:rsidRPr="00553156" w14:paraId="7F1FF54D" w14:textId="77777777" w:rsidTr="006C63C9">
        <w:tc>
          <w:tcPr>
            <w:tcW w:w="619" w:type="dxa"/>
            <w:vMerge w:val="restart"/>
            <w:vAlign w:val="center"/>
          </w:tcPr>
          <w:p w14:paraId="6CAF801A" w14:textId="28BEC3DF"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eastAsia="Times New Roman" w:hAnsi="Times New Roman" w:cs="Times New Roman"/>
                <w:bCs/>
                <w:color w:val="000000" w:themeColor="text1"/>
                <w:sz w:val="24"/>
                <w:szCs w:val="24"/>
                <w:lang w:val="kk-KZ"/>
              </w:rPr>
              <w:t>Код</w:t>
            </w:r>
          </w:p>
        </w:tc>
        <w:tc>
          <w:tcPr>
            <w:tcW w:w="4163" w:type="dxa"/>
            <w:vMerge w:val="restart"/>
            <w:vAlign w:val="center"/>
          </w:tcPr>
          <w:p w14:paraId="23D256BD" w14:textId="608A6809" w:rsidR="006C63C9" w:rsidRPr="00553156" w:rsidRDefault="006C63C9" w:rsidP="006C63C9">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bCs/>
                <w:color w:val="000000" w:themeColor="text1"/>
                <w:sz w:val="24"/>
                <w:szCs w:val="24"/>
                <w:lang w:val="kk-KZ"/>
              </w:rPr>
              <w:t>Көрсеткіштер</w:t>
            </w:r>
          </w:p>
        </w:tc>
        <w:tc>
          <w:tcPr>
            <w:tcW w:w="2295" w:type="dxa"/>
            <w:gridSpan w:val="2"/>
            <w:vAlign w:val="bottom"/>
          </w:tcPr>
          <w:p w14:paraId="272F99F8" w14:textId="4847A127" w:rsidR="006C63C9" w:rsidRPr="00553156" w:rsidRDefault="006C63C9"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eastAsia="Times New Roman" w:hAnsi="Times New Roman" w:cs="Times New Roman"/>
                <w:bCs/>
                <w:color w:val="000000" w:themeColor="text1"/>
                <w:sz w:val="24"/>
                <w:szCs w:val="24"/>
                <w:lang w:val="kk-KZ"/>
              </w:rPr>
              <w:t>Астана қаласы</w:t>
            </w:r>
          </w:p>
        </w:tc>
        <w:tc>
          <w:tcPr>
            <w:tcW w:w="2596" w:type="dxa"/>
            <w:gridSpan w:val="2"/>
            <w:vAlign w:val="bottom"/>
          </w:tcPr>
          <w:p w14:paraId="76B7AACA" w14:textId="022610E4" w:rsidR="006C63C9" w:rsidRPr="00553156" w:rsidRDefault="006C63C9"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eastAsia="Times New Roman" w:hAnsi="Times New Roman" w:cs="Times New Roman"/>
                <w:bCs/>
                <w:color w:val="000000" w:themeColor="text1"/>
                <w:sz w:val="24"/>
                <w:szCs w:val="24"/>
                <w:lang w:val="kk-KZ"/>
              </w:rPr>
              <w:t>Ақмола облысы</w:t>
            </w:r>
          </w:p>
        </w:tc>
      </w:tr>
      <w:tr w:rsidR="00CB0128" w:rsidRPr="00553156" w14:paraId="6E3CB9E3" w14:textId="77777777" w:rsidTr="006C63C9">
        <w:tc>
          <w:tcPr>
            <w:tcW w:w="619" w:type="dxa"/>
            <w:vMerge/>
            <w:vAlign w:val="bottom"/>
          </w:tcPr>
          <w:p w14:paraId="59B843A0" w14:textId="77777777" w:rsidR="006C63C9" w:rsidRPr="00553156" w:rsidRDefault="006C63C9" w:rsidP="00940D72">
            <w:pPr>
              <w:widowControl w:val="0"/>
              <w:tabs>
                <w:tab w:val="right" w:pos="142"/>
                <w:tab w:val="left" w:pos="993"/>
                <w:tab w:val="left" w:pos="1134"/>
              </w:tabs>
              <w:spacing w:after="0" w:line="240" w:lineRule="auto"/>
              <w:jc w:val="both"/>
              <w:rPr>
                <w:rFonts w:ascii="Times New Roman" w:hAnsi="Times New Roman" w:cs="Times New Roman"/>
                <w:color w:val="000000" w:themeColor="text1"/>
                <w:sz w:val="24"/>
                <w:szCs w:val="24"/>
              </w:rPr>
            </w:pPr>
          </w:p>
        </w:tc>
        <w:tc>
          <w:tcPr>
            <w:tcW w:w="4163" w:type="dxa"/>
            <w:vMerge/>
            <w:vAlign w:val="center"/>
          </w:tcPr>
          <w:p w14:paraId="0D0729FE" w14:textId="77777777" w:rsidR="006C63C9" w:rsidRPr="00553156" w:rsidRDefault="006C63C9"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p>
        </w:tc>
        <w:tc>
          <w:tcPr>
            <w:tcW w:w="1140" w:type="dxa"/>
            <w:vAlign w:val="center"/>
          </w:tcPr>
          <w:p w14:paraId="66E2B915" w14:textId="384F5A48" w:rsidR="006C63C9" w:rsidRPr="00553156" w:rsidRDefault="006C63C9"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eastAsia="Times New Roman" w:hAnsi="Times New Roman" w:cs="Times New Roman"/>
                <w:bCs/>
                <w:color w:val="000000" w:themeColor="text1"/>
                <w:sz w:val="24"/>
                <w:szCs w:val="24"/>
                <w:lang w:val="en-US"/>
              </w:rPr>
              <w:t>T</w:t>
            </w:r>
          </w:p>
        </w:tc>
        <w:tc>
          <w:tcPr>
            <w:tcW w:w="1155" w:type="dxa"/>
            <w:vAlign w:val="center"/>
          </w:tcPr>
          <w:p w14:paraId="22E3433B" w14:textId="5747424A" w:rsidR="006C63C9" w:rsidRPr="00553156" w:rsidRDefault="006C63C9"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eastAsia="Times New Roman" w:hAnsi="Times New Roman" w:cs="Times New Roman"/>
                <w:bCs/>
                <w:color w:val="000000" w:themeColor="text1"/>
                <w:sz w:val="24"/>
                <w:szCs w:val="24"/>
                <w:lang w:val="en-US"/>
              </w:rPr>
              <w:t>S</w:t>
            </w:r>
            <w:r w:rsidRPr="00553156">
              <w:rPr>
                <w:rFonts w:ascii="Times New Roman" w:eastAsia="Times New Roman" w:hAnsi="Times New Roman" w:cs="Times New Roman"/>
                <w:bCs/>
                <w:color w:val="000000" w:themeColor="text1"/>
                <w:sz w:val="24"/>
                <w:szCs w:val="24"/>
                <w:vertAlign w:val="subscript"/>
                <w:lang w:val="en-US"/>
              </w:rPr>
              <w:t>i</w:t>
            </w:r>
          </w:p>
        </w:tc>
        <w:tc>
          <w:tcPr>
            <w:tcW w:w="1134" w:type="dxa"/>
            <w:vAlign w:val="center"/>
          </w:tcPr>
          <w:p w14:paraId="0396F7CB" w14:textId="63C6EB52" w:rsidR="006C63C9" w:rsidRPr="00553156" w:rsidRDefault="006C63C9"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eastAsia="Times New Roman" w:hAnsi="Times New Roman" w:cs="Times New Roman"/>
                <w:bCs/>
                <w:color w:val="000000" w:themeColor="text1"/>
                <w:sz w:val="24"/>
                <w:szCs w:val="24"/>
                <w:lang w:val="en-US"/>
              </w:rPr>
              <w:t>T</w:t>
            </w:r>
          </w:p>
        </w:tc>
        <w:tc>
          <w:tcPr>
            <w:tcW w:w="1462" w:type="dxa"/>
            <w:vAlign w:val="center"/>
          </w:tcPr>
          <w:p w14:paraId="51ACD38D" w14:textId="613E8BD8" w:rsidR="006C63C9" w:rsidRPr="00553156" w:rsidRDefault="006C63C9"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eastAsia="Times New Roman" w:hAnsi="Times New Roman" w:cs="Times New Roman"/>
                <w:bCs/>
                <w:color w:val="000000" w:themeColor="text1"/>
                <w:sz w:val="24"/>
                <w:szCs w:val="24"/>
                <w:lang w:val="en-US"/>
              </w:rPr>
              <w:t>S</w:t>
            </w:r>
            <w:r w:rsidRPr="00553156">
              <w:rPr>
                <w:rFonts w:ascii="Times New Roman" w:eastAsia="Times New Roman" w:hAnsi="Times New Roman" w:cs="Times New Roman"/>
                <w:bCs/>
                <w:color w:val="000000" w:themeColor="text1"/>
                <w:sz w:val="24"/>
                <w:szCs w:val="24"/>
                <w:vertAlign w:val="subscript"/>
                <w:lang w:val="en-US"/>
              </w:rPr>
              <w:t>i</w:t>
            </w:r>
          </w:p>
        </w:tc>
      </w:tr>
      <w:tr w:rsidR="00CB0128" w:rsidRPr="00553156" w14:paraId="04196F84" w14:textId="77777777" w:rsidTr="006C63C9">
        <w:tc>
          <w:tcPr>
            <w:tcW w:w="619" w:type="dxa"/>
            <w:vAlign w:val="bottom"/>
          </w:tcPr>
          <w:p w14:paraId="742AA493" w14:textId="0062941C"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w:t>
            </w:r>
          </w:p>
        </w:tc>
        <w:tc>
          <w:tcPr>
            <w:tcW w:w="4163" w:type="dxa"/>
            <w:vAlign w:val="center"/>
          </w:tcPr>
          <w:p w14:paraId="22F88979" w14:textId="60D8AD64" w:rsidR="006C63C9" w:rsidRPr="00553156" w:rsidRDefault="006C63C9" w:rsidP="006C63C9">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en-US"/>
              </w:rPr>
            </w:pPr>
            <w:r w:rsidRPr="00553156">
              <w:rPr>
                <w:rFonts w:ascii="Times New Roman" w:eastAsia="Times New Roman" w:hAnsi="Times New Roman" w:cs="Times New Roman"/>
                <w:color w:val="000000" w:themeColor="text1"/>
                <w:sz w:val="24"/>
                <w:szCs w:val="24"/>
                <w:lang w:val="en-US"/>
              </w:rPr>
              <w:t>2</w:t>
            </w:r>
          </w:p>
        </w:tc>
        <w:tc>
          <w:tcPr>
            <w:tcW w:w="1140" w:type="dxa"/>
            <w:vAlign w:val="bottom"/>
          </w:tcPr>
          <w:p w14:paraId="33BEBA5A" w14:textId="7380D082"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w:t>
            </w:r>
          </w:p>
        </w:tc>
        <w:tc>
          <w:tcPr>
            <w:tcW w:w="1155" w:type="dxa"/>
            <w:vAlign w:val="bottom"/>
          </w:tcPr>
          <w:p w14:paraId="36FFEEE7" w14:textId="2FCC0B21"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w:t>
            </w:r>
          </w:p>
        </w:tc>
        <w:tc>
          <w:tcPr>
            <w:tcW w:w="1134" w:type="dxa"/>
            <w:vAlign w:val="bottom"/>
          </w:tcPr>
          <w:p w14:paraId="137CF674" w14:textId="41D3CD3A"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5</w:t>
            </w:r>
          </w:p>
        </w:tc>
        <w:tc>
          <w:tcPr>
            <w:tcW w:w="1462" w:type="dxa"/>
            <w:vAlign w:val="bottom"/>
          </w:tcPr>
          <w:p w14:paraId="3C076E26" w14:textId="7574F48C"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6</w:t>
            </w:r>
          </w:p>
        </w:tc>
      </w:tr>
      <w:tr w:rsidR="00CB0128" w:rsidRPr="00553156" w14:paraId="049699FF" w14:textId="77777777" w:rsidTr="006C63C9">
        <w:tc>
          <w:tcPr>
            <w:tcW w:w="619" w:type="dxa"/>
            <w:vAlign w:val="bottom"/>
          </w:tcPr>
          <w:p w14:paraId="6F1D49CE" w14:textId="6D9697B0" w:rsidR="006C63C9" w:rsidRPr="00553156" w:rsidRDefault="006C63C9" w:rsidP="00940D72">
            <w:pPr>
              <w:widowControl w:val="0"/>
              <w:tabs>
                <w:tab w:val="right" w:pos="142"/>
                <w:tab w:val="left" w:pos="993"/>
                <w:tab w:val="left" w:pos="1134"/>
              </w:tabs>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1</w:t>
            </w:r>
          </w:p>
        </w:tc>
        <w:tc>
          <w:tcPr>
            <w:tcW w:w="4163" w:type="dxa"/>
            <w:vAlign w:val="center"/>
          </w:tcPr>
          <w:p w14:paraId="51A54551" w14:textId="7774CD27" w:rsidR="006C63C9" w:rsidRPr="00553156" w:rsidRDefault="006C63C9"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 xml:space="preserve">Туристік сала үшін кадрлар даярлауды жүзеге асыратын ЖОО </w:t>
            </w:r>
          </w:p>
        </w:tc>
        <w:tc>
          <w:tcPr>
            <w:tcW w:w="1140" w:type="dxa"/>
            <w:vAlign w:val="center"/>
          </w:tcPr>
          <w:p w14:paraId="4C611A67" w14:textId="56EF387E"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0,5</w:t>
            </w:r>
          </w:p>
        </w:tc>
        <w:tc>
          <w:tcPr>
            <w:tcW w:w="1155" w:type="dxa"/>
            <w:vAlign w:val="center"/>
          </w:tcPr>
          <w:p w14:paraId="443EC36D" w14:textId="32572632"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w:t>
            </w:r>
          </w:p>
        </w:tc>
        <w:tc>
          <w:tcPr>
            <w:tcW w:w="1134" w:type="dxa"/>
            <w:vAlign w:val="center"/>
          </w:tcPr>
          <w:p w14:paraId="36DBF68E" w14:textId="54611FA2"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0,5</w:t>
            </w:r>
          </w:p>
        </w:tc>
        <w:tc>
          <w:tcPr>
            <w:tcW w:w="1462" w:type="dxa"/>
            <w:vAlign w:val="center"/>
          </w:tcPr>
          <w:p w14:paraId="2F8E63C7" w14:textId="2D077108"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w:t>
            </w:r>
          </w:p>
        </w:tc>
      </w:tr>
      <w:tr w:rsidR="00CB0128" w:rsidRPr="00553156" w14:paraId="15264D9F" w14:textId="77777777" w:rsidTr="006C63C9">
        <w:tc>
          <w:tcPr>
            <w:tcW w:w="619" w:type="dxa"/>
            <w:vAlign w:val="bottom"/>
          </w:tcPr>
          <w:p w14:paraId="6984BB82" w14:textId="454625B6" w:rsidR="006C63C9" w:rsidRPr="00553156" w:rsidRDefault="006C63C9" w:rsidP="00940D72">
            <w:pPr>
              <w:widowControl w:val="0"/>
              <w:tabs>
                <w:tab w:val="right" w:pos="142"/>
                <w:tab w:val="left" w:pos="993"/>
                <w:tab w:val="left" w:pos="1134"/>
              </w:tabs>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2</w:t>
            </w:r>
          </w:p>
        </w:tc>
        <w:tc>
          <w:tcPr>
            <w:tcW w:w="4163" w:type="dxa"/>
            <w:vAlign w:val="center"/>
          </w:tcPr>
          <w:p w14:paraId="241A6902" w14:textId="367A3358" w:rsidR="006C63C9" w:rsidRPr="00553156" w:rsidRDefault="00D97564"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Туристік саладағы</w:t>
            </w:r>
            <w:r w:rsidR="006C63C9" w:rsidRPr="00553156">
              <w:rPr>
                <w:rFonts w:ascii="Times New Roman" w:eastAsia="Times New Roman" w:hAnsi="Times New Roman" w:cs="Times New Roman"/>
                <w:color w:val="000000" w:themeColor="text1"/>
                <w:sz w:val="24"/>
                <w:szCs w:val="24"/>
                <w:lang w:val="kk-KZ"/>
              </w:rPr>
              <w:t xml:space="preserve"> инновациялық жобалар жүзеге асырылатын иннова</w:t>
            </w:r>
            <w:r w:rsidR="00C4224E" w:rsidRPr="00553156">
              <w:rPr>
                <w:rFonts w:ascii="Times New Roman" w:eastAsia="Times New Roman" w:hAnsi="Times New Roman" w:cs="Times New Roman"/>
                <w:color w:val="000000" w:themeColor="text1"/>
                <w:sz w:val="24"/>
                <w:szCs w:val="24"/>
                <w:lang w:val="kk-KZ"/>
              </w:rPr>
              <w:t>-</w:t>
            </w:r>
            <w:r w:rsidR="006C63C9" w:rsidRPr="00553156">
              <w:rPr>
                <w:rFonts w:ascii="Times New Roman" w:eastAsia="Times New Roman" w:hAnsi="Times New Roman" w:cs="Times New Roman"/>
                <w:color w:val="000000" w:themeColor="text1"/>
                <w:sz w:val="24"/>
                <w:szCs w:val="24"/>
                <w:lang w:val="kk-KZ"/>
              </w:rPr>
              <w:t xml:space="preserve"> циялық орталықтар, технопарктер (иә=1, жоқ = 0))</w:t>
            </w:r>
          </w:p>
        </w:tc>
        <w:tc>
          <w:tcPr>
            <w:tcW w:w="1140" w:type="dxa"/>
            <w:vAlign w:val="center"/>
          </w:tcPr>
          <w:p w14:paraId="243B3218" w14:textId="77777777"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p>
        </w:tc>
        <w:tc>
          <w:tcPr>
            <w:tcW w:w="1155" w:type="dxa"/>
            <w:vAlign w:val="center"/>
          </w:tcPr>
          <w:p w14:paraId="0DFD7752" w14:textId="28402063"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w:t>
            </w:r>
          </w:p>
        </w:tc>
        <w:tc>
          <w:tcPr>
            <w:tcW w:w="1134" w:type="dxa"/>
            <w:vAlign w:val="center"/>
          </w:tcPr>
          <w:p w14:paraId="4FD74BE5" w14:textId="77777777"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p>
        </w:tc>
        <w:tc>
          <w:tcPr>
            <w:tcW w:w="1462" w:type="dxa"/>
            <w:vAlign w:val="center"/>
          </w:tcPr>
          <w:p w14:paraId="1187787F" w14:textId="3F273A26"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w:t>
            </w:r>
          </w:p>
        </w:tc>
      </w:tr>
      <w:tr w:rsidR="00CB0128" w:rsidRPr="00553156" w14:paraId="1BBE8348" w14:textId="77777777" w:rsidTr="006C63C9">
        <w:tc>
          <w:tcPr>
            <w:tcW w:w="619" w:type="dxa"/>
            <w:vAlign w:val="bottom"/>
          </w:tcPr>
          <w:p w14:paraId="7AADAAB1" w14:textId="2F218AD0" w:rsidR="006C63C9" w:rsidRPr="00553156" w:rsidRDefault="006C63C9" w:rsidP="00940D72">
            <w:pPr>
              <w:widowControl w:val="0"/>
              <w:tabs>
                <w:tab w:val="right" w:pos="142"/>
                <w:tab w:val="left" w:pos="993"/>
                <w:tab w:val="left" w:pos="1134"/>
              </w:tabs>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3</w:t>
            </w:r>
          </w:p>
        </w:tc>
        <w:tc>
          <w:tcPr>
            <w:tcW w:w="4163" w:type="dxa"/>
            <w:vAlign w:val="center"/>
          </w:tcPr>
          <w:p w14:paraId="737A52B1" w14:textId="1BD30AA8" w:rsidR="006C63C9" w:rsidRPr="00553156" w:rsidRDefault="00D474D6"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 xml:space="preserve">Туристік салада </w:t>
            </w:r>
            <w:r w:rsidR="006C63C9" w:rsidRPr="00553156">
              <w:rPr>
                <w:rFonts w:ascii="Times New Roman" w:eastAsia="Times New Roman" w:hAnsi="Times New Roman" w:cs="Times New Roman"/>
                <w:color w:val="000000" w:themeColor="text1"/>
                <w:sz w:val="24"/>
                <w:szCs w:val="24"/>
                <w:lang w:val="kk-KZ"/>
              </w:rPr>
              <w:t>жұмыс істейтін қызметкерлер саны</w:t>
            </w:r>
          </w:p>
        </w:tc>
        <w:tc>
          <w:tcPr>
            <w:tcW w:w="1140" w:type="dxa"/>
            <w:vAlign w:val="center"/>
          </w:tcPr>
          <w:p w14:paraId="36C33D06" w14:textId="04D1C138"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0,5</w:t>
            </w:r>
          </w:p>
        </w:tc>
        <w:tc>
          <w:tcPr>
            <w:tcW w:w="1155" w:type="dxa"/>
            <w:vAlign w:val="center"/>
          </w:tcPr>
          <w:p w14:paraId="7B08D83B" w14:textId="7DEE3005"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-1,1666</w:t>
            </w:r>
          </w:p>
        </w:tc>
        <w:tc>
          <w:tcPr>
            <w:tcW w:w="1134" w:type="dxa"/>
            <w:vAlign w:val="center"/>
          </w:tcPr>
          <w:p w14:paraId="1D5C5376" w14:textId="35B5363D"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0,5</w:t>
            </w:r>
          </w:p>
        </w:tc>
        <w:tc>
          <w:tcPr>
            <w:tcW w:w="1462" w:type="dxa"/>
            <w:vAlign w:val="center"/>
          </w:tcPr>
          <w:p w14:paraId="79FA8B4A" w14:textId="03EE96C2"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-1,23147</w:t>
            </w:r>
          </w:p>
        </w:tc>
      </w:tr>
      <w:tr w:rsidR="00CB0128" w:rsidRPr="00553156" w14:paraId="2A031DB9" w14:textId="77777777" w:rsidTr="006C63C9">
        <w:tc>
          <w:tcPr>
            <w:tcW w:w="619" w:type="dxa"/>
          </w:tcPr>
          <w:p w14:paraId="0599209F" w14:textId="34D72348" w:rsidR="006C63C9" w:rsidRPr="00553156" w:rsidRDefault="006C63C9" w:rsidP="00940D72">
            <w:pPr>
              <w:widowControl w:val="0"/>
              <w:tabs>
                <w:tab w:val="right" w:pos="142"/>
                <w:tab w:val="left" w:pos="993"/>
                <w:tab w:val="left" w:pos="1134"/>
              </w:tabs>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4</w:t>
            </w:r>
          </w:p>
        </w:tc>
        <w:tc>
          <w:tcPr>
            <w:tcW w:w="4163" w:type="dxa"/>
          </w:tcPr>
          <w:p w14:paraId="5E8518A0" w14:textId="731A46B9" w:rsidR="006C63C9" w:rsidRPr="00553156" w:rsidRDefault="006C63C9"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Инновацияларды енгізумен жұмыс істеген қызметкерлердің жалпы саны</w:t>
            </w:r>
          </w:p>
        </w:tc>
        <w:tc>
          <w:tcPr>
            <w:tcW w:w="1140" w:type="dxa"/>
            <w:vAlign w:val="center"/>
          </w:tcPr>
          <w:p w14:paraId="52181487" w14:textId="77777777"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lang w:val="kk-KZ"/>
              </w:rPr>
            </w:pPr>
          </w:p>
          <w:p w14:paraId="330E9A0D" w14:textId="00D8597C"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0,5</w:t>
            </w:r>
          </w:p>
        </w:tc>
        <w:tc>
          <w:tcPr>
            <w:tcW w:w="1155" w:type="dxa"/>
            <w:vAlign w:val="center"/>
          </w:tcPr>
          <w:p w14:paraId="06EDA6BE" w14:textId="77777777"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p>
          <w:p w14:paraId="5238BC17" w14:textId="66227F72"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1,166603</w:t>
            </w:r>
          </w:p>
        </w:tc>
        <w:tc>
          <w:tcPr>
            <w:tcW w:w="1134" w:type="dxa"/>
            <w:vAlign w:val="center"/>
          </w:tcPr>
          <w:p w14:paraId="54801523" w14:textId="77777777"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p>
          <w:p w14:paraId="65949040" w14:textId="50B7C458"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0,5</w:t>
            </w:r>
          </w:p>
        </w:tc>
        <w:tc>
          <w:tcPr>
            <w:tcW w:w="1462" w:type="dxa"/>
            <w:vAlign w:val="center"/>
          </w:tcPr>
          <w:p w14:paraId="0F6ED58C" w14:textId="34F43BA3" w:rsidR="006C63C9" w:rsidRPr="00553156" w:rsidRDefault="006C63C9"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1,231468</w:t>
            </w:r>
          </w:p>
        </w:tc>
      </w:tr>
      <w:tr w:rsidR="00CB0128" w:rsidRPr="00553156" w14:paraId="3702A5F5" w14:textId="77777777" w:rsidTr="006C63C9">
        <w:tc>
          <w:tcPr>
            <w:tcW w:w="619" w:type="dxa"/>
            <w:vAlign w:val="bottom"/>
          </w:tcPr>
          <w:p w14:paraId="71C6ED82"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5</w:t>
            </w:r>
          </w:p>
        </w:tc>
        <w:tc>
          <w:tcPr>
            <w:tcW w:w="4163" w:type="dxa"/>
            <w:vAlign w:val="center"/>
          </w:tcPr>
          <w:p w14:paraId="77928CC8"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Орналастыру орындарының саны</w:t>
            </w:r>
          </w:p>
        </w:tc>
        <w:tc>
          <w:tcPr>
            <w:tcW w:w="1140" w:type="dxa"/>
            <w:vMerge w:val="restart"/>
            <w:vAlign w:val="bottom"/>
          </w:tcPr>
          <w:p w14:paraId="4C2FDEE6"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0,214396</w:t>
            </w:r>
          </w:p>
        </w:tc>
        <w:tc>
          <w:tcPr>
            <w:tcW w:w="1155" w:type="dxa"/>
            <w:vAlign w:val="bottom"/>
          </w:tcPr>
          <w:p w14:paraId="6386FC56"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-1,29796</w:t>
            </w:r>
          </w:p>
        </w:tc>
        <w:tc>
          <w:tcPr>
            <w:tcW w:w="1134" w:type="dxa"/>
            <w:vMerge w:val="restart"/>
            <w:vAlign w:val="bottom"/>
          </w:tcPr>
          <w:p w14:paraId="4C8B66D4"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0,2</w:t>
            </w:r>
          </w:p>
        </w:tc>
        <w:tc>
          <w:tcPr>
            <w:tcW w:w="1462" w:type="dxa"/>
            <w:vAlign w:val="bottom"/>
          </w:tcPr>
          <w:p w14:paraId="1AF4A8F6"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1,278169</w:t>
            </w:r>
          </w:p>
        </w:tc>
      </w:tr>
      <w:tr w:rsidR="00CB0128" w:rsidRPr="00553156" w14:paraId="7E0894AA" w14:textId="77777777" w:rsidTr="006C63C9">
        <w:tc>
          <w:tcPr>
            <w:tcW w:w="619" w:type="dxa"/>
            <w:vAlign w:val="bottom"/>
          </w:tcPr>
          <w:p w14:paraId="7BA57181"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6</w:t>
            </w:r>
          </w:p>
        </w:tc>
        <w:tc>
          <w:tcPr>
            <w:tcW w:w="4163" w:type="dxa"/>
            <w:vAlign w:val="center"/>
          </w:tcPr>
          <w:p w14:paraId="15006956"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rPr>
              <w:t>Турагенттер</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тізілімі</w:t>
            </w:r>
          </w:p>
        </w:tc>
        <w:tc>
          <w:tcPr>
            <w:tcW w:w="1140" w:type="dxa"/>
            <w:vMerge/>
            <w:vAlign w:val="bottom"/>
          </w:tcPr>
          <w:p w14:paraId="4BD5CB4D"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vAlign w:val="bottom"/>
          </w:tcPr>
          <w:p w14:paraId="63E5389D"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-0,66547</w:t>
            </w:r>
          </w:p>
        </w:tc>
        <w:tc>
          <w:tcPr>
            <w:tcW w:w="1134" w:type="dxa"/>
            <w:vMerge/>
            <w:vAlign w:val="bottom"/>
          </w:tcPr>
          <w:p w14:paraId="6BB9D199"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vAlign w:val="bottom"/>
          </w:tcPr>
          <w:p w14:paraId="52AAD05E"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-1,69025</w:t>
            </w:r>
          </w:p>
        </w:tc>
      </w:tr>
      <w:tr w:rsidR="00CB0128" w:rsidRPr="00553156" w14:paraId="5154B4C0" w14:textId="77777777" w:rsidTr="006C63C9">
        <w:tc>
          <w:tcPr>
            <w:tcW w:w="619" w:type="dxa"/>
            <w:tcBorders>
              <w:bottom w:val="nil"/>
            </w:tcBorders>
            <w:vAlign w:val="bottom"/>
          </w:tcPr>
          <w:p w14:paraId="2A3C3AE4"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7</w:t>
            </w:r>
          </w:p>
        </w:tc>
        <w:tc>
          <w:tcPr>
            <w:tcW w:w="4163" w:type="dxa"/>
            <w:tcBorders>
              <w:bottom w:val="nil"/>
            </w:tcBorders>
            <w:vAlign w:val="center"/>
          </w:tcPr>
          <w:p w14:paraId="63ABFD7D"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Көрнекті орындар</w:t>
            </w:r>
          </w:p>
        </w:tc>
        <w:tc>
          <w:tcPr>
            <w:tcW w:w="1140" w:type="dxa"/>
            <w:vMerge/>
            <w:tcBorders>
              <w:bottom w:val="nil"/>
            </w:tcBorders>
            <w:vAlign w:val="bottom"/>
          </w:tcPr>
          <w:p w14:paraId="58289B3F"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tcBorders>
              <w:bottom w:val="nil"/>
            </w:tcBorders>
            <w:vAlign w:val="bottom"/>
          </w:tcPr>
          <w:p w14:paraId="28D89CE0"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-0,58951</w:t>
            </w:r>
          </w:p>
        </w:tc>
        <w:tc>
          <w:tcPr>
            <w:tcW w:w="1134" w:type="dxa"/>
            <w:vMerge/>
            <w:tcBorders>
              <w:bottom w:val="nil"/>
            </w:tcBorders>
            <w:vAlign w:val="bottom"/>
          </w:tcPr>
          <w:p w14:paraId="190700D0"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tcBorders>
              <w:bottom w:val="nil"/>
            </w:tcBorders>
            <w:vAlign w:val="bottom"/>
          </w:tcPr>
          <w:p w14:paraId="3CB6F152"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-0,01732</w:t>
            </w:r>
          </w:p>
        </w:tc>
      </w:tr>
      <w:tr w:rsidR="00CB0128" w:rsidRPr="00553156" w14:paraId="0709D6E8" w14:textId="77777777" w:rsidTr="006C63C9">
        <w:tc>
          <w:tcPr>
            <w:tcW w:w="619" w:type="dxa"/>
            <w:vAlign w:val="bottom"/>
          </w:tcPr>
          <w:p w14:paraId="11623CAA"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8</w:t>
            </w:r>
          </w:p>
        </w:tc>
        <w:tc>
          <w:tcPr>
            <w:tcW w:w="4163" w:type="dxa"/>
            <w:vAlign w:val="center"/>
          </w:tcPr>
          <w:p w14:paraId="00BDFD22"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Тамақтану объектілері</w:t>
            </w:r>
          </w:p>
        </w:tc>
        <w:tc>
          <w:tcPr>
            <w:tcW w:w="1140" w:type="dxa"/>
            <w:vAlign w:val="bottom"/>
          </w:tcPr>
          <w:p w14:paraId="13A4BDBF"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p>
        </w:tc>
        <w:tc>
          <w:tcPr>
            <w:tcW w:w="1155" w:type="dxa"/>
            <w:vAlign w:val="bottom"/>
          </w:tcPr>
          <w:p w14:paraId="32100B4D"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1,253619</w:t>
            </w:r>
          </w:p>
        </w:tc>
        <w:tc>
          <w:tcPr>
            <w:tcW w:w="1134" w:type="dxa"/>
            <w:vAlign w:val="bottom"/>
          </w:tcPr>
          <w:p w14:paraId="2C8E4FD2"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p>
        </w:tc>
        <w:tc>
          <w:tcPr>
            <w:tcW w:w="1462" w:type="dxa"/>
            <w:vAlign w:val="bottom"/>
          </w:tcPr>
          <w:p w14:paraId="6A98E804"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-0,0503</w:t>
            </w:r>
          </w:p>
        </w:tc>
      </w:tr>
      <w:tr w:rsidR="00CB0128" w:rsidRPr="00553156" w14:paraId="2C275A0D" w14:textId="77777777" w:rsidTr="006C63C9">
        <w:tc>
          <w:tcPr>
            <w:tcW w:w="619" w:type="dxa"/>
            <w:vAlign w:val="bottom"/>
          </w:tcPr>
          <w:p w14:paraId="1F863E3A"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9</w:t>
            </w:r>
          </w:p>
        </w:tc>
        <w:tc>
          <w:tcPr>
            <w:tcW w:w="4163" w:type="dxa"/>
            <w:vAlign w:val="center"/>
          </w:tcPr>
          <w:p w14:paraId="7C0DF688"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 xml:space="preserve">Іс-шаралар </w:t>
            </w:r>
          </w:p>
        </w:tc>
        <w:tc>
          <w:tcPr>
            <w:tcW w:w="1140" w:type="dxa"/>
            <w:vAlign w:val="bottom"/>
          </w:tcPr>
          <w:p w14:paraId="3EB7B9D7"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p>
        </w:tc>
        <w:tc>
          <w:tcPr>
            <w:tcW w:w="1155" w:type="dxa"/>
            <w:vAlign w:val="bottom"/>
          </w:tcPr>
          <w:p w14:paraId="29613F74"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0,980703</w:t>
            </w:r>
          </w:p>
        </w:tc>
        <w:tc>
          <w:tcPr>
            <w:tcW w:w="1134" w:type="dxa"/>
            <w:vAlign w:val="bottom"/>
          </w:tcPr>
          <w:p w14:paraId="12CC1086"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p>
        </w:tc>
        <w:tc>
          <w:tcPr>
            <w:tcW w:w="1462" w:type="dxa"/>
            <w:vAlign w:val="bottom"/>
          </w:tcPr>
          <w:p w14:paraId="39A28DD1"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-1,26115</w:t>
            </w:r>
          </w:p>
        </w:tc>
      </w:tr>
      <w:tr w:rsidR="00CB0128" w:rsidRPr="00553156" w14:paraId="0A10546D" w14:textId="77777777" w:rsidTr="006C63C9">
        <w:tc>
          <w:tcPr>
            <w:tcW w:w="619" w:type="dxa"/>
            <w:vAlign w:val="bottom"/>
          </w:tcPr>
          <w:p w14:paraId="7CB6775D"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10</w:t>
            </w:r>
          </w:p>
        </w:tc>
        <w:tc>
          <w:tcPr>
            <w:tcW w:w="4163" w:type="dxa"/>
            <w:vAlign w:val="center"/>
          </w:tcPr>
          <w:p w14:paraId="7F0E3865"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rPr>
              <w:t>Орналастыру орындары көрсеткен қызметтер көлемі</w:t>
            </w:r>
          </w:p>
        </w:tc>
        <w:tc>
          <w:tcPr>
            <w:tcW w:w="1140" w:type="dxa"/>
            <w:vMerge w:val="restart"/>
            <w:vAlign w:val="bottom"/>
          </w:tcPr>
          <w:p w14:paraId="5F968695"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0,333333</w:t>
            </w:r>
          </w:p>
        </w:tc>
        <w:tc>
          <w:tcPr>
            <w:tcW w:w="1155" w:type="dxa"/>
            <w:vAlign w:val="bottom"/>
          </w:tcPr>
          <w:p w14:paraId="2CB5E0C4"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0,000576</w:t>
            </w:r>
          </w:p>
        </w:tc>
        <w:tc>
          <w:tcPr>
            <w:tcW w:w="1134" w:type="dxa"/>
            <w:vMerge w:val="restart"/>
            <w:vAlign w:val="bottom"/>
          </w:tcPr>
          <w:p w14:paraId="587C827D"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0,333333</w:t>
            </w:r>
          </w:p>
        </w:tc>
        <w:tc>
          <w:tcPr>
            <w:tcW w:w="1462" w:type="dxa"/>
            <w:vAlign w:val="bottom"/>
          </w:tcPr>
          <w:p w14:paraId="3BA6D398"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0,000553</w:t>
            </w:r>
          </w:p>
        </w:tc>
      </w:tr>
      <w:tr w:rsidR="00CB0128" w:rsidRPr="00553156" w14:paraId="031D2BF4" w14:textId="77777777" w:rsidTr="006C63C9">
        <w:tc>
          <w:tcPr>
            <w:tcW w:w="619" w:type="dxa"/>
            <w:vAlign w:val="bottom"/>
          </w:tcPr>
          <w:p w14:paraId="2F8383C9"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11</w:t>
            </w:r>
          </w:p>
        </w:tc>
        <w:tc>
          <w:tcPr>
            <w:tcW w:w="4163" w:type="dxa"/>
            <w:vAlign w:val="center"/>
          </w:tcPr>
          <w:p w14:paraId="6363739C"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rPr>
              <w:t>Жалпы өңірлік өнім</w:t>
            </w:r>
          </w:p>
        </w:tc>
        <w:tc>
          <w:tcPr>
            <w:tcW w:w="1140" w:type="dxa"/>
            <w:vMerge/>
            <w:vAlign w:val="bottom"/>
          </w:tcPr>
          <w:p w14:paraId="79570D59"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vAlign w:val="bottom"/>
          </w:tcPr>
          <w:p w14:paraId="1BA7FBD5"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-0,95813</w:t>
            </w:r>
          </w:p>
        </w:tc>
        <w:tc>
          <w:tcPr>
            <w:tcW w:w="1134" w:type="dxa"/>
            <w:vMerge/>
            <w:vAlign w:val="bottom"/>
          </w:tcPr>
          <w:p w14:paraId="1674CE75"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vAlign w:val="bottom"/>
          </w:tcPr>
          <w:p w14:paraId="1A211B33"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-0,91947</w:t>
            </w:r>
          </w:p>
        </w:tc>
      </w:tr>
      <w:tr w:rsidR="00CB0128" w:rsidRPr="00553156" w14:paraId="10CA8AB3" w14:textId="77777777" w:rsidTr="006C63C9">
        <w:tc>
          <w:tcPr>
            <w:tcW w:w="619" w:type="dxa"/>
            <w:vAlign w:val="bottom"/>
          </w:tcPr>
          <w:p w14:paraId="112BDA81"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12</w:t>
            </w:r>
          </w:p>
        </w:tc>
        <w:tc>
          <w:tcPr>
            <w:tcW w:w="4163" w:type="dxa"/>
            <w:vAlign w:val="center"/>
          </w:tcPr>
          <w:p w14:paraId="5A6A3672" w14:textId="3AF6F6CB" w:rsidR="00D5037B" w:rsidRPr="00553156" w:rsidRDefault="00BD4D50"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Туристік салаға</w:t>
            </w:r>
            <w:r w:rsidR="00D5037B" w:rsidRPr="00553156">
              <w:rPr>
                <w:rFonts w:ascii="Times New Roman" w:eastAsia="Times New Roman" w:hAnsi="Times New Roman" w:cs="Times New Roman"/>
                <w:color w:val="000000" w:themeColor="text1"/>
                <w:sz w:val="24"/>
                <w:szCs w:val="24"/>
                <w:lang w:val="kk-KZ"/>
              </w:rPr>
              <w:t xml:space="preserve"> инвестициялар</w:t>
            </w:r>
          </w:p>
        </w:tc>
        <w:tc>
          <w:tcPr>
            <w:tcW w:w="1140" w:type="dxa"/>
            <w:vMerge/>
            <w:vAlign w:val="bottom"/>
          </w:tcPr>
          <w:p w14:paraId="37B78B02"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vAlign w:val="bottom"/>
          </w:tcPr>
          <w:p w14:paraId="175C8C2B"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-0,32817</w:t>
            </w:r>
          </w:p>
        </w:tc>
        <w:tc>
          <w:tcPr>
            <w:tcW w:w="1134" w:type="dxa"/>
            <w:vMerge/>
            <w:vAlign w:val="bottom"/>
          </w:tcPr>
          <w:p w14:paraId="547A0930"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vAlign w:val="bottom"/>
          </w:tcPr>
          <w:p w14:paraId="68BF5FC9"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-0,32352</w:t>
            </w:r>
          </w:p>
        </w:tc>
      </w:tr>
      <w:tr w:rsidR="00CB0128" w:rsidRPr="00553156" w14:paraId="2D58D588" w14:textId="77777777" w:rsidTr="006C63C9">
        <w:tc>
          <w:tcPr>
            <w:tcW w:w="619" w:type="dxa"/>
            <w:vAlign w:val="bottom"/>
          </w:tcPr>
          <w:p w14:paraId="45379EFD"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13</w:t>
            </w:r>
          </w:p>
        </w:tc>
        <w:tc>
          <w:tcPr>
            <w:tcW w:w="4163" w:type="dxa"/>
            <w:vAlign w:val="center"/>
          </w:tcPr>
          <w:p w14:paraId="01DB1EF7"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bCs/>
                <w:color w:val="000000" w:themeColor="text1"/>
                <w:sz w:val="24"/>
                <w:szCs w:val="24"/>
                <w:lang w:val="kk-KZ"/>
              </w:rPr>
              <w:t>Қызмет көрсетілген кіру және ішкі келушілер саны</w:t>
            </w:r>
          </w:p>
        </w:tc>
        <w:tc>
          <w:tcPr>
            <w:tcW w:w="1140" w:type="dxa"/>
            <w:vMerge w:val="restart"/>
            <w:vAlign w:val="bottom"/>
          </w:tcPr>
          <w:p w14:paraId="4E3F8F0B"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0,333333</w:t>
            </w:r>
          </w:p>
        </w:tc>
        <w:tc>
          <w:tcPr>
            <w:tcW w:w="1155" w:type="dxa"/>
            <w:vAlign w:val="bottom"/>
          </w:tcPr>
          <w:p w14:paraId="775F845E"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0,157322</w:t>
            </w:r>
          </w:p>
        </w:tc>
        <w:tc>
          <w:tcPr>
            <w:tcW w:w="1134" w:type="dxa"/>
            <w:vMerge w:val="restart"/>
            <w:vAlign w:val="bottom"/>
          </w:tcPr>
          <w:p w14:paraId="26660628"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0,333333</w:t>
            </w:r>
          </w:p>
        </w:tc>
        <w:tc>
          <w:tcPr>
            <w:tcW w:w="1462" w:type="dxa"/>
            <w:vAlign w:val="bottom"/>
          </w:tcPr>
          <w:p w14:paraId="3306F7AF"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1,006632</w:t>
            </w:r>
          </w:p>
        </w:tc>
      </w:tr>
      <w:tr w:rsidR="00CB0128" w:rsidRPr="00553156" w14:paraId="388C68CE" w14:textId="77777777" w:rsidTr="006C63C9">
        <w:tc>
          <w:tcPr>
            <w:tcW w:w="619" w:type="dxa"/>
            <w:vAlign w:val="center"/>
          </w:tcPr>
          <w:p w14:paraId="44049DE5"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14</w:t>
            </w:r>
          </w:p>
        </w:tc>
        <w:tc>
          <w:tcPr>
            <w:tcW w:w="4163" w:type="dxa"/>
          </w:tcPr>
          <w:p w14:paraId="002A2BB8"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bCs/>
                <w:color w:val="000000" w:themeColor="text1"/>
                <w:sz w:val="24"/>
                <w:szCs w:val="24"/>
              </w:rPr>
              <w:t>Орналастыру</w:t>
            </w:r>
            <w:r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rPr>
              <w:t>орындарындағы</w:t>
            </w:r>
            <w:r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rPr>
              <w:t>сапар</w:t>
            </w:r>
            <w:r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rPr>
              <w:t>мақсаттары</w:t>
            </w:r>
            <w:r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rPr>
              <w:t>бойынша резидент емес</w:t>
            </w:r>
            <w:r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rPr>
              <w:t>келушілер</w:t>
            </w:r>
          </w:p>
        </w:tc>
        <w:tc>
          <w:tcPr>
            <w:tcW w:w="1140" w:type="dxa"/>
            <w:vMerge/>
            <w:vAlign w:val="bottom"/>
          </w:tcPr>
          <w:p w14:paraId="6CDBD6EE"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vAlign w:val="bottom"/>
          </w:tcPr>
          <w:p w14:paraId="48D1654B"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-1,48734</w:t>
            </w:r>
          </w:p>
        </w:tc>
        <w:tc>
          <w:tcPr>
            <w:tcW w:w="1134" w:type="dxa"/>
            <w:vMerge/>
            <w:vAlign w:val="bottom"/>
          </w:tcPr>
          <w:p w14:paraId="2427C7A3"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vAlign w:val="bottom"/>
          </w:tcPr>
          <w:p w14:paraId="25228671"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1,338343</w:t>
            </w:r>
          </w:p>
        </w:tc>
      </w:tr>
      <w:tr w:rsidR="00CB0128" w:rsidRPr="00553156" w14:paraId="334423F0" w14:textId="77777777" w:rsidTr="006C63C9">
        <w:tc>
          <w:tcPr>
            <w:tcW w:w="619" w:type="dxa"/>
            <w:vAlign w:val="bottom"/>
          </w:tcPr>
          <w:p w14:paraId="7D9D72CF"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15</w:t>
            </w:r>
          </w:p>
        </w:tc>
        <w:tc>
          <w:tcPr>
            <w:tcW w:w="4163" w:type="dxa"/>
          </w:tcPr>
          <w:p w14:paraId="1C4A7673"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bCs/>
                <w:color w:val="000000" w:themeColor="text1"/>
                <w:sz w:val="24"/>
                <w:szCs w:val="24"/>
              </w:rPr>
              <w:t>Орналастыру</w:t>
            </w:r>
            <w:r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rPr>
              <w:t>орындарындағы</w:t>
            </w:r>
            <w:r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rPr>
              <w:t>сапар</w:t>
            </w:r>
            <w:r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rPr>
              <w:t>мақсаттары</w:t>
            </w:r>
            <w:r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rPr>
              <w:t>бойынша резидент-келушілер</w:t>
            </w:r>
          </w:p>
        </w:tc>
        <w:tc>
          <w:tcPr>
            <w:tcW w:w="1140" w:type="dxa"/>
            <w:vMerge/>
            <w:vAlign w:val="bottom"/>
          </w:tcPr>
          <w:p w14:paraId="6FAEC801"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vAlign w:val="bottom"/>
          </w:tcPr>
          <w:p w14:paraId="1F3BD157"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1,56948</w:t>
            </w:r>
          </w:p>
        </w:tc>
        <w:tc>
          <w:tcPr>
            <w:tcW w:w="1134" w:type="dxa"/>
            <w:vMerge/>
            <w:vAlign w:val="bottom"/>
          </w:tcPr>
          <w:p w14:paraId="54DABD90"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vAlign w:val="bottom"/>
          </w:tcPr>
          <w:p w14:paraId="66A717AD"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-0,1274</w:t>
            </w:r>
          </w:p>
        </w:tc>
      </w:tr>
      <w:tr w:rsidR="00CB0128" w:rsidRPr="00553156" w14:paraId="5708EE6D" w14:textId="77777777" w:rsidTr="006C63C9">
        <w:tc>
          <w:tcPr>
            <w:tcW w:w="619" w:type="dxa"/>
            <w:vAlign w:val="bottom"/>
          </w:tcPr>
          <w:p w14:paraId="58236ABA"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16</w:t>
            </w:r>
          </w:p>
        </w:tc>
        <w:tc>
          <w:tcPr>
            <w:tcW w:w="4163" w:type="dxa"/>
            <w:vAlign w:val="center"/>
          </w:tcPr>
          <w:p w14:paraId="61C258C8"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Т</w:t>
            </w:r>
            <w:r w:rsidRPr="00553156">
              <w:rPr>
                <w:rFonts w:ascii="Times New Roman" w:eastAsia="Times New Roman" w:hAnsi="Times New Roman" w:cs="Times New Roman"/>
                <w:color w:val="000000" w:themeColor="text1"/>
                <w:sz w:val="24"/>
                <w:szCs w:val="24"/>
              </w:rPr>
              <w:t>уристік</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ақпараттық</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орталықтар</w:t>
            </w:r>
          </w:p>
        </w:tc>
        <w:tc>
          <w:tcPr>
            <w:tcW w:w="1140" w:type="dxa"/>
            <w:vMerge w:val="restart"/>
            <w:vAlign w:val="bottom"/>
          </w:tcPr>
          <w:p w14:paraId="77D4CA1E"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0,5</w:t>
            </w:r>
          </w:p>
        </w:tc>
        <w:tc>
          <w:tcPr>
            <w:tcW w:w="1155" w:type="dxa"/>
            <w:vAlign w:val="bottom"/>
          </w:tcPr>
          <w:p w14:paraId="395ADC75"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-1,31579</w:t>
            </w:r>
          </w:p>
        </w:tc>
        <w:tc>
          <w:tcPr>
            <w:tcW w:w="1134" w:type="dxa"/>
            <w:vMerge w:val="restart"/>
            <w:vAlign w:val="bottom"/>
          </w:tcPr>
          <w:p w14:paraId="6DC83C35"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0,5</w:t>
            </w:r>
          </w:p>
        </w:tc>
        <w:tc>
          <w:tcPr>
            <w:tcW w:w="1462" w:type="dxa"/>
            <w:vAlign w:val="bottom"/>
          </w:tcPr>
          <w:p w14:paraId="35BAB6F0"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-1,06328</w:t>
            </w:r>
          </w:p>
        </w:tc>
      </w:tr>
      <w:tr w:rsidR="00CB0128" w:rsidRPr="00553156" w14:paraId="09718AAC" w14:textId="77777777" w:rsidTr="006C63C9">
        <w:tc>
          <w:tcPr>
            <w:tcW w:w="619" w:type="dxa"/>
            <w:vAlign w:val="bottom"/>
          </w:tcPr>
          <w:p w14:paraId="0CAFB241"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17</w:t>
            </w:r>
          </w:p>
        </w:tc>
        <w:tc>
          <w:tcPr>
            <w:tcW w:w="4163" w:type="dxa"/>
            <w:vAlign w:val="center"/>
          </w:tcPr>
          <w:p w14:paraId="4B56153F"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Турмашртуттар саны</w:t>
            </w:r>
          </w:p>
        </w:tc>
        <w:tc>
          <w:tcPr>
            <w:tcW w:w="1140" w:type="dxa"/>
            <w:vMerge/>
            <w:vAlign w:val="bottom"/>
          </w:tcPr>
          <w:p w14:paraId="4079DD1D"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vAlign w:val="bottom"/>
          </w:tcPr>
          <w:p w14:paraId="1E248977"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1,315789</w:t>
            </w:r>
          </w:p>
        </w:tc>
        <w:tc>
          <w:tcPr>
            <w:tcW w:w="1134" w:type="dxa"/>
            <w:vMerge/>
            <w:vAlign w:val="bottom"/>
          </w:tcPr>
          <w:p w14:paraId="7ABA4B3B"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vAlign w:val="bottom"/>
          </w:tcPr>
          <w:p w14:paraId="57E50EB1"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1,063278</w:t>
            </w:r>
          </w:p>
        </w:tc>
      </w:tr>
      <w:tr w:rsidR="00CB0128" w:rsidRPr="00553156" w14:paraId="507B0F4A" w14:textId="77777777" w:rsidTr="006C63C9">
        <w:tc>
          <w:tcPr>
            <w:tcW w:w="619" w:type="dxa"/>
            <w:vAlign w:val="bottom"/>
          </w:tcPr>
          <w:p w14:paraId="63E1B150"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18</w:t>
            </w:r>
          </w:p>
        </w:tc>
        <w:tc>
          <w:tcPr>
            <w:tcW w:w="4163" w:type="dxa"/>
            <w:vAlign w:val="center"/>
          </w:tcPr>
          <w:p w14:paraId="645C392E" w14:textId="47DC4F0A"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Инновациялық қызметті реттейтін өңірлік нормативтік-құқықтық актілер</w:t>
            </w:r>
            <w:r w:rsidR="009222B1"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lang w:val="kk-KZ"/>
              </w:rPr>
              <w:t>дің болуы (иә = 1, жоқ = 0)</w:t>
            </w:r>
          </w:p>
        </w:tc>
        <w:tc>
          <w:tcPr>
            <w:tcW w:w="1140" w:type="dxa"/>
            <w:vMerge w:val="restart"/>
            <w:vAlign w:val="bottom"/>
          </w:tcPr>
          <w:p w14:paraId="410A81DD"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0,5</w:t>
            </w:r>
          </w:p>
        </w:tc>
        <w:tc>
          <w:tcPr>
            <w:tcW w:w="1155" w:type="dxa"/>
            <w:vAlign w:val="bottom"/>
          </w:tcPr>
          <w:p w14:paraId="4B24C131"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w:t>
            </w:r>
          </w:p>
        </w:tc>
        <w:tc>
          <w:tcPr>
            <w:tcW w:w="1134" w:type="dxa"/>
            <w:vMerge w:val="restart"/>
            <w:vAlign w:val="bottom"/>
          </w:tcPr>
          <w:p w14:paraId="5C1460B2"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0,5</w:t>
            </w:r>
          </w:p>
        </w:tc>
        <w:tc>
          <w:tcPr>
            <w:tcW w:w="1462" w:type="dxa"/>
            <w:vAlign w:val="bottom"/>
          </w:tcPr>
          <w:p w14:paraId="14CE7C16"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w:t>
            </w:r>
          </w:p>
        </w:tc>
      </w:tr>
      <w:tr w:rsidR="00CB0128" w:rsidRPr="00553156" w14:paraId="54B19954" w14:textId="77777777" w:rsidTr="006C63C9">
        <w:tc>
          <w:tcPr>
            <w:tcW w:w="619" w:type="dxa"/>
            <w:vAlign w:val="bottom"/>
          </w:tcPr>
          <w:p w14:paraId="1C0665AC"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19</w:t>
            </w:r>
          </w:p>
        </w:tc>
        <w:tc>
          <w:tcPr>
            <w:tcW w:w="4163" w:type="dxa"/>
            <w:vAlign w:val="center"/>
          </w:tcPr>
          <w:p w14:paraId="3C773E84" w14:textId="58A7A85E" w:rsidR="00D5037B" w:rsidRPr="00553156" w:rsidRDefault="00D97564"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Туристік саладағы</w:t>
            </w:r>
            <w:r w:rsidR="00D5037B" w:rsidRPr="00553156">
              <w:rPr>
                <w:rFonts w:ascii="Times New Roman" w:eastAsia="Times New Roman" w:hAnsi="Times New Roman" w:cs="Times New Roman"/>
                <w:color w:val="000000" w:themeColor="text1"/>
                <w:sz w:val="24"/>
                <w:szCs w:val="24"/>
                <w:lang w:val="kk-KZ"/>
              </w:rPr>
              <w:t xml:space="preserve"> қолданыстағы өңірлік нормативтік-құқықтық актілер</w:t>
            </w:r>
            <w:r w:rsidR="009222B1" w:rsidRPr="00553156">
              <w:rPr>
                <w:rFonts w:ascii="Times New Roman" w:eastAsia="Times New Roman" w:hAnsi="Times New Roman" w:cs="Times New Roman"/>
                <w:color w:val="000000" w:themeColor="text1"/>
                <w:sz w:val="24"/>
                <w:szCs w:val="24"/>
                <w:lang w:val="kk-KZ"/>
              </w:rPr>
              <w:t xml:space="preserve"> </w:t>
            </w:r>
            <w:r w:rsidR="00D5037B" w:rsidRPr="00553156">
              <w:rPr>
                <w:rFonts w:ascii="Times New Roman" w:eastAsia="Times New Roman" w:hAnsi="Times New Roman" w:cs="Times New Roman"/>
                <w:color w:val="000000" w:themeColor="text1"/>
                <w:sz w:val="24"/>
                <w:szCs w:val="24"/>
                <w:lang w:val="kk-KZ"/>
              </w:rPr>
              <w:t>дің саны (иә = 1, жоқ = 0)</w:t>
            </w:r>
          </w:p>
        </w:tc>
        <w:tc>
          <w:tcPr>
            <w:tcW w:w="1140" w:type="dxa"/>
            <w:vMerge/>
            <w:vAlign w:val="bottom"/>
          </w:tcPr>
          <w:p w14:paraId="45A62F49"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vAlign w:val="bottom"/>
          </w:tcPr>
          <w:p w14:paraId="1370DB7D"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w:t>
            </w:r>
          </w:p>
        </w:tc>
        <w:tc>
          <w:tcPr>
            <w:tcW w:w="1134" w:type="dxa"/>
            <w:vMerge/>
            <w:vAlign w:val="bottom"/>
          </w:tcPr>
          <w:p w14:paraId="6BA10753"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vAlign w:val="bottom"/>
          </w:tcPr>
          <w:p w14:paraId="1BA2EED8"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w:t>
            </w:r>
          </w:p>
        </w:tc>
      </w:tr>
      <w:tr w:rsidR="00CB0128" w:rsidRPr="00553156" w14:paraId="56A8B86B" w14:textId="77777777" w:rsidTr="006C63C9">
        <w:tc>
          <w:tcPr>
            <w:tcW w:w="619" w:type="dxa"/>
            <w:vAlign w:val="bottom"/>
          </w:tcPr>
          <w:p w14:paraId="3C540295"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20</w:t>
            </w:r>
          </w:p>
        </w:tc>
        <w:tc>
          <w:tcPr>
            <w:tcW w:w="4163" w:type="dxa"/>
            <w:vAlign w:val="center"/>
          </w:tcPr>
          <w:p w14:paraId="7DF3EA83"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Инновациялық қызмет саласында басқа ұйымдармен ынтымақтасатын кәсіпорындар саны</w:t>
            </w:r>
          </w:p>
        </w:tc>
        <w:tc>
          <w:tcPr>
            <w:tcW w:w="1140" w:type="dxa"/>
            <w:vMerge w:val="restart"/>
            <w:vAlign w:val="bottom"/>
          </w:tcPr>
          <w:p w14:paraId="1178A25F"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0,188908</w:t>
            </w:r>
          </w:p>
        </w:tc>
        <w:tc>
          <w:tcPr>
            <w:tcW w:w="1155" w:type="dxa"/>
            <w:vAlign w:val="bottom"/>
          </w:tcPr>
          <w:p w14:paraId="5BF9D6E0"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1,046012</w:t>
            </w:r>
          </w:p>
        </w:tc>
        <w:tc>
          <w:tcPr>
            <w:tcW w:w="1134" w:type="dxa"/>
            <w:vMerge w:val="restart"/>
            <w:vAlign w:val="bottom"/>
          </w:tcPr>
          <w:p w14:paraId="1AB52A57"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0,180024</w:t>
            </w:r>
          </w:p>
        </w:tc>
        <w:tc>
          <w:tcPr>
            <w:tcW w:w="1462" w:type="dxa"/>
            <w:vAlign w:val="bottom"/>
          </w:tcPr>
          <w:p w14:paraId="332612B7"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1,078996</w:t>
            </w:r>
          </w:p>
        </w:tc>
      </w:tr>
      <w:tr w:rsidR="00CB0128" w:rsidRPr="00553156" w14:paraId="508CF788" w14:textId="77777777" w:rsidTr="006C63C9">
        <w:tc>
          <w:tcPr>
            <w:tcW w:w="619" w:type="dxa"/>
            <w:vAlign w:val="bottom"/>
          </w:tcPr>
          <w:p w14:paraId="21B7B4B8"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21</w:t>
            </w:r>
          </w:p>
        </w:tc>
        <w:tc>
          <w:tcPr>
            <w:tcW w:w="4163" w:type="dxa"/>
            <w:vAlign w:val="center"/>
          </w:tcPr>
          <w:p w14:paraId="1F9CB423"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rPr>
              <w:t>Инновация саласындағы</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белсенділік</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деңгейі</w:t>
            </w:r>
          </w:p>
        </w:tc>
        <w:tc>
          <w:tcPr>
            <w:tcW w:w="1140" w:type="dxa"/>
            <w:vMerge/>
            <w:vAlign w:val="bottom"/>
          </w:tcPr>
          <w:p w14:paraId="59B76C85"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vAlign w:val="bottom"/>
          </w:tcPr>
          <w:p w14:paraId="6CCB00EE"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-0,79882</w:t>
            </w:r>
          </w:p>
        </w:tc>
        <w:tc>
          <w:tcPr>
            <w:tcW w:w="1134" w:type="dxa"/>
            <w:vMerge/>
            <w:vAlign w:val="bottom"/>
          </w:tcPr>
          <w:p w14:paraId="42EFA9C4"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vAlign w:val="bottom"/>
          </w:tcPr>
          <w:p w14:paraId="7F508F0E"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-0,90982</w:t>
            </w:r>
          </w:p>
        </w:tc>
      </w:tr>
      <w:tr w:rsidR="00CB0128" w:rsidRPr="00553156" w14:paraId="6637D068" w14:textId="77777777" w:rsidTr="006C63C9">
        <w:tc>
          <w:tcPr>
            <w:tcW w:w="619" w:type="dxa"/>
            <w:vAlign w:val="bottom"/>
          </w:tcPr>
          <w:p w14:paraId="4B010887"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22</w:t>
            </w:r>
          </w:p>
        </w:tc>
        <w:tc>
          <w:tcPr>
            <w:tcW w:w="4163" w:type="dxa"/>
            <w:vAlign w:val="center"/>
          </w:tcPr>
          <w:p w14:paraId="01B10102"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Инновациялар саласындағы шағын кәсіпорындардың белсенділік деңгейі</w:t>
            </w:r>
          </w:p>
        </w:tc>
        <w:tc>
          <w:tcPr>
            <w:tcW w:w="1140" w:type="dxa"/>
            <w:vMerge/>
            <w:vAlign w:val="bottom"/>
          </w:tcPr>
          <w:p w14:paraId="7E8054A8"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vAlign w:val="bottom"/>
          </w:tcPr>
          <w:p w14:paraId="1C3CB44F"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-0,9153</w:t>
            </w:r>
          </w:p>
        </w:tc>
        <w:tc>
          <w:tcPr>
            <w:tcW w:w="1134" w:type="dxa"/>
            <w:vMerge/>
            <w:vAlign w:val="bottom"/>
          </w:tcPr>
          <w:p w14:paraId="5FDE0E3E"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vAlign w:val="bottom"/>
          </w:tcPr>
          <w:p w14:paraId="64D54EAB"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-1,23077</w:t>
            </w:r>
          </w:p>
        </w:tc>
      </w:tr>
      <w:tr w:rsidR="00CB0128" w:rsidRPr="00553156" w14:paraId="07559E05" w14:textId="77777777" w:rsidTr="006C63C9">
        <w:tc>
          <w:tcPr>
            <w:tcW w:w="619" w:type="dxa"/>
            <w:tcBorders>
              <w:bottom w:val="single" w:sz="4" w:space="0" w:color="000000" w:themeColor="text1"/>
            </w:tcBorders>
            <w:vAlign w:val="center"/>
          </w:tcPr>
          <w:p w14:paraId="06432144"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rPr>
              <w:t>S</w:t>
            </w:r>
            <w:r w:rsidRPr="00553156">
              <w:rPr>
                <w:rFonts w:ascii="Times New Roman" w:eastAsia="Times New Roman" w:hAnsi="Times New Roman" w:cs="Times New Roman"/>
                <w:color w:val="000000" w:themeColor="text1"/>
                <w:sz w:val="24"/>
                <w:szCs w:val="24"/>
                <w:vertAlign w:val="subscript"/>
              </w:rPr>
              <w:t>23</w:t>
            </w:r>
          </w:p>
        </w:tc>
        <w:tc>
          <w:tcPr>
            <w:tcW w:w="4163" w:type="dxa"/>
            <w:tcBorders>
              <w:bottom w:val="single" w:sz="4" w:space="0" w:color="000000" w:themeColor="text1"/>
            </w:tcBorders>
            <w:vAlign w:val="center"/>
          </w:tcPr>
          <w:p w14:paraId="585FEE5D"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Инновациялар саласындағы орта кәсіпорындардың белсенділік деңгейі</w:t>
            </w:r>
          </w:p>
        </w:tc>
        <w:tc>
          <w:tcPr>
            <w:tcW w:w="1140" w:type="dxa"/>
            <w:vMerge/>
            <w:tcBorders>
              <w:bottom w:val="single" w:sz="4" w:space="0" w:color="000000" w:themeColor="text1"/>
            </w:tcBorders>
            <w:vAlign w:val="bottom"/>
          </w:tcPr>
          <w:p w14:paraId="73485C9E"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tcBorders>
              <w:bottom w:val="single" w:sz="4" w:space="0" w:color="000000" w:themeColor="text1"/>
            </w:tcBorders>
            <w:vAlign w:val="bottom"/>
          </w:tcPr>
          <w:p w14:paraId="3A161CC0"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-0,24728</w:t>
            </w:r>
          </w:p>
        </w:tc>
        <w:tc>
          <w:tcPr>
            <w:tcW w:w="1134" w:type="dxa"/>
            <w:vMerge/>
            <w:tcBorders>
              <w:bottom w:val="single" w:sz="4" w:space="0" w:color="000000" w:themeColor="text1"/>
            </w:tcBorders>
            <w:vAlign w:val="bottom"/>
          </w:tcPr>
          <w:p w14:paraId="7D59B542"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tcBorders>
              <w:bottom w:val="single" w:sz="4" w:space="0" w:color="000000" w:themeColor="text1"/>
            </w:tcBorders>
            <w:vAlign w:val="bottom"/>
          </w:tcPr>
          <w:p w14:paraId="758B9810"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-0,20096</w:t>
            </w:r>
          </w:p>
        </w:tc>
      </w:tr>
      <w:tr w:rsidR="00CB0128" w:rsidRPr="00553156" w14:paraId="0E0FCEA1" w14:textId="77777777" w:rsidTr="006C63C9">
        <w:tc>
          <w:tcPr>
            <w:tcW w:w="619" w:type="dxa"/>
            <w:tcBorders>
              <w:bottom w:val="nil"/>
            </w:tcBorders>
            <w:vAlign w:val="center"/>
          </w:tcPr>
          <w:p w14:paraId="7A9BD132"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rPr>
              <w:t>S</w:t>
            </w:r>
            <w:r w:rsidRPr="00553156">
              <w:rPr>
                <w:rFonts w:ascii="Times New Roman" w:eastAsia="Times New Roman" w:hAnsi="Times New Roman" w:cs="Times New Roman"/>
                <w:color w:val="000000" w:themeColor="text1"/>
                <w:sz w:val="24"/>
                <w:szCs w:val="24"/>
                <w:vertAlign w:val="subscript"/>
              </w:rPr>
              <w:t>24</w:t>
            </w:r>
          </w:p>
        </w:tc>
        <w:tc>
          <w:tcPr>
            <w:tcW w:w="4163" w:type="dxa"/>
            <w:tcBorders>
              <w:bottom w:val="nil"/>
            </w:tcBorders>
            <w:vAlign w:val="center"/>
          </w:tcPr>
          <w:p w14:paraId="46B571E3"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Инновациялар саласындағы ірі кәсіпорындардың белсенділік деңгейі</w:t>
            </w:r>
          </w:p>
        </w:tc>
        <w:tc>
          <w:tcPr>
            <w:tcW w:w="1140" w:type="dxa"/>
            <w:vMerge/>
            <w:tcBorders>
              <w:bottom w:val="nil"/>
            </w:tcBorders>
            <w:vAlign w:val="bottom"/>
          </w:tcPr>
          <w:p w14:paraId="39DEDBB8"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tcBorders>
              <w:bottom w:val="nil"/>
            </w:tcBorders>
            <w:vAlign w:val="bottom"/>
          </w:tcPr>
          <w:p w14:paraId="359FFBE9"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0,100042</w:t>
            </w:r>
          </w:p>
        </w:tc>
        <w:tc>
          <w:tcPr>
            <w:tcW w:w="1134" w:type="dxa"/>
            <w:vMerge/>
            <w:tcBorders>
              <w:bottom w:val="nil"/>
            </w:tcBorders>
            <w:vAlign w:val="bottom"/>
          </w:tcPr>
          <w:p w14:paraId="558FD9DB"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tcBorders>
              <w:bottom w:val="nil"/>
            </w:tcBorders>
            <w:vAlign w:val="bottom"/>
          </w:tcPr>
          <w:p w14:paraId="0AA599F4"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0,26001</w:t>
            </w:r>
          </w:p>
        </w:tc>
      </w:tr>
    </w:tbl>
    <w:p w14:paraId="61E2A172" w14:textId="67522E94" w:rsidR="000A6373" w:rsidRPr="000A6373" w:rsidRDefault="000A6373" w:rsidP="000A6373">
      <w:pPr>
        <w:spacing w:after="0" w:line="240" w:lineRule="auto"/>
        <w:jc w:val="both"/>
        <w:rPr>
          <w:rFonts w:ascii="Times New Roman" w:hAnsi="Times New Roman" w:cs="Times New Roman"/>
          <w:sz w:val="28"/>
          <w:szCs w:val="28"/>
          <w:lang w:val="kk-KZ"/>
        </w:rPr>
      </w:pPr>
      <w:r w:rsidRPr="000A6373">
        <w:rPr>
          <w:rFonts w:ascii="Times New Roman" w:hAnsi="Times New Roman" w:cs="Times New Roman"/>
          <w:sz w:val="28"/>
          <w:szCs w:val="28"/>
          <w:lang w:val="kk-KZ"/>
        </w:rPr>
        <w:lastRenderedPageBreak/>
        <w:t>30-кестенің жалғасы</w:t>
      </w:r>
    </w:p>
    <w:tbl>
      <w:tblPr>
        <w:tblStyle w:val="a6"/>
        <w:tblW w:w="9673" w:type="dxa"/>
        <w:tblInd w:w="99" w:type="dxa"/>
        <w:tblLook w:val="04A0" w:firstRow="1" w:lastRow="0" w:firstColumn="1" w:lastColumn="0" w:noHBand="0" w:noVBand="1"/>
      </w:tblPr>
      <w:tblGrid>
        <w:gridCol w:w="619"/>
        <w:gridCol w:w="4163"/>
        <w:gridCol w:w="1140"/>
        <w:gridCol w:w="1155"/>
        <w:gridCol w:w="1134"/>
        <w:gridCol w:w="1462"/>
      </w:tblGrid>
      <w:tr w:rsidR="00CB0128" w:rsidRPr="00553156" w14:paraId="23F94FF7" w14:textId="77777777" w:rsidTr="000A6373">
        <w:tc>
          <w:tcPr>
            <w:tcW w:w="9673" w:type="dxa"/>
            <w:gridSpan w:val="6"/>
            <w:tcBorders>
              <w:top w:val="nil"/>
              <w:left w:val="nil"/>
              <w:right w:val="nil"/>
            </w:tcBorders>
            <w:vAlign w:val="bottom"/>
          </w:tcPr>
          <w:p w14:paraId="5615F8DE" w14:textId="77777777" w:rsidR="009222B1" w:rsidRPr="00553156" w:rsidRDefault="009222B1" w:rsidP="000A6373">
            <w:pPr>
              <w:widowControl w:val="0"/>
              <w:tabs>
                <w:tab w:val="right" w:pos="142"/>
                <w:tab w:val="left" w:pos="993"/>
                <w:tab w:val="left" w:pos="1134"/>
              </w:tabs>
              <w:spacing w:after="0" w:line="240" w:lineRule="auto"/>
              <w:jc w:val="both"/>
              <w:rPr>
                <w:rFonts w:ascii="Times New Roman" w:hAnsi="Times New Roman" w:cs="Times New Roman"/>
                <w:color w:val="000000" w:themeColor="text1"/>
                <w:sz w:val="16"/>
                <w:szCs w:val="16"/>
                <w:lang w:val="kk-KZ"/>
              </w:rPr>
            </w:pPr>
          </w:p>
        </w:tc>
      </w:tr>
      <w:tr w:rsidR="00CB0128" w:rsidRPr="00553156" w14:paraId="2983E284" w14:textId="77777777" w:rsidTr="000A6373">
        <w:tc>
          <w:tcPr>
            <w:tcW w:w="619" w:type="dxa"/>
            <w:vAlign w:val="bottom"/>
          </w:tcPr>
          <w:p w14:paraId="2E7D7F1D" w14:textId="77777777" w:rsidR="009222B1" w:rsidRPr="00553156" w:rsidRDefault="009222B1"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4163" w:type="dxa"/>
            <w:vAlign w:val="center"/>
          </w:tcPr>
          <w:p w14:paraId="1F8240D9" w14:textId="77777777" w:rsidR="009222B1" w:rsidRPr="00553156" w:rsidRDefault="009222B1"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2</w:t>
            </w:r>
          </w:p>
        </w:tc>
        <w:tc>
          <w:tcPr>
            <w:tcW w:w="1140" w:type="dxa"/>
            <w:vAlign w:val="bottom"/>
          </w:tcPr>
          <w:p w14:paraId="62FE78FB" w14:textId="77777777" w:rsidR="009222B1" w:rsidRPr="00553156" w:rsidRDefault="009222B1"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w:t>
            </w:r>
          </w:p>
        </w:tc>
        <w:tc>
          <w:tcPr>
            <w:tcW w:w="1155" w:type="dxa"/>
            <w:vAlign w:val="bottom"/>
          </w:tcPr>
          <w:p w14:paraId="57741F35" w14:textId="77777777" w:rsidR="009222B1" w:rsidRPr="00553156" w:rsidRDefault="009222B1"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w:t>
            </w:r>
          </w:p>
        </w:tc>
        <w:tc>
          <w:tcPr>
            <w:tcW w:w="1134" w:type="dxa"/>
            <w:vAlign w:val="bottom"/>
          </w:tcPr>
          <w:p w14:paraId="1CDE0EEB" w14:textId="77777777" w:rsidR="009222B1" w:rsidRPr="00553156" w:rsidRDefault="009222B1"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w:t>
            </w:r>
          </w:p>
        </w:tc>
        <w:tc>
          <w:tcPr>
            <w:tcW w:w="1462" w:type="dxa"/>
            <w:vAlign w:val="bottom"/>
          </w:tcPr>
          <w:p w14:paraId="0DEF1EF9" w14:textId="77777777" w:rsidR="009222B1" w:rsidRPr="00553156" w:rsidRDefault="009222B1"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w:t>
            </w:r>
          </w:p>
        </w:tc>
      </w:tr>
      <w:tr w:rsidR="00CB0128" w:rsidRPr="00553156" w14:paraId="35AAADA2" w14:textId="77777777" w:rsidTr="000A6373">
        <w:tc>
          <w:tcPr>
            <w:tcW w:w="619" w:type="dxa"/>
            <w:vAlign w:val="center"/>
          </w:tcPr>
          <w:p w14:paraId="0F76B7AE"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rPr>
              <w:t>S</w:t>
            </w:r>
            <w:r w:rsidRPr="00553156">
              <w:rPr>
                <w:rFonts w:ascii="Times New Roman" w:eastAsia="Times New Roman" w:hAnsi="Times New Roman" w:cs="Times New Roman"/>
                <w:color w:val="000000" w:themeColor="text1"/>
                <w:sz w:val="24"/>
                <w:szCs w:val="24"/>
                <w:vertAlign w:val="subscript"/>
              </w:rPr>
              <w:t>25</w:t>
            </w:r>
          </w:p>
        </w:tc>
        <w:tc>
          <w:tcPr>
            <w:tcW w:w="4163" w:type="dxa"/>
            <w:vAlign w:val="center"/>
          </w:tcPr>
          <w:p w14:paraId="587142BC" w14:textId="35E09851"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Өнімдік және процестік инновациялар бойынша кәсіпорындардың инновациялық белсенділігі көрсеткіштері</w:t>
            </w:r>
          </w:p>
        </w:tc>
        <w:tc>
          <w:tcPr>
            <w:tcW w:w="1140" w:type="dxa"/>
            <w:vAlign w:val="bottom"/>
          </w:tcPr>
          <w:p w14:paraId="0C1A0CCD"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vAlign w:val="bottom"/>
          </w:tcPr>
          <w:p w14:paraId="5E69DA87"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-1,14058</w:t>
            </w:r>
          </w:p>
        </w:tc>
        <w:tc>
          <w:tcPr>
            <w:tcW w:w="1134" w:type="dxa"/>
            <w:vAlign w:val="bottom"/>
          </w:tcPr>
          <w:p w14:paraId="1DF166E1"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vAlign w:val="bottom"/>
          </w:tcPr>
          <w:p w14:paraId="5104868D"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-1,02306</w:t>
            </w:r>
          </w:p>
        </w:tc>
      </w:tr>
      <w:tr w:rsidR="00CB0128" w:rsidRPr="00553156" w14:paraId="7319DEC3" w14:textId="77777777" w:rsidTr="000A6373">
        <w:tc>
          <w:tcPr>
            <w:tcW w:w="619" w:type="dxa"/>
            <w:vAlign w:val="center"/>
          </w:tcPr>
          <w:p w14:paraId="6FD3F498"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rPr>
              <w:t>S</w:t>
            </w:r>
            <w:r w:rsidRPr="00553156">
              <w:rPr>
                <w:rFonts w:ascii="Times New Roman" w:eastAsia="Times New Roman" w:hAnsi="Times New Roman" w:cs="Times New Roman"/>
                <w:color w:val="000000" w:themeColor="text1"/>
                <w:sz w:val="24"/>
                <w:szCs w:val="24"/>
                <w:vertAlign w:val="subscript"/>
              </w:rPr>
              <w:t>26</w:t>
            </w:r>
          </w:p>
        </w:tc>
        <w:tc>
          <w:tcPr>
            <w:tcW w:w="4163" w:type="dxa"/>
            <w:vAlign w:val="center"/>
          </w:tcPr>
          <w:p w14:paraId="315B55C5"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rPr>
              <w:t>Республикалық</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бюджеттен</w:t>
            </w:r>
            <w:r w:rsidRPr="00553156">
              <w:rPr>
                <w:rFonts w:ascii="Times New Roman" w:eastAsia="Times New Roman" w:hAnsi="Times New Roman" w:cs="Times New Roman"/>
                <w:color w:val="000000" w:themeColor="text1"/>
                <w:sz w:val="24"/>
                <w:szCs w:val="24"/>
                <w:lang w:val="kk-KZ"/>
              </w:rPr>
              <w:t xml:space="preserve"> бөлінген </w:t>
            </w:r>
            <w:r w:rsidRPr="00553156">
              <w:rPr>
                <w:rFonts w:ascii="Times New Roman" w:eastAsia="Times New Roman" w:hAnsi="Times New Roman" w:cs="Times New Roman"/>
                <w:color w:val="000000" w:themeColor="text1"/>
                <w:sz w:val="24"/>
                <w:szCs w:val="24"/>
              </w:rPr>
              <w:t>инновациялық</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шығындар</w:t>
            </w:r>
          </w:p>
        </w:tc>
        <w:tc>
          <w:tcPr>
            <w:tcW w:w="1140" w:type="dxa"/>
            <w:vMerge w:val="restart"/>
            <w:vAlign w:val="bottom"/>
          </w:tcPr>
          <w:p w14:paraId="17F6256F"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0,142857</w:t>
            </w:r>
          </w:p>
        </w:tc>
        <w:tc>
          <w:tcPr>
            <w:tcW w:w="1155" w:type="dxa"/>
            <w:vAlign w:val="bottom"/>
          </w:tcPr>
          <w:p w14:paraId="5906D602"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-0,92324</w:t>
            </w:r>
          </w:p>
        </w:tc>
        <w:tc>
          <w:tcPr>
            <w:tcW w:w="1134" w:type="dxa"/>
            <w:vMerge w:val="restart"/>
            <w:vAlign w:val="bottom"/>
          </w:tcPr>
          <w:p w14:paraId="764CFDE3"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0,142857</w:t>
            </w:r>
          </w:p>
        </w:tc>
        <w:tc>
          <w:tcPr>
            <w:tcW w:w="1462" w:type="dxa"/>
            <w:vAlign w:val="bottom"/>
          </w:tcPr>
          <w:p w14:paraId="02B4F4A4"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1,839482</w:t>
            </w:r>
          </w:p>
        </w:tc>
      </w:tr>
      <w:tr w:rsidR="00CB0128" w:rsidRPr="00553156" w14:paraId="14977F5A" w14:textId="77777777" w:rsidTr="000A6373">
        <w:tc>
          <w:tcPr>
            <w:tcW w:w="619" w:type="dxa"/>
            <w:vAlign w:val="bottom"/>
          </w:tcPr>
          <w:p w14:paraId="4283DEF8"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27</w:t>
            </w:r>
          </w:p>
        </w:tc>
        <w:tc>
          <w:tcPr>
            <w:tcW w:w="4163" w:type="dxa"/>
            <w:vAlign w:val="center"/>
          </w:tcPr>
          <w:p w14:paraId="580DB1E0"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Меншікті қаражат есебінен бөлінген инновациялық шығындар</w:t>
            </w:r>
          </w:p>
        </w:tc>
        <w:tc>
          <w:tcPr>
            <w:tcW w:w="1140" w:type="dxa"/>
            <w:vMerge/>
            <w:vAlign w:val="bottom"/>
          </w:tcPr>
          <w:p w14:paraId="206DB9CA"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vAlign w:val="bottom"/>
          </w:tcPr>
          <w:p w14:paraId="2C7D44F0"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1,001627</w:t>
            </w:r>
          </w:p>
        </w:tc>
        <w:tc>
          <w:tcPr>
            <w:tcW w:w="1134" w:type="dxa"/>
            <w:vMerge/>
            <w:vAlign w:val="bottom"/>
          </w:tcPr>
          <w:p w14:paraId="5CCA7AC3"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vAlign w:val="bottom"/>
          </w:tcPr>
          <w:p w14:paraId="5ED460EE"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0,007465</w:t>
            </w:r>
          </w:p>
        </w:tc>
      </w:tr>
      <w:tr w:rsidR="00CB0128" w:rsidRPr="00553156" w14:paraId="16EA041D" w14:textId="77777777" w:rsidTr="000A6373">
        <w:tc>
          <w:tcPr>
            <w:tcW w:w="619" w:type="dxa"/>
            <w:tcBorders>
              <w:bottom w:val="single" w:sz="4" w:space="0" w:color="000000" w:themeColor="text1"/>
            </w:tcBorders>
            <w:vAlign w:val="bottom"/>
          </w:tcPr>
          <w:p w14:paraId="12FD60F6"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28</w:t>
            </w:r>
          </w:p>
        </w:tc>
        <w:tc>
          <w:tcPr>
            <w:tcW w:w="4163" w:type="dxa"/>
            <w:tcBorders>
              <w:bottom w:val="single" w:sz="4" w:space="0" w:color="000000" w:themeColor="text1"/>
            </w:tcBorders>
            <w:vAlign w:val="center"/>
          </w:tcPr>
          <w:p w14:paraId="1D7D78DD" w14:textId="4EF36710"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Облыстар бойынша өнімдік иннова</w:t>
            </w:r>
            <w:r w:rsidR="009222B1"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lang w:val="kk-KZ"/>
              </w:rPr>
              <w:t>цияларға кеткен шығындар</w:t>
            </w:r>
          </w:p>
        </w:tc>
        <w:tc>
          <w:tcPr>
            <w:tcW w:w="1140" w:type="dxa"/>
            <w:vMerge/>
            <w:tcBorders>
              <w:bottom w:val="single" w:sz="4" w:space="0" w:color="000000" w:themeColor="text1"/>
            </w:tcBorders>
            <w:vAlign w:val="bottom"/>
          </w:tcPr>
          <w:p w14:paraId="7192724D"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tcBorders>
              <w:bottom w:val="single" w:sz="4" w:space="0" w:color="000000" w:themeColor="text1"/>
            </w:tcBorders>
            <w:vAlign w:val="bottom"/>
          </w:tcPr>
          <w:p w14:paraId="1A37E0C5"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0,051448</w:t>
            </w:r>
          </w:p>
        </w:tc>
        <w:tc>
          <w:tcPr>
            <w:tcW w:w="1134" w:type="dxa"/>
            <w:vMerge/>
            <w:tcBorders>
              <w:bottom w:val="single" w:sz="4" w:space="0" w:color="000000" w:themeColor="text1"/>
            </w:tcBorders>
            <w:vAlign w:val="bottom"/>
          </w:tcPr>
          <w:p w14:paraId="6CB6B583"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tcBorders>
              <w:bottom w:val="single" w:sz="4" w:space="0" w:color="000000" w:themeColor="text1"/>
            </w:tcBorders>
            <w:vAlign w:val="bottom"/>
          </w:tcPr>
          <w:p w14:paraId="385E5B86"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0,019262</w:t>
            </w:r>
          </w:p>
        </w:tc>
      </w:tr>
      <w:tr w:rsidR="00CB0128" w:rsidRPr="00553156" w14:paraId="4D41758C" w14:textId="77777777" w:rsidTr="000A6373">
        <w:tc>
          <w:tcPr>
            <w:tcW w:w="619" w:type="dxa"/>
            <w:tcBorders>
              <w:bottom w:val="nil"/>
            </w:tcBorders>
            <w:vAlign w:val="bottom"/>
          </w:tcPr>
          <w:p w14:paraId="2AAC9D9C"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29</w:t>
            </w:r>
          </w:p>
        </w:tc>
        <w:tc>
          <w:tcPr>
            <w:tcW w:w="4163" w:type="dxa"/>
            <w:tcBorders>
              <w:bottom w:val="nil"/>
            </w:tcBorders>
            <w:vAlign w:val="center"/>
          </w:tcPr>
          <w:p w14:paraId="3B2731AE"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 xml:space="preserve">Процестік инновацияларға кеткен шығындар </w:t>
            </w:r>
          </w:p>
        </w:tc>
        <w:tc>
          <w:tcPr>
            <w:tcW w:w="1140" w:type="dxa"/>
            <w:vMerge/>
            <w:tcBorders>
              <w:bottom w:val="nil"/>
            </w:tcBorders>
            <w:vAlign w:val="bottom"/>
          </w:tcPr>
          <w:p w14:paraId="69A9A90A"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tcBorders>
              <w:bottom w:val="nil"/>
            </w:tcBorders>
            <w:vAlign w:val="bottom"/>
          </w:tcPr>
          <w:p w14:paraId="2CC6D3C1"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0,705425</w:t>
            </w:r>
          </w:p>
        </w:tc>
        <w:tc>
          <w:tcPr>
            <w:tcW w:w="1134" w:type="dxa"/>
            <w:vMerge/>
            <w:tcBorders>
              <w:bottom w:val="nil"/>
            </w:tcBorders>
            <w:vAlign w:val="bottom"/>
          </w:tcPr>
          <w:p w14:paraId="62B654E6"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tcBorders>
              <w:bottom w:val="nil"/>
            </w:tcBorders>
            <w:vAlign w:val="bottom"/>
          </w:tcPr>
          <w:p w14:paraId="07E3E7D4" w14:textId="77777777" w:rsidR="00D5037B" w:rsidRPr="00553156" w:rsidRDefault="00D5037B"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-0,05934</w:t>
            </w:r>
          </w:p>
        </w:tc>
      </w:tr>
      <w:tr w:rsidR="00CB0128" w:rsidRPr="00553156" w14:paraId="60EE976E" w14:textId="77777777" w:rsidTr="000A6373">
        <w:tc>
          <w:tcPr>
            <w:tcW w:w="619" w:type="dxa"/>
            <w:vAlign w:val="bottom"/>
          </w:tcPr>
          <w:p w14:paraId="10F06691" w14:textId="5DB2613C" w:rsidR="007E2F9A" w:rsidRPr="00553156" w:rsidRDefault="007E2F9A"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30</w:t>
            </w:r>
          </w:p>
        </w:tc>
        <w:tc>
          <w:tcPr>
            <w:tcW w:w="4163" w:type="dxa"/>
            <w:vAlign w:val="center"/>
          </w:tcPr>
          <w:p w14:paraId="719B7FF8" w14:textId="1F4930BA" w:rsidR="007E2F9A" w:rsidRPr="00553156" w:rsidRDefault="007E2F9A"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Ұйымдастырушылық инновацияларға кеткен шығындар</w:t>
            </w:r>
          </w:p>
        </w:tc>
        <w:tc>
          <w:tcPr>
            <w:tcW w:w="1140" w:type="dxa"/>
            <w:vAlign w:val="bottom"/>
          </w:tcPr>
          <w:p w14:paraId="75894F3E"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lang w:val="kk-KZ"/>
              </w:rPr>
            </w:pPr>
          </w:p>
        </w:tc>
        <w:tc>
          <w:tcPr>
            <w:tcW w:w="1155" w:type="dxa"/>
            <w:vAlign w:val="bottom"/>
          </w:tcPr>
          <w:p w14:paraId="2FB1EAFF" w14:textId="55DF1660" w:rsidR="007E2F9A" w:rsidRPr="00553156" w:rsidRDefault="007E2F9A"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-1,00371</w:t>
            </w:r>
          </w:p>
        </w:tc>
        <w:tc>
          <w:tcPr>
            <w:tcW w:w="1134" w:type="dxa"/>
            <w:vAlign w:val="bottom"/>
          </w:tcPr>
          <w:p w14:paraId="5790FAA6"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lang w:val="kk-KZ"/>
              </w:rPr>
            </w:pPr>
          </w:p>
        </w:tc>
        <w:tc>
          <w:tcPr>
            <w:tcW w:w="1462" w:type="dxa"/>
            <w:vAlign w:val="bottom"/>
          </w:tcPr>
          <w:p w14:paraId="6FEC8D1D" w14:textId="6A6A53AA" w:rsidR="007E2F9A" w:rsidRPr="00553156" w:rsidRDefault="007E2F9A"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-0,99769</w:t>
            </w:r>
          </w:p>
        </w:tc>
      </w:tr>
      <w:tr w:rsidR="00CB0128" w:rsidRPr="00553156" w14:paraId="16474D47" w14:textId="77777777" w:rsidTr="000A6373">
        <w:tc>
          <w:tcPr>
            <w:tcW w:w="619" w:type="dxa"/>
            <w:vAlign w:val="bottom"/>
          </w:tcPr>
          <w:p w14:paraId="5EF24A4B" w14:textId="45CA642B" w:rsidR="007E2F9A" w:rsidRPr="00553156" w:rsidRDefault="007E2F9A" w:rsidP="00940D72">
            <w:pPr>
              <w:widowControl w:val="0"/>
              <w:tabs>
                <w:tab w:val="right" w:pos="142"/>
                <w:tab w:val="left" w:pos="993"/>
                <w:tab w:val="left" w:pos="1134"/>
              </w:tabs>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31</w:t>
            </w:r>
          </w:p>
        </w:tc>
        <w:tc>
          <w:tcPr>
            <w:tcW w:w="4163" w:type="dxa"/>
            <w:vAlign w:val="center"/>
          </w:tcPr>
          <w:p w14:paraId="10190394" w14:textId="0071A17D" w:rsidR="007E2F9A" w:rsidRPr="00553156" w:rsidRDefault="007E2F9A"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Бағдарламалық қамтамасыз етуді сатып алу (R&amp;D&amp;I шығындарын қоспағанда)</w:t>
            </w:r>
          </w:p>
        </w:tc>
        <w:tc>
          <w:tcPr>
            <w:tcW w:w="1140" w:type="dxa"/>
            <w:vMerge w:val="restart"/>
            <w:vAlign w:val="bottom"/>
          </w:tcPr>
          <w:p w14:paraId="2AAB008F"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lang w:val="kk-KZ"/>
              </w:rPr>
            </w:pPr>
          </w:p>
        </w:tc>
        <w:tc>
          <w:tcPr>
            <w:tcW w:w="1155" w:type="dxa"/>
            <w:vAlign w:val="bottom"/>
          </w:tcPr>
          <w:p w14:paraId="7D4145D6" w14:textId="224CE00D" w:rsidR="007E2F9A" w:rsidRPr="00553156" w:rsidRDefault="007E2F9A"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-0,99944</w:t>
            </w:r>
          </w:p>
        </w:tc>
        <w:tc>
          <w:tcPr>
            <w:tcW w:w="1134" w:type="dxa"/>
            <w:vMerge w:val="restart"/>
            <w:vAlign w:val="bottom"/>
          </w:tcPr>
          <w:p w14:paraId="4C21256B"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lang w:val="kk-KZ"/>
              </w:rPr>
            </w:pPr>
          </w:p>
        </w:tc>
        <w:tc>
          <w:tcPr>
            <w:tcW w:w="1462" w:type="dxa"/>
            <w:vAlign w:val="bottom"/>
          </w:tcPr>
          <w:p w14:paraId="2EA54B52" w14:textId="7A3C0991" w:rsidR="007E2F9A" w:rsidRPr="00553156" w:rsidRDefault="007E2F9A" w:rsidP="00940D72">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-0,97652</w:t>
            </w:r>
          </w:p>
        </w:tc>
      </w:tr>
      <w:tr w:rsidR="00CB0128" w:rsidRPr="00553156" w14:paraId="018CC51F" w14:textId="77777777" w:rsidTr="000A6373">
        <w:tc>
          <w:tcPr>
            <w:tcW w:w="619" w:type="dxa"/>
            <w:vAlign w:val="bottom"/>
          </w:tcPr>
          <w:p w14:paraId="35886BF6" w14:textId="77777777" w:rsidR="007E2F9A" w:rsidRPr="00553156" w:rsidRDefault="007E2F9A"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32</w:t>
            </w:r>
          </w:p>
        </w:tc>
        <w:tc>
          <w:tcPr>
            <w:tcW w:w="4163" w:type="dxa"/>
            <w:vAlign w:val="center"/>
          </w:tcPr>
          <w:p w14:paraId="4DA282F3" w14:textId="77777777" w:rsidR="007E2F9A" w:rsidRPr="00553156" w:rsidRDefault="007E2F9A"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Білімді сыртқы көздерден сатып алу</w:t>
            </w:r>
          </w:p>
        </w:tc>
        <w:tc>
          <w:tcPr>
            <w:tcW w:w="1140" w:type="dxa"/>
            <w:vMerge/>
            <w:vAlign w:val="bottom"/>
          </w:tcPr>
          <w:p w14:paraId="6E868229"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vAlign w:val="bottom"/>
          </w:tcPr>
          <w:p w14:paraId="393C4F96"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-0,69698</w:t>
            </w:r>
          </w:p>
        </w:tc>
        <w:tc>
          <w:tcPr>
            <w:tcW w:w="1134" w:type="dxa"/>
            <w:vMerge/>
            <w:vAlign w:val="bottom"/>
          </w:tcPr>
          <w:p w14:paraId="59C60E86"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vAlign w:val="bottom"/>
          </w:tcPr>
          <w:p w14:paraId="1E280D23"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-0,32013</w:t>
            </w:r>
          </w:p>
        </w:tc>
      </w:tr>
      <w:tr w:rsidR="00CB0128" w:rsidRPr="00553156" w14:paraId="416F31FF" w14:textId="77777777" w:rsidTr="000A6373">
        <w:tc>
          <w:tcPr>
            <w:tcW w:w="619" w:type="dxa"/>
            <w:vAlign w:val="bottom"/>
          </w:tcPr>
          <w:p w14:paraId="1072DBBB" w14:textId="77777777" w:rsidR="007E2F9A" w:rsidRPr="00553156" w:rsidRDefault="007E2F9A"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33</w:t>
            </w:r>
          </w:p>
        </w:tc>
        <w:tc>
          <w:tcPr>
            <w:tcW w:w="4163" w:type="dxa"/>
            <w:vAlign w:val="center"/>
          </w:tcPr>
          <w:p w14:paraId="21644185" w14:textId="77777777" w:rsidR="007E2F9A" w:rsidRPr="00553156" w:rsidRDefault="007E2F9A"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Инновацияға жұмсалатын басқа да шығындар</w:t>
            </w:r>
          </w:p>
        </w:tc>
        <w:tc>
          <w:tcPr>
            <w:tcW w:w="1140" w:type="dxa"/>
            <w:vMerge w:val="restart"/>
            <w:vAlign w:val="bottom"/>
          </w:tcPr>
          <w:p w14:paraId="1E324D38"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0,25</w:t>
            </w:r>
          </w:p>
        </w:tc>
        <w:tc>
          <w:tcPr>
            <w:tcW w:w="1155" w:type="dxa"/>
            <w:vAlign w:val="bottom"/>
          </w:tcPr>
          <w:p w14:paraId="0AC91A87"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1,642586</w:t>
            </w:r>
          </w:p>
        </w:tc>
        <w:tc>
          <w:tcPr>
            <w:tcW w:w="1134" w:type="dxa"/>
            <w:vMerge w:val="restart"/>
            <w:vAlign w:val="bottom"/>
          </w:tcPr>
          <w:p w14:paraId="600B5936"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0,25</w:t>
            </w:r>
          </w:p>
        </w:tc>
        <w:tc>
          <w:tcPr>
            <w:tcW w:w="1462" w:type="dxa"/>
            <w:vAlign w:val="bottom"/>
          </w:tcPr>
          <w:p w14:paraId="2E6A5C99"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0,399061</w:t>
            </w:r>
          </w:p>
        </w:tc>
      </w:tr>
      <w:tr w:rsidR="00CB0128" w:rsidRPr="00553156" w14:paraId="78C3E3B9" w14:textId="77777777" w:rsidTr="000A6373">
        <w:tc>
          <w:tcPr>
            <w:tcW w:w="619" w:type="dxa"/>
            <w:vAlign w:val="center"/>
          </w:tcPr>
          <w:p w14:paraId="61DDEA5D" w14:textId="77777777" w:rsidR="007E2F9A" w:rsidRPr="00553156" w:rsidRDefault="007E2F9A"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rPr>
              <w:t>S</w:t>
            </w:r>
            <w:r w:rsidRPr="00553156">
              <w:rPr>
                <w:rFonts w:ascii="Times New Roman" w:eastAsia="Times New Roman" w:hAnsi="Times New Roman" w:cs="Times New Roman"/>
                <w:color w:val="000000" w:themeColor="text1"/>
                <w:sz w:val="24"/>
                <w:szCs w:val="24"/>
                <w:vertAlign w:val="subscript"/>
              </w:rPr>
              <w:t>34</w:t>
            </w:r>
          </w:p>
        </w:tc>
        <w:tc>
          <w:tcPr>
            <w:tcW w:w="4163" w:type="dxa"/>
            <w:vAlign w:val="center"/>
          </w:tcPr>
          <w:p w14:paraId="1974CCC0" w14:textId="77777777" w:rsidR="007E2F9A" w:rsidRPr="00553156" w:rsidRDefault="007E2F9A"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Өнімдік инновациялары бар кәсіпорындар саны</w:t>
            </w:r>
          </w:p>
        </w:tc>
        <w:tc>
          <w:tcPr>
            <w:tcW w:w="1140" w:type="dxa"/>
            <w:vMerge/>
            <w:vAlign w:val="bottom"/>
          </w:tcPr>
          <w:p w14:paraId="30DFA8DC"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vAlign w:val="bottom"/>
          </w:tcPr>
          <w:p w14:paraId="0F5DC1DD"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-1,62105</w:t>
            </w:r>
          </w:p>
        </w:tc>
        <w:tc>
          <w:tcPr>
            <w:tcW w:w="1134" w:type="dxa"/>
            <w:vMerge/>
            <w:vAlign w:val="bottom"/>
          </w:tcPr>
          <w:p w14:paraId="1AE2E8C5"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vAlign w:val="bottom"/>
          </w:tcPr>
          <w:p w14:paraId="0E088ADC"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1,353982</w:t>
            </w:r>
          </w:p>
        </w:tc>
      </w:tr>
      <w:tr w:rsidR="00CB0128" w:rsidRPr="00553156" w14:paraId="17A1CBDC" w14:textId="77777777" w:rsidTr="000A6373">
        <w:tc>
          <w:tcPr>
            <w:tcW w:w="619" w:type="dxa"/>
            <w:vAlign w:val="bottom"/>
          </w:tcPr>
          <w:p w14:paraId="0E042D31" w14:textId="77777777" w:rsidR="007E2F9A" w:rsidRPr="00553156" w:rsidRDefault="007E2F9A"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35</w:t>
            </w:r>
          </w:p>
        </w:tc>
        <w:tc>
          <w:tcPr>
            <w:tcW w:w="4163" w:type="dxa"/>
            <w:vAlign w:val="center"/>
          </w:tcPr>
          <w:p w14:paraId="51466360" w14:textId="77777777" w:rsidR="007E2F9A" w:rsidRPr="00553156" w:rsidRDefault="007E2F9A"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rPr>
              <w:t>Процесс</w:t>
            </w:r>
            <w:r w:rsidRPr="00553156">
              <w:rPr>
                <w:rFonts w:ascii="Times New Roman" w:eastAsia="Times New Roman" w:hAnsi="Times New Roman" w:cs="Times New Roman"/>
                <w:color w:val="000000" w:themeColor="text1"/>
                <w:sz w:val="24"/>
                <w:szCs w:val="24"/>
                <w:lang w:val="kk-KZ"/>
              </w:rPr>
              <w:t xml:space="preserve">тік </w:t>
            </w:r>
            <w:r w:rsidRPr="00553156">
              <w:rPr>
                <w:rFonts w:ascii="Times New Roman" w:eastAsia="Times New Roman" w:hAnsi="Times New Roman" w:cs="Times New Roman"/>
                <w:color w:val="000000" w:themeColor="text1"/>
                <w:sz w:val="24"/>
                <w:szCs w:val="24"/>
              </w:rPr>
              <w:t>инновациялары бар кәсіпорындар саны</w:t>
            </w:r>
          </w:p>
        </w:tc>
        <w:tc>
          <w:tcPr>
            <w:tcW w:w="1140" w:type="dxa"/>
            <w:vMerge/>
            <w:vAlign w:val="bottom"/>
          </w:tcPr>
          <w:p w14:paraId="145F4B05"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vAlign w:val="bottom"/>
          </w:tcPr>
          <w:p w14:paraId="26CDBCEF"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-8,96583</w:t>
            </w:r>
          </w:p>
        </w:tc>
        <w:tc>
          <w:tcPr>
            <w:tcW w:w="1134" w:type="dxa"/>
            <w:vMerge/>
            <w:vAlign w:val="bottom"/>
          </w:tcPr>
          <w:p w14:paraId="3DD5E68E"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vAlign w:val="bottom"/>
          </w:tcPr>
          <w:p w14:paraId="51FAA53C"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-1,04167</w:t>
            </w:r>
          </w:p>
        </w:tc>
      </w:tr>
      <w:tr w:rsidR="00CB0128" w:rsidRPr="00553156" w14:paraId="3F41FB79" w14:textId="77777777" w:rsidTr="000A6373">
        <w:tc>
          <w:tcPr>
            <w:tcW w:w="619" w:type="dxa"/>
            <w:vAlign w:val="bottom"/>
          </w:tcPr>
          <w:p w14:paraId="35168154" w14:textId="77777777" w:rsidR="007E2F9A" w:rsidRPr="00553156" w:rsidRDefault="007E2F9A"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36</w:t>
            </w:r>
          </w:p>
        </w:tc>
        <w:tc>
          <w:tcPr>
            <w:tcW w:w="4163" w:type="dxa"/>
            <w:vAlign w:val="center"/>
          </w:tcPr>
          <w:p w14:paraId="3B6C3527" w14:textId="77777777" w:rsidR="007E2F9A" w:rsidRPr="00553156" w:rsidRDefault="007E2F9A"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rPr>
              <w:t>Маркетингтік</w:t>
            </w:r>
            <w:r w:rsidRPr="00553156">
              <w:rPr>
                <w:rFonts w:ascii="Times New Roman" w:eastAsia="Times New Roman" w:hAnsi="Times New Roman" w:cs="Times New Roman"/>
                <w:color w:val="000000" w:themeColor="text1"/>
                <w:sz w:val="24"/>
                <w:szCs w:val="24"/>
                <w:lang w:val="kk-KZ"/>
              </w:rPr>
              <w:t xml:space="preserve"> </w:t>
            </w:r>
            <w:r w:rsidRPr="00553156">
              <w:rPr>
                <w:rFonts w:ascii="Times New Roman" w:eastAsia="Times New Roman" w:hAnsi="Times New Roman" w:cs="Times New Roman"/>
                <w:color w:val="000000" w:themeColor="text1"/>
                <w:sz w:val="24"/>
                <w:szCs w:val="24"/>
              </w:rPr>
              <w:t>инновациялары бар кәсіпорындар саны</w:t>
            </w:r>
          </w:p>
        </w:tc>
        <w:tc>
          <w:tcPr>
            <w:tcW w:w="1140" w:type="dxa"/>
            <w:vMerge/>
            <w:vAlign w:val="bottom"/>
          </w:tcPr>
          <w:p w14:paraId="413FF781"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vAlign w:val="bottom"/>
          </w:tcPr>
          <w:p w14:paraId="4E06DDA3"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1,720002</w:t>
            </w:r>
          </w:p>
        </w:tc>
        <w:tc>
          <w:tcPr>
            <w:tcW w:w="1134" w:type="dxa"/>
            <w:vMerge/>
            <w:vAlign w:val="bottom"/>
          </w:tcPr>
          <w:p w14:paraId="7871A4E1"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vAlign w:val="bottom"/>
          </w:tcPr>
          <w:p w14:paraId="3ACF56CE"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-0,59204</w:t>
            </w:r>
          </w:p>
        </w:tc>
      </w:tr>
      <w:tr w:rsidR="00CB0128" w:rsidRPr="00553156" w14:paraId="34E407AD" w14:textId="77777777" w:rsidTr="000A6373">
        <w:tc>
          <w:tcPr>
            <w:tcW w:w="619" w:type="dxa"/>
            <w:vAlign w:val="bottom"/>
          </w:tcPr>
          <w:p w14:paraId="6159143E" w14:textId="77777777" w:rsidR="007E2F9A" w:rsidRPr="00553156" w:rsidRDefault="007E2F9A"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37</w:t>
            </w:r>
          </w:p>
        </w:tc>
        <w:tc>
          <w:tcPr>
            <w:tcW w:w="4163" w:type="dxa"/>
            <w:vAlign w:val="center"/>
          </w:tcPr>
          <w:p w14:paraId="316A6CB6" w14:textId="77777777" w:rsidR="007E2F9A" w:rsidRPr="00553156" w:rsidRDefault="007E2F9A"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Ұйымдастырушылық инновациялары бар кәсіпорындар саны</w:t>
            </w:r>
          </w:p>
        </w:tc>
        <w:tc>
          <w:tcPr>
            <w:tcW w:w="1140" w:type="dxa"/>
            <w:vAlign w:val="bottom"/>
          </w:tcPr>
          <w:p w14:paraId="5AD941F4"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vAlign w:val="bottom"/>
          </w:tcPr>
          <w:p w14:paraId="5BC4248D"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-0,99944</w:t>
            </w:r>
          </w:p>
        </w:tc>
        <w:tc>
          <w:tcPr>
            <w:tcW w:w="1134" w:type="dxa"/>
            <w:vAlign w:val="bottom"/>
          </w:tcPr>
          <w:p w14:paraId="0EBB192E"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0,2</w:t>
            </w:r>
          </w:p>
        </w:tc>
        <w:tc>
          <w:tcPr>
            <w:tcW w:w="1462" w:type="dxa"/>
            <w:vAlign w:val="bottom"/>
          </w:tcPr>
          <w:p w14:paraId="3AC1B907"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-0,99353</w:t>
            </w:r>
          </w:p>
        </w:tc>
      </w:tr>
      <w:tr w:rsidR="00CB0128" w:rsidRPr="00553156" w14:paraId="5AFF03D1" w14:textId="77777777" w:rsidTr="000A6373">
        <w:tc>
          <w:tcPr>
            <w:tcW w:w="619" w:type="dxa"/>
            <w:vAlign w:val="bottom"/>
          </w:tcPr>
          <w:p w14:paraId="2B07524A" w14:textId="77777777" w:rsidR="007E2F9A" w:rsidRPr="00553156" w:rsidRDefault="007E2F9A"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38</w:t>
            </w:r>
          </w:p>
        </w:tc>
        <w:tc>
          <w:tcPr>
            <w:tcW w:w="4163" w:type="dxa"/>
            <w:vAlign w:val="center"/>
          </w:tcPr>
          <w:p w14:paraId="52EC9D93" w14:textId="77777777" w:rsidR="007E2F9A" w:rsidRPr="00553156" w:rsidRDefault="007E2F9A"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kk-KZ"/>
              </w:rPr>
              <w:t>Сандық платформалар саны</w:t>
            </w:r>
          </w:p>
        </w:tc>
        <w:tc>
          <w:tcPr>
            <w:tcW w:w="1140" w:type="dxa"/>
            <w:vAlign w:val="bottom"/>
          </w:tcPr>
          <w:p w14:paraId="5A65EF2F"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0,2</w:t>
            </w:r>
          </w:p>
        </w:tc>
        <w:tc>
          <w:tcPr>
            <w:tcW w:w="1155" w:type="dxa"/>
            <w:vAlign w:val="bottom"/>
          </w:tcPr>
          <w:p w14:paraId="1395D5AA"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-0,99988</w:t>
            </w:r>
          </w:p>
        </w:tc>
        <w:tc>
          <w:tcPr>
            <w:tcW w:w="1134" w:type="dxa"/>
            <w:vAlign w:val="bottom"/>
          </w:tcPr>
          <w:p w14:paraId="76328A56"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vAlign w:val="bottom"/>
          </w:tcPr>
          <w:p w14:paraId="0BF1EC32"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-0,99863</w:t>
            </w:r>
          </w:p>
        </w:tc>
      </w:tr>
      <w:tr w:rsidR="00CB0128" w:rsidRPr="00553156" w14:paraId="111EA41C" w14:textId="77777777" w:rsidTr="000A6373">
        <w:tc>
          <w:tcPr>
            <w:tcW w:w="619" w:type="dxa"/>
            <w:vAlign w:val="bottom"/>
          </w:tcPr>
          <w:p w14:paraId="044257F9" w14:textId="77777777" w:rsidR="007E2F9A" w:rsidRPr="00553156" w:rsidRDefault="007E2F9A"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39</w:t>
            </w:r>
          </w:p>
        </w:tc>
        <w:tc>
          <w:tcPr>
            <w:tcW w:w="4163" w:type="dxa"/>
            <w:vAlign w:val="center"/>
          </w:tcPr>
          <w:p w14:paraId="0035A648" w14:textId="77777777" w:rsidR="007E2F9A" w:rsidRPr="00553156" w:rsidRDefault="007E2F9A"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en-US"/>
              </w:rPr>
              <w:t>Web-site</w:t>
            </w:r>
          </w:p>
        </w:tc>
        <w:tc>
          <w:tcPr>
            <w:tcW w:w="1140" w:type="dxa"/>
            <w:vAlign w:val="bottom"/>
          </w:tcPr>
          <w:p w14:paraId="2538BBD3"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vAlign w:val="bottom"/>
          </w:tcPr>
          <w:p w14:paraId="0C8A52D1"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-0,17598</w:t>
            </w:r>
          </w:p>
        </w:tc>
        <w:tc>
          <w:tcPr>
            <w:tcW w:w="1134" w:type="dxa"/>
            <w:vAlign w:val="bottom"/>
          </w:tcPr>
          <w:p w14:paraId="3197D087"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vAlign w:val="bottom"/>
          </w:tcPr>
          <w:p w14:paraId="28279227"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-0,06215</w:t>
            </w:r>
          </w:p>
        </w:tc>
      </w:tr>
      <w:tr w:rsidR="00CB0128" w:rsidRPr="00553156" w14:paraId="07F1BD1B" w14:textId="77777777" w:rsidTr="000A6373">
        <w:tc>
          <w:tcPr>
            <w:tcW w:w="619" w:type="dxa"/>
            <w:vAlign w:val="bottom"/>
          </w:tcPr>
          <w:p w14:paraId="5F8A73A7" w14:textId="77777777" w:rsidR="007E2F9A" w:rsidRPr="00553156" w:rsidRDefault="007E2F9A"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40</w:t>
            </w:r>
          </w:p>
        </w:tc>
        <w:tc>
          <w:tcPr>
            <w:tcW w:w="4163" w:type="dxa"/>
            <w:vAlign w:val="center"/>
          </w:tcPr>
          <w:p w14:paraId="5D83B152" w14:textId="77777777" w:rsidR="007E2F9A" w:rsidRPr="00553156" w:rsidRDefault="007E2F9A"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en-US"/>
              </w:rPr>
              <w:t xml:space="preserve">Instagram, </w:t>
            </w:r>
            <w:r w:rsidRPr="00553156">
              <w:rPr>
                <w:rFonts w:ascii="Times New Roman" w:eastAsia="Times New Roman" w:hAnsi="Times New Roman" w:cs="Times New Roman"/>
                <w:color w:val="000000" w:themeColor="text1"/>
                <w:sz w:val="24"/>
                <w:szCs w:val="24"/>
                <w:lang w:val="kk-KZ"/>
              </w:rPr>
              <w:t>жазылушылар саны</w:t>
            </w:r>
          </w:p>
        </w:tc>
        <w:tc>
          <w:tcPr>
            <w:tcW w:w="1140" w:type="dxa"/>
            <w:vAlign w:val="bottom"/>
          </w:tcPr>
          <w:p w14:paraId="203686F5"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vAlign w:val="bottom"/>
          </w:tcPr>
          <w:p w14:paraId="66E43B9E"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0,00466</w:t>
            </w:r>
          </w:p>
        </w:tc>
        <w:tc>
          <w:tcPr>
            <w:tcW w:w="1134" w:type="dxa"/>
            <w:vAlign w:val="bottom"/>
          </w:tcPr>
          <w:p w14:paraId="5CD01BB3"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vAlign w:val="bottom"/>
          </w:tcPr>
          <w:p w14:paraId="36C3932C"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0,026773</w:t>
            </w:r>
          </w:p>
        </w:tc>
      </w:tr>
      <w:tr w:rsidR="00CB0128" w:rsidRPr="00553156" w14:paraId="5A88262A" w14:textId="77777777" w:rsidTr="000A6373">
        <w:tc>
          <w:tcPr>
            <w:tcW w:w="619" w:type="dxa"/>
            <w:vAlign w:val="bottom"/>
          </w:tcPr>
          <w:p w14:paraId="5FF0582C" w14:textId="77777777" w:rsidR="007E2F9A" w:rsidRPr="00553156" w:rsidRDefault="007E2F9A"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w:t>
            </w:r>
            <w:r w:rsidRPr="00553156">
              <w:rPr>
                <w:rFonts w:ascii="Times New Roman" w:hAnsi="Times New Roman" w:cs="Times New Roman"/>
                <w:color w:val="000000" w:themeColor="text1"/>
                <w:sz w:val="24"/>
                <w:szCs w:val="24"/>
                <w:vertAlign w:val="subscript"/>
              </w:rPr>
              <w:t>41</w:t>
            </w:r>
          </w:p>
        </w:tc>
        <w:tc>
          <w:tcPr>
            <w:tcW w:w="4163" w:type="dxa"/>
            <w:vAlign w:val="center"/>
          </w:tcPr>
          <w:p w14:paraId="22738600" w14:textId="77777777" w:rsidR="007E2F9A" w:rsidRPr="00553156" w:rsidRDefault="007E2F9A"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en-US"/>
              </w:rPr>
              <w:t xml:space="preserve">Youtube, </w:t>
            </w:r>
            <w:r w:rsidRPr="00553156">
              <w:rPr>
                <w:rFonts w:ascii="Times New Roman" w:eastAsia="Times New Roman" w:hAnsi="Times New Roman" w:cs="Times New Roman"/>
                <w:color w:val="000000" w:themeColor="text1"/>
                <w:sz w:val="24"/>
                <w:szCs w:val="24"/>
                <w:lang w:val="kk-KZ"/>
              </w:rPr>
              <w:t>қаралымдар</w:t>
            </w:r>
          </w:p>
        </w:tc>
        <w:tc>
          <w:tcPr>
            <w:tcW w:w="1140" w:type="dxa"/>
            <w:vAlign w:val="bottom"/>
          </w:tcPr>
          <w:p w14:paraId="44E864B3"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vAlign w:val="bottom"/>
          </w:tcPr>
          <w:p w14:paraId="226BF16F"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-0,33068</w:t>
            </w:r>
          </w:p>
        </w:tc>
        <w:tc>
          <w:tcPr>
            <w:tcW w:w="1134" w:type="dxa"/>
            <w:vAlign w:val="bottom"/>
          </w:tcPr>
          <w:p w14:paraId="2219F0F7"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vAlign w:val="bottom"/>
          </w:tcPr>
          <w:p w14:paraId="583DEBB3"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-0,31804</w:t>
            </w:r>
          </w:p>
        </w:tc>
      </w:tr>
      <w:tr w:rsidR="00CB0128" w:rsidRPr="00553156" w14:paraId="2A40C0A1" w14:textId="77777777" w:rsidTr="000A6373">
        <w:tc>
          <w:tcPr>
            <w:tcW w:w="619" w:type="dxa"/>
            <w:vAlign w:val="center"/>
          </w:tcPr>
          <w:p w14:paraId="342D07EE" w14:textId="77777777" w:rsidR="007E2F9A" w:rsidRPr="00553156" w:rsidRDefault="007E2F9A"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rPr>
              <w:t>S</w:t>
            </w:r>
            <w:r w:rsidRPr="00553156">
              <w:rPr>
                <w:rFonts w:ascii="Times New Roman" w:eastAsia="Times New Roman" w:hAnsi="Times New Roman" w:cs="Times New Roman"/>
                <w:color w:val="000000" w:themeColor="text1"/>
                <w:sz w:val="24"/>
                <w:szCs w:val="24"/>
                <w:vertAlign w:val="subscript"/>
              </w:rPr>
              <w:t>42</w:t>
            </w:r>
          </w:p>
        </w:tc>
        <w:tc>
          <w:tcPr>
            <w:tcW w:w="4163" w:type="dxa"/>
            <w:vAlign w:val="center"/>
          </w:tcPr>
          <w:p w14:paraId="3E95F3CD" w14:textId="77777777" w:rsidR="007E2F9A" w:rsidRPr="00553156" w:rsidRDefault="007E2F9A" w:rsidP="00940D72">
            <w:pPr>
              <w:widowControl w:val="0"/>
              <w:tabs>
                <w:tab w:val="right" w:pos="142"/>
                <w:tab w:val="left" w:pos="993"/>
                <w:tab w:val="left" w:pos="1134"/>
              </w:tabs>
              <w:spacing w:after="0" w:line="240" w:lineRule="auto"/>
              <w:jc w:val="both"/>
              <w:rPr>
                <w:rFonts w:ascii="Times New Roman" w:eastAsia="Times New Roman" w:hAnsi="Times New Roman" w:cs="Times New Roman"/>
                <w:color w:val="000000" w:themeColor="text1"/>
                <w:sz w:val="24"/>
                <w:szCs w:val="24"/>
                <w:lang w:val="kk-KZ"/>
              </w:rPr>
            </w:pPr>
            <w:r w:rsidRPr="00553156">
              <w:rPr>
                <w:rFonts w:ascii="Times New Roman" w:eastAsia="Times New Roman" w:hAnsi="Times New Roman" w:cs="Times New Roman"/>
                <w:color w:val="000000" w:themeColor="text1"/>
                <w:sz w:val="24"/>
                <w:szCs w:val="24"/>
                <w:lang w:val="en-US"/>
              </w:rPr>
              <w:t xml:space="preserve">Facebook, </w:t>
            </w:r>
            <w:r w:rsidRPr="00553156">
              <w:rPr>
                <w:rFonts w:ascii="Times New Roman" w:eastAsia="Times New Roman" w:hAnsi="Times New Roman" w:cs="Times New Roman"/>
                <w:color w:val="000000" w:themeColor="text1"/>
                <w:sz w:val="24"/>
                <w:szCs w:val="24"/>
                <w:lang w:val="kk-KZ"/>
              </w:rPr>
              <w:t>жазылушылар саны</w:t>
            </w:r>
          </w:p>
        </w:tc>
        <w:tc>
          <w:tcPr>
            <w:tcW w:w="1140" w:type="dxa"/>
            <w:vAlign w:val="bottom"/>
          </w:tcPr>
          <w:p w14:paraId="19B6DE1C"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155" w:type="dxa"/>
            <w:vAlign w:val="bottom"/>
          </w:tcPr>
          <w:p w14:paraId="17739B76"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4</w:t>
            </w:r>
          </w:p>
        </w:tc>
        <w:tc>
          <w:tcPr>
            <w:tcW w:w="1134" w:type="dxa"/>
            <w:vAlign w:val="bottom"/>
          </w:tcPr>
          <w:p w14:paraId="491FB5B0"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p>
        </w:tc>
        <w:tc>
          <w:tcPr>
            <w:tcW w:w="1462" w:type="dxa"/>
            <w:vAlign w:val="bottom"/>
          </w:tcPr>
          <w:p w14:paraId="608A0723" w14:textId="77777777" w:rsidR="007E2F9A" w:rsidRPr="00553156" w:rsidRDefault="007E2F9A" w:rsidP="00940D72">
            <w:pPr>
              <w:widowControl w:val="0"/>
              <w:tabs>
                <w:tab w:val="right" w:pos="142"/>
                <w:tab w:val="left" w:pos="993"/>
                <w:tab w:val="left" w:pos="1134"/>
              </w:tabs>
              <w:spacing w:after="0" w:line="240" w:lineRule="auto"/>
              <w:jc w:val="center"/>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w:t>
            </w:r>
          </w:p>
        </w:tc>
      </w:tr>
      <w:tr w:rsidR="007E2F9A" w:rsidRPr="00553156" w14:paraId="2AFF4AF2" w14:textId="77777777" w:rsidTr="000A6373">
        <w:trPr>
          <w:trHeight w:val="70"/>
        </w:trPr>
        <w:tc>
          <w:tcPr>
            <w:tcW w:w="9673" w:type="dxa"/>
            <w:gridSpan w:val="6"/>
            <w:vAlign w:val="bottom"/>
          </w:tcPr>
          <w:p w14:paraId="112A9E15" w14:textId="77777777" w:rsidR="007E2F9A" w:rsidRPr="00553156" w:rsidRDefault="007E2F9A" w:rsidP="00940D72">
            <w:pPr>
              <w:widowControl w:val="0"/>
              <w:tabs>
                <w:tab w:val="right" w:pos="142"/>
                <w:tab w:val="left" w:pos="993"/>
                <w:tab w:val="left" w:pos="1134"/>
              </w:tabs>
              <w:spacing w:after="0" w:line="240" w:lineRule="auto"/>
              <w:ind w:firstLine="630"/>
              <w:jc w:val="both"/>
              <w:rPr>
                <w:rFonts w:ascii="Times New Roman" w:eastAsia="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Ескерту – Автормен құрастырылған</w:t>
            </w:r>
          </w:p>
        </w:tc>
      </w:tr>
    </w:tbl>
    <w:p w14:paraId="1EEAEC0D"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hAnsi="Times New Roman" w:cs="Times New Roman"/>
          <w:color w:val="000000" w:themeColor="text1"/>
          <w:sz w:val="28"/>
          <w:szCs w:val="28"/>
        </w:rPr>
      </w:pPr>
    </w:p>
    <w:p w14:paraId="356E62CC" w14:textId="308CADC0" w:rsidR="00D5037B" w:rsidRPr="00553156" w:rsidRDefault="00D5037B" w:rsidP="00940D72">
      <w:pPr>
        <w:widowControl w:val="0"/>
        <w:tabs>
          <w:tab w:val="right" w:pos="142"/>
          <w:tab w:val="left" w:pos="993"/>
          <w:tab w:val="left" w:pos="1134"/>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rPr>
        <w:t xml:space="preserve">Төртінші кезеңде кешенді бағалау келесі </w:t>
      </w:r>
      <w:r w:rsidR="009222B1" w:rsidRPr="00553156">
        <w:rPr>
          <w:rFonts w:ascii="Times New Roman" w:hAnsi="Times New Roman" w:cs="Times New Roman"/>
          <w:color w:val="000000" w:themeColor="text1"/>
          <w:sz w:val="28"/>
          <w:szCs w:val="28"/>
          <w:lang w:val="kk-KZ"/>
        </w:rPr>
        <w:t xml:space="preserve">(2) </w:t>
      </w:r>
      <w:r w:rsidRPr="00553156">
        <w:rPr>
          <w:rFonts w:ascii="Times New Roman" w:hAnsi="Times New Roman" w:cs="Times New Roman"/>
          <w:color w:val="000000" w:themeColor="text1"/>
          <w:sz w:val="28"/>
          <w:szCs w:val="28"/>
        </w:rPr>
        <w:t>формула бойынша есептелді:</w:t>
      </w:r>
    </w:p>
    <w:p w14:paraId="66D10F2A" w14:textId="77777777" w:rsidR="00D5037B" w:rsidRPr="00553156" w:rsidRDefault="00D5037B" w:rsidP="00940D72">
      <w:pPr>
        <w:widowControl w:val="0"/>
        <w:tabs>
          <w:tab w:val="right" w:pos="142"/>
          <w:tab w:val="left" w:pos="993"/>
          <w:tab w:val="left" w:pos="1134"/>
        </w:tabs>
        <w:spacing w:after="0" w:line="240" w:lineRule="auto"/>
        <w:ind w:firstLine="709"/>
        <w:jc w:val="both"/>
        <w:rPr>
          <w:rFonts w:ascii="Times New Roman" w:hAnsi="Times New Roman" w:cs="Times New Roman"/>
          <w:color w:val="000000" w:themeColor="text1"/>
          <w:sz w:val="28"/>
          <w:szCs w:val="28"/>
          <w:lang w:val="kk-KZ"/>
        </w:rPr>
      </w:pPr>
    </w:p>
    <w:p w14:paraId="7D3F9D0A" w14:textId="2E633FA0" w:rsidR="00D5037B" w:rsidRPr="00553156" w:rsidRDefault="00D5037B" w:rsidP="00940D72">
      <w:pPr>
        <w:widowControl w:val="0"/>
        <w:tabs>
          <w:tab w:val="right" w:pos="142"/>
          <w:tab w:val="left" w:pos="993"/>
          <w:tab w:val="left" w:pos="1134"/>
        </w:tabs>
        <w:spacing w:after="0" w:line="240" w:lineRule="auto"/>
        <w:ind w:firstLine="709"/>
        <w:jc w:val="right"/>
        <w:rPr>
          <w:color w:val="000000" w:themeColor="text1"/>
          <w:lang w:val="kk-KZ"/>
        </w:rPr>
      </w:pPr>
      <w:r w:rsidRPr="00553156">
        <w:rPr>
          <w:color w:val="000000" w:themeColor="text1"/>
          <w:position w:val="-28"/>
        </w:rPr>
        <w:object w:dxaOrig="2120" w:dyaOrig="1040" w14:anchorId="5B7A01C6">
          <v:shape id="_x0000_i1026" type="#_x0000_t75" style="width:110.25pt;height:51pt" o:ole="">
            <v:imagedata r:id="rId37" o:title=""/>
          </v:shape>
          <o:OLEObject Type="Embed" ProgID="Equation.DSMT4" ShapeID="_x0000_i1026" DrawAspect="Content" ObjectID="_1737207578" r:id="rId38"/>
        </w:object>
      </w:r>
      <w:r w:rsidR="00790C30" w:rsidRPr="00553156">
        <w:rPr>
          <w:color w:val="000000" w:themeColor="text1"/>
          <w:lang w:val="kk-KZ"/>
        </w:rPr>
        <w:t xml:space="preserve">          </w:t>
      </w:r>
      <w:r w:rsidR="009222B1" w:rsidRPr="00553156">
        <w:rPr>
          <w:color w:val="000000" w:themeColor="text1"/>
          <w:lang w:val="kk-KZ"/>
        </w:rPr>
        <w:t xml:space="preserve">                                                </w:t>
      </w:r>
      <w:r w:rsidR="00790C30" w:rsidRPr="00553156">
        <w:rPr>
          <w:color w:val="000000" w:themeColor="text1"/>
          <w:lang w:val="kk-KZ"/>
        </w:rPr>
        <w:t xml:space="preserve">                </w:t>
      </w:r>
      <w:r w:rsidRPr="00553156">
        <w:rPr>
          <w:rFonts w:ascii="Times New Roman" w:hAnsi="Times New Roman" w:cs="Times New Roman"/>
          <w:color w:val="000000" w:themeColor="text1"/>
          <w:sz w:val="28"/>
          <w:szCs w:val="28"/>
          <w:lang w:val="kk-KZ"/>
        </w:rPr>
        <w:t>(</w:t>
      </w:r>
      <w:r w:rsidR="00790C30" w:rsidRPr="00553156">
        <w:rPr>
          <w:rFonts w:ascii="Times New Roman" w:hAnsi="Times New Roman" w:cs="Times New Roman"/>
          <w:color w:val="000000" w:themeColor="text1"/>
          <w:sz w:val="28"/>
          <w:szCs w:val="28"/>
          <w:lang w:val="kk-KZ"/>
        </w:rPr>
        <w:t>2</w:t>
      </w:r>
      <w:r w:rsidRPr="00553156">
        <w:rPr>
          <w:rFonts w:ascii="Times New Roman" w:hAnsi="Times New Roman" w:cs="Times New Roman"/>
          <w:color w:val="000000" w:themeColor="text1"/>
          <w:sz w:val="28"/>
          <w:szCs w:val="28"/>
          <w:lang w:val="kk-KZ"/>
        </w:rPr>
        <w:t>)</w:t>
      </w:r>
    </w:p>
    <w:p w14:paraId="0C788039" w14:textId="77777777" w:rsidR="00D5037B" w:rsidRPr="00553156" w:rsidRDefault="00D5037B" w:rsidP="00940D72">
      <w:pPr>
        <w:widowControl w:val="0"/>
        <w:tabs>
          <w:tab w:val="right" w:pos="142"/>
          <w:tab w:val="left" w:pos="993"/>
          <w:tab w:val="left" w:pos="1134"/>
        </w:tabs>
        <w:spacing w:after="0" w:line="240" w:lineRule="auto"/>
        <w:ind w:firstLine="709"/>
        <w:jc w:val="center"/>
        <w:rPr>
          <w:rFonts w:ascii="Times New Roman" w:hAnsi="Times New Roman" w:cs="Times New Roman"/>
          <w:color w:val="000000" w:themeColor="text1"/>
          <w:sz w:val="28"/>
          <w:szCs w:val="28"/>
          <w:lang w:val="kk-KZ"/>
        </w:rPr>
      </w:pPr>
    </w:p>
    <w:p w14:paraId="05DBBA4A" w14:textId="79BC7A0B" w:rsidR="00D5037B" w:rsidRPr="00553156" w:rsidRDefault="00793BDF" w:rsidP="00940D72">
      <w:pPr>
        <w:widowControl w:val="0"/>
        <w:tabs>
          <w:tab w:val="right" w:pos="142"/>
          <w:tab w:val="left" w:pos="993"/>
          <w:tab w:val="left" w:pos="1134"/>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Бұл</w:t>
      </w:r>
      <w:r w:rsidR="00D5037B" w:rsidRPr="00553156">
        <w:rPr>
          <w:rFonts w:ascii="Times New Roman" w:hAnsi="Times New Roman" w:cs="Times New Roman"/>
          <w:color w:val="000000" w:themeColor="text1"/>
          <w:sz w:val="28"/>
          <w:szCs w:val="28"/>
          <w:lang w:val="kk-KZ"/>
        </w:rPr>
        <w:t xml:space="preserve"> кезеңде төрт деңгейлі жіктеу </w:t>
      </w:r>
      <w:r w:rsidRPr="00553156">
        <w:rPr>
          <w:rFonts w:ascii="Times New Roman" w:hAnsi="Times New Roman" w:cs="Times New Roman"/>
          <w:color w:val="000000" w:themeColor="text1"/>
          <w:sz w:val="28"/>
          <w:szCs w:val="28"/>
          <w:lang w:val="kk-KZ"/>
        </w:rPr>
        <w:t>қолданылды,</w:t>
      </w:r>
      <w:r w:rsidR="00D5037B" w:rsidRPr="00553156">
        <w:rPr>
          <w:rFonts w:ascii="Times New Roman" w:hAnsi="Times New Roman" w:cs="Times New Roman"/>
          <w:color w:val="000000" w:themeColor="text1"/>
          <w:sz w:val="28"/>
          <w:szCs w:val="28"/>
          <w:lang w:val="kk-KZ"/>
        </w:rPr>
        <w:t xml:space="preserve"> әр ішкі жүйе үшін ТСИДБ </w:t>
      </w:r>
      <w:r w:rsidR="00BD3A9F" w:rsidRPr="00553156">
        <w:rPr>
          <w:rFonts w:ascii="Times New Roman" w:hAnsi="Times New Roman" w:cs="Times New Roman"/>
          <w:color w:val="000000" w:themeColor="text1"/>
          <w:sz w:val="28"/>
          <w:szCs w:val="28"/>
          <w:lang w:val="kk-KZ"/>
        </w:rPr>
        <w:t>деңгейі</w:t>
      </w:r>
      <w:r w:rsidR="00D5037B" w:rsidRPr="00553156">
        <w:rPr>
          <w:rFonts w:ascii="Times New Roman" w:hAnsi="Times New Roman" w:cs="Times New Roman"/>
          <w:color w:val="000000" w:themeColor="text1"/>
          <w:sz w:val="28"/>
          <w:szCs w:val="28"/>
          <w:lang w:val="kk-KZ"/>
        </w:rPr>
        <w:t xml:space="preserve"> анықталды. ТСИДБ </w:t>
      </w:r>
      <w:r w:rsidR="00BD3A9F" w:rsidRPr="00553156">
        <w:rPr>
          <w:rFonts w:ascii="Times New Roman" w:hAnsi="Times New Roman" w:cs="Times New Roman"/>
          <w:color w:val="000000" w:themeColor="text1"/>
          <w:sz w:val="28"/>
          <w:szCs w:val="28"/>
          <w:lang w:val="kk-KZ"/>
        </w:rPr>
        <w:t xml:space="preserve">деңгейі </w:t>
      </w:r>
      <w:r w:rsidR="00D5037B" w:rsidRPr="00553156">
        <w:rPr>
          <w:rFonts w:ascii="Times New Roman" w:hAnsi="Times New Roman" w:cs="Times New Roman"/>
          <w:color w:val="000000" w:themeColor="text1"/>
          <w:sz w:val="28"/>
          <w:szCs w:val="28"/>
          <w:lang w:val="kk-KZ"/>
        </w:rPr>
        <w:t xml:space="preserve">өте </w:t>
      </w:r>
      <w:r w:rsidR="00BD3A9F" w:rsidRPr="00553156">
        <w:rPr>
          <w:rFonts w:ascii="Times New Roman" w:hAnsi="Times New Roman" w:cs="Times New Roman"/>
          <w:color w:val="000000" w:themeColor="text1"/>
          <w:sz w:val="28"/>
          <w:szCs w:val="28"/>
          <w:lang w:val="kk-KZ"/>
        </w:rPr>
        <w:t>жоғары</w:t>
      </w:r>
      <w:r w:rsidR="00D5037B" w:rsidRPr="00553156">
        <w:rPr>
          <w:rFonts w:ascii="Times New Roman" w:hAnsi="Times New Roman" w:cs="Times New Roman"/>
          <w:color w:val="000000" w:themeColor="text1"/>
          <w:sz w:val="28"/>
          <w:szCs w:val="28"/>
          <w:lang w:val="kk-KZ"/>
        </w:rPr>
        <w:t xml:space="preserve">, </w:t>
      </w:r>
      <w:r w:rsidR="00BD3A9F" w:rsidRPr="00553156">
        <w:rPr>
          <w:rFonts w:ascii="Times New Roman" w:hAnsi="Times New Roman" w:cs="Times New Roman"/>
          <w:color w:val="000000" w:themeColor="text1"/>
          <w:sz w:val="28"/>
          <w:szCs w:val="28"/>
          <w:lang w:val="kk-KZ"/>
        </w:rPr>
        <w:t>жоғары</w:t>
      </w:r>
      <w:r w:rsidR="00D5037B" w:rsidRPr="00553156">
        <w:rPr>
          <w:rFonts w:ascii="Times New Roman" w:hAnsi="Times New Roman" w:cs="Times New Roman"/>
          <w:color w:val="000000" w:themeColor="text1"/>
          <w:sz w:val="28"/>
          <w:szCs w:val="28"/>
          <w:lang w:val="kk-KZ"/>
        </w:rPr>
        <w:t xml:space="preserve">, орташа немесе </w:t>
      </w:r>
      <w:r w:rsidR="00BD3A9F" w:rsidRPr="00553156">
        <w:rPr>
          <w:rFonts w:ascii="Times New Roman" w:hAnsi="Times New Roman" w:cs="Times New Roman"/>
          <w:color w:val="000000" w:themeColor="text1"/>
          <w:sz w:val="28"/>
          <w:szCs w:val="28"/>
          <w:lang w:val="kk-KZ"/>
        </w:rPr>
        <w:t>төмен</w:t>
      </w:r>
      <w:r w:rsidR="00D5037B" w:rsidRPr="00553156">
        <w:rPr>
          <w:rFonts w:ascii="Times New Roman" w:hAnsi="Times New Roman" w:cs="Times New Roman"/>
          <w:color w:val="000000" w:themeColor="text1"/>
          <w:sz w:val="28"/>
          <w:szCs w:val="28"/>
          <w:lang w:val="kk-KZ"/>
        </w:rPr>
        <w:t xml:space="preserve"> деп бағаланады (</w:t>
      </w:r>
      <w:r w:rsidR="00A4541A" w:rsidRPr="00553156">
        <w:rPr>
          <w:rFonts w:ascii="Times New Roman" w:hAnsi="Times New Roman" w:cs="Times New Roman"/>
          <w:color w:val="000000" w:themeColor="text1"/>
          <w:sz w:val="28"/>
          <w:szCs w:val="28"/>
          <w:lang w:val="kk-KZ"/>
        </w:rPr>
        <w:t>3</w:t>
      </w:r>
      <w:r w:rsidR="005F28FD" w:rsidRPr="00553156">
        <w:rPr>
          <w:rFonts w:ascii="Times New Roman" w:hAnsi="Times New Roman" w:cs="Times New Roman"/>
          <w:color w:val="000000" w:themeColor="text1"/>
          <w:sz w:val="28"/>
          <w:szCs w:val="28"/>
          <w:lang w:val="kk-KZ"/>
        </w:rPr>
        <w:t>1</w:t>
      </w:r>
      <w:r w:rsidR="00D5037B" w:rsidRPr="00553156">
        <w:rPr>
          <w:rFonts w:ascii="Times New Roman" w:hAnsi="Times New Roman" w:cs="Times New Roman"/>
          <w:color w:val="000000" w:themeColor="text1"/>
          <w:sz w:val="28"/>
          <w:szCs w:val="28"/>
          <w:lang w:val="kk-KZ"/>
        </w:rPr>
        <w:t xml:space="preserve">-кесте). </w:t>
      </w:r>
    </w:p>
    <w:p w14:paraId="59866978" w14:textId="77777777" w:rsidR="00D5037B" w:rsidRPr="00553156" w:rsidRDefault="00D5037B" w:rsidP="00940D72">
      <w:pPr>
        <w:widowControl w:val="0"/>
        <w:tabs>
          <w:tab w:val="right" w:pos="142"/>
          <w:tab w:val="left" w:pos="993"/>
          <w:tab w:val="left" w:pos="1134"/>
        </w:tabs>
        <w:spacing w:after="0" w:line="240" w:lineRule="auto"/>
        <w:ind w:firstLine="709"/>
        <w:jc w:val="both"/>
        <w:rPr>
          <w:rFonts w:ascii="Times New Roman" w:hAnsi="Times New Roman" w:cs="Times New Roman"/>
          <w:color w:val="000000" w:themeColor="text1"/>
          <w:sz w:val="28"/>
          <w:szCs w:val="28"/>
          <w:lang w:val="kk-KZ"/>
        </w:rPr>
      </w:pPr>
    </w:p>
    <w:p w14:paraId="1FF26350" w14:textId="734A1092" w:rsidR="009222B1" w:rsidRPr="00553156" w:rsidRDefault="00A26842" w:rsidP="00940D72">
      <w:pPr>
        <w:widowControl w:val="0"/>
        <w:tabs>
          <w:tab w:val="right" w:pos="142"/>
          <w:tab w:val="left" w:pos="993"/>
          <w:tab w:val="left" w:pos="1134"/>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 </w:t>
      </w:r>
    </w:p>
    <w:p w14:paraId="14891077" w14:textId="3144E01A" w:rsidR="00D5037B" w:rsidRPr="00553156" w:rsidRDefault="00D5037B" w:rsidP="00940D72">
      <w:pPr>
        <w:widowControl w:val="0"/>
        <w:tabs>
          <w:tab w:val="right" w:pos="142"/>
          <w:tab w:val="left" w:pos="993"/>
          <w:tab w:val="left" w:pos="1134"/>
        </w:tabs>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rPr>
        <w:lastRenderedPageBreak/>
        <w:t>Кесте</w:t>
      </w:r>
      <w:r w:rsidRPr="00553156">
        <w:rPr>
          <w:rFonts w:ascii="Times New Roman" w:hAnsi="Times New Roman" w:cs="Times New Roman"/>
          <w:color w:val="000000" w:themeColor="text1"/>
          <w:sz w:val="28"/>
          <w:szCs w:val="28"/>
          <w:lang w:val="en-US"/>
        </w:rPr>
        <w:t xml:space="preserve"> </w:t>
      </w:r>
      <w:r w:rsidR="00A4541A" w:rsidRPr="00553156">
        <w:rPr>
          <w:rFonts w:ascii="Times New Roman" w:hAnsi="Times New Roman" w:cs="Times New Roman"/>
          <w:color w:val="000000" w:themeColor="text1"/>
          <w:sz w:val="28"/>
          <w:szCs w:val="28"/>
          <w:lang w:val="kk-KZ"/>
        </w:rPr>
        <w:t>3</w:t>
      </w:r>
      <w:r w:rsidR="005F28FD" w:rsidRPr="00553156">
        <w:rPr>
          <w:rFonts w:ascii="Times New Roman" w:hAnsi="Times New Roman" w:cs="Times New Roman"/>
          <w:color w:val="000000" w:themeColor="text1"/>
          <w:sz w:val="28"/>
          <w:szCs w:val="28"/>
          <w:lang w:val="kk-KZ"/>
        </w:rPr>
        <w:t>1</w:t>
      </w:r>
      <w:r w:rsidRPr="00553156">
        <w:rPr>
          <w:rFonts w:ascii="Times New Roman" w:hAnsi="Times New Roman" w:cs="Times New Roman"/>
          <w:color w:val="000000" w:themeColor="text1"/>
          <w:sz w:val="28"/>
          <w:szCs w:val="28"/>
          <w:lang w:val="en-US"/>
        </w:rPr>
        <w:t>–</w:t>
      </w:r>
      <w:r w:rsidRPr="00553156">
        <w:rPr>
          <w:rFonts w:ascii="Times New Roman" w:hAnsi="Times New Roman" w:cs="Times New Roman"/>
          <w:color w:val="000000" w:themeColor="text1"/>
          <w:sz w:val="28"/>
          <w:szCs w:val="28"/>
        </w:rPr>
        <w:t xml:space="preserve"> </w:t>
      </w:r>
      <w:r w:rsidRPr="00553156">
        <w:rPr>
          <w:rFonts w:ascii="Times New Roman" w:hAnsi="Times New Roman" w:cs="Times New Roman"/>
          <w:color w:val="000000" w:themeColor="text1"/>
          <w:sz w:val="28"/>
          <w:szCs w:val="28"/>
          <w:lang w:val="kk-KZ"/>
        </w:rPr>
        <w:t>ТСИДБ</w:t>
      </w:r>
      <w:r w:rsidRPr="00553156">
        <w:rPr>
          <w:rFonts w:ascii="Times New Roman" w:hAnsi="Times New Roman" w:cs="Times New Roman"/>
          <w:color w:val="000000" w:themeColor="text1"/>
          <w:sz w:val="28"/>
          <w:szCs w:val="28"/>
          <w:lang w:val="en-US"/>
        </w:rPr>
        <w:t xml:space="preserve"> </w:t>
      </w:r>
      <w:r w:rsidR="00971B96" w:rsidRPr="00553156">
        <w:rPr>
          <w:rFonts w:ascii="Times New Roman" w:hAnsi="Times New Roman" w:cs="Times New Roman"/>
          <w:color w:val="000000" w:themeColor="text1"/>
          <w:sz w:val="28"/>
          <w:szCs w:val="28"/>
          <w:lang w:val="kk-KZ"/>
        </w:rPr>
        <w:t xml:space="preserve">деғгейінің </w:t>
      </w:r>
      <w:r w:rsidRPr="00553156">
        <w:rPr>
          <w:rFonts w:ascii="Times New Roman" w:hAnsi="Times New Roman" w:cs="Times New Roman"/>
          <w:color w:val="000000" w:themeColor="text1"/>
          <w:sz w:val="28"/>
          <w:szCs w:val="28"/>
          <w:lang w:val="kk-KZ"/>
        </w:rPr>
        <w:t xml:space="preserve">жіктелімі </w:t>
      </w:r>
    </w:p>
    <w:p w14:paraId="69495FF9" w14:textId="77777777" w:rsidR="00D5037B" w:rsidRPr="00553156" w:rsidRDefault="00D5037B" w:rsidP="00940D72">
      <w:pPr>
        <w:widowControl w:val="0"/>
        <w:tabs>
          <w:tab w:val="right" w:pos="142"/>
          <w:tab w:val="left" w:pos="993"/>
          <w:tab w:val="left" w:pos="1134"/>
        </w:tabs>
        <w:spacing w:after="0" w:line="240" w:lineRule="auto"/>
        <w:jc w:val="both"/>
        <w:rPr>
          <w:rFonts w:ascii="Times New Roman" w:hAnsi="Times New Roman" w:cs="Times New Roman"/>
          <w:color w:val="000000" w:themeColor="text1"/>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4087"/>
        <w:gridCol w:w="3332"/>
      </w:tblGrid>
      <w:tr w:rsidR="00CB0128" w:rsidRPr="00553156" w14:paraId="03F82844" w14:textId="77777777" w:rsidTr="009222B1">
        <w:trPr>
          <w:jc w:val="center"/>
        </w:trPr>
        <w:tc>
          <w:tcPr>
            <w:tcW w:w="2175" w:type="dxa"/>
          </w:tcPr>
          <w:p w14:paraId="3EF3BCE2" w14:textId="77777777" w:rsidR="00D5037B" w:rsidRPr="00553156" w:rsidRDefault="00D5037B"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Деңгей</w:t>
            </w:r>
          </w:p>
        </w:tc>
        <w:tc>
          <w:tcPr>
            <w:tcW w:w="4087" w:type="dxa"/>
          </w:tcPr>
          <w:p w14:paraId="27A1F362" w14:textId="77777777" w:rsidR="00D5037B" w:rsidRPr="00553156" w:rsidRDefault="00D5037B"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Мәні</w:t>
            </w:r>
          </w:p>
        </w:tc>
        <w:tc>
          <w:tcPr>
            <w:tcW w:w="3332" w:type="dxa"/>
          </w:tcPr>
          <w:p w14:paraId="0B02C2CF" w14:textId="77777777" w:rsidR="00D5037B" w:rsidRPr="00553156" w:rsidRDefault="00D5037B"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ТСИДБ сапасы</w:t>
            </w:r>
          </w:p>
        </w:tc>
      </w:tr>
      <w:tr w:rsidR="00CB0128" w:rsidRPr="00553156" w14:paraId="052458A7" w14:textId="77777777" w:rsidTr="009222B1">
        <w:trPr>
          <w:jc w:val="center"/>
        </w:trPr>
        <w:tc>
          <w:tcPr>
            <w:tcW w:w="2175" w:type="dxa"/>
          </w:tcPr>
          <w:p w14:paraId="622D5A7E" w14:textId="77777777" w:rsidR="00D5037B" w:rsidRPr="00553156" w:rsidRDefault="00D5037B" w:rsidP="00940D72">
            <w:pPr>
              <w:spacing w:after="0" w:line="240" w:lineRule="auto"/>
              <w:jc w:val="center"/>
              <w:rPr>
                <w:rFonts w:ascii="Times New Roman" w:hAnsi="Times New Roman" w:cs="Times New Roman"/>
                <w:color w:val="000000" w:themeColor="text1"/>
                <w:sz w:val="24"/>
                <w:szCs w:val="24"/>
              </w:rPr>
            </w:pPr>
            <w:r w:rsidRPr="00553156">
              <w:rPr>
                <w:rFonts w:ascii="MS Mincho" w:eastAsia="MS Mincho" w:hAnsi="MS Mincho" w:cs="MS Mincho" w:hint="eastAsia"/>
                <w:color w:val="000000" w:themeColor="text1"/>
                <w:sz w:val="24"/>
                <w:szCs w:val="24"/>
              </w:rPr>
              <w:t>Ⅰ</w:t>
            </w:r>
          </w:p>
        </w:tc>
        <w:tc>
          <w:tcPr>
            <w:tcW w:w="4087" w:type="dxa"/>
          </w:tcPr>
          <w:p w14:paraId="00F590E8" w14:textId="77777777" w:rsidR="00D5037B" w:rsidRPr="00553156" w:rsidRDefault="00D5037B" w:rsidP="00940D72">
            <w:pPr>
              <w:spacing w:after="0" w:line="240" w:lineRule="auto"/>
              <w:jc w:val="center"/>
              <w:rPr>
                <w:rFonts w:ascii="Times New Roman" w:hAnsi="Times New Roman" w:cs="Times New Roman"/>
                <w:color w:val="000000" w:themeColor="text1"/>
                <w:sz w:val="24"/>
                <w:szCs w:val="24"/>
              </w:rPr>
            </w:pPr>
            <w:r w:rsidRPr="00553156">
              <w:rPr>
                <w:rFonts w:ascii="Times New Roman" w:eastAsia="MS Mincho" w:hAnsi="Times New Roman" w:cs="Times New Roman"/>
                <w:color w:val="000000" w:themeColor="text1"/>
                <w:sz w:val="24"/>
                <w:szCs w:val="24"/>
              </w:rPr>
              <w:t>＞</w:t>
            </w:r>
            <w:r w:rsidRPr="00553156">
              <w:rPr>
                <w:rFonts w:ascii="Times New Roman" w:hAnsi="Times New Roman" w:cs="Times New Roman"/>
                <w:color w:val="000000" w:themeColor="text1"/>
                <w:sz w:val="24"/>
                <w:szCs w:val="24"/>
              </w:rPr>
              <w:t>0.75</w:t>
            </w:r>
          </w:p>
        </w:tc>
        <w:tc>
          <w:tcPr>
            <w:tcW w:w="3332" w:type="dxa"/>
          </w:tcPr>
          <w:p w14:paraId="67C4D4CB" w14:textId="660A3EDF" w:rsidR="00D5037B" w:rsidRPr="00553156" w:rsidRDefault="00D5037B"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Өте </w:t>
            </w:r>
            <w:r w:rsidR="00A40BB6" w:rsidRPr="00553156">
              <w:rPr>
                <w:rFonts w:ascii="Times New Roman" w:hAnsi="Times New Roman" w:cs="Times New Roman"/>
                <w:color w:val="000000" w:themeColor="text1"/>
                <w:sz w:val="24"/>
                <w:szCs w:val="24"/>
                <w:lang w:val="kk-KZ"/>
              </w:rPr>
              <w:t>жоғары</w:t>
            </w:r>
          </w:p>
        </w:tc>
      </w:tr>
      <w:tr w:rsidR="00CB0128" w:rsidRPr="00553156" w14:paraId="2734C45A" w14:textId="77777777" w:rsidTr="009222B1">
        <w:trPr>
          <w:jc w:val="center"/>
        </w:trPr>
        <w:tc>
          <w:tcPr>
            <w:tcW w:w="2175" w:type="dxa"/>
          </w:tcPr>
          <w:p w14:paraId="5E69A2A2" w14:textId="77777777" w:rsidR="00D5037B" w:rsidRPr="00553156" w:rsidRDefault="00D5037B" w:rsidP="00940D72">
            <w:pPr>
              <w:spacing w:after="0" w:line="240" w:lineRule="auto"/>
              <w:jc w:val="center"/>
              <w:rPr>
                <w:rFonts w:ascii="Times New Roman" w:hAnsi="Times New Roman" w:cs="Times New Roman"/>
                <w:color w:val="000000" w:themeColor="text1"/>
                <w:sz w:val="24"/>
                <w:szCs w:val="24"/>
              </w:rPr>
            </w:pPr>
            <w:r w:rsidRPr="00553156">
              <w:rPr>
                <w:rFonts w:ascii="MS Mincho" w:eastAsia="MS Mincho" w:hAnsi="MS Mincho" w:cs="MS Mincho" w:hint="eastAsia"/>
                <w:color w:val="000000" w:themeColor="text1"/>
                <w:sz w:val="24"/>
                <w:szCs w:val="24"/>
              </w:rPr>
              <w:t>Ⅱ</w:t>
            </w:r>
          </w:p>
        </w:tc>
        <w:tc>
          <w:tcPr>
            <w:tcW w:w="4087" w:type="dxa"/>
          </w:tcPr>
          <w:p w14:paraId="159101E3" w14:textId="77777777" w:rsidR="00D5037B" w:rsidRPr="00553156" w:rsidRDefault="00D5037B"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0.5~0.75</w:t>
            </w:r>
          </w:p>
        </w:tc>
        <w:tc>
          <w:tcPr>
            <w:tcW w:w="3332" w:type="dxa"/>
          </w:tcPr>
          <w:p w14:paraId="77021D8E" w14:textId="35E6B268" w:rsidR="00D5037B" w:rsidRPr="00553156" w:rsidRDefault="00A40BB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Жоғары</w:t>
            </w:r>
          </w:p>
        </w:tc>
      </w:tr>
      <w:tr w:rsidR="00CB0128" w:rsidRPr="00553156" w14:paraId="07B4B291" w14:textId="77777777" w:rsidTr="009222B1">
        <w:trPr>
          <w:jc w:val="center"/>
        </w:trPr>
        <w:tc>
          <w:tcPr>
            <w:tcW w:w="2175" w:type="dxa"/>
          </w:tcPr>
          <w:p w14:paraId="2E5D7C99" w14:textId="77777777" w:rsidR="00D5037B" w:rsidRPr="00553156" w:rsidRDefault="00D5037B" w:rsidP="00940D72">
            <w:pPr>
              <w:spacing w:after="0" w:line="240" w:lineRule="auto"/>
              <w:jc w:val="center"/>
              <w:rPr>
                <w:rFonts w:ascii="Times New Roman" w:hAnsi="Times New Roman" w:cs="Times New Roman"/>
                <w:color w:val="000000" w:themeColor="text1"/>
                <w:sz w:val="24"/>
                <w:szCs w:val="24"/>
              </w:rPr>
            </w:pPr>
            <w:r w:rsidRPr="00553156">
              <w:rPr>
                <w:rFonts w:ascii="MS Mincho" w:eastAsia="MS Mincho" w:hAnsi="MS Mincho" w:cs="MS Mincho" w:hint="eastAsia"/>
                <w:color w:val="000000" w:themeColor="text1"/>
                <w:sz w:val="24"/>
                <w:szCs w:val="24"/>
              </w:rPr>
              <w:t>Ⅲ</w:t>
            </w:r>
          </w:p>
        </w:tc>
        <w:tc>
          <w:tcPr>
            <w:tcW w:w="4087" w:type="dxa"/>
          </w:tcPr>
          <w:p w14:paraId="5381D37F" w14:textId="77777777" w:rsidR="00D5037B" w:rsidRPr="00553156" w:rsidRDefault="00D5037B"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0.25~0.5</w:t>
            </w:r>
          </w:p>
        </w:tc>
        <w:tc>
          <w:tcPr>
            <w:tcW w:w="3332" w:type="dxa"/>
          </w:tcPr>
          <w:p w14:paraId="369B87C7" w14:textId="77777777" w:rsidR="00D5037B" w:rsidRPr="00553156" w:rsidRDefault="00D5037B"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Орташа</w:t>
            </w:r>
          </w:p>
        </w:tc>
      </w:tr>
      <w:tr w:rsidR="00D5037B" w:rsidRPr="00553156" w14:paraId="31792DF3" w14:textId="77777777" w:rsidTr="009222B1">
        <w:trPr>
          <w:jc w:val="center"/>
        </w:trPr>
        <w:tc>
          <w:tcPr>
            <w:tcW w:w="2175" w:type="dxa"/>
          </w:tcPr>
          <w:p w14:paraId="3A330CEA" w14:textId="77777777" w:rsidR="00D5037B" w:rsidRPr="00553156" w:rsidRDefault="00D5037B" w:rsidP="00940D72">
            <w:pPr>
              <w:spacing w:after="0" w:line="240" w:lineRule="auto"/>
              <w:jc w:val="center"/>
              <w:rPr>
                <w:rFonts w:ascii="Times New Roman" w:hAnsi="Times New Roman" w:cs="Times New Roman"/>
                <w:color w:val="000000" w:themeColor="text1"/>
                <w:sz w:val="24"/>
                <w:szCs w:val="24"/>
              </w:rPr>
            </w:pPr>
            <w:r w:rsidRPr="00553156">
              <w:rPr>
                <w:rFonts w:ascii="MS Mincho" w:eastAsia="MS Mincho" w:hAnsi="MS Mincho" w:cs="MS Mincho" w:hint="eastAsia"/>
                <w:color w:val="000000" w:themeColor="text1"/>
                <w:sz w:val="24"/>
                <w:szCs w:val="24"/>
              </w:rPr>
              <w:t>Ⅳ</w:t>
            </w:r>
          </w:p>
        </w:tc>
        <w:tc>
          <w:tcPr>
            <w:tcW w:w="4087" w:type="dxa"/>
          </w:tcPr>
          <w:p w14:paraId="5383353D" w14:textId="77777777" w:rsidR="00D5037B" w:rsidRPr="00553156" w:rsidRDefault="00D5037B" w:rsidP="00940D72">
            <w:pPr>
              <w:spacing w:after="0" w:line="240" w:lineRule="auto"/>
              <w:jc w:val="center"/>
              <w:rPr>
                <w:rFonts w:ascii="Times New Roman" w:hAnsi="Times New Roman" w:cs="Times New Roman"/>
                <w:color w:val="000000" w:themeColor="text1"/>
                <w:sz w:val="24"/>
                <w:szCs w:val="24"/>
              </w:rPr>
            </w:pPr>
            <w:r w:rsidRPr="00553156">
              <w:rPr>
                <w:rFonts w:ascii="Times New Roman" w:eastAsia="MS Mincho" w:hAnsi="Times New Roman" w:cs="Times New Roman"/>
                <w:color w:val="000000" w:themeColor="text1"/>
                <w:sz w:val="24"/>
                <w:szCs w:val="24"/>
              </w:rPr>
              <w:t>＜</w:t>
            </w:r>
            <w:r w:rsidRPr="00553156">
              <w:rPr>
                <w:rFonts w:ascii="Times New Roman" w:hAnsi="Times New Roman" w:cs="Times New Roman"/>
                <w:color w:val="000000" w:themeColor="text1"/>
                <w:sz w:val="24"/>
                <w:szCs w:val="24"/>
              </w:rPr>
              <w:t>0.25</w:t>
            </w:r>
          </w:p>
        </w:tc>
        <w:tc>
          <w:tcPr>
            <w:tcW w:w="3332" w:type="dxa"/>
          </w:tcPr>
          <w:p w14:paraId="6B9E42E5" w14:textId="3A696E62" w:rsidR="00D5037B" w:rsidRPr="00553156" w:rsidRDefault="00A40BB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Төмен</w:t>
            </w:r>
          </w:p>
        </w:tc>
      </w:tr>
    </w:tbl>
    <w:p w14:paraId="10E48657" w14:textId="77777777" w:rsidR="00D5037B" w:rsidRPr="00553156" w:rsidRDefault="00D5037B" w:rsidP="00940D72">
      <w:pPr>
        <w:widowControl w:val="0"/>
        <w:tabs>
          <w:tab w:val="right" w:pos="142"/>
          <w:tab w:val="left" w:pos="993"/>
          <w:tab w:val="left" w:pos="1134"/>
        </w:tabs>
        <w:spacing w:after="0" w:line="240" w:lineRule="auto"/>
        <w:jc w:val="both"/>
        <w:rPr>
          <w:rStyle w:val="ad"/>
          <w:rFonts w:ascii="Times New Roman" w:hAnsi="Times New Roman" w:cs="Times New Roman"/>
          <w:b w:val="0"/>
          <w:bCs w:val="0"/>
          <w:color w:val="000000" w:themeColor="text1"/>
          <w:sz w:val="28"/>
          <w:szCs w:val="28"/>
        </w:rPr>
      </w:pPr>
    </w:p>
    <w:p w14:paraId="2A0280E3" w14:textId="57193047" w:rsidR="00D5037B" w:rsidRPr="00553156" w:rsidRDefault="00D5037B" w:rsidP="00940D72">
      <w:pPr>
        <w:widowControl w:val="0"/>
        <w:tabs>
          <w:tab w:val="right" w:pos="142"/>
          <w:tab w:val="left" w:pos="993"/>
          <w:tab w:val="left" w:pos="1134"/>
        </w:tabs>
        <w:spacing w:after="0" w:line="240" w:lineRule="auto"/>
        <w:ind w:firstLine="709"/>
        <w:jc w:val="both"/>
        <w:rPr>
          <w:rStyle w:val="ad"/>
          <w:rFonts w:ascii="Times New Roman" w:hAnsi="Times New Roman" w:cs="Times New Roman"/>
          <w:b w:val="0"/>
          <w:bCs w:val="0"/>
          <w:color w:val="000000" w:themeColor="text1"/>
          <w:sz w:val="28"/>
          <w:szCs w:val="28"/>
          <w:lang w:val="kk-KZ"/>
        </w:rPr>
      </w:pPr>
      <w:r w:rsidRPr="00553156">
        <w:rPr>
          <w:rStyle w:val="ad"/>
          <w:rFonts w:ascii="Times New Roman" w:hAnsi="Times New Roman" w:cs="Times New Roman"/>
          <w:b w:val="0"/>
          <w:bCs w:val="0"/>
          <w:color w:val="000000" w:themeColor="text1"/>
          <w:sz w:val="28"/>
          <w:szCs w:val="28"/>
          <w:lang w:val="kk-KZ"/>
        </w:rPr>
        <w:t>Төмендегі 3</w:t>
      </w:r>
      <w:r w:rsidR="005F28FD" w:rsidRPr="00553156">
        <w:rPr>
          <w:rStyle w:val="ad"/>
          <w:rFonts w:ascii="Times New Roman" w:hAnsi="Times New Roman" w:cs="Times New Roman"/>
          <w:b w:val="0"/>
          <w:bCs w:val="0"/>
          <w:color w:val="000000" w:themeColor="text1"/>
          <w:sz w:val="28"/>
          <w:szCs w:val="28"/>
          <w:lang w:val="kk-KZ"/>
        </w:rPr>
        <w:t>2</w:t>
      </w:r>
      <w:r w:rsidRPr="00553156">
        <w:rPr>
          <w:rStyle w:val="ad"/>
          <w:rFonts w:ascii="Times New Roman" w:hAnsi="Times New Roman" w:cs="Times New Roman"/>
          <w:b w:val="0"/>
          <w:bCs w:val="0"/>
          <w:color w:val="000000" w:themeColor="text1"/>
          <w:sz w:val="28"/>
          <w:szCs w:val="28"/>
          <w:lang w:val="kk-KZ"/>
        </w:rPr>
        <w:t xml:space="preserve">-кестеде </w:t>
      </w:r>
      <w:r w:rsidRPr="00553156">
        <w:rPr>
          <w:rFonts w:ascii="Times New Roman" w:hAnsi="Times New Roman" w:cs="Times New Roman"/>
          <w:color w:val="000000" w:themeColor="text1"/>
          <w:sz w:val="28"/>
          <w:szCs w:val="28"/>
          <w:lang w:val="kk-KZ"/>
        </w:rPr>
        <w:t>ТСИДБ бойынша</w:t>
      </w:r>
      <w:r w:rsidRPr="00553156">
        <w:rPr>
          <w:rStyle w:val="ad"/>
          <w:rFonts w:ascii="Times New Roman" w:hAnsi="Times New Roman" w:cs="Times New Roman"/>
          <w:b w:val="0"/>
          <w:bCs w:val="0"/>
          <w:color w:val="000000" w:themeColor="text1"/>
          <w:sz w:val="28"/>
          <w:szCs w:val="28"/>
          <w:lang w:val="kk-KZ"/>
        </w:rPr>
        <w:t xml:space="preserve"> кешенді бағалау мен </w:t>
      </w:r>
      <w:r w:rsidR="009922EE" w:rsidRPr="00553156">
        <w:rPr>
          <w:rStyle w:val="ad"/>
          <w:rFonts w:ascii="Times New Roman" w:hAnsi="Times New Roman" w:cs="Times New Roman"/>
          <w:b w:val="0"/>
          <w:bCs w:val="0"/>
          <w:color w:val="000000" w:themeColor="text1"/>
          <w:sz w:val="28"/>
          <w:szCs w:val="28"/>
          <w:lang w:val="kk-KZ"/>
        </w:rPr>
        <w:t>оның деңгейі</w:t>
      </w:r>
      <w:r w:rsidRPr="00553156">
        <w:rPr>
          <w:rStyle w:val="ad"/>
          <w:rFonts w:ascii="Times New Roman" w:hAnsi="Times New Roman" w:cs="Times New Roman"/>
          <w:b w:val="0"/>
          <w:bCs w:val="0"/>
          <w:color w:val="000000" w:themeColor="text1"/>
          <w:sz w:val="28"/>
          <w:szCs w:val="28"/>
          <w:lang w:val="kk-KZ"/>
        </w:rPr>
        <w:t xml:space="preserve"> көрсетілген. </w:t>
      </w:r>
    </w:p>
    <w:p w14:paraId="03C83D7D" w14:textId="77777777" w:rsidR="009222B1" w:rsidRPr="00553156" w:rsidRDefault="009222B1" w:rsidP="00940D72">
      <w:pPr>
        <w:widowControl w:val="0"/>
        <w:tabs>
          <w:tab w:val="right" w:pos="142"/>
          <w:tab w:val="left" w:pos="993"/>
          <w:tab w:val="left" w:pos="1134"/>
        </w:tabs>
        <w:spacing w:after="0" w:line="240" w:lineRule="auto"/>
        <w:jc w:val="both"/>
        <w:rPr>
          <w:rStyle w:val="ad"/>
          <w:rFonts w:ascii="Times New Roman" w:hAnsi="Times New Roman" w:cs="Times New Roman"/>
          <w:b w:val="0"/>
          <w:bCs w:val="0"/>
          <w:color w:val="000000" w:themeColor="text1"/>
          <w:sz w:val="28"/>
          <w:szCs w:val="28"/>
          <w:lang w:val="kk-KZ"/>
        </w:rPr>
      </w:pPr>
    </w:p>
    <w:p w14:paraId="0367A541" w14:textId="74EDF387" w:rsidR="00D4407E" w:rsidRPr="00553156" w:rsidRDefault="00D4407E" w:rsidP="00940D72">
      <w:pPr>
        <w:widowControl w:val="0"/>
        <w:tabs>
          <w:tab w:val="right" w:pos="142"/>
          <w:tab w:val="left" w:pos="993"/>
          <w:tab w:val="left" w:pos="1134"/>
        </w:tabs>
        <w:spacing w:after="0" w:line="240" w:lineRule="auto"/>
        <w:jc w:val="both"/>
        <w:rPr>
          <w:rStyle w:val="ad"/>
          <w:rFonts w:ascii="Times New Roman" w:hAnsi="Times New Roman" w:cs="Times New Roman"/>
          <w:b w:val="0"/>
          <w:bCs w:val="0"/>
          <w:color w:val="000000" w:themeColor="text1"/>
          <w:sz w:val="28"/>
          <w:szCs w:val="28"/>
          <w:lang w:val="kk-KZ"/>
        </w:rPr>
      </w:pPr>
      <w:r w:rsidRPr="00553156">
        <w:rPr>
          <w:rStyle w:val="ad"/>
          <w:rFonts w:ascii="Times New Roman" w:hAnsi="Times New Roman" w:cs="Times New Roman"/>
          <w:b w:val="0"/>
          <w:bCs w:val="0"/>
          <w:color w:val="000000" w:themeColor="text1"/>
          <w:sz w:val="28"/>
          <w:szCs w:val="28"/>
          <w:lang w:val="kk-KZ"/>
        </w:rPr>
        <w:t>Кесте 3</w:t>
      </w:r>
      <w:r w:rsidR="00094B65" w:rsidRPr="00553156">
        <w:rPr>
          <w:rStyle w:val="ad"/>
          <w:rFonts w:ascii="Times New Roman" w:hAnsi="Times New Roman" w:cs="Times New Roman"/>
          <w:b w:val="0"/>
          <w:bCs w:val="0"/>
          <w:color w:val="000000" w:themeColor="text1"/>
          <w:sz w:val="28"/>
          <w:szCs w:val="28"/>
          <w:lang w:val="kk-KZ"/>
        </w:rPr>
        <w:t>2</w:t>
      </w:r>
      <w:r w:rsidRPr="00553156">
        <w:rPr>
          <w:rStyle w:val="ad"/>
          <w:rFonts w:ascii="Times New Roman" w:hAnsi="Times New Roman" w:cs="Times New Roman"/>
          <w:b w:val="0"/>
          <w:bCs w:val="0"/>
          <w:color w:val="000000" w:themeColor="text1"/>
          <w:sz w:val="28"/>
          <w:szCs w:val="28"/>
          <w:lang w:val="kk-KZ"/>
        </w:rPr>
        <w:t xml:space="preserve"> − Астана қаласы және Ақмола облысы бойынша </w:t>
      </w:r>
      <w:r w:rsidRPr="00553156">
        <w:rPr>
          <w:rFonts w:ascii="Times New Roman" w:hAnsi="Times New Roman" w:cs="Times New Roman"/>
          <w:bCs/>
          <w:iCs/>
          <w:color w:val="000000" w:themeColor="text1"/>
          <w:sz w:val="28"/>
          <w:szCs w:val="28"/>
          <w:lang w:val="kk-KZ"/>
        </w:rPr>
        <w:t>ТСИДБ</w:t>
      </w:r>
      <w:r w:rsidRPr="00553156">
        <w:rPr>
          <w:rFonts w:ascii="Times New Roman" w:hAnsi="Times New Roman" w:cs="Times New Roman"/>
          <w:b/>
          <w:bCs/>
          <w:color w:val="000000" w:themeColor="text1"/>
          <w:sz w:val="28"/>
          <w:szCs w:val="28"/>
          <w:lang w:val="kk-KZ"/>
        </w:rPr>
        <w:t xml:space="preserve"> </w:t>
      </w:r>
      <w:r w:rsidRPr="00553156">
        <w:rPr>
          <w:rStyle w:val="ad"/>
          <w:rFonts w:ascii="Times New Roman" w:hAnsi="Times New Roman" w:cs="Times New Roman"/>
          <w:b w:val="0"/>
          <w:bCs w:val="0"/>
          <w:color w:val="000000" w:themeColor="text1"/>
          <w:sz w:val="28"/>
          <w:szCs w:val="28"/>
          <w:lang w:val="kk-KZ"/>
        </w:rPr>
        <w:t xml:space="preserve">кешенді бағалау мен </w:t>
      </w:r>
      <w:r w:rsidR="009922EE" w:rsidRPr="00553156">
        <w:rPr>
          <w:rStyle w:val="ad"/>
          <w:rFonts w:ascii="Times New Roman" w:hAnsi="Times New Roman" w:cs="Times New Roman"/>
          <w:b w:val="0"/>
          <w:bCs w:val="0"/>
          <w:color w:val="000000" w:themeColor="text1"/>
          <w:sz w:val="28"/>
          <w:szCs w:val="28"/>
          <w:lang w:val="kk-KZ"/>
        </w:rPr>
        <w:t>деңгейі</w:t>
      </w:r>
      <w:r w:rsidRPr="00553156">
        <w:rPr>
          <w:rStyle w:val="ad"/>
          <w:rFonts w:ascii="Times New Roman" w:hAnsi="Times New Roman" w:cs="Times New Roman"/>
          <w:b w:val="0"/>
          <w:bCs w:val="0"/>
          <w:color w:val="000000" w:themeColor="text1"/>
          <w:sz w:val="28"/>
          <w:szCs w:val="28"/>
          <w:lang w:val="kk-KZ"/>
        </w:rPr>
        <w:t xml:space="preserve"> </w:t>
      </w:r>
    </w:p>
    <w:p w14:paraId="3A3B599F" w14:textId="77777777" w:rsidR="00D4407E" w:rsidRPr="00553156" w:rsidRDefault="00D4407E" w:rsidP="00940D72">
      <w:pPr>
        <w:widowControl w:val="0"/>
        <w:tabs>
          <w:tab w:val="right" w:pos="142"/>
          <w:tab w:val="left" w:pos="993"/>
          <w:tab w:val="left" w:pos="1134"/>
        </w:tabs>
        <w:spacing w:after="0" w:line="240" w:lineRule="auto"/>
        <w:jc w:val="both"/>
        <w:rPr>
          <w:rStyle w:val="ad"/>
          <w:rFonts w:ascii="Times New Roman" w:hAnsi="Times New Roman" w:cs="Times New Roman"/>
          <w:b w:val="0"/>
          <w:bCs w:val="0"/>
          <w:color w:val="000000" w:themeColor="text1"/>
          <w:sz w:val="16"/>
          <w:szCs w:val="16"/>
          <w:lang w:val="kk-KZ"/>
        </w:rPr>
      </w:pP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1373"/>
        <w:gridCol w:w="1343"/>
        <w:gridCol w:w="1208"/>
        <w:gridCol w:w="1343"/>
      </w:tblGrid>
      <w:tr w:rsidR="00CB0128" w:rsidRPr="00553156" w14:paraId="111C7B0B" w14:textId="77777777" w:rsidTr="00DD5714">
        <w:trPr>
          <w:trHeight w:val="276"/>
          <w:jc w:val="center"/>
        </w:trPr>
        <w:tc>
          <w:tcPr>
            <w:tcW w:w="4401" w:type="dxa"/>
            <w:vMerge w:val="restart"/>
            <w:shd w:val="clear" w:color="auto" w:fill="auto"/>
            <w:vAlign w:val="center"/>
          </w:tcPr>
          <w:p w14:paraId="11EA0CA5" w14:textId="50DE4FD3" w:rsidR="00D4407E" w:rsidRPr="00553156" w:rsidRDefault="00D4407E" w:rsidP="00940D72">
            <w:pPr>
              <w:spacing w:after="0" w:line="240" w:lineRule="auto"/>
              <w:jc w:val="center"/>
              <w:rPr>
                <w:rFonts w:ascii="Times New Roman" w:eastAsia="Times New Roman" w:hAnsi="Times New Roman" w:cs="Times New Roman"/>
                <w:color w:val="000000" w:themeColor="text1"/>
                <w:lang w:val="kk-KZ"/>
              </w:rPr>
            </w:pPr>
            <w:r w:rsidRPr="00553156">
              <w:rPr>
                <w:rFonts w:ascii="Times New Roman" w:eastAsia="Times New Roman" w:hAnsi="Times New Roman" w:cs="Times New Roman"/>
                <w:color w:val="000000" w:themeColor="text1"/>
                <w:lang w:val="kk-KZ"/>
              </w:rPr>
              <w:t>Көрсеткіштер</w:t>
            </w:r>
          </w:p>
        </w:tc>
        <w:tc>
          <w:tcPr>
            <w:tcW w:w="1373" w:type="dxa"/>
            <w:shd w:val="clear" w:color="auto" w:fill="auto"/>
            <w:noWrap/>
            <w:vAlign w:val="center"/>
          </w:tcPr>
          <w:p w14:paraId="5AF3CE49"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lang w:val="kk-KZ"/>
              </w:rPr>
            </w:pPr>
            <w:r w:rsidRPr="00553156">
              <w:rPr>
                <w:rFonts w:ascii="Times New Roman" w:eastAsia="Times New Roman" w:hAnsi="Times New Roman" w:cs="Times New Roman"/>
                <w:color w:val="000000" w:themeColor="text1"/>
                <w:lang w:val="kk-KZ"/>
              </w:rPr>
              <w:t>Мәні</w:t>
            </w:r>
          </w:p>
        </w:tc>
        <w:tc>
          <w:tcPr>
            <w:tcW w:w="1343" w:type="dxa"/>
            <w:shd w:val="clear" w:color="auto" w:fill="auto"/>
            <w:noWrap/>
            <w:vAlign w:val="center"/>
          </w:tcPr>
          <w:p w14:paraId="563DB723" w14:textId="23B5946C" w:rsidR="00D4407E" w:rsidRPr="00553156" w:rsidRDefault="00BA20A3" w:rsidP="00940D72">
            <w:pPr>
              <w:spacing w:after="0" w:line="240" w:lineRule="auto"/>
              <w:jc w:val="center"/>
              <w:rPr>
                <w:rFonts w:ascii="Times New Roman" w:eastAsia="Times New Roman" w:hAnsi="Times New Roman" w:cs="Times New Roman"/>
                <w:color w:val="000000" w:themeColor="text1"/>
                <w:lang w:val="kk-KZ"/>
              </w:rPr>
            </w:pPr>
            <w:r w:rsidRPr="00553156">
              <w:rPr>
                <w:rFonts w:ascii="Times New Roman" w:eastAsia="Times New Roman" w:hAnsi="Times New Roman" w:cs="Times New Roman"/>
                <w:color w:val="000000" w:themeColor="text1"/>
                <w:lang w:val="kk-KZ"/>
              </w:rPr>
              <w:t>Деңгей</w:t>
            </w:r>
          </w:p>
        </w:tc>
        <w:tc>
          <w:tcPr>
            <w:tcW w:w="1208" w:type="dxa"/>
            <w:vAlign w:val="center"/>
          </w:tcPr>
          <w:p w14:paraId="18A793C8"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lang w:val="kk-KZ"/>
              </w:rPr>
            </w:pPr>
            <w:r w:rsidRPr="00553156">
              <w:rPr>
                <w:rFonts w:ascii="Times New Roman" w:eastAsia="Times New Roman" w:hAnsi="Times New Roman" w:cs="Times New Roman"/>
                <w:color w:val="000000" w:themeColor="text1"/>
                <w:lang w:val="kk-KZ"/>
              </w:rPr>
              <w:t>Мәні</w:t>
            </w:r>
          </w:p>
        </w:tc>
        <w:tc>
          <w:tcPr>
            <w:tcW w:w="1343" w:type="dxa"/>
            <w:vAlign w:val="center"/>
          </w:tcPr>
          <w:p w14:paraId="6FDD1FDE" w14:textId="6FEF254E" w:rsidR="00D4407E" w:rsidRPr="00553156" w:rsidRDefault="00BA20A3" w:rsidP="00940D72">
            <w:pPr>
              <w:spacing w:after="0" w:line="240" w:lineRule="auto"/>
              <w:jc w:val="center"/>
              <w:rPr>
                <w:rFonts w:ascii="Times New Roman" w:eastAsia="Times New Roman" w:hAnsi="Times New Roman" w:cs="Times New Roman"/>
                <w:color w:val="000000" w:themeColor="text1"/>
              </w:rPr>
            </w:pPr>
            <w:r w:rsidRPr="00553156">
              <w:rPr>
                <w:rFonts w:ascii="Times New Roman" w:eastAsia="Times New Roman" w:hAnsi="Times New Roman" w:cs="Times New Roman"/>
                <w:color w:val="000000" w:themeColor="text1"/>
                <w:lang w:val="kk-KZ"/>
              </w:rPr>
              <w:t>Деңгей</w:t>
            </w:r>
          </w:p>
        </w:tc>
      </w:tr>
      <w:tr w:rsidR="00CB0128" w:rsidRPr="00553156" w14:paraId="7E181193" w14:textId="77777777" w:rsidTr="00DD5714">
        <w:trPr>
          <w:trHeight w:val="276"/>
          <w:jc w:val="center"/>
        </w:trPr>
        <w:tc>
          <w:tcPr>
            <w:tcW w:w="4401" w:type="dxa"/>
            <w:vMerge/>
            <w:shd w:val="clear" w:color="auto" w:fill="auto"/>
            <w:vAlign w:val="center"/>
          </w:tcPr>
          <w:p w14:paraId="0CA8FDFC"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lang w:val="kk-KZ"/>
              </w:rPr>
            </w:pPr>
          </w:p>
        </w:tc>
        <w:tc>
          <w:tcPr>
            <w:tcW w:w="2716" w:type="dxa"/>
            <w:gridSpan w:val="2"/>
            <w:shd w:val="clear" w:color="auto" w:fill="auto"/>
            <w:noWrap/>
            <w:vAlign w:val="center"/>
          </w:tcPr>
          <w:p w14:paraId="4A246DBC"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lang w:val="kk-KZ"/>
              </w:rPr>
            </w:pPr>
            <w:r w:rsidRPr="00553156">
              <w:rPr>
                <w:rFonts w:ascii="Times New Roman" w:eastAsia="Times New Roman" w:hAnsi="Times New Roman" w:cs="Times New Roman"/>
                <w:color w:val="000000" w:themeColor="text1"/>
                <w:lang w:val="kk-KZ"/>
              </w:rPr>
              <w:t>Астана қаласы</w:t>
            </w:r>
          </w:p>
        </w:tc>
        <w:tc>
          <w:tcPr>
            <w:tcW w:w="2551" w:type="dxa"/>
            <w:gridSpan w:val="2"/>
          </w:tcPr>
          <w:p w14:paraId="7292A02F"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lang w:val="kk-KZ"/>
              </w:rPr>
            </w:pPr>
            <w:r w:rsidRPr="00553156">
              <w:rPr>
                <w:rFonts w:ascii="Times New Roman" w:eastAsia="Times New Roman" w:hAnsi="Times New Roman" w:cs="Times New Roman"/>
                <w:color w:val="000000" w:themeColor="text1"/>
                <w:lang w:val="kk-KZ"/>
              </w:rPr>
              <w:t>Ақмола облысы</w:t>
            </w:r>
          </w:p>
        </w:tc>
      </w:tr>
      <w:tr w:rsidR="00CB0128" w:rsidRPr="00553156" w14:paraId="505BA4C5" w14:textId="77777777" w:rsidTr="00DD5714">
        <w:trPr>
          <w:trHeight w:val="276"/>
          <w:jc w:val="center"/>
        </w:trPr>
        <w:tc>
          <w:tcPr>
            <w:tcW w:w="4401" w:type="dxa"/>
            <w:shd w:val="clear" w:color="auto" w:fill="auto"/>
            <w:vAlign w:val="center"/>
            <w:hideMark/>
          </w:tcPr>
          <w:p w14:paraId="7C6720D2" w14:textId="77777777" w:rsidR="00D4407E" w:rsidRPr="00553156" w:rsidRDefault="00D4407E" w:rsidP="00940D72">
            <w:pPr>
              <w:spacing w:after="0" w:line="240" w:lineRule="auto"/>
              <w:rPr>
                <w:rFonts w:ascii="Times New Roman" w:eastAsia="Times New Roman" w:hAnsi="Times New Roman" w:cs="Times New Roman"/>
                <w:color w:val="000000" w:themeColor="text1"/>
              </w:rPr>
            </w:pPr>
            <w:bookmarkStart w:id="27" w:name="_Hlk113546356"/>
            <w:r w:rsidRPr="00553156">
              <w:rPr>
                <w:rFonts w:ascii="Times New Roman" w:eastAsia="Times New Roman" w:hAnsi="Times New Roman" w:cs="Times New Roman"/>
                <w:color w:val="000000" w:themeColor="text1"/>
                <w:lang w:val="kk-KZ"/>
              </w:rPr>
              <w:t>Ғылыми-білім беру ресурстары</w:t>
            </w:r>
            <w:bookmarkEnd w:id="27"/>
          </w:p>
        </w:tc>
        <w:tc>
          <w:tcPr>
            <w:tcW w:w="1373" w:type="dxa"/>
            <w:shd w:val="clear" w:color="auto" w:fill="auto"/>
            <w:noWrap/>
            <w:vAlign w:val="bottom"/>
          </w:tcPr>
          <w:p w14:paraId="1B631233"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Times New Roman" w:hAnsi="Times New Roman" w:cs="Times New Roman"/>
                <w:color w:val="000000" w:themeColor="text1"/>
              </w:rPr>
              <w:t>0</w:t>
            </w:r>
          </w:p>
        </w:tc>
        <w:tc>
          <w:tcPr>
            <w:tcW w:w="1343" w:type="dxa"/>
            <w:shd w:val="clear" w:color="auto" w:fill="auto"/>
            <w:noWrap/>
          </w:tcPr>
          <w:p w14:paraId="42BDF662"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MS Mincho" w:eastAsia="MS Mincho" w:hAnsi="MS Mincho" w:cs="MS Mincho" w:hint="eastAsia"/>
                <w:color w:val="000000" w:themeColor="text1"/>
              </w:rPr>
              <w:t>Ⅳ</w:t>
            </w:r>
          </w:p>
        </w:tc>
        <w:tc>
          <w:tcPr>
            <w:tcW w:w="1208" w:type="dxa"/>
            <w:vAlign w:val="bottom"/>
          </w:tcPr>
          <w:p w14:paraId="0CA1EEDD"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Times New Roman" w:hAnsi="Times New Roman" w:cs="Times New Roman"/>
                <w:color w:val="000000" w:themeColor="text1"/>
              </w:rPr>
              <w:t>0</w:t>
            </w:r>
          </w:p>
        </w:tc>
        <w:tc>
          <w:tcPr>
            <w:tcW w:w="1343" w:type="dxa"/>
          </w:tcPr>
          <w:p w14:paraId="3B553EEC"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MS Mincho" w:eastAsia="MS Mincho" w:hAnsi="MS Mincho" w:cs="MS Mincho" w:hint="eastAsia"/>
                <w:color w:val="000000" w:themeColor="text1"/>
              </w:rPr>
              <w:t>Ⅳ</w:t>
            </w:r>
          </w:p>
        </w:tc>
      </w:tr>
      <w:tr w:rsidR="00CB0128" w:rsidRPr="00553156" w14:paraId="0C5A887B" w14:textId="77777777" w:rsidTr="00DD5714">
        <w:trPr>
          <w:trHeight w:val="276"/>
          <w:jc w:val="center"/>
        </w:trPr>
        <w:tc>
          <w:tcPr>
            <w:tcW w:w="4401" w:type="dxa"/>
            <w:shd w:val="clear" w:color="auto" w:fill="auto"/>
            <w:vAlign w:val="center"/>
            <w:hideMark/>
          </w:tcPr>
          <w:p w14:paraId="66CD0CE1" w14:textId="77777777" w:rsidR="00D4407E" w:rsidRPr="00553156" w:rsidRDefault="00D4407E" w:rsidP="00940D72">
            <w:pPr>
              <w:spacing w:after="0" w:line="240" w:lineRule="auto"/>
              <w:rPr>
                <w:rFonts w:ascii="Times New Roman" w:eastAsia="Times New Roman" w:hAnsi="Times New Roman" w:cs="Times New Roman"/>
                <w:color w:val="000000" w:themeColor="text1"/>
              </w:rPr>
            </w:pPr>
            <w:r w:rsidRPr="00553156">
              <w:rPr>
                <w:rFonts w:ascii="Times New Roman" w:eastAsia="Times New Roman" w:hAnsi="Times New Roman" w:cs="Times New Roman"/>
                <w:color w:val="000000" w:themeColor="text1"/>
                <w:lang w:val="kk-KZ"/>
              </w:rPr>
              <w:t>Кадрлық ресурстар</w:t>
            </w:r>
          </w:p>
        </w:tc>
        <w:tc>
          <w:tcPr>
            <w:tcW w:w="1373" w:type="dxa"/>
            <w:shd w:val="clear" w:color="auto" w:fill="auto"/>
            <w:noWrap/>
            <w:vAlign w:val="bottom"/>
          </w:tcPr>
          <w:p w14:paraId="6374027B"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Times New Roman" w:hAnsi="Times New Roman" w:cs="Times New Roman"/>
                <w:color w:val="000000" w:themeColor="text1"/>
              </w:rPr>
              <w:t>0</w:t>
            </w:r>
          </w:p>
        </w:tc>
        <w:tc>
          <w:tcPr>
            <w:tcW w:w="1343" w:type="dxa"/>
            <w:shd w:val="clear" w:color="auto" w:fill="auto"/>
            <w:noWrap/>
          </w:tcPr>
          <w:p w14:paraId="7490145A"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MS Mincho" w:eastAsia="MS Mincho" w:hAnsi="MS Mincho" w:cs="MS Mincho" w:hint="eastAsia"/>
                <w:color w:val="000000" w:themeColor="text1"/>
              </w:rPr>
              <w:t>Ⅳ</w:t>
            </w:r>
          </w:p>
        </w:tc>
        <w:tc>
          <w:tcPr>
            <w:tcW w:w="1208" w:type="dxa"/>
            <w:vAlign w:val="bottom"/>
          </w:tcPr>
          <w:p w14:paraId="5669C192"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Times New Roman" w:hAnsi="Times New Roman" w:cs="Times New Roman"/>
                <w:color w:val="000000" w:themeColor="text1"/>
              </w:rPr>
              <w:t>0</w:t>
            </w:r>
          </w:p>
        </w:tc>
        <w:tc>
          <w:tcPr>
            <w:tcW w:w="1343" w:type="dxa"/>
          </w:tcPr>
          <w:p w14:paraId="3233E810"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MS Mincho" w:eastAsia="MS Mincho" w:hAnsi="MS Mincho" w:cs="MS Mincho" w:hint="eastAsia"/>
                <w:color w:val="000000" w:themeColor="text1"/>
              </w:rPr>
              <w:t>Ⅳ</w:t>
            </w:r>
          </w:p>
        </w:tc>
      </w:tr>
      <w:tr w:rsidR="00CB0128" w:rsidRPr="00553156" w14:paraId="46893941" w14:textId="77777777" w:rsidTr="00DD5714">
        <w:trPr>
          <w:trHeight w:val="276"/>
          <w:jc w:val="center"/>
        </w:trPr>
        <w:tc>
          <w:tcPr>
            <w:tcW w:w="4401" w:type="dxa"/>
            <w:shd w:val="clear" w:color="auto" w:fill="auto"/>
            <w:vAlign w:val="center"/>
            <w:hideMark/>
          </w:tcPr>
          <w:p w14:paraId="083281EC" w14:textId="77777777" w:rsidR="00D4407E" w:rsidRPr="00553156" w:rsidRDefault="00D4407E" w:rsidP="00940D72">
            <w:pPr>
              <w:spacing w:after="0" w:line="240" w:lineRule="auto"/>
              <w:rPr>
                <w:rFonts w:ascii="Times New Roman" w:eastAsia="Times New Roman" w:hAnsi="Times New Roman" w:cs="Times New Roman"/>
                <w:color w:val="000000" w:themeColor="text1"/>
              </w:rPr>
            </w:pPr>
            <w:r w:rsidRPr="00553156">
              <w:rPr>
                <w:rFonts w:ascii="Times New Roman" w:eastAsia="Times New Roman" w:hAnsi="Times New Roman" w:cs="Times New Roman"/>
                <w:color w:val="000000" w:themeColor="text1"/>
                <w:lang w:val="kk-KZ"/>
              </w:rPr>
              <w:t xml:space="preserve">Материалдық ресурстар </w:t>
            </w:r>
          </w:p>
        </w:tc>
        <w:tc>
          <w:tcPr>
            <w:tcW w:w="1373" w:type="dxa"/>
            <w:shd w:val="clear" w:color="auto" w:fill="auto"/>
            <w:noWrap/>
            <w:vAlign w:val="bottom"/>
          </w:tcPr>
          <w:p w14:paraId="14AEE6CC"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Times New Roman" w:hAnsi="Times New Roman" w:cs="Times New Roman"/>
                <w:color w:val="000000" w:themeColor="text1"/>
              </w:rPr>
              <w:t>-0,00797</w:t>
            </w:r>
          </w:p>
        </w:tc>
        <w:tc>
          <w:tcPr>
            <w:tcW w:w="1343" w:type="dxa"/>
            <w:shd w:val="clear" w:color="auto" w:fill="auto"/>
            <w:noWrap/>
          </w:tcPr>
          <w:p w14:paraId="14D8CC18"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MS Mincho" w:eastAsia="MS Mincho" w:hAnsi="MS Mincho" w:cs="MS Mincho" w:hint="eastAsia"/>
                <w:color w:val="000000" w:themeColor="text1"/>
              </w:rPr>
              <w:t>Ⅳ</w:t>
            </w:r>
          </w:p>
        </w:tc>
        <w:tc>
          <w:tcPr>
            <w:tcW w:w="1208" w:type="dxa"/>
            <w:vAlign w:val="bottom"/>
          </w:tcPr>
          <w:p w14:paraId="5C1A8018"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Times New Roman" w:hAnsi="Times New Roman" w:cs="Times New Roman"/>
                <w:color w:val="000000" w:themeColor="text1"/>
              </w:rPr>
              <w:t>-0,04352</w:t>
            </w:r>
          </w:p>
        </w:tc>
        <w:tc>
          <w:tcPr>
            <w:tcW w:w="1343" w:type="dxa"/>
          </w:tcPr>
          <w:p w14:paraId="7FB10E94"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MS Mincho" w:eastAsia="MS Mincho" w:hAnsi="MS Mincho" w:cs="MS Mincho" w:hint="eastAsia"/>
                <w:color w:val="000000" w:themeColor="text1"/>
              </w:rPr>
              <w:t>Ⅳ</w:t>
            </w:r>
          </w:p>
        </w:tc>
      </w:tr>
      <w:tr w:rsidR="00CB0128" w:rsidRPr="00553156" w14:paraId="45B4D574" w14:textId="77777777" w:rsidTr="00DD5714">
        <w:trPr>
          <w:trHeight w:val="276"/>
          <w:jc w:val="center"/>
        </w:trPr>
        <w:tc>
          <w:tcPr>
            <w:tcW w:w="4401" w:type="dxa"/>
            <w:shd w:val="clear" w:color="auto" w:fill="auto"/>
            <w:vAlign w:val="center"/>
            <w:hideMark/>
          </w:tcPr>
          <w:p w14:paraId="19664543" w14:textId="77777777" w:rsidR="00D4407E" w:rsidRPr="00553156" w:rsidRDefault="00D4407E" w:rsidP="00940D72">
            <w:pPr>
              <w:spacing w:after="0" w:line="240" w:lineRule="auto"/>
              <w:rPr>
                <w:rFonts w:ascii="Times New Roman" w:eastAsia="Times New Roman" w:hAnsi="Times New Roman" w:cs="Times New Roman"/>
                <w:color w:val="000000" w:themeColor="text1"/>
              </w:rPr>
            </w:pPr>
            <w:r w:rsidRPr="00553156">
              <w:rPr>
                <w:rFonts w:ascii="Times New Roman" w:eastAsia="Times New Roman" w:hAnsi="Times New Roman" w:cs="Times New Roman"/>
                <w:color w:val="000000" w:themeColor="text1"/>
                <w:lang w:val="kk-KZ"/>
              </w:rPr>
              <w:t>Қаржы-инвестициялық ресурстар</w:t>
            </w:r>
          </w:p>
        </w:tc>
        <w:tc>
          <w:tcPr>
            <w:tcW w:w="1373" w:type="dxa"/>
            <w:shd w:val="clear" w:color="auto" w:fill="auto"/>
            <w:noWrap/>
            <w:vAlign w:val="bottom"/>
          </w:tcPr>
          <w:p w14:paraId="037BDC3B"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Times New Roman" w:hAnsi="Times New Roman" w:cs="Times New Roman"/>
                <w:color w:val="000000" w:themeColor="text1"/>
              </w:rPr>
              <w:t>-0,10714</w:t>
            </w:r>
          </w:p>
        </w:tc>
        <w:tc>
          <w:tcPr>
            <w:tcW w:w="1343" w:type="dxa"/>
            <w:shd w:val="clear" w:color="auto" w:fill="auto"/>
            <w:noWrap/>
          </w:tcPr>
          <w:p w14:paraId="41BC8273"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MS Mincho" w:eastAsia="MS Mincho" w:hAnsi="MS Mincho" w:cs="MS Mincho" w:hint="eastAsia"/>
                <w:color w:val="000000" w:themeColor="text1"/>
              </w:rPr>
              <w:t>Ⅳ</w:t>
            </w:r>
          </w:p>
        </w:tc>
        <w:tc>
          <w:tcPr>
            <w:tcW w:w="1208" w:type="dxa"/>
            <w:vAlign w:val="bottom"/>
          </w:tcPr>
          <w:p w14:paraId="77E54666"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Times New Roman" w:hAnsi="Times New Roman" w:cs="Times New Roman"/>
                <w:color w:val="000000" w:themeColor="text1"/>
              </w:rPr>
              <w:t>-0,10354</w:t>
            </w:r>
          </w:p>
        </w:tc>
        <w:tc>
          <w:tcPr>
            <w:tcW w:w="1343" w:type="dxa"/>
          </w:tcPr>
          <w:p w14:paraId="31CAA1FB"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MS Mincho" w:eastAsia="MS Mincho" w:hAnsi="MS Mincho" w:cs="MS Mincho" w:hint="eastAsia"/>
                <w:color w:val="000000" w:themeColor="text1"/>
              </w:rPr>
              <w:t>Ⅳ</w:t>
            </w:r>
          </w:p>
        </w:tc>
      </w:tr>
      <w:tr w:rsidR="00CB0128" w:rsidRPr="00553156" w14:paraId="66CF7DD0" w14:textId="77777777" w:rsidTr="00DD5714">
        <w:trPr>
          <w:trHeight w:val="276"/>
          <w:jc w:val="center"/>
        </w:trPr>
        <w:tc>
          <w:tcPr>
            <w:tcW w:w="4401" w:type="dxa"/>
            <w:shd w:val="clear" w:color="auto" w:fill="auto"/>
            <w:vAlign w:val="center"/>
            <w:hideMark/>
          </w:tcPr>
          <w:p w14:paraId="456D909E" w14:textId="77777777" w:rsidR="00D4407E" w:rsidRPr="00553156" w:rsidRDefault="00D4407E" w:rsidP="00940D72">
            <w:pPr>
              <w:spacing w:after="0" w:line="240" w:lineRule="auto"/>
              <w:rPr>
                <w:rFonts w:ascii="Times New Roman" w:eastAsia="Times New Roman" w:hAnsi="Times New Roman" w:cs="Times New Roman"/>
                <w:color w:val="000000" w:themeColor="text1"/>
              </w:rPr>
            </w:pPr>
            <w:bookmarkStart w:id="28" w:name="_Hlk113546448"/>
            <w:r w:rsidRPr="00553156">
              <w:rPr>
                <w:rFonts w:ascii="Times New Roman" w:eastAsia="Times New Roman" w:hAnsi="Times New Roman" w:cs="Times New Roman"/>
                <w:color w:val="000000" w:themeColor="text1"/>
                <w:lang w:val="kk-KZ"/>
              </w:rPr>
              <w:t>Қызмет көрсетілген келушілер саны</w:t>
            </w:r>
            <w:bookmarkEnd w:id="28"/>
          </w:p>
        </w:tc>
        <w:tc>
          <w:tcPr>
            <w:tcW w:w="1373" w:type="dxa"/>
            <w:shd w:val="clear" w:color="auto" w:fill="auto"/>
            <w:noWrap/>
            <w:vAlign w:val="bottom"/>
          </w:tcPr>
          <w:p w14:paraId="1751D032"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Times New Roman" w:hAnsi="Times New Roman" w:cs="Times New Roman"/>
                <w:color w:val="000000" w:themeColor="text1"/>
              </w:rPr>
              <w:t>0,019955</w:t>
            </w:r>
          </w:p>
        </w:tc>
        <w:tc>
          <w:tcPr>
            <w:tcW w:w="1343" w:type="dxa"/>
            <w:shd w:val="clear" w:color="auto" w:fill="auto"/>
            <w:noWrap/>
          </w:tcPr>
          <w:p w14:paraId="38ACDCFD"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MS Mincho" w:eastAsia="MS Mincho" w:hAnsi="MS Mincho" w:cs="MS Mincho" w:hint="eastAsia"/>
                <w:color w:val="000000" w:themeColor="text1"/>
              </w:rPr>
              <w:t>Ⅳ</w:t>
            </w:r>
          </w:p>
        </w:tc>
        <w:tc>
          <w:tcPr>
            <w:tcW w:w="1208" w:type="dxa"/>
            <w:vAlign w:val="bottom"/>
          </w:tcPr>
          <w:p w14:paraId="5AA6B30B"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Times New Roman" w:hAnsi="Times New Roman" w:cs="Times New Roman"/>
                <w:color w:val="000000" w:themeColor="text1"/>
              </w:rPr>
              <w:t>0,184798</w:t>
            </w:r>
          </w:p>
        </w:tc>
        <w:tc>
          <w:tcPr>
            <w:tcW w:w="1343" w:type="dxa"/>
          </w:tcPr>
          <w:p w14:paraId="482FA4BB"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MS Mincho" w:eastAsia="MS Mincho" w:hAnsi="MS Mincho" w:cs="MS Mincho" w:hint="eastAsia"/>
                <w:color w:val="000000" w:themeColor="text1"/>
              </w:rPr>
              <w:t>Ⅳ</w:t>
            </w:r>
          </w:p>
        </w:tc>
      </w:tr>
      <w:tr w:rsidR="00CB0128" w:rsidRPr="00553156" w14:paraId="1EE0CB48" w14:textId="77777777" w:rsidTr="00DD5714">
        <w:trPr>
          <w:trHeight w:val="288"/>
          <w:jc w:val="center"/>
        </w:trPr>
        <w:tc>
          <w:tcPr>
            <w:tcW w:w="4401" w:type="dxa"/>
            <w:shd w:val="clear" w:color="auto" w:fill="auto"/>
            <w:vAlign w:val="center"/>
            <w:hideMark/>
          </w:tcPr>
          <w:p w14:paraId="411A7346" w14:textId="77777777" w:rsidR="00D4407E" w:rsidRPr="00553156" w:rsidRDefault="00D4407E" w:rsidP="00940D72">
            <w:pPr>
              <w:spacing w:after="0" w:line="240" w:lineRule="auto"/>
              <w:rPr>
                <w:rFonts w:ascii="Times New Roman" w:eastAsia="Times New Roman" w:hAnsi="Times New Roman" w:cs="Times New Roman"/>
                <w:color w:val="000000" w:themeColor="text1"/>
              </w:rPr>
            </w:pPr>
            <w:r w:rsidRPr="00553156">
              <w:rPr>
                <w:rFonts w:ascii="Times New Roman" w:eastAsia="Times New Roman" w:hAnsi="Times New Roman" w:cs="Times New Roman"/>
                <w:color w:val="000000" w:themeColor="text1"/>
                <w:lang w:val="kk-KZ"/>
              </w:rPr>
              <w:t>Ақпараттық ресурстар</w:t>
            </w:r>
          </w:p>
        </w:tc>
        <w:tc>
          <w:tcPr>
            <w:tcW w:w="1373" w:type="dxa"/>
            <w:shd w:val="clear" w:color="auto" w:fill="auto"/>
            <w:noWrap/>
            <w:vAlign w:val="bottom"/>
          </w:tcPr>
          <w:p w14:paraId="2EC50EAF"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Times New Roman" w:hAnsi="Times New Roman" w:cs="Times New Roman"/>
                <w:color w:val="000000" w:themeColor="text1"/>
              </w:rPr>
              <w:t>0</w:t>
            </w:r>
          </w:p>
        </w:tc>
        <w:tc>
          <w:tcPr>
            <w:tcW w:w="1343" w:type="dxa"/>
            <w:shd w:val="clear" w:color="auto" w:fill="auto"/>
            <w:noWrap/>
          </w:tcPr>
          <w:p w14:paraId="58D129A3"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MS Mincho" w:eastAsia="MS Mincho" w:hAnsi="MS Mincho" w:cs="MS Mincho" w:hint="eastAsia"/>
                <w:color w:val="000000" w:themeColor="text1"/>
              </w:rPr>
              <w:t>Ⅳ</w:t>
            </w:r>
          </w:p>
        </w:tc>
        <w:tc>
          <w:tcPr>
            <w:tcW w:w="1208" w:type="dxa"/>
            <w:vAlign w:val="bottom"/>
          </w:tcPr>
          <w:p w14:paraId="6B3738CA"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Times New Roman" w:hAnsi="Times New Roman" w:cs="Times New Roman"/>
                <w:color w:val="000000" w:themeColor="text1"/>
              </w:rPr>
              <w:t>0</w:t>
            </w:r>
          </w:p>
        </w:tc>
        <w:tc>
          <w:tcPr>
            <w:tcW w:w="1343" w:type="dxa"/>
          </w:tcPr>
          <w:p w14:paraId="408A90C6"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MS Mincho" w:eastAsia="MS Mincho" w:hAnsi="MS Mincho" w:cs="MS Mincho" w:hint="eastAsia"/>
                <w:color w:val="000000" w:themeColor="text1"/>
              </w:rPr>
              <w:t>Ⅳ</w:t>
            </w:r>
          </w:p>
        </w:tc>
      </w:tr>
      <w:tr w:rsidR="00CB0128" w:rsidRPr="00553156" w14:paraId="1977E2DD" w14:textId="77777777" w:rsidTr="00DD5714">
        <w:trPr>
          <w:trHeight w:val="276"/>
          <w:jc w:val="center"/>
        </w:trPr>
        <w:tc>
          <w:tcPr>
            <w:tcW w:w="4401" w:type="dxa"/>
            <w:shd w:val="clear" w:color="auto" w:fill="auto"/>
            <w:vAlign w:val="center"/>
            <w:hideMark/>
          </w:tcPr>
          <w:p w14:paraId="30E34A58" w14:textId="77777777" w:rsidR="00D4407E" w:rsidRPr="00553156" w:rsidRDefault="00D4407E" w:rsidP="00940D72">
            <w:pPr>
              <w:spacing w:after="0" w:line="240" w:lineRule="auto"/>
              <w:rPr>
                <w:rFonts w:ascii="Times New Roman" w:eastAsia="Times New Roman" w:hAnsi="Times New Roman" w:cs="Times New Roman"/>
                <w:color w:val="000000" w:themeColor="text1"/>
              </w:rPr>
            </w:pPr>
            <w:bookmarkStart w:id="29" w:name="_Hlk113546334"/>
            <w:r w:rsidRPr="00553156">
              <w:rPr>
                <w:rFonts w:ascii="Times New Roman" w:eastAsia="Times New Roman" w:hAnsi="Times New Roman" w:cs="Times New Roman"/>
                <w:color w:val="000000" w:themeColor="text1"/>
              </w:rPr>
              <w:t>Институционалдық</w:t>
            </w:r>
            <w:r w:rsidRPr="00553156">
              <w:rPr>
                <w:rFonts w:ascii="Times New Roman" w:eastAsia="Times New Roman" w:hAnsi="Times New Roman" w:cs="Times New Roman"/>
                <w:color w:val="000000" w:themeColor="text1"/>
                <w:lang w:val="en-US"/>
              </w:rPr>
              <w:t xml:space="preserve"> </w:t>
            </w:r>
            <w:r w:rsidRPr="00553156">
              <w:rPr>
                <w:rFonts w:ascii="Times New Roman" w:eastAsia="Times New Roman" w:hAnsi="Times New Roman" w:cs="Times New Roman"/>
                <w:color w:val="000000" w:themeColor="text1"/>
              </w:rPr>
              <w:t>әлеует</w:t>
            </w:r>
            <w:bookmarkEnd w:id="29"/>
          </w:p>
        </w:tc>
        <w:tc>
          <w:tcPr>
            <w:tcW w:w="1373" w:type="dxa"/>
            <w:shd w:val="clear" w:color="auto" w:fill="auto"/>
            <w:vAlign w:val="bottom"/>
          </w:tcPr>
          <w:p w14:paraId="1AA7ECDC"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Times New Roman" w:hAnsi="Times New Roman" w:cs="Times New Roman"/>
                <w:color w:val="000000" w:themeColor="text1"/>
              </w:rPr>
              <w:t>0,25</w:t>
            </w:r>
          </w:p>
        </w:tc>
        <w:tc>
          <w:tcPr>
            <w:tcW w:w="1343" w:type="dxa"/>
            <w:shd w:val="clear" w:color="auto" w:fill="auto"/>
          </w:tcPr>
          <w:p w14:paraId="37367410"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MS Mincho" w:eastAsia="MS Mincho" w:hAnsi="MS Mincho" w:cs="MS Mincho" w:hint="eastAsia"/>
                <w:color w:val="000000" w:themeColor="text1"/>
              </w:rPr>
              <w:t>Ⅲ</w:t>
            </w:r>
          </w:p>
        </w:tc>
        <w:tc>
          <w:tcPr>
            <w:tcW w:w="1208" w:type="dxa"/>
            <w:vAlign w:val="bottom"/>
          </w:tcPr>
          <w:p w14:paraId="3F0F4FDF"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Times New Roman" w:hAnsi="Times New Roman" w:cs="Times New Roman"/>
                <w:color w:val="000000" w:themeColor="text1"/>
              </w:rPr>
              <w:t>0,25</w:t>
            </w:r>
          </w:p>
        </w:tc>
        <w:tc>
          <w:tcPr>
            <w:tcW w:w="1343" w:type="dxa"/>
          </w:tcPr>
          <w:p w14:paraId="4977F17B"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MS Mincho" w:eastAsia="MS Mincho" w:hAnsi="MS Mincho" w:cs="MS Mincho" w:hint="eastAsia"/>
                <w:color w:val="000000" w:themeColor="text1"/>
              </w:rPr>
              <w:t>Ⅲ</w:t>
            </w:r>
          </w:p>
        </w:tc>
      </w:tr>
      <w:tr w:rsidR="00CB0128" w:rsidRPr="00553156" w14:paraId="510F5DD3" w14:textId="77777777" w:rsidTr="00DD5714">
        <w:trPr>
          <w:trHeight w:val="276"/>
          <w:jc w:val="center"/>
        </w:trPr>
        <w:tc>
          <w:tcPr>
            <w:tcW w:w="4401" w:type="dxa"/>
            <w:shd w:val="clear" w:color="auto" w:fill="auto"/>
            <w:vAlign w:val="center"/>
            <w:hideMark/>
          </w:tcPr>
          <w:p w14:paraId="2746F055" w14:textId="77777777" w:rsidR="00D4407E" w:rsidRPr="00553156" w:rsidRDefault="00D4407E" w:rsidP="00940D72">
            <w:pPr>
              <w:spacing w:after="0" w:line="240" w:lineRule="auto"/>
              <w:rPr>
                <w:rFonts w:ascii="Times New Roman" w:eastAsia="Times New Roman" w:hAnsi="Times New Roman" w:cs="Times New Roman"/>
                <w:color w:val="000000" w:themeColor="text1"/>
              </w:rPr>
            </w:pPr>
            <w:bookmarkStart w:id="30" w:name="_Hlk113546467"/>
            <w:r w:rsidRPr="00553156">
              <w:rPr>
                <w:rFonts w:ascii="Times New Roman" w:eastAsia="Times New Roman" w:hAnsi="Times New Roman" w:cs="Times New Roman"/>
                <w:color w:val="000000" w:themeColor="text1"/>
                <w:lang w:val="kk-KZ"/>
              </w:rPr>
              <w:t>ҚР облыстары мен қалаларының инновациялық белсенділігі</w:t>
            </w:r>
          </w:p>
        </w:tc>
        <w:tc>
          <w:tcPr>
            <w:tcW w:w="1373" w:type="dxa"/>
            <w:shd w:val="clear" w:color="auto" w:fill="auto"/>
            <w:vAlign w:val="bottom"/>
          </w:tcPr>
          <w:p w14:paraId="677EC19F"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Times New Roman" w:hAnsi="Times New Roman" w:cs="Times New Roman"/>
                <w:color w:val="000000" w:themeColor="text1"/>
              </w:rPr>
              <w:t>-0,0326</w:t>
            </w:r>
          </w:p>
        </w:tc>
        <w:tc>
          <w:tcPr>
            <w:tcW w:w="1343" w:type="dxa"/>
            <w:shd w:val="clear" w:color="auto" w:fill="auto"/>
          </w:tcPr>
          <w:p w14:paraId="04D6DB50"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MS Mincho" w:eastAsia="MS Mincho" w:hAnsi="MS Mincho" w:cs="MS Mincho" w:hint="eastAsia"/>
                <w:color w:val="000000" w:themeColor="text1"/>
              </w:rPr>
              <w:t>Ⅳ</w:t>
            </w:r>
          </w:p>
        </w:tc>
        <w:tc>
          <w:tcPr>
            <w:tcW w:w="1208" w:type="dxa"/>
            <w:vAlign w:val="bottom"/>
          </w:tcPr>
          <w:p w14:paraId="41A84AC7"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Times New Roman" w:hAnsi="Times New Roman" w:cs="Times New Roman"/>
                <w:color w:val="000000" w:themeColor="text1"/>
              </w:rPr>
              <w:t>-0,03376</w:t>
            </w:r>
          </w:p>
        </w:tc>
        <w:tc>
          <w:tcPr>
            <w:tcW w:w="1343" w:type="dxa"/>
          </w:tcPr>
          <w:p w14:paraId="70498F67"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MS Mincho" w:eastAsia="MS Mincho" w:hAnsi="MS Mincho" w:cs="MS Mincho" w:hint="eastAsia"/>
                <w:color w:val="000000" w:themeColor="text1"/>
              </w:rPr>
              <w:t>Ⅳ</w:t>
            </w:r>
          </w:p>
        </w:tc>
      </w:tr>
      <w:tr w:rsidR="00CB0128" w:rsidRPr="00553156" w14:paraId="788C7CAE" w14:textId="77777777" w:rsidTr="00DD5714">
        <w:trPr>
          <w:trHeight w:val="276"/>
          <w:jc w:val="center"/>
        </w:trPr>
        <w:tc>
          <w:tcPr>
            <w:tcW w:w="4401" w:type="dxa"/>
            <w:shd w:val="clear" w:color="auto" w:fill="auto"/>
            <w:vAlign w:val="center"/>
            <w:hideMark/>
          </w:tcPr>
          <w:p w14:paraId="558F47C9" w14:textId="77777777" w:rsidR="00D4407E" w:rsidRPr="00553156" w:rsidRDefault="00D4407E" w:rsidP="00940D72">
            <w:pPr>
              <w:spacing w:after="0" w:line="240" w:lineRule="auto"/>
              <w:rPr>
                <w:rFonts w:ascii="Times New Roman" w:eastAsia="Times New Roman" w:hAnsi="Times New Roman" w:cs="Times New Roman"/>
                <w:color w:val="000000" w:themeColor="text1"/>
              </w:rPr>
            </w:pPr>
            <w:r w:rsidRPr="00553156">
              <w:rPr>
                <w:rFonts w:ascii="Times New Roman" w:eastAsia="Times New Roman" w:hAnsi="Times New Roman" w:cs="Times New Roman"/>
                <w:color w:val="000000" w:themeColor="text1"/>
                <w:lang w:val="kk-KZ"/>
              </w:rPr>
              <w:t>R&amp;D&amp;I</w:t>
            </w:r>
            <w:r w:rsidRPr="00553156">
              <w:rPr>
                <w:rFonts w:ascii="Times New Roman" w:eastAsia="Times New Roman" w:hAnsi="Times New Roman" w:cs="Times New Roman"/>
                <w:color w:val="000000" w:themeColor="text1"/>
              </w:rPr>
              <w:t>-</w:t>
            </w:r>
            <w:r w:rsidRPr="00553156">
              <w:rPr>
                <w:rFonts w:ascii="Times New Roman" w:eastAsia="Times New Roman" w:hAnsi="Times New Roman" w:cs="Times New Roman"/>
                <w:color w:val="000000" w:themeColor="text1"/>
                <w:lang w:val="kk-KZ"/>
              </w:rPr>
              <w:t>ға арналған шығындар</w:t>
            </w:r>
          </w:p>
        </w:tc>
        <w:tc>
          <w:tcPr>
            <w:tcW w:w="1373" w:type="dxa"/>
            <w:shd w:val="clear" w:color="auto" w:fill="auto"/>
            <w:vAlign w:val="bottom"/>
          </w:tcPr>
          <w:p w14:paraId="74C1C594"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Times New Roman" w:hAnsi="Times New Roman" w:cs="Times New Roman"/>
                <w:color w:val="000000" w:themeColor="text1"/>
              </w:rPr>
              <w:t>-0,0222</w:t>
            </w:r>
          </w:p>
        </w:tc>
        <w:tc>
          <w:tcPr>
            <w:tcW w:w="1343" w:type="dxa"/>
            <w:shd w:val="clear" w:color="auto" w:fill="auto"/>
          </w:tcPr>
          <w:p w14:paraId="48C5BD9E"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MS Mincho" w:eastAsia="MS Mincho" w:hAnsi="MS Mincho" w:cs="MS Mincho" w:hint="eastAsia"/>
                <w:color w:val="000000" w:themeColor="text1"/>
              </w:rPr>
              <w:t>Ⅳ</w:t>
            </w:r>
          </w:p>
        </w:tc>
        <w:tc>
          <w:tcPr>
            <w:tcW w:w="1208" w:type="dxa"/>
            <w:vAlign w:val="bottom"/>
          </w:tcPr>
          <w:p w14:paraId="6508442B"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Times New Roman" w:hAnsi="Times New Roman" w:cs="Times New Roman"/>
                <w:color w:val="000000" w:themeColor="text1"/>
              </w:rPr>
              <w:t>-0,0058</w:t>
            </w:r>
          </w:p>
        </w:tc>
        <w:tc>
          <w:tcPr>
            <w:tcW w:w="1343" w:type="dxa"/>
          </w:tcPr>
          <w:p w14:paraId="092C036F"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MS Mincho" w:eastAsia="MS Mincho" w:hAnsi="MS Mincho" w:cs="MS Mincho" w:hint="eastAsia"/>
                <w:color w:val="000000" w:themeColor="text1"/>
              </w:rPr>
              <w:t>Ⅳ</w:t>
            </w:r>
          </w:p>
        </w:tc>
      </w:tr>
      <w:tr w:rsidR="00CB0128" w:rsidRPr="00553156" w14:paraId="66E207BF" w14:textId="77777777" w:rsidTr="00DD5714">
        <w:trPr>
          <w:trHeight w:val="276"/>
          <w:jc w:val="center"/>
        </w:trPr>
        <w:tc>
          <w:tcPr>
            <w:tcW w:w="4401" w:type="dxa"/>
            <w:shd w:val="clear" w:color="auto" w:fill="auto"/>
            <w:vAlign w:val="center"/>
            <w:hideMark/>
          </w:tcPr>
          <w:p w14:paraId="40982ABA" w14:textId="77777777" w:rsidR="00D4407E" w:rsidRPr="00553156" w:rsidRDefault="00D4407E" w:rsidP="00940D72">
            <w:pPr>
              <w:spacing w:after="0" w:line="240" w:lineRule="auto"/>
              <w:rPr>
                <w:rFonts w:ascii="Times New Roman" w:eastAsia="Times New Roman" w:hAnsi="Times New Roman" w:cs="Times New Roman"/>
                <w:color w:val="000000" w:themeColor="text1"/>
              </w:rPr>
            </w:pPr>
            <w:r w:rsidRPr="00553156">
              <w:rPr>
                <w:rFonts w:ascii="Times New Roman" w:eastAsia="Times New Roman" w:hAnsi="Times New Roman" w:cs="Times New Roman"/>
                <w:color w:val="000000" w:themeColor="text1"/>
              </w:rPr>
              <w:t>Инновация түрлері</w:t>
            </w:r>
            <w:r w:rsidRPr="00553156">
              <w:rPr>
                <w:rFonts w:ascii="Times New Roman" w:eastAsia="Times New Roman" w:hAnsi="Times New Roman" w:cs="Times New Roman"/>
                <w:color w:val="000000" w:themeColor="text1"/>
                <w:lang w:val="kk-KZ"/>
              </w:rPr>
              <w:t xml:space="preserve"> </w:t>
            </w:r>
            <w:r w:rsidRPr="00553156">
              <w:rPr>
                <w:rFonts w:ascii="Times New Roman" w:eastAsia="Times New Roman" w:hAnsi="Times New Roman" w:cs="Times New Roman"/>
                <w:color w:val="000000" w:themeColor="text1"/>
              </w:rPr>
              <w:t>бойынша</w:t>
            </w:r>
            <w:r w:rsidRPr="00553156">
              <w:rPr>
                <w:rFonts w:ascii="Times New Roman" w:eastAsia="Times New Roman" w:hAnsi="Times New Roman" w:cs="Times New Roman"/>
                <w:color w:val="000000" w:themeColor="text1"/>
                <w:lang w:val="kk-KZ"/>
              </w:rPr>
              <w:t xml:space="preserve"> </w:t>
            </w:r>
            <w:r w:rsidRPr="00553156">
              <w:rPr>
                <w:rFonts w:ascii="Times New Roman" w:eastAsia="Times New Roman" w:hAnsi="Times New Roman" w:cs="Times New Roman"/>
                <w:color w:val="000000" w:themeColor="text1"/>
              </w:rPr>
              <w:t>кәсіпорындар саны</w:t>
            </w:r>
          </w:p>
        </w:tc>
        <w:tc>
          <w:tcPr>
            <w:tcW w:w="1373" w:type="dxa"/>
            <w:shd w:val="clear" w:color="auto" w:fill="auto"/>
            <w:vAlign w:val="bottom"/>
          </w:tcPr>
          <w:p w14:paraId="28AC03CE"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Times New Roman" w:hAnsi="Times New Roman" w:cs="Times New Roman"/>
                <w:color w:val="000000" w:themeColor="text1"/>
              </w:rPr>
              <w:t>-0,30101</w:t>
            </w:r>
          </w:p>
        </w:tc>
        <w:tc>
          <w:tcPr>
            <w:tcW w:w="1343" w:type="dxa"/>
            <w:shd w:val="clear" w:color="auto" w:fill="auto"/>
          </w:tcPr>
          <w:p w14:paraId="6A1AAE54"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MS Mincho" w:eastAsia="MS Mincho" w:hAnsi="MS Mincho" w:cs="MS Mincho" w:hint="eastAsia"/>
                <w:color w:val="000000" w:themeColor="text1"/>
              </w:rPr>
              <w:t>Ⅳ</w:t>
            </w:r>
          </w:p>
        </w:tc>
        <w:tc>
          <w:tcPr>
            <w:tcW w:w="1208" w:type="dxa"/>
            <w:vAlign w:val="bottom"/>
          </w:tcPr>
          <w:p w14:paraId="1C9ECB12"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Times New Roman" w:hAnsi="Times New Roman" w:cs="Times New Roman"/>
                <w:color w:val="000000" w:themeColor="text1"/>
              </w:rPr>
              <w:t>0,004972</w:t>
            </w:r>
          </w:p>
        </w:tc>
        <w:tc>
          <w:tcPr>
            <w:tcW w:w="1343" w:type="dxa"/>
          </w:tcPr>
          <w:p w14:paraId="12E1435D"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MS Mincho" w:eastAsia="MS Mincho" w:hAnsi="MS Mincho" w:cs="MS Mincho" w:hint="eastAsia"/>
                <w:color w:val="000000" w:themeColor="text1"/>
              </w:rPr>
              <w:t>Ⅳ</w:t>
            </w:r>
          </w:p>
        </w:tc>
      </w:tr>
      <w:tr w:rsidR="00D4407E" w:rsidRPr="00553156" w14:paraId="46A10497" w14:textId="77777777" w:rsidTr="00DD5714">
        <w:trPr>
          <w:trHeight w:val="276"/>
          <w:jc w:val="center"/>
        </w:trPr>
        <w:tc>
          <w:tcPr>
            <w:tcW w:w="4401" w:type="dxa"/>
            <w:shd w:val="clear" w:color="auto" w:fill="auto"/>
            <w:vAlign w:val="center"/>
            <w:hideMark/>
          </w:tcPr>
          <w:p w14:paraId="085016BD" w14:textId="77777777" w:rsidR="00D4407E" w:rsidRPr="00553156" w:rsidRDefault="00D4407E" w:rsidP="00940D72">
            <w:pPr>
              <w:spacing w:after="0" w:line="240" w:lineRule="auto"/>
              <w:rPr>
                <w:rFonts w:ascii="Times New Roman" w:eastAsia="Times New Roman" w:hAnsi="Times New Roman" w:cs="Times New Roman"/>
                <w:color w:val="000000" w:themeColor="text1"/>
              </w:rPr>
            </w:pPr>
            <w:r w:rsidRPr="00553156">
              <w:rPr>
                <w:rFonts w:ascii="Times New Roman" w:eastAsia="Times New Roman" w:hAnsi="Times New Roman" w:cs="Times New Roman"/>
                <w:color w:val="000000" w:themeColor="text1"/>
                <w:lang w:val="kk-KZ"/>
              </w:rPr>
              <w:t>Цифрландыру, маркетинг</w:t>
            </w:r>
          </w:p>
        </w:tc>
        <w:tc>
          <w:tcPr>
            <w:tcW w:w="1373" w:type="dxa"/>
            <w:shd w:val="clear" w:color="auto" w:fill="auto"/>
            <w:vAlign w:val="bottom"/>
          </w:tcPr>
          <w:p w14:paraId="0384F6CD"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Times New Roman" w:hAnsi="Times New Roman" w:cs="Times New Roman"/>
                <w:color w:val="000000" w:themeColor="text1"/>
              </w:rPr>
              <w:t>-0,06253</w:t>
            </w:r>
          </w:p>
        </w:tc>
        <w:tc>
          <w:tcPr>
            <w:tcW w:w="1343" w:type="dxa"/>
            <w:shd w:val="clear" w:color="auto" w:fill="auto"/>
          </w:tcPr>
          <w:p w14:paraId="1EFCDB69"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MS Mincho" w:eastAsia="MS Mincho" w:hAnsi="MS Mincho" w:cs="MS Mincho" w:hint="eastAsia"/>
                <w:color w:val="000000" w:themeColor="text1"/>
              </w:rPr>
              <w:t>Ⅳ</w:t>
            </w:r>
          </w:p>
        </w:tc>
        <w:tc>
          <w:tcPr>
            <w:tcW w:w="1208" w:type="dxa"/>
            <w:vAlign w:val="bottom"/>
          </w:tcPr>
          <w:p w14:paraId="657A02D0"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Times New Roman" w:hAnsi="Times New Roman" w:cs="Times New Roman"/>
                <w:color w:val="000000" w:themeColor="text1"/>
              </w:rPr>
              <w:t>-0,05864</w:t>
            </w:r>
          </w:p>
        </w:tc>
        <w:tc>
          <w:tcPr>
            <w:tcW w:w="1343" w:type="dxa"/>
          </w:tcPr>
          <w:p w14:paraId="14CAE432" w14:textId="77777777" w:rsidR="00D4407E" w:rsidRPr="00553156" w:rsidRDefault="00D4407E" w:rsidP="00940D72">
            <w:pPr>
              <w:spacing w:after="0" w:line="240" w:lineRule="auto"/>
              <w:jc w:val="center"/>
              <w:rPr>
                <w:rFonts w:ascii="Times New Roman" w:eastAsia="Times New Roman" w:hAnsi="Times New Roman" w:cs="Times New Roman"/>
                <w:color w:val="000000" w:themeColor="text1"/>
              </w:rPr>
            </w:pPr>
            <w:r w:rsidRPr="00553156">
              <w:rPr>
                <w:rFonts w:ascii="MS Mincho" w:eastAsia="MS Mincho" w:hAnsi="MS Mincho" w:cs="MS Mincho" w:hint="eastAsia"/>
                <w:color w:val="000000" w:themeColor="text1"/>
              </w:rPr>
              <w:t>Ⅳ</w:t>
            </w:r>
          </w:p>
        </w:tc>
      </w:tr>
      <w:tr w:rsidR="00E01C3D" w:rsidRPr="00553156" w14:paraId="3912AF9D" w14:textId="77777777" w:rsidTr="007778C2">
        <w:trPr>
          <w:trHeight w:val="276"/>
          <w:jc w:val="center"/>
        </w:trPr>
        <w:tc>
          <w:tcPr>
            <w:tcW w:w="9668" w:type="dxa"/>
            <w:gridSpan w:val="5"/>
            <w:shd w:val="clear" w:color="auto" w:fill="auto"/>
            <w:vAlign w:val="center"/>
          </w:tcPr>
          <w:p w14:paraId="3F65A25D" w14:textId="7A70C13B" w:rsidR="00E01C3D" w:rsidRPr="00553156" w:rsidRDefault="00E01C3D" w:rsidP="00E01C3D">
            <w:pPr>
              <w:spacing w:after="0" w:line="240" w:lineRule="auto"/>
              <w:ind w:firstLine="709"/>
              <w:rPr>
                <w:rFonts w:ascii="MS Mincho" w:eastAsia="MS Mincho" w:hAnsi="MS Mincho" w:cs="MS Mincho"/>
                <w:color w:val="000000" w:themeColor="text1"/>
              </w:rPr>
            </w:pPr>
            <w:r w:rsidRPr="00553156">
              <w:rPr>
                <w:rFonts w:ascii="Times New Roman" w:hAnsi="Times New Roman" w:cs="Times New Roman"/>
                <w:color w:val="000000" w:themeColor="text1"/>
                <w:sz w:val="24"/>
                <w:szCs w:val="24"/>
                <w:lang w:val="kk-KZ"/>
              </w:rPr>
              <w:t>Ескерту – Автормен құрастырылған</w:t>
            </w:r>
          </w:p>
        </w:tc>
      </w:tr>
      <w:bookmarkEnd w:id="30"/>
    </w:tbl>
    <w:p w14:paraId="2A39F810" w14:textId="77777777" w:rsidR="00D4407E" w:rsidRPr="00553156" w:rsidRDefault="00D4407E" w:rsidP="00940D72">
      <w:pPr>
        <w:spacing w:after="0" w:line="240" w:lineRule="auto"/>
        <w:ind w:firstLine="709"/>
        <w:jc w:val="both"/>
        <w:rPr>
          <w:rFonts w:ascii="Times New Roman" w:hAnsi="Times New Roman" w:cs="Times New Roman"/>
          <w:color w:val="000000" w:themeColor="text1"/>
          <w:sz w:val="28"/>
          <w:szCs w:val="28"/>
          <w:lang w:val="kk-KZ"/>
        </w:rPr>
      </w:pPr>
    </w:p>
    <w:p w14:paraId="0CEE442C" w14:textId="475E5A80" w:rsidR="00D4407E" w:rsidRPr="00553156" w:rsidRDefault="00D4407E"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3</w:t>
      </w:r>
      <w:r w:rsidR="004B4B6A" w:rsidRPr="00553156">
        <w:rPr>
          <w:rFonts w:ascii="Times New Roman" w:hAnsi="Times New Roman" w:cs="Times New Roman"/>
          <w:color w:val="000000" w:themeColor="text1"/>
          <w:sz w:val="28"/>
          <w:szCs w:val="28"/>
          <w:lang w:val="kk-KZ"/>
        </w:rPr>
        <w:t>2</w:t>
      </w:r>
      <w:r w:rsidRPr="00553156">
        <w:rPr>
          <w:rFonts w:ascii="Times New Roman" w:hAnsi="Times New Roman" w:cs="Times New Roman"/>
          <w:color w:val="000000" w:themeColor="text1"/>
          <w:sz w:val="28"/>
          <w:szCs w:val="28"/>
          <w:lang w:val="kk-KZ"/>
        </w:rPr>
        <w:t xml:space="preserve">-кестедегі талдау нәтижелері Астана қаласы мен Ақмола облысы бойынша ТСИДБ </w:t>
      </w:r>
      <w:r w:rsidR="00BA20A3" w:rsidRPr="00553156">
        <w:rPr>
          <w:rFonts w:ascii="Times New Roman" w:hAnsi="Times New Roman" w:cs="Times New Roman"/>
          <w:color w:val="000000" w:themeColor="text1"/>
          <w:sz w:val="28"/>
          <w:szCs w:val="28"/>
          <w:lang w:val="kk-KZ"/>
        </w:rPr>
        <w:t>деңгейі төмен деп анықталды</w:t>
      </w:r>
      <w:r w:rsidR="001A2248" w:rsidRPr="00553156">
        <w:rPr>
          <w:rFonts w:ascii="Times New Roman" w:hAnsi="Times New Roman" w:cs="Times New Roman"/>
          <w:color w:val="000000" w:themeColor="text1"/>
          <w:sz w:val="28"/>
          <w:szCs w:val="28"/>
          <w:lang w:val="kk-KZ"/>
        </w:rPr>
        <w:t xml:space="preserve"> (</w:t>
      </w:r>
      <w:r w:rsidR="001A2248" w:rsidRPr="00553156">
        <w:rPr>
          <w:rFonts w:ascii="Times New Roman" w:eastAsia="MS Mincho" w:hAnsi="Times New Roman" w:cs="Times New Roman"/>
          <w:color w:val="000000" w:themeColor="text1"/>
          <w:sz w:val="24"/>
          <w:szCs w:val="24"/>
          <w:lang w:val="kk-KZ"/>
        </w:rPr>
        <w:t>＜</w:t>
      </w:r>
      <w:r w:rsidR="001A2248" w:rsidRPr="00553156">
        <w:rPr>
          <w:rFonts w:ascii="Times New Roman" w:hAnsi="Times New Roman" w:cs="Times New Roman"/>
          <w:color w:val="000000" w:themeColor="text1"/>
          <w:sz w:val="24"/>
          <w:szCs w:val="24"/>
          <w:lang w:val="kk-KZ"/>
        </w:rPr>
        <w:t>0.25</w:t>
      </w:r>
      <w:r w:rsidR="001A2248"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Астана қаласы мен Ақмола облысында тек «институционалдық әлеует» көрсеткіші ғана </w:t>
      </w:r>
      <w:r w:rsidR="001C19A3" w:rsidRPr="00553156">
        <w:rPr>
          <w:rFonts w:ascii="Times New Roman" w:hAnsi="Times New Roman" w:cs="Times New Roman"/>
          <w:color w:val="000000" w:themeColor="text1"/>
          <w:sz w:val="28"/>
          <w:szCs w:val="28"/>
          <w:lang w:val="kk-KZ"/>
        </w:rPr>
        <w:t>орташа</w:t>
      </w:r>
      <w:r w:rsidR="001A2248" w:rsidRPr="00553156">
        <w:rPr>
          <w:rFonts w:ascii="Times New Roman" w:hAnsi="Times New Roman" w:cs="Times New Roman"/>
          <w:color w:val="000000" w:themeColor="text1"/>
          <w:sz w:val="28"/>
          <w:szCs w:val="28"/>
          <w:lang w:val="kk-KZ"/>
        </w:rPr>
        <w:t xml:space="preserve"> (0.25~0.5)</w:t>
      </w:r>
      <w:r w:rsidR="001C19A3" w:rsidRPr="00553156">
        <w:rPr>
          <w:rFonts w:ascii="Times New Roman" w:hAnsi="Times New Roman" w:cs="Times New Roman"/>
          <w:color w:val="000000" w:themeColor="text1"/>
          <w:sz w:val="28"/>
          <w:szCs w:val="28"/>
          <w:lang w:val="kk-KZ"/>
        </w:rPr>
        <w:t xml:space="preserve"> деңгейді көрсетті. Туристік саланың инновациялық дамуын басқару бойынша басқа көрсеткіштер төмен деңгейді көрсетті</w:t>
      </w:r>
      <w:r w:rsidR="001A2248" w:rsidRPr="00553156">
        <w:rPr>
          <w:rFonts w:ascii="Times New Roman" w:hAnsi="Times New Roman" w:cs="Times New Roman"/>
          <w:color w:val="000000" w:themeColor="text1"/>
          <w:sz w:val="28"/>
          <w:szCs w:val="28"/>
          <w:lang w:val="kk-KZ"/>
        </w:rPr>
        <w:t xml:space="preserve"> (</w:t>
      </w:r>
      <w:r w:rsidR="001A2248" w:rsidRPr="00553156">
        <w:rPr>
          <w:rFonts w:ascii="Times New Roman" w:eastAsia="MS Mincho" w:hAnsi="Times New Roman" w:cs="Times New Roman"/>
          <w:color w:val="000000" w:themeColor="text1"/>
          <w:sz w:val="24"/>
          <w:szCs w:val="24"/>
          <w:lang w:val="kk-KZ"/>
        </w:rPr>
        <w:t>＜</w:t>
      </w:r>
      <w:r w:rsidR="001A2248" w:rsidRPr="00553156">
        <w:rPr>
          <w:rFonts w:ascii="Times New Roman" w:hAnsi="Times New Roman" w:cs="Times New Roman"/>
          <w:color w:val="000000" w:themeColor="text1"/>
          <w:sz w:val="24"/>
          <w:szCs w:val="24"/>
          <w:lang w:val="kk-KZ"/>
        </w:rPr>
        <w:t>0.25)</w:t>
      </w:r>
      <w:r w:rsidR="001C19A3" w:rsidRPr="00553156">
        <w:rPr>
          <w:rFonts w:ascii="Times New Roman" w:hAnsi="Times New Roman" w:cs="Times New Roman"/>
          <w:color w:val="000000" w:themeColor="text1"/>
          <w:sz w:val="28"/>
          <w:szCs w:val="28"/>
          <w:lang w:val="kk-KZ"/>
        </w:rPr>
        <w:t xml:space="preserve">. </w:t>
      </w:r>
      <w:r w:rsidR="001A2248" w:rsidRPr="00553156">
        <w:rPr>
          <w:rFonts w:ascii="Times New Roman" w:hAnsi="Times New Roman" w:cs="Times New Roman"/>
          <w:color w:val="000000" w:themeColor="text1"/>
          <w:sz w:val="28"/>
          <w:szCs w:val="28"/>
          <w:lang w:val="kk-KZ"/>
        </w:rPr>
        <w:t xml:space="preserve">Оларға </w:t>
      </w:r>
      <w:r w:rsidR="001C19A3" w:rsidRPr="00553156">
        <w:rPr>
          <w:rFonts w:ascii="Times New Roman" w:eastAsia="Times New Roman" w:hAnsi="Times New Roman" w:cs="Times New Roman"/>
          <w:color w:val="000000" w:themeColor="text1"/>
          <w:sz w:val="28"/>
          <w:szCs w:val="28"/>
          <w:lang w:val="kk-KZ"/>
        </w:rPr>
        <w:t>ғ</w:t>
      </w:r>
      <w:r w:rsidRPr="00553156">
        <w:rPr>
          <w:rFonts w:ascii="Times New Roman" w:eastAsia="Times New Roman" w:hAnsi="Times New Roman" w:cs="Times New Roman"/>
          <w:color w:val="000000" w:themeColor="text1"/>
          <w:sz w:val="28"/>
          <w:szCs w:val="28"/>
          <w:lang w:val="kk-KZ"/>
        </w:rPr>
        <w:t>ылыми-білім беру, кадрлық, материалдық, каржы-инвестициялық, ақпараттық ресурстар,</w:t>
      </w:r>
      <w:r w:rsidR="008121B8" w:rsidRPr="00553156">
        <w:rPr>
          <w:rFonts w:ascii="Times New Roman" w:eastAsia="Times New Roman" w:hAnsi="Times New Roman" w:cs="Times New Roman"/>
          <w:color w:val="000000" w:themeColor="text1"/>
          <w:sz w:val="28"/>
          <w:szCs w:val="28"/>
          <w:lang w:val="kk-KZ"/>
        </w:rPr>
        <w:t xml:space="preserve"> </w:t>
      </w:r>
      <w:r w:rsidRPr="00553156">
        <w:rPr>
          <w:rFonts w:ascii="Times New Roman" w:eastAsia="Times New Roman" w:hAnsi="Times New Roman" w:cs="Times New Roman"/>
          <w:color w:val="000000" w:themeColor="text1"/>
          <w:sz w:val="28"/>
          <w:szCs w:val="28"/>
          <w:lang w:val="kk-KZ"/>
        </w:rPr>
        <w:t xml:space="preserve">қызмет көрсетілген келушілер саны, ҚР облыстары мен қалаларының инновациялық белсенділігі, R&amp;D&amp;I-ға арналған шығындар, инновация түрлері бойынша кәсіпорындар саны, цифрландыру, маркетинг </w:t>
      </w:r>
      <w:r w:rsidR="006124C9" w:rsidRPr="00553156">
        <w:rPr>
          <w:rFonts w:ascii="Times New Roman" w:eastAsia="Times New Roman" w:hAnsi="Times New Roman" w:cs="Times New Roman"/>
          <w:color w:val="000000" w:themeColor="text1"/>
          <w:sz w:val="28"/>
          <w:szCs w:val="28"/>
          <w:lang w:val="kk-KZ"/>
        </w:rPr>
        <w:t>жатады</w:t>
      </w:r>
      <w:r w:rsidRPr="00553156">
        <w:rPr>
          <w:rFonts w:ascii="Times New Roman" w:hAnsi="Times New Roman" w:cs="Times New Roman"/>
          <w:color w:val="000000" w:themeColor="text1"/>
          <w:sz w:val="28"/>
          <w:szCs w:val="28"/>
          <w:lang w:val="kk-KZ"/>
        </w:rPr>
        <w:t xml:space="preserve">, </w:t>
      </w:r>
      <w:r w:rsidR="00626EAF" w:rsidRPr="00553156">
        <w:rPr>
          <w:rFonts w:ascii="Times New Roman" w:hAnsi="Times New Roman" w:cs="Times New Roman"/>
          <w:color w:val="000000" w:themeColor="text1"/>
          <w:sz w:val="28"/>
          <w:szCs w:val="28"/>
          <w:lang w:val="kk-KZ"/>
        </w:rPr>
        <w:t>2</w:t>
      </w:r>
      <w:r w:rsidR="003E7434" w:rsidRPr="00553156">
        <w:rPr>
          <w:rFonts w:ascii="Times New Roman" w:hAnsi="Times New Roman" w:cs="Times New Roman"/>
          <w:color w:val="000000" w:themeColor="text1"/>
          <w:sz w:val="28"/>
          <w:szCs w:val="28"/>
          <w:lang w:val="kk-KZ"/>
        </w:rPr>
        <w:t>3</w:t>
      </w:r>
      <w:r w:rsidRPr="00553156">
        <w:rPr>
          <w:rFonts w:ascii="Times New Roman" w:hAnsi="Times New Roman" w:cs="Times New Roman"/>
          <w:color w:val="000000" w:themeColor="text1"/>
          <w:sz w:val="28"/>
          <w:szCs w:val="28"/>
          <w:lang w:val="kk-KZ"/>
        </w:rPr>
        <w:t xml:space="preserve"> және </w:t>
      </w:r>
      <w:r w:rsidR="00626EAF" w:rsidRPr="00553156">
        <w:rPr>
          <w:rFonts w:ascii="Times New Roman" w:hAnsi="Times New Roman" w:cs="Times New Roman"/>
          <w:color w:val="000000" w:themeColor="text1"/>
          <w:sz w:val="28"/>
          <w:szCs w:val="28"/>
          <w:lang w:val="kk-KZ"/>
        </w:rPr>
        <w:t>2</w:t>
      </w:r>
      <w:r w:rsidR="003E7434" w:rsidRPr="00553156">
        <w:rPr>
          <w:rFonts w:ascii="Times New Roman" w:hAnsi="Times New Roman" w:cs="Times New Roman"/>
          <w:color w:val="000000" w:themeColor="text1"/>
          <w:sz w:val="28"/>
          <w:szCs w:val="28"/>
          <w:lang w:val="kk-KZ"/>
        </w:rPr>
        <w:t>4</w:t>
      </w:r>
      <w:r w:rsidRPr="00553156">
        <w:rPr>
          <w:rFonts w:ascii="Times New Roman" w:hAnsi="Times New Roman" w:cs="Times New Roman"/>
          <w:color w:val="000000" w:themeColor="text1"/>
          <w:sz w:val="28"/>
          <w:szCs w:val="28"/>
          <w:lang w:val="kk-KZ"/>
        </w:rPr>
        <w:t xml:space="preserve">-суреттерде </w:t>
      </w:r>
      <w:r w:rsidR="00170576" w:rsidRPr="00553156">
        <w:rPr>
          <w:rFonts w:ascii="Times New Roman" w:hAnsi="Times New Roman" w:cs="Times New Roman"/>
          <w:color w:val="000000" w:themeColor="text1"/>
          <w:sz w:val="28"/>
          <w:szCs w:val="28"/>
          <w:lang w:val="kk-KZ"/>
        </w:rPr>
        <w:t>Астана</w:t>
      </w:r>
      <w:r w:rsidRPr="00553156">
        <w:rPr>
          <w:rFonts w:ascii="Times New Roman" w:hAnsi="Times New Roman" w:cs="Times New Roman"/>
          <w:color w:val="000000" w:themeColor="text1"/>
          <w:sz w:val="28"/>
          <w:szCs w:val="28"/>
          <w:lang w:val="kk-KZ"/>
        </w:rPr>
        <w:t xml:space="preserve"> қаласы мен Ақмола облысына арналған радар сызбалары көрсетілген. </w:t>
      </w:r>
    </w:p>
    <w:p w14:paraId="26761173" w14:textId="77777777" w:rsidR="00170576" w:rsidRPr="00553156" w:rsidRDefault="00170576" w:rsidP="00940D72">
      <w:pPr>
        <w:spacing w:after="0" w:line="240" w:lineRule="auto"/>
        <w:ind w:firstLine="709"/>
        <w:jc w:val="both"/>
        <w:rPr>
          <w:rFonts w:ascii="Times New Roman" w:hAnsi="Times New Roman" w:cs="Times New Roman"/>
          <w:color w:val="000000" w:themeColor="text1"/>
          <w:sz w:val="28"/>
          <w:szCs w:val="28"/>
          <w:lang w:val="kk-KZ"/>
        </w:rPr>
      </w:pPr>
    </w:p>
    <w:p w14:paraId="651041BF" w14:textId="1D5C462B" w:rsidR="00C96099" w:rsidRPr="00553156" w:rsidRDefault="00170576" w:rsidP="00940D72">
      <w:pPr>
        <w:spacing w:after="0" w:line="240" w:lineRule="auto"/>
        <w:jc w:val="center"/>
        <w:rPr>
          <w:rFonts w:ascii="Times New Roman" w:hAnsi="Times New Roman" w:cs="Times New Roman"/>
          <w:color w:val="000000" w:themeColor="text1"/>
          <w:sz w:val="28"/>
          <w:szCs w:val="28"/>
          <w:lang w:val="kk-KZ"/>
        </w:rPr>
      </w:pPr>
      <w:r w:rsidRPr="00553156">
        <w:rPr>
          <w:noProof/>
          <w:color w:val="000000" w:themeColor="text1"/>
        </w:rPr>
        <w:lastRenderedPageBreak/>
        <w:drawing>
          <wp:inline distT="0" distB="0" distL="0" distR="0" wp14:anchorId="67DF0F15" wp14:editId="0B6E0DAA">
            <wp:extent cx="5849620" cy="3789045"/>
            <wp:effectExtent l="0" t="0" r="0" b="1905"/>
            <wp:docPr id="76" name="Chart 7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426EB9-962C-25A5-C72D-541352A8BF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7FC9E8F" w14:textId="77777777" w:rsidR="006E3E23" w:rsidRPr="00553156" w:rsidRDefault="006E3E23" w:rsidP="00940D72">
      <w:pPr>
        <w:spacing w:after="0" w:line="240" w:lineRule="auto"/>
        <w:jc w:val="center"/>
        <w:rPr>
          <w:rFonts w:ascii="Times New Roman" w:hAnsi="Times New Roman" w:cs="Times New Roman"/>
          <w:color w:val="000000" w:themeColor="text1"/>
          <w:sz w:val="16"/>
          <w:szCs w:val="16"/>
          <w:lang w:val="kk-KZ"/>
        </w:rPr>
      </w:pPr>
    </w:p>
    <w:p w14:paraId="7F81A42F" w14:textId="5FEC6090" w:rsidR="007A1B4D" w:rsidRPr="00553156" w:rsidRDefault="007A1B4D" w:rsidP="00940D72">
      <w:pPr>
        <w:spacing w:after="0" w:line="240" w:lineRule="auto"/>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Сурет </w:t>
      </w:r>
      <w:r w:rsidR="00626EAF" w:rsidRPr="00553156">
        <w:rPr>
          <w:rFonts w:ascii="Times New Roman" w:hAnsi="Times New Roman" w:cs="Times New Roman"/>
          <w:color w:val="000000" w:themeColor="text1"/>
          <w:sz w:val="28"/>
          <w:szCs w:val="28"/>
          <w:lang w:val="kk-KZ"/>
        </w:rPr>
        <w:t>2</w:t>
      </w:r>
      <w:r w:rsidR="009F4BD5" w:rsidRPr="00553156">
        <w:rPr>
          <w:rFonts w:ascii="Times New Roman" w:hAnsi="Times New Roman" w:cs="Times New Roman"/>
          <w:color w:val="000000" w:themeColor="text1"/>
          <w:sz w:val="28"/>
          <w:szCs w:val="28"/>
          <w:lang w:val="kk-KZ"/>
        </w:rPr>
        <w:t>3</w:t>
      </w:r>
      <w:r w:rsidRPr="00553156">
        <w:rPr>
          <w:rFonts w:ascii="Times New Roman" w:hAnsi="Times New Roman" w:cs="Times New Roman"/>
          <w:color w:val="000000" w:themeColor="text1"/>
          <w:sz w:val="28"/>
          <w:szCs w:val="28"/>
          <w:lang w:val="kk-KZ"/>
        </w:rPr>
        <w:t xml:space="preserve"> − Астана қаласы бойынша радар сызбасы</w:t>
      </w:r>
    </w:p>
    <w:p w14:paraId="2F3EF78C" w14:textId="77777777" w:rsidR="009222B1" w:rsidRPr="00553156" w:rsidRDefault="009222B1" w:rsidP="00940D72">
      <w:pPr>
        <w:spacing w:after="0" w:line="240" w:lineRule="auto"/>
        <w:jc w:val="center"/>
        <w:rPr>
          <w:rFonts w:ascii="Times New Roman" w:hAnsi="Times New Roman" w:cs="Times New Roman"/>
          <w:color w:val="000000" w:themeColor="text1"/>
          <w:sz w:val="16"/>
          <w:szCs w:val="16"/>
          <w:lang w:val="kk-KZ"/>
        </w:rPr>
      </w:pPr>
    </w:p>
    <w:p w14:paraId="432D94CD" w14:textId="7F846061" w:rsidR="00C96099" w:rsidRPr="00553156" w:rsidRDefault="003C1A24" w:rsidP="00940D72">
      <w:pPr>
        <w:spacing w:after="0" w:line="240" w:lineRule="auto"/>
        <w:jc w:val="center"/>
        <w:rPr>
          <w:rFonts w:ascii="Times New Roman" w:hAnsi="Times New Roman" w:cs="Times New Roman"/>
          <w:color w:val="000000" w:themeColor="text1"/>
          <w:sz w:val="28"/>
          <w:szCs w:val="28"/>
          <w:lang w:val="kk-KZ"/>
        </w:rPr>
      </w:pPr>
      <w:r w:rsidRPr="00553156">
        <w:rPr>
          <w:noProof/>
          <w:color w:val="000000" w:themeColor="text1"/>
        </w:rPr>
        <w:drawing>
          <wp:inline distT="0" distB="0" distL="0" distR="0" wp14:anchorId="14725A29" wp14:editId="6160558E">
            <wp:extent cx="5597525" cy="3617407"/>
            <wp:effectExtent l="0" t="0" r="3175" b="2540"/>
            <wp:docPr id="77" name="Chart 7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98F97E-2EC5-1496-B022-55F49C4CF5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FCFF70A" w14:textId="77777777" w:rsidR="009222B1" w:rsidRPr="00553156" w:rsidRDefault="009222B1" w:rsidP="00940D72">
      <w:pPr>
        <w:spacing w:after="0" w:line="240" w:lineRule="auto"/>
        <w:jc w:val="center"/>
        <w:rPr>
          <w:rFonts w:ascii="Times New Roman" w:hAnsi="Times New Roman" w:cs="Times New Roman"/>
          <w:color w:val="000000" w:themeColor="text1"/>
          <w:sz w:val="16"/>
          <w:szCs w:val="16"/>
          <w:lang w:val="kk-KZ"/>
        </w:rPr>
      </w:pPr>
    </w:p>
    <w:p w14:paraId="383441D0" w14:textId="085154EF" w:rsidR="0012042C" w:rsidRPr="00553156" w:rsidRDefault="0012042C" w:rsidP="00940D72">
      <w:pPr>
        <w:spacing w:after="0" w:line="240" w:lineRule="auto"/>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Сурет </w:t>
      </w:r>
      <w:r w:rsidR="00626EAF" w:rsidRPr="00553156">
        <w:rPr>
          <w:rFonts w:ascii="Times New Roman" w:hAnsi="Times New Roman" w:cs="Times New Roman"/>
          <w:color w:val="000000" w:themeColor="text1"/>
          <w:sz w:val="28"/>
          <w:szCs w:val="28"/>
          <w:lang w:val="kk-KZ"/>
        </w:rPr>
        <w:t>2</w:t>
      </w:r>
      <w:r w:rsidR="009F4BD5" w:rsidRPr="00553156">
        <w:rPr>
          <w:rFonts w:ascii="Times New Roman" w:hAnsi="Times New Roman" w:cs="Times New Roman"/>
          <w:color w:val="000000" w:themeColor="text1"/>
          <w:sz w:val="28"/>
          <w:szCs w:val="28"/>
          <w:lang w:val="kk-KZ"/>
        </w:rPr>
        <w:t>4</w:t>
      </w:r>
      <w:r w:rsidRPr="00553156">
        <w:rPr>
          <w:rFonts w:ascii="Times New Roman" w:hAnsi="Times New Roman" w:cs="Times New Roman"/>
          <w:color w:val="000000" w:themeColor="text1"/>
          <w:sz w:val="28"/>
          <w:szCs w:val="28"/>
          <w:lang w:val="kk-KZ"/>
        </w:rPr>
        <w:t>– Ақмола облысы бойынша радар сызбасы</w:t>
      </w:r>
    </w:p>
    <w:p w14:paraId="72839DDA" w14:textId="3E4BA44A" w:rsidR="00560FBE" w:rsidRPr="00553156" w:rsidRDefault="00560FBE" w:rsidP="00940D72">
      <w:pPr>
        <w:spacing w:after="0" w:line="240" w:lineRule="auto"/>
        <w:jc w:val="center"/>
        <w:rPr>
          <w:rFonts w:ascii="Times New Roman" w:hAnsi="Times New Roman" w:cs="Times New Roman"/>
          <w:color w:val="000000" w:themeColor="text1"/>
          <w:sz w:val="28"/>
          <w:szCs w:val="28"/>
          <w:lang w:val="kk-KZ"/>
        </w:rPr>
      </w:pPr>
    </w:p>
    <w:p w14:paraId="1C6B9078" w14:textId="77777777" w:rsidR="00560FBE" w:rsidRPr="00553156" w:rsidRDefault="00560FBE" w:rsidP="00940D72">
      <w:pPr>
        <w:widowControl w:val="0"/>
        <w:tabs>
          <w:tab w:val="right" w:pos="142"/>
          <w:tab w:val="left" w:pos="993"/>
          <w:tab w:val="left" w:pos="1134"/>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Жоғарыдағы көрсеткіштердің нәтижесі </w:t>
      </w:r>
      <w:r w:rsidRPr="00553156">
        <w:rPr>
          <w:rFonts w:ascii="Times New Roman" w:hAnsi="Times New Roman" w:cs="Times New Roman"/>
          <w:i/>
          <w:iCs/>
          <w:color w:val="000000" w:themeColor="text1"/>
          <w:sz w:val="28"/>
          <w:szCs w:val="28"/>
          <w:lang w:val="kk-KZ"/>
        </w:rPr>
        <w:t>Астана қаласы бойынша</w:t>
      </w:r>
      <w:r w:rsidRPr="00553156">
        <w:rPr>
          <w:rFonts w:ascii="Times New Roman" w:hAnsi="Times New Roman" w:cs="Times New Roman"/>
          <w:color w:val="000000" w:themeColor="text1"/>
          <w:sz w:val="28"/>
          <w:szCs w:val="28"/>
          <w:lang w:val="kk-KZ"/>
        </w:rPr>
        <w:t xml:space="preserve"> келесідей мәселелердің шешімін қажет етеді: </w:t>
      </w:r>
    </w:p>
    <w:p w14:paraId="65921625" w14:textId="1F2671B3" w:rsidR="00560FBE" w:rsidRPr="00553156" w:rsidRDefault="00D97564" w:rsidP="00F270FD">
      <w:pPr>
        <w:pStyle w:val="a7"/>
        <w:widowControl w:val="0"/>
        <w:numPr>
          <w:ilvl w:val="0"/>
          <w:numId w:val="21"/>
        </w:numPr>
        <w:tabs>
          <w:tab w:val="right" w:pos="142"/>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туристік саладағы</w:t>
      </w:r>
      <w:r w:rsidR="00560FBE" w:rsidRPr="00553156">
        <w:rPr>
          <w:rFonts w:ascii="Times New Roman" w:hAnsi="Times New Roman" w:cs="Times New Roman"/>
          <w:color w:val="000000" w:themeColor="text1"/>
          <w:sz w:val="28"/>
          <w:szCs w:val="28"/>
          <w:lang w:val="kk-KZ"/>
        </w:rPr>
        <w:t xml:space="preserve"> инновациялық жобалардың саны мен сапасын </w:t>
      </w:r>
      <w:r w:rsidR="00560FBE" w:rsidRPr="00553156">
        <w:rPr>
          <w:rFonts w:ascii="Times New Roman" w:hAnsi="Times New Roman" w:cs="Times New Roman"/>
          <w:color w:val="000000" w:themeColor="text1"/>
          <w:sz w:val="28"/>
          <w:szCs w:val="28"/>
          <w:lang w:val="kk-KZ"/>
        </w:rPr>
        <w:lastRenderedPageBreak/>
        <w:t>арттыру және инновацияларды енгізу бойынша жұмысқа туристік сала қызметкерлерін белсенді тарту;</w:t>
      </w:r>
    </w:p>
    <w:p w14:paraId="30687F61" w14:textId="77777777" w:rsidR="00560FBE" w:rsidRPr="00553156" w:rsidRDefault="00560FBE" w:rsidP="00F270FD">
      <w:pPr>
        <w:pStyle w:val="a7"/>
        <w:widowControl w:val="0"/>
        <w:numPr>
          <w:ilvl w:val="0"/>
          <w:numId w:val="21"/>
        </w:numPr>
        <w:tabs>
          <w:tab w:val="right" w:pos="142"/>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туристік салаға капитал салымын ұлғайту;</w:t>
      </w:r>
    </w:p>
    <w:p w14:paraId="33EB8255" w14:textId="77777777" w:rsidR="00560FBE" w:rsidRPr="00553156" w:rsidRDefault="00560FBE" w:rsidP="00F270FD">
      <w:pPr>
        <w:pStyle w:val="a7"/>
        <w:widowControl w:val="0"/>
        <w:numPr>
          <w:ilvl w:val="0"/>
          <w:numId w:val="21"/>
        </w:numPr>
        <w:tabs>
          <w:tab w:val="right" w:pos="142"/>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қызмет көрсетілген кіру және ішкі келушілер санын ұлғайту;</w:t>
      </w:r>
    </w:p>
    <w:p w14:paraId="6CF3C567" w14:textId="77777777" w:rsidR="00560FBE" w:rsidRPr="00553156" w:rsidRDefault="00560FBE" w:rsidP="00F270FD">
      <w:pPr>
        <w:pStyle w:val="a7"/>
        <w:widowControl w:val="0"/>
        <w:numPr>
          <w:ilvl w:val="0"/>
          <w:numId w:val="21"/>
        </w:numPr>
        <w:tabs>
          <w:tab w:val="right" w:pos="142"/>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туристік маршруттардың санын көбейту, оларды цифрландыру және туристер арасында танымал ету;</w:t>
      </w:r>
    </w:p>
    <w:p w14:paraId="5EE8E80B" w14:textId="77777777" w:rsidR="00560FBE" w:rsidRPr="00553156" w:rsidRDefault="00560FBE" w:rsidP="00F270FD">
      <w:pPr>
        <w:pStyle w:val="a7"/>
        <w:widowControl w:val="0"/>
        <w:numPr>
          <w:ilvl w:val="0"/>
          <w:numId w:val="21"/>
        </w:numPr>
        <w:tabs>
          <w:tab w:val="right" w:pos="142"/>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туристік саладағы инновациялық қызметті реттейтін өңірлік нормативтік-құқықтық актілерді құру;</w:t>
      </w:r>
    </w:p>
    <w:p w14:paraId="281ACFEE" w14:textId="2E2C21AB" w:rsidR="00560FBE" w:rsidRPr="00553156" w:rsidRDefault="007900A8" w:rsidP="00F270FD">
      <w:pPr>
        <w:pStyle w:val="a7"/>
        <w:widowControl w:val="0"/>
        <w:numPr>
          <w:ilvl w:val="0"/>
          <w:numId w:val="21"/>
        </w:numPr>
        <w:tabs>
          <w:tab w:val="right" w:pos="142"/>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туристік сала</w:t>
      </w:r>
      <w:r w:rsidR="00560FBE" w:rsidRPr="00553156">
        <w:rPr>
          <w:rFonts w:ascii="Times New Roman" w:hAnsi="Times New Roman" w:cs="Times New Roman"/>
          <w:color w:val="000000" w:themeColor="text1"/>
          <w:sz w:val="28"/>
          <w:szCs w:val="28"/>
          <w:lang w:val="kk-KZ"/>
        </w:rPr>
        <w:t xml:space="preserve"> субъектілерінің басқа ұйымдармен инновациялық қызмет саласындағы ынтымақтастығы үшін жағдайлар жасау;</w:t>
      </w:r>
    </w:p>
    <w:p w14:paraId="27A7A073" w14:textId="00D275CD" w:rsidR="00560FBE" w:rsidRPr="00553156" w:rsidRDefault="00D97564" w:rsidP="00F270FD">
      <w:pPr>
        <w:pStyle w:val="a7"/>
        <w:widowControl w:val="0"/>
        <w:numPr>
          <w:ilvl w:val="0"/>
          <w:numId w:val="21"/>
        </w:numPr>
        <w:tabs>
          <w:tab w:val="right" w:pos="142"/>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туристік саладағы</w:t>
      </w:r>
      <w:r w:rsidR="00560FBE" w:rsidRPr="00553156">
        <w:rPr>
          <w:rFonts w:ascii="Times New Roman" w:hAnsi="Times New Roman" w:cs="Times New Roman"/>
          <w:color w:val="000000" w:themeColor="text1"/>
          <w:sz w:val="28"/>
          <w:szCs w:val="28"/>
          <w:lang w:val="kk-KZ"/>
        </w:rPr>
        <w:t xml:space="preserve"> инновациялар мен инновациялық жобалардың белсенділік деңгейін көтеру;</w:t>
      </w:r>
    </w:p>
    <w:p w14:paraId="64C31E16" w14:textId="77777777" w:rsidR="00560FBE" w:rsidRPr="00553156" w:rsidRDefault="00560FBE" w:rsidP="00F270FD">
      <w:pPr>
        <w:pStyle w:val="a7"/>
        <w:widowControl w:val="0"/>
        <w:numPr>
          <w:ilvl w:val="0"/>
          <w:numId w:val="21"/>
        </w:numPr>
        <w:tabs>
          <w:tab w:val="right" w:pos="142"/>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инновациялық қызметті жүзеге асыру үшін шағын туристік кәсіпорындарды тарту;</w:t>
      </w:r>
    </w:p>
    <w:p w14:paraId="2C6628AE" w14:textId="77777777" w:rsidR="00560FBE" w:rsidRPr="00553156" w:rsidRDefault="00560FBE" w:rsidP="00F270FD">
      <w:pPr>
        <w:pStyle w:val="a7"/>
        <w:widowControl w:val="0"/>
        <w:numPr>
          <w:ilvl w:val="0"/>
          <w:numId w:val="21"/>
        </w:numPr>
        <w:tabs>
          <w:tab w:val="right" w:pos="142"/>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R&amp;D&amp;I-ға жұмсалатын шығындар бөлігінде өз қаражатынан шығындар басым болып отыр, сондықтан туристік саланың инновациялық дамуын қолдау үшін республикалық бюджеттен инновацияларға жұмсалатын шығындарды ұлғайту қажет;</w:t>
      </w:r>
    </w:p>
    <w:p w14:paraId="66336A42" w14:textId="3B803291" w:rsidR="00560FBE" w:rsidRPr="00553156" w:rsidRDefault="00560FBE" w:rsidP="00F270FD">
      <w:pPr>
        <w:pStyle w:val="a7"/>
        <w:widowControl w:val="0"/>
        <w:numPr>
          <w:ilvl w:val="0"/>
          <w:numId w:val="21"/>
        </w:numPr>
        <w:tabs>
          <w:tab w:val="right" w:pos="142"/>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Астана қаласында өнімдік және технологиялық инновациялар басым, дегенмен ұйымдастырушылық және маркетингтік инновациялардағы позицияларды жақсарту қажет;</w:t>
      </w:r>
    </w:p>
    <w:p w14:paraId="5D805804" w14:textId="77777777" w:rsidR="00560FBE" w:rsidRPr="00553156" w:rsidRDefault="00560FBE" w:rsidP="00F270FD">
      <w:pPr>
        <w:pStyle w:val="a7"/>
        <w:widowControl w:val="0"/>
        <w:numPr>
          <w:ilvl w:val="0"/>
          <w:numId w:val="21"/>
        </w:numPr>
        <w:tabs>
          <w:tab w:val="right" w:pos="142"/>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бағдарламалық қамтамасыз ету мен білімді сыртқы көздерден сатып алуға деген тәуелділікті тоқтату қажет.</w:t>
      </w:r>
    </w:p>
    <w:p w14:paraId="1FBD7CD4" w14:textId="38172FF5" w:rsidR="00560FBE" w:rsidRPr="00553156" w:rsidRDefault="00560FBE" w:rsidP="00940D72">
      <w:pPr>
        <w:widowControl w:val="0"/>
        <w:tabs>
          <w:tab w:val="right" w:pos="142"/>
          <w:tab w:val="left" w:pos="993"/>
          <w:tab w:val="left" w:pos="1134"/>
        </w:tabs>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Астана қаласының цифрлық ортадағы туристік өнім саясатына қатысты өзінің ресми веб-сайты бар және Facebook, Youtube, Instagram сияқты әлеуметтік желілерде аккаунтары жұмыс істейді, алайда «Nur-Sultan Pass» бірыңғай туристік картасын санамағанда, онлайн режимінде өз бетімен тур құрастыру, қызметтерді броньдау мен сатып алу мүмкіндігі бар мобильді қосымша немесе сандық платформа, E-marketplace іске қосылмаған, оның орнына орналастыру орындарын брондау немесе көлік билеттерін сатып алу үшін үшінші тарап платформаларына сілтемелер көрсетіледі. Сондай-ақ, дәстүрлі офлайн маркетингінде қолданылатын direct sales (тікелей сату) қарастырылмаған. Туристік саланы дамытудағы олқылықтардың бірі</w:t>
      </w:r>
      <w:r w:rsidR="009222B1" w:rsidRPr="00553156">
        <w:rPr>
          <w:rFonts w:ascii="Times New Roman" w:hAnsi="Times New Roman" w:cs="Times New Roman"/>
          <w:bCs/>
          <w:color w:val="000000" w:themeColor="text1"/>
          <w:sz w:val="28"/>
          <w:szCs w:val="28"/>
          <w:lang w:val="kk-KZ"/>
        </w:rPr>
        <w:t xml:space="preserve"> </w:t>
      </w:r>
      <w:r w:rsidR="009222B1" w:rsidRPr="00553156">
        <w:rPr>
          <w:rFonts w:ascii="Times New Roman" w:hAnsi="Times New Roman" w:cs="Times New Roman"/>
          <w:color w:val="000000" w:themeColor="text1"/>
          <w:sz w:val="28"/>
          <w:szCs w:val="28"/>
          <w:shd w:val="clear" w:color="auto" w:fill="FFFFFF"/>
          <w:lang w:val="kk-KZ"/>
        </w:rPr>
        <w:t>–</w:t>
      </w:r>
      <w:r w:rsidRPr="00553156">
        <w:rPr>
          <w:rFonts w:ascii="Times New Roman" w:hAnsi="Times New Roman" w:cs="Times New Roman"/>
          <w:bCs/>
          <w:color w:val="000000" w:themeColor="text1"/>
          <w:sz w:val="28"/>
          <w:szCs w:val="28"/>
          <w:lang w:val="kk-KZ"/>
        </w:rPr>
        <w:t xml:space="preserve"> қызмет көрсетушілер, реттеуші органдар, жергілікті халық, сондай-ақ туристер арасында ішкі өзара байланыс пен кері байланыстың болмауы. </w:t>
      </w:r>
    </w:p>
    <w:p w14:paraId="436A8FA8" w14:textId="7E50A710" w:rsidR="00560FBE" w:rsidRPr="00553156" w:rsidRDefault="00560FBE" w:rsidP="00940D72">
      <w:pPr>
        <w:widowControl w:val="0"/>
        <w:tabs>
          <w:tab w:val="right" w:pos="142"/>
          <w:tab w:val="left" w:pos="993"/>
          <w:tab w:val="left" w:pos="1134"/>
        </w:tabs>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Процестік инновациялар бөлігінде автоматтандырылған бизнес-аналитика, электрондық CRM қолданылмайды, тек кол-орталықтар, мессенджерлер арқылы ғана байланыс орнатылған. Астана қаласының </w:t>
      </w:r>
      <w:r w:rsidR="00D474D6" w:rsidRPr="00553156">
        <w:rPr>
          <w:rFonts w:ascii="Times New Roman" w:hAnsi="Times New Roman" w:cs="Times New Roman"/>
          <w:bCs/>
          <w:color w:val="000000" w:themeColor="text1"/>
          <w:sz w:val="28"/>
          <w:szCs w:val="28"/>
          <w:lang w:val="kk-KZ"/>
        </w:rPr>
        <w:t xml:space="preserve">туристік салада </w:t>
      </w:r>
      <w:r w:rsidRPr="00553156">
        <w:rPr>
          <w:rFonts w:ascii="Times New Roman" w:hAnsi="Times New Roman" w:cs="Times New Roman"/>
          <w:bCs/>
          <w:color w:val="000000" w:themeColor="text1"/>
          <w:sz w:val="28"/>
          <w:szCs w:val="28"/>
          <w:lang w:val="kk-KZ"/>
        </w:rPr>
        <w:t>электрондық коммерция алаңдары мен мүдделі тараптардың ішкі өзара әрекеттесу алаңдары жоқ. Маркетингтік қызмет процестері автоматтандырылмаған, саладағы бар әзірлемелерді дестинациялар қолданбайды, бұл қаржылық шектеулермен байланысты болуы мүмкін.</w:t>
      </w:r>
    </w:p>
    <w:p w14:paraId="6A15F42C" w14:textId="77777777" w:rsidR="00560FBE" w:rsidRPr="00553156" w:rsidRDefault="00560FBE" w:rsidP="00940D72">
      <w:pPr>
        <w:widowControl w:val="0"/>
        <w:tabs>
          <w:tab w:val="right" w:pos="142"/>
          <w:tab w:val="left" w:pos="993"/>
          <w:tab w:val="left" w:pos="1134"/>
        </w:tabs>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Сонымен қатар, жоғарыдағы зерттеу нәтижелері </w:t>
      </w:r>
      <w:r w:rsidRPr="00553156">
        <w:rPr>
          <w:rFonts w:ascii="Times New Roman" w:hAnsi="Times New Roman" w:cs="Times New Roman"/>
          <w:bCs/>
          <w:i/>
          <w:iCs/>
          <w:color w:val="000000" w:themeColor="text1"/>
          <w:sz w:val="28"/>
          <w:szCs w:val="28"/>
          <w:lang w:val="kk-KZ"/>
        </w:rPr>
        <w:t>Ақмола облысы</w:t>
      </w:r>
      <w:r w:rsidRPr="00553156">
        <w:rPr>
          <w:rFonts w:ascii="Times New Roman" w:hAnsi="Times New Roman" w:cs="Times New Roman"/>
          <w:bCs/>
          <w:color w:val="000000" w:themeColor="text1"/>
          <w:sz w:val="28"/>
          <w:szCs w:val="28"/>
          <w:lang w:val="kk-KZ"/>
        </w:rPr>
        <w:t xml:space="preserve"> туристік саласының инновациялық даму жағдайының келесі күрделі мәселелермен </w:t>
      </w:r>
      <w:r w:rsidRPr="00553156">
        <w:rPr>
          <w:rFonts w:ascii="Times New Roman" w:hAnsi="Times New Roman" w:cs="Times New Roman"/>
          <w:bCs/>
          <w:color w:val="000000" w:themeColor="text1"/>
          <w:sz w:val="28"/>
          <w:szCs w:val="28"/>
          <w:lang w:val="kk-KZ"/>
        </w:rPr>
        <w:lastRenderedPageBreak/>
        <w:t xml:space="preserve">сипатталатынын көрсетеді: </w:t>
      </w:r>
    </w:p>
    <w:p w14:paraId="67453B83" w14:textId="77777777" w:rsidR="00560FBE" w:rsidRPr="00553156" w:rsidRDefault="00560FBE" w:rsidP="00F270FD">
      <w:pPr>
        <w:pStyle w:val="a7"/>
        <w:widowControl w:val="0"/>
        <w:numPr>
          <w:ilvl w:val="0"/>
          <w:numId w:val="20"/>
        </w:numPr>
        <w:tabs>
          <w:tab w:val="right" w:pos="142"/>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туристік салада технопарктермен, инновациялық орталықтармен бірлесіп жасалған инновациялық жобалардың болмауы; </w:t>
      </w:r>
    </w:p>
    <w:p w14:paraId="6608F045" w14:textId="46A4B9AB" w:rsidR="00560FBE" w:rsidRPr="00553156" w:rsidRDefault="00203E29" w:rsidP="00F270FD">
      <w:pPr>
        <w:pStyle w:val="a7"/>
        <w:widowControl w:val="0"/>
        <w:numPr>
          <w:ilvl w:val="0"/>
          <w:numId w:val="20"/>
        </w:numPr>
        <w:tabs>
          <w:tab w:val="right" w:pos="142"/>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туристік салада</w:t>
      </w:r>
      <w:r w:rsidR="00560FBE" w:rsidRPr="00553156">
        <w:rPr>
          <w:rFonts w:ascii="Times New Roman" w:hAnsi="Times New Roman" w:cs="Times New Roman"/>
          <w:color w:val="000000" w:themeColor="text1"/>
          <w:sz w:val="28"/>
          <w:szCs w:val="28"/>
          <w:lang w:val="kk-KZ"/>
        </w:rPr>
        <w:t xml:space="preserve"> инновацияларды енгізу бойынша жұмыс істейтін қызметкерлер санының өсуіне ықпал ететін және туристік саладағы инновациялық қызметті реттейтін өңірлік нормативтік-құқықтық актілердің жоқтығы; </w:t>
      </w:r>
    </w:p>
    <w:p w14:paraId="7FF6858B" w14:textId="77777777" w:rsidR="00560FBE" w:rsidRPr="00553156" w:rsidRDefault="00560FBE" w:rsidP="00F270FD">
      <w:pPr>
        <w:pStyle w:val="a7"/>
        <w:widowControl w:val="0"/>
        <w:numPr>
          <w:ilvl w:val="0"/>
          <w:numId w:val="20"/>
        </w:numPr>
        <w:tabs>
          <w:tab w:val="right" w:pos="142"/>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инновациялық қызмет саласында басқа ұйымдармен ынтымақтасатын кәсіпорындар санының төмен көрсеткіші, яғни әлсіз коллаборация және нетворкинг байқалады; </w:t>
      </w:r>
    </w:p>
    <w:p w14:paraId="2F6E16B7" w14:textId="77777777" w:rsidR="00560FBE" w:rsidRPr="00553156" w:rsidRDefault="00560FBE" w:rsidP="00F270FD">
      <w:pPr>
        <w:pStyle w:val="a7"/>
        <w:widowControl w:val="0"/>
        <w:numPr>
          <w:ilvl w:val="0"/>
          <w:numId w:val="20"/>
        </w:numPr>
        <w:tabs>
          <w:tab w:val="right" w:pos="142"/>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инновация саласындағы шағын кәсіпорындар белсенділігінің төмен деңгейі, бұл ретте, туристік кәсіпорындардың басым бөлігі шағын кәсіпорындар екенін ескеру қажет;</w:t>
      </w:r>
    </w:p>
    <w:p w14:paraId="2D6A2FA4" w14:textId="15417CE6" w:rsidR="00560FBE" w:rsidRPr="00553156" w:rsidRDefault="00560FBE" w:rsidP="00F270FD">
      <w:pPr>
        <w:pStyle w:val="a7"/>
        <w:widowControl w:val="0"/>
        <w:numPr>
          <w:ilvl w:val="0"/>
          <w:numId w:val="20"/>
        </w:numPr>
        <w:tabs>
          <w:tab w:val="right" w:pos="142"/>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өнімдік инновациялар басым, маркетингтік, процестік және ұйымдастырушылық инновациялар бойынша көрсеткіштер төмен. Басқа облыстармен салыстырғанда кәсіпорындардың өнімдік және процестік инновациялар бойынша инновациялық белсенділігі төмен, процестік инновациялар бойынша шығындар көп, маркетингтік инновациялар шығындары бойынша ақпарат жоқ, өнімдік және ұйымдастырушылық инновациялар үшін қаражат аз бөлінеді; </w:t>
      </w:r>
    </w:p>
    <w:p w14:paraId="5DB27327" w14:textId="225CD375" w:rsidR="00560FBE" w:rsidRPr="00553156" w:rsidRDefault="00560FBE" w:rsidP="00F270FD">
      <w:pPr>
        <w:pStyle w:val="a7"/>
        <w:widowControl w:val="0"/>
        <w:numPr>
          <w:ilvl w:val="0"/>
          <w:numId w:val="20"/>
        </w:numPr>
        <w:tabs>
          <w:tab w:val="right" w:pos="142"/>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Ақмола облысы бойынша турларды, турмаршруттарды броньдау үшін жеке платформа, Е-marketplace пен мобильді қосымшалардың болмауы </w:t>
      </w:r>
      <w:r w:rsidR="00421D52">
        <w:rPr>
          <w:rFonts w:ascii="Times New Roman" w:hAnsi="Times New Roman" w:cs="Times New Roman"/>
          <w:color w:val="000000" w:themeColor="text1"/>
          <w:sz w:val="28"/>
          <w:szCs w:val="28"/>
          <w:lang w:val="kk-KZ"/>
        </w:rPr>
        <w:t>туристік саланың</w:t>
      </w:r>
      <w:r w:rsidRPr="00553156">
        <w:rPr>
          <w:rFonts w:ascii="Times New Roman" w:hAnsi="Times New Roman" w:cs="Times New Roman"/>
          <w:color w:val="000000" w:themeColor="text1"/>
          <w:sz w:val="28"/>
          <w:szCs w:val="28"/>
          <w:lang w:val="kk-KZ"/>
        </w:rPr>
        <w:t xml:space="preserve"> даму процесін және туристердің нақты санын анықтауды әрі ашық деректерге қол жеткізуді қиындатады;</w:t>
      </w:r>
    </w:p>
    <w:p w14:paraId="21F89170" w14:textId="77777777" w:rsidR="00560FBE" w:rsidRPr="00553156" w:rsidRDefault="00560FBE" w:rsidP="00F270FD">
      <w:pPr>
        <w:pStyle w:val="a7"/>
        <w:widowControl w:val="0"/>
        <w:numPr>
          <w:ilvl w:val="0"/>
          <w:numId w:val="20"/>
        </w:numPr>
        <w:tabs>
          <w:tab w:val="right" w:pos="142"/>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кіру және ішкі келушілердің, әсіресе резидент емес келушілердің саны өте төмен;  </w:t>
      </w:r>
    </w:p>
    <w:p w14:paraId="57F0293D" w14:textId="77777777" w:rsidR="00560FBE" w:rsidRPr="00553156" w:rsidRDefault="00560FBE" w:rsidP="00F270FD">
      <w:pPr>
        <w:pStyle w:val="a7"/>
        <w:widowControl w:val="0"/>
        <w:numPr>
          <w:ilvl w:val="0"/>
          <w:numId w:val="20"/>
        </w:numPr>
        <w:tabs>
          <w:tab w:val="right" w:pos="142"/>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Ақмола облысында туристік маршруттардың саны жеткілікті, алайда олардың ішінде нақты қандай турмаршруттар сұранысқа ие және танымал екендігі және облысқа қанша табыс әкелетіні туралы, сондай-ақ, бұл туристік маршруттарды жүзеге асыруда қандай проблемалар кездесетіндігі туралы нақты ақпарат жоқ. Мемлекеттік тізілімде тіркелген 73 турмаршруттың тек 43-і «Visitaqmola.kz» веб-сайтында және мобильді қосымшасында көрсетілген, бірақ, онлайн режимінде экскурсияларды бірден брондау мүмкіндігі қарастылырмаған;</w:t>
      </w:r>
    </w:p>
    <w:p w14:paraId="336AE1CD" w14:textId="1214A41D" w:rsidR="00560FBE" w:rsidRPr="00553156" w:rsidRDefault="00560FBE" w:rsidP="00F270FD">
      <w:pPr>
        <w:pStyle w:val="a7"/>
        <w:widowControl w:val="0"/>
        <w:numPr>
          <w:ilvl w:val="0"/>
          <w:numId w:val="20"/>
        </w:numPr>
        <w:tabs>
          <w:tab w:val="right" w:pos="142"/>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басқа облыстармен салыстырғанда, </w:t>
      </w:r>
      <w:r w:rsidR="00216A26">
        <w:rPr>
          <w:rFonts w:ascii="Times New Roman" w:hAnsi="Times New Roman" w:cs="Times New Roman"/>
          <w:color w:val="000000" w:themeColor="text1"/>
          <w:sz w:val="28"/>
          <w:szCs w:val="28"/>
          <w:lang w:val="kk-KZ"/>
        </w:rPr>
        <w:t>туристік салаға</w:t>
      </w:r>
      <w:r w:rsidRPr="00553156">
        <w:rPr>
          <w:rFonts w:ascii="Times New Roman" w:hAnsi="Times New Roman" w:cs="Times New Roman"/>
          <w:color w:val="000000" w:themeColor="text1"/>
          <w:sz w:val="28"/>
          <w:szCs w:val="28"/>
          <w:lang w:val="kk-KZ"/>
        </w:rPr>
        <w:t xml:space="preserve"> бөлінген қаржы төмен; </w:t>
      </w:r>
    </w:p>
    <w:p w14:paraId="26654ABE" w14:textId="73A1939B" w:rsidR="00560FBE" w:rsidRPr="00553156" w:rsidRDefault="00560FBE" w:rsidP="00F270FD">
      <w:pPr>
        <w:pStyle w:val="a7"/>
        <w:widowControl w:val="0"/>
        <w:numPr>
          <w:ilvl w:val="0"/>
          <w:numId w:val="20"/>
        </w:numPr>
        <w:tabs>
          <w:tab w:val="right" w:pos="142"/>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ашық қолжетімділікте туристермен кері байланыстың болмауы байқалады. </w:t>
      </w:r>
    </w:p>
    <w:p w14:paraId="18A8A7F5" w14:textId="2640733B" w:rsidR="001629F2" w:rsidRPr="00553156" w:rsidRDefault="00347140" w:rsidP="00940D72">
      <w:pPr>
        <w:pStyle w:val="a7"/>
        <w:widowControl w:val="0"/>
        <w:tabs>
          <w:tab w:val="right" w:pos="142"/>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А</w:t>
      </w:r>
      <w:r w:rsidR="00900204" w:rsidRPr="00553156">
        <w:rPr>
          <w:rFonts w:ascii="Times New Roman" w:hAnsi="Times New Roman" w:cs="Times New Roman"/>
          <w:color w:val="000000" w:themeColor="text1"/>
          <w:sz w:val="28"/>
          <w:szCs w:val="28"/>
          <w:lang w:val="kk-KZ"/>
        </w:rPr>
        <w:t xml:space="preserve">стана қаласы мен Ақмола облысының </w:t>
      </w:r>
      <w:r w:rsidR="002C0E34" w:rsidRPr="00553156">
        <w:rPr>
          <w:rFonts w:ascii="Times New Roman" w:hAnsi="Times New Roman" w:cs="Times New Roman"/>
          <w:color w:val="000000" w:themeColor="text1"/>
          <w:sz w:val="28"/>
          <w:szCs w:val="28"/>
          <w:lang w:val="kk-KZ"/>
        </w:rPr>
        <w:t>т</w:t>
      </w:r>
      <w:r w:rsidR="001629F2" w:rsidRPr="00553156">
        <w:rPr>
          <w:rFonts w:ascii="Times New Roman" w:hAnsi="Times New Roman" w:cs="Times New Roman"/>
          <w:color w:val="000000" w:themeColor="text1"/>
          <w:sz w:val="28"/>
          <w:szCs w:val="28"/>
          <w:lang w:val="kk-KZ"/>
        </w:rPr>
        <w:t>уристік салада</w:t>
      </w:r>
      <w:r w:rsidR="00900204" w:rsidRPr="00553156">
        <w:rPr>
          <w:rFonts w:ascii="Times New Roman" w:hAnsi="Times New Roman" w:cs="Times New Roman"/>
          <w:color w:val="000000" w:themeColor="text1"/>
          <w:sz w:val="28"/>
          <w:szCs w:val="28"/>
          <w:lang w:val="kk-KZ"/>
        </w:rPr>
        <w:t>ғы</w:t>
      </w:r>
      <w:r w:rsidR="001629F2" w:rsidRPr="00553156">
        <w:rPr>
          <w:rFonts w:ascii="Times New Roman" w:hAnsi="Times New Roman" w:cs="Times New Roman"/>
          <w:color w:val="000000" w:themeColor="text1"/>
          <w:sz w:val="28"/>
          <w:szCs w:val="28"/>
          <w:lang w:val="kk-KZ"/>
        </w:rPr>
        <w:t xml:space="preserve"> инновациялық қызметпен айналысатын туристік кәсіпорындар</w:t>
      </w:r>
      <w:r w:rsidR="00900204" w:rsidRPr="00553156">
        <w:rPr>
          <w:rFonts w:ascii="Times New Roman" w:hAnsi="Times New Roman" w:cs="Times New Roman"/>
          <w:color w:val="000000" w:themeColor="text1"/>
          <w:sz w:val="28"/>
          <w:szCs w:val="28"/>
          <w:lang w:val="kk-KZ"/>
        </w:rPr>
        <w:t>ы</w:t>
      </w:r>
      <w:r w:rsidR="001629F2" w:rsidRPr="00553156">
        <w:rPr>
          <w:rFonts w:ascii="Times New Roman" w:hAnsi="Times New Roman" w:cs="Times New Roman"/>
          <w:color w:val="000000" w:themeColor="text1"/>
          <w:sz w:val="28"/>
          <w:szCs w:val="28"/>
          <w:lang w:val="kk-KZ"/>
        </w:rPr>
        <w:t xml:space="preserve"> </w:t>
      </w:r>
      <w:r w:rsidR="00A81517" w:rsidRPr="00553156">
        <w:rPr>
          <w:rFonts w:ascii="Times New Roman" w:hAnsi="Times New Roman" w:cs="Times New Roman"/>
          <w:color w:val="000000" w:themeColor="text1"/>
          <w:sz w:val="28"/>
          <w:szCs w:val="28"/>
          <w:lang w:val="kk-KZ"/>
        </w:rPr>
        <w:t xml:space="preserve">инновацияның жоспарлау </w:t>
      </w:r>
      <w:r w:rsidR="00092791" w:rsidRPr="00553156">
        <w:rPr>
          <w:rFonts w:ascii="Times New Roman" w:hAnsi="Times New Roman" w:cs="Times New Roman"/>
          <w:color w:val="000000" w:themeColor="text1"/>
          <w:sz w:val="28"/>
          <w:szCs w:val="28"/>
          <w:lang w:val="kk-KZ"/>
        </w:rPr>
        <w:t xml:space="preserve">мерзімі </w:t>
      </w:r>
      <w:r w:rsidR="00A81517" w:rsidRPr="00553156">
        <w:rPr>
          <w:rFonts w:ascii="Times New Roman" w:hAnsi="Times New Roman" w:cs="Times New Roman"/>
          <w:color w:val="000000" w:themeColor="text1"/>
          <w:sz w:val="28"/>
          <w:szCs w:val="28"/>
          <w:lang w:val="kk-KZ"/>
        </w:rPr>
        <w:t>мен күрделілігін анықтау үшін</w:t>
      </w:r>
      <w:r w:rsidR="000B6A3A" w:rsidRPr="00553156">
        <w:rPr>
          <w:rFonts w:ascii="Times New Roman" w:hAnsi="Times New Roman" w:cs="Times New Roman"/>
          <w:color w:val="000000" w:themeColor="text1"/>
          <w:sz w:val="28"/>
          <w:szCs w:val="28"/>
          <w:lang w:val="kk-KZ"/>
        </w:rPr>
        <w:t xml:space="preserve"> McKinsey</w:t>
      </w:r>
      <w:r w:rsidR="00281885" w:rsidRPr="00553156">
        <w:rPr>
          <w:rFonts w:ascii="Times New Roman" w:hAnsi="Times New Roman" w:cs="Times New Roman"/>
          <w:color w:val="000000" w:themeColor="text1"/>
          <w:sz w:val="28"/>
          <w:szCs w:val="28"/>
          <w:lang w:val="kk-KZ"/>
        </w:rPr>
        <w:t xml:space="preserve"> компаниясы ұсынған</w:t>
      </w:r>
      <w:r w:rsidR="000B6A3A" w:rsidRPr="00553156">
        <w:rPr>
          <w:rFonts w:ascii="Times New Roman" w:hAnsi="Times New Roman" w:cs="Times New Roman"/>
          <w:color w:val="000000" w:themeColor="text1"/>
          <w:sz w:val="28"/>
          <w:szCs w:val="28"/>
          <w:lang w:val="kk-KZ"/>
        </w:rPr>
        <w:t xml:space="preserve"> инновацияның 3 көкжиегі</w:t>
      </w:r>
      <w:r w:rsidR="00F87EF6" w:rsidRPr="00553156">
        <w:rPr>
          <w:rFonts w:ascii="Times New Roman" w:hAnsi="Times New Roman" w:cs="Times New Roman"/>
          <w:color w:val="000000" w:themeColor="text1"/>
          <w:sz w:val="28"/>
          <w:szCs w:val="28"/>
          <w:lang w:val="kk-KZ"/>
        </w:rPr>
        <w:t xml:space="preserve"> моделін қолдануына болады </w:t>
      </w:r>
      <w:r w:rsidR="00FD16CD" w:rsidRPr="00553156">
        <w:rPr>
          <w:rFonts w:ascii="Times New Roman" w:hAnsi="Times New Roman" w:cs="Times New Roman"/>
          <w:color w:val="000000" w:themeColor="text1"/>
          <w:sz w:val="28"/>
          <w:szCs w:val="28"/>
          <w:lang w:val="kk-KZ"/>
        </w:rPr>
        <w:t>[15</w:t>
      </w:r>
      <w:r w:rsidR="00E97336" w:rsidRPr="00553156">
        <w:rPr>
          <w:rFonts w:ascii="Times New Roman" w:hAnsi="Times New Roman" w:cs="Times New Roman"/>
          <w:color w:val="000000" w:themeColor="text1"/>
          <w:sz w:val="28"/>
          <w:szCs w:val="28"/>
          <w:lang w:val="kk-KZ"/>
        </w:rPr>
        <w:t>6</w:t>
      </w:r>
      <w:r w:rsidR="00FD16CD" w:rsidRPr="00553156">
        <w:rPr>
          <w:rFonts w:ascii="Times New Roman" w:hAnsi="Times New Roman" w:cs="Times New Roman"/>
          <w:color w:val="000000" w:themeColor="text1"/>
          <w:sz w:val="28"/>
          <w:szCs w:val="28"/>
          <w:lang w:val="kk-KZ"/>
        </w:rPr>
        <w:t xml:space="preserve">] </w:t>
      </w:r>
      <w:r w:rsidR="00F87EF6" w:rsidRPr="00553156">
        <w:rPr>
          <w:rFonts w:ascii="Times New Roman" w:hAnsi="Times New Roman" w:cs="Times New Roman"/>
          <w:color w:val="000000" w:themeColor="text1"/>
          <w:sz w:val="28"/>
          <w:szCs w:val="28"/>
          <w:lang w:val="kk-KZ"/>
        </w:rPr>
        <w:t>(</w:t>
      </w:r>
      <w:r w:rsidR="00132E2F" w:rsidRPr="00553156">
        <w:rPr>
          <w:rFonts w:ascii="Times New Roman" w:hAnsi="Times New Roman" w:cs="Times New Roman"/>
          <w:color w:val="000000" w:themeColor="text1"/>
          <w:sz w:val="28"/>
          <w:szCs w:val="28"/>
          <w:lang w:val="kk-KZ"/>
        </w:rPr>
        <w:t>2</w:t>
      </w:r>
      <w:r w:rsidR="00D23B43" w:rsidRPr="00553156">
        <w:rPr>
          <w:rFonts w:ascii="Times New Roman" w:hAnsi="Times New Roman" w:cs="Times New Roman"/>
          <w:color w:val="000000" w:themeColor="text1"/>
          <w:sz w:val="28"/>
          <w:szCs w:val="28"/>
          <w:lang w:val="kk-KZ"/>
        </w:rPr>
        <w:t>5</w:t>
      </w:r>
      <w:r w:rsidR="00F87EF6" w:rsidRPr="00553156">
        <w:rPr>
          <w:rFonts w:ascii="Times New Roman" w:hAnsi="Times New Roman" w:cs="Times New Roman"/>
          <w:color w:val="000000" w:themeColor="text1"/>
          <w:sz w:val="28"/>
          <w:szCs w:val="28"/>
          <w:lang w:val="kk-KZ"/>
        </w:rPr>
        <w:t>-сурет)</w:t>
      </w:r>
      <w:r w:rsidR="006C63C9" w:rsidRPr="00553156">
        <w:rPr>
          <w:rFonts w:ascii="Times New Roman" w:hAnsi="Times New Roman" w:cs="Times New Roman"/>
          <w:color w:val="000000" w:themeColor="text1"/>
          <w:sz w:val="28"/>
          <w:szCs w:val="28"/>
          <w:lang w:val="kk-KZ"/>
        </w:rPr>
        <w:t>.</w:t>
      </w:r>
    </w:p>
    <w:p w14:paraId="258F858A" w14:textId="44E3D9C7" w:rsidR="00F87EF6" w:rsidRPr="00553156" w:rsidRDefault="00F87EF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br w:type="page"/>
      </w:r>
    </w:p>
    <w:p w14:paraId="7426876C" w14:textId="54C36A59" w:rsidR="00F87EF6" w:rsidRPr="00553156" w:rsidRDefault="005F7214"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noProof/>
          <w:color w:val="000000" w:themeColor="text1"/>
          <w:sz w:val="28"/>
          <w:szCs w:val="28"/>
        </w:rPr>
        <w:lastRenderedPageBreak/>
        <mc:AlternateContent>
          <mc:Choice Requires="wpg">
            <w:drawing>
              <wp:anchor distT="0" distB="0" distL="114300" distR="114300" simplePos="0" relativeHeight="251670528" behindDoc="0" locked="0" layoutInCell="1" allowOverlap="1" wp14:anchorId="67D3B491" wp14:editId="54458A61">
                <wp:simplePos x="0" y="0"/>
                <wp:positionH relativeFrom="column">
                  <wp:posOffset>-66583</wp:posOffset>
                </wp:positionH>
                <wp:positionV relativeFrom="paragraph">
                  <wp:posOffset>-323483</wp:posOffset>
                </wp:positionV>
                <wp:extent cx="5949265" cy="6146775"/>
                <wp:effectExtent l="0" t="0" r="13970" b="26035"/>
                <wp:wrapNone/>
                <wp:docPr id="1310" name="Группа 1310"/>
                <wp:cNvGraphicFramePr/>
                <a:graphic xmlns:a="http://schemas.openxmlformats.org/drawingml/2006/main">
                  <a:graphicData uri="http://schemas.microsoft.com/office/word/2010/wordprocessingGroup">
                    <wpg:wgp>
                      <wpg:cNvGrpSpPr/>
                      <wpg:grpSpPr>
                        <a:xfrm>
                          <a:off x="0" y="0"/>
                          <a:ext cx="5949265" cy="6146775"/>
                          <a:chOff x="0" y="0"/>
                          <a:chExt cx="5949265" cy="6146775"/>
                        </a:xfrm>
                      </wpg:grpSpPr>
                      <wps:wsp>
                        <wps:cNvPr id="1020" name="Прямая со стрелкой 1020"/>
                        <wps:cNvCnPr/>
                        <wps:spPr>
                          <a:xfrm>
                            <a:off x="1056701" y="308473"/>
                            <a:ext cx="0" cy="141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26" name="Прямая со стрелкой 1026"/>
                        <wps:cNvCnPr/>
                        <wps:spPr>
                          <a:xfrm>
                            <a:off x="3116855" y="275422"/>
                            <a:ext cx="0" cy="174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29" name="Прямая со стрелкой 1029"/>
                        <wps:cNvCnPr/>
                        <wps:spPr>
                          <a:xfrm>
                            <a:off x="5088875" y="308473"/>
                            <a:ext cx="0" cy="1500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302" name="Группа 1302"/>
                        <wpg:cNvGrpSpPr/>
                        <wpg:grpSpPr>
                          <a:xfrm>
                            <a:off x="0" y="0"/>
                            <a:ext cx="5949265" cy="6146775"/>
                            <a:chOff x="0" y="0"/>
                            <a:chExt cx="5949265" cy="6146775"/>
                          </a:xfrm>
                        </wpg:grpSpPr>
                        <wpg:grpSp>
                          <wpg:cNvPr id="1070" name="Группа 1070"/>
                          <wpg:cNvGrpSpPr/>
                          <wpg:grpSpPr>
                            <a:xfrm>
                              <a:off x="0" y="0"/>
                              <a:ext cx="5949265" cy="934720"/>
                              <a:chOff x="0" y="0"/>
                              <a:chExt cx="5949265" cy="934720"/>
                            </a:xfrm>
                          </wpg:grpSpPr>
                          <wps:wsp>
                            <wps:cNvPr id="5" name="Прямоугольник 5"/>
                            <wps:cNvSpPr/>
                            <wps:spPr>
                              <a:xfrm>
                                <a:off x="0" y="13855"/>
                                <a:ext cx="1968500" cy="3021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40531E" w14:textId="6D42641F" w:rsidR="003404F4" w:rsidRPr="00F87EF6" w:rsidRDefault="003404F4" w:rsidP="00F87EF6">
                                  <w:pPr>
                                    <w:spacing w:after="0" w:line="240" w:lineRule="auto"/>
                                    <w:jc w:val="center"/>
                                    <w:rPr>
                                      <w:rFonts w:ascii="Times New Roman" w:hAnsi="Times New Roman" w:cs="Times New Roman"/>
                                      <w:sz w:val="24"/>
                                      <w:szCs w:val="24"/>
                                      <w:lang w:val="kk-KZ"/>
                                    </w:rPr>
                                  </w:pPr>
                                  <w:r w:rsidRPr="00F87EF6">
                                    <w:rPr>
                                      <w:rFonts w:ascii="Times New Roman" w:hAnsi="Times New Roman" w:cs="Times New Roman"/>
                                      <w:sz w:val="24"/>
                                      <w:szCs w:val="24"/>
                                      <w:lang w:val="kk-KZ"/>
                                    </w:rPr>
                                    <w:t>Бірінші көкжиек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Прямоугольник 175"/>
                            <wps:cNvSpPr/>
                            <wps:spPr>
                              <a:xfrm>
                                <a:off x="2230582" y="0"/>
                                <a:ext cx="1696373" cy="2856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0807E7" w14:textId="632BBC07" w:rsidR="003404F4" w:rsidRPr="00F87EF6" w:rsidRDefault="003404F4" w:rsidP="00F87EF6">
                                  <w:pPr>
                                    <w:spacing w:after="0" w:line="240" w:lineRule="auto"/>
                                    <w:jc w:val="center"/>
                                    <w:rPr>
                                      <w:rFonts w:ascii="Times New Roman" w:hAnsi="Times New Roman" w:cs="Times New Roman"/>
                                      <w:sz w:val="24"/>
                                      <w:szCs w:val="24"/>
                                      <w:lang w:val="kk-KZ"/>
                                    </w:rPr>
                                  </w:pPr>
                                  <w:r w:rsidRPr="00F87EF6">
                                    <w:rPr>
                                      <w:rFonts w:ascii="Times New Roman" w:hAnsi="Times New Roman" w:cs="Times New Roman"/>
                                      <w:sz w:val="24"/>
                                      <w:szCs w:val="24"/>
                                      <w:lang w:val="kk-KZ"/>
                                    </w:rPr>
                                    <w:t>Екінші көкжиек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 name="Прямоугольник 945"/>
                            <wps:cNvSpPr/>
                            <wps:spPr>
                              <a:xfrm>
                                <a:off x="4156364" y="13855"/>
                                <a:ext cx="1778635" cy="27181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7E1BC4" w14:textId="79101C90" w:rsidR="003404F4" w:rsidRPr="00F87EF6" w:rsidRDefault="003404F4" w:rsidP="00F87EF6">
                                  <w:pPr>
                                    <w:spacing w:after="0" w:line="240" w:lineRule="auto"/>
                                    <w:jc w:val="center"/>
                                    <w:rPr>
                                      <w:rFonts w:ascii="Times New Roman" w:hAnsi="Times New Roman" w:cs="Times New Roman"/>
                                      <w:sz w:val="24"/>
                                      <w:szCs w:val="24"/>
                                      <w:lang w:val="kk-KZ"/>
                                    </w:rPr>
                                  </w:pPr>
                                  <w:r w:rsidRPr="00F87EF6">
                                    <w:rPr>
                                      <w:rFonts w:ascii="Times New Roman" w:hAnsi="Times New Roman" w:cs="Times New Roman"/>
                                      <w:sz w:val="24"/>
                                      <w:szCs w:val="24"/>
                                      <w:lang w:val="kk-KZ"/>
                                    </w:rPr>
                                    <w:t>Үшінші көкжиек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Прямоугольник 1021"/>
                            <wps:cNvSpPr/>
                            <wps:spPr>
                              <a:xfrm>
                                <a:off x="27709" y="457200"/>
                                <a:ext cx="1968500" cy="4775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8AECFE" w14:textId="7474BE5A" w:rsidR="003404F4" w:rsidRPr="00F87EF6" w:rsidRDefault="003404F4" w:rsidP="00F87EF6">
                                  <w:pPr>
                                    <w:spacing w:after="0" w:line="240" w:lineRule="auto"/>
                                    <w:jc w:val="center"/>
                                    <w:rPr>
                                      <w:rFonts w:ascii="Times New Roman" w:hAnsi="Times New Roman" w:cs="Times New Roman"/>
                                      <w:i/>
                                      <w:iCs/>
                                      <w:sz w:val="24"/>
                                      <w:szCs w:val="24"/>
                                      <w:lang w:val="kk-KZ"/>
                                    </w:rPr>
                                  </w:pPr>
                                  <w:r w:rsidRPr="00F87EF6">
                                    <w:rPr>
                                      <w:rFonts w:ascii="Times New Roman" w:hAnsi="Times New Roman" w:cs="Times New Roman"/>
                                      <w:i/>
                                      <w:iCs/>
                                      <w:sz w:val="24"/>
                                      <w:szCs w:val="24"/>
                                      <w:lang w:val="kk-KZ"/>
                                    </w:rPr>
                                    <w:t>Инкременталды инновациялар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Прямоугольник 1022"/>
                            <wps:cNvSpPr/>
                            <wps:spPr>
                              <a:xfrm>
                                <a:off x="2272145" y="443346"/>
                                <a:ext cx="1655308" cy="4851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571786" w14:textId="4822AD25" w:rsidR="003404F4" w:rsidRPr="000542EC" w:rsidRDefault="003404F4" w:rsidP="00F87EF6">
                                  <w:pPr>
                                    <w:spacing w:after="0" w:line="240" w:lineRule="auto"/>
                                    <w:jc w:val="center"/>
                                    <w:rPr>
                                      <w:rFonts w:ascii="Times New Roman" w:hAnsi="Times New Roman" w:cs="Times New Roman"/>
                                      <w:i/>
                                      <w:iCs/>
                                      <w:sz w:val="24"/>
                                      <w:szCs w:val="24"/>
                                      <w:lang w:val="kk-KZ"/>
                                    </w:rPr>
                                  </w:pPr>
                                  <w:r>
                                    <w:rPr>
                                      <w:rFonts w:ascii="Times New Roman" w:hAnsi="Times New Roman" w:cs="Times New Roman"/>
                                      <w:i/>
                                      <w:iCs/>
                                      <w:sz w:val="24"/>
                                      <w:szCs w:val="24"/>
                                      <w:lang w:val="kk-KZ"/>
                                    </w:rPr>
                                    <w:t>С</w:t>
                                  </w:r>
                                  <w:r w:rsidRPr="000542EC">
                                    <w:rPr>
                                      <w:rFonts w:ascii="Times New Roman" w:hAnsi="Times New Roman" w:cs="Times New Roman"/>
                                      <w:i/>
                                      <w:iCs/>
                                      <w:sz w:val="24"/>
                                      <w:szCs w:val="24"/>
                                      <w:lang w:val="kk-KZ"/>
                                    </w:rPr>
                                    <w:t>ерпінді инновациялар</w:t>
                                  </w:r>
                                  <w:r>
                                    <w:rPr>
                                      <w:rFonts w:ascii="Times New Roman" w:hAnsi="Times New Roman" w:cs="Times New Roman"/>
                                      <w:i/>
                                      <w:iCs/>
                                      <w:sz w:val="24"/>
                                      <w:szCs w:val="24"/>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 name="Прямоугольник 1023"/>
                            <wps:cNvSpPr/>
                            <wps:spPr>
                              <a:xfrm>
                                <a:off x="4170218" y="457200"/>
                                <a:ext cx="1779047" cy="4775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708D1C4" w14:textId="0E6D5E8B" w:rsidR="003404F4" w:rsidRPr="000542EC" w:rsidRDefault="003404F4" w:rsidP="000542EC">
                                  <w:pPr>
                                    <w:spacing w:after="0" w:line="240" w:lineRule="auto"/>
                                    <w:jc w:val="center"/>
                                    <w:rPr>
                                      <w:rFonts w:ascii="Times New Roman" w:hAnsi="Times New Roman" w:cs="Times New Roman"/>
                                      <w:i/>
                                      <w:iCs/>
                                      <w:sz w:val="24"/>
                                      <w:szCs w:val="24"/>
                                      <w:lang w:val="kk-KZ"/>
                                    </w:rPr>
                                  </w:pPr>
                                  <w:r>
                                    <w:rPr>
                                      <w:rFonts w:ascii="Times New Roman" w:hAnsi="Times New Roman" w:cs="Times New Roman"/>
                                      <w:i/>
                                      <w:iCs/>
                                      <w:sz w:val="24"/>
                                      <w:szCs w:val="24"/>
                                      <w:lang w:val="kk-KZ"/>
                                    </w:rPr>
                                    <w:t xml:space="preserve">Бұзушы </w:t>
                                  </w:r>
                                  <w:r>
                                    <w:rPr>
                                      <w:rFonts w:ascii="Times New Roman" w:hAnsi="Times New Roman" w:cs="Times New Roman"/>
                                      <w:i/>
                                      <w:iCs/>
                                      <w:sz w:val="24"/>
                                      <w:szCs w:val="24"/>
                                    </w:rPr>
                                    <w:t>(</w:t>
                                  </w:r>
                                  <w:r>
                                    <w:rPr>
                                      <w:rFonts w:ascii="Times New Roman" w:hAnsi="Times New Roman" w:cs="Times New Roman"/>
                                      <w:i/>
                                      <w:iCs/>
                                      <w:sz w:val="24"/>
                                      <w:szCs w:val="24"/>
                                      <w:lang w:val="en-US"/>
                                    </w:rPr>
                                    <w:t>d</w:t>
                                  </w:r>
                                  <w:r w:rsidRPr="000542EC">
                                    <w:rPr>
                                      <w:rFonts w:ascii="Times New Roman" w:hAnsi="Times New Roman" w:cs="Times New Roman"/>
                                      <w:i/>
                                      <w:iCs/>
                                      <w:sz w:val="24"/>
                                      <w:szCs w:val="24"/>
                                      <w:lang w:val="en-US"/>
                                    </w:rPr>
                                    <w:t>isruptive</w:t>
                                  </w:r>
                                  <w:r>
                                    <w:rPr>
                                      <w:rFonts w:ascii="Times New Roman" w:hAnsi="Times New Roman" w:cs="Times New Roman"/>
                                      <w:i/>
                                      <w:iCs/>
                                      <w:sz w:val="24"/>
                                      <w:szCs w:val="24"/>
                                    </w:rPr>
                                    <w:t>)</w:t>
                                  </w:r>
                                  <w:r w:rsidRPr="000542EC">
                                    <w:rPr>
                                      <w:rFonts w:ascii="Times New Roman" w:hAnsi="Times New Roman" w:cs="Times New Roman"/>
                                      <w:i/>
                                      <w:iCs/>
                                      <w:sz w:val="24"/>
                                      <w:szCs w:val="24"/>
                                      <w:lang w:val="kk-KZ"/>
                                    </w:rPr>
                                    <w:t xml:space="preserve"> инновациялар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99" name="Группа 1299"/>
                          <wpg:cNvGrpSpPr/>
                          <wpg:grpSpPr>
                            <a:xfrm>
                              <a:off x="99752" y="914400"/>
                              <a:ext cx="5806344" cy="5232375"/>
                              <a:chOff x="0" y="0"/>
                              <a:chExt cx="5806344" cy="5232375"/>
                            </a:xfrm>
                          </wpg:grpSpPr>
                          <wps:wsp>
                            <wps:cNvPr id="1053" name="Выноска: стрелка вверх 1053"/>
                            <wps:cNvSpPr/>
                            <wps:spPr>
                              <a:xfrm>
                                <a:off x="66502" y="4740679"/>
                                <a:ext cx="3998987" cy="491696"/>
                              </a:xfrm>
                              <a:prstGeom prst="upArrow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3881D5" w14:textId="26871E8A" w:rsidR="003404F4" w:rsidRPr="00AA6D6A" w:rsidRDefault="003404F4" w:rsidP="00AA6D6A">
                                  <w:pPr>
                                    <w:spacing w:after="0" w:line="240" w:lineRule="auto"/>
                                    <w:jc w:val="center"/>
                                    <w:rPr>
                                      <w:rFonts w:ascii="Times New Roman" w:hAnsi="Times New Roman" w:cs="Times New Roman"/>
                                      <w:sz w:val="24"/>
                                      <w:szCs w:val="24"/>
                                      <w:lang w:val="kk-KZ"/>
                                    </w:rPr>
                                  </w:pPr>
                                  <w:r w:rsidRPr="00AA6D6A">
                                    <w:rPr>
                                      <w:rFonts w:ascii="Times New Roman" w:hAnsi="Times New Roman" w:cs="Times New Roman"/>
                                      <w:sz w:val="24"/>
                                      <w:szCs w:val="24"/>
                                      <w:lang w:val="kk-KZ"/>
                                    </w:rPr>
                                    <w:t>Ағымдағы нарық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Выноска: стрелка вверх 1055"/>
                            <wps:cNvSpPr/>
                            <wps:spPr>
                              <a:xfrm>
                                <a:off x="4222866" y="4740679"/>
                                <a:ext cx="1583478" cy="491490"/>
                              </a:xfrm>
                              <a:prstGeom prst="upArrow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5503DE" w14:textId="12BB69ED" w:rsidR="003404F4" w:rsidRPr="00AA6D6A" w:rsidRDefault="003404F4" w:rsidP="00AA6D6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Жаңа</w:t>
                                  </w:r>
                                  <w:r w:rsidRPr="00AA6D6A">
                                    <w:rPr>
                                      <w:rFonts w:ascii="Times New Roman" w:hAnsi="Times New Roman" w:cs="Times New Roman"/>
                                      <w:sz w:val="24"/>
                                      <w:szCs w:val="24"/>
                                      <w:lang w:val="kk-KZ"/>
                                    </w:rPr>
                                    <w:t xml:space="preserve"> нарық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87" name="Группа 1287"/>
                            <wpg:cNvGrpSpPr/>
                            <wpg:grpSpPr>
                              <a:xfrm>
                                <a:off x="0" y="0"/>
                                <a:ext cx="5797773" cy="4742822"/>
                                <a:chOff x="0" y="0"/>
                                <a:chExt cx="5797773" cy="4742822"/>
                              </a:xfrm>
                            </wpg:grpSpPr>
                            <wps:wsp>
                              <wps:cNvPr id="1049" name="Прямоугольник 1049"/>
                              <wps:cNvSpPr/>
                              <wps:spPr>
                                <a:xfrm>
                                  <a:off x="80387" y="2331217"/>
                                  <a:ext cx="2017841" cy="24110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86C824" w14:textId="70EABCB3" w:rsidR="003404F4" w:rsidRPr="006E10B7" w:rsidRDefault="003404F4" w:rsidP="006E10B7">
                                    <w:pPr>
                                      <w:spacing w:after="0" w:line="240" w:lineRule="auto"/>
                                      <w:jc w:val="center"/>
                                      <w:rPr>
                                        <w:rFonts w:ascii="Times New Roman" w:hAnsi="Times New Roman" w:cs="Times New Roman"/>
                                        <w:i/>
                                        <w:iCs/>
                                        <w:sz w:val="24"/>
                                        <w:szCs w:val="24"/>
                                        <w:lang w:val="kk-KZ"/>
                                      </w:rPr>
                                    </w:pPr>
                                    <w:r w:rsidRPr="006E10B7">
                                      <w:rPr>
                                        <w:rFonts w:ascii="Times New Roman" w:hAnsi="Times New Roman" w:cs="Times New Roman"/>
                                        <w:i/>
                                        <w:iCs/>
                                        <w:sz w:val="24"/>
                                        <w:szCs w:val="24"/>
                                        <w:lang w:val="kk-KZ"/>
                                      </w:rPr>
                                      <w:t>Нарықтық позицияны қорғау және ағымдағы бизнестің кірістілігін арттыру.</w:t>
                                    </w:r>
                                  </w:p>
                                  <w:p w14:paraId="1F165D9E" w14:textId="480FC93B" w:rsidR="003404F4" w:rsidRPr="00E25C0C" w:rsidRDefault="003404F4" w:rsidP="00F270FD">
                                    <w:pPr>
                                      <w:pStyle w:val="a7"/>
                                      <w:numPr>
                                        <w:ilvl w:val="0"/>
                                        <w:numId w:val="53"/>
                                      </w:numPr>
                                      <w:tabs>
                                        <w:tab w:val="left" w:pos="142"/>
                                      </w:tabs>
                                      <w:spacing w:after="0" w:line="240" w:lineRule="auto"/>
                                      <w:ind w:left="0" w:firstLine="0"/>
                                      <w:jc w:val="both"/>
                                      <w:rPr>
                                        <w:rFonts w:ascii="Times New Roman" w:hAnsi="Times New Roman" w:cs="Times New Roman"/>
                                        <w:sz w:val="24"/>
                                        <w:szCs w:val="24"/>
                                        <w:lang w:val="kk-KZ"/>
                                      </w:rPr>
                                    </w:pPr>
                                    <w:r w:rsidRPr="00E25C0C">
                                      <w:rPr>
                                        <w:rFonts w:ascii="Times New Roman" w:hAnsi="Times New Roman" w:cs="Times New Roman"/>
                                        <w:sz w:val="24"/>
                                        <w:szCs w:val="24"/>
                                        <w:lang w:val="kk-KZ"/>
                                      </w:rPr>
                                      <w:t xml:space="preserve">жылдық жоспарлау және болжау; </w:t>
                                    </w:r>
                                  </w:p>
                                  <w:p w14:paraId="4F7C1CD8" w14:textId="07D2A45C" w:rsidR="003404F4" w:rsidRPr="00E25C0C" w:rsidRDefault="003404F4" w:rsidP="00F270FD">
                                    <w:pPr>
                                      <w:pStyle w:val="a7"/>
                                      <w:numPr>
                                        <w:ilvl w:val="0"/>
                                        <w:numId w:val="53"/>
                                      </w:numPr>
                                      <w:tabs>
                                        <w:tab w:val="left" w:pos="142"/>
                                      </w:tabs>
                                      <w:spacing w:after="0" w:line="240" w:lineRule="auto"/>
                                      <w:ind w:left="0" w:firstLine="0"/>
                                      <w:jc w:val="both"/>
                                      <w:rPr>
                                        <w:rFonts w:ascii="Times New Roman" w:hAnsi="Times New Roman" w:cs="Times New Roman"/>
                                        <w:sz w:val="24"/>
                                        <w:szCs w:val="24"/>
                                        <w:lang w:val="kk-KZ"/>
                                      </w:rPr>
                                    </w:pPr>
                                    <w:r w:rsidRPr="00E25C0C">
                                      <w:rPr>
                                        <w:rFonts w:ascii="Times New Roman" w:hAnsi="Times New Roman" w:cs="Times New Roman"/>
                                        <w:sz w:val="24"/>
                                        <w:szCs w:val="24"/>
                                        <w:lang w:val="kk-KZ"/>
                                      </w:rPr>
                                      <w:t xml:space="preserve">іргелес бағыттарда өсуді жоспарлау; </w:t>
                                    </w:r>
                                  </w:p>
                                  <w:p w14:paraId="5A81860F" w14:textId="228F4B85" w:rsidR="003404F4" w:rsidRPr="00E25C0C" w:rsidRDefault="003404F4" w:rsidP="00F270FD">
                                    <w:pPr>
                                      <w:pStyle w:val="a7"/>
                                      <w:numPr>
                                        <w:ilvl w:val="0"/>
                                        <w:numId w:val="53"/>
                                      </w:numPr>
                                      <w:tabs>
                                        <w:tab w:val="left" w:pos="142"/>
                                      </w:tabs>
                                      <w:spacing w:after="0" w:line="240" w:lineRule="auto"/>
                                      <w:ind w:left="0" w:firstLine="0"/>
                                      <w:jc w:val="both"/>
                                      <w:rPr>
                                        <w:rFonts w:ascii="Times New Roman" w:hAnsi="Times New Roman" w:cs="Times New Roman"/>
                                        <w:sz w:val="24"/>
                                        <w:szCs w:val="24"/>
                                        <w:lang w:val="kk-KZ"/>
                                      </w:rPr>
                                    </w:pPr>
                                    <w:r w:rsidRPr="00E25C0C">
                                      <w:rPr>
                                        <w:rFonts w:ascii="Times New Roman" w:hAnsi="Times New Roman" w:cs="Times New Roman"/>
                                        <w:sz w:val="24"/>
                                        <w:szCs w:val="24"/>
                                        <w:lang w:val="kk-KZ"/>
                                      </w:rPr>
                                      <w:t xml:space="preserve">жобаларды бағалаудың </w:t>
                                    </w:r>
                                    <w:r>
                                      <w:rPr>
                                        <w:rFonts w:ascii="Times New Roman" w:hAnsi="Times New Roman" w:cs="Times New Roman"/>
                                        <w:sz w:val="24"/>
                                        <w:szCs w:val="24"/>
                                        <w:lang w:val="kk-KZ"/>
                                      </w:rPr>
                                      <w:t xml:space="preserve"> </w:t>
                                    </w:r>
                                    <w:r w:rsidRPr="00E25C0C">
                                      <w:rPr>
                                        <w:rFonts w:ascii="Times New Roman" w:hAnsi="Times New Roman" w:cs="Times New Roman"/>
                                        <w:sz w:val="24"/>
                                        <w:szCs w:val="24"/>
                                        <w:lang w:val="kk-KZ"/>
                                      </w:rPr>
                                      <w:t xml:space="preserve">қаржылық критерийлері </w:t>
                                    </w:r>
                                    <w:r>
                                      <w:rPr>
                                        <w:rFonts w:ascii="Times New Roman" w:hAnsi="Times New Roman" w:cs="Times New Roman"/>
                                        <w:sz w:val="24"/>
                                        <w:szCs w:val="24"/>
                                        <w:lang w:val="kk-KZ"/>
                                      </w:rPr>
                                      <w:t>мен</w:t>
                                    </w:r>
                                    <w:r w:rsidRPr="00E25C0C">
                                      <w:rPr>
                                        <w:rFonts w:ascii="Times New Roman" w:hAnsi="Times New Roman" w:cs="Times New Roman"/>
                                        <w:sz w:val="24"/>
                                        <w:szCs w:val="24"/>
                                        <w:lang w:val="kk-KZ"/>
                                      </w:rPr>
                                      <w:t xml:space="preserve"> басқару тәсілдері</w:t>
                                    </w:r>
                                    <w:r>
                                      <w:rPr>
                                        <w:rFonts w:ascii="Times New Roman" w:hAnsi="Times New Roman" w:cs="Times New Roman"/>
                                        <w:sz w:val="24"/>
                                        <w:szCs w:val="24"/>
                                        <w:lang w:val="kk-KZ"/>
                                      </w:rPr>
                                      <w:t>не ерекше көңіл бөлу.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Прямоугольник 1050"/>
                              <wps:cNvSpPr/>
                              <wps:spPr>
                                <a:xfrm>
                                  <a:off x="2270927" y="2331217"/>
                                  <a:ext cx="1787525" cy="24116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06039D" w14:textId="77777777" w:rsidR="003404F4" w:rsidRPr="00E25C0C" w:rsidRDefault="003404F4" w:rsidP="00E25C0C">
                                    <w:pPr>
                                      <w:spacing w:after="0" w:line="240" w:lineRule="auto"/>
                                      <w:jc w:val="center"/>
                                      <w:rPr>
                                        <w:rFonts w:ascii="Times New Roman" w:hAnsi="Times New Roman" w:cs="Times New Roman"/>
                                        <w:i/>
                                        <w:iCs/>
                                        <w:sz w:val="24"/>
                                        <w:szCs w:val="24"/>
                                        <w:lang w:val="kk-KZ"/>
                                      </w:rPr>
                                    </w:pPr>
                                    <w:r w:rsidRPr="00E25C0C">
                                      <w:rPr>
                                        <w:rFonts w:ascii="Times New Roman" w:hAnsi="Times New Roman" w:cs="Times New Roman"/>
                                        <w:i/>
                                        <w:iCs/>
                                        <w:sz w:val="24"/>
                                        <w:szCs w:val="24"/>
                                        <w:lang w:val="kk-KZ"/>
                                      </w:rPr>
                                      <w:t>Бизнестің жаңа бағыттарын іске қосу үшін бастамаларды дамыту.</w:t>
                                    </w:r>
                                  </w:p>
                                  <w:p w14:paraId="4F38F934" w14:textId="2FCCC798" w:rsidR="003404F4" w:rsidRPr="00E25C0C" w:rsidRDefault="003404F4" w:rsidP="00F270FD">
                                    <w:pPr>
                                      <w:pStyle w:val="a7"/>
                                      <w:numPr>
                                        <w:ilvl w:val="0"/>
                                        <w:numId w:val="54"/>
                                      </w:numPr>
                                      <w:tabs>
                                        <w:tab w:val="left" w:pos="142"/>
                                      </w:tabs>
                                      <w:spacing w:after="0" w:line="240" w:lineRule="auto"/>
                                      <w:ind w:left="0" w:firstLine="0"/>
                                      <w:jc w:val="both"/>
                                      <w:rPr>
                                        <w:rFonts w:ascii="Times New Roman" w:hAnsi="Times New Roman" w:cs="Times New Roman"/>
                                        <w:sz w:val="24"/>
                                        <w:szCs w:val="24"/>
                                        <w:lang w:val="kk-KZ"/>
                                      </w:rPr>
                                    </w:pPr>
                                    <w:r w:rsidRPr="00E25C0C">
                                      <w:rPr>
                                        <w:rFonts w:ascii="Times New Roman" w:hAnsi="Times New Roman" w:cs="Times New Roman"/>
                                        <w:sz w:val="24"/>
                                        <w:szCs w:val="24"/>
                                        <w:lang w:val="kk-KZ"/>
                                      </w:rPr>
                                      <w:t>инвестициялық бюджет</w:t>
                                    </w:r>
                                    <w:r>
                                      <w:rPr>
                                        <w:rFonts w:ascii="Times New Roman" w:hAnsi="Times New Roman" w:cs="Times New Roman"/>
                                        <w:sz w:val="24"/>
                                        <w:szCs w:val="24"/>
                                        <w:lang w:val="kk-KZ"/>
                                      </w:rPr>
                                      <w:t xml:space="preserve">пен </w:t>
                                    </w:r>
                                    <w:r w:rsidRPr="00E25C0C">
                                      <w:rPr>
                                        <w:rFonts w:ascii="Times New Roman" w:hAnsi="Times New Roman" w:cs="Times New Roman"/>
                                        <w:sz w:val="24"/>
                                        <w:szCs w:val="24"/>
                                        <w:lang w:val="kk-KZ"/>
                                      </w:rPr>
                                      <w:t>жұмыс;</w:t>
                                    </w:r>
                                  </w:p>
                                  <w:p w14:paraId="22995879" w14:textId="77777777" w:rsidR="003404F4" w:rsidRPr="00E25C0C" w:rsidRDefault="003404F4" w:rsidP="00F270FD">
                                    <w:pPr>
                                      <w:pStyle w:val="a7"/>
                                      <w:numPr>
                                        <w:ilvl w:val="0"/>
                                        <w:numId w:val="54"/>
                                      </w:numPr>
                                      <w:tabs>
                                        <w:tab w:val="left" w:pos="142"/>
                                      </w:tabs>
                                      <w:spacing w:after="0" w:line="240" w:lineRule="auto"/>
                                      <w:ind w:left="0" w:firstLine="0"/>
                                      <w:jc w:val="both"/>
                                      <w:rPr>
                                        <w:rFonts w:ascii="Times New Roman" w:hAnsi="Times New Roman" w:cs="Times New Roman"/>
                                        <w:sz w:val="24"/>
                                        <w:szCs w:val="24"/>
                                        <w:lang w:val="kk-KZ"/>
                                      </w:rPr>
                                    </w:pPr>
                                    <w:r w:rsidRPr="00E25C0C">
                                      <w:rPr>
                                        <w:rFonts w:ascii="Times New Roman" w:hAnsi="Times New Roman" w:cs="Times New Roman"/>
                                        <w:sz w:val="24"/>
                                        <w:szCs w:val="24"/>
                                        <w:lang w:val="kk-KZ"/>
                                      </w:rPr>
                                      <w:t>жаңа бизнесті бастау үшін егжей-тегжейлі бизнесті жоспарлау;</w:t>
                                    </w:r>
                                  </w:p>
                                  <w:p w14:paraId="20BC60ED" w14:textId="2FC9BD8C" w:rsidR="003404F4" w:rsidRPr="00E25C0C" w:rsidRDefault="003404F4" w:rsidP="00F270FD">
                                    <w:pPr>
                                      <w:pStyle w:val="a7"/>
                                      <w:numPr>
                                        <w:ilvl w:val="0"/>
                                        <w:numId w:val="54"/>
                                      </w:numPr>
                                      <w:tabs>
                                        <w:tab w:val="left" w:pos="142"/>
                                      </w:tabs>
                                      <w:spacing w:after="0" w:line="240" w:lineRule="auto"/>
                                      <w:ind w:left="0" w:firstLine="0"/>
                                      <w:jc w:val="both"/>
                                      <w:rPr>
                                        <w:rFonts w:ascii="Times New Roman" w:hAnsi="Times New Roman" w:cs="Times New Roman"/>
                                        <w:sz w:val="24"/>
                                        <w:szCs w:val="24"/>
                                        <w:lang w:val="kk-KZ"/>
                                      </w:rPr>
                                    </w:pPr>
                                    <w:r w:rsidRPr="00E25C0C">
                                      <w:rPr>
                                        <w:rFonts w:ascii="Times New Roman" w:hAnsi="Times New Roman" w:cs="Times New Roman"/>
                                        <w:sz w:val="24"/>
                                        <w:szCs w:val="24"/>
                                        <w:lang w:val="kk-KZ"/>
                                      </w:rPr>
                                      <w:t>жобаларды басқарудың балама көрсеткіштері мен жаңа әдістерін қолдану</w:t>
                                    </w:r>
                                    <w:r>
                                      <w:rPr>
                                        <w:rFonts w:ascii="Times New Roman" w:hAnsi="Times New Roman" w:cs="Times New Roman"/>
                                        <w:sz w:val="24"/>
                                        <w:szCs w:val="24"/>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Прямоугольник 1051"/>
                              <wps:cNvSpPr/>
                              <wps:spPr>
                                <a:xfrm>
                                  <a:off x="4220307" y="2331217"/>
                                  <a:ext cx="1577243" cy="24110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858BDB" w14:textId="0E1F6C8B" w:rsidR="003404F4" w:rsidRDefault="003404F4" w:rsidP="00B65F4A">
                                    <w:pPr>
                                      <w:pStyle w:val="a7"/>
                                      <w:tabs>
                                        <w:tab w:val="left" w:pos="142"/>
                                      </w:tabs>
                                      <w:spacing w:after="0" w:line="240" w:lineRule="auto"/>
                                      <w:ind w:left="0"/>
                                      <w:jc w:val="center"/>
                                      <w:rPr>
                                        <w:rFonts w:ascii="Times New Roman" w:hAnsi="Times New Roman" w:cs="Times New Roman"/>
                                        <w:i/>
                                        <w:iCs/>
                                        <w:sz w:val="24"/>
                                        <w:szCs w:val="24"/>
                                        <w:lang w:val="kk-KZ"/>
                                      </w:rPr>
                                    </w:pPr>
                                    <w:r w:rsidRPr="00B65F4A">
                                      <w:rPr>
                                        <w:rFonts w:ascii="Times New Roman" w:hAnsi="Times New Roman" w:cs="Times New Roman"/>
                                        <w:i/>
                                        <w:iCs/>
                                        <w:sz w:val="24"/>
                                        <w:szCs w:val="24"/>
                                        <w:lang w:val="kk-KZ"/>
                                      </w:rPr>
                                      <w:t xml:space="preserve">Болашаққа мүмкіндіктер табу, болашақта </w:t>
                                    </w:r>
                                    <w:r>
                                      <w:rPr>
                                        <w:rFonts w:ascii="Times New Roman" w:hAnsi="Times New Roman" w:cs="Times New Roman"/>
                                        <w:i/>
                                        <w:iCs/>
                                        <w:sz w:val="24"/>
                                        <w:szCs w:val="24"/>
                                        <w:lang w:val="kk-KZ"/>
                                      </w:rPr>
                                      <w:t>«жемісті»</w:t>
                                    </w:r>
                                    <w:r w:rsidRPr="00B65F4A">
                                      <w:rPr>
                                        <w:rFonts w:ascii="Times New Roman" w:hAnsi="Times New Roman" w:cs="Times New Roman"/>
                                        <w:i/>
                                        <w:iCs/>
                                        <w:sz w:val="24"/>
                                        <w:szCs w:val="24"/>
                                        <w:lang w:val="kk-KZ"/>
                                      </w:rPr>
                                      <w:t xml:space="preserve"> болатын опцияларды таңдау</w:t>
                                    </w:r>
                                  </w:p>
                                  <w:p w14:paraId="6693C5B1" w14:textId="77777777" w:rsidR="003404F4" w:rsidRPr="00B65F4A" w:rsidRDefault="003404F4" w:rsidP="00B65F4A">
                                    <w:pPr>
                                      <w:pStyle w:val="a7"/>
                                      <w:tabs>
                                        <w:tab w:val="left" w:pos="142"/>
                                      </w:tabs>
                                      <w:spacing w:after="0" w:line="240" w:lineRule="auto"/>
                                      <w:ind w:left="0"/>
                                      <w:jc w:val="center"/>
                                      <w:rPr>
                                        <w:rFonts w:ascii="Times New Roman" w:hAnsi="Times New Roman" w:cs="Times New Roman"/>
                                        <w:i/>
                                        <w:iCs/>
                                        <w:sz w:val="24"/>
                                        <w:szCs w:val="24"/>
                                        <w:lang w:val="kk-KZ"/>
                                      </w:rPr>
                                    </w:pPr>
                                  </w:p>
                                  <w:p w14:paraId="02ECD349" w14:textId="0574AD29" w:rsidR="003404F4" w:rsidRDefault="003404F4" w:rsidP="00F270FD">
                                    <w:pPr>
                                      <w:pStyle w:val="a7"/>
                                      <w:numPr>
                                        <w:ilvl w:val="0"/>
                                        <w:numId w:val="55"/>
                                      </w:numPr>
                                      <w:tabs>
                                        <w:tab w:val="left" w:pos="142"/>
                                      </w:tabs>
                                      <w:spacing w:after="0" w:line="240" w:lineRule="auto"/>
                                      <w:ind w:left="0" w:firstLine="0"/>
                                      <w:jc w:val="both"/>
                                      <w:rPr>
                                        <w:rFonts w:ascii="Times New Roman" w:hAnsi="Times New Roman" w:cs="Times New Roman"/>
                                        <w:sz w:val="24"/>
                                        <w:szCs w:val="24"/>
                                        <w:lang w:val="kk-KZ"/>
                                      </w:rPr>
                                    </w:pPr>
                                    <w:r>
                                      <w:rPr>
                                        <w:rFonts w:ascii="Times New Roman" w:hAnsi="Times New Roman" w:cs="Times New Roman"/>
                                        <w:sz w:val="24"/>
                                        <w:szCs w:val="24"/>
                                        <w:lang w:val="kk-KZ"/>
                                      </w:rPr>
                                      <w:t>б</w:t>
                                    </w:r>
                                    <w:r w:rsidRPr="00B65F4A">
                                      <w:rPr>
                                        <w:rFonts w:ascii="Times New Roman" w:hAnsi="Times New Roman" w:cs="Times New Roman"/>
                                        <w:sz w:val="24"/>
                                        <w:szCs w:val="24"/>
                                        <w:lang w:val="kk-KZ"/>
                                      </w:rPr>
                                      <w:t>астапқы бизнес-жоспарды</w:t>
                                    </w:r>
                                    <w:r>
                                      <w:rPr>
                                        <w:rFonts w:ascii="Times New Roman" w:hAnsi="Times New Roman" w:cs="Times New Roman"/>
                                        <w:sz w:val="24"/>
                                        <w:szCs w:val="24"/>
                                        <w:lang w:val="kk-KZ"/>
                                      </w:rPr>
                                      <w:t xml:space="preserve"> </w:t>
                                    </w:r>
                                    <w:r w:rsidRPr="00B65F4A">
                                      <w:rPr>
                                        <w:rFonts w:ascii="Times New Roman" w:hAnsi="Times New Roman" w:cs="Times New Roman"/>
                                        <w:sz w:val="24"/>
                                        <w:szCs w:val="24"/>
                                        <w:lang w:val="kk-KZ"/>
                                      </w:rPr>
                                      <w:t>дайындау</w:t>
                                    </w:r>
                                    <w:r>
                                      <w:rPr>
                                        <w:rFonts w:ascii="Times New Roman" w:hAnsi="Times New Roman" w:cs="Times New Roman"/>
                                        <w:sz w:val="24"/>
                                        <w:szCs w:val="24"/>
                                        <w:lang w:val="kk-KZ"/>
                                      </w:rPr>
                                      <w:t>;</w:t>
                                    </w:r>
                                  </w:p>
                                  <w:p w14:paraId="3F63924F" w14:textId="155C9D3C" w:rsidR="003404F4" w:rsidRPr="00B65F4A" w:rsidRDefault="003404F4" w:rsidP="00F270FD">
                                    <w:pPr>
                                      <w:pStyle w:val="a7"/>
                                      <w:numPr>
                                        <w:ilvl w:val="0"/>
                                        <w:numId w:val="55"/>
                                      </w:numPr>
                                      <w:tabs>
                                        <w:tab w:val="left" w:pos="142"/>
                                      </w:tabs>
                                      <w:spacing w:after="0" w:line="240" w:lineRule="auto"/>
                                      <w:ind w:left="0" w:firstLine="0"/>
                                      <w:jc w:val="both"/>
                                      <w:rPr>
                                        <w:rFonts w:ascii="Times New Roman" w:hAnsi="Times New Roman" w:cs="Times New Roman"/>
                                        <w:sz w:val="24"/>
                                        <w:szCs w:val="24"/>
                                        <w:lang w:val="kk-KZ"/>
                                      </w:rPr>
                                    </w:pPr>
                                    <w:r>
                                      <w:rPr>
                                        <w:rFonts w:ascii="Times New Roman" w:hAnsi="Times New Roman" w:cs="Times New Roman"/>
                                        <w:sz w:val="24"/>
                                        <w:szCs w:val="24"/>
                                        <w:lang w:val="kk-KZ"/>
                                      </w:rPr>
                                      <w:t>жо</w:t>
                                    </w:r>
                                    <w:r w:rsidRPr="00B65F4A">
                                      <w:rPr>
                                        <w:rFonts w:ascii="Times New Roman" w:hAnsi="Times New Roman" w:cs="Times New Roman"/>
                                        <w:sz w:val="24"/>
                                        <w:szCs w:val="24"/>
                                        <w:lang w:val="kk-KZ"/>
                                      </w:rPr>
                                      <w:t>баны кезеңдерге бөлу</w:t>
                                    </w:r>
                                    <w:r>
                                      <w:rPr>
                                        <w:rFonts w:ascii="Times New Roman" w:hAnsi="Times New Roman" w:cs="Times New Roman"/>
                                        <w:sz w:val="24"/>
                                        <w:szCs w:val="24"/>
                                        <w:lang w:val="kk-KZ"/>
                                      </w:rPr>
                                      <w:t>;</w:t>
                                    </w:r>
                                  </w:p>
                                  <w:p w14:paraId="69F0BAC3" w14:textId="76B8D4BD" w:rsidR="003404F4" w:rsidRPr="00B65F4A" w:rsidRDefault="003404F4" w:rsidP="00F270FD">
                                    <w:pPr>
                                      <w:pStyle w:val="a7"/>
                                      <w:numPr>
                                        <w:ilvl w:val="0"/>
                                        <w:numId w:val="55"/>
                                      </w:numPr>
                                      <w:tabs>
                                        <w:tab w:val="left" w:pos="142"/>
                                      </w:tabs>
                                      <w:spacing w:after="0" w:line="240" w:lineRule="auto"/>
                                      <w:ind w:left="0" w:firstLine="0"/>
                                      <w:jc w:val="both"/>
                                      <w:rPr>
                                        <w:rFonts w:ascii="Times New Roman" w:hAnsi="Times New Roman" w:cs="Times New Roman"/>
                                        <w:sz w:val="24"/>
                                        <w:szCs w:val="24"/>
                                        <w:lang w:val="kk-KZ"/>
                                      </w:rPr>
                                    </w:pPr>
                                    <w:r>
                                      <w:rPr>
                                        <w:rFonts w:ascii="Times New Roman" w:hAnsi="Times New Roman" w:cs="Times New Roman"/>
                                        <w:sz w:val="24"/>
                                        <w:szCs w:val="24"/>
                                        <w:lang w:val="kk-KZ"/>
                                      </w:rPr>
                                      <w:t>а</w:t>
                                    </w:r>
                                    <w:r w:rsidRPr="00B65F4A">
                                      <w:rPr>
                                        <w:rFonts w:ascii="Times New Roman" w:hAnsi="Times New Roman" w:cs="Times New Roman"/>
                                        <w:sz w:val="24"/>
                                        <w:szCs w:val="24"/>
                                        <w:lang w:val="kk-KZ"/>
                                      </w:rPr>
                                      <w:t>рнайы дағдылар мен білімнің қажеттілігі</w:t>
                                    </w:r>
                                    <w:r>
                                      <w:rPr>
                                        <w:rFonts w:ascii="Times New Roman" w:hAnsi="Times New Roman" w:cs="Times New Roman"/>
                                        <w:sz w:val="24"/>
                                        <w:szCs w:val="24"/>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13" name="Группа 1213"/>
                              <wpg:cNvGrpSpPr/>
                              <wpg:grpSpPr>
                                <a:xfrm>
                                  <a:off x="0" y="0"/>
                                  <a:ext cx="5797773" cy="2134524"/>
                                  <a:chOff x="0" y="0"/>
                                  <a:chExt cx="5797773" cy="2134524"/>
                                </a:xfrm>
                              </wpg:grpSpPr>
                              <wps:wsp>
                                <wps:cNvPr id="1045" name="Прямоугольник 1045"/>
                                <wps:cNvSpPr/>
                                <wps:spPr>
                                  <a:xfrm>
                                    <a:off x="2270927" y="1497204"/>
                                    <a:ext cx="1696085" cy="6337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A051E6" w14:textId="53AEE781" w:rsidR="003404F4" w:rsidRPr="00BF2E96" w:rsidRDefault="003404F4" w:rsidP="00BF2E96">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Дамып келе жатқан</w:t>
                                      </w:r>
                                      <w:r w:rsidRPr="00BF2E96">
                                        <w:rPr>
                                          <w:rFonts w:ascii="Times New Roman" w:hAnsi="Times New Roman" w:cs="Times New Roman"/>
                                          <w:sz w:val="24"/>
                                          <w:szCs w:val="24"/>
                                        </w:rPr>
                                        <w:t xml:space="preserve"> технологиялар (қолданы</w:t>
                                      </w:r>
                                      <w:r>
                                        <w:rPr>
                                          <w:rFonts w:ascii="Times New Roman" w:hAnsi="Times New Roman" w:cs="Times New Roman"/>
                                          <w:sz w:val="24"/>
                                          <w:szCs w:val="24"/>
                                        </w:rPr>
                                        <w:t>ста</w:t>
                                      </w:r>
                                      <w:r>
                                        <w:rPr>
                                          <w:rFonts w:ascii="Times New Roman" w:hAnsi="Times New Roman" w:cs="Times New Roman"/>
                                          <w:sz w:val="24"/>
                                          <w:szCs w:val="24"/>
                                          <w:lang w:val="kk-KZ"/>
                                        </w:rPr>
                                        <w:t xml:space="preserve"> емес</w:t>
                                      </w:r>
                                      <w:r w:rsidRPr="00BF2E96">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Прямоугольник 1046"/>
                                <wps:cNvSpPr/>
                                <wps:spPr>
                                  <a:xfrm>
                                    <a:off x="4180114" y="1517301"/>
                                    <a:ext cx="1617659" cy="56270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7E622B" w14:textId="77777777" w:rsidR="003404F4" w:rsidRDefault="003404F4" w:rsidP="00D4030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Жаңа</w:t>
                                      </w:r>
                                    </w:p>
                                    <w:p w14:paraId="6688D533" w14:textId="77777777" w:rsidR="003404F4" w:rsidRPr="00BF2E96" w:rsidRDefault="003404F4" w:rsidP="00D40308">
                                      <w:pPr>
                                        <w:spacing w:after="0" w:line="240" w:lineRule="auto"/>
                                        <w:jc w:val="center"/>
                                        <w:rPr>
                                          <w:rFonts w:ascii="Times New Roman" w:hAnsi="Times New Roman" w:cs="Times New Roman"/>
                                          <w:sz w:val="24"/>
                                          <w:szCs w:val="24"/>
                                        </w:rPr>
                                      </w:pPr>
                                      <w:r w:rsidRPr="00BF2E96">
                                        <w:rPr>
                                          <w:rFonts w:ascii="Times New Roman" w:hAnsi="Times New Roman" w:cs="Times New Roman"/>
                                          <w:sz w:val="24"/>
                                          <w:szCs w:val="24"/>
                                        </w:rPr>
                                        <w:t>технологиялар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10" name="Группа 1210"/>
                                <wpg:cNvGrpSpPr/>
                                <wpg:grpSpPr>
                                  <a:xfrm>
                                    <a:off x="0" y="0"/>
                                    <a:ext cx="5617028" cy="2134524"/>
                                    <a:chOff x="0" y="0"/>
                                    <a:chExt cx="5617028" cy="2134524"/>
                                  </a:xfrm>
                                </wpg:grpSpPr>
                                <wps:wsp>
                                  <wps:cNvPr id="1031" name="Прямая соединительная линия 1031"/>
                                  <wps:cNvCnPr/>
                                  <wps:spPr>
                                    <a:xfrm flipV="1">
                                      <a:off x="0" y="562707"/>
                                      <a:ext cx="5476351" cy="235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4" name="Прямая соединительная линия 1034"/>
                                  <wps:cNvCnPr/>
                                  <wps:spPr>
                                    <a:xfrm>
                                      <a:off x="20096" y="954593"/>
                                      <a:ext cx="36375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91" name="Группа 1191"/>
                                  <wpg:cNvGrpSpPr/>
                                  <wpg:grpSpPr>
                                    <a:xfrm>
                                      <a:off x="170822" y="0"/>
                                      <a:ext cx="5446206" cy="2134524"/>
                                      <a:chOff x="0" y="0"/>
                                      <a:chExt cx="5446206" cy="2134524"/>
                                    </a:xfrm>
                                  </wpg:grpSpPr>
                                  <wps:wsp>
                                    <wps:cNvPr id="948" name="Прямоугольник 948"/>
                                    <wps:cNvSpPr/>
                                    <wps:spPr>
                                      <a:xfrm>
                                        <a:off x="4531806" y="241160"/>
                                        <a:ext cx="914400" cy="3186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58A31C8" w14:textId="049AFFFC" w:rsidR="003404F4" w:rsidRPr="00C77E61" w:rsidRDefault="003404F4" w:rsidP="00C77E61">
                                          <w:pPr>
                                            <w:spacing w:after="0" w:line="240" w:lineRule="auto"/>
                                            <w:jc w:val="both"/>
                                            <w:rPr>
                                              <w:rFonts w:ascii="Times New Roman" w:hAnsi="Times New Roman" w:cs="Times New Roman"/>
                                              <w:sz w:val="24"/>
                                              <w:szCs w:val="24"/>
                                              <w:lang w:val="kk-KZ"/>
                                            </w:rPr>
                                          </w:pPr>
                                          <w:r w:rsidRPr="00C77E61">
                                            <w:rPr>
                                              <w:rFonts w:ascii="Times New Roman" w:hAnsi="Times New Roman" w:cs="Times New Roman"/>
                                              <w:sz w:val="24"/>
                                              <w:szCs w:val="24"/>
                                              <w:lang w:val="kk-KZ"/>
                                            </w:rPr>
                                            <w:t>Көкжиек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 name="Прямоугольник 949"/>
                                    <wps:cNvSpPr/>
                                    <wps:spPr>
                                      <a:xfrm>
                                        <a:off x="2491991" y="602901"/>
                                        <a:ext cx="914400" cy="3181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53B83B0" w14:textId="34D22898" w:rsidR="003404F4" w:rsidRPr="00C77E61" w:rsidRDefault="003404F4" w:rsidP="00C77E61">
                                          <w:pPr>
                                            <w:spacing w:after="0" w:line="240" w:lineRule="auto"/>
                                            <w:jc w:val="both"/>
                                            <w:rPr>
                                              <w:rFonts w:ascii="Times New Roman" w:hAnsi="Times New Roman" w:cs="Times New Roman"/>
                                              <w:sz w:val="24"/>
                                              <w:szCs w:val="24"/>
                                              <w:lang w:val="kk-KZ"/>
                                            </w:rPr>
                                          </w:pPr>
                                          <w:r w:rsidRPr="00C77E61">
                                            <w:rPr>
                                              <w:rFonts w:ascii="Times New Roman" w:hAnsi="Times New Roman" w:cs="Times New Roman"/>
                                              <w:sz w:val="24"/>
                                              <w:szCs w:val="24"/>
                                              <w:lang w:val="kk-KZ"/>
                                            </w:rPr>
                                            <w:t xml:space="preserve">Көкжиек </w:t>
                                          </w:r>
                                          <w:r>
                                            <w:rPr>
                                              <w:rFonts w:ascii="Times New Roman" w:hAnsi="Times New Roman" w:cs="Times New Roman"/>
                                              <w:sz w:val="24"/>
                                              <w:szCs w:val="24"/>
                                              <w:lang w:val="kk-KZ"/>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Стрелка: вниз 1047"/>
                                    <wps:cNvSpPr/>
                                    <wps:spPr>
                                      <a:xfrm>
                                        <a:off x="531516" y="0"/>
                                        <a:ext cx="195580" cy="55880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Стрелка: вниз 1052"/>
                                    <wps:cNvSpPr/>
                                    <wps:spPr>
                                      <a:xfrm>
                                        <a:off x="2732105" y="0"/>
                                        <a:ext cx="191965" cy="55929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 name="Прямоугольник 951"/>
                                    <wps:cNvSpPr/>
                                    <wps:spPr>
                                      <a:xfrm>
                                        <a:off x="783771" y="964641"/>
                                        <a:ext cx="914400" cy="3186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2021411" w14:textId="110B776A" w:rsidR="003404F4" w:rsidRPr="00C77E61" w:rsidRDefault="003404F4" w:rsidP="00C77E61">
                                          <w:pPr>
                                            <w:spacing w:after="0" w:line="240" w:lineRule="auto"/>
                                            <w:jc w:val="both"/>
                                            <w:rPr>
                                              <w:rFonts w:ascii="Times New Roman" w:hAnsi="Times New Roman" w:cs="Times New Roman"/>
                                              <w:sz w:val="24"/>
                                              <w:szCs w:val="24"/>
                                              <w:lang w:val="kk-KZ"/>
                                            </w:rPr>
                                          </w:pPr>
                                          <w:r w:rsidRPr="00C77E61">
                                            <w:rPr>
                                              <w:rFonts w:ascii="Times New Roman" w:hAnsi="Times New Roman" w:cs="Times New Roman"/>
                                              <w:sz w:val="24"/>
                                              <w:szCs w:val="24"/>
                                              <w:lang w:val="kk-KZ"/>
                                            </w:rPr>
                                            <w:t xml:space="preserve">Көкжиек </w:t>
                                          </w:r>
                                          <w:r>
                                            <w:rPr>
                                              <w:rFonts w:ascii="Times New Roman" w:hAnsi="Times New Roman" w:cs="Times New Roman"/>
                                              <w:sz w:val="24"/>
                                              <w:szCs w:val="24"/>
                                              <w:lang w:val="kk-KZ"/>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Стрелка: вниз 1062"/>
                                    <wps:cNvSpPr/>
                                    <wps:spPr>
                                      <a:xfrm>
                                        <a:off x="4269503" y="10048"/>
                                        <a:ext cx="195580" cy="552659"/>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Прямоугольник 1044"/>
                                    <wps:cNvSpPr/>
                                    <wps:spPr>
                                      <a:xfrm>
                                        <a:off x="0" y="1517301"/>
                                        <a:ext cx="1821681" cy="61722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BE3EE7" w14:textId="77777777" w:rsidR="003404F4" w:rsidRPr="00BF2E96" w:rsidRDefault="003404F4" w:rsidP="00D40308">
                                          <w:pPr>
                                            <w:spacing w:after="0" w:line="240" w:lineRule="auto"/>
                                            <w:jc w:val="center"/>
                                            <w:rPr>
                                              <w:rFonts w:ascii="Times New Roman" w:hAnsi="Times New Roman" w:cs="Times New Roman"/>
                                              <w:sz w:val="24"/>
                                              <w:szCs w:val="24"/>
                                            </w:rPr>
                                          </w:pPr>
                                          <w:r w:rsidRPr="00BF2E96">
                                            <w:rPr>
                                              <w:rFonts w:ascii="Times New Roman" w:hAnsi="Times New Roman" w:cs="Times New Roman"/>
                                              <w:sz w:val="24"/>
                                              <w:szCs w:val="24"/>
                                            </w:rPr>
                                            <w:t>Жетілген технологиялар (қолданы</w:t>
                                          </w:r>
                                          <w:r>
                                            <w:rPr>
                                              <w:rFonts w:ascii="Times New Roman" w:hAnsi="Times New Roman" w:cs="Times New Roman"/>
                                              <w:sz w:val="24"/>
                                              <w:szCs w:val="24"/>
                                            </w:rPr>
                                            <w:t>ста</w:t>
                                          </w:r>
                                          <w:r>
                                            <w:rPr>
                                              <w:rFonts w:ascii="Times New Roman" w:hAnsi="Times New Roman" w:cs="Times New Roman"/>
                                              <w:sz w:val="24"/>
                                              <w:szCs w:val="24"/>
                                              <w:lang w:val="kk-KZ"/>
                                            </w:rPr>
                                            <w:t>ғы</w:t>
                                          </w:r>
                                          <w:r w:rsidRPr="00BF2E96">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3" name="Прямая соединительная линия 1173"/>
                                  <wps:cNvCnPr/>
                                  <wps:spPr>
                                    <a:xfrm>
                                      <a:off x="10048" y="1286189"/>
                                      <a:ext cx="1778558" cy="0"/>
                                    </a:xfrm>
                                    <a:prstGeom prst="line">
                                      <a:avLst/>
                                    </a:prstGeom>
                                  </wps:spPr>
                                  <wps:style>
                                    <a:lnRef idx="1">
                                      <a:schemeClr val="dk1"/>
                                    </a:lnRef>
                                    <a:fillRef idx="0">
                                      <a:schemeClr val="dk1"/>
                                    </a:fillRef>
                                    <a:effectRef idx="0">
                                      <a:schemeClr val="dk1"/>
                                    </a:effectRef>
                                    <a:fontRef idx="minor">
                                      <a:schemeClr val="tx1"/>
                                    </a:fontRef>
                                  </wps:style>
                                  <wps:bodyPr/>
                                </wps:wsp>
                                <wps:wsp>
                                  <wps:cNvPr id="1174" name="Прямая со стрелкой 1174"/>
                                  <wps:cNvCnPr/>
                                  <wps:spPr>
                                    <a:xfrm>
                                      <a:off x="1784420" y="1286189"/>
                                      <a:ext cx="0" cy="2311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75" name="Прямая со стрелкой 1175"/>
                                  <wps:cNvCnPr/>
                                  <wps:spPr>
                                    <a:xfrm>
                                      <a:off x="3653413" y="964641"/>
                                      <a:ext cx="0" cy="552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77" name="Прямая со стрелкой 1177"/>
                                  <wps:cNvCnPr/>
                                  <wps:spPr>
                                    <a:xfrm>
                                      <a:off x="5472165" y="582804"/>
                                      <a:ext cx="0" cy="9310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1250" name="Стрелка: вниз 1250"/>
                              <wps:cNvSpPr/>
                              <wps:spPr>
                                <a:xfrm>
                                  <a:off x="953546" y="2130250"/>
                                  <a:ext cx="141724" cy="200967"/>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Стрелка: вниз 1281"/>
                              <wps:cNvSpPr/>
                              <wps:spPr>
                                <a:xfrm>
                                  <a:off x="3053652" y="2130250"/>
                                  <a:ext cx="141724" cy="200967"/>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Стрелка: вниз 1283"/>
                              <wps:cNvSpPr/>
                              <wps:spPr>
                                <a:xfrm>
                                  <a:off x="4932694" y="2080009"/>
                                  <a:ext cx="141724" cy="200967"/>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D3B491" id="Группа 1310" o:spid="_x0000_s1523" style="position:absolute;left:0;text-align:left;margin-left:-5.25pt;margin-top:-25.45pt;width:468.45pt;height:484pt;z-index:251670528" coordsize="59492,6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">
                <v:shape id="Прямая со стрелкой 1020" o:spid="_x0000_s1524" type="#_x0000_t32" style="position:absolute;left:10567;top:3084;width:0;height:14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" strokecolor="black [3200]" strokeweight=".5pt">
                  <v:stroke endarrow="block" joinstyle="miter"/>
                </v:shape>
                <v:shape id="Прямая со стрелкой 1026" o:spid="_x0000_s1525" type="#_x0000_t32" style="position:absolute;left:31168;top:2754;width:0;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" strokecolor="black [3200]" strokeweight=".5pt">
                  <v:stroke endarrow="block" joinstyle="miter"/>
                </v:shape>
                <v:shape id="Прямая со стрелкой 1029" o:spid="_x0000_s1526" type="#_x0000_t32" style="position:absolute;left:50888;top:3084;width:0;height:1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" strokecolor="black [3200]" strokeweight=".5pt">
                  <v:stroke endarrow="block" joinstyle="miter"/>
                </v:shape>
                <v:group id="Группа 1302" o:spid="_x0000_s1527" style="position:absolute;width:59492;height:61467" coordsize="59492,6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group id="Группа 1070" o:spid="_x0000_s1528" style="position:absolute;width:59492;height:9347" coordsize="59492,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rect id="Прямоугольник 5" o:spid="_x0000_s1529" style="position:absolute;top:138;width:19685;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" fillcolor="white [3201]" strokecolor="black [3213]" strokeweight="1pt">
                      <v:textbox>
                        <w:txbxContent>
                          <w:p w14:paraId="1040531E" w14:textId="6D42641F" w:rsidR="003404F4" w:rsidRPr="00F87EF6" w:rsidRDefault="003404F4" w:rsidP="00F87EF6">
                            <w:pPr>
                              <w:spacing w:after="0" w:line="240" w:lineRule="auto"/>
                              <w:jc w:val="center"/>
                              <w:rPr>
                                <w:rFonts w:ascii="Times New Roman" w:hAnsi="Times New Roman" w:cs="Times New Roman"/>
                                <w:sz w:val="24"/>
                                <w:szCs w:val="24"/>
                                <w:lang w:val="kk-KZ"/>
                              </w:rPr>
                            </w:pPr>
                            <w:r w:rsidRPr="00F87EF6">
                              <w:rPr>
                                <w:rFonts w:ascii="Times New Roman" w:hAnsi="Times New Roman" w:cs="Times New Roman"/>
                                <w:sz w:val="24"/>
                                <w:szCs w:val="24"/>
                                <w:lang w:val="kk-KZ"/>
                              </w:rPr>
                              <w:t xml:space="preserve">Бірінші </w:t>
                            </w:r>
                            <w:r w:rsidRPr="00F87EF6">
                              <w:rPr>
                                <w:rFonts w:ascii="Times New Roman" w:hAnsi="Times New Roman" w:cs="Times New Roman"/>
                                <w:sz w:val="24"/>
                                <w:szCs w:val="24"/>
                                <w:lang w:val="kk-KZ"/>
                              </w:rPr>
                              <w:t>көкжиек</w:t>
                            </w:r>
                          </w:p>
                        </w:txbxContent>
                      </v:textbox>
                    </v:rect>
                    <v:rect id="Прямоугольник 175" o:spid="_x0000_s1530" style="position:absolute;left:22305;width:16964;height:2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" fillcolor="white [3201]" strokecolor="black [3213]" strokeweight="1pt">
                      <v:textbox>
                        <w:txbxContent>
                          <w:p w14:paraId="780807E7" w14:textId="632BBC07" w:rsidR="003404F4" w:rsidRPr="00F87EF6" w:rsidRDefault="003404F4" w:rsidP="00F87EF6">
                            <w:pPr>
                              <w:spacing w:after="0" w:line="240" w:lineRule="auto"/>
                              <w:jc w:val="center"/>
                              <w:rPr>
                                <w:rFonts w:ascii="Times New Roman" w:hAnsi="Times New Roman" w:cs="Times New Roman"/>
                                <w:sz w:val="24"/>
                                <w:szCs w:val="24"/>
                                <w:lang w:val="kk-KZ"/>
                              </w:rPr>
                            </w:pPr>
                            <w:r w:rsidRPr="00F87EF6">
                              <w:rPr>
                                <w:rFonts w:ascii="Times New Roman" w:hAnsi="Times New Roman" w:cs="Times New Roman"/>
                                <w:sz w:val="24"/>
                                <w:szCs w:val="24"/>
                                <w:lang w:val="kk-KZ"/>
                              </w:rPr>
                              <w:t xml:space="preserve">Екінші </w:t>
                            </w:r>
                            <w:r w:rsidRPr="00F87EF6">
                              <w:rPr>
                                <w:rFonts w:ascii="Times New Roman" w:hAnsi="Times New Roman" w:cs="Times New Roman"/>
                                <w:sz w:val="24"/>
                                <w:szCs w:val="24"/>
                                <w:lang w:val="kk-KZ"/>
                              </w:rPr>
                              <w:t>көкжиек</w:t>
                            </w:r>
                          </w:p>
                        </w:txbxContent>
                      </v:textbox>
                    </v:rect>
                    <v:rect id="Прямоугольник 945" o:spid="_x0000_s1531" style="position:absolute;left:41563;top:138;width:17786;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" fillcolor="white [3201]" strokecolor="black [3213]" strokeweight="1pt">
                      <v:textbox>
                        <w:txbxContent>
                          <w:p w14:paraId="2A7E1BC4" w14:textId="79101C90" w:rsidR="003404F4" w:rsidRPr="00F87EF6" w:rsidRDefault="003404F4" w:rsidP="00F87EF6">
                            <w:pPr>
                              <w:spacing w:after="0" w:line="240" w:lineRule="auto"/>
                              <w:jc w:val="center"/>
                              <w:rPr>
                                <w:rFonts w:ascii="Times New Roman" w:hAnsi="Times New Roman" w:cs="Times New Roman"/>
                                <w:sz w:val="24"/>
                                <w:szCs w:val="24"/>
                                <w:lang w:val="kk-KZ"/>
                              </w:rPr>
                            </w:pPr>
                            <w:r w:rsidRPr="00F87EF6">
                              <w:rPr>
                                <w:rFonts w:ascii="Times New Roman" w:hAnsi="Times New Roman" w:cs="Times New Roman"/>
                                <w:sz w:val="24"/>
                                <w:szCs w:val="24"/>
                                <w:lang w:val="kk-KZ"/>
                              </w:rPr>
                              <w:t xml:space="preserve">Үшінші </w:t>
                            </w:r>
                            <w:r w:rsidRPr="00F87EF6">
                              <w:rPr>
                                <w:rFonts w:ascii="Times New Roman" w:hAnsi="Times New Roman" w:cs="Times New Roman"/>
                                <w:sz w:val="24"/>
                                <w:szCs w:val="24"/>
                                <w:lang w:val="kk-KZ"/>
                              </w:rPr>
                              <w:t>көкжиек</w:t>
                            </w:r>
                          </w:p>
                        </w:txbxContent>
                      </v:textbox>
                    </v:rect>
                    <v:rect id="Прямоугольник 1021" o:spid="_x0000_s1532" style="position:absolute;left:277;top:4572;width:19685;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" fillcolor="white [3201]" strokecolor="black [3213]" strokeweight="1pt">
                      <v:textbox>
                        <w:txbxContent>
                          <w:p w14:paraId="1C8AECFE" w14:textId="7474BE5A" w:rsidR="003404F4" w:rsidRPr="00F87EF6" w:rsidRDefault="003404F4" w:rsidP="00F87EF6">
                            <w:pPr>
                              <w:spacing w:after="0" w:line="240" w:lineRule="auto"/>
                              <w:jc w:val="center"/>
                              <w:rPr>
                                <w:rFonts w:ascii="Times New Roman" w:hAnsi="Times New Roman" w:cs="Times New Roman"/>
                                <w:i/>
                                <w:iCs/>
                                <w:sz w:val="24"/>
                                <w:szCs w:val="24"/>
                                <w:lang w:val="kk-KZ"/>
                              </w:rPr>
                            </w:pPr>
                            <w:r w:rsidRPr="00F87EF6">
                              <w:rPr>
                                <w:rFonts w:ascii="Times New Roman" w:hAnsi="Times New Roman" w:cs="Times New Roman"/>
                                <w:i/>
                                <w:iCs/>
                                <w:sz w:val="24"/>
                                <w:szCs w:val="24"/>
                                <w:lang w:val="kk-KZ"/>
                              </w:rPr>
                              <w:t xml:space="preserve">Инкременталды </w:t>
                            </w:r>
                            <w:r w:rsidRPr="00F87EF6">
                              <w:rPr>
                                <w:rFonts w:ascii="Times New Roman" w:hAnsi="Times New Roman" w:cs="Times New Roman"/>
                                <w:i/>
                                <w:iCs/>
                                <w:sz w:val="24"/>
                                <w:szCs w:val="24"/>
                                <w:lang w:val="kk-KZ"/>
                              </w:rPr>
                              <w:t>инновациялар</w:t>
                            </w:r>
                          </w:p>
                        </w:txbxContent>
                      </v:textbox>
                    </v:rect>
                    <v:rect id="Прямоугольник 1022" o:spid="_x0000_s1533" style="position:absolute;left:22721;top:4433;width:16553;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" fillcolor="white [3201]" strokecolor="black [3213]" strokeweight="1pt">
                      <v:textbox>
                        <w:txbxContent>
                          <w:p w14:paraId="4C571786" w14:textId="4822AD25" w:rsidR="003404F4" w:rsidRPr="000542EC" w:rsidRDefault="003404F4" w:rsidP="00F87EF6">
                            <w:pPr>
                              <w:spacing w:after="0" w:line="240" w:lineRule="auto"/>
                              <w:jc w:val="center"/>
                              <w:rPr>
                                <w:rFonts w:ascii="Times New Roman" w:hAnsi="Times New Roman" w:cs="Times New Roman"/>
                                <w:i/>
                                <w:iCs/>
                                <w:sz w:val="24"/>
                                <w:szCs w:val="24"/>
                                <w:lang w:val="kk-KZ"/>
                              </w:rPr>
                            </w:pPr>
                            <w:r>
                              <w:rPr>
                                <w:rFonts w:ascii="Times New Roman" w:hAnsi="Times New Roman" w:cs="Times New Roman"/>
                                <w:i/>
                                <w:iCs/>
                                <w:sz w:val="24"/>
                                <w:szCs w:val="24"/>
                                <w:lang w:val="kk-KZ"/>
                              </w:rPr>
                              <w:t>С</w:t>
                            </w:r>
                            <w:r w:rsidRPr="000542EC">
                              <w:rPr>
                                <w:rFonts w:ascii="Times New Roman" w:hAnsi="Times New Roman" w:cs="Times New Roman"/>
                                <w:i/>
                                <w:iCs/>
                                <w:sz w:val="24"/>
                                <w:szCs w:val="24"/>
                                <w:lang w:val="kk-KZ"/>
                              </w:rPr>
                              <w:t xml:space="preserve">ерпінді </w:t>
                            </w:r>
                            <w:r w:rsidRPr="000542EC">
                              <w:rPr>
                                <w:rFonts w:ascii="Times New Roman" w:hAnsi="Times New Roman" w:cs="Times New Roman"/>
                                <w:i/>
                                <w:iCs/>
                                <w:sz w:val="24"/>
                                <w:szCs w:val="24"/>
                                <w:lang w:val="kk-KZ"/>
                              </w:rPr>
                              <w:t>инновациялар</w:t>
                            </w:r>
                            <w:r>
                              <w:rPr>
                                <w:rFonts w:ascii="Times New Roman" w:hAnsi="Times New Roman" w:cs="Times New Roman"/>
                                <w:i/>
                                <w:iCs/>
                                <w:sz w:val="24"/>
                                <w:szCs w:val="24"/>
                                <w:lang w:val="kk-KZ"/>
                              </w:rPr>
                              <w:t xml:space="preserve"> </w:t>
                            </w:r>
                          </w:p>
                        </w:txbxContent>
                      </v:textbox>
                    </v:rect>
                    <v:rect id="Прямоугольник 1023" o:spid="_x0000_s1534" style="position:absolute;left:41702;top:4572;width:17790;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" fillcolor="white [3201]" strokecolor="#70ad47 [3209]" strokeweight="1pt">
                      <v:textbox>
                        <w:txbxContent>
                          <w:p w14:paraId="2708D1C4" w14:textId="0E6D5E8B" w:rsidR="003404F4" w:rsidRPr="000542EC" w:rsidRDefault="003404F4" w:rsidP="000542EC">
                            <w:pPr>
                              <w:spacing w:after="0" w:line="240" w:lineRule="auto"/>
                              <w:jc w:val="center"/>
                              <w:rPr>
                                <w:rFonts w:ascii="Times New Roman" w:hAnsi="Times New Roman" w:cs="Times New Roman"/>
                                <w:i/>
                                <w:iCs/>
                                <w:sz w:val="24"/>
                                <w:szCs w:val="24"/>
                                <w:lang w:val="kk-KZ"/>
                              </w:rPr>
                            </w:pPr>
                            <w:r>
                              <w:rPr>
                                <w:rFonts w:ascii="Times New Roman" w:hAnsi="Times New Roman" w:cs="Times New Roman"/>
                                <w:i/>
                                <w:iCs/>
                                <w:sz w:val="24"/>
                                <w:szCs w:val="24"/>
                                <w:lang w:val="kk-KZ"/>
                              </w:rPr>
                              <w:t xml:space="preserve">Бұзушы </w:t>
                            </w:r>
                            <w:r>
                              <w:rPr>
                                <w:rFonts w:ascii="Times New Roman" w:hAnsi="Times New Roman" w:cs="Times New Roman"/>
                                <w:i/>
                                <w:iCs/>
                                <w:sz w:val="24"/>
                                <w:szCs w:val="24"/>
                              </w:rPr>
                              <w:t>(</w:t>
                            </w:r>
                            <w:r>
                              <w:rPr>
                                <w:rFonts w:ascii="Times New Roman" w:hAnsi="Times New Roman" w:cs="Times New Roman"/>
                                <w:i/>
                                <w:iCs/>
                                <w:sz w:val="24"/>
                                <w:szCs w:val="24"/>
                                <w:lang w:val="en-US"/>
                              </w:rPr>
                              <w:t>d</w:t>
                            </w:r>
                            <w:r w:rsidRPr="000542EC">
                              <w:rPr>
                                <w:rFonts w:ascii="Times New Roman" w:hAnsi="Times New Roman" w:cs="Times New Roman"/>
                                <w:i/>
                                <w:iCs/>
                                <w:sz w:val="24"/>
                                <w:szCs w:val="24"/>
                                <w:lang w:val="en-US"/>
                              </w:rPr>
                              <w:t>isruptive</w:t>
                            </w:r>
                            <w:r>
                              <w:rPr>
                                <w:rFonts w:ascii="Times New Roman" w:hAnsi="Times New Roman" w:cs="Times New Roman"/>
                                <w:i/>
                                <w:iCs/>
                                <w:sz w:val="24"/>
                                <w:szCs w:val="24"/>
                              </w:rPr>
                              <w:t>)</w:t>
                            </w:r>
                            <w:r w:rsidRPr="000542EC">
                              <w:rPr>
                                <w:rFonts w:ascii="Times New Roman" w:hAnsi="Times New Roman" w:cs="Times New Roman"/>
                                <w:i/>
                                <w:iCs/>
                                <w:sz w:val="24"/>
                                <w:szCs w:val="24"/>
                                <w:lang w:val="kk-KZ"/>
                              </w:rPr>
                              <w:t xml:space="preserve"> </w:t>
                            </w:r>
                            <w:r w:rsidRPr="000542EC">
                              <w:rPr>
                                <w:rFonts w:ascii="Times New Roman" w:hAnsi="Times New Roman" w:cs="Times New Roman"/>
                                <w:i/>
                                <w:iCs/>
                                <w:sz w:val="24"/>
                                <w:szCs w:val="24"/>
                                <w:lang w:val="kk-KZ"/>
                              </w:rPr>
                              <w:t>инновациялар</w:t>
                            </w:r>
                          </w:p>
                        </w:txbxContent>
                      </v:textbox>
                    </v:rect>
                  </v:group>
                  <v:group id="Группа 1299" o:spid="_x0000_s1535" style="position:absolute;left:997;top:9144;width:58063;height:52323" coordsize="58063,5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трелка вверх 1053" o:spid="_x0000_s1536" type="#_x0000_t79" style="position:absolute;left:665;top:47406;width:39989;height:4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" adj="7565,10136,5400,10468" fillcolor="white [3201]" strokecolor="black [3213]" strokeweight="1pt">
                      <v:textbox>
                        <w:txbxContent>
                          <w:p w14:paraId="3E3881D5" w14:textId="26871E8A" w:rsidR="003404F4" w:rsidRPr="00AA6D6A" w:rsidRDefault="003404F4" w:rsidP="00AA6D6A">
                            <w:pPr>
                              <w:spacing w:after="0" w:line="240" w:lineRule="auto"/>
                              <w:jc w:val="center"/>
                              <w:rPr>
                                <w:rFonts w:ascii="Times New Roman" w:hAnsi="Times New Roman" w:cs="Times New Roman"/>
                                <w:sz w:val="24"/>
                                <w:szCs w:val="24"/>
                                <w:lang w:val="kk-KZ"/>
                              </w:rPr>
                            </w:pPr>
                            <w:r w:rsidRPr="00AA6D6A">
                              <w:rPr>
                                <w:rFonts w:ascii="Times New Roman" w:hAnsi="Times New Roman" w:cs="Times New Roman"/>
                                <w:sz w:val="24"/>
                                <w:szCs w:val="24"/>
                                <w:lang w:val="kk-KZ"/>
                              </w:rPr>
                              <w:t xml:space="preserve">Ағымдағы </w:t>
                            </w:r>
                            <w:r w:rsidRPr="00AA6D6A">
                              <w:rPr>
                                <w:rFonts w:ascii="Times New Roman" w:hAnsi="Times New Roman" w:cs="Times New Roman"/>
                                <w:sz w:val="24"/>
                                <w:szCs w:val="24"/>
                                <w:lang w:val="kk-KZ"/>
                              </w:rPr>
                              <w:t>нарық</w:t>
                            </w:r>
                          </w:p>
                        </w:txbxContent>
                      </v:textbox>
                    </v:shape>
                    <v:shape id="Выноска: стрелка вверх 1055" o:spid="_x0000_s1537" type="#_x0000_t79" style="position:absolute;left:42228;top:47406;width:15835;height:4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" adj="7565,9124,5400,9962" fillcolor="white [3201]" strokecolor="black [3213]" strokeweight="1pt">
                      <v:textbox>
                        <w:txbxContent>
                          <w:p w14:paraId="7B5503DE" w14:textId="12BB69ED" w:rsidR="003404F4" w:rsidRPr="00AA6D6A" w:rsidRDefault="003404F4" w:rsidP="00AA6D6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Жаңа</w:t>
                            </w:r>
                            <w:r w:rsidRPr="00AA6D6A">
                              <w:rPr>
                                <w:rFonts w:ascii="Times New Roman" w:hAnsi="Times New Roman" w:cs="Times New Roman"/>
                                <w:sz w:val="24"/>
                                <w:szCs w:val="24"/>
                                <w:lang w:val="kk-KZ"/>
                              </w:rPr>
                              <w:t xml:space="preserve"> </w:t>
                            </w:r>
                            <w:r w:rsidRPr="00AA6D6A">
                              <w:rPr>
                                <w:rFonts w:ascii="Times New Roman" w:hAnsi="Times New Roman" w:cs="Times New Roman"/>
                                <w:sz w:val="24"/>
                                <w:szCs w:val="24"/>
                                <w:lang w:val="kk-KZ"/>
                              </w:rPr>
                              <w:t>нарық</w:t>
                            </w:r>
                          </w:p>
                        </w:txbxContent>
                      </v:textbox>
                    </v:shape>
                    <v:group id="Группа 1287" o:spid="_x0000_s1538" style="position:absolute;width:57977;height:47428" coordsize="57977,4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rect id="Прямоугольник 1049" o:spid="_x0000_s1539" style="position:absolute;left:803;top:23312;width:20179;height:24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" fillcolor="white [3201]" strokecolor="black [3213]" strokeweight="1pt">
                        <v:textbox>
                          <w:txbxContent>
                            <w:p w14:paraId="2086C824" w14:textId="70EABCB3" w:rsidR="003404F4" w:rsidRPr="006E10B7" w:rsidRDefault="003404F4" w:rsidP="006E10B7">
                              <w:pPr>
                                <w:spacing w:after="0" w:line="240" w:lineRule="auto"/>
                                <w:jc w:val="center"/>
                                <w:rPr>
                                  <w:rFonts w:ascii="Times New Roman" w:hAnsi="Times New Roman" w:cs="Times New Roman"/>
                                  <w:i/>
                                  <w:iCs/>
                                  <w:sz w:val="24"/>
                                  <w:szCs w:val="24"/>
                                  <w:lang w:val="kk-KZ"/>
                                </w:rPr>
                              </w:pPr>
                              <w:r w:rsidRPr="006E10B7">
                                <w:rPr>
                                  <w:rFonts w:ascii="Times New Roman" w:hAnsi="Times New Roman" w:cs="Times New Roman"/>
                                  <w:i/>
                                  <w:iCs/>
                                  <w:sz w:val="24"/>
                                  <w:szCs w:val="24"/>
                                  <w:lang w:val="kk-KZ"/>
                                </w:rPr>
                                <w:t xml:space="preserve">Нарықтық </w:t>
                              </w:r>
                              <w:r w:rsidRPr="006E10B7">
                                <w:rPr>
                                  <w:rFonts w:ascii="Times New Roman" w:hAnsi="Times New Roman" w:cs="Times New Roman"/>
                                  <w:i/>
                                  <w:iCs/>
                                  <w:sz w:val="24"/>
                                  <w:szCs w:val="24"/>
                                  <w:lang w:val="kk-KZ"/>
                                </w:rPr>
                                <w:t>позицияны қорғау және ағымдағы бизнестің кірістілігін арттыру.</w:t>
                              </w:r>
                            </w:p>
                            <w:p w14:paraId="1F165D9E" w14:textId="480FC93B" w:rsidR="003404F4" w:rsidRPr="00E25C0C" w:rsidRDefault="003404F4" w:rsidP="00F270FD">
                              <w:pPr>
                                <w:pStyle w:val="a7"/>
                                <w:numPr>
                                  <w:ilvl w:val="0"/>
                                  <w:numId w:val="53"/>
                                </w:numPr>
                                <w:tabs>
                                  <w:tab w:val="left" w:pos="142"/>
                                </w:tabs>
                                <w:spacing w:after="0" w:line="240" w:lineRule="auto"/>
                                <w:ind w:left="0" w:firstLine="0"/>
                                <w:jc w:val="both"/>
                                <w:rPr>
                                  <w:rFonts w:ascii="Times New Roman" w:hAnsi="Times New Roman" w:cs="Times New Roman"/>
                                  <w:sz w:val="24"/>
                                  <w:szCs w:val="24"/>
                                  <w:lang w:val="kk-KZ"/>
                                </w:rPr>
                              </w:pPr>
                              <w:r w:rsidRPr="00E25C0C">
                                <w:rPr>
                                  <w:rFonts w:ascii="Times New Roman" w:hAnsi="Times New Roman" w:cs="Times New Roman"/>
                                  <w:sz w:val="24"/>
                                  <w:szCs w:val="24"/>
                                  <w:lang w:val="kk-KZ"/>
                                </w:rPr>
                                <w:t xml:space="preserve">жылдық жоспарлау және болжау; </w:t>
                              </w:r>
                            </w:p>
                            <w:p w14:paraId="4F7C1CD8" w14:textId="07D2A45C" w:rsidR="003404F4" w:rsidRPr="00E25C0C" w:rsidRDefault="003404F4" w:rsidP="00F270FD">
                              <w:pPr>
                                <w:pStyle w:val="a7"/>
                                <w:numPr>
                                  <w:ilvl w:val="0"/>
                                  <w:numId w:val="53"/>
                                </w:numPr>
                                <w:tabs>
                                  <w:tab w:val="left" w:pos="142"/>
                                </w:tabs>
                                <w:spacing w:after="0" w:line="240" w:lineRule="auto"/>
                                <w:ind w:left="0" w:firstLine="0"/>
                                <w:jc w:val="both"/>
                                <w:rPr>
                                  <w:rFonts w:ascii="Times New Roman" w:hAnsi="Times New Roman" w:cs="Times New Roman"/>
                                  <w:sz w:val="24"/>
                                  <w:szCs w:val="24"/>
                                  <w:lang w:val="kk-KZ"/>
                                </w:rPr>
                              </w:pPr>
                              <w:r w:rsidRPr="00E25C0C">
                                <w:rPr>
                                  <w:rFonts w:ascii="Times New Roman" w:hAnsi="Times New Roman" w:cs="Times New Roman"/>
                                  <w:sz w:val="24"/>
                                  <w:szCs w:val="24"/>
                                  <w:lang w:val="kk-KZ"/>
                                </w:rPr>
                                <w:t xml:space="preserve">іргелес бағыттарда өсуді жоспарлау; </w:t>
                              </w:r>
                            </w:p>
                            <w:p w14:paraId="5A81860F" w14:textId="228F4B85" w:rsidR="003404F4" w:rsidRPr="00E25C0C" w:rsidRDefault="003404F4" w:rsidP="00F270FD">
                              <w:pPr>
                                <w:pStyle w:val="a7"/>
                                <w:numPr>
                                  <w:ilvl w:val="0"/>
                                  <w:numId w:val="53"/>
                                </w:numPr>
                                <w:tabs>
                                  <w:tab w:val="left" w:pos="142"/>
                                </w:tabs>
                                <w:spacing w:after="0" w:line="240" w:lineRule="auto"/>
                                <w:ind w:left="0" w:firstLine="0"/>
                                <w:jc w:val="both"/>
                                <w:rPr>
                                  <w:rFonts w:ascii="Times New Roman" w:hAnsi="Times New Roman" w:cs="Times New Roman"/>
                                  <w:sz w:val="24"/>
                                  <w:szCs w:val="24"/>
                                  <w:lang w:val="kk-KZ"/>
                                </w:rPr>
                              </w:pPr>
                              <w:r w:rsidRPr="00E25C0C">
                                <w:rPr>
                                  <w:rFonts w:ascii="Times New Roman" w:hAnsi="Times New Roman" w:cs="Times New Roman"/>
                                  <w:sz w:val="24"/>
                                  <w:szCs w:val="24"/>
                                  <w:lang w:val="kk-KZ"/>
                                </w:rPr>
                                <w:t xml:space="preserve">жобаларды бағалаудың </w:t>
                              </w:r>
                              <w:r>
                                <w:rPr>
                                  <w:rFonts w:ascii="Times New Roman" w:hAnsi="Times New Roman" w:cs="Times New Roman"/>
                                  <w:sz w:val="24"/>
                                  <w:szCs w:val="24"/>
                                  <w:lang w:val="kk-KZ"/>
                                </w:rPr>
                                <w:t xml:space="preserve"> </w:t>
                              </w:r>
                              <w:r w:rsidRPr="00E25C0C">
                                <w:rPr>
                                  <w:rFonts w:ascii="Times New Roman" w:hAnsi="Times New Roman" w:cs="Times New Roman"/>
                                  <w:sz w:val="24"/>
                                  <w:szCs w:val="24"/>
                                  <w:lang w:val="kk-KZ"/>
                                </w:rPr>
                                <w:t xml:space="preserve">қаржылық критерийлері </w:t>
                              </w:r>
                              <w:r>
                                <w:rPr>
                                  <w:rFonts w:ascii="Times New Roman" w:hAnsi="Times New Roman" w:cs="Times New Roman"/>
                                  <w:sz w:val="24"/>
                                  <w:szCs w:val="24"/>
                                  <w:lang w:val="kk-KZ"/>
                                </w:rPr>
                                <w:t>мен</w:t>
                              </w:r>
                              <w:r w:rsidRPr="00E25C0C">
                                <w:rPr>
                                  <w:rFonts w:ascii="Times New Roman" w:hAnsi="Times New Roman" w:cs="Times New Roman"/>
                                  <w:sz w:val="24"/>
                                  <w:szCs w:val="24"/>
                                  <w:lang w:val="kk-KZ"/>
                                </w:rPr>
                                <w:t xml:space="preserve"> басқару тәсілдері</w:t>
                              </w:r>
                              <w:r>
                                <w:rPr>
                                  <w:rFonts w:ascii="Times New Roman" w:hAnsi="Times New Roman" w:cs="Times New Roman"/>
                                  <w:sz w:val="24"/>
                                  <w:szCs w:val="24"/>
                                  <w:lang w:val="kk-KZ"/>
                                </w:rPr>
                                <w:t>не ерекше көңіл бөлу.</w:t>
                              </w:r>
                            </w:p>
                          </w:txbxContent>
                        </v:textbox>
                      </v:rect>
                      <v:rect id="Прямоугольник 1050" o:spid="_x0000_s1540" style="position:absolute;left:22709;top:23312;width:17875;height:24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" fillcolor="white [3201]" strokecolor="black [3213]" strokeweight="1pt">
                        <v:textbox>
                          <w:txbxContent>
                            <w:p w14:paraId="3206039D" w14:textId="77777777" w:rsidR="003404F4" w:rsidRPr="00E25C0C" w:rsidRDefault="003404F4" w:rsidP="00E25C0C">
                              <w:pPr>
                                <w:spacing w:after="0" w:line="240" w:lineRule="auto"/>
                                <w:jc w:val="center"/>
                                <w:rPr>
                                  <w:rFonts w:ascii="Times New Roman" w:hAnsi="Times New Roman" w:cs="Times New Roman"/>
                                  <w:i/>
                                  <w:iCs/>
                                  <w:sz w:val="24"/>
                                  <w:szCs w:val="24"/>
                                  <w:lang w:val="kk-KZ"/>
                                </w:rPr>
                              </w:pPr>
                              <w:r w:rsidRPr="00E25C0C">
                                <w:rPr>
                                  <w:rFonts w:ascii="Times New Roman" w:hAnsi="Times New Roman" w:cs="Times New Roman"/>
                                  <w:i/>
                                  <w:iCs/>
                                  <w:sz w:val="24"/>
                                  <w:szCs w:val="24"/>
                                  <w:lang w:val="kk-KZ"/>
                                </w:rPr>
                                <w:t>Бизнестің жаңа бағыттарын іске қосу үшін бастамаларды дамыту.</w:t>
                              </w:r>
                            </w:p>
                            <w:p w14:paraId="4F38F934" w14:textId="2FCCC798" w:rsidR="003404F4" w:rsidRPr="00E25C0C" w:rsidRDefault="003404F4" w:rsidP="00F270FD">
                              <w:pPr>
                                <w:pStyle w:val="a7"/>
                                <w:numPr>
                                  <w:ilvl w:val="0"/>
                                  <w:numId w:val="54"/>
                                </w:numPr>
                                <w:tabs>
                                  <w:tab w:val="left" w:pos="142"/>
                                </w:tabs>
                                <w:spacing w:after="0" w:line="240" w:lineRule="auto"/>
                                <w:ind w:left="0" w:firstLine="0"/>
                                <w:jc w:val="both"/>
                                <w:rPr>
                                  <w:rFonts w:ascii="Times New Roman" w:hAnsi="Times New Roman" w:cs="Times New Roman"/>
                                  <w:sz w:val="24"/>
                                  <w:szCs w:val="24"/>
                                  <w:lang w:val="kk-KZ"/>
                                </w:rPr>
                              </w:pPr>
                              <w:r w:rsidRPr="00E25C0C">
                                <w:rPr>
                                  <w:rFonts w:ascii="Times New Roman" w:hAnsi="Times New Roman" w:cs="Times New Roman"/>
                                  <w:sz w:val="24"/>
                                  <w:szCs w:val="24"/>
                                  <w:lang w:val="kk-KZ"/>
                                </w:rPr>
                                <w:t>инвестициялық бюджет</w:t>
                              </w:r>
                              <w:r>
                                <w:rPr>
                                  <w:rFonts w:ascii="Times New Roman" w:hAnsi="Times New Roman" w:cs="Times New Roman"/>
                                  <w:sz w:val="24"/>
                                  <w:szCs w:val="24"/>
                                  <w:lang w:val="kk-KZ"/>
                                </w:rPr>
                                <w:t xml:space="preserve">пен </w:t>
                              </w:r>
                              <w:r w:rsidRPr="00E25C0C">
                                <w:rPr>
                                  <w:rFonts w:ascii="Times New Roman" w:hAnsi="Times New Roman" w:cs="Times New Roman"/>
                                  <w:sz w:val="24"/>
                                  <w:szCs w:val="24"/>
                                  <w:lang w:val="kk-KZ"/>
                                </w:rPr>
                                <w:t>жұмыс;</w:t>
                              </w:r>
                            </w:p>
                            <w:p w14:paraId="22995879" w14:textId="77777777" w:rsidR="003404F4" w:rsidRPr="00E25C0C" w:rsidRDefault="003404F4" w:rsidP="00F270FD">
                              <w:pPr>
                                <w:pStyle w:val="a7"/>
                                <w:numPr>
                                  <w:ilvl w:val="0"/>
                                  <w:numId w:val="54"/>
                                </w:numPr>
                                <w:tabs>
                                  <w:tab w:val="left" w:pos="142"/>
                                </w:tabs>
                                <w:spacing w:after="0" w:line="240" w:lineRule="auto"/>
                                <w:ind w:left="0" w:firstLine="0"/>
                                <w:jc w:val="both"/>
                                <w:rPr>
                                  <w:rFonts w:ascii="Times New Roman" w:hAnsi="Times New Roman" w:cs="Times New Roman"/>
                                  <w:sz w:val="24"/>
                                  <w:szCs w:val="24"/>
                                  <w:lang w:val="kk-KZ"/>
                                </w:rPr>
                              </w:pPr>
                              <w:r w:rsidRPr="00E25C0C">
                                <w:rPr>
                                  <w:rFonts w:ascii="Times New Roman" w:hAnsi="Times New Roman" w:cs="Times New Roman"/>
                                  <w:sz w:val="24"/>
                                  <w:szCs w:val="24"/>
                                  <w:lang w:val="kk-KZ"/>
                                </w:rPr>
                                <w:t>жаңа бизнесті бастау үшін егжей-тегжейлі бизнесті жоспарлау;</w:t>
                              </w:r>
                            </w:p>
                            <w:p w14:paraId="20BC60ED" w14:textId="2FC9BD8C" w:rsidR="003404F4" w:rsidRPr="00E25C0C" w:rsidRDefault="003404F4" w:rsidP="00F270FD">
                              <w:pPr>
                                <w:pStyle w:val="a7"/>
                                <w:numPr>
                                  <w:ilvl w:val="0"/>
                                  <w:numId w:val="54"/>
                                </w:numPr>
                                <w:tabs>
                                  <w:tab w:val="left" w:pos="142"/>
                                </w:tabs>
                                <w:spacing w:after="0" w:line="240" w:lineRule="auto"/>
                                <w:ind w:left="0" w:firstLine="0"/>
                                <w:jc w:val="both"/>
                                <w:rPr>
                                  <w:rFonts w:ascii="Times New Roman" w:hAnsi="Times New Roman" w:cs="Times New Roman"/>
                                  <w:sz w:val="24"/>
                                  <w:szCs w:val="24"/>
                                  <w:lang w:val="kk-KZ"/>
                                </w:rPr>
                              </w:pPr>
                              <w:r w:rsidRPr="00E25C0C">
                                <w:rPr>
                                  <w:rFonts w:ascii="Times New Roman" w:hAnsi="Times New Roman" w:cs="Times New Roman"/>
                                  <w:sz w:val="24"/>
                                  <w:szCs w:val="24"/>
                                  <w:lang w:val="kk-KZ"/>
                                </w:rPr>
                                <w:t>жобаларды басқарудың балама көрсеткіштері мен жаңа әдістерін қолдану</w:t>
                              </w:r>
                              <w:r>
                                <w:rPr>
                                  <w:rFonts w:ascii="Times New Roman" w:hAnsi="Times New Roman" w:cs="Times New Roman"/>
                                  <w:sz w:val="24"/>
                                  <w:szCs w:val="24"/>
                                  <w:lang w:val="kk-KZ"/>
                                </w:rPr>
                                <w:t>.</w:t>
                              </w:r>
                            </w:p>
                          </w:txbxContent>
                        </v:textbox>
                      </v:rect>
                      <v:rect id="Прямоугольник 1051" o:spid="_x0000_s1541" style="position:absolute;left:42203;top:23312;width:15772;height:24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" fillcolor="white [3201]" strokecolor="black [3213]" strokeweight="1pt">
                        <v:textbox>
                          <w:txbxContent>
                            <w:p w14:paraId="5F858BDB" w14:textId="0E1F6C8B" w:rsidR="003404F4" w:rsidRDefault="003404F4" w:rsidP="00B65F4A">
                              <w:pPr>
                                <w:pStyle w:val="a7"/>
                                <w:tabs>
                                  <w:tab w:val="left" w:pos="142"/>
                                </w:tabs>
                                <w:spacing w:after="0" w:line="240" w:lineRule="auto"/>
                                <w:ind w:left="0"/>
                                <w:jc w:val="center"/>
                                <w:rPr>
                                  <w:rFonts w:ascii="Times New Roman" w:hAnsi="Times New Roman" w:cs="Times New Roman"/>
                                  <w:i/>
                                  <w:iCs/>
                                  <w:sz w:val="24"/>
                                  <w:szCs w:val="24"/>
                                  <w:lang w:val="kk-KZ"/>
                                </w:rPr>
                              </w:pPr>
                              <w:r w:rsidRPr="00B65F4A">
                                <w:rPr>
                                  <w:rFonts w:ascii="Times New Roman" w:hAnsi="Times New Roman" w:cs="Times New Roman"/>
                                  <w:i/>
                                  <w:iCs/>
                                  <w:sz w:val="24"/>
                                  <w:szCs w:val="24"/>
                                  <w:lang w:val="kk-KZ"/>
                                </w:rPr>
                                <w:t xml:space="preserve">Болашаққа мүмкіндіктер табу, болашақта </w:t>
                              </w:r>
                              <w:r>
                                <w:rPr>
                                  <w:rFonts w:ascii="Times New Roman" w:hAnsi="Times New Roman" w:cs="Times New Roman"/>
                                  <w:i/>
                                  <w:iCs/>
                                  <w:sz w:val="24"/>
                                  <w:szCs w:val="24"/>
                                  <w:lang w:val="kk-KZ"/>
                                </w:rPr>
                                <w:t>«жемісті»</w:t>
                              </w:r>
                              <w:r w:rsidRPr="00B65F4A">
                                <w:rPr>
                                  <w:rFonts w:ascii="Times New Roman" w:hAnsi="Times New Roman" w:cs="Times New Roman"/>
                                  <w:i/>
                                  <w:iCs/>
                                  <w:sz w:val="24"/>
                                  <w:szCs w:val="24"/>
                                  <w:lang w:val="kk-KZ"/>
                                </w:rPr>
                                <w:t xml:space="preserve"> болатын опцияларды таңдау</w:t>
                              </w:r>
                            </w:p>
                            <w:p w14:paraId="6693C5B1" w14:textId="77777777" w:rsidR="003404F4" w:rsidRPr="00B65F4A" w:rsidRDefault="003404F4" w:rsidP="00B65F4A">
                              <w:pPr>
                                <w:pStyle w:val="a7"/>
                                <w:tabs>
                                  <w:tab w:val="left" w:pos="142"/>
                                </w:tabs>
                                <w:spacing w:after="0" w:line="240" w:lineRule="auto"/>
                                <w:ind w:left="0"/>
                                <w:jc w:val="center"/>
                                <w:rPr>
                                  <w:rFonts w:ascii="Times New Roman" w:hAnsi="Times New Roman" w:cs="Times New Roman"/>
                                  <w:i/>
                                  <w:iCs/>
                                  <w:sz w:val="24"/>
                                  <w:szCs w:val="24"/>
                                  <w:lang w:val="kk-KZ"/>
                                </w:rPr>
                              </w:pPr>
                            </w:p>
                            <w:p w14:paraId="02ECD349" w14:textId="0574AD29" w:rsidR="003404F4" w:rsidRDefault="003404F4" w:rsidP="00F270FD">
                              <w:pPr>
                                <w:pStyle w:val="a7"/>
                                <w:numPr>
                                  <w:ilvl w:val="0"/>
                                  <w:numId w:val="55"/>
                                </w:numPr>
                                <w:tabs>
                                  <w:tab w:val="left" w:pos="142"/>
                                </w:tabs>
                                <w:spacing w:after="0" w:line="240" w:lineRule="auto"/>
                                <w:ind w:left="0" w:firstLine="0"/>
                                <w:jc w:val="both"/>
                                <w:rPr>
                                  <w:rFonts w:ascii="Times New Roman" w:hAnsi="Times New Roman" w:cs="Times New Roman"/>
                                  <w:sz w:val="24"/>
                                  <w:szCs w:val="24"/>
                                  <w:lang w:val="kk-KZ"/>
                                </w:rPr>
                              </w:pPr>
                              <w:r>
                                <w:rPr>
                                  <w:rFonts w:ascii="Times New Roman" w:hAnsi="Times New Roman" w:cs="Times New Roman"/>
                                  <w:sz w:val="24"/>
                                  <w:szCs w:val="24"/>
                                  <w:lang w:val="kk-KZ"/>
                                </w:rPr>
                                <w:t>б</w:t>
                              </w:r>
                              <w:r w:rsidRPr="00B65F4A">
                                <w:rPr>
                                  <w:rFonts w:ascii="Times New Roman" w:hAnsi="Times New Roman" w:cs="Times New Roman"/>
                                  <w:sz w:val="24"/>
                                  <w:szCs w:val="24"/>
                                  <w:lang w:val="kk-KZ"/>
                                </w:rPr>
                                <w:t>астапқы бизнес-жоспарды</w:t>
                              </w:r>
                              <w:r>
                                <w:rPr>
                                  <w:rFonts w:ascii="Times New Roman" w:hAnsi="Times New Roman" w:cs="Times New Roman"/>
                                  <w:sz w:val="24"/>
                                  <w:szCs w:val="24"/>
                                  <w:lang w:val="kk-KZ"/>
                                </w:rPr>
                                <w:t xml:space="preserve"> </w:t>
                              </w:r>
                              <w:r w:rsidRPr="00B65F4A">
                                <w:rPr>
                                  <w:rFonts w:ascii="Times New Roman" w:hAnsi="Times New Roman" w:cs="Times New Roman"/>
                                  <w:sz w:val="24"/>
                                  <w:szCs w:val="24"/>
                                  <w:lang w:val="kk-KZ"/>
                                </w:rPr>
                                <w:t>дайындау</w:t>
                              </w:r>
                              <w:r>
                                <w:rPr>
                                  <w:rFonts w:ascii="Times New Roman" w:hAnsi="Times New Roman" w:cs="Times New Roman"/>
                                  <w:sz w:val="24"/>
                                  <w:szCs w:val="24"/>
                                  <w:lang w:val="kk-KZ"/>
                                </w:rPr>
                                <w:t>;</w:t>
                              </w:r>
                            </w:p>
                            <w:p w14:paraId="3F63924F" w14:textId="155C9D3C" w:rsidR="003404F4" w:rsidRPr="00B65F4A" w:rsidRDefault="003404F4" w:rsidP="00F270FD">
                              <w:pPr>
                                <w:pStyle w:val="a7"/>
                                <w:numPr>
                                  <w:ilvl w:val="0"/>
                                  <w:numId w:val="55"/>
                                </w:numPr>
                                <w:tabs>
                                  <w:tab w:val="left" w:pos="142"/>
                                </w:tabs>
                                <w:spacing w:after="0" w:line="240" w:lineRule="auto"/>
                                <w:ind w:left="0" w:firstLine="0"/>
                                <w:jc w:val="both"/>
                                <w:rPr>
                                  <w:rFonts w:ascii="Times New Roman" w:hAnsi="Times New Roman" w:cs="Times New Roman"/>
                                  <w:sz w:val="24"/>
                                  <w:szCs w:val="24"/>
                                  <w:lang w:val="kk-KZ"/>
                                </w:rPr>
                              </w:pPr>
                              <w:r>
                                <w:rPr>
                                  <w:rFonts w:ascii="Times New Roman" w:hAnsi="Times New Roman" w:cs="Times New Roman"/>
                                  <w:sz w:val="24"/>
                                  <w:szCs w:val="24"/>
                                  <w:lang w:val="kk-KZ"/>
                                </w:rPr>
                                <w:t>жо</w:t>
                              </w:r>
                              <w:r w:rsidRPr="00B65F4A">
                                <w:rPr>
                                  <w:rFonts w:ascii="Times New Roman" w:hAnsi="Times New Roman" w:cs="Times New Roman"/>
                                  <w:sz w:val="24"/>
                                  <w:szCs w:val="24"/>
                                  <w:lang w:val="kk-KZ"/>
                                </w:rPr>
                                <w:t>баны кезеңдерге бөлу</w:t>
                              </w:r>
                              <w:r>
                                <w:rPr>
                                  <w:rFonts w:ascii="Times New Roman" w:hAnsi="Times New Roman" w:cs="Times New Roman"/>
                                  <w:sz w:val="24"/>
                                  <w:szCs w:val="24"/>
                                  <w:lang w:val="kk-KZ"/>
                                </w:rPr>
                                <w:t>;</w:t>
                              </w:r>
                            </w:p>
                            <w:p w14:paraId="69F0BAC3" w14:textId="76B8D4BD" w:rsidR="003404F4" w:rsidRPr="00B65F4A" w:rsidRDefault="003404F4" w:rsidP="00F270FD">
                              <w:pPr>
                                <w:pStyle w:val="a7"/>
                                <w:numPr>
                                  <w:ilvl w:val="0"/>
                                  <w:numId w:val="55"/>
                                </w:numPr>
                                <w:tabs>
                                  <w:tab w:val="left" w:pos="142"/>
                                </w:tabs>
                                <w:spacing w:after="0" w:line="240" w:lineRule="auto"/>
                                <w:ind w:left="0" w:firstLine="0"/>
                                <w:jc w:val="both"/>
                                <w:rPr>
                                  <w:rFonts w:ascii="Times New Roman" w:hAnsi="Times New Roman" w:cs="Times New Roman"/>
                                  <w:sz w:val="24"/>
                                  <w:szCs w:val="24"/>
                                  <w:lang w:val="kk-KZ"/>
                                </w:rPr>
                              </w:pPr>
                              <w:r>
                                <w:rPr>
                                  <w:rFonts w:ascii="Times New Roman" w:hAnsi="Times New Roman" w:cs="Times New Roman"/>
                                  <w:sz w:val="24"/>
                                  <w:szCs w:val="24"/>
                                  <w:lang w:val="kk-KZ"/>
                                </w:rPr>
                                <w:t>а</w:t>
                              </w:r>
                              <w:r w:rsidRPr="00B65F4A">
                                <w:rPr>
                                  <w:rFonts w:ascii="Times New Roman" w:hAnsi="Times New Roman" w:cs="Times New Roman"/>
                                  <w:sz w:val="24"/>
                                  <w:szCs w:val="24"/>
                                  <w:lang w:val="kk-KZ"/>
                                </w:rPr>
                                <w:t>рнайы дағдылар мен білімнің қажеттілігі</w:t>
                              </w:r>
                              <w:r>
                                <w:rPr>
                                  <w:rFonts w:ascii="Times New Roman" w:hAnsi="Times New Roman" w:cs="Times New Roman"/>
                                  <w:sz w:val="24"/>
                                  <w:szCs w:val="24"/>
                                  <w:lang w:val="kk-KZ"/>
                                </w:rPr>
                                <w:t>.</w:t>
                              </w:r>
                            </w:p>
                          </w:txbxContent>
                        </v:textbox>
                      </v:rect>
                      <v:group id="Группа 1213" o:spid="_x0000_s1542" style="position:absolute;width:57977;height:21345" coordsize="57977,2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rect id="Прямоугольник 1045" o:spid="_x0000_s1543" style="position:absolute;left:22709;top:14972;width:16961;height:6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" fillcolor="white [3201]" strokecolor="black [3213]" strokeweight="1pt">
                          <v:textbox>
                            <w:txbxContent>
                              <w:p w14:paraId="13A051E6" w14:textId="53AEE781" w:rsidR="003404F4" w:rsidRPr="00BF2E96" w:rsidRDefault="003404F4" w:rsidP="00BF2E96">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Дамып келе жатқан</w:t>
                                </w:r>
                                <w:r w:rsidRPr="00BF2E96">
                                  <w:rPr>
                                    <w:rFonts w:ascii="Times New Roman" w:hAnsi="Times New Roman" w:cs="Times New Roman"/>
                                    <w:sz w:val="24"/>
                                    <w:szCs w:val="24"/>
                                  </w:rPr>
                                  <w:t xml:space="preserve"> </w:t>
                                </w:r>
                                <w:proofErr w:type="spellStart"/>
                                <w:r w:rsidRPr="00BF2E96">
                                  <w:rPr>
                                    <w:rFonts w:ascii="Times New Roman" w:hAnsi="Times New Roman" w:cs="Times New Roman"/>
                                    <w:sz w:val="24"/>
                                    <w:szCs w:val="24"/>
                                  </w:rPr>
                                  <w:t>технологиялар</w:t>
                                </w:r>
                                <w:proofErr w:type="spellEnd"/>
                                <w:r w:rsidRPr="00BF2E96">
                                  <w:rPr>
                                    <w:rFonts w:ascii="Times New Roman" w:hAnsi="Times New Roman" w:cs="Times New Roman"/>
                                    <w:sz w:val="24"/>
                                    <w:szCs w:val="24"/>
                                  </w:rPr>
                                  <w:t xml:space="preserve"> (</w:t>
                                </w:r>
                                <w:proofErr w:type="spellStart"/>
                                <w:r w:rsidRPr="00BF2E96">
                                  <w:rPr>
                                    <w:rFonts w:ascii="Times New Roman" w:hAnsi="Times New Roman" w:cs="Times New Roman"/>
                                    <w:sz w:val="24"/>
                                    <w:szCs w:val="24"/>
                                  </w:rPr>
                                  <w:t>қолданы</w:t>
                                </w:r>
                                <w:r>
                                  <w:rPr>
                                    <w:rFonts w:ascii="Times New Roman" w:hAnsi="Times New Roman" w:cs="Times New Roman"/>
                                    <w:sz w:val="24"/>
                                    <w:szCs w:val="24"/>
                                  </w:rPr>
                                  <w:t>ста</w:t>
                                </w:r>
                                <w:proofErr w:type="spellEnd"/>
                                <w:r>
                                  <w:rPr>
                                    <w:rFonts w:ascii="Times New Roman" w:hAnsi="Times New Roman" w:cs="Times New Roman"/>
                                    <w:sz w:val="24"/>
                                    <w:szCs w:val="24"/>
                                    <w:lang w:val="kk-KZ"/>
                                  </w:rPr>
                                  <w:t xml:space="preserve"> емес</w:t>
                                </w:r>
                                <w:r w:rsidRPr="00BF2E96">
                                  <w:rPr>
                                    <w:rFonts w:ascii="Times New Roman" w:hAnsi="Times New Roman" w:cs="Times New Roman"/>
                                    <w:sz w:val="24"/>
                                    <w:szCs w:val="24"/>
                                  </w:rPr>
                                  <w:t>)</w:t>
                                </w:r>
                              </w:p>
                            </w:txbxContent>
                          </v:textbox>
                        </v:rect>
                        <v:rect id="Прямоугольник 1046" o:spid="_x0000_s1544" style="position:absolute;left:41801;top:15173;width:16176;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" fillcolor="white [3201]" strokecolor="black [3213]" strokeweight="1pt">
                          <v:textbox>
                            <w:txbxContent>
                              <w:p w14:paraId="177E622B" w14:textId="77777777" w:rsidR="003404F4" w:rsidRDefault="003404F4" w:rsidP="00D4030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Жаңа</w:t>
                                </w:r>
                              </w:p>
                              <w:p w14:paraId="6688D533" w14:textId="77777777" w:rsidR="003404F4" w:rsidRPr="00BF2E96" w:rsidRDefault="003404F4" w:rsidP="00D40308">
                                <w:pPr>
                                  <w:spacing w:after="0" w:line="240" w:lineRule="auto"/>
                                  <w:jc w:val="center"/>
                                  <w:rPr>
                                    <w:rFonts w:ascii="Times New Roman" w:hAnsi="Times New Roman" w:cs="Times New Roman"/>
                                    <w:sz w:val="24"/>
                                    <w:szCs w:val="24"/>
                                  </w:rPr>
                                </w:pPr>
                                <w:proofErr w:type="spellStart"/>
                                <w:r w:rsidRPr="00BF2E96">
                                  <w:rPr>
                                    <w:rFonts w:ascii="Times New Roman" w:hAnsi="Times New Roman" w:cs="Times New Roman"/>
                                    <w:sz w:val="24"/>
                                    <w:szCs w:val="24"/>
                                  </w:rPr>
                                  <w:t>технологиялар</w:t>
                                </w:r>
                                <w:proofErr w:type="spellEnd"/>
                              </w:p>
                            </w:txbxContent>
                          </v:textbox>
                        </v:rect>
                        <v:group id="Группа 1210" o:spid="_x0000_s1545" style="position:absolute;width:56170;height:21345" coordsize="56170,2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line id="Прямая соединительная линия 1031" o:spid="_x0000_s1546" style="position:absolute;flip:y;visibility:visible;mso-wrap-style:square" from="0,5627" to="54763,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" strokecolor="black [3213]" strokeweight=".5pt">
                            <v:stroke joinstyle="miter"/>
                          </v:line>
                          <v:line id="Прямая соединительная линия 1034" o:spid="_x0000_s1547" style="position:absolute;visibility:visible;mso-wrap-style:square" from="200,9545" to="36576,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" strokecolor="black [3213]" strokeweight=".5pt">
                            <v:stroke joinstyle="miter"/>
                          </v:line>
                          <v:group id="Группа 1191" o:spid="_x0000_s1548" style="position:absolute;left:1708;width:54462;height:21345" coordsize="54462,2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rect id="Прямоугольник 948" o:spid="_x0000_s1549" style="position:absolute;left:45318;top:2411;width:9144;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" fillcolor="white [3201]" stroked="f" strokeweight="1pt">
                              <v:textbox>
                                <w:txbxContent>
                                  <w:p w14:paraId="358A31C8" w14:textId="049AFFFC" w:rsidR="003404F4" w:rsidRPr="00C77E61" w:rsidRDefault="003404F4" w:rsidP="00C77E61">
                                    <w:pPr>
                                      <w:spacing w:after="0" w:line="240" w:lineRule="auto"/>
                                      <w:jc w:val="both"/>
                                      <w:rPr>
                                        <w:rFonts w:ascii="Times New Roman" w:hAnsi="Times New Roman" w:cs="Times New Roman"/>
                                        <w:sz w:val="24"/>
                                        <w:szCs w:val="24"/>
                                        <w:lang w:val="kk-KZ"/>
                                      </w:rPr>
                                    </w:pPr>
                                    <w:r w:rsidRPr="00C77E61">
                                      <w:rPr>
                                        <w:rFonts w:ascii="Times New Roman" w:hAnsi="Times New Roman" w:cs="Times New Roman"/>
                                        <w:sz w:val="24"/>
                                        <w:szCs w:val="24"/>
                                        <w:lang w:val="kk-KZ"/>
                                      </w:rPr>
                                      <w:t>Көкжиек 3</w:t>
                                    </w:r>
                                  </w:p>
                                </w:txbxContent>
                              </v:textbox>
                            </v:rect>
                            <v:rect id="Прямоугольник 949" o:spid="_x0000_s1550" style="position:absolute;left:24919;top:6029;width:9144;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" fillcolor="white [3201]" stroked="f" strokeweight="1pt">
                              <v:textbox>
                                <w:txbxContent>
                                  <w:p w14:paraId="653B83B0" w14:textId="34D22898" w:rsidR="003404F4" w:rsidRPr="00C77E61" w:rsidRDefault="003404F4" w:rsidP="00C77E61">
                                    <w:pPr>
                                      <w:spacing w:after="0" w:line="240" w:lineRule="auto"/>
                                      <w:jc w:val="both"/>
                                      <w:rPr>
                                        <w:rFonts w:ascii="Times New Roman" w:hAnsi="Times New Roman" w:cs="Times New Roman"/>
                                        <w:sz w:val="24"/>
                                        <w:szCs w:val="24"/>
                                        <w:lang w:val="kk-KZ"/>
                                      </w:rPr>
                                    </w:pPr>
                                    <w:r w:rsidRPr="00C77E61">
                                      <w:rPr>
                                        <w:rFonts w:ascii="Times New Roman" w:hAnsi="Times New Roman" w:cs="Times New Roman"/>
                                        <w:sz w:val="24"/>
                                        <w:szCs w:val="24"/>
                                        <w:lang w:val="kk-KZ"/>
                                      </w:rPr>
                                      <w:t xml:space="preserve">Көкжиек </w:t>
                                    </w:r>
                                    <w:r>
                                      <w:rPr>
                                        <w:rFonts w:ascii="Times New Roman" w:hAnsi="Times New Roman" w:cs="Times New Roman"/>
                                        <w:sz w:val="24"/>
                                        <w:szCs w:val="24"/>
                                        <w:lang w:val="kk-KZ"/>
                                      </w:rPr>
                                      <w:t>2</w:t>
                                    </w:r>
                                  </w:p>
                                </w:txbxContent>
                              </v:textbox>
                            </v:rect>
                            <v:shape id="Стрелка: вниз 1047" o:spid="_x0000_s1551" type="#_x0000_t67" style="position:absolute;left:5315;width:1955;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" adj="17820" fillcolor="white [3201]" strokecolor="black [3213]" strokeweight="1pt"/>
                            <v:shape id="Стрелка: вниз 1052" o:spid="_x0000_s1552" type="#_x0000_t67" style="position:absolute;left:27321;width:1919;height:5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" adj="17893" fillcolor="white [3201]" strokecolor="black [3213]" strokeweight="1pt"/>
                            <v:rect id="Прямоугольник 951" o:spid="_x0000_s1553" style="position:absolute;left:7837;top:9646;width:9144;height:3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" fillcolor="white [3201]" stroked="f" strokeweight="1pt">
                              <v:textbox>
                                <w:txbxContent>
                                  <w:p w14:paraId="02021411" w14:textId="110B776A" w:rsidR="003404F4" w:rsidRPr="00C77E61" w:rsidRDefault="003404F4" w:rsidP="00C77E61">
                                    <w:pPr>
                                      <w:spacing w:after="0" w:line="240" w:lineRule="auto"/>
                                      <w:jc w:val="both"/>
                                      <w:rPr>
                                        <w:rFonts w:ascii="Times New Roman" w:hAnsi="Times New Roman" w:cs="Times New Roman"/>
                                        <w:sz w:val="24"/>
                                        <w:szCs w:val="24"/>
                                        <w:lang w:val="kk-KZ"/>
                                      </w:rPr>
                                    </w:pPr>
                                    <w:r w:rsidRPr="00C77E61">
                                      <w:rPr>
                                        <w:rFonts w:ascii="Times New Roman" w:hAnsi="Times New Roman" w:cs="Times New Roman"/>
                                        <w:sz w:val="24"/>
                                        <w:szCs w:val="24"/>
                                        <w:lang w:val="kk-KZ"/>
                                      </w:rPr>
                                      <w:t xml:space="preserve">Көкжиек </w:t>
                                    </w:r>
                                    <w:r>
                                      <w:rPr>
                                        <w:rFonts w:ascii="Times New Roman" w:hAnsi="Times New Roman" w:cs="Times New Roman"/>
                                        <w:sz w:val="24"/>
                                        <w:szCs w:val="24"/>
                                        <w:lang w:val="kk-KZ"/>
                                      </w:rPr>
                                      <w:t>1</w:t>
                                    </w:r>
                                  </w:p>
                                </w:txbxContent>
                              </v:textbox>
                            </v:rect>
                            <v:shape id="Стрелка: вниз 1062" o:spid="_x0000_s1554" type="#_x0000_t67" style="position:absolute;left:42695;top:100;width:1955;height:5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" adj="17778" fillcolor="white [3201]" strokecolor="black [3213]" strokeweight="1pt"/>
                            <v:rect id="Прямоугольник 1044" o:spid="_x0000_s1555" style="position:absolute;top:15173;width:18216;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" fillcolor="white [3201]" strokecolor="black [3213]" strokeweight="1pt">
                              <v:textbox>
                                <w:txbxContent>
                                  <w:p w14:paraId="06BE3EE7" w14:textId="77777777" w:rsidR="003404F4" w:rsidRPr="00BF2E96" w:rsidRDefault="003404F4" w:rsidP="00D40308">
                                    <w:pPr>
                                      <w:spacing w:after="0" w:line="240" w:lineRule="auto"/>
                                      <w:jc w:val="center"/>
                                      <w:rPr>
                                        <w:rFonts w:ascii="Times New Roman" w:hAnsi="Times New Roman" w:cs="Times New Roman"/>
                                        <w:sz w:val="24"/>
                                        <w:szCs w:val="24"/>
                                      </w:rPr>
                                    </w:pPr>
                                    <w:proofErr w:type="spellStart"/>
                                    <w:r w:rsidRPr="00BF2E96">
                                      <w:rPr>
                                        <w:rFonts w:ascii="Times New Roman" w:hAnsi="Times New Roman" w:cs="Times New Roman"/>
                                        <w:sz w:val="24"/>
                                        <w:szCs w:val="24"/>
                                      </w:rPr>
                                      <w:t>Жетілген</w:t>
                                    </w:r>
                                    <w:proofErr w:type="spellEnd"/>
                                    <w:r w:rsidRPr="00BF2E96">
                                      <w:rPr>
                                        <w:rFonts w:ascii="Times New Roman" w:hAnsi="Times New Roman" w:cs="Times New Roman"/>
                                        <w:sz w:val="24"/>
                                        <w:szCs w:val="24"/>
                                      </w:rPr>
                                      <w:t xml:space="preserve"> </w:t>
                                    </w:r>
                                    <w:proofErr w:type="spellStart"/>
                                    <w:r w:rsidRPr="00BF2E96">
                                      <w:rPr>
                                        <w:rFonts w:ascii="Times New Roman" w:hAnsi="Times New Roman" w:cs="Times New Roman"/>
                                        <w:sz w:val="24"/>
                                        <w:szCs w:val="24"/>
                                      </w:rPr>
                                      <w:t>технологиялар</w:t>
                                    </w:r>
                                    <w:proofErr w:type="spellEnd"/>
                                    <w:r w:rsidRPr="00BF2E96">
                                      <w:rPr>
                                        <w:rFonts w:ascii="Times New Roman" w:hAnsi="Times New Roman" w:cs="Times New Roman"/>
                                        <w:sz w:val="24"/>
                                        <w:szCs w:val="24"/>
                                      </w:rPr>
                                      <w:t xml:space="preserve"> (</w:t>
                                    </w:r>
                                    <w:proofErr w:type="spellStart"/>
                                    <w:r w:rsidRPr="00BF2E96">
                                      <w:rPr>
                                        <w:rFonts w:ascii="Times New Roman" w:hAnsi="Times New Roman" w:cs="Times New Roman"/>
                                        <w:sz w:val="24"/>
                                        <w:szCs w:val="24"/>
                                      </w:rPr>
                                      <w:t>қолданы</w:t>
                                    </w:r>
                                    <w:r>
                                      <w:rPr>
                                        <w:rFonts w:ascii="Times New Roman" w:hAnsi="Times New Roman" w:cs="Times New Roman"/>
                                        <w:sz w:val="24"/>
                                        <w:szCs w:val="24"/>
                                      </w:rPr>
                                      <w:t>ста</w:t>
                                    </w:r>
                                    <w:proofErr w:type="spellEnd"/>
                                    <w:r>
                                      <w:rPr>
                                        <w:rFonts w:ascii="Times New Roman" w:hAnsi="Times New Roman" w:cs="Times New Roman"/>
                                        <w:sz w:val="24"/>
                                        <w:szCs w:val="24"/>
                                        <w:lang w:val="kk-KZ"/>
                                      </w:rPr>
                                      <w:t>ғы</w:t>
                                    </w:r>
                                    <w:r w:rsidRPr="00BF2E96">
                                      <w:rPr>
                                        <w:rFonts w:ascii="Times New Roman" w:hAnsi="Times New Roman" w:cs="Times New Roman"/>
                                        <w:sz w:val="24"/>
                                        <w:szCs w:val="24"/>
                                      </w:rPr>
                                      <w:t>)</w:t>
                                    </w:r>
                                  </w:p>
                                </w:txbxContent>
                              </v:textbox>
                            </v:rect>
                          </v:group>
                          <v:line id="Прямая соединительная линия 1173" o:spid="_x0000_s1556" style="position:absolute;visibility:visible;mso-wrap-style:square" from="100,12861" to="17886,1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" strokecolor="black [3200]" strokeweight=".5pt">
                            <v:stroke joinstyle="miter"/>
                          </v:line>
                          <v:shape id="Прямая со стрелкой 1174" o:spid="_x0000_s1557" type="#_x0000_t32" style="position:absolute;left:17844;top:12861;width:0;height:23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" strokecolor="black [3200]" strokeweight=".5pt">
                            <v:stroke endarrow="block" joinstyle="miter"/>
                          </v:shape>
                          <v:shape id="Прямая со стрелкой 1175" o:spid="_x0000_s1558" type="#_x0000_t32" style="position:absolute;left:36534;top:9646;width:0;height:5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" strokecolor="black [3200]" strokeweight=".5pt">
                            <v:stroke endarrow="block" joinstyle="miter"/>
                          </v:shape>
                          <v:shape id="Прямая со стрелкой 1177" o:spid="_x0000_s1559" type="#_x0000_t32" style="position:absolute;left:54721;top:5828;width:0;height:9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" strokecolor="black [3200]" strokeweight=".5pt">
                            <v:stroke endarrow="block" joinstyle="miter"/>
                          </v:shape>
                        </v:group>
                      </v:group>
                      <v:shape id="Стрелка: вниз 1250" o:spid="_x0000_s1560" type="#_x0000_t67" style="position:absolute;left:9535;top:21302;width:1417;height: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" adj="13984" fillcolor="white [3201]" strokecolor="black [3213]" strokeweight="1pt"/>
                      <v:shape id="Стрелка: вниз 1281" o:spid="_x0000_s1561" type="#_x0000_t67" style="position:absolute;left:30536;top:21302;width:1417;height: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" adj="13984" fillcolor="white [3201]" strokecolor="black [3213]" strokeweight="1pt"/>
                      <v:shape id="Стрелка: вниз 1283" o:spid="_x0000_s1562" type="#_x0000_t67" style="position:absolute;left:49326;top:20800;width:1418;height:2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" adj="13984" fillcolor="white [3201]" strokecolor="black [3213]" strokeweight="1pt"/>
                    </v:group>
                  </v:group>
                </v:group>
              </v:group>
            </w:pict>
          </mc:Fallback>
        </mc:AlternateContent>
      </w:r>
    </w:p>
    <w:p w14:paraId="26DEC989" w14:textId="3719436D" w:rsidR="00F87EF6" w:rsidRPr="00553156" w:rsidRDefault="00F87EF6" w:rsidP="00940D72">
      <w:pPr>
        <w:spacing w:after="0" w:line="240" w:lineRule="auto"/>
        <w:ind w:firstLine="709"/>
        <w:jc w:val="both"/>
        <w:rPr>
          <w:rFonts w:ascii="Times New Roman" w:hAnsi="Times New Roman" w:cs="Times New Roman"/>
          <w:color w:val="000000" w:themeColor="text1"/>
          <w:sz w:val="28"/>
          <w:szCs w:val="28"/>
          <w:lang w:val="kk-KZ"/>
        </w:rPr>
      </w:pPr>
    </w:p>
    <w:p w14:paraId="604BE83B" w14:textId="799CDFCE" w:rsidR="00F87EF6" w:rsidRPr="00553156" w:rsidRDefault="00F87EF6" w:rsidP="00940D72">
      <w:pPr>
        <w:spacing w:after="0" w:line="240" w:lineRule="auto"/>
        <w:ind w:firstLine="709"/>
        <w:jc w:val="both"/>
        <w:rPr>
          <w:rFonts w:ascii="Times New Roman" w:hAnsi="Times New Roman" w:cs="Times New Roman"/>
          <w:color w:val="000000" w:themeColor="text1"/>
          <w:sz w:val="28"/>
          <w:szCs w:val="28"/>
          <w:lang w:val="kk-KZ"/>
        </w:rPr>
      </w:pPr>
    </w:p>
    <w:p w14:paraId="6B3C0047" w14:textId="2C5C5B67" w:rsidR="00F87EF6" w:rsidRPr="00553156" w:rsidRDefault="00F87EF6" w:rsidP="00940D72">
      <w:pPr>
        <w:spacing w:after="0" w:line="240" w:lineRule="auto"/>
        <w:ind w:firstLine="709"/>
        <w:jc w:val="both"/>
        <w:rPr>
          <w:rFonts w:ascii="Times New Roman" w:hAnsi="Times New Roman" w:cs="Times New Roman"/>
          <w:color w:val="000000" w:themeColor="text1"/>
          <w:sz w:val="28"/>
          <w:szCs w:val="28"/>
          <w:lang w:val="kk-KZ"/>
        </w:rPr>
      </w:pPr>
    </w:p>
    <w:p w14:paraId="6EAD9248" w14:textId="776E482A" w:rsidR="00F87EF6" w:rsidRPr="00553156" w:rsidRDefault="00F87EF6" w:rsidP="00940D72">
      <w:pPr>
        <w:spacing w:after="0" w:line="240" w:lineRule="auto"/>
        <w:ind w:firstLine="709"/>
        <w:jc w:val="both"/>
        <w:rPr>
          <w:rFonts w:ascii="Times New Roman" w:hAnsi="Times New Roman" w:cs="Times New Roman"/>
          <w:color w:val="000000" w:themeColor="text1"/>
          <w:sz w:val="28"/>
          <w:szCs w:val="28"/>
          <w:lang w:val="kk-KZ"/>
        </w:rPr>
      </w:pPr>
    </w:p>
    <w:p w14:paraId="0FCFDCAE" w14:textId="6D323B8E" w:rsidR="00F87EF6" w:rsidRPr="00553156" w:rsidRDefault="00F87EF6" w:rsidP="00940D72">
      <w:pPr>
        <w:spacing w:after="0" w:line="240" w:lineRule="auto"/>
        <w:ind w:firstLine="709"/>
        <w:jc w:val="both"/>
        <w:rPr>
          <w:rFonts w:ascii="Times New Roman" w:hAnsi="Times New Roman" w:cs="Times New Roman"/>
          <w:color w:val="000000" w:themeColor="text1"/>
          <w:sz w:val="28"/>
          <w:szCs w:val="28"/>
          <w:lang w:val="kk-KZ"/>
        </w:rPr>
      </w:pPr>
    </w:p>
    <w:p w14:paraId="491BCC87" w14:textId="1B2AF0B7" w:rsidR="00F87EF6" w:rsidRPr="00553156" w:rsidRDefault="00F87EF6" w:rsidP="00940D72">
      <w:pPr>
        <w:spacing w:after="0" w:line="240" w:lineRule="auto"/>
        <w:ind w:firstLine="709"/>
        <w:jc w:val="both"/>
        <w:rPr>
          <w:rFonts w:ascii="Times New Roman" w:hAnsi="Times New Roman" w:cs="Times New Roman"/>
          <w:color w:val="000000" w:themeColor="text1"/>
          <w:sz w:val="28"/>
          <w:szCs w:val="28"/>
          <w:lang w:val="kk-KZ"/>
        </w:rPr>
      </w:pPr>
    </w:p>
    <w:p w14:paraId="7F71E195" w14:textId="017B77B3" w:rsidR="00F87EF6" w:rsidRPr="00553156" w:rsidRDefault="00F87EF6" w:rsidP="00940D72">
      <w:pPr>
        <w:spacing w:after="0" w:line="240" w:lineRule="auto"/>
        <w:ind w:firstLine="709"/>
        <w:jc w:val="both"/>
        <w:rPr>
          <w:rFonts w:ascii="Times New Roman" w:hAnsi="Times New Roman" w:cs="Times New Roman"/>
          <w:color w:val="000000" w:themeColor="text1"/>
          <w:sz w:val="28"/>
          <w:szCs w:val="28"/>
          <w:lang w:val="kk-KZ"/>
        </w:rPr>
      </w:pPr>
    </w:p>
    <w:p w14:paraId="767864FD" w14:textId="32EAE96F" w:rsidR="00F87EF6" w:rsidRPr="00553156" w:rsidRDefault="00F87EF6" w:rsidP="00940D72">
      <w:pPr>
        <w:spacing w:after="0" w:line="240" w:lineRule="auto"/>
        <w:ind w:firstLine="709"/>
        <w:jc w:val="both"/>
        <w:rPr>
          <w:rFonts w:ascii="Times New Roman" w:hAnsi="Times New Roman" w:cs="Times New Roman"/>
          <w:color w:val="000000" w:themeColor="text1"/>
          <w:sz w:val="28"/>
          <w:szCs w:val="28"/>
          <w:lang w:val="kk-KZ"/>
        </w:rPr>
      </w:pPr>
    </w:p>
    <w:p w14:paraId="4C90A11D" w14:textId="05EA3F80" w:rsidR="00F87EF6" w:rsidRPr="00553156" w:rsidRDefault="00F87EF6" w:rsidP="00940D72">
      <w:pPr>
        <w:spacing w:after="0" w:line="240" w:lineRule="auto"/>
        <w:ind w:firstLine="709"/>
        <w:jc w:val="both"/>
        <w:rPr>
          <w:rFonts w:ascii="Times New Roman" w:hAnsi="Times New Roman" w:cs="Times New Roman"/>
          <w:color w:val="000000" w:themeColor="text1"/>
          <w:sz w:val="28"/>
          <w:szCs w:val="28"/>
          <w:lang w:val="kk-KZ"/>
        </w:rPr>
      </w:pPr>
    </w:p>
    <w:p w14:paraId="0176C472" w14:textId="725513FB" w:rsidR="00F87EF6" w:rsidRPr="00553156" w:rsidRDefault="00F87EF6" w:rsidP="00940D72">
      <w:pPr>
        <w:spacing w:after="0" w:line="240" w:lineRule="auto"/>
        <w:ind w:firstLine="709"/>
        <w:jc w:val="both"/>
        <w:rPr>
          <w:rFonts w:ascii="Times New Roman" w:hAnsi="Times New Roman" w:cs="Times New Roman"/>
          <w:color w:val="000000" w:themeColor="text1"/>
          <w:sz w:val="28"/>
          <w:szCs w:val="28"/>
          <w:lang w:val="kk-KZ"/>
        </w:rPr>
      </w:pPr>
    </w:p>
    <w:p w14:paraId="5020973E" w14:textId="0DF9C2B0" w:rsidR="00F87EF6" w:rsidRPr="00553156" w:rsidRDefault="00F87EF6" w:rsidP="00940D72">
      <w:pPr>
        <w:spacing w:after="0" w:line="240" w:lineRule="auto"/>
        <w:ind w:firstLine="709"/>
        <w:jc w:val="both"/>
        <w:rPr>
          <w:rFonts w:ascii="Times New Roman" w:hAnsi="Times New Roman" w:cs="Times New Roman"/>
          <w:color w:val="000000" w:themeColor="text1"/>
          <w:sz w:val="28"/>
          <w:szCs w:val="28"/>
          <w:lang w:val="kk-KZ"/>
        </w:rPr>
      </w:pPr>
    </w:p>
    <w:p w14:paraId="5CE5CC16" w14:textId="7ECD01EE" w:rsidR="00F87EF6" w:rsidRPr="00553156" w:rsidRDefault="00F87EF6" w:rsidP="00940D72">
      <w:pPr>
        <w:spacing w:after="0" w:line="240" w:lineRule="auto"/>
        <w:ind w:firstLine="709"/>
        <w:jc w:val="both"/>
        <w:rPr>
          <w:rFonts w:ascii="Times New Roman" w:hAnsi="Times New Roman" w:cs="Times New Roman"/>
          <w:color w:val="000000" w:themeColor="text1"/>
          <w:sz w:val="28"/>
          <w:szCs w:val="28"/>
          <w:lang w:val="kk-KZ"/>
        </w:rPr>
      </w:pPr>
    </w:p>
    <w:p w14:paraId="1B45F2E5" w14:textId="03AC8A50" w:rsidR="006E10B7" w:rsidRPr="00553156" w:rsidRDefault="006E10B7" w:rsidP="00940D72">
      <w:pPr>
        <w:spacing w:after="0" w:line="240" w:lineRule="auto"/>
        <w:ind w:firstLine="709"/>
        <w:jc w:val="both"/>
        <w:rPr>
          <w:rFonts w:ascii="Times New Roman" w:hAnsi="Times New Roman" w:cs="Times New Roman"/>
          <w:color w:val="000000" w:themeColor="text1"/>
          <w:sz w:val="8"/>
          <w:szCs w:val="8"/>
          <w:lang w:val="kk-KZ"/>
        </w:rPr>
      </w:pPr>
    </w:p>
    <w:p w14:paraId="11DD16E3" w14:textId="21CA1584" w:rsidR="00C77E61" w:rsidRPr="00553156" w:rsidRDefault="00C77E61" w:rsidP="00940D72">
      <w:pPr>
        <w:spacing w:after="0" w:line="240" w:lineRule="auto"/>
        <w:ind w:firstLine="709"/>
        <w:jc w:val="both"/>
        <w:rPr>
          <w:rFonts w:ascii="Times New Roman" w:hAnsi="Times New Roman" w:cs="Times New Roman"/>
          <w:color w:val="000000" w:themeColor="text1"/>
          <w:sz w:val="28"/>
          <w:szCs w:val="28"/>
          <w:lang w:val="kk-KZ"/>
        </w:rPr>
      </w:pPr>
    </w:p>
    <w:p w14:paraId="15302454" w14:textId="28FD2C65" w:rsidR="00C77E61" w:rsidRPr="00553156" w:rsidRDefault="00C77E61" w:rsidP="00940D72">
      <w:pPr>
        <w:spacing w:after="0" w:line="240" w:lineRule="auto"/>
        <w:ind w:firstLine="709"/>
        <w:jc w:val="both"/>
        <w:rPr>
          <w:rFonts w:ascii="Times New Roman" w:hAnsi="Times New Roman" w:cs="Times New Roman"/>
          <w:color w:val="000000" w:themeColor="text1"/>
          <w:sz w:val="28"/>
          <w:szCs w:val="28"/>
          <w:lang w:val="kk-KZ"/>
        </w:rPr>
      </w:pPr>
    </w:p>
    <w:p w14:paraId="41968939" w14:textId="662BFC85" w:rsidR="00C77E61" w:rsidRPr="00553156" w:rsidRDefault="00C77E61" w:rsidP="00940D72">
      <w:pPr>
        <w:spacing w:after="0" w:line="240" w:lineRule="auto"/>
        <w:ind w:firstLine="709"/>
        <w:jc w:val="both"/>
        <w:rPr>
          <w:rFonts w:ascii="Times New Roman" w:hAnsi="Times New Roman" w:cs="Times New Roman"/>
          <w:color w:val="000000" w:themeColor="text1"/>
          <w:sz w:val="28"/>
          <w:szCs w:val="28"/>
          <w:lang w:val="kk-KZ"/>
        </w:rPr>
      </w:pPr>
    </w:p>
    <w:p w14:paraId="19161E7F" w14:textId="15F5B3A8" w:rsidR="00F87EF6" w:rsidRPr="00553156" w:rsidRDefault="00F87EF6" w:rsidP="00940D72">
      <w:pPr>
        <w:spacing w:after="0" w:line="240" w:lineRule="auto"/>
        <w:ind w:firstLine="709"/>
        <w:jc w:val="both"/>
        <w:rPr>
          <w:rFonts w:ascii="Times New Roman" w:hAnsi="Times New Roman" w:cs="Times New Roman"/>
          <w:color w:val="000000" w:themeColor="text1"/>
          <w:sz w:val="28"/>
          <w:szCs w:val="28"/>
          <w:lang w:val="kk-KZ"/>
        </w:rPr>
      </w:pPr>
    </w:p>
    <w:p w14:paraId="4CB98213" w14:textId="6CEA2390" w:rsidR="00C77E61" w:rsidRPr="00553156" w:rsidRDefault="00C77E61" w:rsidP="00940D72">
      <w:pPr>
        <w:spacing w:after="0" w:line="240" w:lineRule="auto"/>
        <w:jc w:val="both"/>
        <w:rPr>
          <w:rFonts w:ascii="Times New Roman" w:hAnsi="Times New Roman" w:cs="Times New Roman"/>
          <w:color w:val="000000" w:themeColor="text1"/>
          <w:sz w:val="28"/>
          <w:szCs w:val="28"/>
          <w:lang w:val="kk-KZ"/>
        </w:rPr>
      </w:pPr>
    </w:p>
    <w:p w14:paraId="76236E5B" w14:textId="68DA83FB" w:rsidR="00C77E61" w:rsidRPr="00553156" w:rsidRDefault="00C77E61" w:rsidP="00940D72">
      <w:pPr>
        <w:spacing w:after="0" w:line="240" w:lineRule="auto"/>
        <w:jc w:val="both"/>
        <w:rPr>
          <w:rFonts w:ascii="Times New Roman" w:hAnsi="Times New Roman" w:cs="Times New Roman"/>
          <w:color w:val="000000" w:themeColor="text1"/>
          <w:sz w:val="28"/>
          <w:szCs w:val="28"/>
          <w:lang w:val="kk-KZ"/>
        </w:rPr>
      </w:pPr>
    </w:p>
    <w:p w14:paraId="029D271C" w14:textId="2A6EBC91" w:rsidR="000542EC" w:rsidRPr="00553156" w:rsidRDefault="000542EC" w:rsidP="00940D72">
      <w:pPr>
        <w:spacing w:after="0" w:line="240" w:lineRule="auto"/>
        <w:jc w:val="both"/>
        <w:rPr>
          <w:rFonts w:ascii="Times New Roman" w:hAnsi="Times New Roman" w:cs="Times New Roman"/>
          <w:color w:val="000000" w:themeColor="text1"/>
          <w:sz w:val="28"/>
          <w:szCs w:val="28"/>
          <w:lang w:val="kk-KZ"/>
        </w:rPr>
      </w:pPr>
    </w:p>
    <w:p w14:paraId="206C8B59" w14:textId="01883AEF" w:rsidR="000542EC" w:rsidRPr="00553156" w:rsidRDefault="000542EC" w:rsidP="00940D72">
      <w:pPr>
        <w:spacing w:after="0" w:line="240" w:lineRule="auto"/>
        <w:ind w:firstLine="709"/>
        <w:jc w:val="both"/>
        <w:rPr>
          <w:rFonts w:ascii="Times New Roman" w:hAnsi="Times New Roman" w:cs="Times New Roman"/>
          <w:color w:val="000000" w:themeColor="text1"/>
          <w:sz w:val="28"/>
          <w:szCs w:val="28"/>
          <w:lang w:val="kk-KZ"/>
        </w:rPr>
      </w:pPr>
    </w:p>
    <w:p w14:paraId="22588AA0" w14:textId="75BDD442" w:rsidR="000542EC" w:rsidRPr="00553156" w:rsidRDefault="000542EC" w:rsidP="00940D72">
      <w:pPr>
        <w:spacing w:after="0" w:line="240" w:lineRule="auto"/>
        <w:ind w:firstLine="709"/>
        <w:jc w:val="both"/>
        <w:rPr>
          <w:rFonts w:ascii="Times New Roman" w:hAnsi="Times New Roman" w:cs="Times New Roman"/>
          <w:color w:val="000000" w:themeColor="text1"/>
          <w:sz w:val="28"/>
          <w:szCs w:val="28"/>
          <w:lang w:val="kk-KZ"/>
        </w:rPr>
      </w:pPr>
    </w:p>
    <w:p w14:paraId="37F4F14E" w14:textId="47FE00FA" w:rsidR="000542EC" w:rsidRPr="00553156" w:rsidRDefault="000542EC" w:rsidP="00940D72">
      <w:pPr>
        <w:spacing w:after="0" w:line="240" w:lineRule="auto"/>
        <w:ind w:firstLine="709"/>
        <w:jc w:val="both"/>
        <w:rPr>
          <w:rFonts w:ascii="Times New Roman" w:hAnsi="Times New Roman" w:cs="Times New Roman"/>
          <w:color w:val="000000" w:themeColor="text1"/>
          <w:sz w:val="28"/>
          <w:szCs w:val="28"/>
          <w:lang w:val="kk-KZ"/>
        </w:rPr>
      </w:pPr>
    </w:p>
    <w:p w14:paraId="151048C7" w14:textId="4B25AB2E" w:rsidR="00F87EF6" w:rsidRPr="00553156" w:rsidRDefault="00F87EF6" w:rsidP="00940D72">
      <w:pPr>
        <w:spacing w:after="0" w:line="240" w:lineRule="auto"/>
        <w:ind w:firstLine="709"/>
        <w:jc w:val="both"/>
        <w:rPr>
          <w:rFonts w:ascii="Times New Roman" w:hAnsi="Times New Roman" w:cs="Times New Roman"/>
          <w:color w:val="000000" w:themeColor="text1"/>
          <w:sz w:val="14"/>
          <w:szCs w:val="14"/>
          <w:lang w:val="kk-KZ"/>
        </w:rPr>
      </w:pPr>
    </w:p>
    <w:p w14:paraId="535E807B" w14:textId="65435970" w:rsidR="00BF2E96" w:rsidRPr="00553156" w:rsidRDefault="00BF2E96" w:rsidP="00940D72">
      <w:pPr>
        <w:spacing w:after="0" w:line="240" w:lineRule="auto"/>
        <w:ind w:firstLine="709"/>
        <w:jc w:val="both"/>
        <w:rPr>
          <w:rFonts w:ascii="Times New Roman" w:hAnsi="Times New Roman" w:cs="Times New Roman"/>
          <w:color w:val="000000" w:themeColor="text1"/>
          <w:sz w:val="28"/>
          <w:szCs w:val="28"/>
          <w:lang w:val="kk-KZ"/>
        </w:rPr>
      </w:pPr>
    </w:p>
    <w:p w14:paraId="568F8F71" w14:textId="5BB49B31" w:rsidR="00BF2E96" w:rsidRPr="00553156" w:rsidRDefault="00BF2E96" w:rsidP="00940D72">
      <w:pPr>
        <w:spacing w:after="0" w:line="240" w:lineRule="auto"/>
        <w:ind w:firstLine="709"/>
        <w:jc w:val="both"/>
        <w:rPr>
          <w:rFonts w:ascii="Times New Roman" w:hAnsi="Times New Roman" w:cs="Times New Roman"/>
          <w:color w:val="000000" w:themeColor="text1"/>
          <w:sz w:val="28"/>
          <w:szCs w:val="28"/>
          <w:lang w:val="kk-KZ"/>
        </w:rPr>
      </w:pPr>
    </w:p>
    <w:p w14:paraId="06CC968E" w14:textId="04CC0CF2" w:rsidR="00BF2E96" w:rsidRPr="00553156" w:rsidRDefault="00BF2E96" w:rsidP="00940D72">
      <w:pPr>
        <w:spacing w:after="0" w:line="240" w:lineRule="auto"/>
        <w:ind w:firstLine="709"/>
        <w:jc w:val="both"/>
        <w:rPr>
          <w:rFonts w:ascii="Times New Roman" w:hAnsi="Times New Roman" w:cs="Times New Roman"/>
          <w:color w:val="000000" w:themeColor="text1"/>
          <w:sz w:val="28"/>
          <w:szCs w:val="28"/>
          <w:lang w:val="kk-KZ"/>
        </w:rPr>
      </w:pPr>
    </w:p>
    <w:p w14:paraId="6E076A69" w14:textId="61ED05D5" w:rsidR="006E10B7" w:rsidRPr="00553156" w:rsidRDefault="006E10B7" w:rsidP="00940D72">
      <w:pPr>
        <w:spacing w:after="0" w:line="240" w:lineRule="auto"/>
        <w:ind w:firstLine="709"/>
        <w:jc w:val="both"/>
        <w:rPr>
          <w:rFonts w:ascii="Times New Roman" w:hAnsi="Times New Roman" w:cs="Times New Roman"/>
          <w:color w:val="000000" w:themeColor="text1"/>
          <w:sz w:val="28"/>
          <w:szCs w:val="28"/>
          <w:lang w:val="kk-KZ"/>
        </w:rPr>
      </w:pPr>
    </w:p>
    <w:p w14:paraId="2AEB809A" w14:textId="39D1896B" w:rsidR="006E10B7" w:rsidRPr="00553156" w:rsidRDefault="006E10B7" w:rsidP="00940D72">
      <w:pPr>
        <w:spacing w:after="0" w:line="240" w:lineRule="auto"/>
        <w:ind w:firstLine="709"/>
        <w:jc w:val="both"/>
        <w:rPr>
          <w:rFonts w:ascii="Times New Roman" w:hAnsi="Times New Roman" w:cs="Times New Roman"/>
          <w:color w:val="000000" w:themeColor="text1"/>
          <w:sz w:val="28"/>
          <w:szCs w:val="28"/>
          <w:lang w:val="kk-KZ"/>
        </w:rPr>
      </w:pPr>
    </w:p>
    <w:p w14:paraId="5C7A2D71" w14:textId="1BC18F55" w:rsidR="006E10B7" w:rsidRPr="00553156" w:rsidRDefault="006E10B7" w:rsidP="00940D72">
      <w:pPr>
        <w:spacing w:after="0" w:line="240" w:lineRule="auto"/>
        <w:ind w:firstLine="709"/>
        <w:jc w:val="both"/>
        <w:rPr>
          <w:rFonts w:ascii="Times New Roman" w:hAnsi="Times New Roman" w:cs="Times New Roman"/>
          <w:color w:val="000000" w:themeColor="text1"/>
          <w:sz w:val="16"/>
          <w:szCs w:val="16"/>
          <w:lang w:val="kk-KZ"/>
        </w:rPr>
      </w:pPr>
    </w:p>
    <w:p w14:paraId="7B6F88BD" w14:textId="5D8737BC" w:rsidR="00A71802" w:rsidRPr="00553156" w:rsidRDefault="00126D7C" w:rsidP="006C63C9">
      <w:pPr>
        <w:widowControl w:val="0"/>
        <w:tabs>
          <w:tab w:val="right" w:pos="142"/>
          <w:tab w:val="left" w:pos="993"/>
          <w:tab w:val="left" w:pos="1134"/>
        </w:tabs>
        <w:spacing w:after="0" w:line="240" w:lineRule="auto"/>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Сурет </w:t>
      </w:r>
      <w:r w:rsidR="00132E2F" w:rsidRPr="00553156">
        <w:rPr>
          <w:rFonts w:ascii="Times New Roman" w:hAnsi="Times New Roman" w:cs="Times New Roman"/>
          <w:color w:val="000000" w:themeColor="text1"/>
          <w:sz w:val="28"/>
          <w:szCs w:val="28"/>
          <w:lang w:val="kk-KZ"/>
        </w:rPr>
        <w:t>2</w:t>
      </w:r>
      <w:r w:rsidR="00E27DDF" w:rsidRPr="00553156">
        <w:rPr>
          <w:rFonts w:ascii="Times New Roman" w:hAnsi="Times New Roman" w:cs="Times New Roman"/>
          <w:color w:val="000000" w:themeColor="text1"/>
          <w:sz w:val="28"/>
          <w:szCs w:val="28"/>
          <w:lang w:val="kk-KZ"/>
        </w:rPr>
        <w:t>5</w:t>
      </w:r>
      <w:r w:rsidR="00B10980" w:rsidRPr="00553156">
        <w:rPr>
          <w:rFonts w:ascii="Times New Roman" w:hAnsi="Times New Roman" w:cs="Times New Roman"/>
          <w:color w:val="000000" w:themeColor="text1"/>
          <w:sz w:val="28"/>
          <w:szCs w:val="28"/>
          <w:lang w:val="kk-KZ"/>
        </w:rPr>
        <w:t xml:space="preserve"> − Инновацияның 3 көкжиек моделі</w:t>
      </w:r>
    </w:p>
    <w:p w14:paraId="07CF1EDD" w14:textId="77777777" w:rsidR="00B10980" w:rsidRPr="00553156" w:rsidRDefault="00B10980" w:rsidP="00940D72">
      <w:pPr>
        <w:widowControl w:val="0"/>
        <w:tabs>
          <w:tab w:val="right" w:pos="142"/>
          <w:tab w:val="left" w:pos="993"/>
          <w:tab w:val="left" w:pos="1134"/>
        </w:tabs>
        <w:spacing w:after="0" w:line="240" w:lineRule="auto"/>
        <w:ind w:firstLine="709"/>
        <w:jc w:val="both"/>
        <w:rPr>
          <w:rFonts w:ascii="Times New Roman" w:hAnsi="Times New Roman" w:cs="Times New Roman"/>
          <w:color w:val="000000" w:themeColor="text1"/>
          <w:sz w:val="16"/>
          <w:szCs w:val="16"/>
          <w:lang w:val="kk-KZ"/>
        </w:rPr>
      </w:pPr>
    </w:p>
    <w:p w14:paraId="0241B0F0" w14:textId="6A2438BE" w:rsidR="00126D7C" w:rsidRPr="00553156" w:rsidRDefault="00126D7C" w:rsidP="00940D72">
      <w:pPr>
        <w:widowControl w:val="0"/>
        <w:tabs>
          <w:tab w:val="right" w:pos="142"/>
          <w:tab w:val="left" w:pos="993"/>
          <w:tab w:val="left" w:pos="1134"/>
        </w:tabs>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Ескерту </w:t>
      </w:r>
      <w:r w:rsidR="006C63C9" w:rsidRPr="00553156">
        <w:rPr>
          <w:rFonts w:ascii="Times New Roman" w:hAnsi="Times New Roman" w:cs="Times New Roman"/>
          <w:color w:val="000000" w:themeColor="text1"/>
          <w:sz w:val="24"/>
          <w:szCs w:val="24"/>
          <w:lang w:val="kk-KZ"/>
        </w:rPr>
        <w:t xml:space="preserve">– </w:t>
      </w:r>
      <w:r w:rsidR="00B10980" w:rsidRPr="00553156">
        <w:rPr>
          <w:rFonts w:ascii="Times New Roman" w:hAnsi="Times New Roman" w:cs="Times New Roman"/>
          <w:color w:val="000000" w:themeColor="text1"/>
          <w:sz w:val="24"/>
          <w:szCs w:val="24"/>
          <w:lang w:val="kk-KZ"/>
        </w:rPr>
        <w:t>Әдебиет негізінде автормен құрастырылған</w:t>
      </w:r>
      <w:r w:rsidRPr="00553156">
        <w:rPr>
          <w:rFonts w:ascii="Times New Roman" w:hAnsi="Times New Roman" w:cs="Times New Roman"/>
          <w:color w:val="000000" w:themeColor="text1"/>
          <w:sz w:val="24"/>
          <w:szCs w:val="24"/>
          <w:lang w:val="kk-KZ"/>
        </w:rPr>
        <w:t xml:space="preserve"> [</w:t>
      </w:r>
      <w:r w:rsidR="003D6E9F" w:rsidRPr="00553156">
        <w:rPr>
          <w:rFonts w:ascii="Times New Roman" w:hAnsi="Times New Roman" w:cs="Times New Roman"/>
          <w:color w:val="000000" w:themeColor="text1"/>
          <w:sz w:val="24"/>
          <w:szCs w:val="24"/>
          <w:lang w:val="kk-KZ"/>
        </w:rPr>
        <w:t>15</w:t>
      </w:r>
      <w:r w:rsidR="00E97336" w:rsidRPr="00553156">
        <w:rPr>
          <w:rFonts w:ascii="Times New Roman" w:hAnsi="Times New Roman" w:cs="Times New Roman"/>
          <w:color w:val="000000" w:themeColor="text1"/>
          <w:sz w:val="24"/>
          <w:szCs w:val="24"/>
          <w:lang w:val="kk-KZ"/>
        </w:rPr>
        <w:t>6</w:t>
      </w:r>
      <w:r w:rsidR="003D6E9F" w:rsidRPr="00553156">
        <w:rPr>
          <w:rFonts w:ascii="Times New Roman" w:hAnsi="Times New Roman" w:cs="Times New Roman"/>
          <w:color w:val="000000" w:themeColor="text1"/>
          <w:sz w:val="24"/>
          <w:szCs w:val="24"/>
          <w:lang w:val="kk-KZ"/>
        </w:rPr>
        <w:t>]</w:t>
      </w:r>
    </w:p>
    <w:p w14:paraId="074C43DF" w14:textId="77777777" w:rsidR="00B16899" w:rsidRPr="00553156" w:rsidRDefault="00B16899" w:rsidP="00940D72">
      <w:pPr>
        <w:spacing w:after="0" w:line="240" w:lineRule="auto"/>
        <w:jc w:val="both"/>
        <w:rPr>
          <w:rFonts w:ascii="Times New Roman" w:hAnsi="Times New Roman" w:cs="Times New Roman"/>
          <w:color w:val="000000" w:themeColor="text1"/>
          <w:sz w:val="28"/>
          <w:szCs w:val="28"/>
          <w:lang w:val="kk-KZ"/>
        </w:rPr>
      </w:pPr>
    </w:p>
    <w:p w14:paraId="2E4D02E0" w14:textId="678CCBB1" w:rsidR="007F120C" w:rsidRPr="00553156" w:rsidRDefault="00132E2F" w:rsidP="00940D72">
      <w:pPr>
        <w:widowControl w:val="0"/>
        <w:tabs>
          <w:tab w:val="right" w:pos="142"/>
          <w:tab w:val="left" w:pos="993"/>
          <w:tab w:val="left" w:pos="1134"/>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2</w:t>
      </w:r>
      <w:r w:rsidR="00E27DDF" w:rsidRPr="00553156">
        <w:rPr>
          <w:rFonts w:ascii="Times New Roman" w:hAnsi="Times New Roman" w:cs="Times New Roman"/>
          <w:color w:val="000000" w:themeColor="text1"/>
          <w:sz w:val="28"/>
          <w:szCs w:val="28"/>
          <w:lang w:val="kk-KZ"/>
        </w:rPr>
        <w:t>5</w:t>
      </w:r>
      <w:r w:rsidR="00DE0C7A" w:rsidRPr="00553156">
        <w:rPr>
          <w:rFonts w:ascii="Times New Roman" w:hAnsi="Times New Roman" w:cs="Times New Roman"/>
          <w:color w:val="000000" w:themeColor="text1"/>
          <w:sz w:val="28"/>
          <w:szCs w:val="28"/>
          <w:lang w:val="kk-KZ"/>
        </w:rPr>
        <w:t>-сурет</w:t>
      </w:r>
      <w:r w:rsidR="00287DC8" w:rsidRPr="00553156">
        <w:rPr>
          <w:rFonts w:ascii="Times New Roman" w:hAnsi="Times New Roman" w:cs="Times New Roman"/>
          <w:color w:val="000000" w:themeColor="text1"/>
          <w:sz w:val="28"/>
          <w:szCs w:val="28"/>
          <w:lang w:val="kk-KZ"/>
        </w:rPr>
        <w:t>ке сәйкес</w:t>
      </w:r>
      <w:r w:rsidR="00762988" w:rsidRPr="00553156">
        <w:rPr>
          <w:rFonts w:ascii="Times New Roman" w:hAnsi="Times New Roman" w:cs="Times New Roman"/>
          <w:color w:val="000000" w:themeColor="text1"/>
          <w:sz w:val="28"/>
          <w:szCs w:val="28"/>
          <w:lang w:val="kk-KZ"/>
        </w:rPr>
        <w:t xml:space="preserve"> </w:t>
      </w:r>
      <w:r w:rsidR="00287DC8" w:rsidRPr="00553156">
        <w:rPr>
          <w:rFonts w:ascii="Times New Roman" w:hAnsi="Times New Roman" w:cs="Times New Roman"/>
          <w:color w:val="000000" w:themeColor="text1"/>
          <w:sz w:val="28"/>
          <w:szCs w:val="28"/>
          <w:lang w:val="kk-KZ"/>
        </w:rPr>
        <w:t xml:space="preserve">инновациялық қызметпен айналысатын </w:t>
      </w:r>
      <w:r w:rsidR="009E3A3A" w:rsidRPr="00553156">
        <w:rPr>
          <w:rFonts w:ascii="Times New Roman" w:hAnsi="Times New Roman" w:cs="Times New Roman"/>
          <w:color w:val="000000" w:themeColor="text1"/>
          <w:sz w:val="28"/>
          <w:szCs w:val="28"/>
          <w:lang w:val="kk-KZ"/>
        </w:rPr>
        <w:t xml:space="preserve">туристік </w:t>
      </w:r>
      <w:r w:rsidR="00287DC8" w:rsidRPr="00553156">
        <w:rPr>
          <w:rFonts w:ascii="Times New Roman" w:hAnsi="Times New Roman" w:cs="Times New Roman"/>
          <w:color w:val="000000" w:themeColor="text1"/>
          <w:sz w:val="28"/>
          <w:szCs w:val="28"/>
          <w:lang w:val="kk-KZ"/>
        </w:rPr>
        <w:t xml:space="preserve">кәсіпорындар </w:t>
      </w:r>
      <w:r w:rsidR="0010012E" w:rsidRPr="00553156">
        <w:rPr>
          <w:rFonts w:ascii="Times New Roman" w:hAnsi="Times New Roman" w:cs="Times New Roman"/>
          <w:color w:val="000000" w:themeColor="text1"/>
          <w:sz w:val="28"/>
          <w:szCs w:val="28"/>
          <w:lang w:val="kk-KZ"/>
        </w:rPr>
        <w:t xml:space="preserve">нарықтық позицияны қорғау мен ағымдағы бизнестің кірістілігін арттыруды </w:t>
      </w:r>
      <w:r w:rsidR="007060F7" w:rsidRPr="00553156">
        <w:rPr>
          <w:rFonts w:ascii="Times New Roman" w:hAnsi="Times New Roman" w:cs="Times New Roman"/>
          <w:color w:val="000000" w:themeColor="text1"/>
          <w:sz w:val="28"/>
          <w:szCs w:val="28"/>
          <w:lang w:val="kk-KZ"/>
        </w:rPr>
        <w:t>мақсат етсе,</w:t>
      </w:r>
      <w:r w:rsidR="009E3A3A" w:rsidRPr="00553156">
        <w:rPr>
          <w:rFonts w:ascii="Times New Roman" w:hAnsi="Times New Roman" w:cs="Times New Roman"/>
          <w:color w:val="000000" w:themeColor="text1"/>
          <w:sz w:val="28"/>
          <w:szCs w:val="28"/>
          <w:lang w:val="kk-KZ"/>
        </w:rPr>
        <w:t xml:space="preserve"> </w:t>
      </w:r>
      <w:r w:rsidR="00762988" w:rsidRPr="00553156">
        <w:rPr>
          <w:rFonts w:ascii="Times New Roman" w:hAnsi="Times New Roman" w:cs="Times New Roman"/>
          <w:i/>
          <w:iCs/>
          <w:color w:val="000000" w:themeColor="text1"/>
          <w:sz w:val="28"/>
          <w:szCs w:val="28"/>
          <w:lang w:val="kk-KZ"/>
        </w:rPr>
        <w:t>инкременталды инновацияларды</w:t>
      </w:r>
      <w:r w:rsidR="009E3A3A" w:rsidRPr="00553156">
        <w:rPr>
          <w:rFonts w:ascii="Times New Roman" w:hAnsi="Times New Roman" w:cs="Times New Roman"/>
          <w:i/>
          <w:iCs/>
          <w:color w:val="000000" w:themeColor="text1"/>
          <w:sz w:val="28"/>
          <w:szCs w:val="28"/>
          <w:lang w:val="kk-KZ"/>
        </w:rPr>
        <w:t xml:space="preserve"> дамытуы </w:t>
      </w:r>
      <w:r w:rsidR="00163F69" w:rsidRPr="00553156">
        <w:rPr>
          <w:rFonts w:ascii="Times New Roman" w:hAnsi="Times New Roman" w:cs="Times New Roman"/>
          <w:color w:val="000000" w:themeColor="text1"/>
          <w:sz w:val="28"/>
          <w:szCs w:val="28"/>
          <w:lang w:val="kk-KZ"/>
        </w:rPr>
        <w:t>қажет</w:t>
      </w:r>
      <w:r w:rsidR="009E3A3A" w:rsidRPr="00553156">
        <w:rPr>
          <w:rFonts w:ascii="Times New Roman" w:hAnsi="Times New Roman" w:cs="Times New Roman"/>
          <w:color w:val="000000" w:themeColor="text1"/>
          <w:sz w:val="28"/>
          <w:szCs w:val="28"/>
          <w:lang w:val="kk-KZ"/>
        </w:rPr>
        <w:t>,</w:t>
      </w:r>
      <w:r w:rsidR="009E3A3A" w:rsidRPr="00553156">
        <w:rPr>
          <w:rFonts w:ascii="Times New Roman" w:hAnsi="Times New Roman" w:cs="Times New Roman"/>
          <w:i/>
          <w:iCs/>
          <w:color w:val="000000" w:themeColor="text1"/>
          <w:sz w:val="28"/>
          <w:szCs w:val="28"/>
          <w:lang w:val="kk-KZ"/>
        </w:rPr>
        <w:t xml:space="preserve"> </w:t>
      </w:r>
      <w:r w:rsidR="009E3A3A" w:rsidRPr="00553156">
        <w:rPr>
          <w:rFonts w:ascii="Times New Roman" w:hAnsi="Times New Roman" w:cs="Times New Roman"/>
          <w:color w:val="000000" w:themeColor="text1"/>
          <w:sz w:val="28"/>
          <w:szCs w:val="28"/>
          <w:lang w:val="kk-KZ"/>
        </w:rPr>
        <w:t>ол бойынша,</w:t>
      </w:r>
      <w:r w:rsidR="009E3A3A" w:rsidRPr="00553156">
        <w:rPr>
          <w:rFonts w:ascii="Times New Roman" w:hAnsi="Times New Roman" w:cs="Times New Roman"/>
          <w:i/>
          <w:iCs/>
          <w:color w:val="000000" w:themeColor="text1"/>
          <w:sz w:val="28"/>
          <w:szCs w:val="28"/>
          <w:lang w:val="kk-KZ"/>
        </w:rPr>
        <w:t xml:space="preserve"> </w:t>
      </w:r>
      <w:r w:rsidR="00762988" w:rsidRPr="00553156">
        <w:rPr>
          <w:rFonts w:ascii="Times New Roman" w:hAnsi="Times New Roman" w:cs="Times New Roman"/>
          <w:color w:val="000000" w:themeColor="text1"/>
          <w:sz w:val="28"/>
          <w:szCs w:val="28"/>
          <w:lang w:val="kk-KZ"/>
        </w:rPr>
        <w:t>жаңа шешімдер ағымдағы шешімдерді жақсартады немесе толықтырады және компанияның қолданыстағы бизнес моделі мен оның негізгі құзыреттерін қысқа мерзімде үздіксіз жаңартуды қамтамасыз етеді.</w:t>
      </w:r>
      <w:r w:rsidR="003E7047" w:rsidRPr="00553156">
        <w:rPr>
          <w:rFonts w:ascii="Times New Roman" w:hAnsi="Times New Roman" w:cs="Times New Roman"/>
          <w:color w:val="000000" w:themeColor="text1"/>
          <w:sz w:val="28"/>
          <w:szCs w:val="28"/>
          <w:lang w:val="kk-KZ"/>
        </w:rPr>
        <w:t xml:space="preserve"> </w:t>
      </w:r>
      <w:r w:rsidR="007060F7" w:rsidRPr="00553156">
        <w:rPr>
          <w:rFonts w:ascii="Times New Roman" w:hAnsi="Times New Roman" w:cs="Times New Roman"/>
          <w:color w:val="000000" w:themeColor="text1"/>
          <w:sz w:val="28"/>
          <w:szCs w:val="28"/>
          <w:lang w:val="kk-KZ"/>
        </w:rPr>
        <w:t>Егер, туристік нарық қатысушылары</w:t>
      </w:r>
      <w:r w:rsidR="003E7047" w:rsidRPr="00553156">
        <w:rPr>
          <w:rFonts w:ascii="Times New Roman" w:hAnsi="Times New Roman" w:cs="Times New Roman"/>
          <w:color w:val="000000" w:themeColor="text1"/>
          <w:sz w:val="28"/>
          <w:szCs w:val="28"/>
          <w:lang w:val="kk-KZ"/>
        </w:rPr>
        <w:t xml:space="preserve"> </w:t>
      </w:r>
      <w:r w:rsidR="007060F7" w:rsidRPr="00553156">
        <w:rPr>
          <w:rFonts w:ascii="Times New Roman" w:hAnsi="Times New Roman" w:cs="Times New Roman"/>
          <w:color w:val="000000" w:themeColor="text1"/>
          <w:sz w:val="28"/>
          <w:szCs w:val="28"/>
          <w:lang w:val="kk-KZ"/>
        </w:rPr>
        <w:t>ағымдағы нарыққа бағдарлана отырып,</w:t>
      </w:r>
      <w:r w:rsidR="007060F7" w:rsidRPr="00553156">
        <w:rPr>
          <w:color w:val="000000" w:themeColor="text1"/>
          <w:lang w:val="kk-KZ"/>
        </w:rPr>
        <w:t xml:space="preserve"> </w:t>
      </w:r>
      <w:r w:rsidR="007060F7" w:rsidRPr="00553156">
        <w:rPr>
          <w:rFonts w:ascii="Times New Roman" w:hAnsi="Times New Roman" w:cs="Times New Roman"/>
          <w:color w:val="000000" w:themeColor="text1"/>
          <w:sz w:val="28"/>
          <w:szCs w:val="28"/>
          <w:lang w:val="kk-KZ"/>
        </w:rPr>
        <w:t>бизнестің жаңа бағыттарын іске қосу үшін бастамаларды дамыт</w:t>
      </w:r>
      <w:r w:rsidR="00F01844" w:rsidRPr="00553156">
        <w:rPr>
          <w:rFonts w:ascii="Times New Roman" w:hAnsi="Times New Roman" w:cs="Times New Roman"/>
          <w:color w:val="000000" w:themeColor="text1"/>
          <w:sz w:val="28"/>
          <w:szCs w:val="28"/>
          <w:lang w:val="kk-KZ"/>
        </w:rPr>
        <w:t xml:space="preserve">уды көздеген жағдайда </w:t>
      </w:r>
      <w:r w:rsidR="003E7047" w:rsidRPr="00553156">
        <w:rPr>
          <w:rFonts w:ascii="Times New Roman" w:hAnsi="Times New Roman" w:cs="Times New Roman"/>
          <w:i/>
          <w:iCs/>
          <w:color w:val="000000" w:themeColor="text1"/>
          <w:sz w:val="28"/>
          <w:szCs w:val="28"/>
          <w:lang w:val="kk-KZ"/>
        </w:rPr>
        <w:t>серпінді инновациялар</w:t>
      </w:r>
      <w:r w:rsidR="00F01844" w:rsidRPr="00553156">
        <w:rPr>
          <w:rFonts w:ascii="Times New Roman" w:hAnsi="Times New Roman" w:cs="Times New Roman"/>
          <w:i/>
          <w:iCs/>
          <w:color w:val="000000" w:themeColor="text1"/>
          <w:sz w:val="28"/>
          <w:szCs w:val="28"/>
          <w:lang w:val="kk-KZ"/>
        </w:rPr>
        <w:t xml:space="preserve">ды </w:t>
      </w:r>
      <w:r w:rsidR="00F01844" w:rsidRPr="00553156">
        <w:rPr>
          <w:rFonts w:ascii="Times New Roman" w:hAnsi="Times New Roman" w:cs="Times New Roman"/>
          <w:color w:val="000000" w:themeColor="text1"/>
          <w:sz w:val="28"/>
          <w:szCs w:val="28"/>
          <w:lang w:val="kk-KZ"/>
        </w:rPr>
        <w:t>жүзеге асырған жөн болады,</w:t>
      </w:r>
      <w:r w:rsidR="003E7047" w:rsidRPr="00553156">
        <w:rPr>
          <w:rFonts w:ascii="Times New Roman" w:hAnsi="Times New Roman" w:cs="Times New Roman"/>
          <w:color w:val="000000" w:themeColor="text1"/>
          <w:sz w:val="28"/>
          <w:szCs w:val="28"/>
          <w:lang w:val="kk-KZ"/>
        </w:rPr>
        <w:t xml:space="preserve"> </w:t>
      </w:r>
      <w:r w:rsidR="00F01844" w:rsidRPr="00553156">
        <w:rPr>
          <w:rFonts w:ascii="Times New Roman" w:hAnsi="Times New Roman" w:cs="Times New Roman"/>
          <w:color w:val="000000" w:themeColor="text1"/>
          <w:sz w:val="28"/>
          <w:szCs w:val="28"/>
          <w:lang w:val="kk-KZ"/>
        </w:rPr>
        <w:t>өйткені, ол</w:t>
      </w:r>
      <w:r w:rsidR="003E7047" w:rsidRPr="00553156">
        <w:rPr>
          <w:rFonts w:ascii="Times New Roman" w:hAnsi="Times New Roman" w:cs="Times New Roman"/>
          <w:color w:val="000000" w:themeColor="text1"/>
          <w:sz w:val="28"/>
          <w:szCs w:val="28"/>
          <w:lang w:val="kk-KZ"/>
        </w:rPr>
        <w:t xml:space="preserve"> қабылданған жаңа шешімдер жаңа </w:t>
      </w:r>
      <w:r w:rsidR="002D36E2">
        <w:rPr>
          <w:rFonts w:ascii="Times New Roman" w:hAnsi="Times New Roman" w:cs="Times New Roman"/>
          <w:color w:val="000000" w:themeColor="text1"/>
          <w:sz w:val="28"/>
          <w:szCs w:val="28"/>
          <w:lang w:val="kk-KZ"/>
        </w:rPr>
        <w:t>тұтынушылар</w:t>
      </w:r>
      <w:r w:rsidR="003E7047" w:rsidRPr="00553156">
        <w:rPr>
          <w:rFonts w:ascii="Times New Roman" w:hAnsi="Times New Roman" w:cs="Times New Roman"/>
          <w:color w:val="000000" w:themeColor="text1"/>
          <w:sz w:val="28"/>
          <w:szCs w:val="28"/>
          <w:lang w:val="kk-KZ"/>
        </w:rPr>
        <w:t xml:space="preserve"> мен нарықтарға тарала отырып, компанияның қолданыстағы бизнес моделін және оның негізгі құзыреттерін кеңейтеді. Одан </w:t>
      </w:r>
      <w:r w:rsidR="004F76D5" w:rsidRPr="00553156">
        <w:rPr>
          <w:rFonts w:ascii="Times New Roman" w:hAnsi="Times New Roman" w:cs="Times New Roman"/>
          <w:color w:val="000000" w:themeColor="text1"/>
          <w:sz w:val="28"/>
          <w:szCs w:val="28"/>
          <w:lang w:val="kk-KZ"/>
        </w:rPr>
        <w:t>өзгеше</w:t>
      </w:r>
      <w:r w:rsidR="003E7047" w:rsidRPr="00553156">
        <w:rPr>
          <w:rFonts w:ascii="Times New Roman" w:hAnsi="Times New Roman" w:cs="Times New Roman"/>
          <w:color w:val="000000" w:themeColor="text1"/>
          <w:sz w:val="28"/>
          <w:szCs w:val="28"/>
          <w:lang w:val="kk-KZ"/>
        </w:rPr>
        <w:t>,</w:t>
      </w:r>
      <w:r w:rsidR="00F01844" w:rsidRPr="00553156">
        <w:rPr>
          <w:rFonts w:ascii="Times New Roman" w:hAnsi="Times New Roman" w:cs="Times New Roman"/>
          <w:color w:val="000000" w:themeColor="text1"/>
          <w:sz w:val="28"/>
          <w:szCs w:val="28"/>
          <w:lang w:val="kk-KZ"/>
        </w:rPr>
        <w:t xml:space="preserve"> </w:t>
      </w:r>
      <w:r w:rsidR="00E515BB" w:rsidRPr="00553156">
        <w:rPr>
          <w:rFonts w:ascii="Times New Roman" w:hAnsi="Times New Roman" w:cs="Times New Roman"/>
          <w:color w:val="000000" w:themeColor="text1"/>
          <w:sz w:val="28"/>
          <w:szCs w:val="28"/>
          <w:lang w:val="kk-KZ"/>
        </w:rPr>
        <w:t xml:space="preserve">жаңа нарыққа бағдарланған, </w:t>
      </w:r>
      <w:r w:rsidR="00ED1C6E" w:rsidRPr="00553156">
        <w:rPr>
          <w:rFonts w:ascii="Times New Roman" w:hAnsi="Times New Roman" w:cs="Times New Roman"/>
          <w:color w:val="000000" w:themeColor="text1"/>
          <w:sz w:val="28"/>
          <w:szCs w:val="28"/>
          <w:lang w:val="kk-KZ"/>
        </w:rPr>
        <w:t>бо</w:t>
      </w:r>
      <w:r w:rsidR="00F01844" w:rsidRPr="00553156">
        <w:rPr>
          <w:rFonts w:ascii="Times New Roman" w:hAnsi="Times New Roman" w:cs="Times New Roman"/>
          <w:color w:val="000000" w:themeColor="text1"/>
          <w:sz w:val="28"/>
          <w:szCs w:val="28"/>
          <w:lang w:val="kk-KZ"/>
        </w:rPr>
        <w:t>лашақ</w:t>
      </w:r>
      <w:r w:rsidR="00E515BB" w:rsidRPr="00553156">
        <w:rPr>
          <w:rFonts w:ascii="Times New Roman" w:hAnsi="Times New Roman" w:cs="Times New Roman"/>
          <w:color w:val="000000" w:themeColor="text1"/>
          <w:sz w:val="28"/>
          <w:szCs w:val="28"/>
          <w:lang w:val="kk-KZ"/>
        </w:rPr>
        <w:t>та</w:t>
      </w:r>
      <w:r w:rsidR="00F01844" w:rsidRPr="00553156">
        <w:rPr>
          <w:rFonts w:ascii="Times New Roman" w:hAnsi="Times New Roman" w:cs="Times New Roman"/>
          <w:color w:val="000000" w:themeColor="text1"/>
          <w:sz w:val="28"/>
          <w:szCs w:val="28"/>
          <w:lang w:val="kk-KZ"/>
        </w:rPr>
        <w:t xml:space="preserve"> </w:t>
      </w:r>
      <w:r w:rsidR="00E515BB" w:rsidRPr="00553156">
        <w:rPr>
          <w:rFonts w:ascii="Times New Roman" w:hAnsi="Times New Roman" w:cs="Times New Roman"/>
          <w:color w:val="000000" w:themeColor="text1"/>
          <w:sz w:val="28"/>
          <w:szCs w:val="28"/>
          <w:lang w:val="kk-KZ"/>
        </w:rPr>
        <w:t xml:space="preserve">жаңа </w:t>
      </w:r>
      <w:r w:rsidR="00F01844" w:rsidRPr="00553156">
        <w:rPr>
          <w:rFonts w:ascii="Times New Roman" w:hAnsi="Times New Roman" w:cs="Times New Roman"/>
          <w:color w:val="000000" w:themeColor="text1"/>
          <w:sz w:val="28"/>
          <w:szCs w:val="28"/>
          <w:lang w:val="kk-KZ"/>
        </w:rPr>
        <w:lastRenderedPageBreak/>
        <w:t>мүмкіндіктер</w:t>
      </w:r>
      <w:r w:rsidR="00E515BB" w:rsidRPr="00553156">
        <w:rPr>
          <w:rFonts w:ascii="Times New Roman" w:hAnsi="Times New Roman" w:cs="Times New Roman"/>
          <w:color w:val="000000" w:themeColor="text1"/>
          <w:sz w:val="28"/>
          <w:szCs w:val="28"/>
          <w:lang w:val="kk-KZ"/>
        </w:rPr>
        <w:t xml:space="preserve"> беретін</w:t>
      </w:r>
      <w:r w:rsidR="00F01844" w:rsidRPr="00553156">
        <w:rPr>
          <w:rFonts w:ascii="Times New Roman" w:hAnsi="Times New Roman" w:cs="Times New Roman"/>
          <w:color w:val="000000" w:themeColor="text1"/>
          <w:sz w:val="28"/>
          <w:szCs w:val="28"/>
          <w:lang w:val="kk-KZ"/>
        </w:rPr>
        <w:t xml:space="preserve"> </w:t>
      </w:r>
      <w:r w:rsidR="00E515BB" w:rsidRPr="00553156">
        <w:rPr>
          <w:rFonts w:ascii="Times New Roman" w:hAnsi="Times New Roman" w:cs="Times New Roman"/>
          <w:color w:val="000000" w:themeColor="text1"/>
          <w:sz w:val="28"/>
          <w:szCs w:val="28"/>
          <w:lang w:val="kk-KZ"/>
        </w:rPr>
        <w:t>және</w:t>
      </w:r>
      <w:r w:rsidR="00F01844" w:rsidRPr="00553156">
        <w:rPr>
          <w:rFonts w:ascii="Times New Roman" w:hAnsi="Times New Roman" w:cs="Times New Roman"/>
          <w:color w:val="000000" w:themeColor="text1"/>
          <w:sz w:val="28"/>
          <w:szCs w:val="28"/>
          <w:lang w:val="kk-KZ"/>
        </w:rPr>
        <w:t xml:space="preserve"> «жемісті» болатын опцияларды таңдау</w:t>
      </w:r>
      <w:r w:rsidR="00E515BB" w:rsidRPr="00553156">
        <w:rPr>
          <w:rFonts w:ascii="Times New Roman" w:hAnsi="Times New Roman" w:cs="Times New Roman"/>
          <w:color w:val="000000" w:themeColor="text1"/>
          <w:sz w:val="28"/>
          <w:szCs w:val="28"/>
          <w:lang w:val="kk-KZ"/>
        </w:rPr>
        <w:t xml:space="preserve">да </w:t>
      </w:r>
      <w:r w:rsidR="003E7047" w:rsidRPr="00553156">
        <w:rPr>
          <w:rFonts w:ascii="Times New Roman" w:hAnsi="Times New Roman" w:cs="Times New Roman"/>
          <w:color w:val="000000" w:themeColor="text1"/>
          <w:sz w:val="28"/>
          <w:szCs w:val="28"/>
          <w:lang w:val="kk-KZ"/>
        </w:rPr>
        <w:t xml:space="preserve">бұзушы (disruptive) инновациялар </w:t>
      </w:r>
      <w:r w:rsidR="00E515BB" w:rsidRPr="00553156">
        <w:rPr>
          <w:rFonts w:ascii="Times New Roman" w:hAnsi="Times New Roman" w:cs="Times New Roman"/>
          <w:color w:val="000000" w:themeColor="text1"/>
          <w:sz w:val="28"/>
          <w:szCs w:val="28"/>
          <w:lang w:val="kk-KZ"/>
        </w:rPr>
        <w:t>тұжырымдамасын қолданған жөн</w:t>
      </w:r>
      <w:r w:rsidR="003E7047" w:rsidRPr="00553156">
        <w:rPr>
          <w:rFonts w:ascii="Times New Roman" w:hAnsi="Times New Roman" w:cs="Times New Roman"/>
          <w:color w:val="000000" w:themeColor="text1"/>
          <w:sz w:val="28"/>
          <w:szCs w:val="28"/>
          <w:lang w:val="kk-KZ"/>
        </w:rPr>
        <w:t xml:space="preserve">, оған сәйкес </w:t>
      </w:r>
      <w:r w:rsidR="0001434E" w:rsidRPr="00553156">
        <w:rPr>
          <w:rFonts w:ascii="Times New Roman" w:hAnsi="Times New Roman" w:cs="Times New Roman"/>
          <w:color w:val="000000" w:themeColor="text1"/>
          <w:sz w:val="28"/>
          <w:szCs w:val="28"/>
          <w:lang w:val="kk-KZ"/>
        </w:rPr>
        <w:t xml:space="preserve">туристің кәсіпорындардың </w:t>
      </w:r>
      <w:r w:rsidR="003E7047" w:rsidRPr="00553156">
        <w:rPr>
          <w:rFonts w:ascii="Times New Roman" w:hAnsi="Times New Roman" w:cs="Times New Roman"/>
          <w:color w:val="000000" w:themeColor="text1"/>
          <w:sz w:val="28"/>
          <w:szCs w:val="28"/>
          <w:lang w:val="kk-KZ"/>
        </w:rPr>
        <w:t>жаңа мүмкіндіктерді өз пайда</w:t>
      </w:r>
      <w:r w:rsidR="0001434E" w:rsidRPr="00553156">
        <w:rPr>
          <w:rFonts w:ascii="Times New Roman" w:hAnsi="Times New Roman" w:cs="Times New Roman"/>
          <w:color w:val="000000" w:themeColor="text1"/>
          <w:sz w:val="28"/>
          <w:szCs w:val="28"/>
          <w:lang w:val="kk-KZ"/>
        </w:rPr>
        <w:t>сына</w:t>
      </w:r>
      <w:r w:rsidR="003E7047" w:rsidRPr="00553156">
        <w:rPr>
          <w:rFonts w:ascii="Times New Roman" w:hAnsi="Times New Roman" w:cs="Times New Roman"/>
          <w:color w:val="000000" w:themeColor="text1"/>
          <w:sz w:val="28"/>
          <w:szCs w:val="28"/>
          <w:lang w:val="kk-KZ"/>
        </w:rPr>
        <w:t xml:space="preserve"> пайдалану немесе бұзушы</w:t>
      </w:r>
      <w:r w:rsidR="00681B41" w:rsidRPr="00553156">
        <w:rPr>
          <w:rFonts w:ascii="Times New Roman" w:hAnsi="Times New Roman" w:cs="Times New Roman"/>
          <w:color w:val="000000" w:themeColor="text1"/>
          <w:sz w:val="28"/>
          <w:szCs w:val="28"/>
          <w:lang w:val="kk-KZ"/>
        </w:rPr>
        <w:t xml:space="preserve"> </w:t>
      </w:r>
      <w:r w:rsidR="003E7047" w:rsidRPr="00553156">
        <w:rPr>
          <w:rFonts w:ascii="Times New Roman" w:hAnsi="Times New Roman" w:cs="Times New Roman"/>
          <w:color w:val="000000" w:themeColor="text1"/>
          <w:sz w:val="28"/>
          <w:szCs w:val="28"/>
          <w:lang w:val="kk-KZ"/>
        </w:rPr>
        <w:t>инновациялар толқынына қарсы тұру үшін түбегейлі жаңа құзыреттер мен бизнес түрлері құрылады</w:t>
      </w:r>
      <w:r w:rsidR="003D6E9F" w:rsidRPr="00553156">
        <w:rPr>
          <w:rFonts w:ascii="Times New Roman" w:hAnsi="Times New Roman" w:cs="Times New Roman"/>
          <w:color w:val="000000" w:themeColor="text1"/>
          <w:sz w:val="28"/>
          <w:szCs w:val="28"/>
          <w:lang w:val="kk-KZ"/>
        </w:rPr>
        <w:t xml:space="preserve"> [15</w:t>
      </w:r>
      <w:r w:rsidR="002A0655" w:rsidRPr="00553156">
        <w:rPr>
          <w:rFonts w:ascii="Times New Roman" w:hAnsi="Times New Roman" w:cs="Times New Roman"/>
          <w:color w:val="000000" w:themeColor="text1"/>
          <w:sz w:val="28"/>
          <w:szCs w:val="28"/>
          <w:lang w:val="kk-KZ"/>
        </w:rPr>
        <w:t>6</w:t>
      </w:r>
      <w:r w:rsidR="003D6E9F" w:rsidRPr="00553156">
        <w:rPr>
          <w:rFonts w:ascii="Times New Roman" w:hAnsi="Times New Roman" w:cs="Times New Roman"/>
          <w:color w:val="000000" w:themeColor="text1"/>
          <w:sz w:val="28"/>
          <w:szCs w:val="28"/>
          <w:lang w:val="kk-KZ"/>
        </w:rPr>
        <w:t>]</w:t>
      </w:r>
      <w:r w:rsidR="003E7047" w:rsidRPr="00553156">
        <w:rPr>
          <w:rFonts w:ascii="Times New Roman" w:hAnsi="Times New Roman" w:cs="Times New Roman"/>
          <w:color w:val="000000" w:themeColor="text1"/>
          <w:sz w:val="28"/>
          <w:szCs w:val="28"/>
          <w:lang w:val="kk-KZ"/>
        </w:rPr>
        <w:t>.</w:t>
      </w:r>
      <w:r w:rsidR="00681B41" w:rsidRPr="00553156">
        <w:rPr>
          <w:rFonts w:ascii="Times New Roman" w:hAnsi="Times New Roman" w:cs="Times New Roman"/>
          <w:color w:val="000000" w:themeColor="text1"/>
          <w:sz w:val="28"/>
          <w:szCs w:val="28"/>
          <w:lang w:val="kk-KZ"/>
        </w:rPr>
        <w:t xml:space="preserve"> </w:t>
      </w:r>
      <w:r w:rsidR="00DE0C7A" w:rsidRPr="00553156">
        <w:rPr>
          <w:rFonts w:ascii="Times New Roman" w:hAnsi="Times New Roman" w:cs="Times New Roman"/>
          <w:color w:val="000000" w:themeColor="text1"/>
          <w:sz w:val="28"/>
          <w:szCs w:val="28"/>
          <w:lang w:val="kk-KZ"/>
        </w:rPr>
        <w:t>Бұл ретте и</w:t>
      </w:r>
      <w:r w:rsidR="005F4DBB" w:rsidRPr="00553156">
        <w:rPr>
          <w:rFonts w:ascii="Times New Roman" w:hAnsi="Times New Roman" w:cs="Times New Roman"/>
          <w:color w:val="000000" w:themeColor="text1"/>
          <w:sz w:val="28"/>
          <w:szCs w:val="28"/>
          <w:lang w:val="kk-KZ"/>
        </w:rPr>
        <w:t>нновациялармен жұмыс істеу құралдарын таңдау стратегиялық мақсаттарға, инновациялық жетілу деңгейіне, ресурстардың болуына, мотивация жүйесіне және корпоративтік мәдениетке байланысты.</w:t>
      </w:r>
      <w:r w:rsidR="00DE0C7A" w:rsidRPr="00553156">
        <w:rPr>
          <w:rFonts w:ascii="Times New Roman" w:hAnsi="Times New Roman" w:cs="Times New Roman"/>
          <w:color w:val="000000" w:themeColor="text1"/>
          <w:sz w:val="28"/>
          <w:szCs w:val="28"/>
          <w:lang w:val="kk-KZ"/>
        </w:rPr>
        <w:t xml:space="preserve"> </w:t>
      </w:r>
    </w:p>
    <w:p w14:paraId="16F129A0" w14:textId="65DBE379" w:rsidR="00560FBE" w:rsidRPr="00553156" w:rsidRDefault="00C873C0" w:rsidP="00940D72">
      <w:pPr>
        <w:widowControl w:val="0"/>
        <w:tabs>
          <w:tab w:val="right" w:pos="142"/>
          <w:tab w:val="left" w:pos="993"/>
          <w:tab w:val="left" w:pos="1134"/>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Сонымен қатар</w:t>
      </w:r>
      <w:r w:rsidR="00560FBE" w:rsidRPr="00553156">
        <w:rPr>
          <w:rFonts w:ascii="Times New Roman" w:hAnsi="Times New Roman" w:cs="Times New Roman"/>
          <w:color w:val="000000" w:themeColor="text1"/>
          <w:sz w:val="28"/>
          <w:szCs w:val="28"/>
          <w:lang w:val="kk-KZ"/>
        </w:rPr>
        <w:t xml:space="preserve">, туристік саланың инновациялық дамуын басқару тек смарт туризм мен технологияларды қамтымайды, ол, ең алдымен бизнестің туристермен қаншалықты және қалай байланыс орнататындығын білдіреді, яғни, </w:t>
      </w:r>
      <w:r w:rsidR="00216A26">
        <w:rPr>
          <w:rFonts w:ascii="Times New Roman" w:hAnsi="Times New Roman" w:cs="Times New Roman"/>
          <w:color w:val="000000" w:themeColor="text1"/>
          <w:sz w:val="28"/>
          <w:szCs w:val="28"/>
          <w:lang w:val="kk-KZ"/>
        </w:rPr>
        <w:t xml:space="preserve">туристік сала </w:t>
      </w:r>
      <w:r w:rsidR="00560FBE" w:rsidRPr="00553156">
        <w:rPr>
          <w:rFonts w:ascii="Times New Roman" w:hAnsi="Times New Roman" w:cs="Times New Roman"/>
          <w:color w:val="000000" w:themeColor="text1"/>
          <w:sz w:val="28"/>
          <w:szCs w:val="28"/>
          <w:lang w:val="kk-KZ"/>
        </w:rPr>
        <w:t xml:space="preserve">субъектілері бар платформа жеткіліксіз, сол платформаларда әлеуетті тұтынушыларға жеткізілетін контент пен оның сапасы, әлеуетті тұтынушыларға мақсатты бағытталғандығы, ақпараттың уақытында түсіп отыруы, ғаламтор арқылы әлеуетті </w:t>
      </w:r>
      <w:r w:rsidR="00387036">
        <w:rPr>
          <w:rFonts w:ascii="Times New Roman" w:hAnsi="Times New Roman" w:cs="Times New Roman"/>
          <w:color w:val="000000" w:themeColor="text1"/>
          <w:sz w:val="28"/>
          <w:szCs w:val="28"/>
          <w:lang w:val="kk-KZ"/>
        </w:rPr>
        <w:t>тұтынушылардың</w:t>
      </w:r>
      <w:r w:rsidR="00387036" w:rsidRPr="00553156">
        <w:rPr>
          <w:rFonts w:ascii="Times New Roman" w:hAnsi="Times New Roman" w:cs="Times New Roman"/>
          <w:color w:val="000000" w:themeColor="text1"/>
          <w:sz w:val="28"/>
          <w:szCs w:val="28"/>
          <w:lang w:val="kk-KZ"/>
        </w:rPr>
        <w:t xml:space="preserve"> </w:t>
      </w:r>
      <w:r w:rsidR="00560FBE" w:rsidRPr="00553156">
        <w:rPr>
          <w:rFonts w:ascii="Times New Roman" w:hAnsi="Times New Roman" w:cs="Times New Roman"/>
          <w:color w:val="000000" w:themeColor="text1"/>
          <w:sz w:val="28"/>
          <w:szCs w:val="28"/>
          <w:lang w:val="kk-KZ"/>
        </w:rPr>
        <w:t xml:space="preserve">байланысқа оңай шыға алатындығы сияқты мәселелер өте маңызды болып табылады. </w:t>
      </w:r>
      <w:r w:rsidR="00C91C39">
        <w:rPr>
          <w:rFonts w:ascii="Times New Roman" w:hAnsi="Times New Roman" w:cs="Times New Roman"/>
          <w:color w:val="000000" w:themeColor="text1"/>
          <w:sz w:val="28"/>
          <w:szCs w:val="28"/>
          <w:lang w:val="kk-KZ"/>
        </w:rPr>
        <w:t>Б</w:t>
      </w:r>
      <w:r w:rsidR="00560FBE" w:rsidRPr="00553156">
        <w:rPr>
          <w:rFonts w:ascii="Times New Roman" w:hAnsi="Times New Roman" w:cs="Times New Roman"/>
          <w:color w:val="000000" w:themeColor="text1"/>
          <w:sz w:val="28"/>
          <w:szCs w:val="28"/>
          <w:lang w:val="kk-KZ"/>
        </w:rPr>
        <w:t xml:space="preserve">изнес пен </w:t>
      </w:r>
      <w:r w:rsidR="00C91C39">
        <w:rPr>
          <w:rFonts w:ascii="Times New Roman" w:hAnsi="Times New Roman" w:cs="Times New Roman"/>
          <w:color w:val="000000" w:themeColor="text1"/>
          <w:sz w:val="28"/>
          <w:szCs w:val="28"/>
          <w:lang w:val="kk-KZ"/>
        </w:rPr>
        <w:t xml:space="preserve">туристік саланы </w:t>
      </w:r>
      <w:r w:rsidR="00560FBE" w:rsidRPr="00553156">
        <w:rPr>
          <w:rFonts w:ascii="Times New Roman" w:hAnsi="Times New Roman" w:cs="Times New Roman"/>
          <w:color w:val="000000" w:themeColor="text1"/>
          <w:sz w:val="28"/>
          <w:szCs w:val="28"/>
          <w:lang w:val="kk-KZ"/>
        </w:rPr>
        <w:t>дамыту органдарына Google аналитика мен Яндекс метрика сияқты веб-аналитика жүйесінде белсенді және үздіксіз жұмыс жүргізу қажет. Әсіресе, инновациялық жобаларды жүзеге асыру бойынша оқыту мен ақпараттандыруға басты назар аудару маңызды.</w:t>
      </w:r>
    </w:p>
    <w:p w14:paraId="082EFA46" w14:textId="24BD2AF6" w:rsidR="00EA7398" w:rsidRPr="00553156" w:rsidRDefault="00560FBE" w:rsidP="00940D72">
      <w:pPr>
        <w:widowControl w:val="0"/>
        <w:tabs>
          <w:tab w:val="right" w:pos="142"/>
          <w:tab w:val="left" w:pos="993"/>
          <w:tab w:val="left" w:pos="1134"/>
        </w:tabs>
        <w:spacing w:after="0" w:line="240" w:lineRule="auto"/>
        <w:ind w:firstLine="709"/>
        <w:jc w:val="both"/>
        <w:rPr>
          <w:rFonts w:ascii="Times New Roman" w:hAnsi="Times New Roman" w:cs="Times New Roman"/>
          <w:color w:val="000000" w:themeColor="text1"/>
          <w:sz w:val="28"/>
          <w:szCs w:val="28"/>
          <w:lang w:val="kk-KZ"/>
        </w:rPr>
      </w:pPr>
      <w:r w:rsidRPr="00553156">
        <w:rPr>
          <w:rStyle w:val="ad"/>
          <w:rFonts w:ascii="Times New Roman" w:hAnsi="Times New Roman" w:cs="Times New Roman"/>
          <w:b w:val="0"/>
          <w:bCs w:val="0"/>
          <w:iCs/>
          <w:color w:val="000000" w:themeColor="text1"/>
          <w:sz w:val="28"/>
          <w:szCs w:val="28"/>
          <w:shd w:val="clear" w:color="auto" w:fill="FFFFFF"/>
          <w:lang w:val="kk-KZ"/>
        </w:rPr>
        <w:t xml:space="preserve">Жаһандану және цифрлық технологиялардың дамуы жағдайында туристік бағытты халықаралық нарықта ілгерілету және саяхатты таңдау, жоспарлау кезінде веб-сайттар мен мобильді қосымшалардағы ақпараттың қолжетімділігі, пайдалылығы, құндылығы өте маңызды рөл атқарады. Қазіргі уақытта Ақмола облысында </w:t>
      </w:r>
      <w:r w:rsidR="00C91C39">
        <w:rPr>
          <w:rStyle w:val="ad"/>
          <w:rFonts w:ascii="Times New Roman" w:hAnsi="Times New Roman" w:cs="Times New Roman"/>
          <w:b w:val="0"/>
          <w:bCs w:val="0"/>
          <w:iCs/>
          <w:color w:val="000000" w:themeColor="text1"/>
          <w:sz w:val="28"/>
          <w:szCs w:val="28"/>
          <w:shd w:val="clear" w:color="auto" w:fill="FFFFFF"/>
          <w:lang w:val="kk-KZ"/>
        </w:rPr>
        <w:t>туристік саланы</w:t>
      </w:r>
      <w:r w:rsidRPr="00553156">
        <w:rPr>
          <w:rStyle w:val="ad"/>
          <w:rFonts w:ascii="Times New Roman" w:hAnsi="Times New Roman" w:cs="Times New Roman"/>
          <w:b w:val="0"/>
          <w:bCs w:val="0"/>
          <w:iCs/>
          <w:color w:val="000000" w:themeColor="text1"/>
          <w:sz w:val="28"/>
          <w:szCs w:val="28"/>
          <w:shd w:val="clear" w:color="auto" w:fill="FFFFFF"/>
          <w:lang w:val="kk-KZ"/>
        </w:rPr>
        <w:t xml:space="preserve"> цифрландыруға байланысты жұмыстардың негізгі бөлігін «Visit Aqmola» туристік ақпараттық орталығы, </w:t>
      </w:r>
      <w:r w:rsidR="00932ABB" w:rsidRPr="00553156">
        <w:rPr>
          <w:rStyle w:val="ad"/>
          <w:rFonts w:ascii="Times New Roman" w:hAnsi="Times New Roman" w:cs="Times New Roman"/>
          <w:b w:val="0"/>
          <w:bCs w:val="0"/>
          <w:iCs/>
          <w:color w:val="000000" w:themeColor="text1"/>
          <w:sz w:val="28"/>
          <w:szCs w:val="28"/>
          <w:shd w:val="clear" w:color="auto" w:fill="FFFFFF"/>
          <w:lang w:val="kk-KZ"/>
        </w:rPr>
        <w:t>«</w:t>
      </w:r>
      <w:r w:rsidRPr="00553156">
        <w:rPr>
          <w:rStyle w:val="ad"/>
          <w:rFonts w:ascii="Times New Roman" w:hAnsi="Times New Roman" w:cs="Times New Roman"/>
          <w:b w:val="0"/>
          <w:bCs w:val="0"/>
          <w:iCs/>
          <w:color w:val="000000" w:themeColor="text1"/>
          <w:sz w:val="28"/>
          <w:szCs w:val="28"/>
          <w:shd w:val="clear" w:color="auto" w:fill="FFFFFF"/>
          <w:lang w:val="kk-KZ"/>
        </w:rPr>
        <w:t>Smart Aqmola</w:t>
      </w:r>
      <w:r w:rsidR="00932ABB" w:rsidRPr="00553156">
        <w:rPr>
          <w:rStyle w:val="ad"/>
          <w:rFonts w:ascii="Times New Roman" w:hAnsi="Times New Roman" w:cs="Times New Roman"/>
          <w:b w:val="0"/>
          <w:bCs w:val="0"/>
          <w:iCs/>
          <w:color w:val="000000" w:themeColor="text1"/>
          <w:sz w:val="28"/>
          <w:szCs w:val="28"/>
          <w:shd w:val="clear" w:color="auto" w:fill="FFFFFF"/>
          <w:lang w:val="kk-KZ"/>
        </w:rPr>
        <w:t>»</w:t>
      </w:r>
      <w:r w:rsidRPr="00553156">
        <w:rPr>
          <w:rStyle w:val="ad"/>
          <w:rFonts w:ascii="Times New Roman" w:hAnsi="Times New Roman" w:cs="Times New Roman"/>
          <w:b w:val="0"/>
          <w:bCs w:val="0"/>
          <w:iCs/>
          <w:color w:val="000000" w:themeColor="text1"/>
          <w:sz w:val="28"/>
          <w:szCs w:val="28"/>
          <w:shd w:val="clear" w:color="auto" w:fill="FFFFFF"/>
          <w:lang w:val="kk-KZ"/>
        </w:rPr>
        <w:t xml:space="preserve"> ММ және </w:t>
      </w:r>
      <w:r w:rsidR="00932ABB" w:rsidRPr="00553156">
        <w:rPr>
          <w:rStyle w:val="ad"/>
          <w:rFonts w:ascii="Times New Roman" w:hAnsi="Times New Roman" w:cs="Times New Roman"/>
          <w:b w:val="0"/>
          <w:bCs w:val="0"/>
          <w:iCs/>
          <w:color w:val="000000" w:themeColor="text1"/>
          <w:sz w:val="28"/>
          <w:szCs w:val="28"/>
          <w:shd w:val="clear" w:color="auto" w:fill="FFFFFF"/>
          <w:lang w:val="kk-KZ"/>
        </w:rPr>
        <w:t>«</w:t>
      </w:r>
      <w:r w:rsidRPr="00553156">
        <w:rPr>
          <w:rStyle w:val="ad"/>
          <w:rFonts w:ascii="Times New Roman" w:hAnsi="Times New Roman" w:cs="Times New Roman"/>
          <w:b w:val="0"/>
          <w:bCs w:val="0"/>
          <w:iCs/>
          <w:color w:val="000000" w:themeColor="text1"/>
          <w:sz w:val="28"/>
          <w:szCs w:val="28"/>
          <w:shd w:val="clear" w:color="auto" w:fill="FFFFFF"/>
          <w:lang w:val="kk-KZ"/>
        </w:rPr>
        <w:t>Туризм басқармасы</w:t>
      </w:r>
      <w:r w:rsidR="00932ABB" w:rsidRPr="00553156">
        <w:rPr>
          <w:rStyle w:val="ad"/>
          <w:rFonts w:ascii="Times New Roman" w:hAnsi="Times New Roman" w:cs="Times New Roman"/>
          <w:b w:val="0"/>
          <w:bCs w:val="0"/>
          <w:iCs/>
          <w:color w:val="000000" w:themeColor="text1"/>
          <w:sz w:val="28"/>
          <w:szCs w:val="28"/>
          <w:shd w:val="clear" w:color="auto" w:fill="FFFFFF"/>
          <w:lang w:val="kk-KZ"/>
        </w:rPr>
        <w:t>»</w:t>
      </w:r>
      <w:r w:rsidRPr="00553156">
        <w:rPr>
          <w:rStyle w:val="ad"/>
          <w:rFonts w:ascii="Times New Roman" w:hAnsi="Times New Roman" w:cs="Times New Roman"/>
          <w:b w:val="0"/>
          <w:bCs w:val="0"/>
          <w:iCs/>
          <w:color w:val="000000" w:themeColor="text1"/>
          <w:sz w:val="28"/>
          <w:szCs w:val="28"/>
          <w:shd w:val="clear" w:color="auto" w:fill="FFFFFF"/>
          <w:lang w:val="kk-KZ"/>
        </w:rPr>
        <w:t xml:space="preserve"> сияқты ұйымдар жүзеге асыруда. </w:t>
      </w:r>
      <w:r w:rsidRPr="00553156">
        <w:rPr>
          <w:rFonts w:ascii="Times New Roman" w:eastAsia="Times New Roman" w:hAnsi="Times New Roman" w:cs="Times New Roman"/>
          <w:color w:val="000000" w:themeColor="text1"/>
          <w:kern w:val="36"/>
          <w:sz w:val="28"/>
          <w:szCs w:val="28"/>
          <w:lang w:val="kk-KZ"/>
        </w:rPr>
        <w:t>Ақмола облысының туристік веб-сайты танымал әлеуметтік желілерде ұсынылған, бірақ көрші мемлекеттерді қоса алғанда, халықаралық нарыққа шыға алмай отыр. Веб-сайттың басты кемшілігі</w:t>
      </w:r>
      <w:r w:rsidR="009222B1" w:rsidRPr="00553156">
        <w:rPr>
          <w:rFonts w:ascii="Times New Roman" w:eastAsia="Times New Roman" w:hAnsi="Times New Roman" w:cs="Times New Roman"/>
          <w:color w:val="000000" w:themeColor="text1"/>
          <w:kern w:val="36"/>
          <w:sz w:val="28"/>
          <w:szCs w:val="28"/>
          <w:lang w:val="kk-KZ"/>
        </w:rPr>
        <w:t xml:space="preserve"> </w:t>
      </w:r>
      <w:r w:rsidR="009222B1" w:rsidRPr="00553156">
        <w:rPr>
          <w:rFonts w:ascii="Times New Roman" w:hAnsi="Times New Roman" w:cs="Times New Roman"/>
          <w:color w:val="000000" w:themeColor="text1"/>
          <w:sz w:val="28"/>
          <w:szCs w:val="28"/>
          <w:shd w:val="clear" w:color="auto" w:fill="FFFFFF"/>
          <w:lang w:val="kk-KZ"/>
        </w:rPr>
        <w:t>–</w:t>
      </w:r>
      <w:r w:rsidRPr="00553156">
        <w:rPr>
          <w:rFonts w:ascii="Arial" w:hAnsi="Arial" w:cs="Arial"/>
          <w:color w:val="000000" w:themeColor="text1"/>
          <w:sz w:val="21"/>
          <w:szCs w:val="21"/>
          <w:shd w:val="clear" w:color="auto" w:fill="FFFFFF"/>
          <w:lang w:val="kk-KZ"/>
        </w:rPr>
        <w:t xml:space="preserve"> </w:t>
      </w:r>
      <w:r w:rsidRPr="00553156">
        <w:rPr>
          <w:rFonts w:ascii="Times New Roman" w:eastAsia="Times New Roman" w:hAnsi="Times New Roman" w:cs="Times New Roman"/>
          <w:color w:val="000000" w:themeColor="text1"/>
          <w:kern w:val="36"/>
          <w:sz w:val="28"/>
          <w:szCs w:val="28"/>
          <w:lang w:val="kk-KZ"/>
        </w:rPr>
        <w:t xml:space="preserve">броньдау мүмкіндігінің болмауы, яғни электрондық сауда опциясы жоқ, келушілер сапарды алдын-ала жоспарлай алмайды және онлайн-транзакциялар жасай алмайды. Мәселен, өзге елдерде электрондық жүйелер бүкіл әлем бойынша </w:t>
      </w:r>
      <w:r w:rsidR="00387036">
        <w:rPr>
          <w:rFonts w:ascii="Times New Roman" w:hAnsi="Times New Roman" w:cs="Times New Roman"/>
          <w:color w:val="000000" w:themeColor="text1"/>
          <w:sz w:val="28"/>
          <w:szCs w:val="28"/>
          <w:lang w:val="kk-KZ"/>
        </w:rPr>
        <w:t>тұтынушыларға</w:t>
      </w:r>
      <w:r w:rsidRPr="00553156">
        <w:rPr>
          <w:rFonts w:ascii="Times New Roman" w:eastAsia="Times New Roman" w:hAnsi="Times New Roman" w:cs="Times New Roman"/>
          <w:color w:val="000000" w:themeColor="text1"/>
          <w:kern w:val="36"/>
          <w:sz w:val="28"/>
          <w:szCs w:val="28"/>
          <w:lang w:val="kk-KZ"/>
        </w:rPr>
        <w:t xml:space="preserve"> тәулігіне 24 сағат қызмет көрсетуге дайын.</w:t>
      </w:r>
      <w:r w:rsidR="00EA7398" w:rsidRPr="00553156">
        <w:rPr>
          <w:rFonts w:ascii="Times New Roman" w:hAnsi="Times New Roman" w:cs="Times New Roman"/>
          <w:color w:val="000000" w:themeColor="text1"/>
          <w:sz w:val="28"/>
          <w:szCs w:val="28"/>
          <w:lang w:val="kk-KZ"/>
        </w:rPr>
        <w:t xml:space="preserve"> </w:t>
      </w:r>
    </w:p>
    <w:p w14:paraId="11DF2BCC" w14:textId="6962A3B3" w:rsidR="00560FBE" w:rsidRPr="00553156" w:rsidRDefault="00560FBE" w:rsidP="00940D72">
      <w:pPr>
        <w:widowControl w:val="0"/>
        <w:tabs>
          <w:tab w:val="right" w:pos="142"/>
          <w:tab w:val="left" w:pos="993"/>
          <w:tab w:val="left" w:pos="1134"/>
        </w:tabs>
        <w:spacing w:after="0" w:line="240" w:lineRule="auto"/>
        <w:ind w:firstLine="709"/>
        <w:jc w:val="both"/>
        <w:rPr>
          <w:rStyle w:val="ad"/>
          <w:rFonts w:ascii="Times New Roman" w:hAnsi="Times New Roman" w:cs="Times New Roman"/>
          <w:b w:val="0"/>
          <w:bCs w:val="0"/>
          <w:color w:val="000000" w:themeColor="text1"/>
          <w:sz w:val="28"/>
          <w:szCs w:val="28"/>
          <w:lang w:val="kk-KZ"/>
        </w:rPr>
      </w:pPr>
      <w:r w:rsidRPr="00553156">
        <w:rPr>
          <w:rStyle w:val="ad"/>
          <w:rFonts w:ascii="Times New Roman" w:hAnsi="Times New Roman" w:cs="Times New Roman"/>
          <w:b w:val="0"/>
          <w:color w:val="000000" w:themeColor="text1"/>
          <w:sz w:val="28"/>
          <w:szCs w:val="28"/>
          <w:lang w:val="kk-KZ"/>
        </w:rPr>
        <w:t>Қорытындылай келе,</w:t>
      </w:r>
      <w:r w:rsidRPr="00553156">
        <w:rPr>
          <w:rStyle w:val="ad"/>
          <w:rFonts w:ascii="Times New Roman" w:hAnsi="Times New Roman" w:cs="Times New Roman"/>
          <w:b w:val="0"/>
          <w:i/>
          <w:iCs/>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Астана қаласы мен Ақмола облысының инновациялық дамуы әлсіз және толық қалыптаспаған және осы саладағы инновациялық белсенділіктің төмен деңгейімен сипатталады. Сондықтан, туристік саланың инновациялық дамуын дұрыс бағытта басқару үшін </w:t>
      </w:r>
      <w:r w:rsidRPr="00553156">
        <w:rPr>
          <w:rStyle w:val="ad"/>
          <w:rFonts w:ascii="Times New Roman" w:hAnsi="Times New Roman" w:cs="Times New Roman"/>
          <w:b w:val="0"/>
          <w:color w:val="000000" w:themeColor="text1"/>
          <w:sz w:val="28"/>
          <w:szCs w:val="28"/>
          <w:lang w:val="kk-KZ"/>
        </w:rPr>
        <w:t>оның тежеуші факторларын анықтау қажеттілігі туындап отыр.</w:t>
      </w:r>
    </w:p>
    <w:p w14:paraId="76EA7A87" w14:textId="484ED199" w:rsidR="00560FBE" w:rsidRPr="00553156" w:rsidRDefault="00560FBE" w:rsidP="00940D72">
      <w:pPr>
        <w:spacing w:after="0" w:line="240" w:lineRule="auto"/>
        <w:jc w:val="both"/>
        <w:rPr>
          <w:rFonts w:ascii="Times New Roman" w:hAnsi="Times New Roman" w:cs="Times New Roman"/>
          <w:color w:val="000000" w:themeColor="text1"/>
          <w:sz w:val="28"/>
          <w:szCs w:val="28"/>
          <w:lang w:val="kk-KZ"/>
        </w:rPr>
      </w:pPr>
    </w:p>
    <w:p w14:paraId="293D62C8" w14:textId="74C4BA14" w:rsidR="004E5DFB" w:rsidRPr="00553156" w:rsidRDefault="00A73C99" w:rsidP="00F270FD">
      <w:pPr>
        <w:pStyle w:val="a7"/>
        <w:widowControl w:val="0"/>
        <w:numPr>
          <w:ilvl w:val="1"/>
          <w:numId w:val="27"/>
        </w:numPr>
        <w:tabs>
          <w:tab w:val="right" w:pos="142"/>
          <w:tab w:val="left" w:pos="993"/>
          <w:tab w:val="left" w:pos="1134"/>
        </w:tabs>
        <w:spacing w:after="0" w:line="240" w:lineRule="auto"/>
        <w:ind w:left="0" w:firstLine="709"/>
        <w:jc w:val="both"/>
        <w:rPr>
          <w:rFonts w:ascii="Times New Roman" w:hAnsi="Times New Roman" w:cs="Times New Roman"/>
          <w:b/>
          <w:bCs/>
          <w:color w:val="000000" w:themeColor="text1"/>
          <w:sz w:val="28"/>
          <w:szCs w:val="28"/>
          <w:lang w:val="kk-KZ"/>
        </w:rPr>
      </w:pPr>
      <w:r w:rsidRPr="00553156">
        <w:rPr>
          <w:rFonts w:ascii="Times New Roman" w:hAnsi="Times New Roman" w:cs="Times New Roman"/>
          <w:b/>
          <w:bCs/>
          <w:color w:val="000000" w:themeColor="text1"/>
          <w:sz w:val="28"/>
          <w:szCs w:val="28"/>
          <w:lang w:val="kk-KZ"/>
        </w:rPr>
        <w:t>Астана қаласы мен Ақмола облысының туристік саласын инновациялық дамытуды басқарудың факторларын бағалау</w:t>
      </w:r>
    </w:p>
    <w:p w14:paraId="330364EE" w14:textId="3AAEEC84" w:rsidR="004E5DFB" w:rsidRPr="00553156" w:rsidRDefault="004E5DFB" w:rsidP="00940D72">
      <w:pPr>
        <w:widowControl w:val="0"/>
        <w:tabs>
          <w:tab w:val="right" w:pos="142"/>
          <w:tab w:val="left" w:pos="993"/>
          <w:tab w:val="left" w:pos="1134"/>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Бүгінгі таңда туристік саланың бәсекеге қабілеттілік деңгейі мен жаһандық нарықтағы жағдайы саланың инновациялық дамуын басқаруға тікелей </w:t>
      </w:r>
      <w:r w:rsidRPr="00553156">
        <w:rPr>
          <w:rFonts w:ascii="Times New Roman" w:hAnsi="Times New Roman" w:cs="Times New Roman"/>
          <w:color w:val="000000" w:themeColor="text1"/>
          <w:sz w:val="28"/>
          <w:szCs w:val="28"/>
          <w:lang w:val="kk-KZ"/>
        </w:rPr>
        <w:lastRenderedPageBreak/>
        <w:t xml:space="preserve">байланысты. Ұзақ мерзімді перспективада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инновациялық қызмет болмаса, қарқынды даму жолында одан әрі экономикалық өсу мүмкін емес. Сондықтан, Астана қаласы мен Ақмола облысының туристік саласының инновациялық дамуын басқаруға кедергі келтіретін және оның инновациялық белсенділігін арттыру жөніндегі іс-шараларды бағалауға және жүзеге асыруға мүмкіндік беретін факторларды анықтау керек. Осы мақсатта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сарапшылар қатысқан эксперттік сауалнама жүргізілді. Бірінші кезеңде дельфи әдісі таңдалып, сауалнама құрастырылды және сарапшылармен келісілді. Екінші кезеңде сауалнама екі раундта өткізіліп, сарапшыларға жіберілді. Бірінші раундтан кейін ең аз ұпай жинаған сұрақтар алынып тасталды. Осылайша, жаңа сауалнама бірінші раундқа қатысқан сарапшылар тобына қайта жіберілді (3</w:t>
      </w:r>
      <w:r w:rsidR="000E4C84" w:rsidRPr="00553156">
        <w:rPr>
          <w:rFonts w:ascii="Times New Roman" w:hAnsi="Times New Roman" w:cs="Times New Roman"/>
          <w:color w:val="000000" w:themeColor="text1"/>
          <w:sz w:val="28"/>
          <w:szCs w:val="28"/>
          <w:lang w:val="kk-KZ"/>
        </w:rPr>
        <w:t>3</w:t>
      </w:r>
      <w:r w:rsidRPr="00553156">
        <w:rPr>
          <w:rFonts w:ascii="Times New Roman" w:hAnsi="Times New Roman" w:cs="Times New Roman"/>
          <w:color w:val="000000" w:themeColor="text1"/>
          <w:sz w:val="28"/>
          <w:szCs w:val="28"/>
          <w:lang w:val="kk-KZ"/>
        </w:rPr>
        <w:t>-кесте).</w:t>
      </w:r>
    </w:p>
    <w:p w14:paraId="2443C2DF" w14:textId="77777777" w:rsidR="004E5DFB" w:rsidRPr="00553156" w:rsidRDefault="004E5DFB" w:rsidP="00940D72">
      <w:pPr>
        <w:widowControl w:val="0"/>
        <w:tabs>
          <w:tab w:val="right" w:pos="142"/>
          <w:tab w:val="left" w:pos="993"/>
          <w:tab w:val="left" w:pos="1134"/>
        </w:tabs>
        <w:spacing w:after="0" w:line="240" w:lineRule="auto"/>
        <w:ind w:firstLine="709"/>
        <w:jc w:val="both"/>
        <w:rPr>
          <w:rFonts w:ascii="Times New Roman" w:hAnsi="Times New Roman" w:cs="Times New Roman"/>
          <w:color w:val="000000" w:themeColor="text1"/>
          <w:sz w:val="28"/>
          <w:szCs w:val="28"/>
          <w:lang w:val="kk-KZ"/>
        </w:rPr>
      </w:pPr>
    </w:p>
    <w:p w14:paraId="5697B8A1" w14:textId="5567EE41" w:rsidR="004E5DFB" w:rsidRPr="00553156" w:rsidRDefault="004E5DFB" w:rsidP="00940D72">
      <w:pPr>
        <w:widowControl w:val="0"/>
        <w:tabs>
          <w:tab w:val="right" w:pos="142"/>
          <w:tab w:val="left" w:pos="993"/>
          <w:tab w:val="left" w:pos="1134"/>
        </w:tabs>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Кесте </w:t>
      </w:r>
      <w:r w:rsidR="003C69EE" w:rsidRPr="00553156">
        <w:rPr>
          <w:rFonts w:ascii="Times New Roman" w:hAnsi="Times New Roman" w:cs="Times New Roman"/>
          <w:color w:val="000000" w:themeColor="text1"/>
          <w:sz w:val="28"/>
          <w:szCs w:val="28"/>
          <w:lang w:val="kk-KZ"/>
        </w:rPr>
        <w:t>3</w:t>
      </w:r>
      <w:r w:rsidR="000E4C84" w:rsidRPr="00553156">
        <w:rPr>
          <w:rFonts w:ascii="Times New Roman" w:hAnsi="Times New Roman" w:cs="Times New Roman"/>
          <w:color w:val="000000" w:themeColor="text1"/>
          <w:sz w:val="28"/>
          <w:szCs w:val="28"/>
          <w:lang w:val="kk-KZ"/>
        </w:rPr>
        <w:t>3</w:t>
      </w:r>
      <w:r w:rsidRPr="00553156">
        <w:rPr>
          <w:rFonts w:ascii="Times New Roman" w:hAnsi="Times New Roman" w:cs="Times New Roman"/>
          <w:color w:val="000000" w:themeColor="text1"/>
          <w:sz w:val="28"/>
          <w:szCs w:val="28"/>
          <w:lang w:val="kk-KZ"/>
        </w:rPr>
        <w:t xml:space="preserve"> − Респонденттер саны</w:t>
      </w:r>
    </w:p>
    <w:p w14:paraId="1592ED9B" w14:textId="77777777" w:rsidR="004E5DFB" w:rsidRPr="00553156" w:rsidRDefault="004E5DFB" w:rsidP="00940D72">
      <w:pPr>
        <w:widowControl w:val="0"/>
        <w:tabs>
          <w:tab w:val="right" w:pos="142"/>
          <w:tab w:val="left" w:pos="993"/>
          <w:tab w:val="left" w:pos="1134"/>
        </w:tabs>
        <w:spacing w:after="0" w:line="240" w:lineRule="auto"/>
        <w:ind w:firstLine="709"/>
        <w:jc w:val="both"/>
        <w:rPr>
          <w:rFonts w:ascii="Times New Roman" w:hAnsi="Times New Roman" w:cs="Times New Roman"/>
          <w:color w:val="000000" w:themeColor="text1"/>
          <w:sz w:val="16"/>
          <w:szCs w:val="16"/>
          <w:lang w:val="kk-KZ"/>
        </w:rPr>
      </w:pPr>
    </w:p>
    <w:tbl>
      <w:tblPr>
        <w:tblStyle w:val="a6"/>
        <w:tblW w:w="9609" w:type="dxa"/>
        <w:jc w:val="center"/>
        <w:tblLook w:val="04A0" w:firstRow="1" w:lastRow="0" w:firstColumn="1" w:lastColumn="0" w:noHBand="0" w:noVBand="1"/>
      </w:tblPr>
      <w:tblGrid>
        <w:gridCol w:w="1971"/>
        <w:gridCol w:w="2551"/>
        <w:gridCol w:w="2410"/>
        <w:gridCol w:w="2677"/>
      </w:tblGrid>
      <w:tr w:rsidR="00CB0128" w:rsidRPr="00553156" w14:paraId="633D7ECA" w14:textId="77777777" w:rsidTr="009222B1">
        <w:trPr>
          <w:jc w:val="center"/>
        </w:trPr>
        <w:tc>
          <w:tcPr>
            <w:tcW w:w="1971" w:type="dxa"/>
            <w:vAlign w:val="center"/>
          </w:tcPr>
          <w:p w14:paraId="40B2031D" w14:textId="77777777" w:rsidR="004E5DFB" w:rsidRPr="00553156" w:rsidRDefault="004E5DFB" w:rsidP="00940D72">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Раунд</w:t>
            </w:r>
          </w:p>
        </w:tc>
        <w:tc>
          <w:tcPr>
            <w:tcW w:w="2551" w:type="dxa"/>
            <w:vAlign w:val="center"/>
          </w:tcPr>
          <w:p w14:paraId="082E4508" w14:textId="77777777" w:rsidR="004E5DFB" w:rsidRPr="00553156" w:rsidRDefault="004E5DFB" w:rsidP="00940D72">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Респонденттерге жіберілді</w:t>
            </w:r>
          </w:p>
        </w:tc>
        <w:tc>
          <w:tcPr>
            <w:tcW w:w="2410" w:type="dxa"/>
            <w:vAlign w:val="center"/>
          </w:tcPr>
          <w:p w14:paraId="721B010C" w14:textId="77777777" w:rsidR="004E5DFB" w:rsidRPr="00553156" w:rsidRDefault="004E5DFB" w:rsidP="00940D72">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Респонденттерден жауап алынды</w:t>
            </w:r>
          </w:p>
        </w:tc>
        <w:tc>
          <w:tcPr>
            <w:tcW w:w="2677" w:type="dxa"/>
            <w:vAlign w:val="center"/>
          </w:tcPr>
          <w:p w14:paraId="11040B98" w14:textId="77777777" w:rsidR="004E5DFB" w:rsidRPr="00553156" w:rsidRDefault="004E5DFB" w:rsidP="00940D72">
            <w:pPr>
              <w:spacing w:after="0" w:line="240" w:lineRule="auto"/>
              <w:jc w:val="center"/>
              <w:rPr>
                <w:rFonts w:ascii="Times New Roman" w:hAnsi="Times New Roman" w:cs="Times New Roman"/>
                <w:bCs/>
                <w:color w:val="000000" w:themeColor="text1"/>
                <w:sz w:val="24"/>
                <w:szCs w:val="24"/>
              </w:rPr>
            </w:pPr>
            <w:r w:rsidRPr="00553156">
              <w:rPr>
                <w:rFonts w:ascii="Times New Roman" w:hAnsi="Times New Roman" w:cs="Times New Roman"/>
                <w:bCs/>
                <w:color w:val="000000" w:themeColor="text1"/>
                <w:sz w:val="24"/>
                <w:szCs w:val="24"/>
                <w:lang w:val="kk-KZ"/>
              </w:rPr>
              <w:t xml:space="preserve">Жауап берген респонденттердің </w:t>
            </w:r>
            <w:r w:rsidRPr="00553156">
              <w:rPr>
                <w:rFonts w:ascii="Times New Roman" w:hAnsi="Times New Roman" w:cs="Times New Roman"/>
                <w:bCs/>
                <w:color w:val="000000" w:themeColor="text1"/>
                <w:sz w:val="24"/>
                <w:szCs w:val="24"/>
              </w:rPr>
              <w:t>%</w:t>
            </w:r>
          </w:p>
        </w:tc>
      </w:tr>
      <w:tr w:rsidR="00CB0128" w:rsidRPr="00553156" w14:paraId="06CA1C6F" w14:textId="77777777" w:rsidTr="009222B1">
        <w:trPr>
          <w:jc w:val="center"/>
        </w:trPr>
        <w:tc>
          <w:tcPr>
            <w:tcW w:w="1971" w:type="dxa"/>
          </w:tcPr>
          <w:p w14:paraId="4935EA8B" w14:textId="430EE9E2" w:rsidR="004E5DFB" w:rsidRPr="00553156" w:rsidRDefault="009222B1"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Алдын </w:t>
            </w:r>
            <w:r w:rsidR="004E5DFB" w:rsidRPr="00553156">
              <w:rPr>
                <w:rFonts w:ascii="Times New Roman" w:hAnsi="Times New Roman" w:cs="Times New Roman"/>
                <w:color w:val="000000" w:themeColor="text1"/>
                <w:sz w:val="24"/>
                <w:szCs w:val="24"/>
                <w:lang w:val="kk-KZ"/>
              </w:rPr>
              <w:t>ала</w:t>
            </w:r>
          </w:p>
        </w:tc>
        <w:tc>
          <w:tcPr>
            <w:tcW w:w="2551" w:type="dxa"/>
          </w:tcPr>
          <w:p w14:paraId="3473A433" w14:textId="77777777" w:rsidR="004E5DFB" w:rsidRPr="00553156" w:rsidRDefault="004E5DFB"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50</w:t>
            </w:r>
          </w:p>
        </w:tc>
        <w:tc>
          <w:tcPr>
            <w:tcW w:w="2410" w:type="dxa"/>
          </w:tcPr>
          <w:p w14:paraId="536EF9DD" w14:textId="77777777" w:rsidR="004E5DFB" w:rsidRPr="00553156" w:rsidRDefault="004E5DFB"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37</w:t>
            </w:r>
          </w:p>
        </w:tc>
        <w:tc>
          <w:tcPr>
            <w:tcW w:w="2677" w:type="dxa"/>
          </w:tcPr>
          <w:p w14:paraId="63747C1C" w14:textId="27572F11" w:rsidR="004E5DFB" w:rsidRPr="00553156" w:rsidRDefault="004E5DFB" w:rsidP="00940D72">
            <w:pPr>
              <w:spacing w:after="0" w:line="240" w:lineRule="auto"/>
              <w:jc w:val="both"/>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74</w:t>
            </w:r>
          </w:p>
        </w:tc>
      </w:tr>
      <w:tr w:rsidR="00CB0128" w:rsidRPr="00553156" w14:paraId="54B1CF43" w14:textId="77777777" w:rsidTr="009222B1">
        <w:trPr>
          <w:jc w:val="center"/>
        </w:trPr>
        <w:tc>
          <w:tcPr>
            <w:tcW w:w="1971" w:type="dxa"/>
          </w:tcPr>
          <w:p w14:paraId="12B19522" w14:textId="77777777" w:rsidR="004E5DFB" w:rsidRPr="00553156" w:rsidRDefault="004E5DFB"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 раунд</w:t>
            </w:r>
          </w:p>
        </w:tc>
        <w:tc>
          <w:tcPr>
            <w:tcW w:w="2551" w:type="dxa"/>
          </w:tcPr>
          <w:p w14:paraId="41B305C7" w14:textId="77777777" w:rsidR="004E5DFB" w:rsidRPr="00553156" w:rsidRDefault="004E5DFB"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220</w:t>
            </w:r>
          </w:p>
        </w:tc>
        <w:tc>
          <w:tcPr>
            <w:tcW w:w="2410" w:type="dxa"/>
          </w:tcPr>
          <w:p w14:paraId="0BF187A0" w14:textId="77777777" w:rsidR="004E5DFB" w:rsidRPr="00553156" w:rsidRDefault="004E5DFB"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148</w:t>
            </w:r>
          </w:p>
        </w:tc>
        <w:tc>
          <w:tcPr>
            <w:tcW w:w="2677" w:type="dxa"/>
          </w:tcPr>
          <w:p w14:paraId="4BECC0EB" w14:textId="079D8669" w:rsidR="004E5DFB" w:rsidRPr="00553156" w:rsidRDefault="004E5DFB"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67,2</w:t>
            </w:r>
          </w:p>
        </w:tc>
      </w:tr>
      <w:tr w:rsidR="00CB0128" w:rsidRPr="00553156" w14:paraId="69EF806D" w14:textId="77777777" w:rsidTr="009222B1">
        <w:trPr>
          <w:jc w:val="center"/>
        </w:trPr>
        <w:tc>
          <w:tcPr>
            <w:tcW w:w="1971" w:type="dxa"/>
          </w:tcPr>
          <w:p w14:paraId="446919A7" w14:textId="77777777" w:rsidR="004E5DFB" w:rsidRPr="00553156" w:rsidRDefault="004E5DFB"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 раунд</w:t>
            </w:r>
          </w:p>
        </w:tc>
        <w:tc>
          <w:tcPr>
            <w:tcW w:w="2551" w:type="dxa"/>
          </w:tcPr>
          <w:p w14:paraId="0F09ED1E" w14:textId="77777777" w:rsidR="004E5DFB" w:rsidRPr="00553156" w:rsidRDefault="004E5DFB"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148</w:t>
            </w:r>
          </w:p>
        </w:tc>
        <w:tc>
          <w:tcPr>
            <w:tcW w:w="2410" w:type="dxa"/>
          </w:tcPr>
          <w:p w14:paraId="0ADA5C63" w14:textId="77777777" w:rsidR="004E5DFB" w:rsidRPr="00553156" w:rsidRDefault="004E5DFB"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94</w:t>
            </w:r>
          </w:p>
        </w:tc>
        <w:tc>
          <w:tcPr>
            <w:tcW w:w="2677" w:type="dxa"/>
          </w:tcPr>
          <w:p w14:paraId="7616F630" w14:textId="6C52FCA8" w:rsidR="004E5DFB" w:rsidRPr="00553156" w:rsidRDefault="004E5DFB"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63,5</w:t>
            </w:r>
          </w:p>
        </w:tc>
      </w:tr>
      <w:tr w:rsidR="004E5DFB" w:rsidRPr="00553156" w14:paraId="4D7E70D6" w14:textId="77777777" w:rsidTr="00DD5714">
        <w:trPr>
          <w:jc w:val="center"/>
        </w:trPr>
        <w:tc>
          <w:tcPr>
            <w:tcW w:w="9609" w:type="dxa"/>
            <w:gridSpan w:val="4"/>
          </w:tcPr>
          <w:p w14:paraId="241ED281" w14:textId="46B3B1BE" w:rsidR="004E5DFB" w:rsidRPr="00553156" w:rsidRDefault="004E5DFB" w:rsidP="00940D72">
            <w:pPr>
              <w:spacing w:after="0" w:line="240" w:lineRule="auto"/>
              <w:ind w:firstLine="578"/>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Ескерту </w:t>
            </w:r>
            <w:r w:rsidRPr="00553156">
              <w:rPr>
                <w:rFonts w:asciiTheme="minorEastAsia" w:hAnsiTheme="minorEastAsia" w:cstheme="minorEastAsia" w:hint="eastAsia"/>
                <w:color w:val="000000" w:themeColor="text1"/>
                <w:sz w:val="24"/>
                <w:szCs w:val="24"/>
                <w:lang w:val="kk-KZ"/>
              </w:rPr>
              <w:t>−</w:t>
            </w:r>
            <w:r w:rsidR="009222B1" w:rsidRPr="00553156">
              <w:rPr>
                <w:rFonts w:asciiTheme="minorEastAsia" w:hAnsiTheme="minorEastAsia" w:cstheme="minorEastAsia"/>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Автор құрастырған</w:t>
            </w:r>
          </w:p>
        </w:tc>
      </w:tr>
    </w:tbl>
    <w:p w14:paraId="4C9C43AD" w14:textId="77777777" w:rsidR="006B4F9B" w:rsidRPr="00553156" w:rsidRDefault="006B4F9B" w:rsidP="00940D72">
      <w:pPr>
        <w:spacing w:after="0" w:line="240" w:lineRule="auto"/>
        <w:ind w:firstLine="709"/>
        <w:jc w:val="both"/>
        <w:rPr>
          <w:rFonts w:ascii="Times New Roman" w:hAnsi="Times New Roman" w:cs="Times New Roman"/>
          <w:color w:val="000000" w:themeColor="text1"/>
          <w:sz w:val="28"/>
          <w:szCs w:val="28"/>
          <w:lang w:val="kk-KZ"/>
        </w:rPr>
      </w:pPr>
    </w:p>
    <w:p w14:paraId="64A8C7AE" w14:textId="284657E0" w:rsidR="004E5DFB" w:rsidRPr="00553156" w:rsidRDefault="004E5DFB"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94 респонденттің 22,3% - ер адамдар, 77,7%-ы әйелдер, жас құрылымы бойынша респонденттер 18-24 (4,3%), 25-34 (44,7%), 35-44 (33%), 45-54 (10,6%), 55+ (7,4%) шамасында болды. Олардың 41,5%-ы жоғары білімді, 56,4%-ы жоғары оқу орнынан кейінгі білімі бар, 2,1%-ы орта білімі бар азаматтар. Респонденттердің 36,2%-ының табысы~ 210 000 ₸ аз құрайды, 52,1% -ының табысы ~₸ 210 000-420 000 теңгені, 11,7%-да ~₸420 000-840 000 теңгені құрады. Бұл ретте респонденттердің 11,7%-ы ҚР Туризм индустриясы комитетінің, «Қазақтуризм» ҰК АҚ, «Convention Bureau», «Туристік Қамқор» КҚ, «Атамекен» ҰКП өкілдері болса, 45,7%-ы туроператорлар мен туристік агенттіктер, 39,4%-ы университеттер өкілдері, респонденттердің ең аз бөлігі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қауымдастықтарға тиесілі - 3,2%. Сауалнама нәтижелерін </w:t>
      </w:r>
      <w:hyperlink r:id="rId41" w:history="1">
        <w:r w:rsidRPr="00553156">
          <w:rPr>
            <w:rStyle w:val="a3"/>
            <w:rFonts w:ascii="Times New Roman" w:hAnsi="Times New Roman" w:cs="Times New Roman"/>
            <w:color w:val="000000" w:themeColor="text1"/>
            <w:sz w:val="28"/>
            <w:szCs w:val="28"/>
            <w:u w:val="none"/>
            <w:lang w:val="kk-KZ"/>
          </w:rPr>
          <w:t>https://drive.google.com/drive/folders/1lw7NPR0pxCyHHaYlYlWgAQ3E4Pzk_DC6?usp=sharing</w:t>
        </w:r>
      </w:hyperlink>
      <w:r w:rsidRPr="00553156">
        <w:rPr>
          <w:rStyle w:val="a3"/>
          <w:color w:val="000000" w:themeColor="text1"/>
          <w:sz w:val="28"/>
          <w:szCs w:val="28"/>
          <w:u w:val="none"/>
          <w:lang w:val="kk-KZ"/>
        </w:rPr>
        <w:t xml:space="preserve"> </w:t>
      </w:r>
      <w:r w:rsidRPr="00553156">
        <w:rPr>
          <w:rFonts w:ascii="Times New Roman" w:hAnsi="Times New Roman" w:cs="Times New Roman"/>
          <w:color w:val="000000" w:themeColor="text1"/>
          <w:sz w:val="28"/>
          <w:szCs w:val="28"/>
          <w:lang w:val="kk-KZ"/>
        </w:rPr>
        <w:t xml:space="preserve">сілтемесі бойынша көруге болады. </w:t>
      </w:r>
    </w:p>
    <w:p w14:paraId="3A0151D3" w14:textId="5F7B8A4C" w:rsidR="004E5DFB" w:rsidRPr="00553156" w:rsidRDefault="004E5DFB"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Екі раундтың негізінде дәйектілікке қол жеткізіліп, негізгі компоненттер әдісімен факторлық талдау үшін 48 сұрақ анықталды, бұл </w:t>
      </w:r>
      <w:r w:rsidR="00325771">
        <w:rPr>
          <w:rFonts w:ascii="Times New Roman" w:hAnsi="Times New Roman" w:cs="Times New Roman"/>
          <w:color w:val="000000" w:themeColor="text1"/>
          <w:sz w:val="28"/>
          <w:szCs w:val="28"/>
          <w:lang w:val="kk-KZ"/>
        </w:rPr>
        <w:t>туристік саланың</w:t>
      </w:r>
      <w:r w:rsidRPr="00553156">
        <w:rPr>
          <w:rFonts w:ascii="Times New Roman" w:hAnsi="Times New Roman" w:cs="Times New Roman"/>
          <w:color w:val="000000" w:themeColor="text1"/>
          <w:sz w:val="28"/>
          <w:szCs w:val="28"/>
          <w:lang w:val="kk-KZ"/>
        </w:rPr>
        <w:t xml:space="preserve"> инновациялық дамуы бойынша қазіргі жағдайды дәл сипаттауға мүмкіндік береді. Сауалнама үшін құрастырылған 48 сұрақ «Oslo Manual. Guidelines for collecting and interpreting innovation data» сияқты OECD халықаралық ұйымының зерттеулері мен 1-ші бөлімдегі теориялық зерттеу нәтижелері бойынша анықталған факторлардың 11 тобын құрайды (3</w:t>
      </w:r>
      <w:r w:rsidR="00B86C7E" w:rsidRPr="00553156">
        <w:rPr>
          <w:rFonts w:ascii="Times New Roman" w:hAnsi="Times New Roman" w:cs="Times New Roman"/>
          <w:color w:val="000000" w:themeColor="text1"/>
          <w:sz w:val="28"/>
          <w:szCs w:val="28"/>
          <w:lang w:val="kk-KZ"/>
        </w:rPr>
        <w:t>4</w:t>
      </w:r>
      <w:r w:rsidR="008121B8" w:rsidRPr="00553156">
        <w:rPr>
          <w:rFonts w:ascii="Times New Roman" w:hAnsi="Times New Roman" w:cs="Times New Roman"/>
          <w:color w:val="000000" w:themeColor="text1"/>
          <w:sz w:val="28"/>
          <w:szCs w:val="28"/>
          <w:lang w:val="kk-KZ"/>
        </w:rPr>
        <w:t>-кесте)</w:t>
      </w:r>
      <w:r w:rsidRPr="00553156">
        <w:rPr>
          <w:rFonts w:ascii="Times New Roman" w:hAnsi="Times New Roman" w:cs="Times New Roman"/>
          <w:color w:val="000000" w:themeColor="text1"/>
          <w:sz w:val="28"/>
          <w:szCs w:val="28"/>
          <w:lang w:val="kk-KZ"/>
        </w:rPr>
        <w:t>.</w:t>
      </w:r>
    </w:p>
    <w:p w14:paraId="5FACEFE8" w14:textId="77777777" w:rsidR="004E5DFB" w:rsidRPr="00553156" w:rsidRDefault="004E5DFB" w:rsidP="00940D72">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5091186B" w14:textId="77777777" w:rsidR="00EA7398" w:rsidRPr="00553156" w:rsidRDefault="00EA7398"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br w:type="page"/>
      </w:r>
    </w:p>
    <w:p w14:paraId="087C7279" w14:textId="30140776" w:rsidR="004E5DFB" w:rsidRPr="00553156" w:rsidRDefault="004E5DFB" w:rsidP="00940D72">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Кесте 3</w:t>
      </w:r>
      <w:r w:rsidR="00FF7D31" w:rsidRPr="00553156">
        <w:rPr>
          <w:rFonts w:ascii="Times New Roman" w:hAnsi="Times New Roman" w:cs="Times New Roman"/>
          <w:color w:val="000000" w:themeColor="text1"/>
          <w:sz w:val="28"/>
          <w:szCs w:val="28"/>
          <w:lang w:val="kk-KZ"/>
        </w:rPr>
        <w:t>4</w:t>
      </w:r>
      <w:r w:rsidRPr="00553156">
        <w:rPr>
          <w:rFonts w:ascii="Times New Roman" w:hAnsi="Times New Roman" w:cs="Times New Roman"/>
          <w:color w:val="000000" w:themeColor="text1"/>
          <w:sz w:val="28"/>
          <w:szCs w:val="28"/>
          <w:lang w:val="kk-KZ"/>
        </w:rPr>
        <w:t xml:space="preserve"> − Туристік саласының инновациялық дамуын басқаруға әсер ететін факторлар топтары</w:t>
      </w:r>
    </w:p>
    <w:p w14:paraId="5E477540" w14:textId="766A1407" w:rsidR="00CF1F04" w:rsidRPr="00553156" w:rsidRDefault="00CF1F04" w:rsidP="00940D72">
      <w:pPr>
        <w:autoSpaceDE w:val="0"/>
        <w:autoSpaceDN w:val="0"/>
        <w:adjustRightInd w:val="0"/>
        <w:spacing w:after="0" w:line="240" w:lineRule="auto"/>
        <w:jc w:val="both"/>
        <w:rPr>
          <w:rFonts w:ascii="Times New Roman" w:hAnsi="Times New Roman" w:cs="Times New Roman"/>
          <w:color w:val="000000" w:themeColor="text1"/>
          <w:sz w:val="16"/>
          <w:szCs w:val="16"/>
          <w:lang w:val="kk-KZ"/>
        </w:rPr>
      </w:pPr>
    </w:p>
    <w:tbl>
      <w:tblPr>
        <w:tblStyle w:val="a6"/>
        <w:tblW w:w="0" w:type="auto"/>
        <w:tblInd w:w="150" w:type="dxa"/>
        <w:tblLook w:val="04A0" w:firstRow="1" w:lastRow="0" w:firstColumn="1" w:lastColumn="0" w:noHBand="0" w:noVBand="1"/>
      </w:tblPr>
      <w:tblGrid>
        <w:gridCol w:w="3059"/>
        <w:gridCol w:w="6419"/>
      </w:tblGrid>
      <w:tr w:rsidR="00CB0128" w:rsidRPr="00553156" w14:paraId="1E8CE1A2" w14:textId="77777777" w:rsidTr="006C63C9">
        <w:tc>
          <w:tcPr>
            <w:tcW w:w="3077" w:type="dxa"/>
          </w:tcPr>
          <w:p w14:paraId="5BCC23EF" w14:textId="111F312B" w:rsidR="00D35210" w:rsidRPr="00553156" w:rsidRDefault="00D35210"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bCs/>
                <w:color w:val="000000" w:themeColor="text1"/>
                <w:sz w:val="24"/>
                <w:szCs w:val="24"/>
                <w:lang w:val="kk-KZ"/>
              </w:rPr>
              <w:t>Факторлар</w:t>
            </w:r>
          </w:p>
        </w:tc>
        <w:tc>
          <w:tcPr>
            <w:tcW w:w="6498" w:type="dxa"/>
          </w:tcPr>
          <w:p w14:paraId="418B7824" w14:textId="74ADF937" w:rsidR="00D35210" w:rsidRPr="00553156" w:rsidRDefault="00D35210"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bCs/>
                <w:color w:val="000000" w:themeColor="text1"/>
                <w:sz w:val="24"/>
                <w:szCs w:val="24"/>
                <w:lang w:val="kk-KZ"/>
              </w:rPr>
              <w:t>Субфакторлар</w:t>
            </w:r>
          </w:p>
        </w:tc>
      </w:tr>
      <w:tr w:rsidR="00CB0128" w:rsidRPr="00553156" w14:paraId="7626D32F" w14:textId="77777777" w:rsidTr="006C63C9">
        <w:tc>
          <w:tcPr>
            <w:tcW w:w="3077" w:type="dxa"/>
          </w:tcPr>
          <w:p w14:paraId="1DB8D48D" w14:textId="513EA578" w:rsidR="00D35210" w:rsidRPr="00553156" w:rsidRDefault="00D35210"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bCs/>
                <w:color w:val="000000" w:themeColor="text1"/>
                <w:sz w:val="24"/>
                <w:szCs w:val="24"/>
                <w:lang w:val="kk-KZ"/>
              </w:rPr>
              <w:t>1</w:t>
            </w:r>
          </w:p>
        </w:tc>
        <w:tc>
          <w:tcPr>
            <w:tcW w:w="6498" w:type="dxa"/>
          </w:tcPr>
          <w:p w14:paraId="56BEF0C0" w14:textId="6B5EDB69" w:rsidR="00D35210" w:rsidRPr="00553156" w:rsidRDefault="00D35210"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bCs/>
                <w:color w:val="000000" w:themeColor="text1"/>
                <w:sz w:val="24"/>
                <w:szCs w:val="24"/>
                <w:lang w:val="kk-KZ"/>
              </w:rPr>
              <w:t>2</w:t>
            </w:r>
          </w:p>
        </w:tc>
      </w:tr>
      <w:tr w:rsidR="00CB0128" w:rsidRPr="00553156" w14:paraId="42E70B06" w14:textId="77777777" w:rsidTr="006C63C9">
        <w:tc>
          <w:tcPr>
            <w:tcW w:w="3077" w:type="dxa"/>
            <w:vMerge w:val="restart"/>
          </w:tcPr>
          <w:p w14:paraId="4A809F52" w14:textId="529FFC4D" w:rsidR="00D35210" w:rsidRPr="00553156" w:rsidRDefault="00D35210"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bCs/>
                <w:color w:val="000000" w:themeColor="text1"/>
                <w:sz w:val="24"/>
                <w:szCs w:val="24"/>
                <w:lang w:val="kk-KZ"/>
              </w:rPr>
              <w:t xml:space="preserve">1. </w:t>
            </w:r>
            <w:r w:rsidR="00D97564" w:rsidRPr="00553156">
              <w:rPr>
                <w:rFonts w:ascii="Times New Roman" w:hAnsi="Times New Roman" w:cs="Times New Roman"/>
                <w:bCs/>
                <w:color w:val="000000" w:themeColor="text1"/>
                <w:sz w:val="24"/>
                <w:szCs w:val="24"/>
                <w:lang w:val="kk-KZ"/>
              </w:rPr>
              <w:t>Туристік саладағы</w:t>
            </w:r>
            <w:r w:rsidRPr="00553156">
              <w:rPr>
                <w:rFonts w:ascii="Times New Roman" w:hAnsi="Times New Roman" w:cs="Times New Roman"/>
                <w:bCs/>
                <w:color w:val="000000" w:themeColor="text1"/>
                <w:sz w:val="24"/>
                <w:szCs w:val="24"/>
                <w:lang w:val="kk-KZ"/>
              </w:rPr>
              <w:t xml:space="preserve"> инновациялар құру жөнін</w:t>
            </w:r>
            <w:r w:rsidR="00BB6030" w:rsidRPr="00553156">
              <w:rPr>
                <w:rFonts w:ascii="Times New Roman" w:hAnsi="Times New Roman" w:cs="Times New Roman"/>
                <w:bCs/>
                <w:color w:val="000000" w:themeColor="text1"/>
                <w:sz w:val="24"/>
                <w:szCs w:val="24"/>
                <w:lang w:val="kk-KZ"/>
              </w:rPr>
              <w:t>-</w:t>
            </w:r>
            <w:r w:rsidRPr="00553156">
              <w:rPr>
                <w:rFonts w:ascii="Times New Roman" w:hAnsi="Times New Roman" w:cs="Times New Roman"/>
                <w:bCs/>
                <w:color w:val="000000" w:themeColor="text1"/>
                <w:sz w:val="24"/>
                <w:szCs w:val="24"/>
                <w:lang w:val="kk-KZ"/>
              </w:rPr>
              <w:t xml:space="preserve"> дегі коллаборациялар</w:t>
            </w:r>
          </w:p>
        </w:tc>
        <w:tc>
          <w:tcPr>
            <w:tcW w:w="6498" w:type="dxa"/>
          </w:tcPr>
          <w:p w14:paraId="436CE056" w14:textId="0F69EC93" w:rsidR="00D35210" w:rsidRPr="00553156" w:rsidRDefault="00D35210"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Қатысушылар арасында тәуекелді бөлу</w:t>
            </w:r>
          </w:p>
        </w:tc>
      </w:tr>
      <w:tr w:rsidR="00CB0128" w:rsidRPr="00D74137" w14:paraId="0CE0B426" w14:textId="77777777" w:rsidTr="006C63C9">
        <w:tc>
          <w:tcPr>
            <w:tcW w:w="3077" w:type="dxa"/>
            <w:vMerge/>
          </w:tcPr>
          <w:p w14:paraId="349EBF78" w14:textId="77777777" w:rsidR="00D35210" w:rsidRPr="00553156" w:rsidRDefault="00D35210"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492433B6" w14:textId="6DA584F6" w:rsidR="00D35210" w:rsidRPr="00553156" w:rsidRDefault="00D35210"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Зерттеулер мен әзірлемелерге бірлесіп қол жеткізу</w:t>
            </w:r>
          </w:p>
        </w:tc>
      </w:tr>
      <w:tr w:rsidR="00CB0128" w:rsidRPr="00D74137" w14:paraId="75660A12" w14:textId="77777777" w:rsidTr="006C63C9">
        <w:tc>
          <w:tcPr>
            <w:tcW w:w="3077" w:type="dxa"/>
            <w:vMerge/>
          </w:tcPr>
          <w:p w14:paraId="236BBFEB" w14:textId="77777777" w:rsidR="00D35210" w:rsidRPr="00553156" w:rsidRDefault="00D35210"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77AE50FE" w14:textId="01EACF1A" w:rsidR="00D35210" w:rsidRPr="00553156" w:rsidRDefault="00D35210"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Инновация үшін серіктестер табудағы қиындық</w:t>
            </w:r>
          </w:p>
        </w:tc>
      </w:tr>
      <w:tr w:rsidR="00CB0128" w:rsidRPr="00D74137" w14:paraId="0CFA613B" w14:textId="77777777" w:rsidTr="006C63C9">
        <w:tc>
          <w:tcPr>
            <w:tcW w:w="3077" w:type="dxa"/>
            <w:vMerge w:val="restart"/>
          </w:tcPr>
          <w:p w14:paraId="669D40A9" w14:textId="600EE8F6" w:rsidR="0018401C" w:rsidRPr="00553156" w:rsidRDefault="0018401C" w:rsidP="00940D72">
            <w:pPr>
              <w:spacing w:after="0" w:line="240" w:lineRule="auto"/>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2. Кедергілер</w:t>
            </w:r>
            <w:r w:rsidRPr="00553156">
              <w:rPr>
                <w:rFonts w:ascii="Times New Roman" w:hAnsi="Times New Roman" w:cs="Times New Roman"/>
                <w:bCs/>
                <w:color w:val="000000" w:themeColor="text1"/>
                <w:sz w:val="24"/>
                <w:szCs w:val="24"/>
                <w:lang w:val="kk-KZ"/>
              </w:rPr>
              <w:tab/>
            </w:r>
          </w:p>
        </w:tc>
        <w:tc>
          <w:tcPr>
            <w:tcW w:w="6498" w:type="dxa"/>
          </w:tcPr>
          <w:p w14:paraId="39C6716E" w14:textId="3F0A7DE4"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Инновациялық шығындардың тым жоғары болуы</w:t>
            </w:r>
          </w:p>
        </w:tc>
      </w:tr>
      <w:tr w:rsidR="00CB0128" w:rsidRPr="00D74137" w14:paraId="79F5BD58" w14:textId="77777777" w:rsidTr="006C63C9">
        <w:tc>
          <w:tcPr>
            <w:tcW w:w="3077" w:type="dxa"/>
            <w:vMerge/>
          </w:tcPr>
          <w:p w14:paraId="7C70C6DB"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0D89C921" w14:textId="1B3D8BBB"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Жаңа идеяларды әзірлеу және </w:t>
            </w:r>
            <w:r w:rsidR="008F05C7">
              <w:rPr>
                <w:rFonts w:ascii="Times New Roman" w:hAnsi="Times New Roman" w:cs="Times New Roman"/>
                <w:color w:val="000000" w:themeColor="text1"/>
                <w:sz w:val="24"/>
                <w:szCs w:val="24"/>
                <w:lang w:val="kk-KZ"/>
              </w:rPr>
              <w:t xml:space="preserve">жүзеге </w:t>
            </w:r>
            <w:r w:rsidRPr="00553156">
              <w:rPr>
                <w:rFonts w:ascii="Times New Roman" w:hAnsi="Times New Roman" w:cs="Times New Roman"/>
                <w:color w:val="000000" w:themeColor="text1"/>
                <w:sz w:val="24"/>
                <w:szCs w:val="24"/>
                <w:lang w:val="kk-KZ"/>
              </w:rPr>
              <w:t>асыру үшін жеткілікті дағдылардың, білімнің болмауы</w:t>
            </w:r>
          </w:p>
        </w:tc>
      </w:tr>
      <w:tr w:rsidR="00CB0128" w:rsidRPr="00D74137" w14:paraId="78603AC2" w14:textId="77777777" w:rsidTr="006C63C9">
        <w:tc>
          <w:tcPr>
            <w:tcW w:w="3077" w:type="dxa"/>
            <w:vMerge/>
          </w:tcPr>
          <w:p w14:paraId="636DC84F"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05AA7BE9" w14:textId="71F008C9"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Жаңа идеяларды әзірлеу мен </w:t>
            </w:r>
            <w:r w:rsidR="009D3930">
              <w:rPr>
                <w:rFonts w:ascii="Times New Roman" w:hAnsi="Times New Roman" w:cs="Times New Roman"/>
                <w:color w:val="000000" w:themeColor="text1"/>
                <w:sz w:val="24"/>
                <w:szCs w:val="24"/>
                <w:lang w:val="kk-KZ"/>
              </w:rPr>
              <w:t xml:space="preserve">жүзеге </w:t>
            </w:r>
            <w:r w:rsidRPr="00553156">
              <w:rPr>
                <w:rFonts w:ascii="Times New Roman" w:hAnsi="Times New Roman" w:cs="Times New Roman"/>
                <w:color w:val="000000" w:themeColor="text1"/>
                <w:sz w:val="24"/>
                <w:szCs w:val="24"/>
                <w:lang w:val="kk-KZ"/>
              </w:rPr>
              <w:t>асыруды қолдау үшін техникалық жабдықтардың/технологиялық шешімдердің болмауы</w:t>
            </w:r>
          </w:p>
        </w:tc>
      </w:tr>
      <w:tr w:rsidR="00CB0128" w:rsidRPr="00D74137" w14:paraId="7FDBBF6D" w14:textId="77777777" w:rsidTr="006C63C9">
        <w:tc>
          <w:tcPr>
            <w:tcW w:w="3077" w:type="dxa"/>
            <w:vMerge/>
          </w:tcPr>
          <w:p w14:paraId="7AA84A27"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2531BAE6" w14:textId="14B688E1"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Жаңа идеяларды әзірлеу және </w:t>
            </w:r>
            <w:r w:rsidR="009D3930">
              <w:rPr>
                <w:rFonts w:ascii="Times New Roman" w:hAnsi="Times New Roman" w:cs="Times New Roman"/>
                <w:color w:val="000000" w:themeColor="text1"/>
                <w:sz w:val="24"/>
                <w:szCs w:val="24"/>
                <w:lang w:val="kk-KZ"/>
              </w:rPr>
              <w:t>жүзеге</w:t>
            </w:r>
            <w:r w:rsidRPr="00553156">
              <w:rPr>
                <w:rFonts w:ascii="Times New Roman" w:hAnsi="Times New Roman" w:cs="Times New Roman"/>
                <w:color w:val="000000" w:themeColor="text1"/>
                <w:sz w:val="24"/>
                <w:szCs w:val="24"/>
                <w:lang w:val="kk-KZ"/>
              </w:rPr>
              <w:t xml:space="preserve"> асыру үшін қаржы ресурстарының жетіспеушілігі</w:t>
            </w:r>
          </w:p>
        </w:tc>
      </w:tr>
      <w:tr w:rsidR="00CB0128" w:rsidRPr="00D74137" w14:paraId="184DF2FD" w14:textId="77777777" w:rsidTr="006C63C9">
        <w:tc>
          <w:tcPr>
            <w:tcW w:w="3077" w:type="dxa"/>
            <w:vMerge/>
          </w:tcPr>
          <w:p w14:paraId="2C4BA971"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6DB01CCE" w14:textId="212D4EB6"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Сыртқы қаржыландыру көздерінен қаражат тапшылығы</w:t>
            </w:r>
          </w:p>
        </w:tc>
      </w:tr>
      <w:tr w:rsidR="00CB0128" w:rsidRPr="00553156" w14:paraId="136D857E" w14:textId="77777777" w:rsidTr="006C63C9">
        <w:tc>
          <w:tcPr>
            <w:tcW w:w="3077" w:type="dxa"/>
            <w:vMerge/>
          </w:tcPr>
          <w:p w14:paraId="016F99F9"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31729291" w14:textId="62314E9E"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Инновациялық қызметтерге сұраныстың белгісіздігі</w:t>
            </w:r>
          </w:p>
        </w:tc>
      </w:tr>
      <w:tr w:rsidR="00CB0128" w:rsidRPr="00553156" w14:paraId="456AFC4E" w14:textId="77777777" w:rsidTr="006C63C9">
        <w:tc>
          <w:tcPr>
            <w:tcW w:w="3077" w:type="dxa"/>
            <w:vMerge w:val="restart"/>
          </w:tcPr>
          <w:p w14:paraId="039C4ECA" w14:textId="73BFD4DF"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bCs/>
                <w:color w:val="000000" w:themeColor="text1"/>
                <w:sz w:val="24"/>
                <w:szCs w:val="24"/>
                <w:lang w:val="kk-KZ"/>
              </w:rPr>
              <w:t>3. Мемлекеттік қолдау</w:t>
            </w:r>
          </w:p>
        </w:tc>
        <w:tc>
          <w:tcPr>
            <w:tcW w:w="6498" w:type="dxa"/>
          </w:tcPr>
          <w:p w14:paraId="1E873E3A" w14:textId="7CAF7804"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Оқыту, менторинг</w:t>
            </w:r>
          </w:p>
        </w:tc>
      </w:tr>
      <w:tr w:rsidR="00CB0128" w:rsidRPr="00553156" w14:paraId="278B7064" w14:textId="77777777" w:rsidTr="006C63C9">
        <w:tc>
          <w:tcPr>
            <w:tcW w:w="3077" w:type="dxa"/>
            <w:vMerge/>
          </w:tcPr>
          <w:p w14:paraId="345E0FE2"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179418E3" w14:textId="729C1CF9"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Субсидиялар, гранттар</w:t>
            </w:r>
          </w:p>
        </w:tc>
      </w:tr>
      <w:tr w:rsidR="00CB0128" w:rsidRPr="00553156" w14:paraId="2EC79486" w14:textId="77777777" w:rsidTr="006C63C9">
        <w:tc>
          <w:tcPr>
            <w:tcW w:w="3077" w:type="dxa"/>
            <w:vMerge/>
          </w:tcPr>
          <w:p w14:paraId="2B638173"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2369D971" w14:textId="6A106F78"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Салықтық жеңілдіктер</w:t>
            </w:r>
          </w:p>
        </w:tc>
      </w:tr>
      <w:tr w:rsidR="00CB0128" w:rsidRPr="00D74137" w14:paraId="1F25E5C8" w14:textId="77777777" w:rsidTr="006C63C9">
        <w:tc>
          <w:tcPr>
            <w:tcW w:w="3077" w:type="dxa"/>
            <w:vMerge/>
          </w:tcPr>
          <w:p w14:paraId="6A1647B5"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73C9C8B6" w14:textId="139147E8"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Инфрақұрылым бойынша қолдау, техникалық қолдау</w:t>
            </w:r>
          </w:p>
        </w:tc>
      </w:tr>
      <w:tr w:rsidR="00CB0128" w:rsidRPr="00D74137" w14:paraId="4FFBA5FA" w14:textId="77777777" w:rsidTr="006C63C9">
        <w:tc>
          <w:tcPr>
            <w:tcW w:w="3077" w:type="dxa"/>
            <w:vMerge/>
          </w:tcPr>
          <w:p w14:paraId="0BECE048"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1964ED98" w14:textId="14F5129F" w:rsidR="0018401C" w:rsidRPr="00553156" w:rsidRDefault="00D97564"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Туристік саладағы</w:t>
            </w:r>
            <w:r w:rsidR="0018401C" w:rsidRPr="00553156">
              <w:rPr>
                <w:rFonts w:ascii="Times New Roman" w:hAnsi="Times New Roman" w:cs="Times New Roman"/>
                <w:color w:val="000000" w:themeColor="text1"/>
                <w:sz w:val="24"/>
                <w:szCs w:val="24"/>
                <w:lang w:val="kk-KZ"/>
              </w:rPr>
              <w:t xml:space="preserve"> ғылыми зерттеулер мен әзірлемелерді, жобаларды қаржыландыру</w:t>
            </w:r>
          </w:p>
        </w:tc>
      </w:tr>
      <w:tr w:rsidR="00CB0128" w:rsidRPr="00D74137" w14:paraId="29EC9F8E" w14:textId="77777777" w:rsidTr="006C63C9">
        <w:tc>
          <w:tcPr>
            <w:tcW w:w="3077" w:type="dxa"/>
            <w:vMerge w:val="restart"/>
          </w:tcPr>
          <w:p w14:paraId="041B45C9" w14:textId="6278060C"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bCs/>
                <w:color w:val="000000" w:themeColor="text1"/>
                <w:sz w:val="24"/>
                <w:szCs w:val="24"/>
                <w:lang w:val="kk-KZ"/>
              </w:rPr>
              <w:t xml:space="preserve">4. Инновацияларды </w:t>
            </w:r>
            <w:r w:rsidR="001464B3">
              <w:rPr>
                <w:rFonts w:ascii="Times New Roman" w:hAnsi="Times New Roman" w:cs="Times New Roman"/>
                <w:bCs/>
                <w:color w:val="000000" w:themeColor="text1"/>
                <w:sz w:val="24"/>
                <w:szCs w:val="24"/>
                <w:lang w:val="kk-KZ"/>
              </w:rPr>
              <w:t>жүзеге</w:t>
            </w:r>
            <w:r w:rsidRPr="00553156">
              <w:rPr>
                <w:rFonts w:ascii="Times New Roman" w:hAnsi="Times New Roman" w:cs="Times New Roman"/>
                <w:bCs/>
                <w:color w:val="000000" w:themeColor="text1"/>
                <w:sz w:val="24"/>
                <w:szCs w:val="24"/>
                <w:lang w:val="kk-KZ"/>
              </w:rPr>
              <w:t xml:space="preserve"> асырудың табыстылығы</w:t>
            </w:r>
          </w:p>
        </w:tc>
        <w:tc>
          <w:tcPr>
            <w:tcW w:w="6498" w:type="dxa"/>
          </w:tcPr>
          <w:p w14:paraId="2550DAF5" w14:textId="61DFABE6"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Күшті басқарушылық көзқарас (strong vision)</w:t>
            </w:r>
          </w:p>
        </w:tc>
      </w:tr>
      <w:tr w:rsidR="00CB0128" w:rsidRPr="00553156" w14:paraId="7BDAB1D1" w14:textId="77777777" w:rsidTr="006C63C9">
        <w:tc>
          <w:tcPr>
            <w:tcW w:w="3077" w:type="dxa"/>
            <w:vMerge/>
          </w:tcPr>
          <w:p w14:paraId="46A63A77"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721DC9FC" w14:textId="5CD27556"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Инновацияға бағытталған ұйымның мәдениеті</w:t>
            </w:r>
          </w:p>
        </w:tc>
      </w:tr>
      <w:tr w:rsidR="00CB0128" w:rsidRPr="00D74137" w14:paraId="219A9311" w14:textId="77777777" w:rsidTr="006C63C9">
        <w:tc>
          <w:tcPr>
            <w:tcW w:w="3077" w:type="dxa"/>
            <w:vMerge/>
          </w:tcPr>
          <w:p w14:paraId="0FE4A713"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51EA3907" w14:textId="10EC5BD5"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Жаңа сынақтарға (челлендж) және тәуекелге ұмтылу</w:t>
            </w:r>
          </w:p>
        </w:tc>
      </w:tr>
      <w:tr w:rsidR="00CB0128" w:rsidRPr="00553156" w14:paraId="03460E03" w14:textId="77777777" w:rsidTr="006C63C9">
        <w:tc>
          <w:tcPr>
            <w:tcW w:w="3077" w:type="dxa"/>
            <w:vMerge/>
          </w:tcPr>
          <w:p w14:paraId="4208BEA1"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6485FCF4" w14:textId="568BA9F5"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Креативтілік</w:t>
            </w:r>
          </w:p>
        </w:tc>
      </w:tr>
      <w:tr w:rsidR="00CB0128" w:rsidRPr="00D74137" w14:paraId="1EF2A458" w14:textId="77777777" w:rsidTr="006C63C9">
        <w:tc>
          <w:tcPr>
            <w:tcW w:w="3077" w:type="dxa"/>
            <w:vMerge/>
          </w:tcPr>
          <w:p w14:paraId="7F465021"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477CEF3C" w14:textId="470402F5"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Компаниядағы жаңа инновацияларға қажеттілікті анықтау</w:t>
            </w:r>
          </w:p>
        </w:tc>
      </w:tr>
      <w:tr w:rsidR="00CB0128" w:rsidRPr="00D74137" w14:paraId="398897C1" w14:textId="77777777" w:rsidTr="006C63C9">
        <w:tc>
          <w:tcPr>
            <w:tcW w:w="3077" w:type="dxa"/>
            <w:vMerge/>
          </w:tcPr>
          <w:p w14:paraId="5D978BC0"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19D91F0B" w14:textId="7FF23A81"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Қызметкерлерді оқыту және біліктілігін арттыру тәсілдерін білу</w:t>
            </w:r>
          </w:p>
        </w:tc>
      </w:tr>
      <w:tr w:rsidR="00CB0128" w:rsidRPr="00553156" w14:paraId="040A1531" w14:textId="77777777" w:rsidTr="006C63C9">
        <w:tc>
          <w:tcPr>
            <w:tcW w:w="3077" w:type="dxa"/>
            <w:vMerge/>
          </w:tcPr>
          <w:p w14:paraId="483287C7"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558FADC4" w14:textId="0ABB6E56"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Жаңа технологияларды қолдану</w:t>
            </w:r>
          </w:p>
        </w:tc>
      </w:tr>
      <w:tr w:rsidR="00CB0128" w:rsidRPr="00553156" w14:paraId="360E5655" w14:textId="77777777" w:rsidTr="006C63C9">
        <w:tc>
          <w:tcPr>
            <w:tcW w:w="3077" w:type="dxa"/>
            <w:vMerge/>
          </w:tcPr>
          <w:p w14:paraId="11DBBC3D"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35D135EB" w14:textId="53849C4D"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Күшті қаржылық стратегия құру</w:t>
            </w:r>
          </w:p>
        </w:tc>
      </w:tr>
      <w:tr w:rsidR="00CB0128" w:rsidRPr="00D74137" w14:paraId="149641CF" w14:textId="77777777" w:rsidTr="006C63C9">
        <w:tc>
          <w:tcPr>
            <w:tcW w:w="3077" w:type="dxa"/>
            <w:vMerge w:val="restart"/>
          </w:tcPr>
          <w:p w14:paraId="5F12CC2D" w14:textId="4F5CE55E"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bCs/>
                <w:color w:val="000000" w:themeColor="text1"/>
                <w:sz w:val="24"/>
                <w:szCs w:val="24"/>
                <w:lang w:val="kk-KZ"/>
              </w:rPr>
              <w:t>5. Инновацияның дамуын шектейтін компания ішіндегі ұйымдастырушылық қиындықтар</w:t>
            </w:r>
          </w:p>
        </w:tc>
        <w:tc>
          <w:tcPr>
            <w:tcW w:w="6498" w:type="dxa"/>
          </w:tcPr>
          <w:p w14:paraId="6F2FB742" w14:textId="0BBC65B5"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Қызметкерлердің өзгерістерге деген көзқарасы мен қатынасы</w:t>
            </w:r>
          </w:p>
        </w:tc>
      </w:tr>
      <w:tr w:rsidR="00CB0128" w:rsidRPr="00D74137" w14:paraId="33CEA1E8" w14:textId="77777777" w:rsidTr="006C63C9">
        <w:tc>
          <w:tcPr>
            <w:tcW w:w="3077" w:type="dxa"/>
            <w:vMerge/>
          </w:tcPr>
          <w:p w14:paraId="63676C27"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11ACF8BA" w14:textId="559686A0"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Басшылықтың өзгерістерге деген көзқарасы мен қатынасы</w:t>
            </w:r>
          </w:p>
        </w:tc>
      </w:tr>
      <w:tr w:rsidR="00CB0128" w:rsidRPr="00553156" w14:paraId="475DBA19" w14:textId="77777777" w:rsidTr="006C63C9">
        <w:tc>
          <w:tcPr>
            <w:tcW w:w="3077" w:type="dxa"/>
            <w:vMerge/>
          </w:tcPr>
          <w:p w14:paraId="19260CD0"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63C63EA2" w14:textId="0AB798F8"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Компанияны басқару құрылымы</w:t>
            </w:r>
          </w:p>
        </w:tc>
      </w:tr>
      <w:tr w:rsidR="00CB0128" w:rsidRPr="00553156" w14:paraId="6B53E992" w14:textId="77777777" w:rsidTr="006C63C9">
        <w:tc>
          <w:tcPr>
            <w:tcW w:w="3077" w:type="dxa"/>
            <w:vMerge w:val="restart"/>
          </w:tcPr>
          <w:p w14:paraId="71B92479" w14:textId="6A656F0F"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bCs/>
                <w:color w:val="000000" w:themeColor="text1"/>
                <w:sz w:val="24"/>
                <w:szCs w:val="24"/>
                <w:lang w:val="kk-KZ"/>
              </w:rPr>
              <w:t>6. Шектеу факторлары</w:t>
            </w:r>
          </w:p>
        </w:tc>
        <w:tc>
          <w:tcPr>
            <w:tcW w:w="6498" w:type="dxa"/>
          </w:tcPr>
          <w:p w14:paraId="66B93C87" w14:textId="08286726"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Құн факторы</w:t>
            </w:r>
          </w:p>
        </w:tc>
      </w:tr>
      <w:tr w:rsidR="00CB0128" w:rsidRPr="00553156" w14:paraId="67614746" w14:textId="77777777" w:rsidTr="006C63C9">
        <w:tc>
          <w:tcPr>
            <w:tcW w:w="3077" w:type="dxa"/>
            <w:vMerge/>
          </w:tcPr>
          <w:p w14:paraId="0D3480C6"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323CF3C9" w14:textId="1109C019"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Білім факторы</w:t>
            </w:r>
          </w:p>
        </w:tc>
      </w:tr>
      <w:tr w:rsidR="00CB0128" w:rsidRPr="00553156" w14:paraId="0DCE5EF9" w14:textId="77777777" w:rsidTr="006C63C9">
        <w:tc>
          <w:tcPr>
            <w:tcW w:w="3077" w:type="dxa"/>
            <w:vMerge/>
          </w:tcPr>
          <w:p w14:paraId="19F83FCB"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63B40FC8" w14:textId="3E1B47C3"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Нарық факторы</w:t>
            </w:r>
          </w:p>
        </w:tc>
      </w:tr>
      <w:tr w:rsidR="00CB0128" w:rsidRPr="00553156" w14:paraId="5E875405" w14:textId="77777777" w:rsidTr="006C63C9">
        <w:tc>
          <w:tcPr>
            <w:tcW w:w="3077" w:type="dxa"/>
            <w:vMerge/>
          </w:tcPr>
          <w:p w14:paraId="411E3ED7"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405D836A" w14:textId="379CE506"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Институционалды фактор</w:t>
            </w:r>
          </w:p>
        </w:tc>
      </w:tr>
      <w:tr w:rsidR="00CB0128" w:rsidRPr="00553156" w14:paraId="63F93629" w14:textId="77777777" w:rsidTr="006C63C9">
        <w:tc>
          <w:tcPr>
            <w:tcW w:w="3077" w:type="dxa"/>
            <w:vMerge w:val="restart"/>
          </w:tcPr>
          <w:p w14:paraId="08AF2DD8" w14:textId="43374125"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bCs/>
                <w:color w:val="000000" w:themeColor="text1"/>
                <w:sz w:val="24"/>
                <w:szCs w:val="24"/>
                <w:lang w:val="kk-KZ"/>
              </w:rPr>
              <w:t>7. Құн факторы</w:t>
            </w:r>
          </w:p>
        </w:tc>
        <w:tc>
          <w:tcPr>
            <w:tcW w:w="6498" w:type="dxa"/>
          </w:tcPr>
          <w:p w14:paraId="437E6BC5" w14:textId="376B7353"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Шамадан тыс болжанатын тәуекелдер (мысалы, капитал тәуекелі)</w:t>
            </w:r>
          </w:p>
        </w:tc>
      </w:tr>
      <w:tr w:rsidR="00CB0128" w:rsidRPr="00553156" w14:paraId="67BA3D53" w14:textId="77777777" w:rsidTr="006C63C9">
        <w:tc>
          <w:tcPr>
            <w:tcW w:w="3077" w:type="dxa"/>
            <w:vMerge/>
          </w:tcPr>
          <w:p w14:paraId="6A9FBBAD"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0CEFD490" w14:textId="3033FA3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Жоғары құн</w:t>
            </w:r>
          </w:p>
        </w:tc>
      </w:tr>
      <w:tr w:rsidR="00CB0128" w:rsidRPr="00553156" w14:paraId="5AFC0F69" w14:textId="77777777" w:rsidTr="006C63C9">
        <w:tc>
          <w:tcPr>
            <w:tcW w:w="3077" w:type="dxa"/>
            <w:vMerge/>
          </w:tcPr>
          <w:p w14:paraId="6ECF8F03"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2BAE5B94" w14:textId="5512D942"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Меншікті капитал ресурстарының жетіспеушілігі</w:t>
            </w:r>
          </w:p>
        </w:tc>
      </w:tr>
      <w:tr w:rsidR="00CB0128" w:rsidRPr="00553156" w14:paraId="37E5B12A" w14:textId="77777777" w:rsidTr="006C63C9">
        <w:tc>
          <w:tcPr>
            <w:tcW w:w="3077" w:type="dxa"/>
            <w:vMerge/>
            <w:tcBorders>
              <w:bottom w:val="single" w:sz="4" w:space="0" w:color="000000" w:themeColor="text1"/>
            </w:tcBorders>
          </w:tcPr>
          <w:p w14:paraId="12E81666"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Pr>
          <w:p w14:paraId="6CB00611" w14:textId="4F25AB8B"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Сыртқы көздерден қаржыландырудың болмауы</w:t>
            </w:r>
          </w:p>
        </w:tc>
      </w:tr>
      <w:tr w:rsidR="00CB0128" w:rsidRPr="00D74137" w14:paraId="581FE561" w14:textId="77777777" w:rsidTr="006C63C9">
        <w:tc>
          <w:tcPr>
            <w:tcW w:w="3077" w:type="dxa"/>
            <w:vMerge w:val="restart"/>
            <w:tcBorders>
              <w:bottom w:val="nil"/>
            </w:tcBorders>
          </w:tcPr>
          <w:p w14:paraId="4B3EC4AB" w14:textId="76565A5C"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bCs/>
                <w:color w:val="000000" w:themeColor="text1"/>
                <w:sz w:val="24"/>
                <w:szCs w:val="24"/>
                <w:lang w:val="kk-KZ"/>
              </w:rPr>
              <w:t>8. Білім факторы</w:t>
            </w:r>
          </w:p>
        </w:tc>
        <w:tc>
          <w:tcPr>
            <w:tcW w:w="6498" w:type="dxa"/>
          </w:tcPr>
          <w:p w14:paraId="420BC20B" w14:textId="6924A771"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Инновациялар үшін әлсіз әлеует (R&amp;D&amp;I, дизайн және т. б.)</w:t>
            </w:r>
          </w:p>
        </w:tc>
      </w:tr>
      <w:tr w:rsidR="00CB0128" w:rsidRPr="00D74137" w14:paraId="700180BE" w14:textId="77777777" w:rsidTr="006C63C9">
        <w:tc>
          <w:tcPr>
            <w:tcW w:w="3077" w:type="dxa"/>
            <w:vMerge/>
            <w:tcBorders>
              <w:bottom w:val="nil"/>
            </w:tcBorders>
          </w:tcPr>
          <w:p w14:paraId="25E1059C"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Borders>
              <w:bottom w:val="single" w:sz="4" w:space="0" w:color="000000" w:themeColor="text1"/>
            </w:tcBorders>
          </w:tcPr>
          <w:p w14:paraId="44A1031E" w14:textId="3E387D1B"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Компания ішінде де, еңбек нарығында да құзыретті кадрлардың жетіспеушілігі</w:t>
            </w:r>
          </w:p>
        </w:tc>
      </w:tr>
      <w:tr w:rsidR="00CB0128" w:rsidRPr="00553156" w14:paraId="5ED60ED0" w14:textId="77777777" w:rsidTr="006C63C9">
        <w:tc>
          <w:tcPr>
            <w:tcW w:w="3077" w:type="dxa"/>
            <w:vMerge/>
            <w:tcBorders>
              <w:bottom w:val="nil"/>
            </w:tcBorders>
          </w:tcPr>
          <w:p w14:paraId="78FCC56C" w14:textId="7777777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98" w:type="dxa"/>
            <w:tcBorders>
              <w:bottom w:val="nil"/>
            </w:tcBorders>
          </w:tcPr>
          <w:p w14:paraId="142EB4AD" w14:textId="3C2FCEA7" w:rsidR="0018401C" w:rsidRPr="00553156" w:rsidRDefault="0018401C"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Технология туралы ақпараттың болмауы</w:t>
            </w:r>
          </w:p>
        </w:tc>
      </w:tr>
    </w:tbl>
    <w:p w14:paraId="5E8F5371" w14:textId="3B74250B" w:rsidR="00CF1F04" w:rsidRPr="00553156" w:rsidRDefault="004762CB" w:rsidP="00940D72">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3</w:t>
      </w:r>
      <w:r w:rsidR="00FF7D31" w:rsidRPr="00553156">
        <w:rPr>
          <w:rFonts w:ascii="Times New Roman" w:hAnsi="Times New Roman" w:cs="Times New Roman"/>
          <w:color w:val="000000" w:themeColor="text1"/>
          <w:sz w:val="28"/>
          <w:szCs w:val="28"/>
          <w:lang w:val="kk-KZ"/>
        </w:rPr>
        <w:t>4</w:t>
      </w:r>
      <w:r w:rsidRPr="00553156">
        <w:rPr>
          <w:rFonts w:ascii="Times New Roman" w:hAnsi="Times New Roman" w:cs="Times New Roman"/>
          <w:color w:val="000000" w:themeColor="text1"/>
          <w:sz w:val="28"/>
          <w:szCs w:val="28"/>
          <w:lang w:val="kk-KZ"/>
        </w:rPr>
        <w:t>-кестенің жалғасы</w:t>
      </w:r>
    </w:p>
    <w:p w14:paraId="0E261D3B" w14:textId="673C2298" w:rsidR="004762CB" w:rsidRPr="00553156" w:rsidRDefault="004762CB" w:rsidP="00940D72">
      <w:pPr>
        <w:autoSpaceDE w:val="0"/>
        <w:autoSpaceDN w:val="0"/>
        <w:adjustRightInd w:val="0"/>
        <w:spacing w:after="0" w:line="240" w:lineRule="auto"/>
        <w:jc w:val="both"/>
        <w:rPr>
          <w:rFonts w:ascii="Times New Roman" w:hAnsi="Times New Roman" w:cs="Times New Roman"/>
          <w:color w:val="000000" w:themeColor="text1"/>
          <w:sz w:val="16"/>
          <w:szCs w:val="16"/>
          <w:lang w:val="kk-KZ"/>
        </w:rPr>
      </w:pPr>
    </w:p>
    <w:tbl>
      <w:tblPr>
        <w:tblStyle w:val="a6"/>
        <w:tblW w:w="0" w:type="auto"/>
        <w:tblInd w:w="150" w:type="dxa"/>
        <w:tblLook w:val="04A0" w:firstRow="1" w:lastRow="0" w:firstColumn="1" w:lastColumn="0" w:noHBand="0" w:noVBand="1"/>
      </w:tblPr>
      <w:tblGrid>
        <w:gridCol w:w="3062"/>
        <w:gridCol w:w="6416"/>
      </w:tblGrid>
      <w:tr w:rsidR="00CB0128" w:rsidRPr="00D74137" w14:paraId="0FFFCC2B" w14:textId="77777777" w:rsidTr="006C63C9">
        <w:tc>
          <w:tcPr>
            <w:tcW w:w="3077" w:type="dxa"/>
            <w:vMerge w:val="restart"/>
          </w:tcPr>
          <w:p w14:paraId="1FDB3C74" w14:textId="77777777" w:rsidR="005916A9" w:rsidRPr="00553156" w:rsidRDefault="005916A9"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84" w:type="dxa"/>
          </w:tcPr>
          <w:p w14:paraId="38AAEAD5" w14:textId="70F9FDCF" w:rsidR="005916A9" w:rsidRPr="00553156" w:rsidRDefault="005916A9"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Туристік нарық туралы ақпараттың жеткіліксіздігі (талдамалық деректер, маркетингтік зерттеулер, статистикалық деректердің толық болмауы)</w:t>
            </w:r>
          </w:p>
        </w:tc>
      </w:tr>
      <w:tr w:rsidR="00CB0128" w:rsidRPr="00D74137" w14:paraId="26A48D14" w14:textId="77777777" w:rsidTr="006C63C9">
        <w:tc>
          <w:tcPr>
            <w:tcW w:w="3077" w:type="dxa"/>
            <w:vMerge/>
          </w:tcPr>
          <w:p w14:paraId="6348387A" w14:textId="77777777" w:rsidR="005916A9" w:rsidRPr="00553156" w:rsidRDefault="005916A9"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84" w:type="dxa"/>
          </w:tcPr>
          <w:p w14:paraId="64AB9CA0" w14:textId="418ACF3B" w:rsidR="005916A9" w:rsidRPr="00553156" w:rsidRDefault="005916A9"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Ынтымақтастық үшін серіктестер табудағы қиындық</w:t>
            </w:r>
          </w:p>
        </w:tc>
      </w:tr>
      <w:tr w:rsidR="00CB0128" w:rsidRPr="00D74137" w14:paraId="691C86E8" w14:textId="77777777" w:rsidTr="006C63C9">
        <w:tc>
          <w:tcPr>
            <w:tcW w:w="3077" w:type="dxa"/>
            <w:vMerge w:val="restart"/>
          </w:tcPr>
          <w:p w14:paraId="11C501C6" w14:textId="36562919" w:rsidR="00D959B6" w:rsidRPr="00553156" w:rsidRDefault="00D959B6"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bCs/>
                <w:color w:val="000000" w:themeColor="text1"/>
                <w:sz w:val="24"/>
                <w:szCs w:val="24"/>
                <w:lang w:val="kk-KZ"/>
              </w:rPr>
              <w:t xml:space="preserve">9. </w:t>
            </w:r>
            <w:r w:rsidR="00D97564" w:rsidRPr="00553156">
              <w:rPr>
                <w:rFonts w:ascii="Times New Roman" w:hAnsi="Times New Roman" w:cs="Times New Roman"/>
                <w:bCs/>
                <w:color w:val="000000" w:themeColor="text1"/>
                <w:sz w:val="24"/>
                <w:szCs w:val="24"/>
                <w:lang w:val="kk-KZ"/>
              </w:rPr>
              <w:t>Туристік саладағы</w:t>
            </w:r>
            <w:r w:rsidRPr="00553156">
              <w:rPr>
                <w:rFonts w:ascii="Times New Roman" w:hAnsi="Times New Roman" w:cs="Times New Roman"/>
                <w:bCs/>
                <w:color w:val="000000" w:themeColor="text1"/>
                <w:sz w:val="24"/>
                <w:szCs w:val="24"/>
                <w:lang w:val="kk-KZ"/>
              </w:rPr>
              <w:t xml:space="preserve"> әлсіз инновациялық белсенділіктің негізгі себептері</w:t>
            </w:r>
          </w:p>
        </w:tc>
        <w:tc>
          <w:tcPr>
            <w:tcW w:w="6484" w:type="dxa"/>
          </w:tcPr>
          <w:p w14:paraId="4DE1C3AC" w14:textId="10617BB6" w:rsidR="00D959B6" w:rsidRPr="00553156" w:rsidRDefault="00D959B6"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Туристік бизнес өкілдерінің әлсіз қызығушылығы</w:t>
            </w:r>
          </w:p>
        </w:tc>
      </w:tr>
      <w:tr w:rsidR="00CB0128" w:rsidRPr="00D74137" w14:paraId="0C5E9266" w14:textId="77777777" w:rsidTr="006C63C9">
        <w:tc>
          <w:tcPr>
            <w:tcW w:w="3077" w:type="dxa"/>
            <w:vMerge/>
          </w:tcPr>
          <w:p w14:paraId="067061EE" w14:textId="77777777" w:rsidR="00D959B6" w:rsidRPr="00553156" w:rsidRDefault="00D959B6"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84" w:type="dxa"/>
          </w:tcPr>
          <w:p w14:paraId="20698D4D" w14:textId="06D3BE53" w:rsidR="00D959B6" w:rsidRPr="00553156" w:rsidRDefault="00D959B6"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Туристік бизнес тарапынан инновацияларды енгізу және қолдану мотивациясының болмауы</w:t>
            </w:r>
          </w:p>
        </w:tc>
      </w:tr>
      <w:tr w:rsidR="00CB0128" w:rsidRPr="00D74137" w14:paraId="33893F7B" w14:textId="77777777" w:rsidTr="006C63C9">
        <w:tc>
          <w:tcPr>
            <w:tcW w:w="3077" w:type="dxa"/>
            <w:vMerge/>
          </w:tcPr>
          <w:p w14:paraId="23231B36" w14:textId="77777777" w:rsidR="00D959B6" w:rsidRPr="00553156" w:rsidRDefault="00D959B6"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84" w:type="dxa"/>
          </w:tcPr>
          <w:p w14:paraId="14D7BD63" w14:textId="04393B64" w:rsidR="00D959B6" w:rsidRPr="00553156" w:rsidRDefault="00D959B6"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Инновацияларды әзірлеуге жұмсалатын шығындардың жоғары деңгейі</w:t>
            </w:r>
          </w:p>
        </w:tc>
      </w:tr>
      <w:tr w:rsidR="00CB0128" w:rsidRPr="00D74137" w14:paraId="24450317" w14:textId="77777777" w:rsidTr="006C63C9">
        <w:tc>
          <w:tcPr>
            <w:tcW w:w="3077" w:type="dxa"/>
            <w:vMerge/>
          </w:tcPr>
          <w:p w14:paraId="33551439" w14:textId="77777777" w:rsidR="00D959B6" w:rsidRPr="00553156" w:rsidRDefault="00D959B6"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84" w:type="dxa"/>
          </w:tcPr>
          <w:p w14:paraId="61F58D92" w14:textId="5A0FA4D1" w:rsidR="00D959B6" w:rsidRPr="00553156" w:rsidRDefault="00317950"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Туристік саланың</w:t>
            </w:r>
            <w:r w:rsidR="00D959B6" w:rsidRPr="00553156">
              <w:rPr>
                <w:rFonts w:ascii="Times New Roman" w:hAnsi="Times New Roman" w:cs="Times New Roman"/>
                <w:color w:val="000000" w:themeColor="text1"/>
                <w:sz w:val="24"/>
                <w:szCs w:val="24"/>
                <w:lang w:val="kk-KZ"/>
              </w:rPr>
              <w:t xml:space="preserve"> шетелдік инновациялық технологиялық әзірлемелерге тәуелділігі</w:t>
            </w:r>
          </w:p>
        </w:tc>
      </w:tr>
      <w:tr w:rsidR="00CB0128" w:rsidRPr="00FF5723" w14:paraId="16046029" w14:textId="77777777" w:rsidTr="006C63C9">
        <w:tc>
          <w:tcPr>
            <w:tcW w:w="3077" w:type="dxa"/>
            <w:vMerge/>
          </w:tcPr>
          <w:p w14:paraId="06945629" w14:textId="77777777" w:rsidR="00D959B6" w:rsidRPr="00553156" w:rsidRDefault="00D959B6"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84" w:type="dxa"/>
          </w:tcPr>
          <w:p w14:paraId="03BA1D58" w14:textId="1A68A00B" w:rsidR="00D959B6" w:rsidRPr="00553156" w:rsidRDefault="00864C0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Туристік</w:t>
            </w:r>
            <w:r w:rsidR="00D959B6" w:rsidRPr="00553156">
              <w:rPr>
                <w:rFonts w:ascii="Times New Roman" w:hAnsi="Times New Roman" w:cs="Times New Roman"/>
                <w:color w:val="000000" w:themeColor="text1"/>
                <w:sz w:val="24"/>
                <w:szCs w:val="24"/>
                <w:lang w:val="kk-KZ"/>
              </w:rPr>
              <w:t xml:space="preserve"> қаржылық қолдаудың әлсіздігі</w:t>
            </w:r>
          </w:p>
        </w:tc>
      </w:tr>
      <w:tr w:rsidR="00CB0128" w:rsidRPr="00D74137" w14:paraId="560F0892" w14:textId="77777777" w:rsidTr="006C63C9">
        <w:tc>
          <w:tcPr>
            <w:tcW w:w="3077" w:type="dxa"/>
            <w:vMerge/>
          </w:tcPr>
          <w:p w14:paraId="40E9B84C" w14:textId="77777777" w:rsidR="00D959B6" w:rsidRPr="00553156" w:rsidRDefault="00D959B6"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84" w:type="dxa"/>
          </w:tcPr>
          <w:p w14:paraId="61500650" w14:textId="7D2A13CC" w:rsidR="00D959B6" w:rsidRPr="00553156" w:rsidRDefault="00D959B6"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ШОБ-ты мемлекеттік қолдау шаралары бойынша жобалар үлесінің төмендігі</w:t>
            </w:r>
          </w:p>
        </w:tc>
      </w:tr>
      <w:tr w:rsidR="00CB0128" w:rsidRPr="00D74137" w14:paraId="19DDE647" w14:textId="77777777" w:rsidTr="006C63C9">
        <w:tc>
          <w:tcPr>
            <w:tcW w:w="3077" w:type="dxa"/>
            <w:vMerge/>
          </w:tcPr>
          <w:p w14:paraId="4D853622" w14:textId="77777777" w:rsidR="00D959B6" w:rsidRPr="00553156" w:rsidRDefault="00D959B6"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84" w:type="dxa"/>
          </w:tcPr>
          <w:p w14:paraId="0A7A88C7" w14:textId="15DD2038" w:rsidR="00D959B6" w:rsidRPr="00553156" w:rsidRDefault="00D97564"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Туристік саладағы</w:t>
            </w:r>
            <w:r w:rsidR="00D959B6" w:rsidRPr="00553156">
              <w:rPr>
                <w:rFonts w:ascii="Times New Roman" w:hAnsi="Times New Roman" w:cs="Times New Roman"/>
                <w:color w:val="000000" w:themeColor="text1"/>
                <w:sz w:val="24"/>
                <w:szCs w:val="24"/>
                <w:lang w:val="kk-KZ"/>
              </w:rPr>
              <w:t xml:space="preserve"> жобалар үшін шектің үлкен болуы</w:t>
            </w:r>
          </w:p>
        </w:tc>
      </w:tr>
      <w:tr w:rsidR="00CB0128" w:rsidRPr="00D74137" w14:paraId="24D47440" w14:textId="77777777" w:rsidTr="006C63C9">
        <w:tc>
          <w:tcPr>
            <w:tcW w:w="3077" w:type="dxa"/>
          </w:tcPr>
          <w:p w14:paraId="70D7FD2B" w14:textId="421AC555" w:rsidR="00D959B6" w:rsidRPr="00553156" w:rsidRDefault="00D959B6"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bCs/>
                <w:color w:val="000000" w:themeColor="text1"/>
                <w:sz w:val="24"/>
                <w:szCs w:val="24"/>
                <w:lang w:val="kk-KZ"/>
              </w:rPr>
              <w:t>10. Жаңа идеялар мен тұжырымдамаларға ашықтық</w:t>
            </w:r>
          </w:p>
        </w:tc>
        <w:tc>
          <w:tcPr>
            <w:tcW w:w="6484" w:type="dxa"/>
          </w:tcPr>
          <w:p w14:paraId="2918507C" w14:textId="6B108309" w:rsidR="00D959B6" w:rsidRPr="00553156" w:rsidRDefault="00D959B6"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Сіздің компанияңыз/ұйымыңыз жаңа идеялар мен инновацияларға ашық па?</w:t>
            </w:r>
          </w:p>
        </w:tc>
      </w:tr>
      <w:tr w:rsidR="00CB0128" w:rsidRPr="00D74137" w14:paraId="7639913D" w14:textId="77777777" w:rsidTr="006C63C9">
        <w:tc>
          <w:tcPr>
            <w:tcW w:w="3077" w:type="dxa"/>
            <w:vMerge w:val="restart"/>
          </w:tcPr>
          <w:p w14:paraId="057C6E81" w14:textId="5BC79939" w:rsidR="00D959B6" w:rsidRPr="00553156" w:rsidRDefault="00D959B6"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bCs/>
                <w:color w:val="000000" w:themeColor="text1"/>
                <w:sz w:val="24"/>
                <w:szCs w:val="24"/>
                <w:lang w:val="kk-KZ"/>
              </w:rPr>
              <w:t>11.Инновацияларға ұмтылу</w:t>
            </w:r>
          </w:p>
        </w:tc>
        <w:tc>
          <w:tcPr>
            <w:tcW w:w="6484" w:type="dxa"/>
          </w:tcPr>
          <w:p w14:paraId="11A807A2" w14:textId="48AFB577" w:rsidR="00D959B6" w:rsidRPr="00553156" w:rsidRDefault="00D959B6"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Біз инновацияларды бағалаймыз, жаңа идеялар мен көзқарастарды тани аламыз және оларды тез енгізе аламыз.</w:t>
            </w:r>
          </w:p>
        </w:tc>
      </w:tr>
      <w:tr w:rsidR="00CB0128" w:rsidRPr="00D74137" w14:paraId="761B2659" w14:textId="77777777" w:rsidTr="006C63C9">
        <w:tc>
          <w:tcPr>
            <w:tcW w:w="3077" w:type="dxa"/>
            <w:vMerge/>
          </w:tcPr>
          <w:p w14:paraId="1985C4A1" w14:textId="77777777" w:rsidR="00D959B6" w:rsidRPr="00553156" w:rsidRDefault="00D959B6"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484" w:type="dxa"/>
          </w:tcPr>
          <w:p w14:paraId="3BD50485" w14:textId="17D16462" w:rsidR="00D959B6" w:rsidRPr="00553156" w:rsidRDefault="00D959B6"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Инновация </w:t>
            </w:r>
            <w:r w:rsidRPr="00553156">
              <w:rPr>
                <w:rFonts w:ascii="Times New Roman" w:hAnsi="Times New Roman" w:cs="Times New Roman"/>
                <w:color w:val="000000" w:themeColor="text1"/>
                <w:sz w:val="24"/>
                <w:szCs w:val="24"/>
                <w:shd w:val="clear" w:color="auto" w:fill="FFFFFF"/>
                <w:lang w:val="kk-KZ"/>
              </w:rPr>
              <w:t xml:space="preserve">— </w:t>
            </w:r>
            <w:r w:rsidRPr="00553156">
              <w:rPr>
                <w:rFonts w:ascii="Times New Roman" w:hAnsi="Times New Roman" w:cs="Times New Roman"/>
                <w:color w:val="000000" w:themeColor="text1"/>
                <w:sz w:val="24"/>
                <w:szCs w:val="24"/>
                <w:lang w:val="kk-KZ"/>
              </w:rPr>
              <w:t>біздің басымдықтарымыздың бірі. Біз жаңа идеялар мен көзқарастарды қалыптастыра аламыз.</w:t>
            </w:r>
          </w:p>
        </w:tc>
      </w:tr>
      <w:tr w:rsidR="006C63C9" w:rsidRPr="00553156" w14:paraId="20F05D40" w14:textId="77777777" w:rsidTr="006C63C9">
        <w:tc>
          <w:tcPr>
            <w:tcW w:w="9561" w:type="dxa"/>
            <w:gridSpan w:val="2"/>
          </w:tcPr>
          <w:p w14:paraId="7C6DF22B" w14:textId="21B5F440" w:rsidR="00D959B6" w:rsidRPr="00553156" w:rsidRDefault="00D959B6" w:rsidP="006C63C9">
            <w:pPr>
              <w:autoSpaceDE w:val="0"/>
              <w:autoSpaceDN w:val="0"/>
              <w:adjustRightInd w:val="0"/>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Ескерту </w:t>
            </w:r>
            <w:r w:rsidRPr="00553156">
              <w:rPr>
                <w:rFonts w:asciiTheme="minorEastAsia" w:hAnsiTheme="minorEastAsia" w:cstheme="minorEastAsia"/>
                <w:color w:val="000000" w:themeColor="text1"/>
                <w:sz w:val="24"/>
                <w:szCs w:val="24"/>
                <w:lang w:val="kk-KZ"/>
              </w:rPr>
              <w:t>–</w:t>
            </w:r>
            <w:r w:rsidRPr="00553156">
              <w:rPr>
                <w:rFonts w:ascii="Times New Roman" w:hAnsi="Times New Roman" w:cs="Times New Roman"/>
                <w:color w:val="000000" w:themeColor="text1"/>
                <w:sz w:val="24"/>
                <w:szCs w:val="24"/>
                <w:lang w:val="kk-KZ"/>
              </w:rPr>
              <w:t xml:space="preserve"> Әдебиеттер негізінде автормен құрастырылған </w:t>
            </w:r>
            <w:r w:rsidRPr="00553156">
              <w:rPr>
                <w:rFonts w:ascii="Times New Roman" w:hAnsi="Times New Roman" w:cs="Times New Roman"/>
                <w:color w:val="000000" w:themeColor="text1"/>
                <w:sz w:val="24"/>
                <w:szCs w:val="24"/>
              </w:rPr>
              <w:t>[</w:t>
            </w:r>
            <w:r w:rsidRPr="00553156">
              <w:rPr>
                <w:rFonts w:ascii="Times New Roman" w:hAnsi="Times New Roman" w:cs="Times New Roman"/>
                <w:color w:val="000000" w:themeColor="text1"/>
                <w:sz w:val="24"/>
                <w:szCs w:val="24"/>
                <w:lang w:val="kk-KZ"/>
              </w:rPr>
              <w:t>15</w:t>
            </w:r>
            <w:r w:rsidR="00BE21A0" w:rsidRPr="00553156">
              <w:rPr>
                <w:rFonts w:ascii="Times New Roman" w:hAnsi="Times New Roman" w:cs="Times New Roman"/>
                <w:color w:val="000000" w:themeColor="text1"/>
                <w:sz w:val="24"/>
                <w:szCs w:val="24"/>
                <w:lang w:val="kk-KZ"/>
              </w:rPr>
              <w:t>9</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1</w:t>
            </w:r>
            <w:r w:rsidR="00BE21A0" w:rsidRPr="00553156">
              <w:rPr>
                <w:rFonts w:ascii="Times New Roman" w:hAnsi="Times New Roman" w:cs="Times New Roman"/>
                <w:color w:val="000000" w:themeColor="text1"/>
                <w:sz w:val="24"/>
                <w:szCs w:val="24"/>
                <w:lang w:val="kk-KZ"/>
              </w:rPr>
              <w:t>60</w:t>
            </w:r>
            <w:r w:rsidR="006C63C9" w:rsidRPr="00553156">
              <w:rPr>
                <w:rFonts w:ascii="Times New Roman" w:hAnsi="Times New Roman" w:cs="Times New Roman"/>
                <w:color w:val="000000" w:themeColor="text1"/>
                <w:sz w:val="24"/>
                <w:szCs w:val="24"/>
              </w:rPr>
              <w:t xml:space="preserve">, </w:t>
            </w:r>
            <w:r w:rsidRPr="00553156">
              <w:rPr>
                <w:rFonts w:ascii="Times New Roman" w:hAnsi="Times New Roman" w:cs="Times New Roman"/>
                <w:color w:val="000000" w:themeColor="text1"/>
                <w:sz w:val="24"/>
                <w:szCs w:val="24"/>
                <w:lang w:val="kk-KZ"/>
              </w:rPr>
              <w:t>1</w:t>
            </w:r>
            <w:r w:rsidR="00BE21A0" w:rsidRPr="00553156">
              <w:rPr>
                <w:rFonts w:ascii="Times New Roman" w:hAnsi="Times New Roman" w:cs="Times New Roman"/>
                <w:color w:val="000000" w:themeColor="text1"/>
                <w:sz w:val="24"/>
                <w:szCs w:val="24"/>
                <w:lang w:val="kk-KZ"/>
              </w:rPr>
              <w:t>61</w:t>
            </w:r>
            <w:r w:rsidRPr="00553156">
              <w:rPr>
                <w:rFonts w:ascii="Times New Roman" w:hAnsi="Times New Roman" w:cs="Times New Roman"/>
                <w:color w:val="000000" w:themeColor="text1"/>
                <w:sz w:val="24"/>
                <w:szCs w:val="24"/>
              </w:rPr>
              <w:t>]</w:t>
            </w:r>
          </w:p>
        </w:tc>
      </w:tr>
    </w:tbl>
    <w:p w14:paraId="090809F9" w14:textId="14734663" w:rsidR="004762CB" w:rsidRPr="00553156" w:rsidRDefault="004762CB"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p w14:paraId="59849837" w14:textId="26EA5DA3" w:rsidR="004E5DFB" w:rsidRPr="00553156" w:rsidRDefault="004E5DFB"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Жоғарыда аталған 11 фактор 3</w:t>
      </w:r>
      <w:r w:rsidR="000B7448" w:rsidRPr="00553156">
        <w:rPr>
          <w:rFonts w:ascii="Times New Roman" w:hAnsi="Times New Roman" w:cs="Times New Roman"/>
          <w:color w:val="000000" w:themeColor="text1"/>
          <w:sz w:val="28"/>
          <w:szCs w:val="28"/>
          <w:lang w:val="kk-KZ"/>
        </w:rPr>
        <w:t>3</w:t>
      </w:r>
      <w:r w:rsidRPr="00553156">
        <w:rPr>
          <w:rFonts w:ascii="Times New Roman" w:hAnsi="Times New Roman" w:cs="Times New Roman"/>
          <w:color w:val="000000" w:themeColor="text1"/>
          <w:sz w:val="28"/>
          <w:szCs w:val="28"/>
          <w:lang w:val="kk-KZ"/>
        </w:rPr>
        <w:t xml:space="preserve">-кестеде 11 айнымалыға сәйкес келеді, сондықтан бұл 11 айнымалы 11 компонентке тең. Әр компоненттің меншіктік мән деп аталатын сапа көрсеткіші болады, тек жоғары мәні бар компоненттер нақты негізгі фактор деп есептеледі. Меншікті мәндер </w:t>
      </w:r>
      <w:r w:rsidRPr="00553156">
        <w:rPr>
          <w:rFonts w:ascii="Times New Roman" w:hAnsi="Times New Roman" w:cs="Times New Roman"/>
          <w:color w:val="000000" w:themeColor="text1"/>
          <w:sz w:val="24"/>
          <w:szCs w:val="24"/>
          <w:shd w:val="clear" w:color="auto" w:fill="FFFFFF"/>
          <w:lang w:val="kk-KZ"/>
        </w:rPr>
        <w:t xml:space="preserve">– </w:t>
      </w:r>
      <w:r w:rsidRPr="00553156">
        <w:rPr>
          <w:rFonts w:ascii="Times New Roman" w:hAnsi="Times New Roman" w:cs="Times New Roman"/>
          <w:color w:val="000000" w:themeColor="text1"/>
          <w:sz w:val="28"/>
          <w:szCs w:val="28"/>
          <w:lang w:val="kk-KZ"/>
        </w:rPr>
        <w:t>дисперсияның жалпы мөлшерін білдіреді және оны осы негізгі компонентпен түсіндіруге болады, мәселен, 1-ден үлкен мәнге ие меншікті мәндер белгілі бір фактордың жоғары салмағын көрсетеді. Факторлардың жалпы дисперсиясының нәтижелері 3</w:t>
      </w:r>
      <w:r w:rsidR="00A66A14" w:rsidRPr="00553156">
        <w:rPr>
          <w:rFonts w:ascii="Times New Roman" w:hAnsi="Times New Roman" w:cs="Times New Roman"/>
          <w:color w:val="000000" w:themeColor="text1"/>
          <w:sz w:val="28"/>
          <w:szCs w:val="28"/>
          <w:lang w:val="kk-KZ"/>
        </w:rPr>
        <w:t>5</w:t>
      </w:r>
      <w:r w:rsidRPr="00553156">
        <w:rPr>
          <w:rFonts w:ascii="Times New Roman" w:hAnsi="Times New Roman" w:cs="Times New Roman"/>
          <w:color w:val="000000" w:themeColor="text1"/>
          <w:sz w:val="28"/>
          <w:szCs w:val="28"/>
          <w:lang w:val="kk-KZ"/>
        </w:rPr>
        <w:t>-кестеде көрсетілген.</w:t>
      </w:r>
    </w:p>
    <w:p w14:paraId="22B7E69C" w14:textId="77777777" w:rsidR="00D720BE" w:rsidRPr="00553156" w:rsidRDefault="00D720BE" w:rsidP="00940D72">
      <w:pPr>
        <w:spacing w:after="0" w:line="240" w:lineRule="auto"/>
        <w:ind w:firstLine="709"/>
        <w:jc w:val="both"/>
        <w:rPr>
          <w:rFonts w:ascii="Times New Roman" w:hAnsi="Times New Roman" w:cs="Times New Roman"/>
          <w:color w:val="000000" w:themeColor="text1"/>
          <w:sz w:val="24"/>
          <w:szCs w:val="24"/>
          <w:shd w:val="clear" w:color="auto" w:fill="FFFFFF"/>
          <w:lang w:val="kk-KZ"/>
        </w:rPr>
      </w:pPr>
    </w:p>
    <w:p w14:paraId="3B15FFC4" w14:textId="7449235D" w:rsidR="00515980" w:rsidRPr="00553156" w:rsidRDefault="00D720BE" w:rsidP="00940D72">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Кесте 3</w:t>
      </w:r>
      <w:r w:rsidR="00A66A14" w:rsidRPr="00553156">
        <w:rPr>
          <w:rFonts w:ascii="Times New Roman" w:hAnsi="Times New Roman" w:cs="Times New Roman"/>
          <w:color w:val="000000" w:themeColor="text1"/>
          <w:sz w:val="28"/>
          <w:szCs w:val="28"/>
          <w:lang w:val="kk-KZ"/>
        </w:rPr>
        <w:t>5</w:t>
      </w:r>
      <w:r w:rsidRPr="00553156">
        <w:rPr>
          <w:rFonts w:ascii="Times New Roman" w:hAnsi="Times New Roman" w:cs="Times New Roman"/>
          <w:color w:val="000000" w:themeColor="text1"/>
          <w:sz w:val="28"/>
          <w:szCs w:val="28"/>
          <w:lang w:val="kk-KZ"/>
        </w:rPr>
        <w:t xml:space="preserve"> − Экстракция әдісі: негізгі компоненттерді талдау, факторлардың жалпы дисперсиясының нәтижелері</w:t>
      </w:r>
    </w:p>
    <w:p w14:paraId="53782854" w14:textId="0DA4EB60" w:rsidR="0041798A" w:rsidRPr="00553156" w:rsidRDefault="0041798A" w:rsidP="00940D72">
      <w:pPr>
        <w:spacing w:after="0" w:line="240" w:lineRule="auto"/>
        <w:ind w:firstLine="709"/>
        <w:jc w:val="both"/>
        <w:rPr>
          <w:rFonts w:ascii="Times New Roman" w:hAnsi="Times New Roman" w:cs="Times New Roman"/>
          <w:color w:val="000000" w:themeColor="text1"/>
          <w:sz w:val="16"/>
          <w:szCs w:val="16"/>
          <w:lang w:val="kk-KZ"/>
        </w:rPr>
      </w:pPr>
    </w:p>
    <w:tbl>
      <w:tblPr>
        <w:tblStyle w:val="a6"/>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882"/>
        <w:gridCol w:w="868"/>
        <w:gridCol w:w="1078"/>
        <w:gridCol w:w="910"/>
        <w:gridCol w:w="910"/>
        <w:gridCol w:w="1021"/>
        <w:gridCol w:w="1008"/>
        <w:gridCol w:w="938"/>
        <w:gridCol w:w="1246"/>
      </w:tblGrid>
      <w:tr w:rsidR="00CB0128" w:rsidRPr="00553156" w14:paraId="02DCCA07" w14:textId="77777777" w:rsidTr="00515980">
        <w:tc>
          <w:tcPr>
            <w:tcW w:w="770" w:type="dxa"/>
            <w:vMerge w:val="restart"/>
          </w:tcPr>
          <w:p w14:paraId="44BAA2D8" w14:textId="77777777" w:rsidR="00515980" w:rsidRPr="00553156" w:rsidRDefault="00515980"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Компо</w:t>
            </w:r>
          </w:p>
          <w:p w14:paraId="47061FA5" w14:textId="77777777" w:rsidR="00515980" w:rsidRPr="00553156" w:rsidRDefault="00515980" w:rsidP="00940D72">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нент</w:t>
            </w:r>
            <w:r w:rsidRPr="00553156">
              <w:rPr>
                <w:rFonts w:ascii="Times New Roman" w:hAnsi="Times New Roman" w:cs="Times New Roman"/>
                <w:color w:val="000000" w:themeColor="text1"/>
                <w:sz w:val="24"/>
                <w:szCs w:val="24"/>
                <w:lang w:val="kk-KZ"/>
              </w:rPr>
              <w:t>тер</w:t>
            </w:r>
          </w:p>
        </w:tc>
        <w:tc>
          <w:tcPr>
            <w:tcW w:w="2828" w:type="dxa"/>
            <w:gridSpan w:val="3"/>
          </w:tcPr>
          <w:p w14:paraId="50F8DB5A" w14:textId="77777777" w:rsidR="00515980" w:rsidRPr="00553156" w:rsidRDefault="00515980"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Бастапқы</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en-US"/>
              </w:rPr>
              <w:t>меншікті</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en-US"/>
              </w:rPr>
              <w:t>мәндер</w:t>
            </w:r>
          </w:p>
        </w:tc>
        <w:tc>
          <w:tcPr>
            <w:tcW w:w="2841" w:type="dxa"/>
            <w:gridSpan w:val="3"/>
          </w:tcPr>
          <w:p w14:paraId="7603E070" w14:textId="77777777" w:rsidR="00515980" w:rsidRPr="00553156" w:rsidRDefault="00515980"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Жүктеме</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квадраттарын</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алу</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сомасы</w:t>
            </w:r>
          </w:p>
        </w:tc>
        <w:tc>
          <w:tcPr>
            <w:tcW w:w="3192" w:type="dxa"/>
            <w:gridSpan w:val="3"/>
          </w:tcPr>
          <w:p w14:paraId="0DC6133D" w14:textId="77777777" w:rsidR="00515980" w:rsidRPr="00553156" w:rsidRDefault="00515980"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Жүктеме</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en-US"/>
              </w:rPr>
              <w:t>квадраттарының</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en-US"/>
              </w:rPr>
              <w:t>айналу</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en-US"/>
              </w:rPr>
              <w:t>сомасы</w:t>
            </w:r>
          </w:p>
        </w:tc>
      </w:tr>
      <w:tr w:rsidR="00CB0128" w:rsidRPr="00553156" w14:paraId="24F9D2FE" w14:textId="77777777" w:rsidTr="00515980">
        <w:tc>
          <w:tcPr>
            <w:tcW w:w="770" w:type="dxa"/>
            <w:vMerge/>
          </w:tcPr>
          <w:p w14:paraId="6B3F313A" w14:textId="77777777" w:rsidR="00515980" w:rsidRPr="00553156" w:rsidRDefault="00515980" w:rsidP="00940D72">
            <w:pPr>
              <w:spacing w:after="0" w:line="240" w:lineRule="auto"/>
              <w:rPr>
                <w:rFonts w:ascii="Times New Roman" w:hAnsi="Times New Roman" w:cs="Times New Roman"/>
                <w:color w:val="000000" w:themeColor="text1"/>
                <w:sz w:val="24"/>
                <w:szCs w:val="24"/>
              </w:rPr>
            </w:pPr>
          </w:p>
        </w:tc>
        <w:tc>
          <w:tcPr>
            <w:tcW w:w="882" w:type="dxa"/>
            <w:vAlign w:val="center"/>
          </w:tcPr>
          <w:p w14:paraId="7250713C" w14:textId="77777777" w:rsidR="00515980" w:rsidRPr="00553156" w:rsidRDefault="00515980" w:rsidP="00940D72">
            <w:pPr>
              <w:spacing w:after="0" w:line="240" w:lineRule="auto"/>
              <w:ind w:left="-108" w:right="-122"/>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барлығы</w:t>
            </w:r>
          </w:p>
        </w:tc>
        <w:tc>
          <w:tcPr>
            <w:tcW w:w="868" w:type="dxa"/>
            <w:vAlign w:val="center"/>
          </w:tcPr>
          <w:p w14:paraId="1315029C" w14:textId="77777777" w:rsidR="00515980" w:rsidRPr="00553156" w:rsidRDefault="00515980" w:rsidP="00940D72">
            <w:pPr>
              <w:spacing w:after="0" w:line="240" w:lineRule="auto"/>
              <w:ind w:left="-108" w:right="-122"/>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ауытқу </w:t>
            </w:r>
            <w:r w:rsidRPr="00553156">
              <w:rPr>
                <w:rFonts w:ascii="Times New Roman" w:hAnsi="Times New Roman" w:cs="Times New Roman"/>
                <w:color w:val="000000" w:themeColor="text1"/>
                <w:sz w:val="24"/>
                <w:szCs w:val="24"/>
                <w:lang w:val="en-US"/>
              </w:rPr>
              <w:t>%</w:t>
            </w:r>
            <w:r w:rsidRPr="00553156">
              <w:rPr>
                <w:rFonts w:ascii="Times New Roman" w:hAnsi="Times New Roman" w:cs="Times New Roman"/>
                <w:color w:val="000000" w:themeColor="text1"/>
                <w:sz w:val="24"/>
                <w:szCs w:val="24"/>
                <w:lang w:val="kk-KZ"/>
              </w:rPr>
              <w:t>-ы</w:t>
            </w:r>
          </w:p>
        </w:tc>
        <w:tc>
          <w:tcPr>
            <w:tcW w:w="1078" w:type="dxa"/>
            <w:vAlign w:val="center"/>
          </w:tcPr>
          <w:p w14:paraId="2811DF3C" w14:textId="77777777" w:rsidR="00515980" w:rsidRPr="00553156" w:rsidRDefault="00515980" w:rsidP="00940D72">
            <w:pPr>
              <w:spacing w:after="0" w:line="240" w:lineRule="auto"/>
              <w:ind w:left="-108" w:right="-122"/>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 xml:space="preserve">жиынтық </w:t>
            </w:r>
            <w:r w:rsidRPr="00553156">
              <w:rPr>
                <w:rFonts w:ascii="Times New Roman" w:hAnsi="Times New Roman" w:cs="Times New Roman"/>
                <w:color w:val="000000" w:themeColor="text1"/>
                <w:sz w:val="24"/>
                <w:szCs w:val="24"/>
              </w:rPr>
              <w:t>%</w:t>
            </w:r>
          </w:p>
        </w:tc>
        <w:tc>
          <w:tcPr>
            <w:tcW w:w="910" w:type="dxa"/>
            <w:vAlign w:val="center"/>
          </w:tcPr>
          <w:p w14:paraId="50ADBBFD" w14:textId="77777777" w:rsidR="00515980" w:rsidRPr="00553156" w:rsidRDefault="00515980" w:rsidP="00940D72">
            <w:pPr>
              <w:spacing w:after="0" w:line="240" w:lineRule="auto"/>
              <w:ind w:left="-108" w:right="-122"/>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барлығы</w:t>
            </w:r>
          </w:p>
        </w:tc>
        <w:tc>
          <w:tcPr>
            <w:tcW w:w="910" w:type="dxa"/>
            <w:vAlign w:val="center"/>
          </w:tcPr>
          <w:p w14:paraId="3411C5C8" w14:textId="77777777" w:rsidR="00515980" w:rsidRPr="00553156" w:rsidRDefault="00515980" w:rsidP="00940D72">
            <w:pPr>
              <w:spacing w:after="0" w:line="240" w:lineRule="auto"/>
              <w:ind w:left="-108" w:right="-122"/>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ауытқу </w:t>
            </w:r>
            <w:r w:rsidRPr="00553156">
              <w:rPr>
                <w:rFonts w:ascii="Times New Roman" w:hAnsi="Times New Roman" w:cs="Times New Roman"/>
                <w:color w:val="000000" w:themeColor="text1"/>
                <w:sz w:val="24"/>
                <w:szCs w:val="24"/>
                <w:lang w:val="en-US"/>
              </w:rPr>
              <w:t>%</w:t>
            </w:r>
            <w:r w:rsidRPr="00553156">
              <w:rPr>
                <w:rFonts w:ascii="Times New Roman" w:hAnsi="Times New Roman" w:cs="Times New Roman"/>
                <w:color w:val="000000" w:themeColor="text1"/>
                <w:sz w:val="24"/>
                <w:szCs w:val="24"/>
                <w:lang w:val="kk-KZ"/>
              </w:rPr>
              <w:t>-ы</w:t>
            </w:r>
          </w:p>
        </w:tc>
        <w:tc>
          <w:tcPr>
            <w:tcW w:w="1021" w:type="dxa"/>
            <w:vAlign w:val="center"/>
          </w:tcPr>
          <w:p w14:paraId="28DD6093" w14:textId="77777777" w:rsidR="00515980" w:rsidRPr="00553156" w:rsidRDefault="00515980" w:rsidP="00940D72">
            <w:pPr>
              <w:spacing w:after="0" w:line="240" w:lineRule="auto"/>
              <w:ind w:left="-108" w:right="-122"/>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 xml:space="preserve">жиынтық </w:t>
            </w:r>
            <w:r w:rsidRPr="00553156">
              <w:rPr>
                <w:rFonts w:ascii="Times New Roman" w:hAnsi="Times New Roman" w:cs="Times New Roman"/>
                <w:color w:val="000000" w:themeColor="text1"/>
                <w:sz w:val="24"/>
                <w:szCs w:val="24"/>
              </w:rPr>
              <w:t>%</w:t>
            </w:r>
          </w:p>
        </w:tc>
        <w:tc>
          <w:tcPr>
            <w:tcW w:w="1008" w:type="dxa"/>
            <w:vAlign w:val="center"/>
          </w:tcPr>
          <w:p w14:paraId="4FCEB5DA" w14:textId="77777777" w:rsidR="00515980" w:rsidRPr="00553156" w:rsidRDefault="00515980" w:rsidP="00940D72">
            <w:pPr>
              <w:spacing w:after="0" w:line="240" w:lineRule="auto"/>
              <w:ind w:left="-108" w:right="-122"/>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барлығы</w:t>
            </w:r>
          </w:p>
        </w:tc>
        <w:tc>
          <w:tcPr>
            <w:tcW w:w="938" w:type="dxa"/>
            <w:vAlign w:val="center"/>
          </w:tcPr>
          <w:p w14:paraId="48234CDA" w14:textId="77777777" w:rsidR="00515980" w:rsidRPr="00553156" w:rsidRDefault="00515980" w:rsidP="00940D72">
            <w:pPr>
              <w:spacing w:after="0" w:line="240" w:lineRule="auto"/>
              <w:ind w:left="-108" w:right="-122"/>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 xml:space="preserve">ауытқу </w:t>
            </w:r>
            <w:r w:rsidRPr="00553156">
              <w:rPr>
                <w:rFonts w:ascii="Times New Roman" w:hAnsi="Times New Roman" w:cs="Times New Roman"/>
                <w:color w:val="000000" w:themeColor="text1"/>
                <w:sz w:val="24"/>
                <w:szCs w:val="24"/>
                <w:lang w:val="en-US"/>
              </w:rPr>
              <w:t>%</w:t>
            </w:r>
            <w:r w:rsidRPr="00553156">
              <w:rPr>
                <w:rFonts w:ascii="Times New Roman" w:hAnsi="Times New Roman" w:cs="Times New Roman"/>
                <w:color w:val="000000" w:themeColor="text1"/>
                <w:sz w:val="24"/>
                <w:szCs w:val="24"/>
                <w:lang w:val="kk-KZ"/>
              </w:rPr>
              <w:t>-ы</w:t>
            </w:r>
          </w:p>
        </w:tc>
        <w:tc>
          <w:tcPr>
            <w:tcW w:w="1246" w:type="dxa"/>
            <w:vAlign w:val="center"/>
          </w:tcPr>
          <w:p w14:paraId="0D482D2D" w14:textId="77777777" w:rsidR="00515980" w:rsidRPr="00553156" w:rsidRDefault="00515980" w:rsidP="00940D72">
            <w:pPr>
              <w:spacing w:after="0" w:line="240" w:lineRule="auto"/>
              <w:ind w:left="-108" w:right="-122"/>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 xml:space="preserve">жиынтық </w:t>
            </w:r>
            <w:r w:rsidRPr="00553156">
              <w:rPr>
                <w:rFonts w:ascii="Times New Roman" w:hAnsi="Times New Roman" w:cs="Times New Roman"/>
                <w:color w:val="000000" w:themeColor="text1"/>
                <w:sz w:val="24"/>
                <w:szCs w:val="24"/>
              </w:rPr>
              <w:t>%</w:t>
            </w:r>
          </w:p>
        </w:tc>
      </w:tr>
      <w:tr w:rsidR="00CB0128" w:rsidRPr="00553156" w14:paraId="37FD36AE" w14:textId="77777777" w:rsidTr="00515980">
        <w:tc>
          <w:tcPr>
            <w:tcW w:w="770" w:type="dxa"/>
          </w:tcPr>
          <w:p w14:paraId="3811BDAF" w14:textId="418E7A07" w:rsidR="00BC6AE7" w:rsidRPr="00553156" w:rsidRDefault="00BC6AE7"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882" w:type="dxa"/>
            <w:vAlign w:val="center"/>
          </w:tcPr>
          <w:p w14:paraId="1BA6C33C" w14:textId="11EC28CD" w:rsidR="00BC6AE7" w:rsidRPr="00553156" w:rsidRDefault="00BC6AE7" w:rsidP="00940D72">
            <w:pPr>
              <w:spacing w:after="0" w:line="240" w:lineRule="auto"/>
              <w:ind w:left="-108" w:right="-122"/>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p>
        </w:tc>
        <w:tc>
          <w:tcPr>
            <w:tcW w:w="868" w:type="dxa"/>
            <w:vAlign w:val="center"/>
          </w:tcPr>
          <w:p w14:paraId="679C9469" w14:textId="2BE60B2D" w:rsidR="00BC6AE7" w:rsidRPr="00553156" w:rsidRDefault="00BC6AE7" w:rsidP="00940D72">
            <w:pPr>
              <w:spacing w:after="0" w:line="240" w:lineRule="auto"/>
              <w:ind w:left="-108" w:right="-122"/>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w:t>
            </w:r>
          </w:p>
        </w:tc>
        <w:tc>
          <w:tcPr>
            <w:tcW w:w="1078" w:type="dxa"/>
            <w:vAlign w:val="center"/>
          </w:tcPr>
          <w:p w14:paraId="7CF66226" w14:textId="33479ADC" w:rsidR="00BC6AE7" w:rsidRPr="00553156" w:rsidRDefault="00BC6AE7" w:rsidP="00940D72">
            <w:pPr>
              <w:spacing w:after="0" w:line="240" w:lineRule="auto"/>
              <w:ind w:left="-108" w:right="-122"/>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w:t>
            </w:r>
          </w:p>
        </w:tc>
        <w:tc>
          <w:tcPr>
            <w:tcW w:w="910" w:type="dxa"/>
            <w:vAlign w:val="center"/>
          </w:tcPr>
          <w:p w14:paraId="13203C20" w14:textId="5D0CB7C5" w:rsidR="00BC6AE7" w:rsidRPr="00553156" w:rsidRDefault="00BC6AE7" w:rsidP="00940D72">
            <w:pPr>
              <w:spacing w:after="0" w:line="240" w:lineRule="auto"/>
              <w:ind w:left="-108" w:right="-122"/>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w:t>
            </w:r>
          </w:p>
        </w:tc>
        <w:tc>
          <w:tcPr>
            <w:tcW w:w="910" w:type="dxa"/>
            <w:vAlign w:val="center"/>
          </w:tcPr>
          <w:p w14:paraId="56AF55E4" w14:textId="4BF2F634" w:rsidR="00BC6AE7" w:rsidRPr="00553156" w:rsidRDefault="00BC6AE7" w:rsidP="00940D72">
            <w:pPr>
              <w:spacing w:after="0" w:line="240" w:lineRule="auto"/>
              <w:ind w:left="-108" w:right="-122"/>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w:t>
            </w:r>
          </w:p>
        </w:tc>
        <w:tc>
          <w:tcPr>
            <w:tcW w:w="1021" w:type="dxa"/>
            <w:vAlign w:val="center"/>
          </w:tcPr>
          <w:p w14:paraId="1F7EE37F" w14:textId="42DC0979" w:rsidR="00BC6AE7" w:rsidRPr="00553156" w:rsidRDefault="00BC6AE7" w:rsidP="00940D72">
            <w:pPr>
              <w:spacing w:after="0" w:line="240" w:lineRule="auto"/>
              <w:ind w:left="-108" w:right="-122"/>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7</w:t>
            </w:r>
          </w:p>
        </w:tc>
        <w:tc>
          <w:tcPr>
            <w:tcW w:w="1008" w:type="dxa"/>
            <w:vAlign w:val="center"/>
          </w:tcPr>
          <w:p w14:paraId="61EA468B" w14:textId="0E6445F8" w:rsidR="00BC6AE7" w:rsidRPr="00553156" w:rsidRDefault="00BC6AE7" w:rsidP="00940D72">
            <w:pPr>
              <w:spacing w:after="0" w:line="240" w:lineRule="auto"/>
              <w:ind w:left="-108" w:right="-122"/>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8</w:t>
            </w:r>
          </w:p>
        </w:tc>
        <w:tc>
          <w:tcPr>
            <w:tcW w:w="938" w:type="dxa"/>
            <w:vAlign w:val="center"/>
          </w:tcPr>
          <w:p w14:paraId="73A1204E" w14:textId="37DCFADC" w:rsidR="00BC6AE7" w:rsidRPr="00553156" w:rsidRDefault="00BC6AE7" w:rsidP="00940D72">
            <w:pPr>
              <w:spacing w:after="0" w:line="240" w:lineRule="auto"/>
              <w:ind w:left="-108" w:right="-122"/>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9</w:t>
            </w:r>
          </w:p>
        </w:tc>
        <w:tc>
          <w:tcPr>
            <w:tcW w:w="1246" w:type="dxa"/>
            <w:vAlign w:val="center"/>
          </w:tcPr>
          <w:p w14:paraId="07613A10" w14:textId="33909381" w:rsidR="00BC6AE7" w:rsidRPr="00553156" w:rsidRDefault="00BC6AE7" w:rsidP="00940D72">
            <w:pPr>
              <w:spacing w:after="0" w:line="240" w:lineRule="auto"/>
              <w:ind w:left="-108" w:right="-122"/>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10</w:t>
            </w:r>
          </w:p>
        </w:tc>
      </w:tr>
      <w:tr w:rsidR="00CB0128" w:rsidRPr="00553156" w14:paraId="68027C6D" w14:textId="77777777" w:rsidTr="00515980">
        <w:tc>
          <w:tcPr>
            <w:tcW w:w="770" w:type="dxa"/>
            <w:tcBorders>
              <w:bottom w:val="single" w:sz="4" w:space="0" w:color="auto"/>
            </w:tcBorders>
          </w:tcPr>
          <w:p w14:paraId="1F20243B" w14:textId="77777777" w:rsidR="00BC6AE7" w:rsidRPr="00553156" w:rsidRDefault="00BC6AE7"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w:t>
            </w:r>
          </w:p>
        </w:tc>
        <w:tc>
          <w:tcPr>
            <w:tcW w:w="882" w:type="dxa"/>
            <w:tcBorders>
              <w:bottom w:val="single" w:sz="4" w:space="0" w:color="auto"/>
            </w:tcBorders>
            <w:vAlign w:val="center"/>
          </w:tcPr>
          <w:p w14:paraId="2F1AA9A0" w14:textId="77777777" w:rsidR="00BC6AE7" w:rsidRPr="00553156" w:rsidRDefault="00BC6AE7"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4.354</w:t>
            </w:r>
          </w:p>
        </w:tc>
        <w:tc>
          <w:tcPr>
            <w:tcW w:w="868" w:type="dxa"/>
            <w:tcBorders>
              <w:bottom w:val="single" w:sz="4" w:space="0" w:color="auto"/>
            </w:tcBorders>
            <w:vAlign w:val="center"/>
          </w:tcPr>
          <w:p w14:paraId="2CEA2FD3" w14:textId="77777777" w:rsidR="00BC6AE7" w:rsidRPr="00553156" w:rsidRDefault="00BC6AE7" w:rsidP="00940D72">
            <w:pPr>
              <w:spacing w:after="0" w:line="240" w:lineRule="auto"/>
              <w:ind w:right="-122"/>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39.581</w:t>
            </w:r>
          </w:p>
        </w:tc>
        <w:tc>
          <w:tcPr>
            <w:tcW w:w="1078" w:type="dxa"/>
            <w:tcBorders>
              <w:bottom w:val="single" w:sz="4" w:space="0" w:color="auto"/>
            </w:tcBorders>
            <w:vAlign w:val="center"/>
          </w:tcPr>
          <w:p w14:paraId="2F397D2E" w14:textId="77777777" w:rsidR="00BC6AE7" w:rsidRPr="00553156" w:rsidRDefault="00BC6AE7"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39.581</w:t>
            </w:r>
          </w:p>
        </w:tc>
        <w:tc>
          <w:tcPr>
            <w:tcW w:w="910" w:type="dxa"/>
            <w:tcBorders>
              <w:bottom w:val="single" w:sz="4" w:space="0" w:color="auto"/>
            </w:tcBorders>
            <w:vAlign w:val="center"/>
          </w:tcPr>
          <w:p w14:paraId="4B842B25" w14:textId="77777777" w:rsidR="00BC6AE7" w:rsidRPr="00553156" w:rsidRDefault="00BC6AE7"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4.354</w:t>
            </w:r>
          </w:p>
        </w:tc>
        <w:tc>
          <w:tcPr>
            <w:tcW w:w="910" w:type="dxa"/>
            <w:tcBorders>
              <w:bottom w:val="single" w:sz="4" w:space="0" w:color="auto"/>
            </w:tcBorders>
            <w:vAlign w:val="center"/>
          </w:tcPr>
          <w:p w14:paraId="287817B0" w14:textId="77777777" w:rsidR="00BC6AE7" w:rsidRPr="00553156" w:rsidRDefault="00BC6AE7"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39.581</w:t>
            </w:r>
          </w:p>
        </w:tc>
        <w:tc>
          <w:tcPr>
            <w:tcW w:w="1021" w:type="dxa"/>
            <w:tcBorders>
              <w:bottom w:val="single" w:sz="4" w:space="0" w:color="auto"/>
            </w:tcBorders>
            <w:vAlign w:val="center"/>
          </w:tcPr>
          <w:p w14:paraId="22318E56" w14:textId="77777777" w:rsidR="00BC6AE7" w:rsidRPr="00553156" w:rsidRDefault="00BC6AE7"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39.581</w:t>
            </w:r>
          </w:p>
        </w:tc>
        <w:tc>
          <w:tcPr>
            <w:tcW w:w="1008" w:type="dxa"/>
            <w:tcBorders>
              <w:bottom w:val="single" w:sz="4" w:space="0" w:color="auto"/>
            </w:tcBorders>
            <w:vAlign w:val="center"/>
          </w:tcPr>
          <w:p w14:paraId="622E3316" w14:textId="77777777" w:rsidR="00BC6AE7" w:rsidRPr="00553156" w:rsidRDefault="00BC6AE7"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1.062</w:t>
            </w:r>
          </w:p>
        </w:tc>
        <w:tc>
          <w:tcPr>
            <w:tcW w:w="938" w:type="dxa"/>
            <w:tcBorders>
              <w:bottom w:val="single" w:sz="4" w:space="0" w:color="auto"/>
            </w:tcBorders>
            <w:vAlign w:val="center"/>
          </w:tcPr>
          <w:p w14:paraId="216AB586" w14:textId="77777777" w:rsidR="00BC6AE7" w:rsidRPr="00553156" w:rsidRDefault="00BC6AE7"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9.654</w:t>
            </w:r>
          </w:p>
        </w:tc>
        <w:tc>
          <w:tcPr>
            <w:tcW w:w="1246" w:type="dxa"/>
            <w:tcBorders>
              <w:bottom w:val="single" w:sz="4" w:space="0" w:color="auto"/>
            </w:tcBorders>
            <w:vAlign w:val="center"/>
          </w:tcPr>
          <w:p w14:paraId="15C2AA0D" w14:textId="77777777" w:rsidR="00BC6AE7" w:rsidRPr="00553156" w:rsidRDefault="00BC6AE7"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9.654</w:t>
            </w:r>
          </w:p>
        </w:tc>
      </w:tr>
      <w:tr w:rsidR="00CB0128" w:rsidRPr="00553156" w14:paraId="7673A958" w14:textId="77777777" w:rsidTr="00317896">
        <w:tc>
          <w:tcPr>
            <w:tcW w:w="770" w:type="dxa"/>
          </w:tcPr>
          <w:p w14:paraId="2936FD30" w14:textId="77777777" w:rsidR="00BC6AE7" w:rsidRPr="00553156" w:rsidRDefault="00BC6AE7" w:rsidP="00940D72">
            <w:pPr>
              <w:spacing w:after="0" w:line="240" w:lineRule="auto"/>
              <w:rPr>
                <w:rFonts w:ascii="Times New Roman" w:hAnsi="Times New Roman" w:cs="Times New Roman"/>
                <w:color w:val="000000" w:themeColor="text1"/>
                <w:sz w:val="24"/>
                <w:szCs w:val="24"/>
              </w:rPr>
            </w:pPr>
            <w:bookmarkStart w:id="31" w:name="_Hlk119855177"/>
            <w:r w:rsidRPr="00553156">
              <w:rPr>
                <w:rFonts w:ascii="Times New Roman" w:hAnsi="Times New Roman" w:cs="Times New Roman"/>
                <w:color w:val="000000" w:themeColor="text1"/>
                <w:sz w:val="24"/>
                <w:szCs w:val="24"/>
              </w:rPr>
              <w:t>2</w:t>
            </w:r>
          </w:p>
        </w:tc>
        <w:tc>
          <w:tcPr>
            <w:tcW w:w="882" w:type="dxa"/>
            <w:vAlign w:val="center"/>
          </w:tcPr>
          <w:p w14:paraId="3D9BE644"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1.634</w:t>
            </w:r>
          </w:p>
        </w:tc>
        <w:tc>
          <w:tcPr>
            <w:tcW w:w="868" w:type="dxa"/>
            <w:vAlign w:val="center"/>
          </w:tcPr>
          <w:p w14:paraId="20DD91A7" w14:textId="77777777" w:rsidR="00BC6AE7" w:rsidRPr="00553156" w:rsidRDefault="00BC6AE7" w:rsidP="00940D72">
            <w:pPr>
              <w:spacing w:after="0" w:line="240" w:lineRule="auto"/>
              <w:ind w:right="-122"/>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14.854</w:t>
            </w:r>
          </w:p>
        </w:tc>
        <w:tc>
          <w:tcPr>
            <w:tcW w:w="1078" w:type="dxa"/>
            <w:vAlign w:val="center"/>
          </w:tcPr>
          <w:p w14:paraId="6F296A10"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54.434</w:t>
            </w:r>
          </w:p>
        </w:tc>
        <w:tc>
          <w:tcPr>
            <w:tcW w:w="910" w:type="dxa"/>
            <w:vAlign w:val="center"/>
          </w:tcPr>
          <w:p w14:paraId="22D6E312"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1.634</w:t>
            </w:r>
          </w:p>
        </w:tc>
        <w:tc>
          <w:tcPr>
            <w:tcW w:w="910" w:type="dxa"/>
            <w:vAlign w:val="center"/>
          </w:tcPr>
          <w:p w14:paraId="28D1FBBD"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14.854</w:t>
            </w:r>
          </w:p>
        </w:tc>
        <w:tc>
          <w:tcPr>
            <w:tcW w:w="1021" w:type="dxa"/>
            <w:vAlign w:val="center"/>
          </w:tcPr>
          <w:p w14:paraId="1AB33F1B"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54.434</w:t>
            </w:r>
          </w:p>
        </w:tc>
        <w:tc>
          <w:tcPr>
            <w:tcW w:w="1008" w:type="dxa"/>
            <w:vAlign w:val="center"/>
          </w:tcPr>
          <w:p w14:paraId="6988A02F"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1.054</w:t>
            </w:r>
          </w:p>
        </w:tc>
        <w:tc>
          <w:tcPr>
            <w:tcW w:w="938" w:type="dxa"/>
            <w:vAlign w:val="center"/>
          </w:tcPr>
          <w:p w14:paraId="39761FD0"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9.585</w:t>
            </w:r>
          </w:p>
        </w:tc>
        <w:tc>
          <w:tcPr>
            <w:tcW w:w="1246" w:type="dxa"/>
            <w:vAlign w:val="center"/>
          </w:tcPr>
          <w:p w14:paraId="03AF4841"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19.239</w:t>
            </w:r>
          </w:p>
        </w:tc>
      </w:tr>
      <w:tr w:rsidR="00CB0128" w:rsidRPr="00553156" w14:paraId="70A532FF" w14:textId="77777777" w:rsidTr="00317896">
        <w:tc>
          <w:tcPr>
            <w:tcW w:w="770" w:type="dxa"/>
          </w:tcPr>
          <w:p w14:paraId="4E349CF7" w14:textId="77777777" w:rsidR="00BC6AE7" w:rsidRPr="00553156" w:rsidRDefault="00BC6AE7"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w:t>
            </w:r>
          </w:p>
        </w:tc>
        <w:tc>
          <w:tcPr>
            <w:tcW w:w="882" w:type="dxa"/>
            <w:vAlign w:val="center"/>
          </w:tcPr>
          <w:p w14:paraId="53767D48"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1.135</w:t>
            </w:r>
          </w:p>
        </w:tc>
        <w:tc>
          <w:tcPr>
            <w:tcW w:w="868" w:type="dxa"/>
            <w:vAlign w:val="center"/>
          </w:tcPr>
          <w:p w14:paraId="03B10CED" w14:textId="77777777" w:rsidR="00BC6AE7" w:rsidRPr="00553156" w:rsidRDefault="00BC6AE7" w:rsidP="00940D72">
            <w:pPr>
              <w:spacing w:after="0" w:line="240" w:lineRule="auto"/>
              <w:ind w:right="-122"/>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10.320</w:t>
            </w:r>
          </w:p>
        </w:tc>
        <w:tc>
          <w:tcPr>
            <w:tcW w:w="1078" w:type="dxa"/>
            <w:vAlign w:val="center"/>
          </w:tcPr>
          <w:p w14:paraId="3A498470"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64.754</w:t>
            </w:r>
          </w:p>
        </w:tc>
        <w:tc>
          <w:tcPr>
            <w:tcW w:w="910" w:type="dxa"/>
            <w:vAlign w:val="center"/>
          </w:tcPr>
          <w:p w14:paraId="316A9A33"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1.135</w:t>
            </w:r>
          </w:p>
        </w:tc>
        <w:tc>
          <w:tcPr>
            <w:tcW w:w="910" w:type="dxa"/>
            <w:vAlign w:val="center"/>
          </w:tcPr>
          <w:p w14:paraId="61AA6460"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10.320</w:t>
            </w:r>
          </w:p>
        </w:tc>
        <w:tc>
          <w:tcPr>
            <w:tcW w:w="1021" w:type="dxa"/>
            <w:vAlign w:val="center"/>
          </w:tcPr>
          <w:p w14:paraId="60D9AC83"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64.754</w:t>
            </w:r>
          </w:p>
        </w:tc>
        <w:tc>
          <w:tcPr>
            <w:tcW w:w="1008" w:type="dxa"/>
            <w:vAlign w:val="center"/>
          </w:tcPr>
          <w:p w14:paraId="19BBFE2D"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1.042</w:t>
            </w:r>
          </w:p>
        </w:tc>
        <w:tc>
          <w:tcPr>
            <w:tcW w:w="938" w:type="dxa"/>
            <w:vAlign w:val="center"/>
          </w:tcPr>
          <w:p w14:paraId="5C12BCFE"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9.473</w:t>
            </w:r>
          </w:p>
        </w:tc>
        <w:tc>
          <w:tcPr>
            <w:tcW w:w="1246" w:type="dxa"/>
            <w:vAlign w:val="center"/>
          </w:tcPr>
          <w:p w14:paraId="55E94266"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28.711</w:t>
            </w:r>
          </w:p>
        </w:tc>
      </w:tr>
      <w:tr w:rsidR="00CB0128" w:rsidRPr="00553156" w14:paraId="21603A48" w14:textId="77777777" w:rsidTr="00317896">
        <w:tc>
          <w:tcPr>
            <w:tcW w:w="770" w:type="dxa"/>
          </w:tcPr>
          <w:p w14:paraId="0CA248B7" w14:textId="77777777" w:rsidR="00BC6AE7" w:rsidRPr="00553156" w:rsidRDefault="00BC6AE7"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w:t>
            </w:r>
          </w:p>
        </w:tc>
        <w:tc>
          <w:tcPr>
            <w:tcW w:w="882" w:type="dxa"/>
            <w:vAlign w:val="center"/>
          </w:tcPr>
          <w:p w14:paraId="48CC537F" w14:textId="6876D828"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.930</w:t>
            </w:r>
          </w:p>
        </w:tc>
        <w:tc>
          <w:tcPr>
            <w:tcW w:w="868" w:type="dxa"/>
            <w:vAlign w:val="center"/>
          </w:tcPr>
          <w:p w14:paraId="61ABFFC2"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8.457</w:t>
            </w:r>
          </w:p>
        </w:tc>
        <w:tc>
          <w:tcPr>
            <w:tcW w:w="1078" w:type="dxa"/>
            <w:vAlign w:val="center"/>
          </w:tcPr>
          <w:p w14:paraId="1E7FA067"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73.211</w:t>
            </w:r>
          </w:p>
        </w:tc>
        <w:tc>
          <w:tcPr>
            <w:tcW w:w="910" w:type="dxa"/>
            <w:vAlign w:val="center"/>
          </w:tcPr>
          <w:p w14:paraId="21394A9D" w14:textId="7C93A4F9"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.930</w:t>
            </w:r>
          </w:p>
        </w:tc>
        <w:tc>
          <w:tcPr>
            <w:tcW w:w="910" w:type="dxa"/>
            <w:vAlign w:val="center"/>
          </w:tcPr>
          <w:p w14:paraId="2DF02F8B"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8.457</w:t>
            </w:r>
          </w:p>
        </w:tc>
        <w:tc>
          <w:tcPr>
            <w:tcW w:w="1021" w:type="dxa"/>
            <w:vAlign w:val="center"/>
          </w:tcPr>
          <w:p w14:paraId="725CBE69"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73.211</w:t>
            </w:r>
          </w:p>
        </w:tc>
        <w:tc>
          <w:tcPr>
            <w:tcW w:w="1008" w:type="dxa"/>
            <w:vAlign w:val="center"/>
          </w:tcPr>
          <w:p w14:paraId="6B01B6F5"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1.029</w:t>
            </w:r>
          </w:p>
        </w:tc>
        <w:tc>
          <w:tcPr>
            <w:tcW w:w="938" w:type="dxa"/>
            <w:vAlign w:val="center"/>
          </w:tcPr>
          <w:p w14:paraId="3BD4B5BD"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9.350</w:t>
            </w:r>
          </w:p>
        </w:tc>
        <w:tc>
          <w:tcPr>
            <w:tcW w:w="1246" w:type="dxa"/>
            <w:vAlign w:val="center"/>
          </w:tcPr>
          <w:p w14:paraId="6A4CDA51"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38.062</w:t>
            </w:r>
          </w:p>
        </w:tc>
      </w:tr>
      <w:tr w:rsidR="00CB0128" w:rsidRPr="00553156" w14:paraId="068192BF" w14:textId="77777777" w:rsidTr="00317896">
        <w:tc>
          <w:tcPr>
            <w:tcW w:w="770" w:type="dxa"/>
          </w:tcPr>
          <w:p w14:paraId="03A8A25E" w14:textId="77777777" w:rsidR="00BC6AE7" w:rsidRPr="00553156" w:rsidRDefault="00BC6AE7"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5</w:t>
            </w:r>
          </w:p>
        </w:tc>
        <w:tc>
          <w:tcPr>
            <w:tcW w:w="882" w:type="dxa"/>
            <w:vAlign w:val="center"/>
          </w:tcPr>
          <w:p w14:paraId="7769AB30" w14:textId="2B8E12DC"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.678</w:t>
            </w:r>
          </w:p>
        </w:tc>
        <w:tc>
          <w:tcPr>
            <w:tcW w:w="868" w:type="dxa"/>
            <w:vAlign w:val="center"/>
          </w:tcPr>
          <w:p w14:paraId="2BD955BD"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6.163</w:t>
            </w:r>
          </w:p>
        </w:tc>
        <w:tc>
          <w:tcPr>
            <w:tcW w:w="1078" w:type="dxa"/>
            <w:vAlign w:val="center"/>
          </w:tcPr>
          <w:p w14:paraId="4BBAEC88"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79.374</w:t>
            </w:r>
          </w:p>
        </w:tc>
        <w:tc>
          <w:tcPr>
            <w:tcW w:w="910" w:type="dxa"/>
            <w:vAlign w:val="center"/>
          </w:tcPr>
          <w:p w14:paraId="5D10F213" w14:textId="6771E6A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.678</w:t>
            </w:r>
          </w:p>
        </w:tc>
        <w:tc>
          <w:tcPr>
            <w:tcW w:w="910" w:type="dxa"/>
            <w:vAlign w:val="center"/>
          </w:tcPr>
          <w:p w14:paraId="6E23A67B"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6.163</w:t>
            </w:r>
          </w:p>
        </w:tc>
        <w:tc>
          <w:tcPr>
            <w:tcW w:w="1021" w:type="dxa"/>
            <w:vAlign w:val="center"/>
          </w:tcPr>
          <w:p w14:paraId="68B6A5E1"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79.374</w:t>
            </w:r>
          </w:p>
        </w:tc>
        <w:tc>
          <w:tcPr>
            <w:tcW w:w="1008" w:type="dxa"/>
            <w:vAlign w:val="center"/>
          </w:tcPr>
          <w:p w14:paraId="4206A9D7"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1.021</w:t>
            </w:r>
          </w:p>
        </w:tc>
        <w:tc>
          <w:tcPr>
            <w:tcW w:w="938" w:type="dxa"/>
            <w:vAlign w:val="center"/>
          </w:tcPr>
          <w:p w14:paraId="14AE75AC"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9.283</w:t>
            </w:r>
          </w:p>
        </w:tc>
        <w:tc>
          <w:tcPr>
            <w:tcW w:w="1246" w:type="dxa"/>
            <w:vAlign w:val="center"/>
          </w:tcPr>
          <w:p w14:paraId="03E515CA"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47.344</w:t>
            </w:r>
          </w:p>
        </w:tc>
      </w:tr>
      <w:tr w:rsidR="00CB0128" w:rsidRPr="00553156" w14:paraId="21C596F4" w14:textId="77777777" w:rsidTr="00B54699">
        <w:tc>
          <w:tcPr>
            <w:tcW w:w="770" w:type="dxa"/>
            <w:tcBorders>
              <w:bottom w:val="single" w:sz="4" w:space="0" w:color="auto"/>
            </w:tcBorders>
          </w:tcPr>
          <w:p w14:paraId="33E74AE1" w14:textId="77777777" w:rsidR="00BC6AE7" w:rsidRPr="00553156" w:rsidRDefault="00BC6AE7"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6</w:t>
            </w:r>
          </w:p>
        </w:tc>
        <w:tc>
          <w:tcPr>
            <w:tcW w:w="882" w:type="dxa"/>
            <w:tcBorders>
              <w:bottom w:val="single" w:sz="4" w:space="0" w:color="auto"/>
            </w:tcBorders>
            <w:vAlign w:val="center"/>
          </w:tcPr>
          <w:p w14:paraId="4B307AFF" w14:textId="6C44F9DE"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.619</w:t>
            </w:r>
          </w:p>
        </w:tc>
        <w:tc>
          <w:tcPr>
            <w:tcW w:w="868" w:type="dxa"/>
            <w:tcBorders>
              <w:bottom w:val="single" w:sz="4" w:space="0" w:color="auto"/>
            </w:tcBorders>
            <w:vAlign w:val="center"/>
          </w:tcPr>
          <w:p w14:paraId="1DEB59A3"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5.628</w:t>
            </w:r>
          </w:p>
        </w:tc>
        <w:tc>
          <w:tcPr>
            <w:tcW w:w="1078" w:type="dxa"/>
            <w:tcBorders>
              <w:bottom w:val="single" w:sz="4" w:space="0" w:color="auto"/>
            </w:tcBorders>
            <w:vAlign w:val="center"/>
          </w:tcPr>
          <w:p w14:paraId="68DA8340"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85.003</w:t>
            </w:r>
          </w:p>
        </w:tc>
        <w:tc>
          <w:tcPr>
            <w:tcW w:w="910" w:type="dxa"/>
            <w:tcBorders>
              <w:bottom w:val="single" w:sz="4" w:space="0" w:color="auto"/>
            </w:tcBorders>
            <w:vAlign w:val="center"/>
          </w:tcPr>
          <w:p w14:paraId="21EA2191" w14:textId="038A1306"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.619</w:t>
            </w:r>
          </w:p>
        </w:tc>
        <w:tc>
          <w:tcPr>
            <w:tcW w:w="910" w:type="dxa"/>
            <w:tcBorders>
              <w:bottom w:val="single" w:sz="4" w:space="0" w:color="auto"/>
            </w:tcBorders>
            <w:vAlign w:val="center"/>
          </w:tcPr>
          <w:p w14:paraId="2E16800F"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5.628</w:t>
            </w:r>
          </w:p>
        </w:tc>
        <w:tc>
          <w:tcPr>
            <w:tcW w:w="1021" w:type="dxa"/>
            <w:tcBorders>
              <w:bottom w:val="single" w:sz="4" w:space="0" w:color="auto"/>
            </w:tcBorders>
            <w:vAlign w:val="center"/>
          </w:tcPr>
          <w:p w14:paraId="303B84C2"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85.003</w:t>
            </w:r>
          </w:p>
        </w:tc>
        <w:tc>
          <w:tcPr>
            <w:tcW w:w="1008" w:type="dxa"/>
            <w:tcBorders>
              <w:bottom w:val="single" w:sz="4" w:space="0" w:color="auto"/>
            </w:tcBorders>
            <w:vAlign w:val="center"/>
          </w:tcPr>
          <w:p w14:paraId="7660E0FD"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1.013</w:t>
            </w:r>
          </w:p>
        </w:tc>
        <w:tc>
          <w:tcPr>
            <w:tcW w:w="938" w:type="dxa"/>
            <w:tcBorders>
              <w:bottom w:val="single" w:sz="4" w:space="0" w:color="auto"/>
            </w:tcBorders>
            <w:vAlign w:val="center"/>
          </w:tcPr>
          <w:p w14:paraId="7DA433EE"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9.208</w:t>
            </w:r>
          </w:p>
        </w:tc>
        <w:tc>
          <w:tcPr>
            <w:tcW w:w="1246" w:type="dxa"/>
            <w:tcBorders>
              <w:bottom w:val="single" w:sz="4" w:space="0" w:color="auto"/>
            </w:tcBorders>
            <w:vAlign w:val="center"/>
          </w:tcPr>
          <w:p w14:paraId="1F693291"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56.552</w:t>
            </w:r>
          </w:p>
        </w:tc>
      </w:tr>
      <w:tr w:rsidR="00CB0128" w:rsidRPr="00553156" w14:paraId="391CF0A7" w14:textId="77777777" w:rsidTr="00B54699">
        <w:tc>
          <w:tcPr>
            <w:tcW w:w="770" w:type="dxa"/>
            <w:tcBorders>
              <w:bottom w:val="nil"/>
            </w:tcBorders>
          </w:tcPr>
          <w:p w14:paraId="343CE3E9" w14:textId="77777777" w:rsidR="00BC6AE7" w:rsidRPr="00553156" w:rsidRDefault="00BC6AE7"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7</w:t>
            </w:r>
          </w:p>
        </w:tc>
        <w:tc>
          <w:tcPr>
            <w:tcW w:w="882" w:type="dxa"/>
            <w:tcBorders>
              <w:bottom w:val="nil"/>
            </w:tcBorders>
            <w:vAlign w:val="center"/>
          </w:tcPr>
          <w:p w14:paraId="1F00303F" w14:textId="14453F50"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.425</w:t>
            </w:r>
          </w:p>
        </w:tc>
        <w:tc>
          <w:tcPr>
            <w:tcW w:w="868" w:type="dxa"/>
            <w:tcBorders>
              <w:bottom w:val="nil"/>
            </w:tcBorders>
            <w:vAlign w:val="center"/>
          </w:tcPr>
          <w:p w14:paraId="6547A91E"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3.861</w:t>
            </w:r>
          </w:p>
        </w:tc>
        <w:tc>
          <w:tcPr>
            <w:tcW w:w="1078" w:type="dxa"/>
            <w:tcBorders>
              <w:bottom w:val="nil"/>
            </w:tcBorders>
            <w:vAlign w:val="center"/>
          </w:tcPr>
          <w:p w14:paraId="092FC1A3"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88.864</w:t>
            </w:r>
          </w:p>
        </w:tc>
        <w:tc>
          <w:tcPr>
            <w:tcW w:w="910" w:type="dxa"/>
            <w:tcBorders>
              <w:bottom w:val="nil"/>
            </w:tcBorders>
            <w:vAlign w:val="center"/>
          </w:tcPr>
          <w:p w14:paraId="0824469C" w14:textId="224C0C0A"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.425</w:t>
            </w:r>
          </w:p>
        </w:tc>
        <w:tc>
          <w:tcPr>
            <w:tcW w:w="910" w:type="dxa"/>
            <w:tcBorders>
              <w:bottom w:val="nil"/>
            </w:tcBorders>
            <w:vAlign w:val="center"/>
          </w:tcPr>
          <w:p w14:paraId="72B59194"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3.861</w:t>
            </w:r>
          </w:p>
        </w:tc>
        <w:tc>
          <w:tcPr>
            <w:tcW w:w="1021" w:type="dxa"/>
            <w:tcBorders>
              <w:bottom w:val="nil"/>
            </w:tcBorders>
            <w:vAlign w:val="center"/>
          </w:tcPr>
          <w:p w14:paraId="3A9EE2D6"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88.864</w:t>
            </w:r>
          </w:p>
        </w:tc>
        <w:tc>
          <w:tcPr>
            <w:tcW w:w="1008" w:type="dxa"/>
            <w:tcBorders>
              <w:bottom w:val="nil"/>
            </w:tcBorders>
            <w:vAlign w:val="center"/>
          </w:tcPr>
          <w:p w14:paraId="7C71002F"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1.010</w:t>
            </w:r>
          </w:p>
        </w:tc>
        <w:tc>
          <w:tcPr>
            <w:tcW w:w="938" w:type="dxa"/>
            <w:tcBorders>
              <w:bottom w:val="nil"/>
            </w:tcBorders>
            <w:vAlign w:val="center"/>
          </w:tcPr>
          <w:p w14:paraId="1621001D"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9.180</w:t>
            </w:r>
          </w:p>
        </w:tc>
        <w:tc>
          <w:tcPr>
            <w:tcW w:w="1246" w:type="dxa"/>
            <w:tcBorders>
              <w:bottom w:val="nil"/>
            </w:tcBorders>
            <w:vAlign w:val="center"/>
          </w:tcPr>
          <w:p w14:paraId="0B0E27E3" w14:textId="77777777" w:rsidR="00BC6AE7" w:rsidRPr="00553156" w:rsidRDefault="00BC6AE7" w:rsidP="00940D72">
            <w:pPr>
              <w:spacing w:after="0" w:line="240" w:lineRule="auto"/>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65.732</w:t>
            </w:r>
          </w:p>
        </w:tc>
      </w:tr>
    </w:tbl>
    <w:bookmarkEnd w:id="31"/>
    <w:p w14:paraId="39C555F6" w14:textId="09E2CD87" w:rsidR="00F67460" w:rsidRPr="00553156" w:rsidRDefault="00187313" w:rsidP="00940D72">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3</w:t>
      </w:r>
      <w:r w:rsidR="004E386D" w:rsidRPr="00553156">
        <w:rPr>
          <w:rFonts w:ascii="Times New Roman" w:hAnsi="Times New Roman" w:cs="Times New Roman"/>
          <w:color w:val="000000" w:themeColor="text1"/>
          <w:sz w:val="28"/>
          <w:szCs w:val="28"/>
          <w:lang w:val="kk-KZ"/>
        </w:rPr>
        <w:t>5</w:t>
      </w:r>
      <w:r w:rsidRPr="00553156">
        <w:rPr>
          <w:rFonts w:ascii="Times New Roman" w:hAnsi="Times New Roman" w:cs="Times New Roman"/>
          <w:color w:val="000000" w:themeColor="text1"/>
          <w:sz w:val="28"/>
          <w:szCs w:val="28"/>
          <w:lang w:val="kk-KZ"/>
        </w:rPr>
        <w:t>-кестенің жалғасы</w:t>
      </w:r>
    </w:p>
    <w:p w14:paraId="50B4C0D1" w14:textId="4155FD86" w:rsidR="00F67460" w:rsidRPr="00553156" w:rsidRDefault="00F67460" w:rsidP="00940D72">
      <w:pPr>
        <w:autoSpaceDE w:val="0"/>
        <w:autoSpaceDN w:val="0"/>
        <w:adjustRightInd w:val="0"/>
        <w:spacing w:after="0" w:line="240" w:lineRule="auto"/>
        <w:jc w:val="both"/>
        <w:rPr>
          <w:rFonts w:ascii="Times New Roman" w:hAnsi="Times New Roman" w:cs="Times New Roman"/>
          <w:color w:val="000000" w:themeColor="text1"/>
          <w:sz w:val="16"/>
          <w:szCs w:val="16"/>
          <w:lang w:val="kk-KZ"/>
        </w:rPr>
      </w:pPr>
    </w:p>
    <w:tbl>
      <w:tblPr>
        <w:tblStyle w:val="a6"/>
        <w:tblW w:w="0" w:type="auto"/>
        <w:tblInd w:w="108" w:type="dxa"/>
        <w:tblLook w:val="04A0" w:firstRow="1" w:lastRow="0" w:firstColumn="1" w:lastColumn="0" w:noHBand="0" w:noVBand="1"/>
      </w:tblPr>
      <w:tblGrid>
        <w:gridCol w:w="800"/>
        <w:gridCol w:w="837"/>
        <w:gridCol w:w="839"/>
        <w:gridCol w:w="996"/>
        <w:gridCol w:w="839"/>
        <w:gridCol w:w="961"/>
        <w:gridCol w:w="1116"/>
        <w:gridCol w:w="838"/>
        <w:gridCol w:w="962"/>
        <w:gridCol w:w="1332"/>
      </w:tblGrid>
      <w:tr w:rsidR="00CB0128" w:rsidRPr="00553156" w14:paraId="5F987930" w14:textId="77777777" w:rsidTr="00187313">
        <w:tc>
          <w:tcPr>
            <w:tcW w:w="851" w:type="dxa"/>
          </w:tcPr>
          <w:p w14:paraId="78D1B30E" w14:textId="01F5D72F"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849" w:type="dxa"/>
            <w:vAlign w:val="center"/>
          </w:tcPr>
          <w:p w14:paraId="1FCF08C3" w14:textId="4F4CC5B1"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p>
        </w:tc>
        <w:tc>
          <w:tcPr>
            <w:tcW w:w="851" w:type="dxa"/>
            <w:vAlign w:val="center"/>
          </w:tcPr>
          <w:p w14:paraId="648FF13C" w14:textId="4F490A2B"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w:t>
            </w:r>
          </w:p>
        </w:tc>
        <w:tc>
          <w:tcPr>
            <w:tcW w:w="996" w:type="dxa"/>
            <w:vAlign w:val="center"/>
          </w:tcPr>
          <w:p w14:paraId="0126872F" w14:textId="4017EF8F"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w:t>
            </w:r>
          </w:p>
        </w:tc>
        <w:tc>
          <w:tcPr>
            <w:tcW w:w="851" w:type="dxa"/>
            <w:vAlign w:val="center"/>
          </w:tcPr>
          <w:p w14:paraId="3E1CB745" w14:textId="714E15EA"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w:t>
            </w:r>
          </w:p>
        </w:tc>
        <w:tc>
          <w:tcPr>
            <w:tcW w:w="991" w:type="dxa"/>
            <w:vAlign w:val="center"/>
          </w:tcPr>
          <w:p w14:paraId="6EAF9773" w14:textId="5BABB176"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w:t>
            </w:r>
          </w:p>
        </w:tc>
        <w:tc>
          <w:tcPr>
            <w:tcW w:w="1134" w:type="dxa"/>
            <w:vAlign w:val="center"/>
          </w:tcPr>
          <w:p w14:paraId="615203B9" w14:textId="64C3D4A8"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7</w:t>
            </w:r>
          </w:p>
        </w:tc>
        <w:tc>
          <w:tcPr>
            <w:tcW w:w="850" w:type="dxa"/>
            <w:vAlign w:val="center"/>
          </w:tcPr>
          <w:p w14:paraId="2265AE3F" w14:textId="47C2143C"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8</w:t>
            </w:r>
          </w:p>
        </w:tc>
        <w:tc>
          <w:tcPr>
            <w:tcW w:w="992" w:type="dxa"/>
            <w:vAlign w:val="center"/>
          </w:tcPr>
          <w:p w14:paraId="31DA58CA" w14:textId="7B8F2E84"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9</w:t>
            </w:r>
          </w:p>
        </w:tc>
        <w:tc>
          <w:tcPr>
            <w:tcW w:w="1381" w:type="dxa"/>
            <w:vAlign w:val="center"/>
          </w:tcPr>
          <w:p w14:paraId="208D162D" w14:textId="3EF86D4C"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10</w:t>
            </w:r>
          </w:p>
        </w:tc>
      </w:tr>
      <w:tr w:rsidR="00CB0128" w:rsidRPr="00553156" w14:paraId="63F39246" w14:textId="77777777" w:rsidTr="00187313">
        <w:tc>
          <w:tcPr>
            <w:tcW w:w="851" w:type="dxa"/>
          </w:tcPr>
          <w:p w14:paraId="37174EBB" w14:textId="70FC7C4A" w:rsidR="00636804" w:rsidRPr="00553156" w:rsidRDefault="00636804" w:rsidP="00940D72">
            <w:pPr>
              <w:autoSpaceDE w:val="0"/>
              <w:autoSpaceDN w:val="0"/>
              <w:adjustRightInd w:val="0"/>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8</w:t>
            </w:r>
          </w:p>
        </w:tc>
        <w:tc>
          <w:tcPr>
            <w:tcW w:w="849" w:type="dxa"/>
            <w:vAlign w:val="center"/>
          </w:tcPr>
          <w:p w14:paraId="14343480" w14:textId="213921E3"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.364</w:t>
            </w:r>
          </w:p>
        </w:tc>
        <w:tc>
          <w:tcPr>
            <w:tcW w:w="851" w:type="dxa"/>
            <w:vAlign w:val="center"/>
          </w:tcPr>
          <w:p w14:paraId="31CEE0CD" w14:textId="27D5D6CF"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3.313</w:t>
            </w:r>
          </w:p>
        </w:tc>
        <w:tc>
          <w:tcPr>
            <w:tcW w:w="996" w:type="dxa"/>
            <w:vAlign w:val="center"/>
          </w:tcPr>
          <w:p w14:paraId="6892EB31" w14:textId="519E98C4"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92.177</w:t>
            </w:r>
          </w:p>
        </w:tc>
        <w:tc>
          <w:tcPr>
            <w:tcW w:w="851" w:type="dxa"/>
            <w:vAlign w:val="center"/>
          </w:tcPr>
          <w:p w14:paraId="6755A505" w14:textId="4C5781AD"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.364</w:t>
            </w:r>
          </w:p>
        </w:tc>
        <w:tc>
          <w:tcPr>
            <w:tcW w:w="991" w:type="dxa"/>
            <w:vAlign w:val="center"/>
          </w:tcPr>
          <w:p w14:paraId="5BA89212" w14:textId="5416A7F5"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3.313</w:t>
            </w:r>
          </w:p>
        </w:tc>
        <w:tc>
          <w:tcPr>
            <w:tcW w:w="1134" w:type="dxa"/>
            <w:vAlign w:val="center"/>
          </w:tcPr>
          <w:p w14:paraId="6CF8B3E6" w14:textId="0436413E"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92.177</w:t>
            </w:r>
          </w:p>
        </w:tc>
        <w:tc>
          <w:tcPr>
            <w:tcW w:w="850" w:type="dxa"/>
            <w:vAlign w:val="center"/>
          </w:tcPr>
          <w:p w14:paraId="1C1A65F5" w14:textId="307195D5"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1.008</w:t>
            </w:r>
          </w:p>
        </w:tc>
        <w:tc>
          <w:tcPr>
            <w:tcW w:w="992" w:type="dxa"/>
            <w:vAlign w:val="center"/>
          </w:tcPr>
          <w:p w14:paraId="3BC634F5" w14:textId="108DC999"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9.160</w:t>
            </w:r>
          </w:p>
        </w:tc>
        <w:tc>
          <w:tcPr>
            <w:tcW w:w="1381" w:type="dxa"/>
            <w:vAlign w:val="center"/>
          </w:tcPr>
          <w:p w14:paraId="3DEA6363" w14:textId="2A7BB56B"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74.892</w:t>
            </w:r>
          </w:p>
        </w:tc>
      </w:tr>
      <w:tr w:rsidR="00CB0128" w:rsidRPr="00553156" w14:paraId="6D54F28E" w14:textId="77777777" w:rsidTr="00187313">
        <w:tc>
          <w:tcPr>
            <w:tcW w:w="851" w:type="dxa"/>
          </w:tcPr>
          <w:p w14:paraId="776E1328" w14:textId="33ADD414" w:rsidR="00636804" w:rsidRPr="00553156" w:rsidRDefault="00636804"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9</w:t>
            </w:r>
          </w:p>
        </w:tc>
        <w:tc>
          <w:tcPr>
            <w:tcW w:w="849" w:type="dxa"/>
            <w:vAlign w:val="center"/>
          </w:tcPr>
          <w:p w14:paraId="54E1D4E0" w14:textId="2EADD889"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.353</w:t>
            </w:r>
          </w:p>
        </w:tc>
        <w:tc>
          <w:tcPr>
            <w:tcW w:w="851" w:type="dxa"/>
            <w:vAlign w:val="center"/>
          </w:tcPr>
          <w:p w14:paraId="76B06C37" w14:textId="5E58CE5E"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3.209</w:t>
            </w:r>
          </w:p>
        </w:tc>
        <w:tc>
          <w:tcPr>
            <w:tcW w:w="996" w:type="dxa"/>
            <w:vAlign w:val="center"/>
          </w:tcPr>
          <w:p w14:paraId="693467D3" w14:textId="0FF1DABF"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95.385</w:t>
            </w:r>
          </w:p>
        </w:tc>
        <w:tc>
          <w:tcPr>
            <w:tcW w:w="851" w:type="dxa"/>
            <w:vAlign w:val="center"/>
          </w:tcPr>
          <w:p w14:paraId="1A7FEE95" w14:textId="4C6188C2"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.353</w:t>
            </w:r>
          </w:p>
        </w:tc>
        <w:tc>
          <w:tcPr>
            <w:tcW w:w="991" w:type="dxa"/>
            <w:vAlign w:val="center"/>
          </w:tcPr>
          <w:p w14:paraId="38F0974E" w14:textId="54C85D3B"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3.209</w:t>
            </w:r>
          </w:p>
        </w:tc>
        <w:tc>
          <w:tcPr>
            <w:tcW w:w="1134" w:type="dxa"/>
            <w:vAlign w:val="center"/>
          </w:tcPr>
          <w:p w14:paraId="00E968A0" w14:textId="25AD89B6"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95.385</w:t>
            </w:r>
          </w:p>
        </w:tc>
        <w:tc>
          <w:tcPr>
            <w:tcW w:w="850" w:type="dxa"/>
            <w:vAlign w:val="center"/>
          </w:tcPr>
          <w:p w14:paraId="155F7B13" w14:textId="0D88C677"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.941</w:t>
            </w:r>
          </w:p>
        </w:tc>
        <w:tc>
          <w:tcPr>
            <w:tcW w:w="992" w:type="dxa"/>
            <w:vAlign w:val="center"/>
          </w:tcPr>
          <w:p w14:paraId="0B013D2E" w14:textId="5332714F"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8.551</w:t>
            </w:r>
          </w:p>
        </w:tc>
        <w:tc>
          <w:tcPr>
            <w:tcW w:w="1381" w:type="dxa"/>
            <w:vAlign w:val="center"/>
          </w:tcPr>
          <w:p w14:paraId="4994D24F" w14:textId="5131D8BD"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83.442</w:t>
            </w:r>
          </w:p>
        </w:tc>
      </w:tr>
      <w:tr w:rsidR="00CB0128" w:rsidRPr="00553156" w14:paraId="4BB7A18C" w14:textId="77777777" w:rsidTr="00187313">
        <w:tc>
          <w:tcPr>
            <w:tcW w:w="851" w:type="dxa"/>
          </w:tcPr>
          <w:p w14:paraId="6EEA2F9D" w14:textId="005499DD" w:rsidR="00636804" w:rsidRPr="00553156" w:rsidRDefault="00636804"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10</w:t>
            </w:r>
          </w:p>
        </w:tc>
        <w:tc>
          <w:tcPr>
            <w:tcW w:w="849" w:type="dxa"/>
            <w:vAlign w:val="center"/>
          </w:tcPr>
          <w:p w14:paraId="293187F5" w14:textId="489F6689"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.268</w:t>
            </w:r>
          </w:p>
        </w:tc>
        <w:tc>
          <w:tcPr>
            <w:tcW w:w="851" w:type="dxa"/>
            <w:vAlign w:val="center"/>
          </w:tcPr>
          <w:p w14:paraId="6C398776" w14:textId="262D78E7"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2.440</w:t>
            </w:r>
          </w:p>
        </w:tc>
        <w:tc>
          <w:tcPr>
            <w:tcW w:w="996" w:type="dxa"/>
            <w:vAlign w:val="center"/>
          </w:tcPr>
          <w:p w14:paraId="760EA250" w14:textId="398403B2"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97.825</w:t>
            </w:r>
          </w:p>
        </w:tc>
        <w:tc>
          <w:tcPr>
            <w:tcW w:w="851" w:type="dxa"/>
            <w:vAlign w:val="center"/>
          </w:tcPr>
          <w:p w14:paraId="2A75DF5C" w14:textId="188E8BF9"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.268</w:t>
            </w:r>
          </w:p>
        </w:tc>
        <w:tc>
          <w:tcPr>
            <w:tcW w:w="991" w:type="dxa"/>
            <w:vAlign w:val="center"/>
          </w:tcPr>
          <w:p w14:paraId="07068F7D" w14:textId="2F9C8DCC"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2.440</w:t>
            </w:r>
          </w:p>
        </w:tc>
        <w:tc>
          <w:tcPr>
            <w:tcW w:w="1134" w:type="dxa"/>
            <w:vAlign w:val="center"/>
          </w:tcPr>
          <w:p w14:paraId="21BB5154" w14:textId="23F8A9BF"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97.825</w:t>
            </w:r>
          </w:p>
        </w:tc>
        <w:tc>
          <w:tcPr>
            <w:tcW w:w="850" w:type="dxa"/>
            <w:vAlign w:val="center"/>
          </w:tcPr>
          <w:p w14:paraId="2A2BCFB8" w14:textId="1594C7AD"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.919</w:t>
            </w:r>
          </w:p>
        </w:tc>
        <w:tc>
          <w:tcPr>
            <w:tcW w:w="992" w:type="dxa"/>
            <w:vAlign w:val="center"/>
          </w:tcPr>
          <w:p w14:paraId="6DCC9544" w14:textId="07BCEFAC"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8.359</w:t>
            </w:r>
          </w:p>
        </w:tc>
        <w:tc>
          <w:tcPr>
            <w:tcW w:w="1381" w:type="dxa"/>
            <w:vAlign w:val="center"/>
          </w:tcPr>
          <w:p w14:paraId="5C874039" w14:textId="76435952"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91.801</w:t>
            </w:r>
          </w:p>
        </w:tc>
      </w:tr>
      <w:tr w:rsidR="00CB0128" w:rsidRPr="00553156" w14:paraId="41C14B0D" w14:textId="77777777" w:rsidTr="00187313">
        <w:tc>
          <w:tcPr>
            <w:tcW w:w="851" w:type="dxa"/>
          </w:tcPr>
          <w:p w14:paraId="5EBD65B4" w14:textId="10C695B4" w:rsidR="00636804" w:rsidRPr="00553156" w:rsidRDefault="00636804"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11</w:t>
            </w:r>
          </w:p>
        </w:tc>
        <w:tc>
          <w:tcPr>
            <w:tcW w:w="849" w:type="dxa"/>
            <w:vAlign w:val="center"/>
          </w:tcPr>
          <w:p w14:paraId="22F38F2C" w14:textId="2D69D80F"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.239</w:t>
            </w:r>
          </w:p>
        </w:tc>
        <w:tc>
          <w:tcPr>
            <w:tcW w:w="851" w:type="dxa"/>
            <w:vAlign w:val="center"/>
          </w:tcPr>
          <w:p w14:paraId="74C84A39" w14:textId="50927DBB"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2.175</w:t>
            </w:r>
          </w:p>
        </w:tc>
        <w:tc>
          <w:tcPr>
            <w:tcW w:w="996" w:type="dxa"/>
            <w:vAlign w:val="center"/>
          </w:tcPr>
          <w:p w14:paraId="42D4523C" w14:textId="1EEE5750"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100.000</w:t>
            </w:r>
          </w:p>
        </w:tc>
        <w:tc>
          <w:tcPr>
            <w:tcW w:w="851" w:type="dxa"/>
            <w:vAlign w:val="center"/>
          </w:tcPr>
          <w:p w14:paraId="6663A66E" w14:textId="38984C83"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.239</w:t>
            </w:r>
          </w:p>
        </w:tc>
        <w:tc>
          <w:tcPr>
            <w:tcW w:w="991" w:type="dxa"/>
            <w:vAlign w:val="center"/>
          </w:tcPr>
          <w:p w14:paraId="17F4B39D" w14:textId="45BC1D20"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2.175</w:t>
            </w:r>
          </w:p>
        </w:tc>
        <w:tc>
          <w:tcPr>
            <w:tcW w:w="1134" w:type="dxa"/>
            <w:vAlign w:val="center"/>
          </w:tcPr>
          <w:p w14:paraId="219B45DC" w14:textId="5CB61ECD"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100.000</w:t>
            </w:r>
          </w:p>
        </w:tc>
        <w:tc>
          <w:tcPr>
            <w:tcW w:w="850" w:type="dxa"/>
            <w:vAlign w:val="center"/>
          </w:tcPr>
          <w:p w14:paraId="5CD3C8C2" w14:textId="51C897EE"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.902</w:t>
            </w:r>
          </w:p>
        </w:tc>
        <w:tc>
          <w:tcPr>
            <w:tcW w:w="992" w:type="dxa"/>
            <w:vAlign w:val="center"/>
          </w:tcPr>
          <w:p w14:paraId="43C9B163" w14:textId="17797029"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8.199</w:t>
            </w:r>
          </w:p>
        </w:tc>
        <w:tc>
          <w:tcPr>
            <w:tcW w:w="1381" w:type="dxa"/>
            <w:vAlign w:val="center"/>
          </w:tcPr>
          <w:p w14:paraId="2BA706EC" w14:textId="28D0A18C"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100.000</w:t>
            </w:r>
          </w:p>
        </w:tc>
      </w:tr>
      <w:tr w:rsidR="00636804" w:rsidRPr="00553156" w14:paraId="01515296" w14:textId="77777777" w:rsidTr="00187313">
        <w:tc>
          <w:tcPr>
            <w:tcW w:w="9746" w:type="dxa"/>
            <w:gridSpan w:val="10"/>
          </w:tcPr>
          <w:p w14:paraId="74371C9B" w14:textId="6A4B6375" w:rsidR="00636804" w:rsidRPr="00553156" w:rsidRDefault="00636804" w:rsidP="00940D72">
            <w:pPr>
              <w:autoSpaceDE w:val="0"/>
              <w:autoSpaceDN w:val="0"/>
              <w:adjustRightInd w:val="0"/>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Ескерт</w:t>
            </w:r>
            <w:r w:rsidRPr="00553156">
              <w:rPr>
                <w:rFonts w:ascii="Times New Roman" w:hAnsi="Times New Roman" w:cs="Times New Roman"/>
                <w:color w:val="000000" w:themeColor="text1"/>
                <w:sz w:val="24"/>
                <w:szCs w:val="24"/>
                <w:lang w:val="kk-KZ"/>
              </w:rPr>
              <w:t xml:space="preserve">у </w:t>
            </w:r>
            <w:r w:rsidRPr="00553156">
              <w:rPr>
                <w:rFonts w:ascii="Times New Roman" w:hAnsi="Times New Roman" w:cs="Times New Roman"/>
                <w:color w:val="000000" w:themeColor="text1"/>
                <w:sz w:val="24"/>
                <w:szCs w:val="24"/>
              </w:rPr>
              <w:t>− Бағдарлама</w:t>
            </w:r>
            <w:r w:rsidRPr="00553156">
              <w:rPr>
                <w:rFonts w:ascii="Times New Roman" w:hAnsi="Times New Roman" w:cs="Times New Roman"/>
                <w:color w:val="000000" w:themeColor="text1"/>
                <w:sz w:val="24"/>
                <w:szCs w:val="24"/>
                <w:lang w:val="kk-KZ"/>
              </w:rPr>
              <w:t xml:space="preserve"> көмегімен</w:t>
            </w:r>
            <w:r w:rsidRPr="00553156">
              <w:rPr>
                <w:rFonts w:ascii="Times New Roman" w:hAnsi="Times New Roman" w:cs="Times New Roman"/>
                <w:color w:val="000000" w:themeColor="text1"/>
                <w:sz w:val="24"/>
                <w:szCs w:val="24"/>
              </w:rPr>
              <w:t xml:space="preserve"> құрастыр</w:t>
            </w:r>
            <w:r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rPr>
              <w:t>ған</w:t>
            </w:r>
          </w:p>
        </w:tc>
      </w:tr>
    </w:tbl>
    <w:p w14:paraId="1AEBD13A" w14:textId="77777777" w:rsidR="00F67460" w:rsidRPr="00553156" w:rsidRDefault="00F67460" w:rsidP="00940D72">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7B4C3783" w14:textId="0F13ED4A" w:rsidR="00D720BE" w:rsidRPr="00553156" w:rsidRDefault="00D720BE"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Меншікті мән ережесіне сәйкес меншікті мәні 1-ден кем емес компоненттер 3 факторды құрады, сапа көрсеткіштері төмен өзге компоненттер есепке алынбайды (2</w:t>
      </w:r>
      <w:r w:rsidR="00432E9F" w:rsidRPr="00553156">
        <w:rPr>
          <w:rFonts w:ascii="Times New Roman" w:hAnsi="Times New Roman" w:cs="Times New Roman"/>
          <w:color w:val="000000" w:themeColor="text1"/>
          <w:sz w:val="28"/>
          <w:szCs w:val="28"/>
          <w:lang w:val="kk-KZ"/>
        </w:rPr>
        <w:t>6</w:t>
      </w:r>
      <w:r w:rsidRPr="00553156">
        <w:rPr>
          <w:rFonts w:ascii="Times New Roman" w:hAnsi="Times New Roman" w:cs="Times New Roman"/>
          <w:color w:val="000000" w:themeColor="text1"/>
          <w:sz w:val="28"/>
          <w:szCs w:val="28"/>
          <w:lang w:val="kk-KZ"/>
        </w:rPr>
        <w:t>-сурет).</w:t>
      </w:r>
    </w:p>
    <w:p w14:paraId="1D84974C" w14:textId="77777777" w:rsidR="00E358AB" w:rsidRPr="00553156" w:rsidRDefault="00E358AB"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p>
    <w:p w14:paraId="69837352" w14:textId="77777777" w:rsidR="00D720BE" w:rsidRPr="00553156" w:rsidRDefault="00D720BE" w:rsidP="00940D72">
      <w:pPr>
        <w:autoSpaceDE w:val="0"/>
        <w:autoSpaceDN w:val="0"/>
        <w:adjustRightInd w:val="0"/>
        <w:spacing w:after="0" w:line="240" w:lineRule="auto"/>
        <w:jc w:val="center"/>
        <w:rPr>
          <w:rFonts w:ascii="Times New Roman" w:hAnsi="Times New Roman" w:cs="Times New Roman"/>
          <w:color w:val="000000" w:themeColor="text1"/>
          <w:sz w:val="16"/>
          <w:szCs w:val="16"/>
          <w:lang w:val="kk-KZ"/>
        </w:rPr>
      </w:pPr>
      <w:r w:rsidRPr="00553156">
        <w:rPr>
          <w:rFonts w:ascii="Times New Roman" w:hAnsi="Times New Roman" w:cs="Times New Roman"/>
          <w:noProof/>
          <w:color w:val="000000" w:themeColor="text1"/>
          <w:sz w:val="24"/>
          <w:szCs w:val="24"/>
        </w:rPr>
        <w:drawing>
          <wp:inline distT="0" distB="0" distL="0" distR="0" wp14:anchorId="7E7B8D42" wp14:editId="0ADA83CF">
            <wp:extent cx="4062202" cy="2082022"/>
            <wp:effectExtent l="0" t="0" r="0" b="0"/>
            <wp:docPr id="5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27440" cy="2115459"/>
                    </a:xfrm>
                    <a:prstGeom prst="rect">
                      <a:avLst/>
                    </a:prstGeom>
                    <a:noFill/>
                    <a:ln>
                      <a:noFill/>
                    </a:ln>
                  </pic:spPr>
                </pic:pic>
              </a:graphicData>
            </a:graphic>
          </wp:inline>
        </w:drawing>
      </w:r>
      <w:r w:rsidRPr="00553156">
        <w:rPr>
          <w:rFonts w:ascii="Times New Roman" w:hAnsi="Times New Roman" w:cs="Times New Roman"/>
          <w:color w:val="000000" w:themeColor="text1"/>
          <w:sz w:val="24"/>
          <w:szCs w:val="24"/>
          <w:lang w:val="kk-KZ"/>
        </w:rPr>
        <w:br/>
      </w:r>
    </w:p>
    <w:p w14:paraId="72EBF770" w14:textId="492B3EB9" w:rsidR="00D720BE" w:rsidRPr="00553156" w:rsidRDefault="00D720BE" w:rsidP="00940D72">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Сурет 2</w:t>
      </w:r>
      <w:r w:rsidR="0023252F" w:rsidRPr="00553156">
        <w:rPr>
          <w:rFonts w:ascii="Times New Roman" w:hAnsi="Times New Roman" w:cs="Times New Roman"/>
          <w:color w:val="000000" w:themeColor="text1"/>
          <w:sz w:val="28"/>
          <w:szCs w:val="28"/>
          <w:lang w:val="kk-KZ"/>
        </w:rPr>
        <w:t>6</w:t>
      </w:r>
      <w:r w:rsidR="006C63C9"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Туристік саланың инновациялық дамуын басқаруға әсер ететін факторларды анықтау бойынша негізгі компоненттерді талдаудың сызықтық диаграммасы</w:t>
      </w:r>
    </w:p>
    <w:p w14:paraId="6CB117BE" w14:textId="77777777" w:rsidR="00636804" w:rsidRPr="00553156" w:rsidRDefault="00636804" w:rsidP="00940D72">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p>
    <w:p w14:paraId="19705DAA" w14:textId="59CC3E6A" w:rsidR="00D720BE" w:rsidRPr="00553156" w:rsidRDefault="00D720BE"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Графикте компоненттер Х осінде – Component number, ал меншікті мән Y осінде – Eigenvalueдеп көрсетілген. Графикке сәйкес қызыл сызықтан жоғары мықты факторлар (Strong factors), қызыл сызықтан төмен әлсіз факторлар (Weak factors) көрсетілген, яғни, алғашқы 3 компоненттің меншікті мәні 1-ден жоғары, сондықтан, біз оларды «мықты факторлар» деп қарастыратын боламыз, әрі қарай, 2</w:t>
      </w:r>
      <w:r w:rsidR="00E536CD" w:rsidRPr="00553156">
        <w:rPr>
          <w:rFonts w:ascii="Times New Roman" w:hAnsi="Times New Roman" w:cs="Times New Roman"/>
          <w:color w:val="000000" w:themeColor="text1"/>
          <w:sz w:val="28"/>
          <w:szCs w:val="28"/>
          <w:lang w:val="kk-KZ"/>
        </w:rPr>
        <w:t>6</w:t>
      </w:r>
      <w:r w:rsidRPr="00553156">
        <w:rPr>
          <w:rFonts w:ascii="Times New Roman" w:hAnsi="Times New Roman" w:cs="Times New Roman"/>
          <w:color w:val="000000" w:themeColor="text1"/>
          <w:sz w:val="28"/>
          <w:szCs w:val="28"/>
          <w:lang w:val="kk-KZ"/>
        </w:rPr>
        <w:t xml:space="preserve">-сурет компоненттердің меншіктік мәндері бірден түсіп кеткенін </w:t>
      </w:r>
      <w:r w:rsidR="000B7448" w:rsidRPr="00553156">
        <w:rPr>
          <w:rFonts w:ascii="Times New Roman" w:hAnsi="Times New Roman" w:cs="Times New Roman"/>
          <w:color w:val="000000" w:themeColor="text1"/>
          <w:sz w:val="28"/>
          <w:szCs w:val="28"/>
          <w:lang w:val="kk-KZ"/>
        </w:rPr>
        <w:t>көрсетіп тұр. Компоненттердің матрицасы – элементтер мен компоненттер арасындағы Пирсон корреляциясын көрсетеді және ол корреляциялар факторлық жүктемелер деп аталады (3</w:t>
      </w:r>
      <w:r w:rsidR="00E536CD" w:rsidRPr="00553156">
        <w:rPr>
          <w:rFonts w:ascii="Times New Roman" w:hAnsi="Times New Roman" w:cs="Times New Roman"/>
          <w:color w:val="000000" w:themeColor="text1"/>
          <w:sz w:val="28"/>
          <w:szCs w:val="28"/>
          <w:lang w:val="kk-KZ"/>
        </w:rPr>
        <w:t>6</w:t>
      </w:r>
      <w:r w:rsidR="000B7448" w:rsidRPr="00553156">
        <w:rPr>
          <w:rFonts w:ascii="Times New Roman" w:hAnsi="Times New Roman" w:cs="Times New Roman"/>
          <w:color w:val="000000" w:themeColor="text1"/>
          <w:sz w:val="28"/>
          <w:szCs w:val="28"/>
          <w:lang w:val="kk-KZ"/>
        </w:rPr>
        <w:t>-кесте).</w:t>
      </w:r>
    </w:p>
    <w:p w14:paraId="577F60F3" w14:textId="77777777" w:rsidR="000B7448" w:rsidRPr="00553156" w:rsidRDefault="000B7448"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p>
    <w:p w14:paraId="4CB74190" w14:textId="431FEA33" w:rsidR="000B7448" w:rsidRPr="00553156" w:rsidRDefault="000B7448" w:rsidP="00940D72">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Кесте 3</w:t>
      </w:r>
      <w:r w:rsidR="00E536CD" w:rsidRPr="00553156">
        <w:rPr>
          <w:rFonts w:ascii="Times New Roman" w:hAnsi="Times New Roman" w:cs="Times New Roman"/>
          <w:color w:val="000000" w:themeColor="text1"/>
          <w:sz w:val="28"/>
          <w:szCs w:val="28"/>
          <w:lang w:val="kk-KZ"/>
        </w:rPr>
        <w:t>6</w:t>
      </w:r>
      <w:r w:rsidRPr="00553156">
        <w:rPr>
          <w:rFonts w:ascii="Times New Roman" w:hAnsi="Times New Roman" w:cs="Times New Roman"/>
          <w:color w:val="000000" w:themeColor="text1"/>
          <w:sz w:val="28"/>
          <w:szCs w:val="28"/>
          <w:lang w:val="kk-KZ"/>
        </w:rPr>
        <w:t xml:space="preserve"> − Компоненттік матрица</w:t>
      </w:r>
    </w:p>
    <w:p w14:paraId="2D5B1F62" w14:textId="7FDECF5B" w:rsidR="000B7448" w:rsidRPr="00553156" w:rsidRDefault="000B7448" w:rsidP="00940D72">
      <w:pPr>
        <w:autoSpaceDE w:val="0"/>
        <w:autoSpaceDN w:val="0"/>
        <w:adjustRightInd w:val="0"/>
        <w:spacing w:after="0" w:line="240" w:lineRule="auto"/>
        <w:ind w:firstLine="709"/>
        <w:jc w:val="both"/>
        <w:rPr>
          <w:rFonts w:ascii="Times New Roman" w:hAnsi="Times New Roman" w:cs="Times New Roman"/>
          <w:color w:val="000000" w:themeColor="text1"/>
          <w:sz w:val="16"/>
          <w:szCs w:val="16"/>
          <w:lang w:val="kk-KZ"/>
        </w:rPr>
      </w:pPr>
    </w:p>
    <w:tbl>
      <w:tblPr>
        <w:tblStyle w:val="a6"/>
        <w:tblW w:w="9673" w:type="dxa"/>
        <w:tblInd w:w="136" w:type="dxa"/>
        <w:tblLayout w:type="fixed"/>
        <w:tblLook w:val="04A0" w:firstRow="1" w:lastRow="0" w:firstColumn="1" w:lastColumn="0" w:noHBand="0" w:noVBand="1"/>
      </w:tblPr>
      <w:tblGrid>
        <w:gridCol w:w="2296"/>
        <w:gridCol w:w="868"/>
        <w:gridCol w:w="700"/>
        <w:gridCol w:w="714"/>
        <w:gridCol w:w="756"/>
        <w:gridCol w:w="783"/>
        <w:gridCol w:w="756"/>
        <w:gridCol w:w="700"/>
        <w:gridCol w:w="621"/>
        <w:gridCol w:w="555"/>
        <w:gridCol w:w="490"/>
        <w:gridCol w:w="434"/>
      </w:tblGrid>
      <w:tr w:rsidR="00CB0128" w:rsidRPr="00553156" w14:paraId="11453338" w14:textId="77777777" w:rsidTr="00940D72">
        <w:tc>
          <w:tcPr>
            <w:tcW w:w="2296" w:type="dxa"/>
            <w:vMerge w:val="restart"/>
            <w:vAlign w:val="center"/>
          </w:tcPr>
          <w:p w14:paraId="3A893ED1" w14:textId="77777777" w:rsidR="0041466F" w:rsidRPr="00553156" w:rsidRDefault="0041466F"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Факторлар</w:t>
            </w:r>
          </w:p>
        </w:tc>
        <w:tc>
          <w:tcPr>
            <w:tcW w:w="7377" w:type="dxa"/>
            <w:gridSpan w:val="11"/>
            <w:vAlign w:val="center"/>
          </w:tcPr>
          <w:p w14:paraId="3E3BA567" w14:textId="77777777" w:rsidR="0041466F" w:rsidRPr="00553156" w:rsidRDefault="0041466F"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i/>
                <w:iCs/>
                <w:color w:val="000000" w:themeColor="text1"/>
                <w:sz w:val="24"/>
                <w:szCs w:val="24"/>
                <w:lang w:val="kk-KZ"/>
              </w:rPr>
              <w:t>Компоненттер</w:t>
            </w:r>
          </w:p>
        </w:tc>
      </w:tr>
      <w:tr w:rsidR="00CB0128" w:rsidRPr="00553156" w14:paraId="75F071BD" w14:textId="77777777" w:rsidTr="0041466F">
        <w:tc>
          <w:tcPr>
            <w:tcW w:w="2296" w:type="dxa"/>
            <w:vMerge/>
            <w:vAlign w:val="center"/>
          </w:tcPr>
          <w:p w14:paraId="26CA93CF" w14:textId="77777777" w:rsidR="0041466F" w:rsidRPr="00553156" w:rsidRDefault="0041466F"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p>
        </w:tc>
        <w:tc>
          <w:tcPr>
            <w:tcW w:w="868" w:type="dxa"/>
            <w:vAlign w:val="center"/>
          </w:tcPr>
          <w:p w14:paraId="449522F9" w14:textId="77777777" w:rsidR="0041466F" w:rsidRPr="00553156" w:rsidRDefault="0041466F"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w:t>
            </w:r>
          </w:p>
        </w:tc>
        <w:tc>
          <w:tcPr>
            <w:tcW w:w="700" w:type="dxa"/>
            <w:vAlign w:val="center"/>
          </w:tcPr>
          <w:p w14:paraId="286B7BD5" w14:textId="77777777" w:rsidR="0041466F" w:rsidRPr="00553156" w:rsidRDefault="0041466F"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2</w:t>
            </w:r>
          </w:p>
        </w:tc>
        <w:tc>
          <w:tcPr>
            <w:tcW w:w="714" w:type="dxa"/>
            <w:vAlign w:val="center"/>
          </w:tcPr>
          <w:p w14:paraId="3E7A57E5" w14:textId="77777777" w:rsidR="0041466F" w:rsidRPr="00553156" w:rsidRDefault="0041466F"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3</w:t>
            </w:r>
          </w:p>
        </w:tc>
        <w:tc>
          <w:tcPr>
            <w:tcW w:w="756" w:type="dxa"/>
            <w:vAlign w:val="center"/>
          </w:tcPr>
          <w:p w14:paraId="768ACAE6" w14:textId="77777777" w:rsidR="0041466F" w:rsidRPr="00553156" w:rsidRDefault="0041466F"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4</w:t>
            </w:r>
          </w:p>
        </w:tc>
        <w:tc>
          <w:tcPr>
            <w:tcW w:w="783" w:type="dxa"/>
            <w:vAlign w:val="center"/>
          </w:tcPr>
          <w:p w14:paraId="4596CA2C" w14:textId="77777777" w:rsidR="0041466F" w:rsidRPr="00553156" w:rsidRDefault="0041466F"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5</w:t>
            </w:r>
          </w:p>
        </w:tc>
        <w:tc>
          <w:tcPr>
            <w:tcW w:w="756" w:type="dxa"/>
            <w:vAlign w:val="center"/>
          </w:tcPr>
          <w:p w14:paraId="44D6D420" w14:textId="77777777" w:rsidR="0041466F" w:rsidRPr="00553156" w:rsidRDefault="0041466F"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6</w:t>
            </w:r>
          </w:p>
        </w:tc>
        <w:tc>
          <w:tcPr>
            <w:tcW w:w="700" w:type="dxa"/>
            <w:vAlign w:val="center"/>
          </w:tcPr>
          <w:p w14:paraId="009496D0" w14:textId="77777777" w:rsidR="0041466F" w:rsidRPr="00553156" w:rsidRDefault="0041466F"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7</w:t>
            </w:r>
          </w:p>
        </w:tc>
        <w:tc>
          <w:tcPr>
            <w:tcW w:w="621" w:type="dxa"/>
            <w:vAlign w:val="center"/>
          </w:tcPr>
          <w:p w14:paraId="5F6A4C1A" w14:textId="77777777" w:rsidR="0041466F" w:rsidRPr="00553156" w:rsidRDefault="0041466F"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8</w:t>
            </w:r>
          </w:p>
        </w:tc>
        <w:tc>
          <w:tcPr>
            <w:tcW w:w="555" w:type="dxa"/>
            <w:vAlign w:val="center"/>
          </w:tcPr>
          <w:p w14:paraId="0BF67789" w14:textId="77777777" w:rsidR="0041466F" w:rsidRPr="00553156" w:rsidRDefault="0041466F"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9</w:t>
            </w:r>
          </w:p>
        </w:tc>
        <w:tc>
          <w:tcPr>
            <w:tcW w:w="490" w:type="dxa"/>
            <w:vAlign w:val="center"/>
          </w:tcPr>
          <w:p w14:paraId="09548BE7" w14:textId="77777777" w:rsidR="0041466F" w:rsidRPr="00553156" w:rsidRDefault="0041466F"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10</w:t>
            </w:r>
          </w:p>
        </w:tc>
        <w:tc>
          <w:tcPr>
            <w:tcW w:w="434" w:type="dxa"/>
            <w:vAlign w:val="center"/>
          </w:tcPr>
          <w:p w14:paraId="0B87DB30" w14:textId="77777777" w:rsidR="0041466F" w:rsidRPr="00553156" w:rsidRDefault="0041466F" w:rsidP="00940D72">
            <w:pPr>
              <w:autoSpaceDE w:val="0"/>
              <w:autoSpaceDN w:val="0"/>
              <w:adjustRightInd w:val="0"/>
              <w:spacing w:after="0" w:line="240" w:lineRule="auto"/>
              <w:ind w:left="-122"/>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11</w:t>
            </w:r>
          </w:p>
        </w:tc>
      </w:tr>
      <w:tr w:rsidR="00CB0128" w:rsidRPr="00553156" w14:paraId="5527DA52" w14:textId="77777777" w:rsidTr="00B54699">
        <w:tc>
          <w:tcPr>
            <w:tcW w:w="2296" w:type="dxa"/>
            <w:tcBorders>
              <w:bottom w:val="single" w:sz="4" w:space="0" w:color="000000" w:themeColor="text1"/>
            </w:tcBorders>
            <w:vAlign w:val="center"/>
          </w:tcPr>
          <w:p w14:paraId="44FA5048" w14:textId="74EF5EFE" w:rsidR="0041466F" w:rsidRPr="00553156" w:rsidRDefault="0041466F"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868" w:type="dxa"/>
            <w:tcBorders>
              <w:bottom w:val="single" w:sz="4" w:space="0" w:color="000000" w:themeColor="text1"/>
            </w:tcBorders>
            <w:vAlign w:val="center"/>
          </w:tcPr>
          <w:p w14:paraId="51E6B0B3" w14:textId="1E1C22FF" w:rsidR="0041466F" w:rsidRPr="00553156" w:rsidRDefault="0041466F"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p>
        </w:tc>
        <w:tc>
          <w:tcPr>
            <w:tcW w:w="700" w:type="dxa"/>
            <w:tcBorders>
              <w:bottom w:val="single" w:sz="4" w:space="0" w:color="000000" w:themeColor="text1"/>
            </w:tcBorders>
            <w:vAlign w:val="center"/>
          </w:tcPr>
          <w:p w14:paraId="1A159500" w14:textId="387759B1" w:rsidR="0041466F" w:rsidRPr="00553156" w:rsidRDefault="0041466F"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w:t>
            </w:r>
          </w:p>
        </w:tc>
        <w:tc>
          <w:tcPr>
            <w:tcW w:w="714" w:type="dxa"/>
            <w:tcBorders>
              <w:bottom w:val="single" w:sz="4" w:space="0" w:color="000000" w:themeColor="text1"/>
            </w:tcBorders>
            <w:vAlign w:val="center"/>
          </w:tcPr>
          <w:p w14:paraId="4901EFE6" w14:textId="55B8B8F6" w:rsidR="0041466F" w:rsidRPr="00553156" w:rsidRDefault="0041466F"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w:t>
            </w:r>
          </w:p>
        </w:tc>
        <w:tc>
          <w:tcPr>
            <w:tcW w:w="756" w:type="dxa"/>
            <w:tcBorders>
              <w:bottom w:val="single" w:sz="4" w:space="0" w:color="000000" w:themeColor="text1"/>
            </w:tcBorders>
            <w:vAlign w:val="center"/>
          </w:tcPr>
          <w:p w14:paraId="6A5D2EA8" w14:textId="2A9C9128" w:rsidR="0041466F" w:rsidRPr="00553156" w:rsidRDefault="0041466F"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w:t>
            </w:r>
          </w:p>
        </w:tc>
        <w:tc>
          <w:tcPr>
            <w:tcW w:w="783" w:type="dxa"/>
            <w:tcBorders>
              <w:bottom w:val="single" w:sz="4" w:space="0" w:color="000000" w:themeColor="text1"/>
            </w:tcBorders>
            <w:vAlign w:val="center"/>
          </w:tcPr>
          <w:p w14:paraId="13D3D6A6" w14:textId="53797290" w:rsidR="0041466F" w:rsidRPr="00553156" w:rsidRDefault="0041466F"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w:t>
            </w:r>
          </w:p>
        </w:tc>
        <w:tc>
          <w:tcPr>
            <w:tcW w:w="756" w:type="dxa"/>
            <w:tcBorders>
              <w:bottom w:val="single" w:sz="4" w:space="0" w:color="000000" w:themeColor="text1"/>
            </w:tcBorders>
            <w:vAlign w:val="center"/>
          </w:tcPr>
          <w:p w14:paraId="40DE5C32" w14:textId="752CDFA4" w:rsidR="0041466F" w:rsidRPr="00553156" w:rsidRDefault="0041466F"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7</w:t>
            </w:r>
          </w:p>
        </w:tc>
        <w:tc>
          <w:tcPr>
            <w:tcW w:w="700" w:type="dxa"/>
            <w:tcBorders>
              <w:bottom w:val="single" w:sz="4" w:space="0" w:color="000000" w:themeColor="text1"/>
            </w:tcBorders>
            <w:vAlign w:val="center"/>
          </w:tcPr>
          <w:p w14:paraId="2D83C55A" w14:textId="558C94E8" w:rsidR="0041466F" w:rsidRPr="00553156" w:rsidRDefault="0041466F"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8</w:t>
            </w:r>
          </w:p>
        </w:tc>
        <w:tc>
          <w:tcPr>
            <w:tcW w:w="621" w:type="dxa"/>
            <w:tcBorders>
              <w:bottom w:val="single" w:sz="4" w:space="0" w:color="000000" w:themeColor="text1"/>
            </w:tcBorders>
            <w:vAlign w:val="center"/>
          </w:tcPr>
          <w:p w14:paraId="3336E9B5" w14:textId="0D396BB7" w:rsidR="0041466F" w:rsidRPr="00553156" w:rsidRDefault="0041466F"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9</w:t>
            </w:r>
          </w:p>
        </w:tc>
        <w:tc>
          <w:tcPr>
            <w:tcW w:w="555" w:type="dxa"/>
            <w:tcBorders>
              <w:bottom w:val="single" w:sz="4" w:space="0" w:color="000000" w:themeColor="text1"/>
            </w:tcBorders>
            <w:vAlign w:val="center"/>
          </w:tcPr>
          <w:p w14:paraId="5CB0A0B1" w14:textId="08A96C39" w:rsidR="0041466F" w:rsidRPr="00553156" w:rsidRDefault="0041466F"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10</w:t>
            </w:r>
          </w:p>
        </w:tc>
        <w:tc>
          <w:tcPr>
            <w:tcW w:w="490" w:type="dxa"/>
            <w:tcBorders>
              <w:bottom w:val="single" w:sz="4" w:space="0" w:color="000000" w:themeColor="text1"/>
            </w:tcBorders>
            <w:vAlign w:val="center"/>
          </w:tcPr>
          <w:p w14:paraId="7F117B44" w14:textId="0E76721D" w:rsidR="0041466F" w:rsidRPr="00553156" w:rsidRDefault="0041466F"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11</w:t>
            </w:r>
          </w:p>
        </w:tc>
        <w:tc>
          <w:tcPr>
            <w:tcW w:w="434" w:type="dxa"/>
            <w:tcBorders>
              <w:bottom w:val="single" w:sz="4" w:space="0" w:color="000000" w:themeColor="text1"/>
            </w:tcBorders>
            <w:vAlign w:val="center"/>
          </w:tcPr>
          <w:p w14:paraId="5CB2DF28" w14:textId="51EE313F" w:rsidR="0041466F" w:rsidRPr="00553156" w:rsidRDefault="0041466F" w:rsidP="00940D72">
            <w:pPr>
              <w:autoSpaceDE w:val="0"/>
              <w:autoSpaceDN w:val="0"/>
              <w:adjustRightInd w:val="0"/>
              <w:spacing w:after="0" w:line="240" w:lineRule="auto"/>
              <w:ind w:left="-122"/>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12</w:t>
            </w:r>
          </w:p>
        </w:tc>
      </w:tr>
      <w:tr w:rsidR="00CB0128" w:rsidRPr="00553156" w14:paraId="35451C7B" w14:textId="77777777" w:rsidTr="00B54699">
        <w:tc>
          <w:tcPr>
            <w:tcW w:w="2296" w:type="dxa"/>
            <w:tcBorders>
              <w:bottom w:val="nil"/>
            </w:tcBorders>
          </w:tcPr>
          <w:p w14:paraId="24484D6F" w14:textId="10275025" w:rsidR="0041466F" w:rsidRPr="00553156" w:rsidRDefault="00D474D6"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Туристік салада </w:t>
            </w:r>
            <w:r w:rsidR="0041466F" w:rsidRPr="00553156">
              <w:rPr>
                <w:rFonts w:ascii="Times New Roman" w:hAnsi="Times New Roman" w:cs="Times New Roman"/>
                <w:color w:val="000000" w:themeColor="text1"/>
                <w:sz w:val="24"/>
                <w:szCs w:val="24"/>
                <w:lang w:val="kk-KZ"/>
              </w:rPr>
              <w:t>инновациялар құру жөніндегі коллаборациялар</w:t>
            </w:r>
          </w:p>
        </w:tc>
        <w:tc>
          <w:tcPr>
            <w:tcW w:w="868" w:type="dxa"/>
            <w:tcBorders>
              <w:bottom w:val="nil"/>
            </w:tcBorders>
          </w:tcPr>
          <w:p w14:paraId="04CF52DA" w14:textId="77777777" w:rsidR="0041466F" w:rsidRPr="00553156" w:rsidRDefault="0041466F"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700" w:type="dxa"/>
            <w:tcBorders>
              <w:bottom w:val="nil"/>
            </w:tcBorders>
          </w:tcPr>
          <w:p w14:paraId="20AA192A" w14:textId="77777777" w:rsidR="0041466F" w:rsidRPr="00553156" w:rsidRDefault="0041466F"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p>
        </w:tc>
        <w:tc>
          <w:tcPr>
            <w:tcW w:w="714" w:type="dxa"/>
            <w:tcBorders>
              <w:bottom w:val="nil"/>
            </w:tcBorders>
            <w:vAlign w:val="center"/>
          </w:tcPr>
          <w:p w14:paraId="38941AED" w14:textId="77777777" w:rsidR="0041466F" w:rsidRPr="00553156" w:rsidRDefault="0041466F"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.831</w:t>
            </w:r>
          </w:p>
        </w:tc>
        <w:tc>
          <w:tcPr>
            <w:tcW w:w="756" w:type="dxa"/>
            <w:tcBorders>
              <w:bottom w:val="nil"/>
            </w:tcBorders>
            <w:vAlign w:val="center"/>
          </w:tcPr>
          <w:p w14:paraId="24D9D88E" w14:textId="77777777" w:rsidR="0041466F" w:rsidRPr="00553156" w:rsidRDefault="0041466F"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p>
        </w:tc>
        <w:tc>
          <w:tcPr>
            <w:tcW w:w="783" w:type="dxa"/>
            <w:tcBorders>
              <w:bottom w:val="nil"/>
            </w:tcBorders>
            <w:vAlign w:val="center"/>
          </w:tcPr>
          <w:p w14:paraId="54558CFC" w14:textId="77777777" w:rsidR="0041466F" w:rsidRPr="00553156" w:rsidRDefault="0041466F"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p>
        </w:tc>
        <w:tc>
          <w:tcPr>
            <w:tcW w:w="756" w:type="dxa"/>
            <w:tcBorders>
              <w:bottom w:val="nil"/>
            </w:tcBorders>
            <w:vAlign w:val="center"/>
          </w:tcPr>
          <w:p w14:paraId="710E91BC" w14:textId="77777777" w:rsidR="0041466F" w:rsidRPr="00553156" w:rsidRDefault="0041466F"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.321</w:t>
            </w:r>
          </w:p>
        </w:tc>
        <w:tc>
          <w:tcPr>
            <w:tcW w:w="700" w:type="dxa"/>
            <w:tcBorders>
              <w:bottom w:val="nil"/>
            </w:tcBorders>
          </w:tcPr>
          <w:p w14:paraId="56F9D29B" w14:textId="77777777" w:rsidR="0041466F" w:rsidRPr="00553156" w:rsidRDefault="0041466F"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p>
        </w:tc>
        <w:tc>
          <w:tcPr>
            <w:tcW w:w="621" w:type="dxa"/>
            <w:tcBorders>
              <w:bottom w:val="nil"/>
            </w:tcBorders>
          </w:tcPr>
          <w:p w14:paraId="49116125" w14:textId="77777777" w:rsidR="0041466F" w:rsidRPr="00553156" w:rsidRDefault="0041466F"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555" w:type="dxa"/>
            <w:tcBorders>
              <w:bottom w:val="nil"/>
            </w:tcBorders>
          </w:tcPr>
          <w:p w14:paraId="3AC8A44E" w14:textId="77777777" w:rsidR="0041466F" w:rsidRPr="00553156" w:rsidRDefault="0041466F"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490" w:type="dxa"/>
            <w:tcBorders>
              <w:bottom w:val="nil"/>
            </w:tcBorders>
          </w:tcPr>
          <w:p w14:paraId="3E541256" w14:textId="77777777" w:rsidR="0041466F" w:rsidRPr="00553156" w:rsidRDefault="0041466F"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434" w:type="dxa"/>
            <w:tcBorders>
              <w:bottom w:val="nil"/>
            </w:tcBorders>
          </w:tcPr>
          <w:p w14:paraId="3A504A74" w14:textId="77777777" w:rsidR="0041466F" w:rsidRPr="00553156" w:rsidRDefault="0041466F"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r>
    </w:tbl>
    <w:p w14:paraId="21C5C0FC" w14:textId="54CF764E" w:rsidR="0041466F" w:rsidRPr="00553156" w:rsidRDefault="0041466F" w:rsidP="00940D72">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3</w:t>
      </w:r>
      <w:r w:rsidR="00E536CD" w:rsidRPr="00553156">
        <w:rPr>
          <w:rFonts w:ascii="Times New Roman" w:hAnsi="Times New Roman" w:cs="Times New Roman"/>
          <w:color w:val="000000" w:themeColor="text1"/>
          <w:sz w:val="28"/>
          <w:szCs w:val="28"/>
          <w:lang w:val="kk-KZ"/>
        </w:rPr>
        <w:t>6</w:t>
      </w:r>
      <w:r w:rsidRPr="00553156">
        <w:rPr>
          <w:rFonts w:ascii="Times New Roman" w:hAnsi="Times New Roman" w:cs="Times New Roman"/>
          <w:color w:val="000000" w:themeColor="text1"/>
          <w:sz w:val="28"/>
          <w:szCs w:val="28"/>
          <w:lang w:val="kk-KZ"/>
        </w:rPr>
        <w:t>-кестенің жалғасы</w:t>
      </w:r>
    </w:p>
    <w:p w14:paraId="567F3A68" w14:textId="6935ED7A" w:rsidR="0041466F" w:rsidRPr="00553156" w:rsidRDefault="0041466F" w:rsidP="00940D72">
      <w:pPr>
        <w:autoSpaceDE w:val="0"/>
        <w:autoSpaceDN w:val="0"/>
        <w:adjustRightInd w:val="0"/>
        <w:spacing w:after="0" w:line="240" w:lineRule="auto"/>
        <w:ind w:firstLine="709"/>
        <w:jc w:val="both"/>
        <w:rPr>
          <w:rFonts w:ascii="Times New Roman" w:hAnsi="Times New Roman" w:cs="Times New Roman"/>
          <w:color w:val="000000" w:themeColor="text1"/>
          <w:sz w:val="16"/>
          <w:szCs w:val="16"/>
          <w:lang w:val="kk-KZ"/>
        </w:rPr>
      </w:pPr>
    </w:p>
    <w:tbl>
      <w:tblPr>
        <w:tblStyle w:val="a6"/>
        <w:tblW w:w="9753" w:type="dxa"/>
        <w:tblInd w:w="136" w:type="dxa"/>
        <w:tblLayout w:type="fixed"/>
        <w:tblLook w:val="04A0" w:firstRow="1" w:lastRow="0" w:firstColumn="1" w:lastColumn="0" w:noHBand="0" w:noVBand="1"/>
      </w:tblPr>
      <w:tblGrid>
        <w:gridCol w:w="2296"/>
        <w:gridCol w:w="868"/>
        <w:gridCol w:w="700"/>
        <w:gridCol w:w="714"/>
        <w:gridCol w:w="756"/>
        <w:gridCol w:w="783"/>
        <w:gridCol w:w="756"/>
        <w:gridCol w:w="700"/>
        <w:gridCol w:w="621"/>
        <w:gridCol w:w="555"/>
        <w:gridCol w:w="490"/>
        <w:gridCol w:w="514"/>
      </w:tblGrid>
      <w:tr w:rsidR="00CB0128" w:rsidRPr="00553156" w14:paraId="7BCE441E" w14:textId="77777777" w:rsidTr="0044183E">
        <w:tc>
          <w:tcPr>
            <w:tcW w:w="2296" w:type="dxa"/>
            <w:vAlign w:val="center"/>
          </w:tcPr>
          <w:p w14:paraId="00CB381A" w14:textId="41CFD0A9" w:rsidR="001165F2" w:rsidRPr="00553156" w:rsidRDefault="001165F2"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868" w:type="dxa"/>
            <w:vAlign w:val="center"/>
          </w:tcPr>
          <w:p w14:paraId="0F33F379" w14:textId="5C84C540" w:rsidR="001165F2" w:rsidRPr="00553156" w:rsidRDefault="001165F2"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p>
        </w:tc>
        <w:tc>
          <w:tcPr>
            <w:tcW w:w="700" w:type="dxa"/>
            <w:vAlign w:val="center"/>
          </w:tcPr>
          <w:p w14:paraId="57101B02" w14:textId="6C900AA1" w:rsidR="001165F2" w:rsidRPr="00553156" w:rsidRDefault="001165F2" w:rsidP="00940D72">
            <w:pPr>
              <w:autoSpaceDE w:val="0"/>
              <w:autoSpaceDN w:val="0"/>
              <w:adjustRightInd w:val="0"/>
              <w:spacing w:after="0" w:line="240" w:lineRule="auto"/>
              <w:ind w:left="-52" w:right="-122"/>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w:t>
            </w:r>
          </w:p>
        </w:tc>
        <w:tc>
          <w:tcPr>
            <w:tcW w:w="714" w:type="dxa"/>
            <w:vAlign w:val="center"/>
          </w:tcPr>
          <w:p w14:paraId="1FE90DF5" w14:textId="6CF4AF48" w:rsidR="001165F2" w:rsidRPr="00553156" w:rsidRDefault="001165F2" w:rsidP="00940D72">
            <w:pPr>
              <w:autoSpaceDE w:val="0"/>
              <w:autoSpaceDN w:val="0"/>
              <w:adjustRightInd w:val="0"/>
              <w:spacing w:after="0" w:line="240" w:lineRule="auto"/>
              <w:ind w:left="-52" w:right="-122"/>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w:t>
            </w:r>
          </w:p>
        </w:tc>
        <w:tc>
          <w:tcPr>
            <w:tcW w:w="756" w:type="dxa"/>
            <w:vAlign w:val="center"/>
          </w:tcPr>
          <w:p w14:paraId="4AC9334A" w14:textId="01F55379" w:rsidR="001165F2" w:rsidRPr="00553156" w:rsidRDefault="001165F2" w:rsidP="00940D72">
            <w:pPr>
              <w:autoSpaceDE w:val="0"/>
              <w:autoSpaceDN w:val="0"/>
              <w:adjustRightInd w:val="0"/>
              <w:spacing w:after="0" w:line="240" w:lineRule="auto"/>
              <w:ind w:left="-52" w:right="-122"/>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w:t>
            </w:r>
          </w:p>
        </w:tc>
        <w:tc>
          <w:tcPr>
            <w:tcW w:w="783" w:type="dxa"/>
            <w:vAlign w:val="center"/>
          </w:tcPr>
          <w:p w14:paraId="23C17C12" w14:textId="3B8FF53E" w:rsidR="001165F2" w:rsidRPr="00553156" w:rsidRDefault="001165F2" w:rsidP="00940D72">
            <w:pPr>
              <w:autoSpaceDE w:val="0"/>
              <w:autoSpaceDN w:val="0"/>
              <w:adjustRightInd w:val="0"/>
              <w:spacing w:after="0" w:line="240" w:lineRule="auto"/>
              <w:ind w:left="-52" w:right="-122"/>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w:t>
            </w:r>
          </w:p>
        </w:tc>
        <w:tc>
          <w:tcPr>
            <w:tcW w:w="756" w:type="dxa"/>
            <w:vAlign w:val="center"/>
          </w:tcPr>
          <w:p w14:paraId="50C17E61" w14:textId="1CC00C6B" w:rsidR="001165F2" w:rsidRPr="00553156" w:rsidRDefault="001165F2" w:rsidP="00940D72">
            <w:pPr>
              <w:autoSpaceDE w:val="0"/>
              <w:autoSpaceDN w:val="0"/>
              <w:adjustRightInd w:val="0"/>
              <w:spacing w:after="0" w:line="240" w:lineRule="auto"/>
              <w:ind w:left="-52" w:right="-122"/>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7</w:t>
            </w:r>
          </w:p>
        </w:tc>
        <w:tc>
          <w:tcPr>
            <w:tcW w:w="700" w:type="dxa"/>
            <w:vAlign w:val="center"/>
          </w:tcPr>
          <w:p w14:paraId="2A1A1FCA" w14:textId="0EA91487" w:rsidR="001165F2" w:rsidRPr="00553156" w:rsidRDefault="001165F2" w:rsidP="00940D72">
            <w:pPr>
              <w:autoSpaceDE w:val="0"/>
              <w:autoSpaceDN w:val="0"/>
              <w:adjustRightInd w:val="0"/>
              <w:spacing w:after="0" w:line="240" w:lineRule="auto"/>
              <w:ind w:left="-52" w:right="-122"/>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8</w:t>
            </w:r>
          </w:p>
        </w:tc>
        <w:tc>
          <w:tcPr>
            <w:tcW w:w="621" w:type="dxa"/>
            <w:vAlign w:val="center"/>
          </w:tcPr>
          <w:p w14:paraId="474245F9" w14:textId="0785469A" w:rsidR="001165F2" w:rsidRPr="00553156" w:rsidRDefault="001165F2"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9</w:t>
            </w:r>
          </w:p>
        </w:tc>
        <w:tc>
          <w:tcPr>
            <w:tcW w:w="555" w:type="dxa"/>
            <w:vAlign w:val="center"/>
          </w:tcPr>
          <w:p w14:paraId="54834722" w14:textId="1EF24755" w:rsidR="001165F2" w:rsidRPr="00553156" w:rsidRDefault="001165F2"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10</w:t>
            </w:r>
          </w:p>
        </w:tc>
        <w:tc>
          <w:tcPr>
            <w:tcW w:w="490" w:type="dxa"/>
            <w:vAlign w:val="center"/>
          </w:tcPr>
          <w:p w14:paraId="4B4CCFD9" w14:textId="4FA742FF" w:rsidR="001165F2" w:rsidRPr="00553156" w:rsidRDefault="001165F2"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11</w:t>
            </w:r>
          </w:p>
        </w:tc>
        <w:tc>
          <w:tcPr>
            <w:tcW w:w="514" w:type="dxa"/>
            <w:vAlign w:val="center"/>
          </w:tcPr>
          <w:p w14:paraId="5CCE9245" w14:textId="5EC2168A" w:rsidR="001165F2" w:rsidRPr="00553156" w:rsidRDefault="001165F2"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12</w:t>
            </w:r>
          </w:p>
        </w:tc>
      </w:tr>
      <w:tr w:rsidR="00CB0128" w:rsidRPr="00553156" w14:paraId="5ABDDD71" w14:textId="77777777" w:rsidTr="0044183E">
        <w:tc>
          <w:tcPr>
            <w:tcW w:w="2296" w:type="dxa"/>
          </w:tcPr>
          <w:p w14:paraId="3318380C" w14:textId="1496A486"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Кедергілер</w:t>
            </w:r>
          </w:p>
        </w:tc>
        <w:tc>
          <w:tcPr>
            <w:tcW w:w="868" w:type="dxa"/>
            <w:vAlign w:val="center"/>
          </w:tcPr>
          <w:p w14:paraId="432AF5A8" w14:textId="7232599B"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.570</w:t>
            </w:r>
          </w:p>
        </w:tc>
        <w:tc>
          <w:tcPr>
            <w:tcW w:w="700" w:type="dxa"/>
            <w:vAlign w:val="center"/>
          </w:tcPr>
          <w:p w14:paraId="621F0AF1" w14:textId="77777777" w:rsidR="001165F2" w:rsidRPr="00553156" w:rsidRDefault="001165F2"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p>
        </w:tc>
        <w:tc>
          <w:tcPr>
            <w:tcW w:w="714" w:type="dxa"/>
            <w:vAlign w:val="center"/>
          </w:tcPr>
          <w:p w14:paraId="5BF3A261" w14:textId="77777777" w:rsidR="001165F2" w:rsidRPr="00553156" w:rsidRDefault="001165F2"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p>
        </w:tc>
        <w:tc>
          <w:tcPr>
            <w:tcW w:w="756" w:type="dxa"/>
            <w:vAlign w:val="center"/>
          </w:tcPr>
          <w:p w14:paraId="2CA9537B" w14:textId="10A4809A" w:rsidR="001165F2" w:rsidRPr="00553156" w:rsidRDefault="001165F2"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.669</w:t>
            </w:r>
          </w:p>
        </w:tc>
        <w:tc>
          <w:tcPr>
            <w:tcW w:w="783" w:type="dxa"/>
            <w:vAlign w:val="center"/>
          </w:tcPr>
          <w:p w14:paraId="76F47344" w14:textId="11E66000" w:rsidR="001165F2" w:rsidRPr="00553156" w:rsidRDefault="001165F2"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w:t>
            </w: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.398</w:t>
            </w:r>
          </w:p>
        </w:tc>
        <w:tc>
          <w:tcPr>
            <w:tcW w:w="756" w:type="dxa"/>
          </w:tcPr>
          <w:p w14:paraId="1AF6F2E3" w14:textId="77777777" w:rsidR="001165F2" w:rsidRPr="00553156" w:rsidRDefault="001165F2"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p>
        </w:tc>
        <w:tc>
          <w:tcPr>
            <w:tcW w:w="700" w:type="dxa"/>
          </w:tcPr>
          <w:p w14:paraId="0ED0B99F" w14:textId="77777777" w:rsidR="001165F2" w:rsidRPr="00553156" w:rsidRDefault="001165F2"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p>
        </w:tc>
        <w:tc>
          <w:tcPr>
            <w:tcW w:w="621" w:type="dxa"/>
          </w:tcPr>
          <w:p w14:paraId="786DC35A"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555" w:type="dxa"/>
          </w:tcPr>
          <w:p w14:paraId="25EC558C"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490" w:type="dxa"/>
          </w:tcPr>
          <w:p w14:paraId="769AAD74"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514" w:type="dxa"/>
          </w:tcPr>
          <w:p w14:paraId="26FD33ED"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r>
      <w:tr w:rsidR="00CB0128" w:rsidRPr="00553156" w14:paraId="2722559F" w14:textId="77777777" w:rsidTr="0044183E">
        <w:tc>
          <w:tcPr>
            <w:tcW w:w="2296" w:type="dxa"/>
          </w:tcPr>
          <w:p w14:paraId="40E529CB"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Мемлекеттік қолдау</w:t>
            </w:r>
          </w:p>
        </w:tc>
        <w:tc>
          <w:tcPr>
            <w:tcW w:w="868" w:type="dxa"/>
            <w:vAlign w:val="center"/>
          </w:tcPr>
          <w:p w14:paraId="3281203F"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.581</w:t>
            </w:r>
          </w:p>
        </w:tc>
        <w:tc>
          <w:tcPr>
            <w:tcW w:w="700" w:type="dxa"/>
            <w:vAlign w:val="center"/>
          </w:tcPr>
          <w:p w14:paraId="1EBEE003" w14:textId="77777777" w:rsidR="001165F2" w:rsidRPr="00553156" w:rsidRDefault="001165F2"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.339</w:t>
            </w:r>
          </w:p>
        </w:tc>
        <w:tc>
          <w:tcPr>
            <w:tcW w:w="714" w:type="dxa"/>
            <w:vAlign w:val="center"/>
          </w:tcPr>
          <w:p w14:paraId="1BA4A5BD" w14:textId="77777777" w:rsidR="001165F2" w:rsidRPr="00553156" w:rsidRDefault="001165F2"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.378</w:t>
            </w:r>
          </w:p>
        </w:tc>
        <w:tc>
          <w:tcPr>
            <w:tcW w:w="756" w:type="dxa"/>
            <w:vAlign w:val="center"/>
          </w:tcPr>
          <w:p w14:paraId="1677048D" w14:textId="77777777" w:rsidR="001165F2" w:rsidRPr="00553156" w:rsidRDefault="001165F2"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w:t>
            </w: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.469</w:t>
            </w:r>
          </w:p>
        </w:tc>
        <w:tc>
          <w:tcPr>
            <w:tcW w:w="783" w:type="dxa"/>
          </w:tcPr>
          <w:p w14:paraId="6EF6543C" w14:textId="77777777" w:rsidR="001165F2" w:rsidRPr="00553156" w:rsidRDefault="001165F2"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p>
        </w:tc>
        <w:tc>
          <w:tcPr>
            <w:tcW w:w="756" w:type="dxa"/>
          </w:tcPr>
          <w:p w14:paraId="7B0A78C8" w14:textId="77777777" w:rsidR="001165F2" w:rsidRPr="00553156" w:rsidRDefault="001165F2"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p>
        </w:tc>
        <w:tc>
          <w:tcPr>
            <w:tcW w:w="700" w:type="dxa"/>
          </w:tcPr>
          <w:p w14:paraId="5BC87B94" w14:textId="77777777" w:rsidR="001165F2" w:rsidRPr="00553156" w:rsidRDefault="001165F2"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p>
        </w:tc>
        <w:tc>
          <w:tcPr>
            <w:tcW w:w="621" w:type="dxa"/>
          </w:tcPr>
          <w:p w14:paraId="3539BE66"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555" w:type="dxa"/>
          </w:tcPr>
          <w:p w14:paraId="034A1C89"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490" w:type="dxa"/>
          </w:tcPr>
          <w:p w14:paraId="4D356034"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514" w:type="dxa"/>
          </w:tcPr>
          <w:p w14:paraId="13B879B8"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r>
      <w:tr w:rsidR="00CB0128" w:rsidRPr="00553156" w14:paraId="4B8CF9CE" w14:textId="77777777" w:rsidTr="0044183E">
        <w:tc>
          <w:tcPr>
            <w:tcW w:w="2296" w:type="dxa"/>
          </w:tcPr>
          <w:p w14:paraId="6B3B7D11" w14:textId="2E59A6BA"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Инновацияларды </w:t>
            </w:r>
            <w:r w:rsidR="001464B3">
              <w:rPr>
                <w:rFonts w:ascii="Times New Roman" w:hAnsi="Times New Roman" w:cs="Times New Roman"/>
                <w:color w:val="000000" w:themeColor="text1"/>
                <w:sz w:val="24"/>
                <w:szCs w:val="24"/>
                <w:lang w:val="kk-KZ"/>
              </w:rPr>
              <w:t xml:space="preserve">жүзеге </w:t>
            </w:r>
            <w:r w:rsidRPr="00553156">
              <w:rPr>
                <w:rFonts w:ascii="Times New Roman" w:hAnsi="Times New Roman" w:cs="Times New Roman"/>
                <w:color w:val="000000" w:themeColor="text1"/>
                <w:sz w:val="24"/>
                <w:szCs w:val="24"/>
                <w:lang w:val="kk-KZ"/>
              </w:rPr>
              <w:t>асырудың табыстылығы</w:t>
            </w:r>
          </w:p>
        </w:tc>
        <w:tc>
          <w:tcPr>
            <w:tcW w:w="868" w:type="dxa"/>
            <w:vAlign w:val="center"/>
          </w:tcPr>
          <w:p w14:paraId="6439D9E1"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0.706</w:t>
            </w:r>
          </w:p>
        </w:tc>
        <w:tc>
          <w:tcPr>
            <w:tcW w:w="700" w:type="dxa"/>
            <w:vAlign w:val="center"/>
          </w:tcPr>
          <w:p w14:paraId="1A686B60" w14:textId="77777777" w:rsidR="001165F2" w:rsidRPr="00553156" w:rsidRDefault="001165F2"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p>
        </w:tc>
        <w:tc>
          <w:tcPr>
            <w:tcW w:w="714" w:type="dxa"/>
            <w:vAlign w:val="center"/>
          </w:tcPr>
          <w:p w14:paraId="32EC0529" w14:textId="77777777" w:rsidR="001165F2" w:rsidRPr="00553156" w:rsidRDefault="001165F2"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p>
        </w:tc>
        <w:tc>
          <w:tcPr>
            <w:tcW w:w="756" w:type="dxa"/>
            <w:vAlign w:val="center"/>
          </w:tcPr>
          <w:p w14:paraId="238ED415" w14:textId="77777777" w:rsidR="001165F2" w:rsidRPr="00553156" w:rsidRDefault="001165F2"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p>
        </w:tc>
        <w:tc>
          <w:tcPr>
            <w:tcW w:w="783" w:type="dxa"/>
            <w:vAlign w:val="center"/>
          </w:tcPr>
          <w:p w14:paraId="396AE978" w14:textId="77777777" w:rsidR="001165F2" w:rsidRPr="00553156" w:rsidRDefault="001165F2"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p>
        </w:tc>
        <w:tc>
          <w:tcPr>
            <w:tcW w:w="756" w:type="dxa"/>
            <w:vAlign w:val="center"/>
          </w:tcPr>
          <w:p w14:paraId="558B7124" w14:textId="77777777" w:rsidR="001165F2" w:rsidRPr="00553156" w:rsidRDefault="001165F2"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w:t>
            </w: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.575</w:t>
            </w:r>
          </w:p>
        </w:tc>
        <w:tc>
          <w:tcPr>
            <w:tcW w:w="700" w:type="dxa"/>
          </w:tcPr>
          <w:p w14:paraId="61805608" w14:textId="77777777" w:rsidR="001165F2" w:rsidRPr="00553156" w:rsidRDefault="001165F2"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p>
        </w:tc>
        <w:tc>
          <w:tcPr>
            <w:tcW w:w="621" w:type="dxa"/>
          </w:tcPr>
          <w:p w14:paraId="13715696"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555" w:type="dxa"/>
          </w:tcPr>
          <w:p w14:paraId="7E137E9F"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490" w:type="dxa"/>
          </w:tcPr>
          <w:p w14:paraId="4CED9A90"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514" w:type="dxa"/>
          </w:tcPr>
          <w:p w14:paraId="524F6971"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r>
      <w:tr w:rsidR="00CB0128" w:rsidRPr="00553156" w14:paraId="19529074" w14:textId="77777777" w:rsidTr="0044183E">
        <w:tc>
          <w:tcPr>
            <w:tcW w:w="2296" w:type="dxa"/>
          </w:tcPr>
          <w:p w14:paraId="7A5820EF" w14:textId="131F3A5F"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Инновацияның дамуын шектейтін компания ішіндегі ұйымдастырушы</w:t>
            </w:r>
            <w:r w:rsidR="00940426"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lang w:val="kk-KZ"/>
              </w:rPr>
              <w:t>лық қиындықтар</w:t>
            </w:r>
          </w:p>
        </w:tc>
        <w:tc>
          <w:tcPr>
            <w:tcW w:w="868" w:type="dxa"/>
            <w:vAlign w:val="center"/>
          </w:tcPr>
          <w:p w14:paraId="21F46D82"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.726</w:t>
            </w:r>
          </w:p>
        </w:tc>
        <w:tc>
          <w:tcPr>
            <w:tcW w:w="700" w:type="dxa"/>
            <w:vAlign w:val="center"/>
          </w:tcPr>
          <w:p w14:paraId="3919D14B" w14:textId="77777777" w:rsidR="001165F2" w:rsidRPr="00553156" w:rsidRDefault="001165F2"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p>
        </w:tc>
        <w:tc>
          <w:tcPr>
            <w:tcW w:w="714" w:type="dxa"/>
            <w:vAlign w:val="center"/>
          </w:tcPr>
          <w:p w14:paraId="2E7F0583" w14:textId="77777777" w:rsidR="001165F2" w:rsidRPr="00553156" w:rsidRDefault="001165F2"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p>
        </w:tc>
        <w:tc>
          <w:tcPr>
            <w:tcW w:w="756" w:type="dxa"/>
            <w:vAlign w:val="center"/>
          </w:tcPr>
          <w:p w14:paraId="5A032F35" w14:textId="77777777" w:rsidR="001165F2" w:rsidRPr="00553156" w:rsidRDefault="001165F2"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p>
        </w:tc>
        <w:tc>
          <w:tcPr>
            <w:tcW w:w="783" w:type="dxa"/>
            <w:vAlign w:val="center"/>
          </w:tcPr>
          <w:p w14:paraId="4736DC12" w14:textId="77777777" w:rsidR="001165F2" w:rsidRPr="00553156" w:rsidRDefault="001165F2"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.319</w:t>
            </w:r>
          </w:p>
        </w:tc>
        <w:tc>
          <w:tcPr>
            <w:tcW w:w="756" w:type="dxa"/>
            <w:vAlign w:val="center"/>
          </w:tcPr>
          <w:p w14:paraId="1EA573E2" w14:textId="77777777" w:rsidR="001165F2" w:rsidRPr="00553156" w:rsidRDefault="001165F2"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.320</w:t>
            </w:r>
          </w:p>
        </w:tc>
        <w:tc>
          <w:tcPr>
            <w:tcW w:w="700" w:type="dxa"/>
            <w:vAlign w:val="center"/>
          </w:tcPr>
          <w:p w14:paraId="4C5B7AAB" w14:textId="77777777" w:rsidR="001165F2" w:rsidRPr="00553156" w:rsidRDefault="001165F2" w:rsidP="00940D72">
            <w:pPr>
              <w:autoSpaceDE w:val="0"/>
              <w:autoSpaceDN w:val="0"/>
              <w:adjustRightInd w:val="0"/>
              <w:spacing w:after="0" w:line="240" w:lineRule="auto"/>
              <w:ind w:left="-52" w:right="-122"/>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.441</w:t>
            </w:r>
          </w:p>
        </w:tc>
        <w:tc>
          <w:tcPr>
            <w:tcW w:w="621" w:type="dxa"/>
          </w:tcPr>
          <w:p w14:paraId="6C7DDC98"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555" w:type="dxa"/>
          </w:tcPr>
          <w:p w14:paraId="33849154"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490" w:type="dxa"/>
          </w:tcPr>
          <w:p w14:paraId="7FC822BF"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514" w:type="dxa"/>
          </w:tcPr>
          <w:p w14:paraId="3BE9F46B"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r>
      <w:tr w:rsidR="00CB0128" w:rsidRPr="00553156" w14:paraId="45033ABD" w14:textId="77777777" w:rsidTr="0044183E">
        <w:tc>
          <w:tcPr>
            <w:tcW w:w="2296" w:type="dxa"/>
          </w:tcPr>
          <w:p w14:paraId="0F7C74FB"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Шектеу факторлары</w:t>
            </w:r>
          </w:p>
        </w:tc>
        <w:tc>
          <w:tcPr>
            <w:tcW w:w="868" w:type="dxa"/>
            <w:vAlign w:val="center"/>
          </w:tcPr>
          <w:p w14:paraId="34A0758F"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.801</w:t>
            </w:r>
          </w:p>
        </w:tc>
        <w:tc>
          <w:tcPr>
            <w:tcW w:w="700" w:type="dxa"/>
            <w:vAlign w:val="center"/>
          </w:tcPr>
          <w:p w14:paraId="0ACAC785"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714" w:type="dxa"/>
            <w:vAlign w:val="center"/>
          </w:tcPr>
          <w:p w14:paraId="2054E141"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756" w:type="dxa"/>
            <w:vAlign w:val="center"/>
          </w:tcPr>
          <w:p w14:paraId="73524D55"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783" w:type="dxa"/>
            <w:vAlign w:val="center"/>
          </w:tcPr>
          <w:p w14:paraId="376DA419"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756" w:type="dxa"/>
            <w:vAlign w:val="center"/>
          </w:tcPr>
          <w:p w14:paraId="043D346B"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700" w:type="dxa"/>
            <w:vAlign w:val="center"/>
          </w:tcPr>
          <w:p w14:paraId="3B109E79"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21" w:type="dxa"/>
            <w:vAlign w:val="center"/>
          </w:tcPr>
          <w:p w14:paraId="079C6B3E" w14:textId="77777777" w:rsidR="001165F2" w:rsidRPr="00553156" w:rsidRDefault="001165F2" w:rsidP="00940D72">
            <w:pPr>
              <w:autoSpaceDE w:val="0"/>
              <w:autoSpaceDN w:val="0"/>
              <w:adjustRightInd w:val="0"/>
              <w:spacing w:after="0" w:line="240" w:lineRule="auto"/>
              <w:ind w:left="-94"/>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w:t>
            </w: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.482</w:t>
            </w:r>
          </w:p>
        </w:tc>
        <w:tc>
          <w:tcPr>
            <w:tcW w:w="555" w:type="dxa"/>
          </w:tcPr>
          <w:p w14:paraId="16CAD07D"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490" w:type="dxa"/>
          </w:tcPr>
          <w:p w14:paraId="7DAD1044"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514" w:type="dxa"/>
          </w:tcPr>
          <w:p w14:paraId="7355FE21"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r>
      <w:tr w:rsidR="00CB0128" w:rsidRPr="00553156" w14:paraId="20D317C1" w14:textId="77777777" w:rsidTr="0044183E">
        <w:tc>
          <w:tcPr>
            <w:tcW w:w="2296" w:type="dxa"/>
          </w:tcPr>
          <w:p w14:paraId="27F13D27"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Құн факторы</w:t>
            </w:r>
          </w:p>
        </w:tc>
        <w:tc>
          <w:tcPr>
            <w:tcW w:w="868" w:type="dxa"/>
            <w:vAlign w:val="center"/>
          </w:tcPr>
          <w:p w14:paraId="6CC3C87F"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0.725</w:t>
            </w:r>
          </w:p>
        </w:tc>
        <w:tc>
          <w:tcPr>
            <w:tcW w:w="700" w:type="dxa"/>
            <w:vAlign w:val="center"/>
          </w:tcPr>
          <w:p w14:paraId="2DEFAD58"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714" w:type="dxa"/>
            <w:vAlign w:val="center"/>
          </w:tcPr>
          <w:p w14:paraId="5ED9D086" w14:textId="77777777" w:rsidR="001165F2" w:rsidRPr="00553156" w:rsidRDefault="001165F2" w:rsidP="00940D72">
            <w:pPr>
              <w:autoSpaceDE w:val="0"/>
              <w:autoSpaceDN w:val="0"/>
              <w:adjustRightInd w:val="0"/>
              <w:spacing w:after="0" w:line="240" w:lineRule="auto"/>
              <w:ind w:left="-108" w:right="-94"/>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w:t>
            </w: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.306</w:t>
            </w:r>
          </w:p>
        </w:tc>
        <w:tc>
          <w:tcPr>
            <w:tcW w:w="756" w:type="dxa"/>
            <w:vAlign w:val="center"/>
          </w:tcPr>
          <w:p w14:paraId="6521906D"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783" w:type="dxa"/>
            <w:vAlign w:val="center"/>
          </w:tcPr>
          <w:p w14:paraId="53AE8714" w14:textId="77777777" w:rsidR="001165F2" w:rsidRPr="00553156" w:rsidRDefault="001165F2" w:rsidP="00940D72">
            <w:pPr>
              <w:autoSpaceDE w:val="0"/>
              <w:autoSpaceDN w:val="0"/>
              <w:adjustRightInd w:val="0"/>
              <w:spacing w:after="0" w:line="240" w:lineRule="auto"/>
              <w:ind w:right="-66"/>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w:t>
            </w:r>
            <w:r w:rsidRPr="00553156">
              <w:rPr>
                <w:rFonts w:ascii="Times New Roman" w:hAnsi="Times New Roman" w:cs="Times New Roman"/>
                <w:color w:val="000000" w:themeColor="text1"/>
                <w:sz w:val="24"/>
                <w:szCs w:val="24"/>
                <w:lang w:val="kk-KZ"/>
              </w:rPr>
              <w:t>0</w:t>
            </w:r>
            <w:r w:rsidRPr="00553156">
              <w:rPr>
                <w:rFonts w:ascii="Times New Roman" w:hAnsi="Times New Roman" w:cs="Times New Roman"/>
                <w:color w:val="000000" w:themeColor="text1"/>
                <w:sz w:val="24"/>
                <w:szCs w:val="24"/>
              </w:rPr>
              <w:t>.367</w:t>
            </w:r>
          </w:p>
        </w:tc>
        <w:tc>
          <w:tcPr>
            <w:tcW w:w="756" w:type="dxa"/>
            <w:vAlign w:val="center"/>
          </w:tcPr>
          <w:p w14:paraId="6980F02A"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700" w:type="dxa"/>
          </w:tcPr>
          <w:p w14:paraId="128A7CA9"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21" w:type="dxa"/>
          </w:tcPr>
          <w:p w14:paraId="65DD2D78"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555" w:type="dxa"/>
          </w:tcPr>
          <w:p w14:paraId="712638C5"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490" w:type="dxa"/>
          </w:tcPr>
          <w:p w14:paraId="625CD826"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514" w:type="dxa"/>
          </w:tcPr>
          <w:p w14:paraId="1EDD09F1"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r>
      <w:tr w:rsidR="00CB0128" w:rsidRPr="00553156" w14:paraId="2AFBABFB" w14:textId="77777777" w:rsidTr="0044183E">
        <w:tc>
          <w:tcPr>
            <w:tcW w:w="2296" w:type="dxa"/>
          </w:tcPr>
          <w:p w14:paraId="5D42F93D"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Білім факторы</w:t>
            </w:r>
          </w:p>
        </w:tc>
        <w:tc>
          <w:tcPr>
            <w:tcW w:w="868" w:type="dxa"/>
            <w:vAlign w:val="center"/>
          </w:tcPr>
          <w:p w14:paraId="6D6086DA"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0.802</w:t>
            </w:r>
          </w:p>
        </w:tc>
        <w:tc>
          <w:tcPr>
            <w:tcW w:w="700" w:type="dxa"/>
            <w:vAlign w:val="center"/>
          </w:tcPr>
          <w:p w14:paraId="2B225667"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714" w:type="dxa"/>
            <w:vAlign w:val="center"/>
          </w:tcPr>
          <w:p w14:paraId="5F5974F9"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756" w:type="dxa"/>
            <w:vAlign w:val="center"/>
          </w:tcPr>
          <w:p w14:paraId="05E96035"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783" w:type="dxa"/>
            <w:vAlign w:val="center"/>
          </w:tcPr>
          <w:p w14:paraId="651C8C5F"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756" w:type="dxa"/>
            <w:vAlign w:val="center"/>
          </w:tcPr>
          <w:p w14:paraId="1341FE6B"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700" w:type="dxa"/>
            <w:vAlign w:val="center"/>
          </w:tcPr>
          <w:p w14:paraId="65CA038B" w14:textId="77777777" w:rsidR="001165F2" w:rsidRPr="00553156" w:rsidRDefault="001165F2" w:rsidP="00940D72">
            <w:pPr>
              <w:autoSpaceDE w:val="0"/>
              <w:autoSpaceDN w:val="0"/>
              <w:adjustRightInd w:val="0"/>
              <w:spacing w:after="0" w:line="240" w:lineRule="auto"/>
              <w:ind w:left="-108"/>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-.306</w:t>
            </w:r>
          </w:p>
        </w:tc>
        <w:tc>
          <w:tcPr>
            <w:tcW w:w="621" w:type="dxa"/>
          </w:tcPr>
          <w:p w14:paraId="11F6DFF0"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555" w:type="dxa"/>
          </w:tcPr>
          <w:p w14:paraId="46F9B801"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490" w:type="dxa"/>
          </w:tcPr>
          <w:p w14:paraId="7514D294"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514" w:type="dxa"/>
          </w:tcPr>
          <w:p w14:paraId="3ADF7E43"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r>
      <w:tr w:rsidR="00CB0128" w:rsidRPr="00553156" w14:paraId="595DC9D0" w14:textId="77777777" w:rsidTr="0044183E">
        <w:tc>
          <w:tcPr>
            <w:tcW w:w="2296" w:type="dxa"/>
          </w:tcPr>
          <w:p w14:paraId="16FD0E5F" w14:textId="0C609510" w:rsidR="001165F2" w:rsidRPr="00553156" w:rsidRDefault="00B2265E"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Туристік саладағы</w:t>
            </w:r>
            <w:r w:rsidR="001165F2" w:rsidRPr="00553156">
              <w:rPr>
                <w:rFonts w:ascii="Times New Roman" w:hAnsi="Times New Roman" w:cs="Times New Roman"/>
                <w:color w:val="000000" w:themeColor="text1"/>
                <w:sz w:val="24"/>
                <w:szCs w:val="24"/>
                <w:lang w:val="kk-KZ"/>
              </w:rPr>
              <w:t xml:space="preserve"> әлсіз иннова</w:t>
            </w:r>
            <w:r w:rsidR="00940426" w:rsidRPr="00553156">
              <w:rPr>
                <w:rFonts w:ascii="Times New Roman" w:hAnsi="Times New Roman" w:cs="Times New Roman"/>
                <w:color w:val="000000" w:themeColor="text1"/>
                <w:sz w:val="24"/>
                <w:szCs w:val="24"/>
                <w:lang w:val="kk-KZ"/>
              </w:rPr>
              <w:t>-</w:t>
            </w:r>
            <w:r w:rsidR="001165F2" w:rsidRPr="00553156">
              <w:rPr>
                <w:rFonts w:ascii="Times New Roman" w:hAnsi="Times New Roman" w:cs="Times New Roman"/>
                <w:color w:val="000000" w:themeColor="text1"/>
                <w:sz w:val="24"/>
                <w:szCs w:val="24"/>
                <w:lang w:val="kk-KZ"/>
              </w:rPr>
              <w:t xml:space="preserve"> циялық белсенділік тің негізгі себептері</w:t>
            </w:r>
          </w:p>
        </w:tc>
        <w:tc>
          <w:tcPr>
            <w:tcW w:w="868" w:type="dxa"/>
            <w:vAlign w:val="center"/>
          </w:tcPr>
          <w:p w14:paraId="051D035E"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0.819</w:t>
            </w:r>
          </w:p>
        </w:tc>
        <w:tc>
          <w:tcPr>
            <w:tcW w:w="700" w:type="dxa"/>
          </w:tcPr>
          <w:p w14:paraId="4516F11C"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714" w:type="dxa"/>
          </w:tcPr>
          <w:p w14:paraId="1C2C8F59"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756" w:type="dxa"/>
          </w:tcPr>
          <w:p w14:paraId="74840A71"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783" w:type="dxa"/>
          </w:tcPr>
          <w:p w14:paraId="08918B56"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756" w:type="dxa"/>
          </w:tcPr>
          <w:p w14:paraId="529B2680"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700" w:type="dxa"/>
          </w:tcPr>
          <w:p w14:paraId="2520E88C"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21" w:type="dxa"/>
          </w:tcPr>
          <w:p w14:paraId="7A8619D9"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555" w:type="dxa"/>
          </w:tcPr>
          <w:p w14:paraId="059A959E"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490" w:type="dxa"/>
          </w:tcPr>
          <w:p w14:paraId="166A8493"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514" w:type="dxa"/>
          </w:tcPr>
          <w:p w14:paraId="0F6CBB65"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r>
      <w:tr w:rsidR="00CB0128" w:rsidRPr="00553156" w14:paraId="62E641A1" w14:textId="77777777" w:rsidTr="0044183E">
        <w:tc>
          <w:tcPr>
            <w:tcW w:w="2296" w:type="dxa"/>
            <w:tcBorders>
              <w:left w:val="single" w:sz="4" w:space="0" w:color="auto"/>
            </w:tcBorders>
          </w:tcPr>
          <w:p w14:paraId="7E140C45"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Жаңа идеялар мен тұжырымдамаларға ашықтық</w:t>
            </w:r>
          </w:p>
        </w:tc>
        <w:tc>
          <w:tcPr>
            <w:tcW w:w="868" w:type="dxa"/>
            <w:vAlign w:val="center"/>
          </w:tcPr>
          <w:p w14:paraId="6227BFDB"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700" w:type="dxa"/>
            <w:vAlign w:val="center"/>
          </w:tcPr>
          <w:p w14:paraId="29F81A17" w14:textId="77777777" w:rsidR="001165F2" w:rsidRPr="00553156" w:rsidRDefault="001165F2" w:rsidP="00940D72">
            <w:pPr>
              <w:autoSpaceDE w:val="0"/>
              <w:autoSpaceDN w:val="0"/>
              <w:adjustRightInd w:val="0"/>
              <w:spacing w:after="0" w:line="240" w:lineRule="auto"/>
              <w:ind w:left="-94" w:right="-94"/>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0.815</w:t>
            </w:r>
          </w:p>
        </w:tc>
        <w:tc>
          <w:tcPr>
            <w:tcW w:w="714" w:type="dxa"/>
            <w:vAlign w:val="center"/>
          </w:tcPr>
          <w:p w14:paraId="2E0D9C8E" w14:textId="77777777" w:rsidR="001165F2" w:rsidRPr="00553156" w:rsidRDefault="001165F2" w:rsidP="00940D72">
            <w:pPr>
              <w:autoSpaceDE w:val="0"/>
              <w:autoSpaceDN w:val="0"/>
              <w:adjustRightInd w:val="0"/>
              <w:spacing w:after="0" w:line="240" w:lineRule="auto"/>
              <w:ind w:left="-94" w:right="-94"/>
              <w:jc w:val="both"/>
              <w:rPr>
                <w:rFonts w:ascii="Times New Roman" w:hAnsi="Times New Roman" w:cs="Times New Roman"/>
                <w:color w:val="000000" w:themeColor="text1"/>
                <w:sz w:val="24"/>
                <w:szCs w:val="24"/>
                <w:lang w:val="kk-KZ"/>
              </w:rPr>
            </w:pPr>
          </w:p>
        </w:tc>
        <w:tc>
          <w:tcPr>
            <w:tcW w:w="756" w:type="dxa"/>
            <w:vAlign w:val="center"/>
          </w:tcPr>
          <w:p w14:paraId="5B3BAFE7" w14:textId="77777777" w:rsidR="001165F2" w:rsidRPr="00553156" w:rsidRDefault="001165F2" w:rsidP="00940D72">
            <w:pPr>
              <w:autoSpaceDE w:val="0"/>
              <w:autoSpaceDN w:val="0"/>
              <w:adjustRightInd w:val="0"/>
              <w:spacing w:after="0" w:line="240" w:lineRule="auto"/>
              <w:ind w:left="-94" w:right="-94"/>
              <w:jc w:val="both"/>
              <w:rPr>
                <w:rFonts w:ascii="Times New Roman" w:hAnsi="Times New Roman" w:cs="Times New Roman"/>
                <w:color w:val="000000" w:themeColor="text1"/>
                <w:sz w:val="24"/>
                <w:szCs w:val="24"/>
                <w:lang w:val="kk-KZ"/>
              </w:rPr>
            </w:pPr>
          </w:p>
        </w:tc>
        <w:tc>
          <w:tcPr>
            <w:tcW w:w="783" w:type="dxa"/>
            <w:vAlign w:val="center"/>
          </w:tcPr>
          <w:p w14:paraId="1BD8133A" w14:textId="77777777" w:rsidR="001165F2" w:rsidRPr="00553156" w:rsidRDefault="001165F2" w:rsidP="00940D72">
            <w:pPr>
              <w:autoSpaceDE w:val="0"/>
              <w:autoSpaceDN w:val="0"/>
              <w:adjustRightInd w:val="0"/>
              <w:spacing w:after="0" w:line="240" w:lineRule="auto"/>
              <w:ind w:left="-94" w:right="-94"/>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0.331</w:t>
            </w:r>
          </w:p>
        </w:tc>
        <w:tc>
          <w:tcPr>
            <w:tcW w:w="756" w:type="dxa"/>
          </w:tcPr>
          <w:p w14:paraId="4B665789"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700" w:type="dxa"/>
          </w:tcPr>
          <w:p w14:paraId="3038F6D7"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21" w:type="dxa"/>
          </w:tcPr>
          <w:p w14:paraId="1462684E"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555" w:type="dxa"/>
          </w:tcPr>
          <w:p w14:paraId="1E4835C8"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490" w:type="dxa"/>
          </w:tcPr>
          <w:p w14:paraId="5343EB08"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514" w:type="dxa"/>
          </w:tcPr>
          <w:p w14:paraId="6F9C86A4"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r>
      <w:tr w:rsidR="00CB0128" w:rsidRPr="00553156" w14:paraId="30279B87" w14:textId="77777777" w:rsidTr="0044183E">
        <w:trPr>
          <w:trHeight w:val="351"/>
        </w:trPr>
        <w:tc>
          <w:tcPr>
            <w:tcW w:w="2296" w:type="dxa"/>
            <w:tcBorders>
              <w:left w:val="single" w:sz="4" w:space="0" w:color="auto"/>
            </w:tcBorders>
          </w:tcPr>
          <w:p w14:paraId="3670A7AA"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Инновацияларға ұмтылу</w:t>
            </w:r>
          </w:p>
        </w:tc>
        <w:tc>
          <w:tcPr>
            <w:tcW w:w="868" w:type="dxa"/>
            <w:vAlign w:val="center"/>
          </w:tcPr>
          <w:p w14:paraId="1ADCE6FF"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700" w:type="dxa"/>
            <w:vAlign w:val="center"/>
          </w:tcPr>
          <w:p w14:paraId="27968DFE" w14:textId="77777777" w:rsidR="001165F2" w:rsidRPr="00553156" w:rsidRDefault="001165F2" w:rsidP="00940D72">
            <w:pPr>
              <w:autoSpaceDE w:val="0"/>
              <w:autoSpaceDN w:val="0"/>
              <w:adjustRightInd w:val="0"/>
              <w:spacing w:after="0" w:line="240" w:lineRule="auto"/>
              <w:ind w:left="-94" w:right="-94"/>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0.804</w:t>
            </w:r>
          </w:p>
        </w:tc>
        <w:tc>
          <w:tcPr>
            <w:tcW w:w="714" w:type="dxa"/>
            <w:vAlign w:val="center"/>
          </w:tcPr>
          <w:p w14:paraId="55D21C71" w14:textId="77777777" w:rsidR="001165F2" w:rsidRPr="00553156" w:rsidRDefault="001165F2" w:rsidP="00940D72">
            <w:pPr>
              <w:autoSpaceDE w:val="0"/>
              <w:autoSpaceDN w:val="0"/>
              <w:adjustRightInd w:val="0"/>
              <w:spacing w:after="0" w:line="240" w:lineRule="auto"/>
              <w:ind w:left="-94" w:right="-94"/>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-0.352</w:t>
            </w:r>
          </w:p>
        </w:tc>
        <w:tc>
          <w:tcPr>
            <w:tcW w:w="756" w:type="dxa"/>
          </w:tcPr>
          <w:p w14:paraId="789A0CB7" w14:textId="77777777" w:rsidR="001165F2" w:rsidRPr="00553156" w:rsidRDefault="001165F2" w:rsidP="00940D72">
            <w:pPr>
              <w:autoSpaceDE w:val="0"/>
              <w:autoSpaceDN w:val="0"/>
              <w:adjustRightInd w:val="0"/>
              <w:spacing w:after="0" w:line="240" w:lineRule="auto"/>
              <w:ind w:left="-94" w:right="-94"/>
              <w:jc w:val="both"/>
              <w:rPr>
                <w:rFonts w:ascii="Times New Roman" w:hAnsi="Times New Roman" w:cs="Times New Roman"/>
                <w:color w:val="000000" w:themeColor="text1"/>
                <w:sz w:val="24"/>
                <w:szCs w:val="24"/>
                <w:lang w:val="kk-KZ"/>
              </w:rPr>
            </w:pPr>
          </w:p>
        </w:tc>
        <w:tc>
          <w:tcPr>
            <w:tcW w:w="783" w:type="dxa"/>
          </w:tcPr>
          <w:p w14:paraId="48E6B760" w14:textId="77777777" w:rsidR="001165F2" w:rsidRPr="00553156" w:rsidRDefault="001165F2" w:rsidP="00940D72">
            <w:pPr>
              <w:autoSpaceDE w:val="0"/>
              <w:autoSpaceDN w:val="0"/>
              <w:adjustRightInd w:val="0"/>
              <w:spacing w:after="0" w:line="240" w:lineRule="auto"/>
              <w:ind w:left="-94" w:right="-94"/>
              <w:jc w:val="both"/>
              <w:rPr>
                <w:rFonts w:ascii="Times New Roman" w:hAnsi="Times New Roman" w:cs="Times New Roman"/>
                <w:color w:val="000000" w:themeColor="text1"/>
                <w:sz w:val="24"/>
                <w:szCs w:val="24"/>
                <w:lang w:val="kk-KZ"/>
              </w:rPr>
            </w:pPr>
          </w:p>
        </w:tc>
        <w:tc>
          <w:tcPr>
            <w:tcW w:w="756" w:type="dxa"/>
          </w:tcPr>
          <w:p w14:paraId="5615B11F"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700" w:type="dxa"/>
          </w:tcPr>
          <w:p w14:paraId="1938C489"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621" w:type="dxa"/>
          </w:tcPr>
          <w:p w14:paraId="31D8802E"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555" w:type="dxa"/>
          </w:tcPr>
          <w:p w14:paraId="59BA3854"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490" w:type="dxa"/>
          </w:tcPr>
          <w:p w14:paraId="580FE3A1"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c>
          <w:tcPr>
            <w:tcW w:w="514" w:type="dxa"/>
          </w:tcPr>
          <w:p w14:paraId="749C6DA7" w14:textId="77777777" w:rsidR="001165F2" w:rsidRPr="00553156" w:rsidRDefault="001165F2"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p>
        </w:tc>
      </w:tr>
      <w:tr w:rsidR="001165F2" w:rsidRPr="00553156" w14:paraId="0C68982E" w14:textId="77777777" w:rsidTr="0044183E">
        <w:tc>
          <w:tcPr>
            <w:tcW w:w="9753" w:type="dxa"/>
            <w:gridSpan w:val="12"/>
            <w:tcBorders>
              <w:left w:val="single" w:sz="4" w:space="0" w:color="auto"/>
            </w:tcBorders>
          </w:tcPr>
          <w:p w14:paraId="7A864742" w14:textId="77777777" w:rsidR="001165F2" w:rsidRPr="00553156" w:rsidRDefault="001165F2" w:rsidP="00940D72">
            <w:pPr>
              <w:autoSpaceDE w:val="0"/>
              <w:autoSpaceDN w:val="0"/>
              <w:adjustRightInd w:val="0"/>
              <w:spacing w:after="0" w:line="240" w:lineRule="auto"/>
              <w:ind w:left="252" w:firstLine="321"/>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Ескерт</w:t>
            </w:r>
            <w:r w:rsidRPr="00553156">
              <w:rPr>
                <w:rFonts w:ascii="Times New Roman" w:hAnsi="Times New Roman" w:cs="Times New Roman"/>
                <w:color w:val="000000" w:themeColor="text1"/>
                <w:sz w:val="24"/>
                <w:szCs w:val="24"/>
                <w:lang w:val="kk-KZ"/>
              </w:rPr>
              <w:t xml:space="preserve">у </w:t>
            </w:r>
            <w:r w:rsidRPr="00553156">
              <w:rPr>
                <w:rFonts w:ascii="Times New Roman" w:hAnsi="Times New Roman" w:cs="Times New Roman"/>
                <w:color w:val="000000" w:themeColor="text1"/>
                <w:sz w:val="24"/>
                <w:szCs w:val="24"/>
              </w:rPr>
              <w:t>− Бағдарлама</w:t>
            </w:r>
            <w:r w:rsidRPr="00553156">
              <w:rPr>
                <w:rFonts w:ascii="Times New Roman" w:hAnsi="Times New Roman" w:cs="Times New Roman"/>
                <w:color w:val="000000" w:themeColor="text1"/>
                <w:sz w:val="24"/>
                <w:szCs w:val="24"/>
                <w:lang w:val="kk-KZ"/>
              </w:rPr>
              <w:t xml:space="preserve"> көмегімен</w:t>
            </w:r>
            <w:r w:rsidRPr="00553156">
              <w:rPr>
                <w:rFonts w:ascii="Times New Roman" w:hAnsi="Times New Roman" w:cs="Times New Roman"/>
                <w:color w:val="000000" w:themeColor="text1"/>
                <w:sz w:val="24"/>
                <w:szCs w:val="24"/>
              </w:rPr>
              <w:t xml:space="preserve"> құрастыр</w:t>
            </w:r>
            <w:r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rPr>
              <w:t>ған</w:t>
            </w:r>
          </w:p>
        </w:tc>
      </w:tr>
    </w:tbl>
    <w:p w14:paraId="1BCFC5ED" w14:textId="77777777" w:rsidR="000B7448" w:rsidRPr="00553156" w:rsidRDefault="000B7448"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p>
    <w:p w14:paraId="008BFD65" w14:textId="664A21CB" w:rsidR="000B7448" w:rsidRPr="00553156" w:rsidRDefault="000B7448"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3</w:t>
      </w:r>
      <w:r w:rsidR="00E536CD" w:rsidRPr="00553156">
        <w:rPr>
          <w:rFonts w:ascii="Times New Roman" w:hAnsi="Times New Roman" w:cs="Times New Roman"/>
          <w:color w:val="000000" w:themeColor="text1"/>
          <w:sz w:val="28"/>
          <w:szCs w:val="28"/>
          <w:lang w:val="kk-KZ"/>
        </w:rPr>
        <w:t>6</w:t>
      </w:r>
      <w:r w:rsidRPr="00553156">
        <w:rPr>
          <w:rFonts w:ascii="Times New Roman" w:hAnsi="Times New Roman" w:cs="Times New Roman"/>
          <w:color w:val="000000" w:themeColor="text1"/>
          <w:sz w:val="28"/>
          <w:szCs w:val="28"/>
          <w:lang w:val="kk-KZ"/>
        </w:rPr>
        <w:t>-кестенің нәтижелері бойынша бір айнымалы бірнеше факторлармен корреляцияланады. Егер айнымалының факторлық жүктемесі 1-ден асса, ол айқас жүктеме деп аталады және бұл жағдайда факторларды интерпретециялау қиынға түседі, сондықтан, бұл мәселенің шешімі ретінде ротацияны қолдануға болады, яғни, факторлық жүктемелер факторлар бойынша қайта бөлінеді. Бұл талдауда біз Varimax (Variable maximization – айнымалыларды максимизациялау) айналу әдісін қолданамыз, оның мақсаты интерпретацияланатын жүктеме матрицасына қол жеткізу болып табылады, яғни кейбір айнымалылар үшін жоғары жүктемелермен және басқалар үшін төмен жүктемелермен нақты белгіленген факторларды анықтау қажет [</w:t>
      </w:r>
      <w:r w:rsidR="00D13856" w:rsidRPr="00553156">
        <w:rPr>
          <w:rFonts w:ascii="Times New Roman" w:hAnsi="Times New Roman" w:cs="Times New Roman"/>
          <w:color w:val="000000" w:themeColor="text1"/>
          <w:sz w:val="28"/>
          <w:szCs w:val="28"/>
          <w:lang w:val="kk-KZ"/>
        </w:rPr>
        <w:t>86</w:t>
      </w:r>
      <w:r w:rsidRPr="00553156">
        <w:rPr>
          <w:rFonts w:ascii="Times New Roman" w:hAnsi="Times New Roman" w:cs="Times New Roman"/>
          <w:color w:val="000000" w:themeColor="text1"/>
          <w:sz w:val="28"/>
          <w:szCs w:val="28"/>
          <w:lang w:val="kk-KZ"/>
        </w:rPr>
        <w:t>, р.</w:t>
      </w:r>
      <w:r w:rsidR="008121B8" w:rsidRPr="00553156">
        <w:rPr>
          <w:rFonts w:ascii="Times New Roman" w:hAnsi="Times New Roman" w:cs="Times New Roman"/>
          <w:color w:val="000000" w:themeColor="text1"/>
          <w:sz w:val="28"/>
          <w:szCs w:val="28"/>
          <w:lang w:val="kk-KZ"/>
        </w:rPr>
        <w:t> </w:t>
      </w:r>
      <w:r w:rsidRPr="00553156">
        <w:rPr>
          <w:rFonts w:ascii="Times New Roman" w:hAnsi="Times New Roman" w:cs="Times New Roman"/>
          <w:color w:val="000000" w:themeColor="text1"/>
          <w:sz w:val="28"/>
          <w:szCs w:val="28"/>
          <w:lang w:val="kk-KZ"/>
        </w:rPr>
        <w:t xml:space="preserve">158; </w:t>
      </w:r>
      <w:r w:rsidR="00D13856" w:rsidRPr="00553156">
        <w:rPr>
          <w:rFonts w:ascii="Times New Roman" w:hAnsi="Times New Roman" w:cs="Times New Roman"/>
          <w:color w:val="000000" w:themeColor="text1"/>
          <w:sz w:val="28"/>
          <w:szCs w:val="28"/>
          <w:lang w:val="kk-KZ"/>
        </w:rPr>
        <w:t>87</w:t>
      </w:r>
      <w:r w:rsidRPr="00553156">
        <w:rPr>
          <w:rFonts w:ascii="Times New Roman" w:hAnsi="Times New Roman" w:cs="Times New Roman"/>
          <w:color w:val="000000" w:themeColor="text1"/>
          <w:sz w:val="28"/>
          <w:szCs w:val="28"/>
          <w:lang w:val="kk-KZ"/>
        </w:rPr>
        <w:t>] (3</w:t>
      </w:r>
      <w:r w:rsidR="000D33D5" w:rsidRPr="00553156">
        <w:rPr>
          <w:rFonts w:ascii="Times New Roman" w:hAnsi="Times New Roman" w:cs="Times New Roman"/>
          <w:color w:val="000000" w:themeColor="text1"/>
          <w:sz w:val="28"/>
          <w:szCs w:val="28"/>
          <w:lang w:val="kk-KZ"/>
        </w:rPr>
        <w:t>7</w:t>
      </w:r>
      <w:r w:rsidRPr="00553156">
        <w:rPr>
          <w:rFonts w:ascii="Times New Roman" w:hAnsi="Times New Roman" w:cs="Times New Roman"/>
          <w:color w:val="000000" w:themeColor="text1"/>
          <w:sz w:val="28"/>
          <w:szCs w:val="28"/>
          <w:lang w:val="kk-KZ"/>
        </w:rPr>
        <w:t>-кесте).</w:t>
      </w:r>
    </w:p>
    <w:p w14:paraId="557035B2" w14:textId="77777777" w:rsidR="008D0165" w:rsidRPr="00553156" w:rsidRDefault="008D0165"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p>
    <w:p w14:paraId="4CC8D5F7" w14:textId="7465D170" w:rsidR="008D0165" w:rsidRPr="00553156" w:rsidRDefault="008D0165" w:rsidP="00940D72">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rPr>
        <w:t xml:space="preserve">Кесте </w:t>
      </w:r>
      <w:r w:rsidRPr="00553156">
        <w:rPr>
          <w:rFonts w:ascii="Times New Roman" w:hAnsi="Times New Roman" w:cs="Times New Roman"/>
          <w:color w:val="000000" w:themeColor="text1"/>
          <w:sz w:val="28"/>
          <w:szCs w:val="28"/>
          <w:lang w:val="kk-KZ"/>
        </w:rPr>
        <w:t>3</w:t>
      </w:r>
      <w:r w:rsidR="000D33D5" w:rsidRPr="00553156">
        <w:rPr>
          <w:rFonts w:ascii="Times New Roman" w:hAnsi="Times New Roman" w:cs="Times New Roman"/>
          <w:color w:val="000000" w:themeColor="text1"/>
          <w:sz w:val="28"/>
          <w:szCs w:val="28"/>
          <w:lang w:val="kk-KZ"/>
        </w:rPr>
        <w:t>7</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t xml:space="preserve"> Айналдырылған</w:t>
      </w:r>
      <w:r w:rsidRPr="00553156">
        <w:rPr>
          <w:rFonts w:ascii="Times New Roman" w:hAnsi="Times New Roman" w:cs="Times New Roman"/>
          <w:color w:val="000000" w:themeColor="text1"/>
          <w:sz w:val="28"/>
          <w:szCs w:val="28"/>
          <w:lang w:val="kk-KZ"/>
        </w:rPr>
        <w:t xml:space="preserve"> компонент </w:t>
      </w:r>
      <w:r w:rsidRPr="00553156">
        <w:rPr>
          <w:rFonts w:ascii="Times New Roman" w:hAnsi="Times New Roman" w:cs="Times New Roman"/>
          <w:color w:val="000000" w:themeColor="text1"/>
          <w:sz w:val="28"/>
          <w:szCs w:val="28"/>
        </w:rPr>
        <w:t>матрицасы</w:t>
      </w:r>
    </w:p>
    <w:p w14:paraId="4FC53893" w14:textId="07C17EDC" w:rsidR="008D0165" w:rsidRPr="00553156" w:rsidRDefault="008D0165" w:rsidP="00940D72">
      <w:pPr>
        <w:autoSpaceDE w:val="0"/>
        <w:autoSpaceDN w:val="0"/>
        <w:adjustRightInd w:val="0"/>
        <w:spacing w:after="0" w:line="240" w:lineRule="auto"/>
        <w:jc w:val="both"/>
        <w:rPr>
          <w:rFonts w:ascii="Times New Roman" w:hAnsi="Times New Roman" w:cs="Times New Roman"/>
          <w:color w:val="000000" w:themeColor="text1"/>
          <w:sz w:val="16"/>
          <w:szCs w:val="16"/>
          <w:lang w:val="kk-KZ"/>
        </w:rPr>
      </w:pPr>
    </w:p>
    <w:tbl>
      <w:tblPr>
        <w:tblStyle w:val="a6"/>
        <w:tblW w:w="9631" w:type="dxa"/>
        <w:tblInd w:w="164" w:type="dxa"/>
        <w:tblLayout w:type="fixed"/>
        <w:tblLook w:val="04A0" w:firstRow="1" w:lastRow="0" w:firstColumn="1" w:lastColumn="0" w:noHBand="0" w:noVBand="1"/>
      </w:tblPr>
      <w:tblGrid>
        <w:gridCol w:w="1834"/>
        <w:gridCol w:w="700"/>
        <w:gridCol w:w="728"/>
        <w:gridCol w:w="672"/>
        <w:gridCol w:w="756"/>
        <w:gridCol w:w="658"/>
        <w:gridCol w:w="643"/>
        <w:gridCol w:w="770"/>
        <w:gridCol w:w="686"/>
        <w:gridCol w:w="728"/>
        <w:gridCol w:w="742"/>
        <w:gridCol w:w="714"/>
      </w:tblGrid>
      <w:tr w:rsidR="00CB0128" w:rsidRPr="00553156" w14:paraId="28245D36" w14:textId="77777777" w:rsidTr="00940D72">
        <w:tc>
          <w:tcPr>
            <w:tcW w:w="1834" w:type="dxa"/>
            <w:vMerge w:val="restart"/>
            <w:vAlign w:val="center"/>
          </w:tcPr>
          <w:p w14:paraId="652192FD"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Фактор</w:t>
            </w:r>
            <w:r w:rsidRPr="00553156">
              <w:rPr>
                <w:rFonts w:ascii="Times New Roman" w:hAnsi="Times New Roman" w:cs="Times New Roman"/>
                <w:color w:val="000000" w:themeColor="text1"/>
                <w:sz w:val="24"/>
                <w:szCs w:val="24"/>
                <w:lang w:val="kk-KZ"/>
              </w:rPr>
              <w:t>лар</w:t>
            </w:r>
          </w:p>
        </w:tc>
        <w:tc>
          <w:tcPr>
            <w:tcW w:w="7797" w:type="dxa"/>
            <w:gridSpan w:val="11"/>
            <w:vAlign w:val="center"/>
          </w:tcPr>
          <w:p w14:paraId="5410EB6B"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lang w:val="kk-KZ"/>
              </w:rPr>
              <w:t>Компоненттер</w:t>
            </w:r>
          </w:p>
        </w:tc>
      </w:tr>
      <w:tr w:rsidR="00CB0128" w:rsidRPr="00553156" w14:paraId="034A0F7F" w14:textId="77777777" w:rsidTr="00940D72">
        <w:tc>
          <w:tcPr>
            <w:tcW w:w="1834" w:type="dxa"/>
            <w:vMerge/>
            <w:vAlign w:val="center"/>
          </w:tcPr>
          <w:p w14:paraId="1618A554"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00" w:type="dxa"/>
            <w:vAlign w:val="center"/>
          </w:tcPr>
          <w:p w14:paraId="4A8B50A5"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28" w:type="dxa"/>
            <w:vAlign w:val="center"/>
          </w:tcPr>
          <w:p w14:paraId="5DA1AE92"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672" w:type="dxa"/>
            <w:vAlign w:val="center"/>
          </w:tcPr>
          <w:p w14:paraId="1EB2EEB5"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56" w:type="dxa"/>
            <w:vAlign w:val="center"/>
          </w:tcPr>
          <w:p w14:paraId="517C5D29"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658" w:type="dxa"/>
            <w:vAlign w:val="center"/>
          </w:tcPr>
          <w:p w14:paraId="2B0ECBB5"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643" w:type="dxa"/>
            <w:vAlign w:val="center"/>
          </w:tcPr>
          <w:p w14:paraId="71A9A21D"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70" w:type="dxa"/>
            <w:vAlign w:val="center"/>
          </w:tcPr>
          <w:p w14:paraId="13BD17B1"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686" w:type="dxa"/>
            <w:vAlign w:val="center"/>
          </w:tcPr>
          <w:p w14:paraId="58429D2B"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28" w:type="dxa"/>
            <w:vAlign w:val="center"/>
          </w:tcPr>
          <w:p w14:paraId="0E94597C"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42" w:type="dxa"/>
          </w:tcPr>
          <w:p w14:paraId="6C399BDF"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14" w:type="dxa"/>
          </w:tcPr>
          <w:p w14:paraId="791DB232"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CB0128" w:rsidRPr="00553156" w14:paraId="3408106A" w14:textId="77777777" w:rsidTr="00D63600">
        <w:tc>
          <w:tcPr>
            <w:tcW w:w="1834" w:type="dxa"/>
            <w:tcBorders>
              <w:bottom w:val="single" w:sz="4" w:space="0" w:color="000000" w:themeColor="text1"/>
            </w:tcBorders>
            <w:vAlign w:val="center"/>
          </w:tcPr>
          <w:p w14:paraId="4B411AD5"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w:t>
            </w:r>
          </w:p>
        </w:tc>
        <w:tc>
          <w:tcPr>
            <w:tcW w:w="700" w:type="dxa"/>
            <w:tcBorders>
              <w:bottom w:val="single" w:sz="4" w:space="0" w:color="000000" w:themeColor="text1"/>
            </w:tcBorders>
            <w:vAlign w:val="center"/>
          </w:tcPr>
          <w:p w14:paraId="1BAF30DB"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w:t>
            </w:r>
          </w:p>
        </w:tc>
        <w:tc>
          <w:tcPr>
            <w:tcW w:w="728" w:type="dxa"/>
            <w:tcBorders>
              <w:bottom w:val="single" w:sz="4" w:space="0" w:color="000000" w:themeColor="text1"/>
            </w:tcBorders>
            <w:vAlign w:val="center"/>
          </w:tcPr>
          <w:p w14:paraId="2AF1F303"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w:t>
            </w:r>
          </w:p>
        </w:tc>
        <w:tc>
          <w:tcPr>
            <w:tcW w:w="672" w:type="dxa"/>
            <w:tcBorders>
              <w:bottom w:val="single" w:sz="4" w:space="0" w:color="000000" w:themeColor="text1"/>
            </w:tcBorders>
            <w:vAlign w:val="center"/>
          </w:tcPr>
          <w:p w14:paraId="1F048F6F"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w:t>
            </w:r>
          </w:p>
        </w:tc>
        <w:tc>
          <w:tcPr>
            <w:tcW w:w="756" w:type="dxa"/>
            <w:tcBorders>
              <w:bottom w:val="single" w:sz="4" w:space="0" w:color="000000" w:themeColor="text1"/>
            </w:tcBorders>
            <w:vAlign w:val="center"/>
          </w:tcPr>
          <w:p w14:paraId="0CFF6AE5"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5</w:t>
            </w:r>
          </w:p>
        </w:tc>
        <w:tc>
          <w:tcPr>
            <w:tcW w:w="658" w:type="dxa"/>
            <w:tcBorders>
              <w:bottom w:val="single" w:sz="4" w:space="0" w:color="000000" w:themeColor="text1"/>
            </w:tcBorders>
            <w:vAlign w:val="center"/>
          </w:tcPr>
          <w:p w14:paraId="3DB4974D"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6</w:t>
            </w:r>
          </w:p>
        </w:tc>
        <w:tc>
          <w:tcPr>
            <w:tcW w:w="643" w:type="dxa"/>
            <w:tcBorders>
              <w:bottom w:val="single" w:sz="4" w:space="0" w:color="000000" w:themeColor="text1"/>
            </w:tcBorders>
            <w:vAlign w:val="center"/>
          </w:tcPr>
          <w:p w14:paraId="541D4315"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7</w:t>
            </w:r>
          </w:p>
        </w:tc>
        <w:tc>
          <w:tcPr>
            <w:tcW w:w="770" w:type="dxa"/>
            <w:tcBorders>
              <w:bottom w:val="single" w:sz="4" w:space="0" w:color="000000" w:themeColor="text1"/>
            </w:tcBorders>
            <w:vAlign w:val="center"/>
          </w:tcPr>
          <w:p w14:paraId="01A35BDE"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8</w:t>
            </w:r>
          </w:p>
        </w:tc>
        <w:tc>
          <w:tcPr>
            <w:tcW w:w="686" w:type="dxa"/>
            <w:tcBorders>
              <w:bottom w:val="single" w:sz="4" w:space="0" w:color="000000" w:themeColor="text1"/>
            </w:tcBorders>
            <w:vAlign w:val="center"/>
          </w:tcPr>
          <w:p w14:paraId="730801F4"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9</w:t>
            </w:r>
          </w:p>
        </w:tc>
        <w:tc>
          <w:tcPr>
            <w:tcW w:w="728" w:type="dxa"/>
            <w:tcBorders>
              <w:bottom w:val="single" w:sz="4" w:space="0" w:color="000000" w:themeColor="text1"/>
            </w:tcBorders>
          </w:tcPr>
          <w:p w14:paraId="153FD139"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w:t>
            </w:r>
          </w:p>
        </w:tc>
        <w:tc>
          <w:tcPr>
            <w:tcW w:w="742" w:type="dxa"/>
            <w:tcBorders>
              <w:bottom w:val="single" w:sz="4" w:space="0" w:color="000000" w:themeColor="text1"/>
            </w:tcBorders>
          </w:tcPr>
          <w:p w14:paraId="4C4A4628"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11</w:t>
            </w:r>
          </w:p>
        </w:tc>
        <w:tc>
          <w:tcPr>
            <w:tcW w:w="714" w:type="dxa"/>
            <w:tcBorders>
              <w:bottom w:val="single" w:sz="4" w:space="0" w:color="000000" w:themeColor="text1"/>
            </w:tcBorders>
          </w:tcPr>
          <w:p w14:paraId="58724D30"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12</w:t>
            </w:r>
          </w:p>
        </w:tc>
      </w:tr>
      <w:tr w:rsidR="00AB085A" w:rsidRPr="00553156" w14:paraId="51C4CCC9" w14:textId="77777777" w:rsidTr="00D63600">
        <w:tc>
          <w:tcPr>
            <w:tcW w:w="1834" w:type="dxa"/>
            <w:tcBorders>
              <w:bottom w:val="nil"/>
            </w:tcBorders>
          </w:tcPr>
          <w:p w14:paraId="346A9484" w14:textId="4703F88E" w:rsidR="00AB085A" w:rsidRPr="00553156" w:rsidRDefault="00CA7A9E" w:rsidP="00940D72">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Туристік салада</w:t>
            </w:r>
            <w:r w:rsidR="00AB085A" w:rsidRPr="00553156">
              <w:rPr>
                <w:rFonts w:ascii="Times New Roman" w:hAnsi="Times New Roman" w:cs="Times New Roman"/>
                <w:color w:val="000000" w:themeColor="text1"/>
                <w:sz w:val="24"/>
                <w:szCs w:val="24"/>
                <w:lang w:val="kk-KZ"/>
              </w:rPr>
              <w:t xml:space="preserve"> иннова</w:t>
            </w:r>
            <w:r w:rsidR="007A2C72" w:rsidRPr="00553156">
              <w:rPr>
                <w:rFonts w:ascii="Times New Roman" w:hAnsi="Times New Roman" w:cs="Times New Roman"/>
                <w:color w:val="000000" w:themeColor="text1"/>
                <w:sz w:val="24"/>
                <w:szCs w:val="24"/>
                <w:lang w:val="kk-KZ"/>
              </w:rPr>
              <w:t>-</w:t>
            </w:r>
            <w:r w:rsidR="00AB085A" w:rsidRPr="00553156">
              <w:rPr>
                <w:rFonts w:ascii="Times New Roman" w:hAnsi="Times New Roman" w:cs="Times New Roman"/>
                <w:color w:val="000000" w:themeColor="text1"/>
                <w:sz w:val="24"/>
                <w:szCs w:val="24"/>
                <w:lang w:val="kk-KZ"/>
              </w:rPr>
              <w:t xml:space="preserve"> циялар </w:t>
            </w:r>
            <w:r>
              <w:rPr>
                <w:rFonts w:ascii="Times New Roman" w:hAnsi="Times New Roman" w:cs="Times New Roman"/>
                <w:color w:val="000000" w:themeColor="text1"/>
                <w:sz w:val="24"/>
                <w:szCs w:val="24"/>
                <w:lang w:val="kk-KZ"/>
              </w:rPr>
              <w:t>енгізу</w:t>
            </w:r>
            <w:r w:rsidR="00AB085A" w:rsidRPr="00553156">
              <w:rPr>
                <w:rFonts w:ascii="Times New Roman" w:hAnsi="Times New Roman" w:cs="Times New Roman"/>
                <w:color w:val="000000" w:themeColor="text1"/>
                <w:sz w:val="24"/>
                <w:szCs w:val="24"/>
                <w:lang w:val="kk-KZ"/>
              </w:rPr>
              <w:t xml:space="preserve"> </w:t>
            </w:r>
          </w:p>
        </w:tc>
        <w:tc>
          <w:tcPr>
            <w:tcW w:w="700" w:type="dxa"/>
            <w:tcBorders>
              <w:bottom w:val="nil"/>
            </w:tcBorders>
          </w:tcPr>
          <w:p w14:paraId="77D055E7"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28" w:type="dxa"/>
            <w:tcBorders>
              <w:bottom w:val="nil"/>
            </w:tcBorders>
          </w:tcPr>
          <w:p w14:paraId="0E7C89D7"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72" w:type="dxa"/>
            <w:tcBorders>
              <w:bottom w:val="nil"/>
            </w:tcBorders>
            <w:vAlign w:val="center"/>
          </w:tcPr>
          <w:p w14:paraId="5AC0A797"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56" w:type="dxa"/>
            <w:tcBorders>
              <w:bottom w:val="nil"/>
            </w:tcBorders>
            <w:vAlign w:val="center"/>
          </w:tcPr>
          <w:p w14:paraId="2BEA2552"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58" w:type="dxa"/>
            <w:tcBorders>
              <w:bottom w:val="nil"/>
            </w:tcBorders>
            <w:vAlign w:val="center"/>
          </w:tcPr>
          <w:p w14:paraId="50A68FFB" w14:textId="77777777" w:rsidR="00AB085A" w:rsidRPr="00553156" w:rsidRDefault="00AB085A" w:rsidP="00940D72">
            <w:pPr>
              <w:autoSpaceDE w:val="0"/>
              <w:autoSpaceDN w:val="0"/>
              <w:adjustRightInd w:val="0"/>
              <w:spacing w:after="0" w:line="240" w:lineRule="auto"/>
              <w:ind w:left="-94" w:right="-94"/>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0.980</w:t>
            </w:r>
          </w:p>
        </w:tc>
        <w:tc>
          <w:tcPr>
            <w:tcW w:w="643" w:type="dxa"/>
            <w:tcBorders>
              <w:bottom w:val="nil"/>
            </w:tcBorders>
            <w:vAlign w:val="center"/>
          </w:tcPr>
          <w:p w14:paraId="20EE7E2E"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70" w:type="dxa"/>
            <w:tcBorders>
              <w:bottom w:val="nil"/>
            </w:tcBorders>
          </w:tcPr>
          <w:p w14:paraId="786B770F"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86" w:type="dxa"/>
            <w:tcBorders>
              <w:bottom w:val="nil"/>
            </w:tcBorders>
          </w:tcPr>
          <w:p w14:paraId="4DC37E2C"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28" w:type="dxa"/>
            <w:tcBorders>
              <w:bottom w:val="nil"/>
            </w:tcBorders>
          </w:tcPr>
          <w:p w14:paraId="5FCC4469"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42" w:type="dxa"/>
            <w:tcBorders>
              <w:bottom w:val="nil"/>
            </w:tcBorders>
          </w:tcPr>
          <w:p w14:paraId="3A695599"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14" w:type="dxa"/>
            <w:tcBorders>
              <w:bottom w:val="nil"/>
            </w:tcBorders>
          </w:tcPr>
          <w:p w14:paraId="7605A62C"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r>
    </w:tbl>
    <w:p w14:paraId="252C7AD7" w14:textId="3671576F" w:rsidR="00AB085A" w:rsidRPr="00553156" w:rsidRDefault="00AB085A" w:rsidP="00940D72">
      <w:pPr>
        <w:autoSpaceDE w:val="0"/>
        <w:autoSpaceDN w:val="0"/>
        <w:adjustRightInd w:val="0"/>
        <w:spacing w:after="0" w:line="240" w:lineRule="auto"/>
        <w:jc w:val="both"/>
        <w:rPr>
          <w:rFonts w:ascii="Times New Roman" w:hAnsi="Times New Roman" w:cs="Times New Roman"/>
          <w:color w:val="000000" w:themeColor="text1"/>
          <w:sz w:val="16"/>
          <w:szCs w:val="16"/>
          <w:lang w:val="kk-KZ"/>
        </w:rPr>
      </w:pPr>
    </w:p>
    <w:tbl>
      <w:tblPr>
        <w:tblStyle w:val="a6"/>
        <w:tblW w:w="9631" w:type="dxa"/>
        <w:tblInd w:w="164" w:type="dxa"/>
        <w:tblLayout w:type="fixed"/>
        <w:tblLook w:val="04A0" w:firstRow="1" w:lastRow="0" w:firstColumn="1" w:lastColumn="0" w:noHBand="0" w:noVBand="1"/>
      </w:tblPr>
      <w:tblGrid>
        <w:gridCol w:w="1834"/>
        <w:gridCol w:w="700"/>
        <w:gridCol w:w="728"/>
        <w:gridCol w:w="672"/>
        <w:gridCol w:w="756"/>
        <w:gridCol w:w="658"/>
        <w:gridCol w:w="643"/>
        <w:gridCol w:w="770"/>
        <w:gridCol w:w="686"/>
        <w:gridCol w:w="728"/>
        <w:gridCol w:w="742"/>
        <w:gridCol w:w="714"/>
      </w:tblGrid>
      <w:tr w:rsidR="00CB0128" w:rsidRPr="00553156" w14:paraId="70E6A50F" w14:textId="77777777" w:rsidTr="006C63C9">
        <w:tc>
          <w:tcPr>
            <w:tcW w:w="9631" w:type="dxa"/>
            <w:gridSpan w:val="12"/>
            <w:tcBorders>
              <w:top w:val="nil"/>
              <w:left w:val="nil"/>
              <w:right w:val="nil"/>
            </w:tcBorders>
            <w:vAlign w:val="center"/>
          </w:tcPr>
          <w:p w14:paraId="77480AAD" w14:textId="4BF71D61" w:rsidR="006C63C9" w:rsidRPr="00553156" w:rsidRDefault="006C63C9" w:rsidP="006C63C9">
            <w:pPr>
              <w:autoSpaceDE w:val="0"/>
              <w:autoSpaceDN w:val="0"/>
              <w:adjustRightInd w:val="0"/>
              <w:spacing w:after="0" w:line="240" w:lineRule="auto"/>
              <w:ind w:hanging="122"/>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3</w:t>
            </w:r>
            <w:r w:rsidR="00FA4CA6" w:rsidRPr="00553156">
              <w:rPr>
                <w:rFonts w:ascii="Times New Roman" w:hAnsi="Times New Roman" w:cs="Times New Roman"/>
                <w:color w:val="000000" w:themeColor="text1"/>
                <w:sz w:val="28"/>
                <w:szCs w:val="28"/>
                <w:lang w:val="kk-KZ"/>
              </w:rPr>
              <w:t>7</w:t>
            </w:r>
            <w:r w:rsidRPr="00553156">
              <w:rPr>
                <w:rFonts w:ascii="Times New Roman" w:hAnsi="Times New Roman" w:cs="Times New Roman"/>
                <w:color w:val="000000" w:themeColor="text1"/>
                <w:sz w:val="28"/>
                <w:szCs w:val="28"/>
                <w:lang w:val="kk-KZ"/>
              </w:rPr>
              <w:t>-кестенің жалғасы</w:t>
            </w:r>
          </w:p>
          <w:p w14:paraId="08243A8B" w14:textId="77777777" w:rsidR="006C63C9" w:rsidRPr="00553156" w:rsidRDefault="006C63C9" w:rsidP="006C63C9">
            <w:pPr>
              <w:autoSpaceDE w:val="0"/>
              <w:autoSpaceDN w:val="0"/>
              <w:adjustRightInd w:val="0"/>
              <w:spacing w:after="0" w:line="240" w:lineRule="auto"/>
              <w:ind w:hanging="122"/>
              <w:jc w:val="both"/>
              <w:rPr>
                <w:rFonts w:ascii="Times New Roman" w:hAnsi="Times New Roman" w:cs="Times New Roman"/>
                <w:color w:val="000000" w:themeColor="text1"/>
                <w:sz w:val="16"/>
                <w:szCs w:val="16"/>
                <w:lang w:val="kk-KZ"/>
              </w:rPr>
            </w:pPr>
          </w:p>
        </w:tc>
      </w:tr>
      <w:tr w:rsidR="00CB0128" w:rsidRPr="00553156" w14:paraId="4592D502" w14:textId="77777777" w:rsidTr="00940D72">
        <w:tc>
          <w:tcPr>
            <w:tcW w:w="1834" w:type="dxa"/>
            <w:vAlign w:val="center"/>
          </w:tcPr>
          <w:p w14:paraId="2C68DC33" w14:textId="752D059C"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w:t>
            </w:r>
          </w:p>
        </w:tc>
        <w:tc>
          <w:tcPr>
            <w:tcW w:w="700" w:type="dxa"/>
            <w:vAlign w:val="center"/>
          </w:tcPr>
          <w:p w14:paraId="4DD4665B" w14:textId="5B3D2D01"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w:t>
            </w:r>
          </w:p>
        </w:tc>
        <w:tc>
          <w:tcPr>
            <w:tcW w:w="728" w:type="dxa"/>
            <w:vAlign w:val="center"/>
          </w:tcPr>
          <w:p w14:paraId="6867A0BD" w14:textId="54F4589A"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w:t>
            </w:r>
          </w:p>
        </w:tc>
        <w:tc>
          <w:tcPr>
            <w:tcW w:w="672" w:type="dxa"/>
            <w:vAlign w:val="center"/>
          </w:tcPr>
          <w:p w14:paraId="6A8E5590" w14:textId="3CF7F299"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w:t>
            </w:r>
          </w:p>
        </w:tc>
        <w:tc>
          <w:tcPr>
            <w:tcW w:w="756" w:type="dxa"/>
            <w:vAlign w:val="center"/>
          </w:tcPr>
          <w:p w14:paraId="71756C85" w14:textId="0F22AB94"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5</w:t>
            </w:r>
          </w:p>
        </w:tc>
        <w:tc>
          <w:tcPr>
            <w:tcW w:w="658" w:type="dxa"/>
            <w:vAlign w:val="center"/>
          </w:tcPr>
          <w:p w14:paraId="40D12A25" w14:textId="401D17FE"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6</w:t>
            </w:r>
          </w:p>
        </w:tc>
        <w:tc>
          <w:tcPr>
            <w:tcW w:w="643" w:type="dxa"/>
            <w:vAlign w:val="center"/>
          </w:tcPr>
          <w:p w14:paraId="334AA2C9" w14:textId="372E5333"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7</w:t>
            </w:r>
          </w:p>
        </w:tc>
        <w:tc>
          <w:tcPr>
            <w:tcW w:w="770" w:type="dxa"/>
            <w:vAlign w:val="center"/>
          </w:tcPr>
          <w:p w14:paraId="5153CE96" w14:textId="073AA2E6"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8</w:t>
            </w:r>
          </w:p>
        </w:tc>
        <w:tc>
          <w:tcPr>
            <w:tcW w:w="686" w:type="dxa"/>
            <w:vAlign w:val="center"/>
          </w:tcPr>
          <w:p w14:paraId="17293AF8" w14:textId="6F87FD16"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9</w:t>
            </w:r>
          </w:p>
        </w:tc>
        <w:tc>
          <w:tcPr>
            <w:tcW w:w="728" w:type="dxa"/>
          </w:tcPr>
          <w:p w14:paraId="23C7F3D8" w14:textId="4F052349"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w:t>
            </w:r>
          </w:p>
        </w:tc>
        <w:tc>
          <w:tcPr>
            <w:tcW w:w="742" w:type="dxa"/>
          </w:tcPr>
          <w:p w14:paraId="48E25E57" w14:textId="13278FBF"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11</w:t>
            </w:r>
          </w:p>
        </w:tc>
        <w:tc>
          <w:tcPr>
            <w:tcW w:w="714" w:type="dxa"/>
          </w:tcPr>
          <w:p w14:paraId="2F4A0447" w14:textId="0ECD751E"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12</w:t>
            </w:r>
          </w:p>
        </w:tc>
      </w:tr>
      <w:tr w:rsidR="00CB0128" w:rsidRPr="00553156" w14:paraId="1539684A" w14:textId="77777777" w:rsidTr="00940D72">
        <w:tc>
          <w:tcPr>
            <w:tcW w:w="1834" w:type="dxa"/>
            <w:vAlign w:val="center"/>
          </w:tcPr>
          <w:p w14:paraId="63827920" w14:textId="12FF7B23" w:rsidR="00AB085A" w:rsidRPr="00553156" w:rsidRDefault="00CA7A9E" w:rsidP="00940D72">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бойынша </w:t>
            </w:r>
            <w:r w:rsidR="00AB085A" w:rsidRPr="00553156">
              <w:rPr>
                <w:rFonts w:ascii="Times New Roman" w:hAnsi="Times New Roman" w:cs="Times New Roman"/>
                <w:color w:val="000000" w:themeColor="text1"/>
                <w:sz w:val="24"/>
                <w:szCs w:val="24"/>
                <w:lang w:val="kk-KZ"/>
              </w:rPr>
              <w:t>кол</w:t>
            </w:r>
            <w:r w:rsidR="007A2C72" w:rsidRPr="00553156">
              <w:rPr>
                <w:rFonts w:ascii="Times New Roman" w:hAnsi="Times New Roman" w:cs="Times New Roman"/>
                <w:color w:val="000000" w:themeColor="text1"/>
                <w:sz w:val="24"/>
                <w:szCs w:val="24"/>
                <w:lang w:val="kk-KZ"/>
              </w:rPr>
              <w:t>-</w:t>
            </w:r>
            <w:r w:rsidR="00AB085A" w:rsidRPr="00553156">
              <w:rPr>
                <w:rFonts w:ascii="Times New Roman" w:hAnsi="Times New Roman" w:cs="Times New Roman"/>
                <w:color w:val="000000" w:themeColor="text1"/>
                <w:sz w:val="24"/>
                <w:szCs w:val="24"/>
                <w:lang w:val="kk-KZ"/>
              </w:rPr>
              <w:t xml:space="preserve"> лаборациялар</w:t>
            </w:r>
          </w:p>
        </w:tc>
        <w:tc>
          <w:tcPr>
            <w:tcW w:w="700" w:type="dxa"/>
            <w:vAlign w:val="center"/>
          </w:tcPr>
          <w:p w14:paraId="1F6DB24B"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28" w:type="dxa"/>
            <w:vAlign w:val="center"/>
          </w:tcPr>
          <w:p w14:paraId="4E5DAFC7"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672" w:type="dxa"/>
            <w:vAlign w:val="center"/>
          </w:tcPr>
          <w:p w14:paraId="7B2D3889"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56" w:type="dxa"/>
            <w:vAlign w:val="center"/>
          </w:tcPr>
          <w:p w14:paraId="10DED868"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658" w:type="dxa"/>
            <w:vAlign w:val="center"/>
          </w:tcPr>
          <w:p w14:paraId="5020D257"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643" w:type="dxa"/>
            <w:vAlign w:val="center"/>
          </w:tcPr>
          <w:p w14:paraId="1632352A"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70" w:type="dxa"/>
            <w:vAlign w:val="center"/>
          </w:tcPr>
          <w:p w14:paraId="1F2E52C5"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686" w:type="dxa"/>
            <w:vAlign w:val="center"/>
          </w:tcPr>
          <w:p w14:paraId="4F2A001F"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28" w:type="dxa"/>
          </w:tcPr>
          <w:p w14:paraId="195373B7"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42" w:type="dxa"/>
          </w:tcPr>
          <w:p w14:paraId="318AEDC7"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14" w:type="dxa"/>
          </w:tcPr>
          <w:p w14:paraId="39D0AAE8" w14:textId="77777777" w:rsidR="00AB085A" w:rsidRPr="00553156" w:rsidRDefault="00AB085A"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p>
        </w:tc>
      </w:tr>
      <w:tr w:rsidR="00CB0128" w:rsidRPr="00553156" w14:paraId="2B8B9718" w14:textId="77777777" w:rsidTr="008D0165">
        <w:tc>
          <w:tcPr>
            <w:tcW w:w="1834" w:type="dxa"/>
          </w:tcPr>
          <w:p w14:paraId="61864D89" w14:textId="14F801E3" w:rsidR="00AB085A" w:rsidRPr="00553156" w:rsidRDefault="001B6144" w:rsidP="00940D72">
            <w:pPr>
              <w:autoSpaceDE w:val="0"/>
              <w:autoSpaceDN w:val="0"/>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w:t>
            </w:r>
            <w:r w:rsidR="00AB085A" w:rsidRPr="00553156">
              <w:rPr>
                <w:rFonts w:ascii="Times New Roman" w:hAnsi="Times New Roman" w:cs="Times New Roman"/>
                <w:color w:val="000000" w:themeColor="text1"/>
                <w:sz w:val="24"/>
                <w:szCs w:val="24"/>
                <w:lang w:val="kk-KZ"/>
              </w:rPr>
              <w:t>едергілер</w:t>
            </w:r>
          </w:p>
        </w:tc>
        <w:tc>
          <w:tcPr>
            <w:tcW w:w="700" w:type="dxa"/>
            <w:vAlign w:val="center"/>
          </w:tcPr>
          <w:p w14:paraId="7859773A" w14:textId="77777777" w:rsidR="00AB085A" w:rsidRPr="00553156" w:rsidRDefault="00AB085A" w:rsidP="00940D72">
            <w:pPr>
              <w:autoSpaceDE w:val="0"/>
              <w:autoSpaceDN w:val="0"/>
              <w:adjustRightInd w:val="0"/>
              <w:spacing w:after="0" w:line="240" w:lineRule="auto"/>
              <w:ind w:right="-94"/>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0.942</w:t>
            </w:r>
          </w:p>
        </w:tc>
        <w:tc>
          <w:tcPr>
            <w:tcW w:w="728" w:type="dxa"/>
            <w:vAlign w:val="center"/>
          </w:tcPr>
          <w:p w14:paraId="1B3FF2F2"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72" w:type="dxa"/>
            <w:vAlign w:val="center"/>
          </w:tcPr>
          <w:p w14:paraId="7F57DF97"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56" w:type="dxa"/>
            <w:vAlign w:val="center"/>
          </w:tcPr>
          <w:p w14:paraId="69298E1A"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58" w:type="dxa"/>
            <w:vAlign w:val="center"/>
          </w:tcPr>
          <w:p w14:paraId="7A3D6B03"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43" w:type="dxa"/>
          </w:tcPr>
          <w:p w14:paraId="213F3DB0"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70" w:type="dxa"/>
          </w:tcPr>
          <w:p w14:paraId="122E5C7C"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86" w:type="dxa"/>
          </w:tcPr>
          <w:p w14:paraId="179EC8D5"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28" w:type="dxa"/>
          </w:tcPr>
          <w:p w14:paraId="418B474E"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42" w:type="dxa"/>
          </w:tcPr>
          <w:p w14:paraId="173B5075"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14" w:type="dxa"/>
          </w:tcPr>
          <w:p w14:paraId="598A592A"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r>
      <w:tr w:rsidR="00CB0128" w:rsidRPr="00553156" w14:paraId="2D5736BB" w14:textId="77777777" w:rsidTr="008D0165">
        <w:tc>
          <w:tcPr>
            <w:tcW w:w="1834" w:type="dxa"/>
          </w:tcPr>
          <w:p w14:paraId="253050B5" w14:textId="77777777" w:rsidR="00AB085A" w:rsidRPr="00553156" w:rsidRDefault="00AB085A" w:rsidP="00940D72">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Мемлекеттік</w:t>
            </w:r>
          </w:p>
          <w:p w14:paraId="4994F330" w14:textId="3BA72818" w:rsidR="00AB085A" w:rsidRPr="00553156" w:rsidRDefault="00AB085A" w:rsidP="00940D72">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қолдау</w:t>
            </w:r>
          </w:p>
        </w:tc>
        <w:tc>
          <w:tcPr>
            <w:tcW w:w="700" w:type="dxa"/>
            <w:vAlign w:val="center"/>
          </w:tcPr>
          <w:p w14:paraId="7242648E"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28" w:type="dxa"/>
            <w:vAlign w:val="center"/>
          </w:tcPr>
          <w:p w14:paraId="78189FE8"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72" w:type="dxa"/>
            <w:vAlign w:val="center"/>
          </w:tcPr>
          <w:p w14:paraId="63BB7EF1" w14:textId="77777777" w:rsidR="00AB085A" w:rsidRPr="00553156" w:rsidRDefault="00AB085A" w:rsidP="00940D72">
            <w:pPr>
              <w:autoSpaceDE w:val="0"/>
              <w:autoSpaceDN w:val="0"/>
              <w:adjustRightInd w:val="0"/>
              <w:spacing w:after="0" w:line="240" w:lineRule="auto"/>
              <w:ind w:right="-94"/>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0.918</w:t>
            </w:r>
          </w:p>
        </w:tc>
        <w:tc>
          <w:tcPr>
            <w:tcW w:w="756" w:type="dxa"/>
            <w:vAlign w:val="center"/>
          </w:tcPr>
          <w:p w14:paraId="2B01C08A"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58" w:type="dxa"/>
          </w:tcPr>
          <w:p w14:paraId="7D443191"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43" w:type="dxa"/>
          </w:tcPr>
          <w:p w14:paraId="3C2E73CC"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70" w:type="dxa"/>
          </w:tcPr>
          <w:p w14:paraId="5D1D3725"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86" w:type="dxa"/>
          </w:tcPr>
          <w:p w14:paraId="44D95EB5"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28" w:type="dxa"/>
          </w:tcPr>
          <w:p w14:paraId="62131E8B"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42" w:type="dxa"/>
          </w:tcPr>
          <w:p w14:paraId="12879DB4"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14" w:type="dxa"/>
          </w:tcPr>
          <w:p w14:paraId="77B9C8BF"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r>
      <w:tr w:rsidR="00CB0128" w:rsidRPr="00553156" w14:paraId="29BB5E00" w14:textId="77777777" w:rsidTr="008D0165">
        <w:tc>
          <w:tcPr>
            <w:tcW w:w="1834" w:type="dxa"/>
          </w:tcPr>
          <w:p w14:paraId="05DB7AA1" w14:textId="2A29C289"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 xml:space="preserve">Инновациялар ды </w:t>
            </w:r>
            <w:r w:rsidR="009D3930">
              <w:rPr>
                <w:rFonts w:ascii="Times New Roman" w:hAnsi="Times New Roman" w:cs="Times New Roman"/>
                <w:color w:val="000000" w:themeColor="text1"/>
                <w:sz w:val="24"/>
                <w:szCs w:val="24"/>
                <w:lang w:val="kk-KZ"/>
              </w:rPr>
              <w:t>жүзеге</w:t>
            </w:r>
            <w:r w:rsidRPr="00553156">
              <w:rPr>
                <w:rFonts w:ascii="Times New Roman" w:hAnsi="Times New Roman" w:cs="Times New Roman"/>
                <w:color w:val="000000" w:themeColor="text1"/>
                <w:sz w:val="24"/>
                <w:szCs w:val="24"/>
                <w:lang w:val="kk-KZ"/>
              </w:rPr>
              <w:t xml:space="preserve"> асырудың табыстылығы</w:t>
            </w:r>
          </w:p>
        </w:tc>
        <w:tc>
          <w:tcPr>
            <w:tcW w:w="700" w:type="dxa"/>
            <w:vAlign w:val="center"/>
          </w:tcPr>
          <w:p w14:paraId="4FFC2C08"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28" w:type="dxa"/>
            <w:vAlign w:val="center"/>
          </w:tcPr>
          <w:p w14:paraId="18321BEE"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72" w:type="dxa"/>
            <w:vAlign w:val="center"/>
          </w:tcPr>
          <w:p w14:paraId="556637F3"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56" w:type="dxa"/>
            <w:vAlign w:val="center"/>
          </w:tcPr>
          <w:p w14:paraId="4D7D51D9"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0.900</w:t>
            </w:r>
          </w:p>
        </w:tc>
        <w:tc>
          <w:tcPr>
            <w:tcW w:w="658" w:type="dxa"/>
            <w:vAlign w:val="center"/>
          </w:tcPr>
          <w:p w14:paraId="5BB9D33D"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43" w:type="dxa"/>
            <w:vAlign w:val="center"/>
          </w:tcPr>
          <w:p w14:paraId="02E9AA19"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70" w:type="dxa"/>
          </w:tcPr>
          <w:p w14:paraId="592F39E0"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86" w:type="dxa"/>
          </w:tcPr>
          <w:p w14:paraId="03CC3A72"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28" w:type="dxa"/>
          </w:tcPr>
          <w:p w14:paraId="4CEAD964"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42" w:type="dxa"/>
          </w:tcPr>
          <w:p w14:paraId="68A2B116"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14" w:type="dxa"/>
          </w:tcPr>
          <w:p w14:paraId="44707814"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r>
      <w:tr w:rsidR="00CB0128" w:rsidRPr="00553156" w14:paraId="5C9A7DEF" w14:textId="77777777" w:rsidTr="008D0165">
        <w:tc>
          <w:tcPr>
            <w:tcW w:w="1834" w:type="dxa"/>
          </w:tcPr>
          <w:p w14:paraId="1411EB76" w14:textId="4D575CE4"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Инновацияның дамуын шектей тін компания ішіндегі ұйым дастырушылық қиындықтар</w:t>
            </w:r>
          </w:p>
        </w:tc>
        <w:tc>
          <w:tcPr>
            <w:tcW w:w="700" w:type="dxa"/>
            <w:vAlign w:val="center"/>
          </w:tcPr>
          <w:p w14:paraId="0E82CFF5"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28" w:type="dxa"/>
            <w:vAlign w:val="center"/>
          </w:tcPr>
          <w:p w14:paraId="4B70A56C" w14:textId="77777777" w:rsidR="00AB085A" w:rsidRPr="00553156" w:rsidRDefault="00AB085A" w:rsidP="00940D72">
            <w:pPr>
              <w:autoSpaceDE w:val="0"/>
              <w:autoSpaceDN w:val="0"/>
              <w:adjustRightInd w:val="0"/>
              <w:spacing w:after="0" w:line="240" w:lineRule="auto"/>
              <w:ind w:right="-80"/>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0.898</w:t>
            </w:r>
          </w:p>
        </w:tc>
        <w:tc>
          <w:tcPr>
            <w:tcW w:w="672" w:type="dxa"/>
            <w:vAlign w:val="center"/>
          </w:tcPr>
          <w:p w14:paraId="3B86FBA6"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56" w:type="dxa"/>
            <w:vAlign w:val="center"/>
          </w:tcPr>
          <w:p w14:paraId="4470D9DC"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58" w:type="dxa"/>
            <w:vAlign w:val="center"/>
          </w:tcPr>
          <w:p w14:paraId="38629C7F"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43" w:type="dxa"/>
            <w:vAlign w:val="center"/>
          </w:tcPr>
          <w:p w14:paraId="3A1A8A3B"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70" w:type="dxa"/>
            <w:vAlign w:val="center"/>
          </w:tcPr>
          <w:p w14:paraId="2735C7F6"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86" w:type="dxa"/>
          </w:tcPr>
          <w:p w14:paraId="5544E9A1"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28" w:type="dxa"/>
          </w:tcPr>
          <w:p w14:paraId="4FC3A758"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42" w:type="dxa"/>
          </w:tcPr>
          <w:p w14:paraId="1FF7BD5A"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14" w:type="dxa"/>
          </w:tcPr>
          <w:p w14:paraId="7E27EC20"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r>
      <w:tr w:rsidR="00CB0128" w:rsidRPr="00553156" w14:paraId="51D7AA3C" w14:textId="77777777" w:rsidTr="008D0165">
        <w:tc>
          <w:tcPr>
            <w:tcW w:w="1834" w:type="dxa"/>
          </w:tcPr>
          <w:p w14:paraId="2DDE32D6" w14:textId="20FF03B9"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Шектеу факторлары</w:t>
            </w:r>
          </w:p>
        </w:tc>
        <w:tc>
          <w:tcPr>
            <w:tcW w:w="700" w:type="dxa"/>
            <w:vAlign w:val="center"/>
          </w:tcPr>
          <w:p w14:paraId="4050FCA1"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28" w:type="dxa"/>
            <w:vAlign w:val="center"/>
          </w:tcPr>
          <w:p w14:paraId="7DF891DD"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72" w:type="dxa"/>
            <w:vAlign w:val="center"/>
          </w:tcPr>
          <w:p w14:paraId="4400C245"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56" w:type="dxa"/>
            <w:vAlign w:val="center"/>
          </w:tcPr>
          <w:p w14:paraId="6C29BBFD"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58" w:type="dxa"/>
            <w:vAlign w:val="center"/>
          </w:tcPr>
          <w:p w14:paraId="181DBA78"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43" w:type="dxa"/>
            <w:vAlign w:val="center"/>
          </w:tcPr>
          <w:p w14:paraId="4787541A"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70" w:type="dxa"/>
            <w:vAlign w:val="center"/>
          </w:tcPr>
          <w:p w14:paraId="2DB2405D"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86" w:type="dxa"/>
            <w:vAlign w:val="center"/>
          </w:tcPr>
          <w:p w14:paraId="2A5BFE3D"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28" w:type="dxa"/>
          </w:tcPr>
          <w:p w14:paraId="26352475" w14:textId="77777777" w:rsidR="00AB085A" w:rsidRPr="00553156" w:rsidRDefault="00AB085A" w:rsidP="00940D72">
            <w:pPr>
              <w:autoSpaceDE w:val="0"/>
              <w:autoSpaceDN w:val="0"/>
              <w:adjustRightInd w:val="0"/>
              <w:spacing w:after="0" w:line="240" w:lineRule="auto"/>
              <w:ind w:right="-94"/>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0.835</w:t>
            </w:r>
          </w:p>
        </w:tc>
        <w:tc>
          <w:tcPr>
            <w:tcW w:w="742" w:type="dxa"/>
          </w:tcPr>
          <w:p w14:paraId="5FC45C1E"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14" w:type="dxa"/>
          </w:tcPr>
          <w:p w14:paraId="0B0ECCE8"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r>
      <w:tr w:rsidR="00CB0128" w:rsidRPr="00553156" w14:paraId="454AC141" w14:textId="77777777" w:rsidTr="008D0165">
        <w:tc>
          <w:tcPr>
            <w:tcW w:w="1834" w:type="dxa"/>
          </w:tcPr>
          <w:p w14:paraId="59AAA459" w14:textId="0640B2ED"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Құн факторы</w:t>
            </w:r>
          </w:p>
        </w:tc>
        <w:tc>
          <w:tcPr>
            <w:tcW w:w="700" w:type="dxa"/>
            <w:vAlign w:val="center"/>
          </w:tcPr>
          <w:p w14:paraId="026FE166"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28" w:type="dxa"/>
            <w:vAlign w:val="center"/>
          </w:tcPr>
          <w:p w14:paraId="1926AB39"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72" w:type="dxa"/>
            <w:vAlign w:val="center"/>
          </w:tcPr>
          <w:p w14:paraId="7B8360C7"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56" w:type="dxa"/>
            <w:vAlign w:val="center"/>
          </w:tcPr>
          <w:p w14:paraId="7A24B68A"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58" w:type="dxa"/>
            <w:vAlign w:val="center"/>
          </w:tcPr>
          <w:p w14:paraId="6D7BBCE6"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43" w:type="dxa"/>
            <w:vAlign w:val="center"/>
          </w:tcPr>
          <w:p w14:paraId="3F0AABA1"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70" w:type="dxa"/>
          </w:tcPr>
          <w:p w14:paraId="176724DE"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86" w:type="dxa"/>
            <w:vAlign w:val="center"/>
          </w:tcPr>
          <w:p w14:paraId="6AFE2945" w14:textId="77777777" w:rsidR="00AB085A" w:rsidRPr="00553156" w:rsidRDefault="00AB085A" w:rsidP="00940D72">
            <w:pPr>
              <w:autoSpaceDE w:val="0"/>
              <w:autoSpaceDN w:val="0"/>
              <w:adjustRightInd w:val="0"/>
              <w:spacing w:after="0" w:line="240" w:lineRule="auto"/>
              <w:ind w:right="-108"/>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0.865</w:t>
            </w:r>
          </w:p>
        </w:tc>
        <w:tc>
          <w:tcPr>
            <w:tcW w:w="728" w:type="dxa"/>
          </w:tcPr>
          <w:p w14:paraId="338226FD"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42" w:type="dxa"/>
          </w:tcPr>
          <w:p w14:paraId="231E998B"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14" w:type="dxa"/>
          </w:tcPr>
          <w:p w14:paraId="67F536F8"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r>
      <w:tr w:rsidR="00CB0128" w:rsidRPr="00553156" w14:paraId="00A65FFF" w14:textId="77777777" w:rsidTr="008D0165">
        <w:tc>
          <w:tcPr>
            <w:tcW w:w="1834" w:type="dxa"/>
          </w:tcPr>
          <w:p w14:paraId="5FE4A970" w14:textId="1D6B5D0F"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Білім факторы</w:t>
            </w:r>
          </w:p>
        </w:tc>
        <w:tc>
          <w:tcPr>
            <w:tcW w:w="700" w:type="dxa"/>
            <w:vAlign w:val="center"/>
          </w:tcPr>
          <w:p w14:paraId="62450AD2"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28" w:type="dxa"/>
            <w:vAlign w:val="center"/>
          </w:tcPr>
          <w:p w14:paraId="0DBD1207"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72" w:type="dxa"/>
            <w:vAlign w:val="center"/>
          </w:tcPr>
          <w:p w14:paraId="29695410"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56" w:type="dxa"/>
            <w:vAlign w:val="center"/>
          </w:tcPr>
          <w:p w14:paraId="48CAA229"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58" w:type="dxa"/>
            <w:vAlign w:val="center"/>
          </w:tcPr>
          <w:p w14:paraId="20BBC927"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43" w:type="dxa"/>
            <w:vAlign w:val="center"/>
          </w:tcPr>
          <w:p w14:paraId="5F2090DE"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70" w:type="dxa"/>
            <w:vAlign w:val="center"/>
          </w:tcPr>
          <w:p w14:paraId="7F627B39"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86" w:type="dxa"/>
          </w:tcPr>
          <w:p w14:paraId="001E2D1A"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28" w:type="dxa"/>
          </w:tcPr>
          <w:p w14:paraId="20B4E76F"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42" w:type="dxa"/>
          </w:tcPr>
          <w:p w14:paraId="571F4E83" w14:textId="77777777" w:rsidR="00AB085A" w:rsidRPr="00553156" w:rsidRDefault="00AB085A" w:rsidP="00940D72">
            <w:pPr>
              <w:autoSpaceDE w:val="0"/>
              <w:autoSpaceDN w:val="0"/>
              <w:adjustRightInd w:val="0"/>
              <w:spacing w:after="0" w:line="240" w:lineRule="auto"/>
              <w:ind w:right="-108"/>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0.826</w:t>
            </w:r>
          </w:p>
        </w:tc>
        <w:tc>
          <w:tcPr>
            <w:tcW w:w="714" w:type="dxa"/>
          </w:tcPr>
          <w:p w14:paraId="6713E0DD"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r>
      <w:tr w:rsidR="00CB0128" w:rsidRPr="00553156" w14:paraId="409FF8C9" w14:textId="77777777" w:rsidTr="008D0165">
        <w:tc>
          <w:tcPr>
            <w:tcW w:w="1834" w:type="dxa"/>
          </w:tcPr>
          <w:p w14:paraId="4240CC85" w14:textId="0AED395F" w:rsidR="00AB085A" w:rsidRPr="00553156" w:rsidRDefault="00A262C4" w:rsidP="00940D72">
            <w:pPr>
              <w:autoSpaceDE w:val="0"/>
              <w:autoSpaceDN w:val="0"/>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Туристік саладағы</w:t>
            </w:r>
            <w:r w:rsidR="00AB085A" w:rsidRPr="00553156">
              <w:rPr>
                <w:rFonts w:ascii="Times New Roman" w:hAnsi="Times New Roman" w:cs="Times New Roman"/>
                <w:color w:val="000000" w:themeColor="text1"/>
                <w:sz w:val="24"/>
                <w:szCs w:val="24"/>
                <w:lang w:val="kk-KZ"/>
              </w:rPr>
              <w:t xml:space="preserve"> әлсіз</w:t>
            </w:r>
            <w:r w:rsidR="00940426" w:rsidRPr="00553156">
              <w:rPr>
                <w:rFonts w:ascii="Times New Roman" w:hAnsi="Times New Roman" w:cs="Times New Roman"/>
                <w:color w:val="000000" w:themeColor="text1"/>
                <w:sz w:val="24"/>
                <w:szCs w:val="24"/>
                <w:lang w:val="kk-KZ"/>
              </w:rPr>
              <w:t xml:space="preserve"> </w:t>
            </w:r>
            <w:r w:rsidR="00AB085A" w:rsidRPr="00553156">
              <w:rPr>
                <w:rFonts w:ascii="Times New Roman" w:hAnsi="Times New Roman" w:cs="Times New Roman"/>
                <w:color w:val="000000" w:themeColor="text1"/>
                <w:sz w:val="24"/>
                <w:szCs w:val="24"/>
                <w:lang w:val="kk-KZ"/>
              </w:rPr>
              <w:t>инновациялық белсенділіктің негізгі себептері</w:t>
            </w:r>
          </w:p>
        </w:tc>
        <w:tc>
          <w:tcPr>
            <w:tcW w:w="700" w:type="dxa"/>
            <w:vAlign w:val="center"/>
          </w:tcPr>
          <w:p w14:paraId="4AF2E504"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lang w:val="kk-KZ"/>
              </w:rPr>
            </w:pPr>
          </w:p>
        </w:tc>
        <w:tc>
          <w:tcPr>
            <w:tcW w:w="728" w:type="dxa"/>
          </w:tcPr>
          <w:p w14:paraId="6348B2C0"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lang w:val="kk-KZ"/>
              </w:rPr>
            </w:pPr>
          </w:p>
        </w:tc>
        <w:tc>
          <w:tcPr>
            <w:tcW w:w="672" w:type="dxa"/>
          </w:tcPr>
          <w:p w14:paraId="76FE69F4"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lang w:val="kk-KZ"/>
              </w:rPr>
            </w:pPr>
          </w:p>
        </w:tc>
        <w:tc>
          <w:tcPr>
            <w:tcW w:w="756" w:type="dxa"/>
          </w:tcPr>
          <w:p w14:paraId="1933BFA9"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lang w:val="kk-KZ"/>
              </w:rPr>
            </w:pPr>
          </w:p>
        </w:tc>
        <w:tc>
          <w:tcPr>
            <w:tcW w:w="658" w:type="dxa"/>
          </w:tcPr>
          <w:p w14:paraId="714C8032"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lang w:val="kk-KZ"/>
              </w:rPr>
            </w:pPr>
          </w:p>
        </w:tc>
        <w:tc>
          <w:tcPr>
            <w:tcW w:w="643" w:type="dxa"/>
          </w:tcPr>
          <w:p w14:paraId="1EDEFB26"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lang w:val="kk-KZ"/>
              </w:rPr>
            </w:pPr>
          </w:p>
        </w:tc>
        <w:tc>
          <w:tcPr>
            <w:tcW w:w="770" w:type="dxa"/>
          </w:tcPr>
          <w:p w14:paraId="6B559361"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lang w:val="kk-KZ"/>
              </w:rPr>
            </w:pPr>
          </w:p>
        </w:tc>
        <w:tc>
          <w:tcPr>
            <w:tcW w:w="686" w:type="dxa"/>
          </w:tcPr>
          <w:p w14:paraId="4D03E161"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lang w:val="kk-KZ"/>
              </w:rPr>
            </w:pPr>
          </w:p>
        </w:tc>
        <w:tc>
          <w:tcPr>
            <w:tcW w:w="728" w:type="dxa"/>
          </w:tcPr>
          <w:p w14:paraId="28EA2AB8"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lang w:val="kk-KZ"/>
              </w:rPr>
            </w:pPr>
          </w:p>
        </w:tc>
        <w:tc>
          <w:tcPr>
            <w:tcW w:w="742" w:type="dxa"/>
          </w:tcPr>
          <w:p w14:paraId="3A759E93"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lang w:val="kk-KZ"/>
              </w:rPr>
            </w:pPr>
          </w:p>
        </w:tc>
        <w:tc>
          <w:tcPr>
            <w:tcW w:w="714" w:type="dxa"/>
          </w:tcPr>
          <w:p w14:paraId="4D513D0D" w14:textId="77777777" w:rsidR="00AB085A" w:rsidRPr="00553156" w:rsidRDefault="00AB085A" w:rsidP="00940D72">
            <w:pPr>
              <w:autoSpaceDE w:val="0"/>
              <w:autoSpaceDN w:val="0"/>
              <w:adjustRightInd w:val="0"/>
              <w:spacing w:after="0" w:line="240" w:lineRule="auto"/>
              <w:ind w:right="-94"/>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0.813</w:t>
            </w:r>
          </w:p>
        </w:tc>
      </w:tr>
      <w:tr w:rsidR="00CB0128" w:rsidRPr="00553156" w14:paraId="76208089" w14:textId="77777777" w:rsidTr="008D0165">
        <w:tc>
          <w:tcPr>
            <w:tcW w:w="1834" w:type="dxa"/>
            <w:tcBorders>
              <w:left w:val="single" w:sz="4" w:space="0" w:color="auto"/>
            </w:tcBorders>
          </w:tcPr>
          <w:p w14:paraId="5418016C" w14:textId="66A89B2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Жаңа идеялар мен тұжырым</w:t>
            </w:r>
            <w:r w:rsidR="00940426"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lang w:val="kk-KZ"/>
              </w:rPr>
              <w:t xml:space="preserve"> дамаларға ашықтық</w:t>
            </w:r>
          </w:p>
        </w:tc>
        <w:tc>
          <w:tcPr>
            <w:tcW w:w="700" w:type="dxa"/>
            <w:vAlign w:val="center"/>
          </w:tcPr>
          <w:p w14:paraId="37FB743C"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28" w:type="dxa"/>
            <w:vAlign w:val="center"/>
          </w:tcPr>
          <w:p w14:paraId="44A70022"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72" w:type="dxa"/>
            <w:vAlign w:val="center"/>
          </w:tcPr>
          <w:p w14:paraId="55BCE620"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56" w:type="dxa"/>
            <w:vAlign w:val="center"/>
          </w:tcPr>
          <w:p w14:paraId="4AD5484B"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58" w:type="dxa"/>
            <w:vAlign w:val="center"/>
          </w:tcPr>
          <w:p w14:paraId="734349F2"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43" w:type="dxa"/>
            <w:vAlign w:val="center"/>
          </w:tcPr>
          <w:p w14:paraId="7778CDE9" w14:textId="77777777" w:rsidR="00AB085A" w:rsidRPr="00553156" w:rsidRDefault="00AB085A" w:rsidP="00940D72">
            <w:pPr>
              <w:autoSpaceDE w:val="0"/>
              <w:autoSpaceDN w:val="0"/>
              <w:adjustRightInd w:val="0"/>
              <w:spacing w:after="0" w:line="240" w:lineRule="auto"/>
              <w:ind w:left="-66" w:right="-108"/>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0.941</w:t>
            </w:r>
          </w:p>
        </w:tc>
        <w:tc>
          <w:tcPr>
            <w:tcW w:w="770" w:type="dxa"/>
            <w:vAlign w:val="center"/>
          </w:tcPr>
          <w:p w14:paraId="70804D5E"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0.304</w:t>
            </w:r>
          </w:p>
        </w:tc>
        <w:tc>
          <w:tcPr>
            <w:tcW w:w="686" w:type="dxa"/>
          </w:tcPr>
          <w:p w14:paraId="0524F461"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28" w:type="dxa"/>
          </w:tcPr>
          <w:p w14:paraId="75BFEFFF"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42" w:type="dxa"/>
          </w:tcPr>
          <w:p w14:paraId="5F6703C5"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14" w:type="dxa"/>
          </w:tcPr>
          <w:p w14:paraId="0E087942"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r>
      <w:tr w:rsidR="00CB0128" w:rsidRPr="00553156" w14:paraId="2800F239" w14:textId="77777777" w:rsidTr="008D0165">
        <w:tc>
          <w:tcPr>
            <w:tcW w:w="1834" w:type="dxa"/>
            <w:tcBorders>
              <w:left w:val="single" w:sz="4" w:space="0" w:color="auto"/>
            </w:tcBorders>
          </w:tcPr>
          <w:p w14:paraId="57F00460" w14:textId="6D550F2A"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Инновациялар</w:t>
            </w:r>
            <w:r w:rsidR="00940426"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lang w:val="kk-KZ"/>
              </w:rPr>
              <w:t xml:space="preserve"> ға ұмтылу</w:t>
            </w:r>
          </w:p>
        </w:tc>
        <w:tc>
          <w:tcPr>
            <w:tcW w:w="700" w:type="dxa"/>
            <w:vAlign w:val="center"/>
          </w:tcPr>
          <w:p w14:paraId="2DE4B36A"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28" w:type="dxa"/>
            <w:vAlign w:val="center"/>
          </w:tcPr>
          <w:p w14:paraId="39C3A97F"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72" w:type="dxa"/>
            <w:vAlign w:val="center"/>
          </w:tcPr>
          <w:p w14:paraId="224A4BA0"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56" w:type="dxa"/>
          </w:tcPr>
          <w:p w14:paraId="1743EE7A"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58" w:type="dxa"/>
          </w:tcPr>
          <w:p w14:paraId="24207E63"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643" w:type="dxa"/>
            <w:vAlign w:val="center"/>
          </w:tcPr>
          <w:p w14:paraId="0D9D5B0F" w14:textId="77777777" w:rsidR="00AB085A" w:rsidRPr="00553156" w:rsidRDefault="00AB085A" w:rsidP="00940D72">
            <w:pPr>
              <w:autoSpaceDE w:val="0"/>
              <w:autoSpaceDN w:val="0"/>
              <w:adjustRightInd w:val="0"/>
              <w:spacing w:after="0" w:line="240" w:lineRule="auto"/>
              <w:ind w:left="-66" w:right="-108"/>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0.311</w:t>
            </w:r>
          </w:p>
        </w:tc>
        <w:tc>
          <w:tcPr>
            <w:tcW w:w="770" w:type="dxa"/>
            <w:vAlign w:val="center"/>
          </w:tcPr>
          <w:p w14:paraId="68BAFFAD"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0.936</w:t>
            </w:r>
          </w:p>
        </w:tc>
        <w:tc>
          <w:tcPr>
            <w:tcW w:w="686" w:type="dxa"/>
          </w:tcPr>
          <w:p w14:paraId="68EF76A6"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28" w:type="dxa"/>
          </w:tcPr>
          <w:p w14:paraId="45A7A03C"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42" w:type="dxa"/>
          </w:tcPr>
          <w:p w14:paraId="4ABB0725"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c>
          <w:tcPr>
            <w:tcW w:w="714" w:type="dxa"/>
          </w:tcPr>
          <w:p w14:paraId="040DFF1F" w14:textId="77777777" w:rsidR="00AB085A" w:rsidRPr="00553156" w:rsidRDefault="00AB085A" w:rsidP="00940D72">
            <w:pPr>
              <w:autoSpaceDE w:val="0"/>
              <w:autoSpaceDN w:val="0"/>
              <w:adjustRightInd w:val="0"/>
              <w:spacing w:after="0" w:line="240" w:lineRule="auto"/>
              <w:rPr>
                <w:rFonts w:ascii="Times New Roman" w:hAnsi="Times New Roman" w:cs="Times New Roman"/>
                <w:color w:val="000000" w:themeColor="text1"/>
                <w:sz w:val="24"/>
                <w:szCs w:val="24"/>
              </w:rPr>
            </w:pPr>
          </w:p>
        </w:tc>
      </w:tr>
      <w:tr w:rsidR="00AB085A" w:rsidRPr="00553156" w14:paraId="46893527" w14:textId="77777777" w:rsidTr="008D0165">
        <w:tc>
          <w:tcPr>
            <w:tcW w:w="9631" w:type="dxa"/>
            <w:gridSpan w:val="12"/>
            <w:tcBorders>
              <w:left w:val="single" w:sz="4" w:space="0" w:color="auto"/>
            </w:tcBorders>
          </w:tcPr>
          <w:p w14:paraId="475943C2" w14:textId="77777777" w:rsidR="00AB085A" w:rsidRPr="00553156" w:rsidRDefault="00AB085A" w:rsidP="006C63C9">
            <w:pPr>
              <w:autoSpaceDE w:val="0"/>
              <w:autoSpaceDN w:val="0"/>
              <w:adjustRightInd w:val="0"/>
              <w:spacing w:after="0" w:line="240" w:lineRule="auto"/>
              <w:ind w:left="252" w:firstLine="256"/>
              <w:jc w:val="both"/>
              <w:rPr>
                <w:rFonts w:ascii="Times New Roman" w:hAnsi="Times New Roman" w:cs="Times New Roman"/>
                <w:i/>
                <w:iCs/>
                <w:color w:val="000000" w:themeColor="text1"/>
                <w:sz w:val="24"/>
                <w:szCs w:val="24"/>
              </w:rPr>
            </w:pPr>
            <w:r w:rsidRPr="00553156">
              <w:rPr>
                <w:rFonts w:ascii="Times New Roman" w:hAnsi="Times New Roman" w:cs="Times New Roman"/>
                <w:color w:val="000000" w:themeColor="text1"/>
                <w:sz w:val="24"/>
                <w:szCs w:val="24"/>
              </w:rPr>
              <w:t>Ескерт</w:t>
            </w:r>
            <w:r w:rsidRPr="00553156">
              <w:rPr>
                <w:rFonts w:ascii="Times New Roman" w:hAnsi="Times New Roman" w:cs="Times New Roman"/>
                <w:color w:val="000000" w:themeColor="text1"/>
                <w:sz w:val="24"/>
                <w:szCs w:val="24"/>
                <w:lang w:val="kk-KZ"/>
              </w:rPr>
              <w:t xml:space="preserve">у </w:t>
            </w:r>
            <w:r w:rsidRPr="00553156">
              <w:rPr>
                <w:rFonts w:ascii="Times New Roman" w:hAnsi="Times New Roman" w:cs="Times New Roman"/>
                <w:color w:val="000000" w:themeColor="text1"/>
                <w:sz w:val="24"/>
                <w:szCs w:val="24"/>
              </w:rPr>
              <w:t>− Бағдарлама</w:t>
            </w:r>
            <w:r w:rsidRPr="00553156">
              <w:rPr>
                <w:rFonts w:ascii="Times New Roman" w:hAnsi="Times New Roman" w:cs="Times New Roman"/>
                <w:color w:val="000000" w:themeColor="text1"/>
                <w:sz w:val="24"/>
                <w:szCs w:val="24"/>
                <w:lang w:val="kk-KZ"/>
              </w:rPr>
              <w:t xml:space="preserve"> көмегімен</w:t>
            </w:r>
            <w:r w:rsidRPr="00553156">
              <w:rPr>
                <w:rFonts w:ascii="Times New Roman" w:hAnsi="Times New Roman" w:cs="Times New Roman"/>
                <w:color w:val="000000" w:themeColor="text1"/>
                <w:sz w:val="24"/>
                <w:szCs w:val="24"/>
              </w:rPr>
              <w:t xml:space="preserve"> құрастыр</w:t>
            </w:r>
            <w:r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rPr>
              <w:t>ған</w:t>
            </w:r>
          </w:p>
        </w:tc>
      </w:tr>
    </w:tbl>
    <w:p w14:paraId="73EE4984" w14:textId="77777777" w:rsidR="008D0165" w:rsidRPr="00553156" w:rsidRDefault="008D0165"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p>
    <w:p w14:paraId="167BD35D" w14:textId="5F162F53" w:rsidR="000B7448" w:rsidRPr="00553156" w:rsidRDefault="000B7448"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3</w:t>
      </w:r>
      <w:r w:rsidR="001743E5" w:rsidRPr="00553156">
        <w:rPr>
          <w:rFonts w:ascii="Times New Roman" w:hAnsi="Times New Roman" w:cs="Times New Roman"/>
          <w:color w:val="000000" w:themeColor="text1"/>
          <w:sz w:val="28"/>
          <w:szCs w:val="28"/>
          <w:lang w:val="kk-KZ"/>
        </w:rPr>
        <w:t>7</w:t>
      </w:r>
      <w:r w:rsidRPr="00553156">
        <w:rPr>
          <w:rFonts w:ascii="Times New Roman" w:hAnsi="Times New Roman" w:cs="Times New Roman"/>
          <w:color w:val="000000" w:themeColor="text1"/>
          <w:sz w:val="28"/>
          <w:szCs w:val="28"/>
          <w:lang w:val="kk-KZ"/>
        </w:rPr>
        <w:t>-кестедегі барлық компоненттерді интерпретациялаудан кейін біз келесі қорытындыға келдік: 1-ші компонент «кедергілер» факторын, 2-ші компонент «ұйымдастырушылық қиындықтар» факторын және 3-ші компонент «мемлекеттік қолдау» факторына сәйкес келеді, яғни, жоғарыда баяндалған мәліметтерге сәйкес туристік саланың инновациялық дамуын басқаруға ұйымдастырушылық қиындықтар, инновациялық дамудың мемлекеттік қолдауы мен кедергілері әсер етеді:</w:t>
      </w:r>
    </w:p>
    <w:p w14:paraId="63892F1C" w14:textId="7FBA787B" w:rsidR="000B7448" w:rsidRPr="00553156" w:rsidRDefault="000B7448" w:rsidP="00F270FD">
      <w:pPr>
        <w:pStyle w:val="a7"/>
        <w:numPr>
          <w:ilvl w:val="0"/>
          <w:numId w:val="24"/>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 xml:space="preserve">Кедергілер </w:t>
      </w:r>
      <w:r w:rsidRPr="00553156">
        <w:rPr>
          <w:rFonts w:ascii="Times New Roman" w:hAnsi="Times New Roman" w:cs="Times New Roman"/>
          <w:color w:val="000000" w:themeColor="text1"/>
          <w:sz w:val="28"/>
          <w:szCs w:val="28"/>
          <w:lang w:val="kk-KZ"/>
        </w:rPr>
        <w:t xml:space="preserve">жаңа идеяларды әзірлеу мен </w:t>
      </w:r>
      <w:r w:rsidR="007E3D62" w:rsidRPr="007E3D62">
        <w:rPr>
          <w:rFonts w:ascii="Times New Roman" w:hAnsi="Times New Roman" w:cs="Times New Roman"/>
          <w:color w:val="000000" w:themeColor="text1"/>
          <w:sz w:val="28"/>
          <w:szCs w:val="28"/>
          <w:lang w:val="kk-KZ"/>
        </w:rPr>
        <w:t>жүзеге</w:t>
      </w:r>
      <w:r w:rsidRPr="00553156">
        <w:rPr>
          <w:rFonts w:ascii="Times New Roman" w:hAnsi="Times New Roman" w:cs="Times New Roman"/>
          <w:color w:val="000000" w:themeColor="text1"/>
          <w:sz w:val="28"/>
          <w:szCs w:val="28"/>
          <w:lang w:val="kk-KZ"/>
        </w:rPr>
        <w:t xml:space="preserve"> асыру үшін жеткілікті дағдылардың, білімнің, техникалық жабдықтар мен технологиялық шешімдердің болмауын, жаңа идеяларды әзірлеу мен </w:t>
      </w:r>
      <w:r w:rsidR="001464B3">
        <w:rPr>
          <w:rFonts w:ascii="Times New Roman" w:hAnsi="Times New Roman" w:cs="Times New Roman"/>
          <w:color w:val="000000" w:themeColor="text1"/>
          <w:sz w:val="28"/>
          <w:szCs w:val="28"/>
          <w:lang w:val="kk-KZ"/>
        </w:rPr>
        <w:t>оларды жүзеге</w:t>
      </w:r>
      <w:r w:rsidRPr="00553156">
        <w:rPr>
          <w:rFonts w:ascii="Times New Roman" w:hAnsi="Times New Roman" w:cs="Times New Roman"/>
          <w:color w:val="000000" w:themeColor="text1"/>
          <w:sz w:val="28"/>
          <w:szCs w:val="28"/>
          <w:lang w:val="kk-KZ"/>
        </w:rPr>
        <w:t xml:space="preserve"> асыруға қолдаудың болмауын, қаржы ресурстарының жетіспеушілігін қамтиды.</w:t>
      </w:r>
      <w:r w:rsidR="006B7E0A" w:rsidRPr="00553156">
        <w:rPr>
          <w:rFonts w:ascii="Times New Roman" w:hAnsi="Times New Roman" w:cs="Times New Roman"/>
          <w:color w:val="000000" w:themeColor="text1"/>
          <w:sz w:val="28"/>
          <w:szCs w:val="28"/>
          <w:lang w:val="kk-KZ"/>
        </w:rPr>
        <w:t xml:space="preserve"> </w:t>
      </w:r>
    </w:p>
    <w:p w14:paraId="20E13844" w14:textId="6787CEAF" w:rsidR="000B7448" w:rsidRPr="00553156" w:rsidRDefault="000B7448" w:rsidP="00F270FD">
      <w:pPr>
        <w:pStyle w:val="a7"/>
        <w:numPr>
          <w:ilvl w:val="0"/>
          <w:numId w:val="24"/>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lastRenderedPageBreak/>
        <w:t xml:space="preserve">Инновацияның дамуын шектейтін компания ішіндегі ұйымдастырушылық қиындықтарға </w:t>
      </w:r>
      <w:r w:rsidRPr="00553156">
        <w:rPr>
          <w:rFonts w:ascii="Times New Roman" w:hAnsi="Times New Roman" w:cs="Times New Roman"/>
          <w:color w:val="000000" w:themeColor="text1"/>
          <w:sz w:val="28"/>
          <w:szCs w:val="28"/>
          <w:lang w:val="kk-KZ"/>
        </w:rPr>
        <w:t>қызметкерлер мен басшылықтың көзқарастары</w:t>
      </w:r>
      <w:r w:rsidRPr="00553156">
        <w:rPr>
          <w:rFonts w:ascii="Times New Roman" w:hAnsi="Times New Roman" w:cs="Times New Roman"/>
          <w:i/>
          <w:iCs/>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компанияның басқару құрылымы жатады. </w:t>
      </w:r>
    </w:p>
    <w:p w14:paraId="7B383C2D" w14:textId="7F43C72F" w:rsidR="000B7448" w:rsidRPr="00553156" w:rsidRDefault="00A262C4" w:rsidP="00F270FD">
      <w:pPr>
        <w:pStyle w:val="a7"/>
        <w:numPr>
          <w:ilvl w:val="0"/>
          <w:numId w:val="24"/>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i/>
          <w:iCs/>
          <w:color w:val="000000" w:themeColor="text1"/>
          <w:sz w:val="28"/>
          <w:szCs w:val="28"/>
          <w:lang w:val="kk-KZ"/>
        </w:rPr>
        <w:t>Туристік саланы</w:t>
      </w:r>
      <w:r w:rsidR="000B7448" w:rsidRPr="00553156">
        <w:rPr>
          <w:rFonts w:ascii="Times New Roman" w:hAnsi="Times New Roman" w:cs="Times New Roman"/>
          <w:i/>
          <w:iCs/>
          <w:color w:val="000000" w:themeColor="text1"/>
          <w:sz w:val="28"/>
          <w:szCs w:val="28"/>
          <w:lang w:val="kk-KZ"/>
        </w:rPr>
        <w:t xml:space="preserve">ң инновациялық дамуына мемлекеттік қолдаудың болмауы факторына </w:t>
      </w:r>
      <w:r w:rsidR="000B7448" w:rsidRPr="00553156">
        <w:rPr>
          <w:rFonts w:ascii="Times New Roman" w:hAnsi="Times New Roman" w:cs="Times New Roman"/>
          <w:color w:val="000000" w:themeColor="text1"/>
          <w:sz w:val="28"/>
          <w:szCs w:val="28"/>
          <w:lang w:val="kk-KZ"/>
        </w:rPr>
        <w:t xml:space="preserve">оқыту, тәлімгерлік, субсидиялар, гранттар, салықтық жеңілдіктер, инфрақұрылымдық және техникалық қолдау, </w:t>
      </w:r>
      <w:r w:rsidR="00D97564" w:rsidRPr="00553156">
        <w:rPr>
          <w:rFonts w:ascii="Times New Roman" w:hAnsi="Times New Roman" w:cs="Times New Roman"/>
          <w:color w:val="000000" w:themeColor="text1"/>
          <w:sz w:val="28"/>
          <w:szCs w:val="28"/>
          <w:lang w:val="kk-KZ"/>
        </w:rPr>
        <w:t>туристік саладағы</w:t>
      </w:r>
      <w:r w:rsidR="000B7448" w:rsidRPr="00553156">
        <w:rPr>
          <w:rFonts w:ascii="Times New Roman" w:hAnsi="Times New Roman" w:cs="Times New Roman"/>
          <w:color w:val="000000" w:themeColor="text1"/>
          <w:sz w:val="28"/>
          <w:szCs w:val="28"/>
          <w:lang w:val="kk-KZ"/>
        </w:rPr>
        <w:t xml:space="preserve"> ғылыми зерттеулер мен әзірлемелерді, жобаларды қаржыландыру кіреді.</w:t>
      </w:r>
    </w:p>
    <w:p w14:paraId="4B953598" w14:textId="633AD6A4" w:rsidR="0008011E" w:rsidRPr="00553156" w:rsidRDefault="0008011E" w:rsidP="00940D72">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553156">
        <w:rPr>
          <w:rFonts w:ascii="Times New Roman" w:eastAsia="Times New Roman" w:hAnsi="Times New Roman" w:cs="Times New Roman"/>
          <w:color w:val="000000" w:themeColor="text1"/>
          <w:sz w:val="28"/>
          <w:szCs w:val="28"/>
          <w:lang w:val="kk-KZ"/>
        </w:rPr>
        <w:t>Сонымен қатар, қызмет көрсету саудасы жөніндегі Бас келісімнің (ГАТС), OECD &amp; eurostat (2005) Oslo Manual: Guidelines for collecting &amp; I</w:t>
      </w:r>
      <w:r w:rsidR="007379A1" w:rsidRPr="00553156">
        <w:rPr>
          <w:rFonts w:ascii="Times New Roman" w:eastAsia="Times New Roman" w:hAnsi="Times New Roman" w:cs="Times New Roman"/>
          <w:color w:val="000000" w:themeColor="text1"/>
          <w:sz w:val="28"/>
          <w:szCs w:val="28"/>
          <w:lang w:val="kk-KZ"/>
        </w:rPr>
        <w:t>nterpreting Innovation Data, А.М. Хьялагер, В.</w:t>
      </w:r>
      <w:r w:rsidRPr="00553156">
        <w:rPr>
          <w:rFonts w:ascii="Times New Roman" w:eastAsia="Times New Roman" w:hAnsi="Times New Roman" w:cs="Times New Roman"/>
          <w:color w:val="000000" w:themeColor="text1"/>
          <w:sz w:val="28"/>
          <w:szCs w:val="28"/>
          <w:lang w:val="kk-KZ"/>
        </w:rPr>
        <w:t xml:space="preserve">А. Молчанова, </w:t>
      </w:r>
      <w:r w:rsidRPr="00553156">
        <w:rPr>
          <w:rFonts w:ascii="Times New Roman" w:hAnsi="Times New Roman" w:cs="Times New Roman"/>
          <w:color w:val="000000" w:themeColor="text1"/>
          <w:sz w:val="28"/>
          <w:szCs w:val="28"/>
          <w:lang w:val="kk-KZ"/>
        </w:rPr>
        <w:t>С.В.</w:t>
      </w:r>
      <w:r w:rsidR="007379A1"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Валеева, В.</w:t>
      </w:r>
      <w:r w:rsidR="007379A1" w:rsidRPr="00553156">
        <w:rPr>
          <w:rFonts w:ascii="Times New Roman" w:hAnsi="Times New Roman" w:cs="Times New Roman"/>
          <w:color w:val="000000" w:themeColor="text1"/>
          <w:sz w:val="28"/>
          <w:szCs w:val="28"/>
          <w:lang w:val="kk-KZ"/>
        </w:rPr>
        <w:t> </w:t>
      </w:r>
      <w:r w:rsidRPr="00553156">
        <w:rPr>
          <w:rFonts w:ascii="Times New Roman" w:hAnsi="Times New Roman" w:cs="Times New Roman"/>
          <w:color w:val="000000" w:themeColor="text1"/>
          <w:sz w:val="28"/>
          <w:szCs w:val="28"/>
          <w:lang w:val="kk-KZ"/>
        </w:rPr>
        <w:t xml:space="preserve">Абернати мен К. Кларк </w:t>
      </w:r>
      <w:r w:rsidRPr="00553156">
        <w:rPr>
          <w:rFonts w:ascii="Times New Roman" w:eastAsia="Times New Roman" w:hAnsi="Times New Roman" w:cs="Times New Roman"/>
          <w:color w:val="000000" w:themeColor="text1"/>
          <w:sz w:val="28"/>
          <w:szCs w:val="28"/>
          <w:lang w:val="kk-KZ"/>
        </w:rPr>
        <w:t xml:space="preserve">ұсынған инновация типологияларына сәйкес </w:t>
      </w:r>
      <w:bookmarkStart w:id="32" w:name="_Hlk103527937"/>
      <w:r w:rsidRPr="00553156">
        <w:rPr>
          <w:rFonts w:ascii="Times New Roman" w:eastAsia="Times New Roman" w:hAnsi="Times New Roman" w:cs="Times New Roman"/>
          <w:color w:val="000000" w:themeColor="text1"/>
          <w:sz w:val="28"/>
          <w:szCs w:val="28"/>
          <w:lang w:val="kk-KZ"/>
        </w:rPr>
        <w:t xml:space="preserve">Астана қаласы мен Ақмола облысының туристік саласындағы инновацияның басым түрлерін анықтау </w:t>
      </w:r>
      <w:bookmarkEnd w:id="32"/>
      <w:r w:rsidRPr="00553156">
        <w:rPr>
          <w:rFonts w:ascii="Times New Roman" w:eastAsia="Times New Roman" w:hAnsi="Times New Roman" w:cs="Times New Roman"/>
          <w:color w:val="000000" w:themeColor="text1"/>
          <w:sz w:val="28"/>
          <w:szCs w:val="28"/>
          <w:lang w:val="kk-KZ"/>
        </w:rPr>
        <w:t>мақсатында эксперттік сауалнама жүргізілді және ол үшін келесі инновация түрлері негізге алынды</w:t>
      </w:r>
      <w:r w:rsidR="004268CC" w:rsidRPr="00553156">
        <w:rPr>
          <w:rFonts w:ascii="Times New Roman" w:eastAsia="Times New Roman" w:hAnsi="Times New Roman" w:cs="Times New Roman"/>
          <w:color w:val="000000" w:themeColor="text1"/>
          <w:sz w:val="28"/>
          <w:szCs w:val="28"/>
          <w:lang w:val="kk-KZ"/>
        </w:rPr>
        <w:t xml:space="preserve"> [157-159]</w:t>
      </w:r>
      <w:r w:rsidRPr="00553156">
        <w:rPr>
          <w:rFonts w:ascii="Times New Roman" w:eastAsia="Times New Roman" w:hAnsi="Times New Roman" w:cs="Times New Roman"/>
          <w:color w:val="000000" w:themeColor="text1"/>
          <w:sz w:val="28"/>
          <w:szCs w:val="28"/>
          <w:lang w:val="kk-KZ"/>
        </w:rPr>
        <w:t xml:space="preserve">: </w:t>
      </w:r>
    </w:p>
    <w:p w14:paraId="3635E71E" w14:textId="6467268B" w:rsidR="0008011E" w:rsidRPr="00553156" w:rsidRDefault="0008011E" w:rsidP="00F270FD">
      <w:pPr>
        <w:pStyle w:val="a7"/>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өнімдік инновациялар (туристік нарықтың жаңа сегменттерін игеру, туристік өнімді әртараптандыру, электрондық гид-жол көрс</w:t>
      </w:r>
      <w:r w:rsidR="007379A1" w:rsidRPr="00553156">
        <w:rPr>
          <w:rFonts w:ascii="Times New Roman" w:hAnsi="Times New Roman" w:cs="Times New Roman"/>
          <w:bCs/>
          <w:color w:val="000000" w:themeColor="text1"/>
          <w:sz w:val="28"/>
          <w:szCs w:val="28"/>
          <w:lang w:val="kk-KZ"/>
        </w:rPr>
        <w:t>еткіш, виртуалды турлар және т.</w:t>
      </w:r>
      <w:r w:rsidRPr="00553156">
        <w:rPr>
          <w:rFonts w:ascii="Times New Roman" w:hAnsi="Times New Roman" w:cs="Times New Roman"/>
          <w:bCs/>
          <w:color w:val="000000" w:themeColor="text1"/>
          <w:sz w:val="28"/>
          <w:szCs w:val="28"/>
          <w:lang w:val="kk-KZ"/>
        </w:rPr>
        <w:t>б.);</w:t>
      </w:r>
    </w:p>
    <w:p w14:paraId="4CF0326E" w14:textId="77777777" w:rsidR="0008011E" w:rsidRPr="00553156" w:rsidRDefault="0008011E" w:rsidP="00F270FD">
      <w:pPr>
        <w:pStyle w:val="a7"/>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процестік инновациялар (жаһандық тарату жүйелері, брондаудың автоматтандырылған жүйелері, блокчейн технологиялары, CRM бағдарламалары);</w:t>
      </w:r>
    </w:p>
    <w:p w14:paraId="35CB7935" w14:textId="036D687F" w:rsidR="0008011E" w:rsidRPr="00553156" w:rsidRDefault="0008011E" w:rsidP="00F270FD">
      <w:pPr>
        <w:pStyle w:val="a7"/>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ұйымдастырушылық инновациялар (</w:t>
      </w:r>
      <w:r w:rsidR="005F3464">
        <w:rPr>
          <w:rFonts w:ascii="Times New Roman" w:hAnsi="Times New Roman" w:cs="Times New Roman"/>
          <w:bCs/>
          <w:color w:val="000000" w:themeColor="text1"/>
          <w:sz w:val="28"/>
          <w:szCs w:val="28"/>
          <w:lang w:val="kk-KZ"/>
        </w:rPr>
        <w:t>туристік саланы</w:t>
      </w:r>
      <w:r w:rsidRPr="00553156">
        <w:rPr>
          <w:rFonts w:ascii="Times New Roman" w:hAnsi="Times New Roman" w:cs="Times New Roman"/>
          <w:bCs/>
          <w:color w:val="000000" w:themeColor="text1"/>
          <w:sz w:val="28"/>
          <w:szCs w:val="28"/>
          <w:lang w:val="kk-KZ"/>
        </w:rPr>
        <w:t xml:space="preserve"> ұйымдастырудағы жаңа тәсілдер, жаңа туристік-рекреациялық аймақтарды құру);</w:t>
      </w:r>
    </w:p>
    <w:p w14:paraId="59F5B886" w14:textId="17F1D7E6" w:rsidR="0008011E" w:rsidRPr="00553156" w:rsidRDefault="0008011E" w:rsidP="00F270FD">
      <w:pPr>
        <w:pStyle w:val="a7"/>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маркетингтік инновациялар (тұрақты </w:t>
      </w:r>
      <w:r w:rsidR="00BA586D">
        <w:rPr>
          <w:rFonts w:ascii="Times New Roman" w:hAnsi="Times New Roman" w:cs="Times New Roman"/>
          <w:color w:val="000000" w:themeColor="text1"/>
          <w:sz w:val="28"/>
          <w:szCs w:val="28"/>
          <w:lang w:val="kk-KZ"/>
        </w:rPr>
        <w:t>тұтынушылар</w:t>
      </w:r>
      <w:r w:rsidRPr="00553156">
        <w:rPr>
          <w:rFonts w:ascii="Times New Roman" w:hAnsi="Times New Roman" w:cs="Times New Roman"/>
          <w:bCs/>
          <w:color w:val="000000" w:themeColor="text1"/>
          <w:sz w:val="28"/>
          <w:szCs w:val="28"/>
          <w:lang w:val="kk-KZ"/>
        </w:rPr>
        <w:t xml:space="preserve"> үшін жеңілдікті баға белгілеу, «барлығы қосылған» сату жүйесі);</w:t>
      </w:r>
    </w:p>
    <w:p w14:paraId="42B4D774" w14:textId="77777777" w:rsidR="0008011E" w:rsidRPr="00553156" w:rsidRDefault="0008011E" w:rsidP="00F270FD">
      <w:pPr>
        <w:pStyle w:val="a7"/>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басқарушылық инновациялар (басқару жүйесінде бұрын шешілмеген мәселелерді шешуге мүмкіндік беретін, қалыптасқан практикадан айтарлықтай ерекшеленетін және салада, ұйымда алғаш пайдаланылатын басқару жүйесі, рәсімі немесе әдісі);</w:t>
      </w:r>
    </w:p>
    <w:p w14:paraId="2EBA50C3" w14:textId="77777777" w:rsidR="0008011E" w:rsidRPr="00553156" w:rsidRDefault="0008011E" w:rsidP="00F270FD">
      <w:pPr>
        <w:pStyle w:val="a7"/>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ресурстық инновациялар (ресурстардың жаңа түрлерін туристік процеске тарту немесе алдын ала белгіленген қасиеттері және жаңа мақсатты функциясы бар ресурстар құру (Үлкен панда қаласы, Динозаврлар паркі);</w:t>
      </w:r>
    </w:p>
    <w:p w14:paraId="3CB91797" w14:textId="53783EA8" w:rsidR="0008011E" w:rsidRPr="00553156" w:rsidRDefault="0008011E" w:rsidP="00F270FD">
      <w:pPr>
        <w:pStyle w:val="a7"/>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тұжырымдамалық инновациялар (</w:t>
      </w:r>
      <w:r w:rsidR="005F3464">
        <w:rPr>
          <w:rFonts w:ascii="Times New Roman" w:hAnsi="Times New Roman" w:cs="Times New Roman"/>
          <w:bCs/>
          <w:color w:val="000000" w:themeColor="text1"/>
          <w:sz w:val="28"/>
          <w:szCs w:val="28"/>
          <w:lang w:val="kk-KZ"/>
        </w:rPr>
        <w:t>туристік саланың</w:t>
      </w:r>
      <w:r w:rsidRPr="00553156">
        <w:rPr>
          <w:rFonts w:ascii="Times New Roman" w:hAnsi="Times New Roman" w:cs="Times New Roman"/>
          <w:bCs/>
          <w:color w:val="000000" w:themeColor="text1"/>
          <w:sz w:val="28"/>
          <w:szCs w:val="28"/>
          <w:lang w:val="kk-KZ"/>
        </w:rPr>
        <w:t>, туристік қызметтердің жаңа тұжырымдамаларын құру және оларды қызмет көрсетудің жаңа форматтарында жүзеге асыру, мысалы, Ice Hotel сияқты тақырыптық қонақ үйлер);</w:t>
      </w:r>
    </w:p>
    <w:p w14:paraId="23CAD206" w14:textId="77777777" w:rsidR="0008011E" w:rsidRPr="00553156" w:rsidRDefault="0008011E" w:rsidP="00F270FD">
      <w:pPr>
        <w:pStyle w:val="a7"/>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бизнес-модельдердің инновациялары (тұтынушы үшін оның құны мен құндылығын арттыратын бизнесті жүргізудің жаңа тәсілдері; мысалы, e-tourism, қонақ үйлердің геймеризациясы);</w:t>
      </w:r>
    </w:p>
    <w:p w14:paraId="36E805AC" w14:textId="77777777" w:rsidR="0008011E" w:rsidRPr="00553156" w:rsidRDefault="0008011E" w:rsidP="00F270FD">
      <w:pPr>
        <w:pStyle w:val="a7"/>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туризм логистикасындағы инновациялар (туристік өнімді туристерге жедел және сапалы жеткізу бойынша шығындар мен уақытты азайту).</w:t>
      </w:r>
    </w:p>
    <w:p w14:paraId="7E2E7AFC" w14:textId="3F250134" w:rsidR="0008011E" w:rsidRPr="00553156" w:rsidRDefault="0008011E" w:rsidP="00940D72">
      <w:pPr>
        <w:tabs>
          <w:tab w:val="left" w:pos="993"/>
        </w:tabs>
        <w:autoSpaceDE w:val="0"/>
        <w:autoSpaceDN w:val="0"/>
        <w:adjustRightInd w:val="0"/>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Сауалнама нәтижелерін </w:t>
      </w:r>
      <w:hyperlink r:id="rId43" w:history="1">
        <w:r w:rsidR="007379A1" w:rsidRPr="00553156">
          <w:rPr>
            <w:rStyle w:val="a3"/>
            <w:rFonts w:ascii="Times New Roman" w:hAnsi="Times New Roman" w:cs="Times New Roman"/>
            <w:color w:val="000000" w:themeColor="text1"/>
            <w:sz w:val="28"/>
            <w:szCs w:val="28"/>
            <w:u w:val="none"/>
            <w:lang w:val="kk-KZ"/>
          </w:rPr>
          <w:t>https://drive.google.com/drive/folders/1lw7 NPR0pxCyHHaYlYlWgAQ3E4Pzk_DC6?usp=sharing</w:t>
        </w:r>
      </w:hyperlink>
      <w:r w:rsidRPr="00553156">
        <w:rPr>
          <w:rFonts w:ascii="Times New Roman" w:hAnsi="Times New Roman" w:cs="Times New Roman"/>
          <w:bCs/>
          <w:color w:val="000000" w:themeColor="text1"/>
          <w:sz w:val="28"/>
          <w:szCs w:val="28"/>
          <w:lang w:val="kk-KZ"/>
        </w:rPr>
        <w:t xml:space="preserve"> сілтемесі бойынша көруге болады. Бұл талдауда жоғарыда сипатталған РСА әдісі қолданылды, компоненттердің жалпы дисперсиясының нәтижелері 3</w:t>
      </w:r>
      <w:r w:rsidR="0089023D" w:rsidRPr="00553156">
        <w:rPr>
          <w:rFonts w:ascii="Times New Roman" w:hAnsi="Times New Roman" w:cs="Times New Roman"/>
          <w:bCs/>
          <w:color w:val="000000" w:themeColor="text1"/>
          <w:sz w:val="28"/>
          <w:szCs w:val="28"/>
          <w:lang w:val="kk-KZ"/>
        </w:rPr>
        <w:t>8</w:t>
      </w:r>
      <w:r w:rsidRPr="00553156">
        <w:rPr>
          <w:rFonts w:ascii="Times New Roman" w:hAnsi="Times New Roman" w:cs="Times New Roman"/>
          <w:bCs/>
          <w:color w:val="000000" w:themeColor="text1"/>
          <w:sz w:val="28"/>
          <w:szCs w:val="28"/>
          <w:lang w:val="kk-KZ"/>
        </w:rPr>
        <w:t>-кестеде көрсетілген.</w:t>
      </w:r>
    </w:p>
    <w:p w14:paraId="2E57CD36" w14:textId="211645A4" w:rsidR="00136A85" w:rsidRPr="00553156" w:rsidRDefault="00136A85"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p>
    <w:p w14:paraId="692BC4C1" w14:textId="49A92CFD" w:rsidR="00DD5714" w:rsidRPr="00553156" w:rsidRDefault="00DD5714" w:rsidP="00940D72">
      <w:pPr>
        <w:tabs>
          <w:tab w:val="left" w:pos="1418"/>
        </w:tabs>
        <w:spacing w:after="0" w:line="240" w:lineRule="auto"/>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Кесте 3</w:t>
      </w:r>
      <w:r w:rsidR="0089023D" w:rsidRPr="00553156">
        <w:rPr>
          <w:rFonts w:ascii="Times New Roman" w:hAnsi="Times New Roman" w:cs="Times New Roman"/>
          <w:bCs/>
          <w:color w:val="000000" w:themeColor="text1"/>
          <w:sz w:val="28"/>
          <w:szCs w:val="28"/>
          <w:lang w:val="kk-KZ"/>
        </w:rPr>
        <w:t>8</w:t>
      </w:r>
      <w:r w:rsidRPr="00553156">
        <w:rPr>
          <w:rFonts w:ascii="Times New Roman" w:hAnsi="Times New Roman" w:cs="Times New Roman"/>
          <w:bCs/>
          <w:color w:val="000000" w:themeColor="text1"/>
          <w:sz w:val="28"/>
          <w:szCs w:val="28"/>
          <w:lang w:val="kk-KZ"/>
        </w:rPr>
        <w:t xml:space="preserve"> </w:t>
      </w:r>
      <w:r w:rsidR="00121A6F" w:rsidRPr="00553156">
        <w:rPr>
          <w:rFonts w:ascii="Times New Roman" w:hAnsi="Times New Roman" w:cs="Times New Roman"/>
          <w:bCs/>
          <w:color w:val="000000" w:themeColor="text1"/>
          <w:sz w:val="28"/>
          <w:szCs w:val="28"/>
          <w:lang w:val="kk-KZ"/>
        </w:rPr>
        <w:t>–</w:t>
      </w:r>
      <w:r w:rsidRPr="00553156">
        <w:rPr>
          <w:rFonts w:ascii="Times New Roman" w:hAnsi="Times New Roman" w:cs="Times New Roman"/>
          <w:bCs/>
          <w:color w:val="000000" w:themeColor="text1"/>
          <w:sz w:val="28"/>
          <w:szCs w:val="28"/>
          <w:lang w:val="kk-KZ"/>
        </w:rPr>
        <w:t xml:space="preserve"> Астана қаласы мен Ақмола облысының туристік саласындағы инновациялардың басым түрлерін анықтау бойынша компоненттердің жалпы дисперсиясының нәтижелері</w:t>
      </w:r>
    </w:p>
    <w:p w14:paraId="0E3229A8" w14:textId="77777777" w:rsidR="00A3028A" w:rsidRPr="00553156" w:rsidRDefault="00A3028A" w:rsidP="00940D72">
      <w:pPr>
        <w:tabs>
          <w:tab w:val="left" w:pos="1418"/>
        </w:tabs>
        <w:spacing w:after="0" w:line="240" w:lineRule="auto"/>
        <w:jc w:val="both"/>
        <w:rPr>
          <w:rFonts w:ascii="Times New Roman" w:hAnsi="Times New Roman" w:cs="Times New Roman"/>
          <w:bCs/>
          <w:color w:val="000000" w:themeColor="text1"/>
          <w:sz w:val="16"/>
          <w:szCs w:val="16"/>
          <w:lang w:val="kk-KZ"/>
        </w:rPr>
      </w:pPr>
    </w:p>
    <w:tbl>
      <w:tblPr>
        <w:tblStyle w:val="a6"/>
        <w:tblW w:w="9617" w:type="dxa"/>
        <w:tblInd w:w="136" w:type="dxa"/>
        <w:tblLayout w:type="fixed"/>
        <w:tblLook w:val="04A0" w:firstRow="1" w:lastRow="0" w:firstColumn="1" w:lastColumn="0" w:noHBand="0" w:noVBand="1"/>
      </w:tblPr>
      <w:tblGrid>
        <w:gridCol w:w="756"/>
        <w:gridCol w:w="1078"/>
        <w:gridCol w:w="1064"/>
        <w:gridCol w:w="882"/>
        <w:gridCol w:w="924"/>
        <w:gridCol w:w="868"/>
        <w:gridCol w:w="1049"/>
        <w:gridCol w:w="924"/>
        <w:gridCol w:w="938"/>
        <w:gridCol w:w="1134"/>
      </w:tblGrid>
      <w:tr w:rsidR="00CB0128" w:rsidRPr="00553156" w14:paraId="2845EE17" w14:textId="77777777" w:rsidTr="0044395F">
        <w:tc>
          <w:tcPr>
            <w:tcW w:w="756" w:type="dxa"/>
            <w:vMerge w:val="restart"/>
          </w:tcPr>
          <w:p w14:paraId="0861E6BF"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Ком</w:t>
            </w:r>
          </w:p>
          <w:p w14:paraId="2EDDF000"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по</w:t>
            </w:r>
          </w:p>
          <w:p w14:paraId="134D0CD4"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нент</w:t>
            </w:r>
            <w:r w:rsidRPr="00553156">
              <w:rPr>
                <w:rFonts w:ascii="Times New Roman" w:hAnsi="Times New Roman" w:cs="Times New Roman"/>
                <w:color w:val="000000" w:themeColor="text1"/>
                <w:sz w:val="24"/>
                <w:szCs w:val="24"/>
                <w:lang w:val="kk-KZ"/>
              </w:rPr>
              <w:t xml:space="preserve"> тер</w:t>
            </w:r>
          </w:p>
        </w:tc>
        <w:tc>
          <w:tcPr>
            <w:tcW w:w="3024" w:type="dxa"/>
            <w:gridSpan w:val="3"/>
          </w:tcPr>
          <w:p w14:paraId="0DF1EDA2"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Бастапқы меншікті мәндер</w:t>
            </w:r>
          </w:p>
        </w:tc>
        <w:tc>
          <w:tcPr>
            <w:tcW w:w="2841" w:type="dxa"/>
            <w:gridSpan w:val="3"/>
          </w:tcPr>
          <w:p w14:paraId="15361C0F"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Жүктеме</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en-US"/>
              </w:rPr>
              <w:t>квадраттарын</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en-US"/>
              </w:rPr>
              <w:t>алу</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en-US"/>
              </w:rPr>
              <w:t>сомасы</w:t>
            </w:r>
          </w:p>
        </w:tc>
        <w:tc>
          <w:tcPr>
            <w:tcW w:w="2996" w:type="dxa"/>
            <w:gridSpan w:val="3"/>
          </w:tcPr>
          <w:p w14:paraId="57DF301F"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Жүктеме</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en-US"/>
              </w:rPr>
              <w:t>квадраттарының</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en-US"/>
              </w:rPr>
              <w:t>айналу</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en-US"/>
              </w:rPr>
              <w:t>сомасы</w:t>
            </w:r>
          </w:p>
        </w:tc>
      </w:tr>
      <w:tr w:rsidR="00CB0128" w:rsidRPr="00553156" w14:paraId="07E6A60A" w14:textId="77777777" w:rsidTr="0044395F">
        <w:tc>
          <w:tcPr>
            <w:tcW w:w="756" w:type="dxa"/>
            <w:vMerge/>
          </w:tcPr>
          <w:p w14:paraId="1DCBBBD4" w14:textId="77777777" w:rsidR="0044395F" w:rsidRPr="00553156" w:rsidRDefault="0044395F" w:rsidP="00940D72">
            <w:pPr>
              <w:spacing w:after="0" w:line="240" w:lineRule="auto"/>
              <w:rPr>
                <w:rFonts w:ascii="Times New Roman" w:hAnsi="Times New Roman" w:cs="Times New Roman"/>
                <w:color w:val="000000" w:themeColor="text1"/>
                <w:sz w:val="24"/>
                <w:szCs w:val="24"/>
              </w:rPr>
            </w:pPr>
          </w:p>
        </w:tc>
        <w:tc>
          <w:tcPr>
            <w:tcW w:w="1078" w:type="dxa"/>
            <w:vAlign w:val="center"/>
          </w:tcPr>
          <w:p w14:paraId="2BF174D5" w14:textId="77777777" w:rsidR="0044395F" w:rsidRPr="00553156" w:rsidRDefault="0044395F" w:rsidP="00940D72">
            <w:pPr>
              <w:spacing w:after="0" w:line="240" w:lineRule="auto"/>
              <w:ind w:left="-66" w:right="-94"/>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барлығы</w:t>
            </w:r>
          </w:p>
        </w:tc>
        <w:tc>
          <w:tcPr>
            <w:tcW w:w="1064" w:type="dxa"/>
            <w:vAlign w:val="center"/>
          </w:tcPr>
          <w:p w14:paraId="691BC76C" w14:textId="0ADA5F7B" w:rsidR="0044395F" w:rsidRPr="00553156" w:rsidRDefault="007379A1" w:rsidP="00940D72">
            <w:pPr>
              <w:spacing w:after="0" w:line="240" w:lineRule="auto"/>
              <w:ind w:left="-66" w:right="-94"/>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а</w:t>
            </w:r>
            <w:r w:rsidR="0044395F" w:rsidRPr="00553156">
              <w:rPr>
                <w:rFonts w:ascii="Times New Roman" w:hAnsi="Times New Roman" w:cs="Times New Roman"/>
                <w:color w:val="000000" w:themeColor="text1"/>
                <w:sz w:val="24"/>
                <w:szCs w:val="24"/>
                <w:lang w:val="kk-KZ"/>
              </w:rPr>
              <w:t>уытқу</w:t>
            </w:r>
            <w:r w:rsidRPr="00553156">
              <w:rPr>
                <w:rFonts w:ascii="Times New Roman" w:hAnsi="Times New Roman" w:cs="Times New Roman"/>
                <w:color w:val="000000" w:themeColor="text1"/>
                <w:sz w:val="24"/>
                <w:szCs w:val="24"/>
                <w:lang w:val="kk-KZ"/>
              </w:rPr>
              <w:t xml:space="preserve"> </w:t>
            </w:r>
            <w:r w:rsidR="0044395F" w:rsidRPr="00553156">
              <w:rPr>
                <w:rFonts w:ascii="Times New Roman" w:hAnsi="Times New Roman" w:cs="Times New Roman"/>
                <w:color w:val="000000" w:themeColor="text1"/>
                <w:sz w:val="24"/>
                <w:szCs w:val="24"/>
                <w:lang w:val="en-US"/>
              </w:rPr>
              <w:t>%</w:t>
            </w:r>
            <w:r w:rsidR="0044395F" w:rsidRPr="00553156">
              <w:rPr>
                <w:rFonts w:ascii="Times New Roman" w:hAnsi="Times New Roman" w:cs="Times New Roman"/>
                <w:color w:val="000000" w:themeColor="text1"/>
                <w:sz w:val="24"/>
                <w:szCs w:val="24"/>
                <w:lang w:val="kk-KZ"/>
              </w:rPr>
              <w:t>-ы</w:t>
            </w:r>
          </w:p>
        </w:tc>
        <w:tc>
          <w:tcPr>
            <w:tcW w:w="882" w:type="dxa"/>
            <w:vAlign w:val="center"/>
          </w:tcPr>
          <w:p w14:paraId="69BE7557" w14:textId="01BC7F88" w:rsidR="0044395F" w:rsidRPr="00553156" w:rsidRDefault="007379A1" w:rsidP="00940D72">
            <w:pPr>
              <w:spacing w:after="0" w:line="240" w:lineRule="auto"/>
              <w:ind w:left="-66" w:right="-94"/>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ж</w:t>
            </w:r>
            <w:r w:rsidR="0044395F" w:rsidRPr="00553156">
              <w:rPr>
                <w:rFonts w:ascii="Times New Roman" w:hAnsi="Times New Roman" w:cs="Times New Roman"/>
                <w:color w:val="000000" w:themeColor="text1"/>
                <w:sz w:val="24"/>
                <w:szCs w:val="24"/>
                <w:lang w:val="kk-KZ"/>
              </w:rPr>
              <w:t>иын</w:t>
            </w:r>
            <w:r w:rsidRPr="00553156">
              <w:rPr>
                <w:rFonts w:ascii="Times New Roman" w:hAnsi="Times New Roman" w:cs="Times New Roman"/>
                <w:color w:val="000000" w:themeColor="text1"/>
                <w:sz w:val="24"/>
                <w:szCs w:val="24"/>
                <w:lang w:val="kk-KZ"/>
              </w:rPr>
              <w:t xml:space="preserve"> </w:t>
            </w:r>
            <w:r w:rsidR="0044395F" w:rsidRPr="00553156">
              <w:rPr>
                <w:rFonts w:ascii="Times New Roman" w:hAnsi="Times New Roman" w:cs="Times New Roman"/>
                <w:color w:val="000000" w:themeColor="text1"/>
                <w:sz w:val="24"/>
                <w:szCs w:val="24"/>
                <w:lang w:val="kk-KZ"/>
              </w:rPr>
              <w:t xml:space="preserve">тық </w:t>
            </w:r>
            <w:r w:rsidR="0044395F" w:rsidRPr="00553156">
              <w:rPr>
                <w:rFonts w:ascii="Times New Roman" w:hAnsi="Times New Roman" w:cs="Times New Roman"/>
                <w:color w:val="000000" w:themeColor="text1"/>
                <w:sz w:val="24"/>
                <w:szCs w:val="24"/>
              </w:rPr>
              <w:t>%</w:t>
            </w:r>
          </w:p>
        </w:tc>
        <w:tc>
          <w:tcPr>
            <w:tcW w:w="924" w:type="dxa"/>
            <w:vAlign w:val="center"/>
          </w:tcPr>
          <w:p w14:paraId="4AA87527" w14:textId="377543A6" w:rsidR="0044395F" w:rsidRPr="00553156" w:rsidRDefault="0044395F" w:rsidP="00940D72">
            <w:pPr>
              <w:spacing w:after="0" w:line="240" w:lineRule="auto"/>
              <w:ind w:left="-66" w:right="-94"/>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барлы</w:t>
            </w:r>
            <w:r w:rsidR="007379A1"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ғы</w:t>
            </w:r>
          </w:p>
        </w:tc>
        <w:tc>
          <w:tcPr>
            <w:tcW w:w="868" w:type="dxa"/>
            <w:vAlign w:val="center"/>
          </w:tcPr>
          <w:p w14:paraId="3BA33E3F" w14:textId="77777777" w:rsidR="0044395F" w:rsidRPr="00553156" w:rsidRDefault="0044395F" w:rsidP="00940D72">
            <w:pPr>
              <w:spacing w:after="0" w:line="240" w:lineRule="auto"/>
              <w:ind w:left="-66" w:right="-94"/>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ауытқу </w:t>
            </w:r>
            <w:r w:rsidRPr="00553156">
              <w:rPr>
                <w:rFonts w:ascii="Times New Roman" w:hAnsi="Times New Roman" w:cs="Times New Roman"/>
                <w:color w:val="000000" w:themeColor="text1"/>
                <w:sz w:val="24"/>
                <w:szCs w:val="24"/>
                <w:lang w:val="en-US"/>
              </w:rPr>
              <w:t>%</w:t>
            </w:r>
            <w:r w:rsidRPr="00553156">
              <w:rPr>
                <w:rFonts w:ascii="Times New Roman" w:hAnsi="Times New Roman" w:cs="Times New Roman"/>
                <w:color w:val="000000" w:themeColor="text1"/>
                <w:sz w:val="24"/>
                <w:szCs w:val="24"/>
                <w:lang w:val="kk-KZ"/>
              </w:rPr>
              <w:t>-ы</w:t>
            </w:r>
          </w:p>
        </w:tc>
        <w:tc>
          <w:tcPr>
            <w:tcW w:w="1049" w:type="dxa"/>
            <w:vAlign w:val="center"/>
          </w:tcPr>
          <w:p w14:paraId="0097D201" w14:textId="77777777" w:rsidR="0044395F" w:rsidRPr="00553156" w:rsidRDefault="0044395F" w:rsidP="00940D72">
            <w:pPr>
              <w:spacing w:after="0" w:line="240" w:lineRule="auto"/>
              <w:ind w:left="-66" w:right="-94"/>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 xml:space="preserve">жиынтық </w:t>
            </w:r>
            <w:r w:rsidRPr="00553156">
              <w:rPr>
                <w:rFonts w:ascii="Times New Roman" w:hAnsi="Times New Roman" w:cs="Times New Roman"/>
                <w:color w:val="000000" w:themeColor="text1"/>
                <w:sz w:val="24"/>
                <w:szCs w:val="24"/>
              </w:rPr>
              <w:t>%</w:t>
            </w:r>
          </w:p>
        </w:tc>
        <w:tc>
          <w:tcPr>
            <w:tcW w:w="924" w:type="dxa"/>
            <w:vAlign w:val="center"/>
          </w:tcPr>
          <w:p w14:paraId="5B601F0B" w14:textId="02CA0C5C" w:rsidR="0044395F" w:rsidRPr="00553156" w:rsidRDefault="0044395F" w:rsidP="00940D72">
            <w:pPr>
              <w:spacing w:after="0" w:line="240" w:lineRule="auto"/>
              <w:ind w:left="-66" w:right="-94"/>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барлы</w:t>
            </w:r>
            <w:r w:rsidR="007379A1"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ғы</w:t>
            </w:r>
          </w:p>
        </w:tc>
        <w:tc>
          <w:tcPr>
            <w:tcW w:w="938" w:type="dxa"/>
            <w:vAlign w:val="center"/>
          </w:tcPr>
          <w:p w14:paraId="1193C90F" w14:textId="77777777" w:rsidR="0044395F" w:rsidRPr="00553156" w:rsidRDefault="0044395F" w:rsidP="00940D72">
            <w:pPr>
              <w:spacing w:after="0" w:line="240" w:lineRule="auto"/>
              <w:ind w:left="-66" w:right="-94"/>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ауытқу </w:t>
            </w:r>
            <w:r w:rsidRPr="00553156">
              <w:rPr>
                <w:rFonts w:ascii="Times New Roman" w:hAnsi="Times New Roman" w:cs="Times New Roman"/>
                <w:color w:val="000000" w:themeColor="text1"/>
                <w:sz w:val="24"/>
                <w:szCs w:val="24"/>
                <w:lang w:val="en-US"/>
              </w:rPr>
              <w:t>%</w:t>
            </w:r>
            <w:r w:rsidRPr="00553156">
              <w:rPr>
                <w:rFonts w:ascii="Times New Roman" w:hAnsi="Times New Roman" w:cs="Times New Roman"/>
                <w:color w:val="000000" w:themeColor="text1"/>
                <w:sz w:val="24"/>
                <w:szCs w:val="24"/>
                <w:lang w:val="kk-KZ"/>
              </w:rPr>
              <w:t>-ы</w:t>
            </w:r>
          </w:p>
        </w:tc>
        <w:tc>
          <w:tcPr>
            <w:tcW w:w="1134" w:type="dxa"/>
            <w:vAlign w:val="center"/>
          </w:tcPr>
          <w:p w14:paraId="6D94FE24" w14:textId="77777777" w:rsidR="0044395F" w:rsidRPr="00553156" w:rsidRDefault="0044395F" w:rsidP="00940D72">
            <w:pPr>
              <w:spacing w:after="0" w:line="240" w:lineRule="auto"/>
              <w:ind w:left="-66" w:right="-94"/>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 xml:space="preserve">жиынтық </w:t>
            </w:r>
            <w:r w:rsidRPr="00553156">
              <w:rPr>
                <w:rFonts w:ascii="Times New Roman" w:hAnsi="Times New Roman" w:cs="Times New Roman"/>
                <w:color w:val="000000" w:themeColor="text1"/>
                <w:sz w:val="24"/>
                <w:szCs w:val="24"/>
              </w:rPr>
              <w:t>%</w:t>
            </w:r>
          </w:p>
        </w:tc>
      </w:tr>
      <w:tr w:rsidR="00CB0128" w:rsidRPr="00553156" w14:paraId="5B22B851" w14:textId="77777777" w:rsidTr="0044395F">
        <w:tc>
          <w:tcPr>
            <w:tcW w:w="756" w:type="dxa"/>
          </w:tcPr>
          <w:p w14:paraId="367C83F5" w14:textId="77777777" w:rsidR="0044395F" w:rsidRPr="00553156" w:rsidRDefault="0044395F"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w:t>
            </w:r>
          </w:p>
        </w:tc>
        <w:tc>
          <w:tcPr>
            <w:tcW w:w="1078" w:type="dxa"/>
            <w:vAlign w:val="center"/>
          </w:tcPr>
          <w:p w14:paraId="61DF1BED"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5.655</w:t>
            </w:r>
          </w:p>
        </w:tc>
        <w:tc>
          <w:tcPr>
            <w:tcW w:w="1064" w:type="dxa"/>
            <w:vAlign w:val="center"/>
          </w:tcPr>
          <w:p w14:paraId="473F4FB4"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62.838</w:t>
            </w:r>
          </w:p>
        </w:tc>
        <w:tc>
          <w:tcPr>
            <w:tcW w:w="882" w:type="dxa"/>
            <w:vAlign w:val="center"/>
          </w:tcPr>
          <w:p w14:paraId="62E188DA"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62.838</w:t>
            </w:r>
          </w:p>
        </w:tc>
        <w:tc>
          <w:tcPr>
            <w:tcW w:w="924" w:type="dxa"/>
            <w:vAlign w:val="center"/>
          </w:tcPr>
          <w:p w14:paraId="014BF295"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5.655</w:t>
            </w:r>
          </w:p>
        </w:tc>
        <w:tc>
          <w:tcPr>
            <w:tcW w:w="868" w:type="dxa"/>
            <w:vAlign w:val="center"/>
          </w:tcPr>
          <w:p w14:paraId="59A5FA5F" w14:textId="77777777" w:rsidR="0044395F" w:rsidRPr="00553156" w:rsidRDefault="0044395F" w:rsidP="00940D72">
            <w:pPr>
              <w:spacing w:after="0" w:line="240" w:lineRule="auto"/>
              <w:ind w:left="-52"/>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62.838</w:t>
            </w:r>
          </w:p>
        </w:tc>
        <w:tc>
          <w:tcPr>
            <w:tcW w:w="1049" w:type="dxa"/>
            <w:vAlign w:val="center"/>
          </w:tcPr>
          <w:p w14:paraId="4F82E9DA"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62.838</w:t>
            </w:r>
          </w:p>
        </w:tc>
        <w:tc>
          <w:tcPr>
            <w:tcW w:w="924" w:type="dxa"/>
            <w:vAlign w:val="center"/>
          </w:tcPr>
          <w:p w14:paraId="6C521F3E"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1.123</w:t>
            </w:r>
          </w:p>
        </w:tc>
        <w:tc>
          <w:tcPr>
            <w:tcW w:w="938" w:type="dxa"/>
            <w:vAlign w:val="center"/>
          </w:tcPr>
          <w:p w14:paraId="25857F91"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12.482</w:t>
            </w:r>
          </w:p>
        </w:tc>
        <w:tc>
          <w:tcPr>
            <w:tcW w:w="1134" w:type="dxa"/>
            <w:vAlign w:val="center"/>
          </w:tcPr>
          <w:p w14:paraId="0D7BA2D7"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12.482</w:t>
            </w:r>
          </w:p>
        </w:tc>
      </w:tr>
      <w:tr w:rsidR="00CB0128" w:rsidRPr="00553156" w14:paraId="1E3D879A" w14:textId="77777777" w:rsidTr="0044395F">
        <w:tc>
          <w:tcPr>
            <w:tcW w:w="756" w:type="dxa"/>
          </w:tcPr>
          <w:p w14:paraId="5E05EDB1" w14:textId="77777777" w:rsidR="0044395F" w:rsidRPr="00553156" w:rsidRDefault="0044395F"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w:t>
            </w:r>
          </w:p>
        </w:tc>
        <w:tc>
          <w:tcPr>
            <w:tcW w:w="1078" w:type="dxa"/>
            <w:vAlign w:val="center"/>
          </w:tcPr>
          <w:p w14:paraId="247C7937"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0.854</w:t>
            </w:r>
          </w:p>
        </w:tc>
        <w:tc>
          <w:tcPr>
            <w:tcW w:w="1064" w:type="dxa"/>
            <w:vAlign w:val="center"/>
          </w:tcPr>
          <w:p w14:paraId="56430B9F"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9.488</w:t>
            </w:r>
          </w:p>
        </w:tc>
        <w:tc>
          <w:tcPr>
            <w:tcW w:w="882" w:type="dxa"/>
            <w:vAlign w:val="center"/>
          </w:tcPr>
          <w:p w14:paraId="6521A807"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72.326</w:t>
            </w:r>
          </w:p>
        </w:tc>
        <w:tc>
          <w:tcPr>
            <w:tcW w:w="924" w:type="dxa"/>
            <w:vAlign w:val="center"/>
          </w:tcPr>
          <w:p w14:paraId="57380981"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0.854</w:t>
            </w:r>
          </w:p>
        </w:tc>
        <w:tc>
          <w:tcPr>
            <w:tcW w:w="868" w:type="dxa"/>
            <w:vAlign w:val="center"/>
          </w:tcPr>
          <w:p w14:paraId="1BD18876"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9.488</w:t>
            </w:r>
          </w:p>
        </w:tc>
        <w:tc>
          <w:tcPr>
            <w:tcW w:w="1049" w:type="dxa"/>
            <w:vAlign w:val="center"/>
          </w:tcPr>
          <w:p w14:paraId="506CCE3D"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72.326</w:t>
            </w:r>
          </w:p>
        </w:tc>
        <w:tc>
          <w:tcPr>
            <w:tcW w:w="924" w:type="dxa"/>
            <w:vAlign w:val="center"/>
          </w:tcPr>
          <w:p w14:paraId="7930DCEA"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1.115</w:t>
            </w:r>
          </w:p>
        </w:tc>
        <w:tc>
          <w:tcPr>
            <w:tcW w:w="938" w:type="dxa"/>
            <w:vAlign w:val="center"/>
          </w:tcPr>
          <w:p w14:paraId="6297E648"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12.385</w:t>
            </w:r>
          </w:p>
        </w:tc>
        <w:tc>
          <w:tcPr>
            <w:tcW w:w="1134" w:type="dxa"/>
            <w:vAlign w:val="center"/>
          </w:tcPr>
          <w:p w14:paraId="786A39EF"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24.867</w:t>
            </w:r>
          </w:p>
        </w:tc>
      </w:tr>
      <w:tr w:rsidR="00CB0128" w:rsidRPr="00553156" w14:paraId="3348833B" w14:textId="77777777" w:rsidTr="0044395F">
        <w:tc>
          <w:tcPr>
            <w:tcW w:w="756" w:type="dxa"/>
          </w:tcPr>
          <w:p w14:paraId="3987E980" w14:textId="77777777" w:rsidR="0044395F" w:rsidRPr="00553156" w:rsidRDefault="0044395F"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w:t>
            </w:r>
          </w:p>
        </w:tc>
        <w:tc>
          <w:tcPr>
            <w:tcW w:w="1078" w:type="dxa"/>
            <w:vAlign w:val="center"/>
          </w:tcPr>
          <w:p w14:paraId="2E15A313"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0.535</w:t>
            </w:r>
          </w:p>
        </w:tc>
        <w:tc>
          <w:tcPr>
            <w:tcW w:w="1064" w:type="dxa"/>
            <w:vAlign w:val="center"/>
          </w:tcPr>
          <w:p w14:paraId="0F1DE600"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5.944</w:t>
            </w:r>
          </w:p>
        </w:tc>
        <w:tc>
          <w:tcPr>
            <w:tcW w:w="882" w:type="dxa"/>
            <w:vAlign w:val="center"/>
          </w:tcPr>
          <w:p w14:paraId="090D362A"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78.270</w:t>
            </w:r>
          </w:p>
        </w:tc>
        <w:tc>
          <w:tcPr>
            <w:tcW w:w="924" w:type="dxa"/>
            <w:vAlign w:val="center"/>
          </w:tcPr>
          <w:p w14:paraId="5AE3AA85"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0.535</w:t>
            </w:r>
          </w:p>
        </w:tc>
        <w:tc>
          <w:tcPr>
            <w:tcW w:w="868" w:type="dxa"/>
            <w:vAlign w:val="center"/>
          </w:tcPr>
          <w:p w14:paraId="6B11922C"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5.944</w:t>
            </w:r>
          </w:p>
        </w:tc>
        <w:tc>
          <w:tcPr>
            <w:tcW w:w="1049" w:type="dxa"/>
            <w:vAlign w:val="center"/>
          </w:tcPr>
          <w:p w14:paraId="1C21845E"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78.270</w:t>
            </w:r>
          </w:p>
        </w:tc>
        <w:tc>
          <w:tcPr>
            <w:tcW w:w="924" w:type="dxa"/>
            <w:vAlign w:val="center"/>
          </w:tcPr>
          <w:p w14:paraId="4CDFD0A8"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1.044</w:t>
            </w:r>
          </w:p>
        </w:tc>
        <w:tc>
          <w:tcPr>
            <w:tcW w:w="938" w:type="dxa"/>
            <w:vAlign w:val="center"/>
          </w:tcPr>
          <w:p w14:paraId="415493F3"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11.605</w:t>
            </w:r>
          </w:p>
        </w:tc>
        <w:tc>
          <w:tcPr>
            <w:tcW w:w="1134" w:type="dxa"/>
            <w:vAlign w:val="center"/>
          </w:tcPr>
          <w:p w14:paraId="64BC9FBA"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36.472</w:t>
            </w:r>
          </w:p>
        </w:tc>
      </w:tr>
      <w:tr w:rsidR="00CB0128" w:rsidRPr="00553156" w14:paraId="1C319145" w14:textId="77777777" w:rsidTr="0044395F">
        <w:tc>
          <w:tcPr>
            <w:tcW w:w="756" w:type="dxa"/>
          </w:tcPr>
          <w:p w14:paraId="7FDF2E0B" w14:textId="77777777" w:rsidR="0044395F" w:rsidRPr="00553156" w:rsidRDefault="0044395F"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w:t>
            </w:r>
          </w:p>
        </w:tc>
        <w:tc>
          <w:tcPr>
            <w:tcW w:w="1078" w:type="dxa"/>
            <w:vAlign w:val="center"/>
          </w:tcPr>
          <w:p w14:paraId="2FF6645E"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0.488</w:t>
            </w:r>
          </w:p>
        </w:tc>
        <w:tc>
          <w:tcPr>
            <w:tcW w:w="1064" w:type="dxa"/>
            <w:vAlign w:val="center"/>
          </w:tcPr>
          <w:p w14:paraId="1A75341B"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5.428</w:t>
            </w:r>
          </w:p>
        </w:tc>
        <w:tc>
          <w:tcPr>
            <w:tcW w:w="882" w:type="dxa"/>
            <w:vAlign w:val="center"/>
          </w:tcPr>
          <w:p w14:paraId="1D5CAE00"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83.698</w:t>
            </w:r>
          </w:p>
        </w:tc>
        <w:tc>
          <w:tcPr>
            <w:tcW w:w="924" w:type="dxa"/>
            <w:vAlign w:val="center"/>
          </w:tcPr>
          <w:p w14:paraId="078C06B4"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0.488</w:t>
            </w:r>
          </w:p>
        </w:tc>
        <w:tc>
          <w:tcPr>
            <w:tcW w:w="868" w:type="dxa"/>
            <w:vAlign w:val="center"/>
          </w:tcPr>
          <w:p w14:paraId="21E9CC8F"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5.428</w:t>
            </w:r>
          </w:p>
        </w:tc>
        <w:tc>
          <w:tcPr>
            <w:tcW w:w="1049" w:type="dxa"/>
            <w:vAlign w:val="center"/>
          </w:tcPr>
          <w:p w14:paraId="21594106"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83.698</w:t>
            </w:r>
          </w:p>
        </w:tc>
        <w:tc>
          <w:tcPr>
            <w:tcW w:w="924" w:type="dxa"/>
            <w:vAlign w:val="center"/>
          </w:tcPr>
          <w:p w14:paraId="78204A0F"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1.014</w:t>
            </w:r>
          </w:p>
        </w:tc>
        <w:tc>
          <w:tcPr>
            <w:tcW w:w="938" w:type="dxa"/>
            <w:vAlign w:val="center"/>
          </w:tcPr>
          <w:p w14:paraId="09C61B36"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11.267</w:t>
            </w:r>
          </w:p>
        </w:tc>
        <w:tc>
          <w:tcPr>
            <w:tcW w:w="1134" w:type="dxa"/>
            <w:vAlign w:val="center"/>
          </w:tcPr>
          <w:p w14:paraId="100EA08A"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47.739</w:t>
            </w:r>
          </w:p>
        </w:tc>
      </w:tr>
      <w:tr w:rsidR="00CB0128" w:rsidRPr="00553156" w14:paraId="41F57E81" w14:textId="77777777" w:rsidTr="0044395F">
        <w:tc>
          <w:tcPr>
            <w:tcW w:w="756" w:type="dxa"/>
          </w:tcPr>
          <w:p w14:paraId="349ED451" w14:textId="77777777" w:rsidR="0044395F" w:rsidRPr="00553156" w:rsidRDefault="0044395F"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5</w:t>
            </w:r>
          </w:p>
        </w:tc>
        <w:tc>
          <w:tcPr>
            <w:tcW w:w="1078" w:type="dxa"/>
            <w:vAlign w:val="center"/>
          </w:tcPr>
          <w:p w14:paraId="4C43EF82"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0.392</w:t>
            </w:r>
          </w:p>
        </w:tc>
        <w:tc>
          <w:tcPr>
            <w:tcW w:w="1064" w:type="dxa"/>
            <w:vAlign w:val="center"/>
          </w:tcPr>
          <w:p w14:paraId="65481E06"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4.351</w:t>
            </w:r>
          </w:p>
        </w:tc>
        <w:tc>
          <w:tcPr>
            <w:tcW w:w="882" w:type="dxa"/>
            <w:vAlign w:val="center"/>
          </w:tcPr>
          <w:p w14:paraId="1AB4B72E"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88.048</w:t>
            </w:r>
          </w:p>
        </w:tc>
        <w:tc>
          <w:tcPr>
            <w:tcW w:w="924" w:type="dxa"/>
            <w:vAlign w:val="center"/>
          </w:tcPr>
          <w:p w14:paraId="21E421E0"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0.392</w:t>
            </w:r>
          </w:p>
        </w:tc>
        <w:tc>
          <w:tcPr>
            <w:tcW w:w="868" w:type="dxa"/>
            <w:vAlign w:val="center"/>
          </w:tcPr>
          <w:p w14:paraId="47F450C3"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4.351</w:t>
            </w:r>
          </w:p>
        </w:tc>
        <w:tc>
          <w:tcPr>
            <w:tcW w:w="1049" w:type="dxa"/>
            <w:vAlign w:val="center"/>
          </w:tcPr>
          <w:p w14:paraId="02CB2023"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88.048</w:t>
            </w:r>
          </w:p>
        </w:tc>
        <w:tc>
          <w:tcPr>
            <w:tcW w:w="924" w:type="dxa"/>
            <w:vAlign w:val="center"/>
          </w:tcPr>
          <w:p w14:paraId="459C8348"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1.005</w:t>
            </w:r>
          </w:p>
        </w:tc>
        <w:tc>
          <w:tcPr>
            <w:tcW w:w="938" w:type="dxa"/>
            <w:vAlign w:val="center"/>
          </w:tcPr>
          <w:p w14:paraId="20652D37"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11.167</w:t>
            </w:r>
          </w:p>
        </w:tc>
        <w:tc>
          <w:tcPr>
            <w:tcW w:w="1134" w:type="dxa"/>
            <w:vAlign w:val="center"/>
          </w:tcPr>
          <w:p w14:paraId="6484491B"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58.906</w:t>
            </w:r>
          </w:p>
        </w:tc>
      </w:tr>
      <w:tr w:rsidR="00CB0128" w:rsidRPr="00553156" w14:paraId="53DBBBF7" w14:textId="77777777" w:rsidTr="0044395F">
        <w:tc>
          <w:tcPr>
            <w:tcW w:w="756" w:type="dxa"/>
          </w:tcPr>
          <w:p w14:paraId="0202F1B6" w14:textId="77777777" w:rsidR="0044395F" w:rsidRPr="00553156" w:rsidRDefault="0044395F"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6</w:t>
            </w:r>
          </w:p>
        </w:tc>
        <w:tc>
          <w:tcPr>
            <w:tcW w:w="1078" w:type="dxa"/>
            <w:vAlign w:val="center"/>
          </w:tcPr>
          <w:p w14:paraId="45FF743C"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0.339</w:t>
            </w:r>
          </w:p>
        </w:tc>
        <w:tc>
          <w:tcPr>
            <w:tcW w:w="1064" w:type="dxa"/>
            <w:vAlign w:val="center"/>
          </w:tcPr>
          <w:p w14:paraId="741B0693"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3.766</w:t>
            </w:r>
          </w:p>
        </w:tc>
        <w:tc>
          <w:tcPr>
            <w:tcW w:w="882" w:type="dxa"/>
            <w:vAlign w:val="center"/>
          </w:tcPr>
          <w:p w14:paraId="4BD83202"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91.814</w:t>
            </w:r>
          </w:p>
        </w:tc>
        <w:tc>
          <w:tcPr>
            <w:tcW w:w="924" w:type="dxa"/>
            <w:vAlign w:val="center"/>
          </w:tcPr>
          <w:p w14:paraId="40035343"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0.339</w:t>
            </w:r>
          </w:p>
        </w:tc>
        <w:tc>
          <w:tcPr>
            <w:tcW w:w="868" w:type="dxa"/>
            <w:vAlign w:val="center"/>
          </w:tcPr>
          <w:p w14:paraId="5A9E17B1"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3.766</w:t>
            </w:r>
          </w:p>
        </w:tc>
        <w:tc>
          <w:tcPr>
            <w:tcW w:w="1049" w:type="dxa"/>
            <w:vAlign w:val="center"/>
          </w:tcPr>
          <w:p w14:paraId="7DFFBFC8"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91.814</w:t>
            </w:r>
          </w:p>
        </w:tc>
        <w:tc>
          <w:tcPr>
            <w:tcW w:w="924" w:type="dxa"/>
            <w:vAlign w:val="center"/>
          </w:tcPr>
          <w:p w14:paraId="576D5DBB"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0.999</w:t>
            </w:r>
          </w:p>
        </w:tc>
        <w:tc>
          <w:tcPr>
            <w:tcW w:w="938" w:type="dxa"/>
            <w:vAlign w:val="center"/>
          </w:tcPr>
          <w:p w14:paraId="19B1B55D"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11.102</w:t>
            </w:r>
          </w:p>
        </w:tc>
        <w:tc>
          <w:tcPr>
            <w:tcW w:w="1134" w:type="dxa"/>
            <w:vAlign w:val="center"/>
          </w:tcPr>
          <w:p w14:paraId="51876FE0"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70.008</w:t>
            </w:r>
          </w:p>
        </w:tc>
      </w:tr>
      <w:tr w:rsidR="00CB0128" w:rsidRPr="00553156" w14:paraId="11DE48A2" w14:textId="77777777" w:rsidTr="0044395F">
        <w:tc>
          <w:tcPr>
            <w:tcW w:w="756" w:type="dxa"/>
          </w:tcPr>
          <w:p w14:paraId="2FC6D989" w14:textId="77777777" w:rsidR="0044395F" w:rsidRPr="00553156" w:rsidRDefault="0044395F"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7</w:t>
            </w:r>
          </w:p>
        </w:tc>
        <w:tc>
          <w:tcPr>
            <w:tcW w:w="1078" w:type="dxa"/>
            <w:vAlign w:val="center"/>
          </w:tcPr>
          <w:p w14:paraId="7A941856"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0.304</w:t>
            </w:r>
          </w:p>
        </w:tc>
        <w:tc>
          <w:tcPr>
            <w:tcW w:w="1064" w:type="dxa"/>
            <w:vAlign w:val="center"/>
          </w:tcPr>
          <w:p w14:paraId="1E768498"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3.376</w:t>
            </w:r>
          </w:p>
        </w:tc>
        <w:tc>
          <w:tcPr>
            <w:tcW w:w="882" w:type="dxa"/>
            <w:vAlign w:val="center"/>
          </w:tcPr>
          <w:p w14:paraId="43C97DAE"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95.190</w:t>
            </w:r>
          </w:p>
        </w:tc>
        <w:tc>
          <w:tcPr>
            <w:tcW w:w="924" w:type="dxa"/>
            <w:vAlign w:val="center"/>
          </w:tcPr>
          <w:p w14:paraId="23E75A79"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0.304</w:t>
            </w:r>
          </w:p>
        </w:tc>
        <w:tc>
          <w:tcPr>
            <w:tcW w:w="868" w:type="dxa"/>
            <w:vAlign w:val="center"/>
          </w:tcPr>
          <w:p w14:paraId="7D869AC3"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3.376</w:t>
            </w:r>
          </w:p>
        </w:tc>
        <w:tc>
          <w:tcPr>
            <w:tcW w:w="1049" w:type="dxa"/>
            <w:vAlign w:val="center"/>
          </w:tcPr>
          <w:p w14:paraId="2FEC1DA2"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95.190</w:t>
            </w:r>
          </w:p>
        </w:tc>
        <w:tc>
          <w:tcPr>
            <w:tcW w:w="924" w:type="dxa"/>
            <w:vAlign w:val="center"/>
          </w:tcPr>
          <w:p w14:paraId="10398DD2"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0.982</w:t>
            </w:r>
          </w:p>
        </w:tc>
        <w:tc>
          <w:tcPr>
            <w:tcW w:w="938" w:type="dxa"/>
            <w:vAlign w:val="center"/>
          </w:tcPr>
          <w:p w14:paraId="0B026D16"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10.912</w:t>
            </w:r>
          </w:p>
        </w:tc>
        <w:tc>
          <w:tcPr>
            <w:tcW w:w="1134" w:type="dxa"/>
            <w:vAlign w:val="center"/>
          </w:tcPr>
          <w:p w14:paraId="771F9684"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80.920</w:t>
            </w:r>
          </w:p>
        </w:tc>
      </w:tr>
      <w:tr w:rsidR="00CB0128" w:rsidRPr="00553156" w14:paraId="5FCD2A9A" w14:textId="77777777" w:rsidTr="0044395F">
        <w:tc>
          <w:tcPr>
            <w:tcW w:w="756" w:type="dxa"/>
          </w:tcPr>
          <w:p w14:paraId="179519F0" w14:textId="77777777" w:rsidR="0044395F" w:rsidRPr="00553156" w:rsidRDefault="0044395F"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8</w:t>
            </w:r>
          </w:p>
        </w:tc>
        <w:tc>
          <w:tcPr>
            <w:tcW w:w="1078" w:type="dxa"/>
            <w:vAlign w:val="center"/>
          </w:tcPr>
          <w:p w14:paraId="4E10D0AC"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0.242</w:t>
            </w:r>
          </w:p>
        </w:tc>
        <w:tc>
          <w:tcPr>
            <w:tcW w:w="1064" w:type="dxa"/>
            <w:vAlign w:val="center"/>
          </w:tcPr>
          <w:p w14:paraId="76223112"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2.683</w:t>
            </w:r>
          </w:p>
        </w:tc>
        <w:tc>
          <w:tcPr>
            <w:tcW w:w="882" w:type="dxa"/>
            <w:vAlign w:val="center"/>
          </w:tcPr>
          <w:p w14:paraId="18C17089"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97.874</w:t>
            </w:r>
          </w:p>
        </w:tc>
        <w:tc>
          <w:tcPr>
            <w:tcW w:w="924" w:type="dxa"/>
            <w:vAlign w:val="center"/>
          </w:tcPr>
          <w:p w14:paraId="5006E7F3"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0.242</w:t>
            </w:r>
          </w:p>
        </w:tc>
        <w:tc>
          <w:tcPr>
            <w:tcW w:w="868" w:type="dxa"/>
            <w:vAlign w:val="center"/>
          </w:tcPr>
          <w:p w14:paraId="33FD2740"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2.683</w:t>
            </w:r>
          </w:p>
        </w:tc>
        <w:tc>
          <w:tcPr>
            <w:tcW w:w="1049" w:type="dxa"/>
            <w:vAlign w:val="center"/>
          </w:tcPr>
          <w:p w14:paraId="11D79127"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97.874</w:t>
            </w:r>
          </w:p>
        </w:tc>
        <w:tc>
          <w:tcPr>
            <w:tcW w:w="924" w:type="dxa"/>
            <w:vAlign w:val="center"/>
          </w:tcPr>
          <w:p w14:paraId="15E842E9"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0.875</w:t>
            </w:r>
          </w:p>
        </w:tc>
        <w:tc>
          <w:tcPr>
            <w:tcW w:w="938" w:type="dxa"/>
            <w:vAlign w:val="center"/>
          </w:tcPr>
          <w:p w14:paraId="0A5BB1E6"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9.721</w:t>
            </w:r>
          </w:p>
        </w:tc>
        <w:tc>
          <w:tcPr>
            <w:tcW w:w="1134" w:type="dxa"/>
            <w:vAlign w:val="center"/>
          </w:tcPr>
          <w:p w14:paraId="7AC48271"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90.641</w:t>
            </w:r>
          </w:p>
        </w:tc>
      </w:tr>
      <w:tr w:rsidR="00CB0128" w:rsidRPr="00553156" w14:paraId="039728F8" w14:textId="77777777" w:rsidTr="0044395F">
        <w:tc>
          <w:tcPr>
            <w:tcW w:w="756" w:type="dxa"/>
          </w:tcPr>
          <w:p w14:paraId="5CE83208" w14:textId="77777777" w:rsidR="0044395F" w:rsidRPr="00553156" w:rsidRDefault="0044395F"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9</w:t>
            </w:r>
          </w:p>
        </w:tc>
        <w:tc>
          <w:tcPr>
            <w:tcW w:w="1078" w:type="dxa"/>
            <w:vAlign w:val="center"/>
          </w:tcPr>
          <w:p w14:paraId="52D43FD0"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0.191</w:t>
            </w:r>
          </w:p>
        </w:tc>
        <w:tc>
          <w:tcPr>
            <w:tcW w:w="1064" w:type="dxa"/>
            <w:vAlign w:val="center"/>
          </w:tcPr>
          <w:p w14:paraId="33A0DF69"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2.126</w:t>
            </w:r>
          </w:p>
        </w:tc>
        <w:tc>
          <w:tcPr>
            <w:tcW w:w="882" w:type="dxa"/>
            <w:vAlign w:val="center"/>
          </w:tcPr>
          <w:p w14:paraId="3DA7989C" w14:textId="77777777" w:rsidR="0044395F" w:rsidRPr="00553156" w:rsidRDefault="0044395F" w:rsidP="00940D72">
            <w:pPr>
              <w:spacing w:after="0" w:line="240" w:lineRule="auto"/>
              <w:ind w:left="-80" w:right="-80"/>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100.000</w:t>
            </w:r>
          </w:p>
        </w:tc>
        <w:tc>
          <w:tcPr>
            <w:tcW w:w="924" w:type="dxa"/>
            <w:vAlign w:val="center"/>
          </w:tcPr>
          <w:p w14:paraId="61966DDD"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0.191</w:t>
            </w:r>
          </w:p>
        </w:tc>
        <w:tc>
          <w:tcPr>
            <w:tcW w:w="868" w:type="dxa"/>
            <w:vAlign w:val="center"/>
          </w:tcPr>
          <w:p w14:paraId="6301A547"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2.126</w:t>
            </w:r>
          </w:p>
        </w:tc>
        <w:tc>
          <w:tcPr>
            <w:tcW w:w="1049" w:type="dxa"/>
            <w:vAlign w:val="center"/>
          </w:tcPr>
          <w:p w14:paraId="512E8782"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100.000</w:t>
            </w:r>
          </w:p>
        </w:tc>
        <w:tc>
          <w:tcPr>
            <w:tcW w:w="924" w:type="dxa"/>
            <w:vAlign w:val="center"/>
          </w:tcPr>
          <w:p w14:paraId="01116397"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0.842</w:t>
            </w:r>
          </w:p>
        </w:tc>
        <w:tc>
          <w:tcPr>
            <w:tcW w:w="938" w:type="dxa"/>
            <w:vAlign w:val="center"/>
          </w:tcPr>
          <w:p w14:paraId="132657C6"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9.359</w:t>
            </w:r>
          </w:p>
        </w:tc>
        <w:tc>
          <w:tcPr>
            <w:tcW w:w="1134" w:type="dxa"/>
            <w:vAlign w:val="center"/>
          </w:tcPr>
          <w:p w14:paraId="4101F816" w14:textId="77777777" w:rsidR="0044395F" w:rsidRPr="00553156" w:rsidRDefault="0044395F"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100.000</w:t>
            </w:r>
          </w:p>
        </w:tc>
      </w:tr>
      <w:tr w:rsidR="0044395F" w:rsidRPr="00553156" w14:paraId="238C9780" w14:textId="77777777" w:rsidTr="0044395F">
        <w:tc>
          <w:tcPr>
            <w:tcW w:w="9617" w:type="dxa"/>
            <w:gridSpan w:val="10"/>
          </w:tcPr>
          <w:p w14:paraId="590B5A1B" w14:textId="77777777" w:rsidR="0044395F" w:rsidRPr="00553156" w:rsidRDefault="0044395F" w:rsidP="00940D72">
            <w:pPr>
              <w:spacing w:after="0" w:line="240" w:lineRule="auto"/>
              <w:ind w:firstLine="564"/>
              <w:jc w:val="both"/>
              <w:rPr>
                <w:rFonts w:ascii="Times New Roman" w:hAnsi="Times New Roman" w:cs="Times New Roman"/>
                <w:i/>
                <w:iCs/>
                <w:color w:val="000000" w:themeColor="text1"/>
                <w:sz w:val="24"/>
                <w:szCs w:val="24"/>
                <w:lang w:val="kk-KZ"/>
              </w:rPr>
            </w:pPr>
            <w:r w:rsidRPr="00553156">
              <w:rPr>
                <w:rFonts w:ascii="Times New Roman" w:hAnsi="Times New Roman" w:cs="Times New Roman"/>
                <w:color w:val="000000" w:themeColor="text1"/>
                <w:sz w:val="24"/>
                <w:szCs w:val="24"/>
              </w:rPr>
              <w:t>Ескерт</w:t>
            </w:r>
            <w:r w:rsidRPr="00553156">
              <w:rPr>
                <w:rFonts w:ascii="Times New Roman" w:hAnsi="Times New Roman" w:cs="Times New Roman"/>
                <w:color w:val="000000" w:themeColor="text1"/>
                <w:sz w:val="24"/>
                <w:szCs w:val="24"/>
                <w:lang w:val="kk-KZ"/>
              </w:rPr>
              <w:t xml:space="preserve">у </w:t>
            </w:r>
            <w:r w:rsidRPr="00553156">
              <w:rPr>
                <w:rFonts w:ascii="Times New Roman" w:hAnsi="Times New Roman" w:cs="Times New Roman"/>
                <w:color w:val="000000" w:themeColor="text1"/>
                <w:sz w:val="24"/>
                <w:szCs w:val="24"/>
              </w:rPr>
              <w:t>− Бағдарлама</w:t>
            </w:r>
            <w:r w:rsidRPr="00553156">
              <w:rPr>
                <w:rFonts w:ascii="Times New Roman" w:hAnsi="Times New Roman" w:cs="Times New Roman"/>
                <w:color w:val="000000" w:themeColor="text1"/>
                <w:sz w:val="24"/>
                <w:szCs w:val="24"/>
                <w:lang w:val="kk-KZ"/>
              </w:rPr>
              <w:t xml:space="preserve"> көмегімен</w:t>
            </w:r>
            <w:r w:rsidRPr="00553156">
              <w:rPr>
                <w:rFonts w:ascii="Times New Roman" w:hAnsi="Times New Roman" w:cs="Times New Roman"/>
                <w:color w:val="000000" w:themeColor="text1"/>
                <w:sz w:val="24"/>
                <w:szCs w:val="24"/>
              </w:rPr>
              <w:t xml:space="preserve"> құрастыр</w:t>
            </w:r>
            <w:r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rPr>
              <w:t>ған</w:t>
            </w:r>
          </w:p>
        </w:tc>
      </w:tr>
    </w:tbl>
    <w:p w14:paraId="17305EC9" w14:textId="77777777" w:rsidR="0044395F" w:rsidRPr="00553156" w:rsidRDefault="0044395F"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14C36724" w14:textId="106791E3" w:rsidR="0044395F" w:rsidRPr="00553156" w:rsidRDefault="0044395F"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rPr>
        <w:t>3</w:t>
      </w:r>
      <w:r w:rsidR="00E0611D" w:rsidRPr="00553156">
        <w:rPr>
          <w:rFonts w:ascii="Times New Roman" w:hAnsi="Times New Roman" w:cs="Times New Roman"/>
          <w:color w:val="000000" w:themeColor="text1"/>
          <w:sz w:val="28"/>
          <w:szCs w:val="28"/>
          <w:lang w:val="kk-KZ"/>
        </w:rPr>
        <w:t>8</w:t>
      </w:r>
      <w:r w:rsidRPr="00553156">
        <w:rPr>
          <w:rFonts w:ascii="Times New Roman" w:hAnsi="Times New Roman" w:cs="Times New Roman"/>
          <w:color w:val="000000" w:themeColor="text1"/>
          <w:sz w:val="28"/>
          <w:szCs w:val="28"/>
          <w:lang w:val="kk-KZ"/>
        </w:rPr>
        <w:t>-кестеге сәйкес, бірінші компонент 1-ден үлкен меншікті мәнге ие және ол 2</w:t>
      </w:r>
      <w:r w:rsidR="00E74FDC" w:rsidRPr="00553156">
        <w:rPr>
          <w:rFonts w:ascii="Times New Roman" w:hAnsi="Times New Roman" w:cs="Times New Roman"/>
          <w:color w:val="000000" w:themeColor="text1"/>
          <w:sz w:val="28"/>
          <w:szCs w:val="28"/>
          <w:lang w:val="kk-KZ"/>
        </w:rPr>
        <w:t>7</w:t>
      </w:r>
      <w:r w:rsidRPr="00553156">
        <w:rPr>
          <w:rFonts w:ascii="Times New Roman" w:hAnsi="Times New Roman" w:cs="Times New Roman"/>
          <w:color w:val="000000" w:themeColor="text1"/>
          <w:sz w:val="28"/>
          <w:szCs w:val="28"/>
          <w:lang w:val="kk-KZ"/>
        </w:rPr>
        <w:t xml:space="preserve">-суретте көрсетілген.  </w:t>
      </w:r>
    </w:p>
    <w:p w14:paraId="559E1F04" w14:textId="77777777" w:rsidR="007379A1" w:rsidRPr="00553156" w:rsidRDefault="007379A1"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p>
    <w:p w14:paraId="27587FE2" w14:textId="77777777" w:rsidR="0044395F" w:rsidRPr="00553156" w:rsidRDefault="0044395F"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noProof/>
          <w:color w:val="000000" w:themeColor="text1"/>
          <w:sz w:val="24"/>
          <w:szCs w:val="24"/>
        </w:rPr>
        <w:drawing>
          <wp:inline distT="0" distB="0" distL="0" distR="0" wp14:anchorId="0BCBB0D3" wp14:editId="7BFF4422">
            <wp:extent cx="4352334" cy="2297152"/>
            <wp:effectExtent l="0" t="0" r="0" b="8255"/>
            <wp:docPr id="54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2614" cy="2302578"/>
                    </a:xfrm>
                    <a:prstGeom prst="rect">
                      <a:avLst/>
                    </a:prstGeom>
                    <a:noFill/>
                    <a:ln>
                      <a:noFill/>
                    </a:ln>
                  </pic:spPr>
                </pic:pic>
              </a:graphicData>
            </a:graphic>
          </wp:inline>
        </w:drawing>
      </w:r>
    </w:p>
    <w:p w14:paraId="6117735C" w14:textId="77777777" w:rsidR="0044395F" w:rsidRPr="00553156" w:rsidRDefault="0044395F" w:rsidP="00940D72">
      <w:pPr>
        <w:autoSpaceDE w:val="0"/>
        <w:autoSpaceDN w:val="0"/>
        <w:adjustRightInd w:val="0"/>
        <w:spacing w:after="0" w:line="240" w:lineRule="auto"/>
        <w:ind w:firstLine="709"/>
        <w:jc w:val="center"/>
        <w:rPr>
          <w:rFonts w:ascii="Times New Roman" w:hAnsi="Times New Roman" w:cs="Times New Roman"/>
          <w:color w:val="000000" w:themeColor="text1"/>
          <w:sz w:val="16"/>
          <w:szCs w:val="16"/>
          <w:lang w:val="kk-KZ"/>
        </w:rPr>
      </w:pPr>
    </w:p>
    <w:p w14:paraId="092ED699" w14:textId="0600B8DD" w:rsidR="0044395F" w:rsidRPr="00553156" w:rsidRDefault="0044395F" w:rsidP="00940D72">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Сурет 2</w:t>
      </w:r>
      <w:r w:rsidR="00E74FDC" w:rsidRPr="00553156">
        <w:rPr>
          <w:rFonts w:ascii="Times New Roman" w:hAnsi="Times New Roman" w:cs="Times New Roman"/>
          <w:color w:val="000000" w:themeColor="text1"/>
          <w:sz w:val="28"/>
          <w:szCs w:val="28"/>
          <w:lang w:val="kk-KZ"/>
        </w:rPr>
        <w:t>7</w:t>
      </w:r>
      <w:r w:rsidRPr="00553156">
        <w:rPr>
          <w:rFonts w:ascii="Times New Roman" w:hAnsi="Times New Roman" w:cs="Times New Roman"/>
          <w:color w:val="000000" w:themeColor="text1"/>
          <w:sz w:val="28"/>
          <w:szCs w:val="28"/>
          <w:lang w:val="kk-KZ"/>
        </w:rPr>
        <w:t xml:space="preserve"> − Астана қаласы мен Ақмола облысының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инновациялардың басым түрлерін анықтау бойынша негізгі компоненттерді талдаудың сызықтық диаграммасы</w:t>
      </w:r>
    </w:p>
    <w:p w14:paraId="4CDFDDB5" w14:textId="77777777" w:rsidR="00896338" w:rsidRPr="00553156" w:rsidRDefault="00896338"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p>
    <w:p w14:paraId="361D6370" w14:textId="2C228817" w:rsidR="0044395F" w:rsidRPr="00553156" w:rsidRDefault="0044395F"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Компоненттер матрицасы бір компоненттің бірнеше айнымалылармен корреляциясын көрсетеді, сондықтан Varimax ротациясы орындалды (3</w:t>
      </w:r>
      <w:r w:rsidR="00FF02DE" w:rsidRPr="00553156">
        <w:rPr>
          <w:rFonts w:ascii="Times New Roman" w:hAnsi="Times New Roman" w:cs="Times New Roman"/>
          <w:color w:val="000000" w:themeColor="text1"/>
          <w:sz w:val="28"/>
          <w:szCs w:val="28"/>
          <w:lang w:val="kk-KZ"/>
        </w:rPr>
        <w:t>9</w:t>
      </w:r>
      <w:r w:rsidRPr="00553156">
        <w:rPr>
          <w:rFonts w:ascii="Times New Roman" w:hAnsi="Times New Roman" w:cs="Times New Roman"/>
          <w:color w:val="000000" w:themeColor="text1"/>
          <w:sz w:val="28"/>
          <w:szCs w:val="28"/>
          <w:lang w:val="kk-KZ"/>
        </w:rPr>
        <w:t>-кесте)</w:t>
      </w:r>
      <w:r w:rsidR="007379A1" w:rsidRPr="00553156">
        <w:rPr>
          <w:rFonts w:ascii="Times New Roman" w:hAnsi="Times New Roman" w:cs="Times New Roman"/>
          <w:color w:val="000000" w:themeColor="text1"/>
          <w:sz w:val="28"/>
          <w:szCs w:val="28"/>
          <w:lang w:val="kk-KZ"/>
        </w:rPr>
        <w:t>.</w:t>
      </w:r>
    </w:p>
    <w:p w14:paraId="207C9E8D" w14:textId="77777777" w:rsidR="0044395F" w:rsidRPr="00553156" w:rsidRDefault="0044395F"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p>
    <w:p w14:paraId="6BF9F97C" w14:textId="77777777" w:rsidR="00896338" w:rsidRPr="00553156" w:rsidRDefault="00896338"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br w:type="page"/>
      </w:r>
    </w:p>
    <w:p w14:paraId="67DB390C" w14:textId="77096823" w:rsidR="0044395F" w:rsidRPr="00553156" w:rsidRDefault="0044395F" w:rsidP="00940D72">
      <w:pPr>
        <w:autoSpaceDE w:val="0"/>
        <w:autoSpaceDN w:val="0"/>
        <w:adjustRightInd w:val="0"/>
        <w:spacing w:after="0" w:line="240" w:lineRule="auto"/>
        <w:jc w:val="both"/>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rPr>
        <w:lastRenderedPageBreak/>
        <w:t>Кесте</w:t>
      </w:r>
      <w:r w:rsidRPr="00553156">
        <w:rPr>
          <w:rFonts w:ascii="Times New Roman" w:hAnsi="Times New Roman" w:cs="Times New Roman"/>
          <w:color w:val="000000" w:themeColor="text1"/>
          <w:sz w:val="28"/>
          <w:szCs w:val="28"/>
          <w:lang w:val="kk-KZ"/>
        </w:rPr>
        <w:t xml:space="preserve"> 3</w:t>
      </w:r>
      <w:r w:rsidR="00FF02DE" w:rsidRPr="00553156">
        <w:rPr>
          <w:rFonts w:ascii="Times New Roman" w:hAnsi="Times New Roman" w:cs="Times New Roman"/>
          <w:color w:val="000000" w:themeColor="text1"/>
          <w:sz w:val="28"/>
          <w:szCs w:val="28"/>
          <w:lang w:val="kk-KZ"/>
        </w:rPr>
        <w:t>9</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t xml:space="preserve"> Компоненттік матрица</w:t>
      </w:r>
    </w:p>
    <w:p w14:paraId="41DE8BA6" w14:textId="11A02EF5" w:rsidR="0044395F" w:rsidRPr="00553156" w:rsidRDefault="0044395F" w:rsidP="00940D72">
      <w:pPr>
        <w:autoSpaceDE w:val="0"/>
        <w:autoSpaceDN w:val="0"/>
        <w:adjustRightInd w:val="0"/>
        <w:spacing w:after="0" w:line="240" w:lineRule="auto"/>
        <w:jc w:val="both"/>
        <w:rPr>
          <w:rFonts w:ascii="Times New Roman" w:hAnsi="Times New Roman" w:cs="Times New Roman"/>
          <w:color w:val="000000" w:themeColor="text1"/>
          <w:sz w:val="16"/>
          <w:szCs w:val="16"/>
        </w:rPr>
      </w:pPr>
    </w:p>
    <w:tbl>
      <w:tblPr>
        <w:tblStyle w:val="a6"/>
        <w:tblW w:w="9533" w:type="dxa"/>
        <w:tblInd w:w="136" w:type="dxa"/>
        <w:tblLayout w:type="fixed"/>
        <w:tblLook w:val="04A0" w:firstRow="1" w:lastRow="0" w:firstColumn="1" w:lastColumn="0" w:noHBand="0" w:noVBand="1"/>
      </w:tblPr>
      <w:tblGrid>
        <w:gridCol w:w="3402"/>
        <w:gridCol w:w="758"/>
        <w:gridCol w:w="636"/>
        <w:gridCol w:w="636"/>
        <w:gridCol w:w="755"/>
        <w:gridCol w:w="812"/>
        <w:gridCol w:w="504"/>
        <w:gridCol w:w="518"/>
        <w:gridCol w:w="686"/>
        <w:gridCol w:w="826"/>
      </w:tblGrid>
      <w:tr w:rsidR="00CB0128" w:rsidRPr="00553156" w14:paraId="47D6CD60" w14:textId="77777777" w:rsidTr="00E41C0F">
        <w:tc>
          <w:tcPr>
            <w:tcW w:w="3402" w:type="dxa"/>
            <w:vMerge w:val="restart"/>
            <w:vAlign w:val="center"/>
          </w:tcPr>
          <w:p w14:paraId="1BEA09F7"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Фактор</w:t>
            </w:r>
            <w:r w:rsidRPr="00553156">
              <w:rPr>
                <w:rFonts w:ascii="Times New Roman" w:hAnsi="Times New Roman" w:cs="Times New Roman"/>
                <w:color w:val="000000" w:themeColor="text1"/>
                <w:sz w:val="24"/>
                <w:szCs w:val="24"/>
                <w:lang w:val="kk-KZ"/>
              </w:rPr>
              <w:t>лар</w:t>
            </w:r>
          </w:p>
        </w:tc>
        <w:tc>
          <w:tcPr>
            <w:tcW w:w="6131" w:type="dxa"/>
            <w:gridSpan w:val="9"/>
            <w:vAlign w:val="center"/>
          </w:tcPr>
          <w:p w14:paraId="7C8CFD1A"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lang w:val="kk-KZ"/>
              </w:rPr>
              <w:t>Компоненттер</w:t>
            </w:r>
          </w:p>
        </w:tc>
      </w:tr>
      <w:tr w:rsidR="00CB0128" w:rsidRPr="00553156" w14:paraId="2B80C23B" w14:textId="77777777" w:rsidTr="00E41C0F">
        <w:tc>
          <w:tcPr>
            <w:tcW w:w="3402" w:type="dxa"/>
            <w:vMerge/>
            <w:vAlign w:val="center"/>
          </w:tcPr>
          <w:p w14:paraId="1691AA54"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58" w:type="dxa"/>
            <w:vAlign w:val="center"/>
          </w:tcPr>
          <w:p w14:paraId="6D4012CF"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w:t>
            </w:r>
          </w:p>
        </w:tc>
        <w:tc>
          <w:tcPr>
            <w:tcW w:w="636" w:type="dxa"/>
            <w:vAlign w:val="center"/>
          </w:tcPr>
          <w:p w14:paraId="4E1E752D"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w:t>
            </w:r>
          </w:p>
        </w:tc>
        <w:tc>
          <w:tcPr>
            <w:tcW w:w="636" w:type="dxa"/>
            <w:vAlign w:val="center"/>
          </w:tcPr>
          <w:p w14:paraId="0182216F"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w:t>
            </w:r>
          </w:p>
        </w:tc>
        <w:tc>
          <w:tcPr>
            <w:tcW w:w="755" w:type="dxa"/>
            <w:vAlign w:val="center"/>
          </w:tcPr>
          <w:p w14:paraId="784949E1"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w:t>
            </w:r>
          </w:p>
        </w:tc>
        <w:tc>
          <w:tcPr>
            <w:tcW w:w="812" w:type="dxa"/>
            <w:vAlign w:val="center"/>
          </w:tcPr>
          <w:p w14:paraId="2EA44389"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5</w:t>
            </w:r>
          </w:p>
        </w:tc>
        <w:tc>
          <w:tcPr>
            <w:tcW w:w="504" w:type="dxa"/>
            <w:vAlign w:val="center"/>
          </w:tcPr>
          <w:p w14:paraId="6EBFBB74"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6</w:t>
            </w:r>
          </w:p>
        </w:tc>
        <w:tc>
          <w:tcPr>
            <w:tcW w:w="518" w:type="dxa"/>
            <w:vAlign w:val="center"/>
          </w:tcPr>
          <w:p w14:paraId="4C87456E"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7</w:t>
            </w:r>
          </w:p>
        </w:tc>
        <w:tc>
          <w:tcPr>
            <w:tcW w:w="686" w:type="dxa"/>
            <w:vAlign w:val="center"/>
          </w:tcPr>
          <w:p w14:paraId="7C7F6333"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8</w:t>
            </w:r>
          </w:p>
        </w:tc>
        <w:tc>
          <w:tcPr>
            <w:tcW w:w="826" w:type="dxa"/>
            <w:vAlign w:val="center"/>
          </w:tcPr>
          <w:p w14:paraId="3E0D9E5A"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9</w:t>
            </w:r>
          </w:p>
        </w:tc>
      </w:tr>
      <w:tr w:rsidR="00CB0128" w:rsidRPr="00553156" w14:paraId="0A54D245" w14:textId="77777777" w:rsidTr="009276F6">
        <w:tc>
          <w:tcPr>
            <w:tcW w:w="3402" w:type="dxa"/>
            <w:tcBorders>
              <w:bottom w:val="single" w:sz="4" w:space="0" w:color="000000" w:themeColor="text1"/>
            </w:tcBorders>
          </w:tcPr>
          <w:p w14:paraId="05A81B9E" w14:textId="2BDD60A7" w:rsidR="009276F6" w:rsidRPr="00553156" w:rsidRDefault="007379A1"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bCs/>
                <w:color w:val="000000" w:themeColor="text1"/>
                <w:sz w:val="24"/>
                <w:szCs w:val="24"/>
                <w:lang w:val="kk-KZ"/>
              </w:rPr>
              <w:t>Өнімдік</w:t>
            </w:r>
            <w:r w:rsidR="009276F6" w:rsidRPr="00553156">
              <w:rPr>
                <w:rFonts w:ascii="Times New Roman" w:hAnsi="Times New Roman" w:cs="Times New Roman"/>
                <w:bCs/>
                <w:color w:val="000000" w:themeColor="text1"/>
                <w:sz w:val="24"/>
                <w:szCs w:val="24"/>
                <w:lang w:val="kk-KZ"/>
              </w:rPr>
              <w:t xml:space="preserve"> инновациялар</w:t>
            </w:r>
          </w:p>
        </w:tc>
        <w:tc>
          <w:tcPr>
            <w:tcW w:w="758" w:type="dxa"/>
            <w:tcBorders>
              <w:bottom w:val="single" w:sz="4" w:space="0" w:color="000000" w:themeColor="text1"/>
            </w:tcBorders>
            <w:vAlign w:val="center"/>
          </w:tcPr>
          <w:p w14:paraId="1D382922"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.864</w:t>
            </w:r>
          </w:p>
        </w:tc>
        <w:tc>
          <w:tcPr>
            <w:tcW w:w="636" w:type="dxa"/>
            <w:tcBorders>
              <w:bottom w:val="single" w:sz="4" w:space="0" w:color="000000" w:themeColor="text1"/>
            </w:tcBorders>
          </w:tcPr>
          <w:p w14:paraId="0E8EC1B1"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636" w:type="dxa"/>
            <w:tcBorders>
              <w:bottom w:val="single" w:sz="4" w:space="0" w:color="000000" w:themeColor="text1"/>
            </w:tcBorders>
            <w:vAlign w:val="center"/>
          </w:tcPr>
          <w:p w14:paraId="15A94998"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55" w:type="dxa"/>
            <w:tcBorders>
              <w:bottom w:val="single" w:sz="4" w:space="0" w:color="000000" w:themeColor="text1"/>
            </w:tcBorders>
            <w:vAlign w:val="center"/>
          </w:tcPr>
          <w:p w14:paraId="1A78F8BB"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12" w:type="dxa"/>
            <w:tcBorders>
              <w:bottom w:val="single" w:sz="4" w:space="0" w:color="000000" w:themeColor="text1"/>
            </w:tcBorders>
            <w:vAlign w:val="center"/>
          </w:tcPr>
          <w:p w14:paraId="2DEACD5D"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504" w:type="dxa"/>
            <w:tcBorders>
              <w:bottom w:val="single" w:sz="4" w:space="0" w:color="000000" w:themeColor="text1"/>
            </w:tcBorders>
            <w:vAlign w:val="center"/>
          </w:tcPr>
          <w:p w14:paraId="23D541CD"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518" w:type="dxa"/>
            <w:tcBorders>
              <w:bottom w:val="single" w:sz="4" w:space="0" w:color="000000" w:themeColor="text1"/>
            </w:tcBorders>
          </w:tcPr>
          <w:p w14:paraId="474A2738"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686" w:type="dxa"/>
            <w:tcBorders>
              <w:bottom w:val="single" w:sz="4" w:space="0" w:color="000000" w:themeColor="text1"/>
            </w:tcBorders>
          </w:tcPr>
          <w:p w14:paraId="02CF6FB5"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.333</w:t>
            </w:r>
          </w:p>
        </w:tc>
        <w:tc>
          <w:tcPr>
            <w:tcW w:w="826" w:type="dxa"/>
            <w:tcBorders>
              <w:bottom w:val="single" w:sz="4" w:space="0" w:color="000000" w:themeColor="text1"/>
            </w:tcBorders>
          </w:tcPr>
          <w:p w14:paraId="6AFD167E"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CB0128" w:rsidRPr="00553156" w14:paraId="427AA138" w14:textId="77777777" w:rsidTr="009276F6">
        <w:tc>
          <w:tcPr>
            <w:tcW w:w="3402" w:type="dxa"/>
            <w:tcBorders>
              <w:bottom w:val="nil"/>
            </w:tcBorders>
          </w:tcPr>
          <w:p w14:paraId="73135A3C" w14:textId="14D94F2C" w:rsidR="009276F6" w:rsidRPr="00553156" w:rsidRDefault="007379A1"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bCs/>
                <w:color w:val="000000" w:themeColor="text1"/>
                <w:sz w:val="24"/>
                <w:szCs w:val="24"/>
                <w:lang w:val="kk-KZ"/>
              </w:rPr>
              <w:t>Процесстік</w:t>
            </w:r>
            <w:r w:rsidR="009276F6" w:rsidRPr="00553156">
              <w:rPr>
                <w:rFonts w:ascii="Times New Roman" w:hAnsi="Times New Roman" w:cs="Times New Roman"/>
                <w:bCs/>
                <w:color w:val="000000" w:themeColor="text1"/>
                <w:sz w:val="24"/>
                <w:szCs w:val="24"/>
                <w:lang w:val="kk-KZ"/>
              </w:rPr>
              <w:t xml:space="preserve"> инновациялар</w:t>
            </w:r>
          </w:p>
        </w:tc>
        <w:tc>
          <w:tcPr>
            <w:tcW w:w="758" w:type="dxa"/>
            <w:tcBorders>
              <w:bottom w:val="nil"/>
            </w:tcBorders>
            <w:vAlign w:val="center"/>
          </w:tcPr>
          <w:p w14:paraId="4879A057"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.847</w:t>
            </w:r>
          </w:p>
        </w:tc>
        <w:tc>
          <w:tcPr>
            <w:tcW w:w="636" w:type="dxa"/>
            <w:tcBorders>
              <w:bottom w:val="nil"/>
            </w:tcBorders>
            <w:vAlign w:val="center"/>
          </w:tcPr>
          <w:p w14:paraId="7D08FCD9"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636" w:type="dxa"/>
            <w:tcBorders>
              <w:bottom w:val="nil"/>
            </w:tcBorders>
            <w:vAlign w:val="center"/>
          </w:tcPr>
          <w:p w14:paraId="5CD90977"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55" w:type="dxa"/>
            <w:tcBorders>
              <w:bottom w:val="nil"/>
            </w:tcBorders>
            <w:vAlign w:val="center"/>
          </w:tcPr>
          <w:p w14:paraId="0D4D0528"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12" w:type="dxa"/>
            <w:tcBorders>
              <w:bottom w:val="nil"/>
            </w:tcBorders>
            <w:vAlign w:val="center"/>
          </w:tcPr>
          <w:p w14:paraId="5ECB8AB9"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504" w:type="dxa"/>
            <w:tcBorders>
              <w:bottom w:val="nil"/>
            </w:tcBorders>
          </w:tcPr>
          <w:p w14:paraId="4195C814"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518" w:type="dxa"/>
            <w:tcBorders>
              <w:bottom w:val="nil"/>
            </w:tcBorders>
          </w:tcPr>
          <w:p w14:paraId="2A297E2F"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686" w:type="dxa"/>
            <w:tcBorders>
              <w:bottom w:val="nil"/>
            </w:tcBorders>
          </w:tcPr>
          <w:p w14:paraId="14DA9F87"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26" w:type="dxa"/>
            <w:tcBorders>
              <w:bottom w:val="nil"/>
            </w:tcBorders>
          </w:tcPr>
          <w:p w14:paraId="2226B857" w14:textId="77777777" w:rsidR="009276F6" w:rsidRPr="00553156" w:rsidRDefault="009276F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.319</w:t>
            </w:r>
          </w:p>
        </w:tc>
      </w:tr>
      <w:tr w:rsidR="00CB0128" w:rsidRPr="00553156" w14:paraId="70AF8FC3" w14:textId="77777777" w:rsidTr="00E41C0F">
        <w:tc>
          <w:tcPr>
            <w:tcW w:w="3402" w:type="dxa"/>
            <w:tcBorders>
              <w:left w:val="single" w:sz="4" w:space="0" w:color="auto"/>
            </w:tcBorders>
          </w:tcPr>
          <w:p w14:paraId="249AFD13" w14:textId="0FD28869" w:rsidR="00D339C7" w:rsidRPr="00553156" w:rsidRDefault="007379A1" w:rsidP="00940D72">
            <w:pPr>
              <w:spacing w:after="0" w:line="240" w:lineRule="auto"/>
              <w:rPr>
                <w:rFonts w:ascii="Times New Roman" w:hAnsi="Times New Roman" w:cs="Times New Roman"/>
                <w:color w:val="000000" w:themeColor="text1"/>
                <w:sz w:val="24"/>
                <w:szCs w:val="24"/>
                <w:lang w:val="kk-KZ"/>
              </w:rPr>
            </w:pPr>
            <w:bookmarkStart w:id="33" w:name="_Hlk119855883"/>
            <w:r w:rsidRPr="00553156">
              <w:rPr>
                <w:rFonts w:ascii="Times New Roman" w:hAnsi="Times New Roman" w:cs="Times New Roman"/>
                <w:bCs/>
                <w:color w:val="000000" w:themeColor="text1"/>
                <w:sz w:val="24"/>
                <w:szCs w:val="24"/>
                <w:lang w:val="kk-KZ"/>
              </w:rPr>
              <w:t>Ұйымдастырушылық</w:t>
            </w:r>
            <w:r w:rsidR="00D339C7" w:rsidRPr="00553156">
              <w:rPr>
                <w:rFonts w:ascii="Times New Roman" w:hAnsi="Times New Roman" w:cs="Times New Roman"/>
                <w:bCs/>
                <w:color w:val="000000" w:themeColor="text1"/>
                <w:sz w:val="24"/>
                <w:szCs w:val="24"/>
                <w:lang w:val="kk-KZ"/>
              </w:rPr>
              <w:t xml:space="preserve"> инновациялар</w:t>
            </w:r>
          </w:p>
        </w:tc>
        <w:tc>
          <w:tcPr>
            <w:tcW w:w="758" w:type="dxa"/>
            <w:vAlign w:val="center"/>
          </w:tcPr>
          <w:p w14:paraId="68EB7D8B"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.825</w:t>
            </w:r>
          </w:p>
        </w:tc>
        <w:tc>
          <w:tcPr>
            <w:tcW w:w="636" w:type="dxa"/>
            <w:vAlign w:val="center"/>
          </w:tcPr>
          <w:p w14:paraId="2D3C2DD1"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636" w:type="dxa"/>
            <w:vAlign w:val="center"/>
          </w:tcPr>
          <w:p w14:paraId="78B6691D"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55" w:type="dxa"/>
            <w:vAlign w:val="center"/>
          </w:tcPr>
          <w:p w14:paraId="08EB749A"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12" w:type="dxa"/>
            <w:vAlign w:val="center"/>
          </w:tcPr>
          <w:p w14:paraId="4BE4DD2F"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-.346</w:t>
            </w:r>
          </w:p>
        </w:tc>
        <w:tc>
          <w:tcPr>
            <w:tcW w:w="504" w:type="dxa"/>
          </w:tcPr>
          <w:p w14:paraId="2606387B"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518" w:type="dxa"/>
          </w:tcPr>
          <w:p w14:paraId="57B18972"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686" w:type="dxa"/>
          </w:tcPr>
          <w:p w14:paraId="50F2AE2F"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26" w:type="dxa"/>
          </w:tcPr>
          <w:p w14:paraId="09111DC4"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CB0128" w:rsidRPr="00553156" w14:paraId="67829FEF" w14:textId="77777777" w:rsidTr="00E41C0F">
        <w:tc>
          <w:tcPr>
            <w:tcW w:w="3402" w:type="dxa"/>
            <w:tcBorders>
              <w:left w:val="single" w:sz="4" w:space="0" w:color="auto"/>
            </w:tcBorders>
          </w:tcPr>
          <w:p w14:paraId="1A2B2873" w14:textId="7F6E4304" w:rsidR="00D339C7" w:rsidRPr="00553156" w:rsidRDefault="007379A1"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bCs/>
                <w:color w:val="000000" w:themeColor="text1"/>
                <w:sz w:val="24"/>
                <w:szCs w:val="24"/>
                <w:lang w:val="kk-KZ"/>
              </w:rPr>
              <w:t>Маркетингтік инновациялар</w:t>
            </w:r>
          </w:p>
        </w:tc>
        <w:tc>
          <w:tcPr>
            <w:tcW w:w="758" w:type="dxa"/>
            <w:vAlign w:val="center"/>
          </w:tcPr>
          <w:p w14:paraId="04BB79F4"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.816</w:t>
            </w:r>
          </w:p>
        </w:tc>
        <w:tc>
          <w:tcPr>
            <w:tcW w:w="636" w:type="dxa"/>
            <w:vAlign w:val="center"/>
          </w:tcPr>
          <w:p w14:paraId="274245A2"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636" w:type="dxa"/>
            <w:vAlign w:val="center"/>
          </w:tcPr>
          <w:p w14:paraId="34760FF9"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55" w:type="dxa"/>
            <w:vAlign w:val="center"/>
          </w:tcPr>
          <w:p w14:paraId="304F9F2C"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12" w:type="dxa"/>
            <w:vAlign w:val="center"/>
          </w:tcPr>
          <w:p w14:paraId="799A1B0B"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.396</w:t>
            </w:r>
          </w:p>
        </w:tc>
        <w:tc>
          <w:tcPr>
            <w:tcW w:w="504" w:type="dxa"/>
            <w:vAlign w:val="center"/>
          </w:tcPr>
          <w:p w14:paraId="280C80D0"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518" w:type="dxa"/>
          </w:tcPr>
          <w:p w14:paraId="02B6834F"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686" w:type="dxa"/>
          </w:tcPr>
          <w:p w14:paraId="2ED815B6"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26" w:type="dxa"/>
          </w:tcPr>
          <w:p w14:paraId="32C5C0CF"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CB0128" w:rsidRPr="00553156" w14:paraId="688FBD9A" w14:textId="77777777" w:rsidTr="00E41C0F">
        <w:tc>
          <w:tcPr>
            <w:tcW w:w="3402" w:type="dxa"/>
            <w:tcBorders>
              <w:left w:val="single" w:sz="4" w:space="0" w:color="auto"/>
            </w:tcBorders>
          </w:tcPr>
          <w:p w14:paraId="193E92C1" w14:textId="669F65B9" w:rsidR="00D339C7" w:rsidRPr="00553156" w:rsidRDefault="007379A1"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bCs/>
                <w:color w:val="000000" w:themeColor="text1"/>
                <w:sz w:val="24"/>
                <w:szCs w:val="24"/>
                <w:lang w:val="kk-KZ"/>
              </w:rPr>
              <w:t>Басқарушылық инновациялар</w:t>
            </w:r>
            <w:r w:rsidR="00D339C7" w:rsidRPr="00553156">
              <w:rPr>
                <w:rFonts w:ascii="Times New Roman" w:hAnsi="Times New Roman" w:cs="Times New Roman"/>
                <w:color w:val="000000" w:themeColor="text1"/>
                <w:sz w:val="24"/>
                <w:szCs w:val="24"/>
                <w:shd w:val="clear" w:color="auto" w:fill="FFFFFF"/>
              </w:rPr>
              <w:t> </w:t>
            </w:r>
          </w:p>
        </w:tc>
        <w:tc>
          <w:tcPr>
            <w:tcW w:w="758" w:type="dxa"/>
            <w:vAlign w:val="center"/>
          </w:tcPr>
          <w:p w14:paraId="1090C46B"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.813</w:t>
            </w:r>
          </w:p>
        </w:tc>
        <w:tc>
          <w:tcPr>
            <w:tcW w:w="636" w:type="dxa"/>
            <w:vAlign w:val="center"/>
          </w:tcPr>
          <w:p w14:paraId="1CCBE93B"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636" w:type="dxa"/>
            <w:vAlign w:val="center"/>
          </w:tcPr>
          <w:p w14:paraId="55BF444A" w14:textId="77777777" w:rsidR="00D339C7" w:rsidRPr="00553156" w:rsidRDefault="00D339C7" w:rsidP="00940D72">
            <w:pPr>
              <w:autoSpaceDE w:val="0"/>
              <w:autoSpaceDN w:val="0"/>
              <w:adjustRightInd w:val="0"/>
              <w:spacing w:after="0" w:line="240" w:lineRule="auto"/>
              <w:ind w:left="-112" w:right="-66"/>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-.302</w:t>
            </w:r>
          </w:p>
        </w:tc>
        <w:tc>
          <w:tcPr>
            <w:tcW w:w="755" w:type="dxa"/>
            <w:vAlign w:val="center"/>
          </w:tcPr>
          <w:p w14:paraId="25ABAC24"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12" w:type="dxa"/>
            <w:vAlign w:val="center"/>
          </w:tcPr>
          <w:p w14:paraId="45F7B213"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504" w:type="dxa"/>
            <w:vAlign w:val="center"/>
          </w:tcPr>
          <w:p w14:paraId="4A776A4E"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518" w:type="dxa"/>
            <w:vAlign w:val="center"/>
          </w:tcPr>
          <w:p w14:paraId="6235FF49"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686" w:type="dxa"/>
          </w:tcPr>
          <w:p w14:paraId="4C8F8243"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26" w:type="dxa"/>
          </w:tcPr>
          <w:p w14:paraId="38853003"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CB0128" w:rsidRPr="00553156" w14:paraId="407EED7A" w14:textId="77777777" w:rsidTr="00E41C0F">
        <w:tc>
          <w:tcPr>
            <w:tcW w:w="3402" w:type="dxa"/>
            <w:tcBorders>
              <w:left w:val="single" w:sz="4" w:space="0" w:color="auto"/>
            </w:tcBorders>
          </w:tcPr>
          <w:p w14:paraId="6D69A6F7" w14:textId="1E1286F8" w:rsidR="00D339C7" w:rsidRPr="00553156" w:rsidRDefault="007379A1"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bCs/>
                <w:color w:val="000000" w:themeColor="text1"/>
                <w:sz w:val="24"/>
                <w:szCs w:val="24"/>
                <w:lang w:val="kk-KZ"/>
              </w:rPr>
              <w:t>Ресурстық инновациялар</w:t>
            </w:r>
          </w:p>
        </w:tc>
        <w:tc>
          <w:tcPr>
            <w:tcW w:w="758" w:type="dxa"/>
            <w:vAlign w:val="center"/>
          </w:tcPr>
          <w:p w14:paraId="093752C3"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.812</w:t>
            </w:r>
          </w:p>
        </w:tc>
        <w:tc>
          <w:tcPr>
            <w:tcW w:w="636" w:type="dxa"/>
            <w:vAlign w:val="center"/>
          </w:tcPr>
          <w:p w14:paraId="2A6EAE3A"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636" w:type="dxa"/>
            <w:vAlign w:val="center"/>
          </w:tcPr>
          <w:p w14:paraId="731EA110"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55" w:type="dxa"/>
            <w:vAlign w:val="center"/>
          </w:tcPr>
          <w:p w14:paraId="7915D347"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-.308</w:t>
            </w:r>
          </w:p>
        </w:tc>
        <w:tc>
          <w:tcPr>
            <w:tcW w:w="812" w:type="dxa"/>
            <w:vAlign w:val="center"/>
          </w:tcPr>
          <w:p w14:paraId="55573D5B"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504" w:type="dxa"/>
            <w:vAlign w:val="center"/>
          </w:tcPr>
          <w:p w14:paraId="0ED9C1ED"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518" w:type="dxa"/>
            <w:vAlign w:val="center"/>
          </w:tcPr>
          <w:p w14:paraId="52F149DC"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686" w:type="dxa"/>
            <w:vAlign w:val="center"/>
          </w:tcPr>
          <w:p w14:paraId="0DAB4F92"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26" w:type="dxa"/>
          </w:tcPr>
          <w:p w14:paraId="001854EE"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CB0128" w:rsidRPr="00553156" w14:paraId="7A493AA3" w14:textId="77777777" w:rsidTr="00E41C0F">
        <w:tc>
          <w:tcPr>
            <w:tcW w:w="3402" w:type="dxa"/>
            <w:tcBorders>
              <w:left w:val="single" w:sz="4" w:space="0" w:color="auto"/>
            </w:tcBorders>
          </w:tcPr>
          <w:p w14:paraId="606931F1" w14:textId="27C6435C" w:rsidR="00D339C7" w:rsidRPr="00553156" w:rsidRDefault="007379A1"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bCs/>
                <w:color w:val="000000" w:themeColor="text1"/>
                <w:sz w:val="24"/>
                <w:szCs w:val="24"/>
                <w:lang w:val="kk-KZ"/>
              </w:rPr>
              <w:t>Тұжырымдамалық инновациялар</w:t>
            </w:r>
          </w:p>
        </w:tc>
        <w:tc>
          <w:tcPr>
            <w:tcW w:w="758" w:type="dxa"/>
            <w:vAlign w:val="center"/>
          </w:tcPr>
          <w:p w14:paraId="3EADE31C"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.754</w:t>
            </w:r>
          </w:p>
        </w:tc>
        <w:tc>
          <w:tcPr>
            <w:tcW w:w="636" w:type="dxa"/>
            <w:vAlign w:val="center"/>
          </w:tcPr>
          <w:p w14:paraId="2FEE8CFA"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.404</w:t>
            </w:r>
          </w:p>
        </w:tc>
        <w:tc>
          <w:tcPr>
            <w:tcW w:w="636" w:type="dxa"/>
            <w:vAlign w:val="center"/>
          </w:tcPr>
          <w:p w14:paraId="6DA32A8F"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55" w:type="dxa"/>
            <w:vAlign w:val="center"/>
          </w:tcPr>
          <w:p w14:paraId="27A4A4B0"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-.342</w:t>
            </w:r>
          </w:p>
        </w:tc>
        <w:tc>
          <w:tcPr>
            <w:tcW w:w="812" w:type="dxa"/>
            <w:vAlign w:val="center"/>
          </w:tcPr>
          <w:p w14:paraId="724ECDC6"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504" w:type="dxa"/>
            <w:vAlign w:val="center"/>
          </w:tcPr>
          <w:p w14:paraId="54391CF7"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518" w:type="dxa"/>
          </w:tcPr>
          <w:p w14:paraId="2E190945"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686" w:type="dxa"/>
          </w:tcPr>
          <w:p w14:paraId="1185783B"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26" w:type="dxa"/>
          </w:tcPr>
          <w:p w14:paraId="486232F2"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CB0128" w:rsidRPr="00553156" w14:paraId="7A80EB32" w14:textId="77777777" w:rsidTr="00E41C0F">
        <w:tc>
          <w:tcPr>
            <w:tcW w:w="3402" w:type="dxa"/>
            <w:tcBorders>
              <w:left w:val="single" w:sz="4" w:space="0" w:color="auto"/>
            </w:tcBorders>
          </w:tcPr>
          <w:p w14:paraId="665B7F6A" w14:textId="79B6CBF5" w:rsidR="00D339C7" w:rsidRPr="00553156" w:rsidRDefault="007379A1"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bCs/>
                <w:color w:val="000000" w:themeColor="text1"/>
                <w:sz w:val="24"/>
                <w:szCs w:val="24"/>
                <w:lang w:val="kk-KZ"/>
              </w:rPr>
              <w:t>Бизнес-модель инновациялары</w:t>
            </w:r>
          </w:p>
        </w:tc>
        <w:tc>
          <w:tcPr>
            <w:tcW w:w="758" w:type="dxa"/>
            <w:vAlign w:val="center"/>
          </w:tcPr>
          <w:p w14:paraId="5F33FD9E"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.739</w:t>
            </w:r>
          </w:p>
        </w:tc>
        <w:tc>
          <w:tcPr>
            <w:tcW w:w="636" w:type="dxa"/>
            <w:vAlign w:val="center"/>
          </w:tcPr>
          <w:p w14:paraId="689576C1"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636" w:type="dxa"/>
            <w:vAlign w:val="center"/>
          </w:tcPr>
          <w:p w14:paraId="48F9BA95"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.578</w:t>
            </w:r>
          </w:p>
        </w:tc>
        <w:tc>
          <w:tcPr>
            <w:tcW w:w="755" w:type="dxa"/>
            <w:vAlign w:val="center"/>
          </w:tcPr>
          <w:p w14:paraId="2F77B242"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12" w:type="dxa"/>
            <w:vAlign w:val="center"/>
          </w:tcPr>
          <w:p w14:paraId="1DFE566F"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504" w:type="dxa"/>
            <w:vAlign w:val="center"/>
          </w:tcPr>
          <w:p w14:paraId="4146AC9A"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518" w:type="dxa"/>
            <w:vAlign w:val="center"/>
          </w:tcPr>
          <w:p w14:paraId="4F586656"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686" w:type="dxa"/>
          </w:tcPr>
          <w:p w14:paraId="0D5ADBA5"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26" w:type="dxa"/>
          </w:tcPr>
          <w:p w14:paraId="71A8F9B8"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CB0128" w:rsidRPr="00553156" w14:paraId="609C146C" w14:textId="77777777" w:rsidTr="00E41C0F">
        <w:tc>
          <w:tcPr>
            <w:tcW w:w="3402" w:type="dxa"/>
            <w:tcBorders>
              <w:left w:val="single" w:sz="4" w:space="0" w:color="auto"/>
            </w:tcBorders>
          </w:tcPr>
          <w:p w14:paraId="3ECBD7F9" w14:textId="538245BA" w:rsidR="00D339C7" w:rsidRPr="00553156" w:rsidRDefault="007379A1"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bCs/>
                <w:color w:val="000000" w:themeColor="text1"/>
                <w:sz w:val="24"/>
                <w:szCs w:val="24"/>
                <w:lang w:val="kk-KZ"/>
              </w:rPr>
              <w:t>Туризм логистикасындағы инновациялар</w:t>
            </w:r>
          </w:p>
        </w:tc>
        <w:tc>
          <w:tcPr>
            <w:tcW w:w="758" w:type="dxa"/>
            <w:vAlign w:val="center"/>
          </w:tcPr>
          <w:p w14:paraId="2D293A35"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.643</w:t>
            </w:r>
          </w:p>
        </w:tc>
        <w:tc>
          <w:tcPr>
            <w:tcW w:w="636" w:type="dxa"/>
            <w:vAlign w:val="center"/>
          </w:tcPr>
          <w:p w14:paraId="21AAD96C"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.677</w:t>
            </w:r>
          </w:p>
        </w:tc>
        <w:tc>
          <w:tcPr>
            <w:tcW w:w="636" w:type="dxa"/>
          </w:tcPr>
          <w:p w14:paraId="3263D9BB"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55" w:type="dxa"/>
          </w:tcPr>
          <w:p w14:paraId="3BA49813"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12" w:type="dxa"/>
          </w:tcPr>
          <w:p w14:paraId="346AF322"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504" w:type="dxa"/>
          </w:tcPr>
          <w:p w14:paraId="05FE3E37"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518" w:type="dxa"/>
          </w:tcPr>
          <w:p w14:paraId="05A575D0"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686" w:type="dxa"/>
          </w:tcPr>
          <w:p w14:paraId="37A55806"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26" w:type="dxa"/>
          </w:tcPr>
          <w:p w14:paraId="5D2E9F24" w14:textId="77777777" w:rsidR="00D339C7" w:rsidRPr="00553156" w:rsidRDefault="00D339C7"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D339C7" w:rsidRPr="00553156" w14:paraId="4901B861" w14:textId="77777777" w:rsidTr="00E41C0F">
        <w:tc>
          <w:tcPr>
            <w:tcW w:w="9533" w:type="dxa"/>
            <w:gridSpan w:val="10"/>
            <w:tcBorders>
              <w:left w:val="single" w:sz="4" w:space="0" w:color="auto"/>
            </w:tcBorders>
          </w:tcPr>
          <w:p w14:paraId="5EC86619" w14:textId="77777777" w:rsidR="00D339C7" w:rsidRPr="00553156" w:rsidRDefault="00D339C7" w:rsidP="00940D72">
            <w:pPr>
              <w:autoSpaceDE w:val="0"/>
              <w:autoSpaceDN w:val="0"/>
              <w:adjustRightInd w:val="0"/>
              <w:spacing w:after="0" w:line="240" w:lineRule="auto"/>
              <w:ind w:left="276" w:firstLine="330"/>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Ескерт</w:t>
            </w:r>
            <w:r w:rsidRPr="00553156">
              <w:rPr>
                <w:rFonts w:ascii="Times New Roman" w:hAnsi="Times New Roman" w:cs="Times New Roman"/>
                <w:color w:val="000000" w:themeColor="text1"/>
                <w:sz w:val="24"/>
                <w:szCs w:val="24"/>
                <w:lang w:val="kk-KZ"/>
              </w:rPr>
              <w:t xml:space="preserve">у </w:t>
            </w:r>
            <w:r w:rsidRPr="00553156">
              <w:rPr>
                <w:rFonts w:ascii="Times New Roman" w:hAnsi="Times New Roman" w:cs="Times New Roman"/>
                <w:color w:val="000000" w:themeColor="text1"/>
                <w:sz w:val="24"/>
                <w:szCs w:val="24"/>
              </w:rPr>
              <w:t>− Бағдарлама</w:t>
            </w:r>
            <w:r w:rsidRPr="00553156">
              <w:rPr>
                <w:rFonts w:ascii="Times New Roman" w:hAnsi="Times New Roman" w:cs="Times New Roman"/>
                <w:color w:val="000000" w:themeColor="text1"/>
                <w:sz w:val="24"/>
                <w:szCs w:val="24"/>
                <w:lang w:val="kk-KZ"/>
              </w:rPr>
              <w:t xml:space="preserve"> көмегімен</w:t>
            </w:r>
            <w:r w:rsidRPr="00553156">
              <w:rPr>
                <w:rFonts w:ascii="Times New Roman" w:hAnsi="Times New Roman" w:cs="Times New Roman"/>
                <w:color w:val="000000" w:themeColor="text1"/>
                <w:sz w:val="24"/>
                <w:szCs w:val="24"/>
              </w:rPr>
              <w:t xml:space="preserve"> құрастыр</w:t>
            </w:r>
            <w:r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rPr>
              <w:t>ған</w:t>
            </w:r>
          </w:p>
        </w:tc>
      </w:tr>
      <w:bookmarkEnd w:id="33"/>
    </w:tbl>
    <w:p w14:paraId="262B3BDC" w14:textId="77777777" w:rsidR="009276F6" w:rsidRPr="00553156" w:rsidRDefault="009276F6"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p>
    <w:p w14:paraId="14D10453" w14:textId="3AA24EF4" w:rsidR="00177F76" w:rsidRPr="00553156" w:rsidRDefault="00177F76"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Бұл талдауда біз түсінікті жүктеме матрицасына қол жеткізу үшін тағы да варимакс (Varimax) айналу әдісін қолдандық (</w:t>
      </w:r>
      <w:r w:rsidR="00476B7D" w:rsidRPr="00553156">
        <w:rPr>
          <w:rFonts w:ascii="Times New Roman" w:hAnsi="Times New Roman" w:cs="Times New Roman"/>
          <w:color w:val="000000" w:themeColor="text1"/>
          <w:sz w:val="28"/>
          <w:szCs w:val="28"/>
          <w:lang w:val="kk-KZ"/>
        </w:rPr>
        <w:t>40</w:t>
      </w:r>
      <w:r w:rsidRPr="00553156">
        <w:rPr>
          <w:rFonts w:ascii="Times New Roman" w:hAnsi="Times New Roman" w:cs="Times New Roman"/>
          <w:color w:val="000000" w:themeColor="text1"/>
          <w:sz w:val="28"/>
          <w:szCs w:val="28"/>
          <w:lang w:val="kk-KZ"/>
        </w:rPr>
        <w:t xml:space="preserve">-кесте). </w:t>
      </w:r>
    </w:p>
    <w:p w14:paraId="319FA92A" w14:textId="77777777" w:rsidR="00177F76" w:rsidRPr="00553156" w:rsidRDefault="00177F76" w:rsidP="00940D72">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14:paraId="55296EE6" w14:textId="1B40E098" w:rsidR="00177F76" w:rsidRPr="00553156" w:rsidRDefault="00177F76" w:rsidP="00940D72">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Кесте </w:t>
      </w:r>
      <w:r w:rsidR="00476B7D" w:rsidRPr="00553156">
        <w:rPr>
          <w:rFonts w:ascii="Times New Roman" w:hAnsi="Times New Roman" w:cs="Times New Roman"/>
          <w:color w:val="000000" w:themeColor="text1"/>
          <w:sz w:val="28"/>
          <w:szCs w:val="28"/>
          <w:lang w:val="kk-KZ"/>
        </w:rPr>
        <w:t>40</w:t>
      </w:r>
      <w:r w:rsidRPr="00553156">
        <w:rPr>
          <w:rFonts w:ascii="Times New Roman" w:hAnsi="Times New Roman" w:cs="Times New Roman"/>
          <w:color w:val="000000" w:themeColor="text1"/>
          <w:sz w:val="28"/>
          <w:szCs w:val="28"/>
          <w:lang w:val="kk-KZ"/>
        </w:rPr>
        <w:t xml:space="preserve"> − Айналдырылған компонент матрицасы</w:t>
      </w:r>
    </w:p>
    <w:p w14:paraId="02837666" w14:textId="4545BC7C" w:rsidR="0044395F" w:rsidRPr="00553156" w:rsidRDefault="0044395F" w:rsidP="00940D72">
      <w:pPr>
        <w:tabs>
          <w:tab w:val="left" w:pos="1418"/>
        </w:tabs>
        <w:spacing w:after="0" w:line="240" w:lineRule="auto"/>
        <w:jc w:val="both"/>
        <w:rPr>
          <w:rFonts w:ascii="Times New Roman" w:hAnsi="Times New Roman" w:cs="Times New Roman"/>
          <w:bCs/>
          <w:color w:val="000000" w:themeColor="text1"/>
          <w:sz w:val="16"/>
          <w:szCs w:val="16"/>
          <w:lang w:val="kk-KZ"/>
        </w:rPr>
      </w:pPr>
    </w:p>
    <w:tbl>
      <w:tblPr>
        <w:tblStyle w:val="a6"/>
        <w:tblW w:w="9617" w:type="dxa"/>
        <w:tblInd w:w="122" w:type="dxa"/>
        <w:tblLayout w:type="fixed"/>
        <w:tblLook w:val="04A0" w:firstRow="1" w:lastRow="0" w:firstColumn="1" w:lastColumn="0" w:noHBand="0" w:noVBand="1"/>
      </w:tblPr>
      <w:tblGrid>
        <w:gridCol w:w="1962"/>
        <w:gridCol w:w="782"/>
        <w:gridCol w:w="742"/>
        <w:gridCol w:w="770"/>
        <w:gridCol w:w="868"/>
        <w:gridCol w:w="811"/>
        <w:gridCol w:w="910"/>
        <w:gridCol w:w="868"/>
        <w:gridCol w:w="1091"/>
        <w:gridCol w:w="813"/>
      </w:tblGrid>
      <w:tr w:rsidR="00CB0128" w:rsidRPr="00553156" w14:paraId="3C9BE606" w14:textId="77777777" w:rsidTr="00E41C0F">
        <w:tc>
          <w:tcPr>
            <w:tcW w:w="1962" w:type="dxa"/>
            <w:vMerge w:val="restart"/>
            <w:vAlign w:val="center"/>
          </w:tcPr>
          <w:p w14:paraId="7FB579EE"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Фактор</w:t>
            </w:r>
            <w:r w:rsidRPr="00553156">
              <w:rPr>
                <w:rFonts w:ascii="Times New Roman" w:hAnsi="Times New Roman" w:cs="Times New Roman"/>
                <w:color w:val="000000" w:themeColor="text1"/>
                <w:sz w:val="24"/>
                <w:szCs w:val="24"/>
                <w:lang w:val="kk-KZ"/>
              </w:rPr>
              <w:t>лар</w:t>
            </w:r>
          </w:p>
        </w:tc>
        <w:tc>
          <w:tcPr>
            <w:tcW w:w="7655" w:type="dxa"/>
            <w:gridSpan w:val="9"/>
            <w:vAlign w:val="center"/>
          </w:tcPr>
          <w:p w14:paraId="7013A488"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lang w:val="kk-KZ"/>
              </w:rPr>
              <w:t>Компоненттер</w:t>
            </w:r>
          </w:p>
        </w:tc>
      </w:tr>
      <w:tr w:rsidR="00CB0128" w:rsidRPr="00553156" w14:paraId="6C5AD8EB" w14:textId="77777777" w:rsidTr="00612521">
        <w:tc>
          <w:tcPr>
            <w:tcW w:w="1962" w:type="dxa"/>
            <w:vMerge/>
            <w:vAlign w:val="center"/>
          </w:tcPr>
          <w:p w14:paraId="43D44E52"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82" w:type="dxa"/>
            <w:vAlign w:val="center"/>
          </w:tcPr>
          <w:p w14:paraId="42CD66F9"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w:t>
            </w:r>
          </w:p>
        </w:tc>
        <w:tc>
          <w:tcPr>
            <w:tcW w:w="742" w:type="dxa"/>
            <w:vAlign w:val="center"/>
          </w:tcPr>
          <w:p w14:paraId="5CF4275C"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w:t>
            </w:r>
          </w:p>
        </w:tc>
        <w:tc>
          <w:tcPr>
            <w:tcW w:w="770" w:type="dxa"/>
            <w:vAlign w:val="center"/>
          </w:tcPr>
          <w:p w14:paraId="1D96EA83"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w:t>
            </w:r>
          </w:p>
        </w:tc>
        <w:tc>
          <w:tcPr>
            <w:tcW w:w="868" w:type="dxa"/>
            <w:vAlign w:val="center"/>
          </w:tcPr>
          <w:p w14:paraId="41AF6142"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w:t>
            </w:r>
          </w:p>
        </w:tc>
        <w:tc>
          <w:tcPr>
            <w:tcW w:w="811" w:type="dxa"/>
            <w:vAlign w:val="center"/>
          </w:tcPr>
          <w:p w14:paraId="0032E743"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5</w:t>
            </w:r>
          </w:p>
        </w:tc>
        <w:tc>
          <w:tcPr>
            <w:tcW w:w="910" w:type="dxa"/>
            <w:vAlign w:val="center"/>
          </w:tcPr>
          <w:p w14:paraId="3BDEB75A"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6</w:t>
            </w:r>
          </w:p>
        </w:tc>
        <w:tc>
          <w:tcPr>
            <w:tcW w:w="868" w:type="dxa"/>
            <w:vAlign w:val="center"/>
          </w:tcPr>
          <w:p w14:paraId="6A2CD282"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7</w:t>
            </w:r>
          </w:p>
        </w:tc>
        <w:tc>
          <w:tcPr>
            <w:tcW w:w="1091" w:type="dxa"/>
            <w:vAlign w:val="center"/>
          </w:tcPr>
          <w:p w14:paraId="5494B325"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8</w:t>
            </w:r>
          </w:p>
        </w:tc>
        <w:tc>
          <w:tcPr>
            <w:tcW w:w="813" w:type="dxa"/>
            <w:vAlign w:val="center"/>
          </w:tcPr>
          <w:p w14:paraId="67A97E30"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9</w:t>
            </w:r>
          </w:p>
        </w:tc>
      </w:tr>
      <w:tr w:rsidR="00CB0128" w:rsidRPr="00553156" w14:paraId="70C23810" w14:textId="77777777" w:rsidTr="00612521">
        <w:tc>
          <w:tcPr>
            <w:tcW w:w="1962" w:type="dxa"/>
          </w:tcPr>
          <w:p w14:paraId="74409545" w14:textId="417F42D0" w:rsidR="00177F76" w:rsidRPr="00553156" w:rsidRDefault="007379A1"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bCs/>
                <w:color w:val="000000" w:themeColor="text1"/>
                <w:sz w:val="24"/>
                <w:szCs w:val="24"/>
                <w:lang w:val="kk-KZ"/>
              </w:rPr>
              <w:t>Ө</w:t>
            </w:r>
            <w:r w:rsidR="00177F76" w:rsidRPr="00553156">
              <w:rPr>
                <w:rFonts w:ascii="Times New Roman" w:hAnsi="Times New Roman" w:cs="Times New Roman"/>
                <w:bCs/>
                <w:color w:val="000000" w:themeColor="text1"/>
                <w:sz w:val="24"/>
                <w:szCs w:val="24"/>
                <w:lang w:val="kk-KZ"/>
              </w:rPr>
              <w:t>німдік инновациялар</w:t>
            </w:r>
          </w:p>
        </w:tc>
        <w:tc>
          <w:tcPr>
            <w:tcW w:w="782" w:type="dxa"/>
            <w:vAlign w:val="center"/>
          </w:tcPr>
          <w:p w14:paraId="6CAB7977"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0.914</w:t>
            </w:r>
          </w:p>
        </w:tc>
        <w:tc>
          <w:tcPr>
            <w:tcW w:w="742" w:type="dxa"/>
            <w:vAlign w:val="center"/>
          </w:tcPr>
          <w:p w14:paraId="095FBEBF"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70" w:type="dxa"/>
            <w:vAlign w:val="center"/>
          </w:tcPr>
          <w:p w14:paraId="39256A3F"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68" w:type="dxa"/>
            <w:vAlign w:val="center"/>
          </w:tcPr>
          <w:p w14:paraId="6B69C9F3"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11" w:type="dxa"/>
            <w:vAlign w:val="center"/>
          </w:tcPr>
          <w:p w14:paraId="54757207"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910" w:type="dxa"/>
            <w:vAlign w:val="center"/>
          </w:tcPr>
          <w:p w14:paraId="38A44F09"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68" w:type="dxa"/>
            <w:vAlign w:val="center"/>
          </w:tcPr>
          <w:p w14:paraId="1278D39B"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091" w:type="dxa"/>
            <w:vAlign w:val="center"/>
          </w:tcPr>
          <w:p w14:paraId="405A91CA"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13" w:type="dxa"/>
            <w:vAlign w:val="center"/>
          </w:tcPr>
          <w:p w14:paraId="6D97B9DD"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CB0128" w:rsidRPr="00553156" w14:paraId="7A5F9625" w14:textId="77777777" w:rsidTr="00612521">
        <w:tc>
          <w:tcPr>
            <w:tcW w:w="1962" w:type="dxa"/>
          </w:tcPr>
          <w:p w14:paraId="65EDA37D" w14:textId="1F383E37" w:rsidR="00177F76" w:rsidRPr="00553156" w:rsidRDefault="007379A1"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bCs/>
                <w:color w:val="000000" w:themeColor="text1"/>
                <w:sz w:val="24"/>
                <w:szCs w:val="24"/>
                <w:lang w:val="kk-KZ"/>
              </w:rPr>
              <w:t>П</w:t>
            </w:r>
            <w:r w:rsidR="00177F76" w:rsidRPr="00553156">
              <w:rPr>
                <w:rFonts w:ascii="Times New Roman" w:hAnsi="Times New Roman" w:cs="Times New Roman"/>
                <w:bCs/>
                <w:color w:val="000000" w:themeColor="text1"/>
                <w:sz w:val="24"/>
                <w:szCs w:val="24"/>
                <w:lang w:val="kk-KZ"/>
              </w:rPr>
              <w:t>роцесстік инновациялар</w:t>
            </w:r>
          </w:p>
        </w:tc>
        <w:tc>
          <w:tcPr>
            <w:tcW w:w="782" w:type="dxa"/>
            <w:vAlign w:val="center"/>
          </w:tcPr>
          <w:p w14:paraId="68A5DEFB"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42" w:type="dxa"/>
            <w:vAlign w:val="center"/>
          </w:tcPr>
          <w:p w14:paraId="3E682497"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0.882</w:t>
            </w:r>
          </w:p>
        </w:tc>
        <w:tc>
          <w:tcPr>
            <w:tcW w:w="770" w:type="dxa"/>
            <w:vAlign w:val="center"/>
          </w:tcPr>
          <w:p w14:paraId="3C5093CA"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68" w:type="dxa"/>
            <w:vAlign w:val="center"/>
          </w:tcPr>
          <w:p w14:paraId="7A428B8A"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11" w:type="dxa"/>
            <w:vAlign w:val="center"/>
          </w:tcPr>
          <w:p w14:paraId="65F02132"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910" w:type="dxa"/>
            <w:vAlign w:val="center"/>
          </w:tcPr>
          <w:p w14:paraId="483662F1"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68" w:type="dxa"/>
            <w:vAlign w:val="center"/>
          </w:tcPr>
          <w:p w14:paraId="697E80FA"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091" w:type="dxa"/>
            <w:vAlign w:val="center"/>
          </w:tcPr>
          <w:p w14:paraId="3526F753"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13" w:type="dxa"/>
            <w:vAlign w:val="center"/>
          </w:tcPr>
          <w:p w14:paraId="32EAF256"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CB0128" w:rsidRPr="00553156" w14:paraId="5D42EEAF" w14:textId="77777777" w:rsidTr="00612521">
        <w:tc>
          <w:tcPr>
            <w:tcW w:w="1962" w:type="dxa"/>
          </w:tcPr>
          <w:p w14:paraId="400FFF87" w14:textId="5C6267A7" w:rsidR="00177F76" w:rsidRPr="00553156" w:rsidRDefault="007379A1" w:rsidP="00940D72">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bCs/>
                <w:color w:val="000000" w:themeColor="text1"/>
                <w:sz w:val="24"/>
                <w:szCs w:val="24"/>
                <w:lang w:val="kk-KZ"/>
              </w:rPr>
              <w:t>Ұ</w:t>
            </w:r>
            <w:r w:rsidR="00177F76" w:rsidRPr="00553156">
              <w:rPr>
                <w:rFonts w:ascii="Times New Roman" w:hAnsi="Times New Roman" w:cs="Times New Roman"/>
                <w:bCs/>
                <w:color w:val="000000" w:themeColor="text1"/>
                <w:sz w:val="24"/>
                <w:szCs w:val="24"/>
                <w:lang w:val="kk-KZ"/>
              </w:rPr>
              <w:t>йымдастыру</w:t>
            </w:r>
            <w:r w:rsidR="0033483C" w:rsidRPr="00553156">
              <w:rPr>
                <w:rFonts w:ascii="Times New Roman" w:hAnsi="Times New Roman" w:cs="Times New Roman"/>
                <w:bCs/>
                <w:color w:val="000000" w:themeColor="text1"/>
                <w:sz w:val="24"/>
                <w:szCs w:val="24"/>
                <w:lang w:val="kk-KZ"/>
              </w:rPr>
              <w:t>-</w:t>
            </w:r>
            <w:r w:rsidR="00177F76" w:rsidRPr="00553156">
              <w:rPr>
                <w:rFonts w:ascii="Times New Roman" w:hAnsi="Times New Roman" w:cs="Times New Roman"/>
                <w:bCs/>
                <w:color w:val="000000" w:themeColor="text1"/>
                <w:sz w:val="24"/>
                <w:szCs w:val="24"/>
                <w:lang w:val="kk-KZ"/>
              </w:rPr>
              <w:t>шылық</w:t>
            </w:r>
            <w:r w:rsidR="0033483C" w:rsidRPr="00553156">
              <w:rPr>
                <w:rFonts w:ascii="Times New Roman" w:hAnsi="Times New Roman" w:cs="Times New Roman"/>
                <w:bCs/>
                <w:color w:val="000000" w:themeColor="text1"/>
                <w:sz w:val="24"/>
                <w:szCs w:val="24"/>
                <w:lang w:val="kk-KZ"/>
              </w:rPr>
              <w:t xml:space="preserve"> </w:t>
            </w:r>
            <w:r w:rsidR="00177F76" w:rsidRPr="00553156">
              <w:rPr>
                <w:rFonts w:ascii="Times New Roman" w:hAnsi="Times New Roman" w:cs="Times New Roman"/>
                <w:bCs/>
                <w:color w:val="000000" w:themeColor="text1"/>
                <w:sz w:val="24"/>
                <w:szCs w:val="24"/>
                <w:lang w:val="kk-KZ"/>
              </w:rPr>
              <w:t>инновациялар</w:t>
            </w:r>
          </w:p>
        </w:tc>
        <w:tc>
          <w:tcPr>
            <w:tcW w:w="782" w:type="dxa"/>
            <w:vAlign w:val="center"/>
          </w:tcPr>
          <w:p w14:paraId="40CAC213"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42" w:type="dxa"/>
            <w:vAlign w:val="center"/>
          </w:tcPr>
          <w:p w14:paraId="3D841930"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70" w:type="dxa"/>
            <w:vAlign w:val="center"/>
          </w:tcPr>
          <w:p w14:paraId="0FC70874"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0.822</w:t>
            </w:r>
          </w:p>
        </w:tc>
        <w:tc>
          <w:tcPr>
            <w:tcW w:w="868" w:type="dxa"/>
            <w:vAlign w:val="center"/>
          </w:tcPr>
          <w:p w14:paraId="619BFE97"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11" w:type="dxa"/>
            <w:vAlign w:val="center"/>
          </w:tcPr>
          <w:p w14:paraId="3882C664"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910" w:type="dxa"/>
            <w:vAlign w:val="center"/>
          </w:tcPr>
          <w:p w14:paraId="0C01B483"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68" w:type="dxa"/>
            <w:vAlign w:val="center"/>
          </w:tcPr>
          <w:p w14:paraId="3876B253"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091" w:type="dxa"/>
            <w:vAlign w:val="center"/>
          </w:tcPr>
          <w:p w14:paraId="3CA3DE7D"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13" w:type="dxa"/>
            <w:vAlign w:val="center"/>
          </w:tcPr>
          <w:p w14:paraId="759B2E0F"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CB0128" w:rsidRPr="00553156" w14:paraId="23EE69AB" w14:textId="77777777" w:rsidTr="00612521">
        <w:tc>
          <w:tcPr>
            <w:tcW w:w="1962" w:type="dxa"/>
          </w:tcPr>
          <w:p w14:paraId="6BCB8584" w14:textId="20734043" w:rsidR="00177F76" w:rsidRPr="00553156" w:rsidRDefault="007379A1"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bCs/>
                <w:color w:val="000000" w:themeColor="text1"/>
                <w:sz w:val="24"/>
                <w:szCs w:val="24"/>
                <w:lang w:val="kk-KZ"/>
              </w:rPr>
              <w:t>М</w:t>
            </w:r>
            <w:r w:rsidR="00177F76" w:rsidRPr="00553156">
              <w:rPr>
                <w:rFonts w:ascii="Times New Roman" w:hAnsi="Times New Roman" w:cs="Times New Roman"/>
                <w:bCs/>
                <w:color w:val="000000" w:themeColor="text1"/>
                <w:sz w:val="24"/>
                <w:szCs w:val="24"/>
                <w:lang w:val="kk-KZ"/>
              </w:rPr>
              <w:t>аркетингтік инновациялар</w:t>
            </w:r>
          </w:p>
        </w:tc>
        <w:tc>
          <w:tcPr>
            <w:tcW w:w="782" w:type="dxa"/>
            <w:vAlign w:val="center"/>
          </w:tcPr>
          <w:p w14:paraId="79CDFFE7"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42" w:type="dxa"/>
            <w:vAlign w:val="center"/>
          </w:tcPr>
          <w:p w14:paraId="6EDF30EF"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70" w:type="dxa"/>
            <w:vAlign w:val="center"/>
          </w:tcPr>
          <w:p w14:paraId="03652FF2"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68" w:type="dxa"/>
            <w:vAlign w:val="center"/>
          </w:tcPr>
          <w:p w14:paraId="5BED18C6"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0.847</w:t>
            </w:r>
          </w:p>
        </w:tc>
        <w:tc>
          <w:tcPr>
            <w:tcW w:w="811" w:type="dxa"/>
            <w:vAlign w:val="center"/>
          </w:tcPr>
          <w:p w14:paraId="31DC572C"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910" w:type="dxa"/>
            <w:vAlign w:val="center"/>
          </w:tcPr>
          <w:p w14:paraId="6D08F465"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68" w:type="dxa"/>
            <w:vAlign w:val="center"/>
          </w:tcPr>
          <w:p w14:paraId="0B94B67D"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091" w:type="dxa"/>
            <w:vAlign w:val="center"/>
          </w:tcPr>
          <w:p w14:paraId="63298D2F"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13" w:type="dxa"/>
            <w:vAlign w:val="center"/>
          </w:tcPr>
          <w:p w14:paraId="4C1A319E"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CB0128" w:rsidRPr="00553156" w14:paraId="1BDC26E9" w14:textId="77777777" w:rsidTr="00612521">
        <w:tc>
          <w:tcPr>
            <w:tcW w:w="1962" w:type="dxa"/>
          </w:tcPr>
          <w:p w14:paraId="0C5894D9" w14:textId="25117764" w:rsidR="00177F76" w:rsidRPr="00553156" w:rsidRDefault="007379A1"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bCs/>
                <w:color w:val="000000" w:themeColor="text1"/>
                <w:sz w:val="24"/>
                <w:szCs w:val="24"/>
                <w:lang w:val="kk-KZ"/>
              </w:rPr>
              <w:t xml:space="preserve">Басқарушылық инновациялар </w:t>
            </w:r>
            <w:r w:rsidR="00177F76" w:rsidRPr="00553156">
              <w:rPr>
                <w:rFonts w:ascii="Times New Roman" w:hAnsi="Times New Roman" w:cs="Times New Roman"/>
                <w:color w:val="000000" w:themeColor="text1"/>
                <w:sz w:val="24"/>
                <w:szCs w:val="24"/>
                <w:shd w:val="clear" w:color="auto" w:fill="FFFFFF"/>
              </w:rPr>
              <w:t> </w:t>
            </w:r>
          </w:p>
        </w:tc>
        <w:tc>
          <w:tcPr>
            <w:tcW w:w="782" w:type="dxa"/>
            <w:vAlign w:val="center"/>
          </w:tcPr>
          <w:p w14:paraId="3D530680"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42" w:type="dxa"/>
            <w:vAlign w:val="center"/>
          </w:tcPr>
          <w:p w14:paraId="352D22C9"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70" w:type="dxa"/>
            <w:vAlign w:val="center"/>
          </w:tcPr>
          <w:p w14:paraId="1F9C3B09"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68" w:type="dxa"/>
            <w:vAlign w:val="center"/>
          </w:tcPr>
          <w:p w14:paraId="47917CB8"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11" w:type="dxa"/>
            <w:vAlign w:val="center"/>
          </w:tcPr>
          <w:p w14:paraId="336A7E61"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0.820</w:t>
            </w:r>
          </w:p>
        </w:tc>
        <w:tc>
          <w:tcPr>
            <w:tcW w:w="910" w:type="dxa"/>
            <w:vAlign w:val="center"/>
          </w:tcPr>
          <w:p w14:paraId="177F196C"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68" w:type="dxa"/>
            <w:vAlign w:val="center"/>
          </w:tcPr>
          <w:p w14:paraId="01FEF0F8"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091" w:type="dxa"/>
            <w:vAlign w:val="center"/>
          </w:tcPr>
          <w:p w14:paraId="2C6F1E6E"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13" w:type="dxa"/>
            <w:vAlign w:val="center"/>
          </w:tcPr>
          <w:p w14:paraId="3DEF2E9E"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CB0128" w:rsidRPr="00553156" w14:paraId="61E74C0D" w14:textId="77777777" w:rsidTr="00612521">
        <w:tc>
          <w:tcPr>
            <w:tcW w:w="1962" w:type="dxa"/>
          </w:tcPr>
          <w:p w14:paraId="67CD855E" w14:textId="5AE7E570" w:rsidR="00177F76" w:rsidRPr="00553156" w:rsidRDefault="007379A1"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bCs/>
                <w:color w:val="000000" w:themeColor="text1"/>
                <w:sz w:val="24"/>
                <w:szCs w:val="24"/>
                <w:lang w:val="kk-KZ"/>
              </w:rPr>
              <w:t>Ресурстық инновациялар</w:t>
            </w:r>
          </w:p>
        </w:tc>
        <w:tc>
          <w:tcPr>
            <w:tcW w:w="782" w:type="dxa"/>
            <w:vAlign w:val="center"/>
          </w:tcPr>
          <w:p w14:paraId="5282675A"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42" w:type="dxa"/>
            <w:vAlign w:val="center"/>
          </w:tcPr>
          <w:p w14:paraId="6FC3B95D"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70" w:type="dxa"/>
            <w:vAlign w:val="center"/>
          </w:tcPr>
          <w:p w14:paraId="42AB248A"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68" w:type="dxa"/>
            <w:vAlign w:val="center"/>
          </w:tcPr>
          <w:p w14:paraId="3AA5906F"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11" w:type="dxa"/>
            <w:vAlign w:val="center"/>
          </w:tcPr>
          <w:p w14:paraId="7CA2C50B"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910" w:type="dxa"/>
            <w:vAlign w:val="center"/>
          </w:tcPr>
          <w:p w14:paraId="0B6E2538"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0.819</w:t>
            </w:r>
          </w:p>
        </w:tc>
        <w:tc>
          <w:tcPr>
            <w:tcW w:w="868" w:type="dxa"/>
            <w:vAlign w:val="center"/>
          </w:tcPr>
          <w:p w14:paraId="1B969051"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091" w:type="dxa"/>
            <w:vAlign w:val="center"/>
          </w:tcPr>
          <w:p w14:paraId="7A2B2506"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13" w:type="dxa"/>
            <w:vAlign w:val="center"/>
          </w:tcPr>
          <w:p w14:paraId="643860D2"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CB0128" w:rsidRPr="00553156" w14:paraId="1B90E12A" w14:textId="77777777" w:rsidTr="00612521">
        <w:tc>
          <w:tcPr>
            <w:tcW w:w="1962" w:type="dxa"/>
          </w:tcPr>
          <w:p w14:paraId="015D80EB" w14:textId="49D9C667" w:rsidR="00177F76" w:rsidRPr="00553156" w:rsidRDefault="007379A1"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bCs/>
                <w:color w:val="000000" w:themeColor="text1"/>
                <w:sz w:val="24"/>
                <w:szCs w:val="24"/>
                <w:lang w:val="kk-KZ"/>
              </w:rPr>
              <w:t>Т</w:t>
            </w:r>
            <w:r w:rsidR="00177F76" w:rsidRPr="00553156">
              <w:rPr>
                <w:rFonts w:ascii="Times New Roman" w:hAnsi="Times New Roman" w:cs="Times New Roman"/>
                <w:bCs/>
                <w:color w:val="000000" w:themeColor="text1"/>
                <w:sz w:val="24"/>
                <w:szCs w:val="24"/>
                <w:lang w:val="kk-KZ"/>
              </w:rPr>
              <w:t>ұжырым дамалық инновациялар</w:t>
            </w:r>
          </w:p>
        </w:tc>
        <w:tc>
          <w:tcPr>
            <w:tcW w:w="782" w:type="dxa"/>
            <w:vAlign w:val="center"/>
          </w:tcPr>
          <w:p w14:paraId="7B2763F3"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42" w:type="dxa"/>
            <w:vAlign w:val="center"/>
          </w:tcPr>
          <w:p w14:paraId="31326467"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70" w:type="dxa"/>
            <w:vAlign w:val="center"/>
          </w:tcPr>
          <w:p w14:paraId="7542A3D9"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68" w:type="dxa"/>
            <w:vAlign w:val="center"/>
          </w:tcPr>
          <w:p w14:paraId="1894B345"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11" w:type="dxa"/>
            <w:vAlign w:val="center"/>
          </w:tcPr>
          <w:p w14:paraId="1BAE263A"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910" w:type="dxa"/>
            <w:vAlign w:val="center"/>
          </w:tcPr>
          <w:p w14:paraId="02FD2F7A"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68" w:type="dxa"/>
            <w:vAlign w:val="center"/>
          </w:tcPr>
          <w:p w14:paraId="46131BD5"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0.806</w:t>
            </w:r>
          </w:p>
        </w:tc>
        <w:tc>
          <w:tcPr>
            <w:tcW w:w="1091" w:type="dxa"/>
            <w:vAlign w:val="center"/>
          </w:tcPr>
          <w:p w14:paraId="661FA347"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13" w:type="dxa"/>
            <w:vAlign w:val="center"/>
          </w:tcPr>
          <w:p w14:paraId="66C7D706"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CB0128" w:rsidRPr="00553156" w14:paraId="346E162A" w14:textId="77777777" w:rsidTr="00612521">
        <w:tc>
          <w:tcPr>
            <w:tcW w:w="1962" w:type="dxa"/>
            <w:tcBorders>
              <w:left w:val="single" w:sz="4" w:space="0" w:color="auto"/>
            </w:tcBorders>
          </w:tcPr>
          <w:p w14:paraId="201AD5E3" w14:textId="25FB9E07" w:rsidR="00177F76" w:rsidRPr="00553156" w:rsidRDefault="007379A1"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bCs/>
                <w:color w:val="000000" w:themeColor="text1"/>
                <w:sz w:val="24"/>
                <w:szCs w:val="24"/>
                <w:lang w:val="kk-KZ"/>
              </w:rPr>
              <w:t>Б</w:t>
            </w:r>
            <w:r w:rsidR="00177F76" w:rsidRPr="00553156">
              <w:rPr>
                <w:rFonts w:ascii="Times New Roman" w:hAnsi="Times New Roman" w:cs="Times New Roman"/>
                <w:bCs/>
                <w:color w:val="000000" w:themeColor="text1"/>
                <w:sz w:val="24"/>
                <w:szCs w:val="24"/>
                <w:lang w:val="kk-KZ"/>
              </w:rPr>
              <w:t>изнес-модель инновациялары</w:t>
            </w:r>
          </w:p>
        </w:tc>
        <w:tc>
          <w:tcPr>
            <w:tcW w:w="782" w:type="dxa"/>
            <w:vAlign w:val="center"/>
          </w:tcPr>
          <w:p w14:paraId="408C1FD6"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42" w:type="dxa"/>
            <w:vAlign w:val="center"/>
          </w:tcPr>
          <w:p w14:paraId="5AAE1B53"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70" w:type="dxa"/>
            <w:vAlign w:val="center"/>
          </w:tcPr>
          <w:p w14:paraId="645B1D09"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0.329</w:t>
            </w:r>
          </w:p>
        </w:tc>
        <w:tc>
          <w:tcPr>
            <w:tcW w:w="868" w:type="dxa"/>
            <w:vAlign w:val="center"/>
          </w:tcPr>
          <w:p w14:paraId="1675D2F7"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11" w:type="dxa"/>
            <w:vAlign w:val="center"/>
          </w:tcPr>
          <w:p w14:paraId="412B0866"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910" w:type="dxa"/>
            <w:vAlign w:val="center"/>
          </w:tcPr>
          <w:p w14:paraId="2AEE1383"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68" w:type="dxa"/>
            <w:vAlign w:val="center"/>
          </w:tcPr>
          <w:p w14:paraId="0A6F55FF"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091" w:type="dxa"/>
            <w:vAlign w:val="center"/>
          </w:tcPr>
          <w:p w14:paraId="6C42BD19"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0.755</w:t>
            </w:r>
          </w:p>
        </w:tc>
        <w:tc>
          <w:tcPr>
            <w:tcW w:w="813" w:type="dxa"/>
            <w:vAlign w:val="center"/>
          </w:tcPr>
          <w:p w14:paraId="575D6164"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CB0128" w:rsidRPr="00553156" w14:paraId="7BC062CA" w14:textId="77777777" w:rsidTr="00612521">
        <w:tc>
          <w:tcPr>
            <w:tcW w:w="1962" w:type="dxa"/>
            <w:tcBorders>
              <w:left w:val="single" w:sz="4" w:space="0" w:color="auto"/>
            </w:tcBorders>
          </w:tcPr>
          <w:p w14:paraId="7E55251E" w14:textId="74BDFD16" w:rsidR="00177F76" w:rsidRPr="00553156" w:rsidRDefault="007379A1" w:rsidP="00940D72">
            <w:pPr>
              <w:autoSpaceDE w:val="0"/>
              <w:autoSpaceDN w:val="0"/>
              <w:adjustRightInd w:val="0"/>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bCs/>
                <w:color w:val="000000" w:themeColor="text1"/>
                <w:sz w:val="24"/>
                <w:szCs w:val="24"/>
                <w:lang w:val="kk-KZ"/>
              </w:rPr>
              <w:t>Т</w:t>
            </w:r>
            <w:r w:rsidR="00177F76" w:rsidRPr="00553156">
              <w:rPr>
                <w:rFonts w:ascii="Times New Roman" w:hAnsi="Times New Roman" w:cs="Times New Roman"/>
                <w:bCs/>
                <w:color w:val="000000" w:themeColor="text1"/>
                <w:sz w:val="24"/>
                <w:szCs w:val="24"/>
                <w:lang w:val="kk-KZ"/>
              </w:rPr>
              <w:t>уризм</w:t>
            </w:r>
            <w:r w:rsidR="00612521" w:rsidRPr="00553156">
              <w:rPr>
                <w:rFonts w:ascii="Times New Roman" w:hAnsi="Times New Roman" w:cs="Times New Roman"/>
                <w:bCs/>
                <w:color w:val="000000" w:themeColor="text1"/>
                <w:sz w:val="24"/>
                <w:szCs w:val="24"/>
                <w:lang w:val="kk-KZ"/>
              </w:rPr>
              <w:t xml:space="preserve"> </w:t>
            </w:r>
            <w:r w:rsidR="00177F76" w:rsidRPr="00553156">
              <w:rPr>
                <w:rFonts w:ascii="Times New Roman" w:hAnsi="Times New Roman" w:cs="Times New Roman"/>
                <w:bCs/>
                <w:color w:val="000000" w:themeColor="text1"/>
                <w:sz w:val="24"/>
                <w:szCs w:val="24"/>
                <w:lang w:val="kk-KZ"/>
              </w:rPr>
              <w:t>логисти</w:t>
            </w:r>
            <w:r w:rsidR="00612521" w:rsidRPr="00553156">
              <w:rPr>
                <w:rFonts w:ascii="Times New Roman" w:hAnsi="Times New Roman" w:cs="Times New Roman"/>
                <w:bCs/>
                <w:color w:val="000000" w:themeColor="text1"/>
                <w:sz w:val="24"/>
                <w:szCs w:val="24"/>
                <w:lang w:val="kk-KZ"/>
              </w:rPr>
              <w:t>-</w:t>
            </w:r>
            <w:r w:rsidR="00177F76" w:rsidRPr="00553156">
              <w:rPr>
                <w:rFonts w:ascii="Times New Roman" w:hAnsi="Times New Roman" w:cs="Times New Roman"/>
                <w:bCs/>
                <w:color w:val="000000" w:themeColor="text1"/>
                <w:sz w:val="24"/>
                <w:szCs w:val="24"/>
                <w:lang w:val="kk-KZ"/>
              </w:rPr>
              <w:t>касындағы инновациялар</w:t>
            </w:r>
          </w:p>
        </w:tc>
        <w:tc>
          <w:tcPr>
            <w:tcW w:w="782" w:type="dxa"/>
            <w:vAlign w:val="center"/>
          </w:tcPr>
          <w:p w14:paraId="237DE444"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42" w:type="dxa"/>
            <w:vAlign w:val="center"/>
          </w:tcPr>
          <w:p w14:paraId="2FAABBA0"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70" w:type="dxa"/>
            <w:vAlign w:val="center"/>
          </w:tcPr>
          <w:p w14:paraId="43ECC86F"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68" w:type="dxa"/>
            <w:vAlign w:val="center"/>
          </w:tcPr>
          <w:p w14:paraId="6DD225F6"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11" w:type="dxa"/>
            <w:vAlign w:val="center"/>
          </w:tcPr>
          <w:p w14:paraId="32072DD4"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910" w:type="dxa"/>
            <w:vAlign w:val="center"/>
          </w:tcPr>
          <w:p w14:paraId="5875E160"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68" w:type="dxa"/>
            <w:vAlign w:val="center"/>
          </w:tcPr>
          <w:p w14:paraId="3D540507"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091" w:type="dxa"/>
            <w:vAlign w:val="center"/>
          </w:tcPr>
          <w:p w14:paraId="5B51BF9F"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13" w:type="dxa"/>
            <w:vAlign w:val="center"/>
          </w:tcPr>
          <w:p w14:paraId="6A312E0C" w14:textId="77777777" w:rsidR="00177F76" w:rsidRPr="00553156" w:rsidRDefault="00177F76" w:rsidP="00940D7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0.745</w:t>
            </w:r>
          </w:p>
        </w:tc>
      </w:tr>
      <w:tr w:rsidR="00177F76" w:rsidRPr="00553156" w14:paraId="352FFE72" w14:textId="77777777" w:rsidTr="00E41C0F">
        <w:tc>
          <w:tcPr>
            <w:tcW w:w="9617" w:type="dxa"/>
            <w:gridSpan w:val="10"/>
            <w:tcBorders>
              <w:left w:val="single" w:sz="4" w:space="0" w:color="auto"/>
            </w:tcBorders>
          </w:tcPr>
          <w:p w14:paraId="1E9AD6D2" w14:textId="77777777" w:rsidR="00177F76" w:rsidRPr="00553156" w:rsidRDefault="00177F76" w:rsidP="00940D72">
            <w:pPr>
              <w:autoSpaceDE w:val="0"/>
              <w:autoSpaceDN w:val="0"/>
              <w:adjustRightInd w:val="0"/>
              <w:spacing w:after="0" w:line="240" w:lineRule="auto"/>
              <w:ind w:left="276" w:firstLine="274"/>
              <w:jc w:val="both"/>
              <w:rPr>
                <w:rFonts w:ascii="Times New Roman" w:hAnsi="Times New Roman" w:cs="Times New Roman"/>
                <w:i/>
                <w:iCs/>
                <w:color w:val="000000" w:themeColor="text1"/>
                <w:sz w:val="24"/>
                <w:szCs w:val="24"/>
                <w:lang w:val="kk-KZ"/>
              </w:rPr>
            </w:pPr>
            <w:r w:rsidRPr="00553156">
              <w:rPr>
                <w:rFonts w:ascii="Times New Roman" w:hAnsi="Times New Roman" w:cs="Times New Roman"/>
                <w:color w:val="000000" w:themeColor="text1"/>
                <w:sz w:val="24"/>
                <w:szCs w:val="24"/>
              </w:rPr>
              <w:t>Ескерт</w:t>
            </w:r>
            <w:r w:rsidRPr="00553156">
              <w:rPr>
                <w:rFonts w:ascii="Times New Roman" w:hAnsi="Times New Roman" w:cs="Times New Roman"/>
                <w:color w:val="000000" w:themeColor="text1"/>
                <w:sz w:val="24"/>
                <w:szCs w:val="24"/>
                <w:lang w:val="kk-KZ"/>
              </w:rPr>
              <w:t xml:space="preserve">у </w:t>
            </w:r>
            <w:r w:rsidRPr="00553156">
              <w:rPr>
                <w:rFonts w:ascii="Times New Roman" w:hAnsi="Times New Roman" w:cs="Times New Roman"/>
                <w:color w:val="000000" w:themeColor="text1"/>
                <w:sz w:val="24"/>
                <w:szCs w:val="24"/>
              </w:rPr>
              <w:t>− Бағдарлама</w:t>
            </w:r>
            <w:r w:rsidRPr="00553156">
              <w:rPr>
                <w:rFonts w:ascii="Times New Roman" w:hAnsi="Times New Roman" w:cs="Times New Roman"/>
                <w:color w:val="000000" w:themeColor="text1"/>
                <w:sz w:val="24"/>
                <w:szCs w:val="24"/>
                <w:lang w:val="kk-KZ"/>
              </w:rPr>
              <w:t xml:space="preserve"> көмегімен</w:t>
            </w:r>
            <w:r w:rsidRPr="00553156">
              <w:rPr>
                <w:rFonts w:ascii="Times New Roman" w:hAnsi="Times New Roman" w:cs="Times New Roman"/>
                <w:color w:val="000000" w:themeColor="text1"/>
                <w:sz w:val="24"/>
                <w:szCs w:val="24"/>
              </w:rPr>
              <w:t xml:space="preserve"> құрастыр</w:t>
            </w:r>
            <w:r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rPr>
              <w:t>ған</w:t>
            </w:r>
            <w:r w:rsidRPr="00553156">
              <w:rPr>
                <w:rFonts w:ascii="Times New Roman" w:hAnsi="Times New Roman" w:cs="Times New Roman"/>
                <w:i/>
                <w:iCs/>
                <w:color w:val="000000" w:themeColor="text1"/>
                <w:sz w:val="24"/>
                <w:szCs w:val="24"/>
              </w:rPr>
              <w:t xml:space="preserve"> </w:t>
            </w:r>
            <w:r w:rsidRPr="00553156">
              <w:rPr>
                <w:rFonts w:ascii="Times New Roman" w:hAnsi="Times New Roman" w:cs="Times New Roman"/>
                <w:i/>
                <w:iCs/>
                <w:color w:val="000000" w:themeColor="text1"/>
                <w:sz w:val="24"/>
                <w:szCs w:val="24"/>
                <w:lang w:val="kk-KZ"/>
              </w:rPr>
              <w:t xml:space="preserve"> </w:t>
            </w:r>
          </w:p>
        </w:tc>
      </w:tr>
    </w:tbl>
    <w:p w14:paraId="61A04590" w14:textId="77777777" w:rsidR="00EA64F2" w:rsidRPr="00553156" w:rsidRDefault="00EA64F2" w:rsidP="00940D72">
      <w:pPr>
        <w:autoSpaceDE w:val="0"/>
        <w:autoSpaceDN w:val="0"/>
        <w:adjustRightInd w:val="0"/>
        <w:spacing w:after="0" w:line="240" w:lineRule="auto"/>
        <w:ind w:firstLine="709"/>
        <w:jc w:val="both"/>
        <w:rPr>
          <w:rFonts w:ascii="Times New Roman" w:hAnsi="Times New Roman" w:cs="Times New Roman"/>
          <w:bCs/>
          <w:color w:val="000000" w:themeColor="text1"/>
          <w:sz w:val="28"/>
          <w:szCs w:val="28"/>
          <w:lang w:val="kk-KZ"/>
        </w:rPr>
      </w:pPr>
    </w:p>
    <w:p w14:paraId="5CC4764D" w14:textId="2FF8A4FF" w:rsidR="00F1740D" w:rsidRPr="00553156" w:rsidRDefault="00C833E6" w:rsidP="00940D72">
      <w:pPr>
        <w:autoSpaceDE w:val="0"/>
        <w:autoSpaceDN w:val="0"/>
        <w:adjustRightInd w:val="0"/>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40</w:t>
      </w:r>
      <w:r w:rsidR="00177F76" w:rsidRPr="00553156">
        <w:rPr>
          <w:rFonts w:ascii="Times New Roman" w:hAnsi="Times New Roman" w:cs="Times New Roman"/>
          <w:bCs/>
          <w:color w:val="000000" w:themeColor="text1"/>
          <w:sz w:val="28"/>
          <w:szCs w:val="28"/>
          <w:lang w:val="kk-KZ"/>
        </w:rPr>
        <w:t xml:space="preserve">-кестедегі ротация нәтижелері 1-ші компонент өнім инновациясымен байланысты екенін көрсетеді. Бұдан шығатын қорытынды, Астана қаласы мен </w:t>
      </w:r>
      <w:r w:rsidR="00177F76" w:rsidRPr="00553156">
        <w:rPr>
          <w:rFonts w:ascii="Times New Roman" w:hAnsi="Times New Roman" w:cs="Times New Roman"/>
          <w:bCs/>
          <w:color w:val="000000" w:themeColor="text1"/>
          <w:sz w:val="28"/>
          <w:szCs w:val="28"/>
          <w:lang w:val="kk-KZ"/>
        </w:rPr>
        <w:lastRenderedPageBreak/>
        <w:t>Ақмола облысындағы туристік сала субъектілері үшін инновацияның басым түрі ретінде өнімдік инновация бірінші орында тұрады, өйткені, ол, туристік нарықта бәсекелестік артықшылық береді, мұндай инновациялардың жаңалығы өндірушілерге, жеткізушілерге, тұтынушыларға және бәсекелестерге айқын болып келеді, мысалы, туристік нарықтың жаңа сегменттерін дамыту, туристік өнімді әртараптандыру, электронды гид, виртуалды турлар және т.б. Алайда, туристік нарық қатысушылары арасында бизнес-модель инновациялары мен туризм логистикасындағы инновациялар, процестік, ұйымдастырушылық, маркетингтік, басқарушылық, ресурстық, тұжырымдамалық сияқты өзге инновация түрлеріне көңіл бөлінбейді, сәйкесінше зерттеу жұмыстары мен инновациялық жобаларда бұл инновация түрлері ескеріле бермейді.</w:t>
      </w:r>
    </w:p>
    <w:p w14:paraId="3219D69B" w14:textId="7B2E24C3" w:rsidR="00177F76" w:rsidRPr="00553156" w:rsidRDefault="00F1740D" w:rsidP="00940D72">
      <w:pPr>
        <w:autoSpaceDE w:val="0"/>
        <w:autoSpaceDN w:val="0"/>
        <w:adjustRightInd w:val="0"/>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Қорытындылай келе,</w:t>
      </w:r>
      <w:r w:rsidRPr="00553156">
        <w:rPr>
          <w:rFonts w:ascii="Times New Roman" w:hAnsi="Times New Roman" w:cs="Times New Roman"/>
          <w:bCs/>
          <w:i/>
          <w:iCs/>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зерттеу нәтижелері туристік саланың инновациялық даму деңгейі төмен екендігін көрсетті, оның инновациялық дамуын басқаруға қаржылық мәселелер, білімге және технологиялық шешімдерге байланысты кедергілер мен компания ішіндегі ұйымдастырушылық қиындықтар қатты әсер ететіндігін анықтады, сондай-ақ, туристік саланың инновациялық дамуы үшін мемлекеттік қолдаудың қажеттілігі айқындалды. Сарапшылар </w:t>
      </w:r>
      <w:r w:rsidR="00D97564" w:rsidRPr="00553156">
        <w:rPr>
          <w:rFonts w:ascii="Times New Roman" w:hAnsi="Times New Roman" w:cs="Times New Roman"/>
          <w:bCs/>
          <w:color w:val="000000" w:themeColor="text1"/>
          <w:sz w:val="28"/>
          <w:szCs w:val="28"/>
          <w:lang w:val="kk-KZ"/>
        </w:rPr>
        <w:t>туристік саладағы</w:t>
      </w:r>
      <w:r w:rsidRPr="00553156">
        <w:rPr>
          <w:rFonts w:ascii="Times New Roman" w:hAnsi="Times New Roman" w:cs="Times New Roman"/>
          <w:bCs/>
          <w:color w:val="000000" w:themeColor="text1"/>
          <w:sz w:val="28"/>
          <w:szCs w:val="28"/>
          <w:lang w:val="kk-KZ"/>
        </w:rPr>
        <w:t xml:space="preserve"> инновация түрлерінің ішінен тек өнім инновацияларына басымдық берді, бұл туристік саладағы өзге инновация түрлерінің дамымау себебін түсіндіреді. Сәйкесінше, осы олқылықтарды жою үшін біріншіден, туристік саласының инновациялық дамуын басқару механизмін жүзеге асыру маңызды мәселе болып табылады. Екіншіден, т</w:t>
      </w:r>
      <w:r w:rsidR="00AA42AA" w:rsidRPr="00553156">
        <w:rPr>
          <w:rFonts w:ascii="Times New Roman" w:hAnsi="Times New Roman" w:cs="Times New Roman"/>
          <w:bCs/>
          <w:color w:val="000000" w:themeColor="text1"/>
          <w:sz w:val="28"/>
          <w:szCs w:val="28"/>
          <w:lang w:val="kk-KZ"/>
        </w:rPr>
        <w:t>иісті инфрақұрылымды, басқару жүйелерін, инновациялармен жұмыс істеу құралдарын жүйелі дамытуды көздейтін инновациялық стратегияны қалыптастыру</w:t>
      </w:r>
      <w:r w:rsidRPr="00553156">
        <w:rPr>
          <w:rFonts w:ascii="Times New Roman" w:hAnsi="Times New Roman" w:cs="Times New Roman"/>
          <w:bCs/>
          <w:color w:val="000000" w:themeColor="text1"/>
          <w:sz w:val="28"/>
          <w:szCs w:val="28"/>
          <w:lang w:val="kk-KZ"/>
        </w:rPr>
        <w:t xml:space="preserve"> қажет</w:t>
      </w:r>
      <w:r w:rsidR="00AA42AA" w:rsidRPr="00553156">
        <w:rPr>
          <w:rFonts w:ascii="Times New Roman" w:hAnsi="Times New Roman" w:cs="Times New Roman"/>
          <w:bCs/>
          <w:color w:val="000000" w:themeColor="text1"/>
          <w:sz w:val="28"/>
          <w:szCs w:val="28"/>
          <w:lang w:val="kk-KZ"/>
        </w:rPr>
        <w:t>.</w:t>
      </w:r>
      <w:r w:rsidRPr="00553156">
        <w:rPr>
          <w:rFonts w:ascii="Times New Roman" w:hAnsi="Times New Roman" w:cs="Times New Roman"/>
          <w:bCs/>
          <w:color w:val="000000" w:themeColor="text1"/>
          <w:sz w:val="28"/>
          <w:szCs w:val="28"/>
          <w:lang w:val="kk-KZ"/>
        </w:rPr>
        <w:t xml:space="preserve"> Үшіншіден, </w:t>
      </w:r>
      <w:r w:rsidR="000F7A83" w:rsidRPr="00553156">
        <w:rPr>
          <w:rFonts w:ascii="Times New Roman" w:hAnsi="Times New Roman" w:cs="Times New Roman"/>
          <w:bCs/>
          <w:color w:val="000000" w:themeColor="text1"/>
          <w:sz w:val="28"/>
          <w:szCs w:val="28"/>
          <w:lang w:val="kk-KZ"/>
        </w:rPr>
        <w:t>и</w:t>
      </w:r>
      <w:r w:rsidR="006206C7" w:rsidRPr="00553156">
        <w:rPr>
          <w:rFonts w:ascii="Times New Roman" w:hAnsi="Times New Roman" w:cs="Times New Roman"/>
          <w:bCs/>
          <w:color w:val="000000" w:themeColor="text1"/>
          <w:sz w:val="28"/>
          <w:szCs w:val="28"/>
          <w:lang w:val="kk-KZ"/>
        </w:rPr>
        <w:t>нновацияларды дамытуға жауапты мамандандырылған бөлімшелер құру. Төртіншіден, қызметкерлерге негізгі жұмыс уақытында инновациялық жобалармен жұмыс істеу</w:t>
      </w:r>
      <w:r w:rsidR="00AE293B" w:rsidRPr="00553156">
        <w:rPr>
          <w:rFonts w:ascii="Times New Roman" w:hAnsi="Times New Roman" w:cs="Times New Roman"/>
          <w:bCs/>
          <w:color w:val="000000" w:themeColor="text1"/>
          <w:sz w:val="28"/>
          <w:szCs w:val="28"/>
          <w:lang w:val="kk-KZ"/>
        </w:rPr>
        <w:t>ге</w:t>
      </w:r>
      <w:r w:rsidR="006206C7" w:rsidRPr="00553156">
        <w:rPr>
          <w:rFonts w:ascii="Times New Roman" w:hAnsi="Times New Roman" w:cs="Times New Roman"/>
          <w:bCs/>
          <w:color w:val="000000" w:themeColor="text1"/>
          <w:sz w:val="28"/>
          <w:szCs w:val="28"/>
          <w:lang w:val="kk-KZ"/>
        </w:rPr>
        <w:t xml:space="preserve"> мүмкіндік беру. </w:t>
      </w:r>
      <w:r w:rsidR="00526FBA" w:rsidRPr="00553156">
        <w:rPr>
          <w:rFonts w:ascii="Times New Roman" w:hAnsi="Times New Roman" w:cs="Times New Roman"/>
          <w:bCs/>
          <w:color w:val="000000" w:themeColor="text1"/>
          <w:sz w:val="28"/>
          <w:szCs w:val="28"/>
          <w:lang w:val="kk-KZ"/>
        </w:rPr>
        <w:t>Бесіншіден,</w:t>
      </w:r>
      <w:r w:rsidR="00112738" w:rsidRPr="00553156">
        <w:rPr>
          <w:color w:val="000000" w:themeColor="text1"/>
          <w:lang w:val="kk-KZ"/>
        </w:rPr>
        <w:t xml:space="preserve"> </w:t>
      </w:r>
      <w:r w:rsidR="00112738" w:rsidRPr="00553156">
        <w:rPr>
          <w:rFonts w:ascii="Times New Roman" w:hAnsi="Times New Roman" w:cs="Times New Roman"/>
          <w:bCs/>
          <w:color w:val="000000" w:themeColor="text1"/>
          <w:sz w:val="28"/>
          <w:szCs w:val="28"/>
          <w:lang w:val="kk-KZ"/>
        </w:rPr>
        <w:t>қызметкерлерді инновациялық қызметті дамытуға ынталандыру:</w:t>
      </w:r>
      <w:r w:rsidR="00526FBA" w:rsidRPr="00553156">
        <w:rPr>
          <w:rFonts w:ascii="Times New Roman" w:hAnsi="Times New Roman" w:cs="Times New Roman"/>
          <w:bCs/>
          <w:color w:val="000000" w:themeColor="text1"/>
          <w:sz w:val="28"/>
          <w:szCs w:val="28"/>
          <w:lang w:val="kk-KZ"/>
        </w:rPr>
        <w:t xml:space="preserve"> </w:t>
      </w:r>
    </w:p>
    <w:p w14:paraId="0E74BBFB" w14:textId="6B00AD33" w:rsidR="006F52C5" w:rsidRPr="00553156" w:rsidRDefault="006F52C5" w:rsidP="00940D72">
      <w:pPr>
        <w:autoSpaceDE w:val="0"/>
        <w:autoSpaceDN w:val="0"/>
        <w:adjustRightInd w:val="0"/>
        <w:spacing w:after="0" w:line="240" w:lineRule="auto"/>
        <w:ind w:firstLine="709"/>
        <w:jc w:val="center"/>
        <w:rPr>
          <w:rFonts w:ascii="Times New Roman" w:hAnsi="Times New Roman" w:cs="Times New Roman"/>
          <w:bCs/>
          <w:color w:val="000000" w:themeColor="text1"/>
          <w:sz w:val="28"/>
          <w:szCs w:val="28"/>
          <w:lang w:val="kk-KZ"/>
        </w:rPr>
      </w:pPr>
    </w:p>
    <w:p w14:paraId="649DD6C9" w14:textId="1645D296" w:rsidR="00177F76" w:rsidRPr="00553156" w:rsidRDefault="00177F76" w:rsidP="00940D72">
      <w:pPr>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br w:type="page"/>
      </w:r>
    </w:p>
    <w:p w14:paraId="60A5BE57" w14:textId="77777777" w:rsidR="00893CB6" w:rsidRPr="00553156" w:rsidRDefault="00893CB6" w:rsidP="00940D72">
      <w:pPr>
        <w:spacing w:after="0" w:line="240" w:lineRule="auto"/>
        <w:ind w:firstLine="709"/>
        <w:jc w:val="both"/>
        <w:rPr>
          <w:rFonts w:ascii="Times New Roman" w:hAnsi="Times New Roman" w:cs="Times New Roman"/>
          <w:b/>
          <w:color w:val="000000" w:themeColor="text1"/>
          <w:sz w:val="28"/>
          <w:szCs w:val="28"/>
          <w:lang w:val="kk-KZ"/>
        </w:rPr>
      </w:pPr>
      <w:r w:rsidRPr="00553156">
        <w:rPr>
          <w:rFonts w:ascii="Times New Roman" w:hAnsi="Times New Roman" w:cs="Times New Roman"/>
          <w:b/>
          <w:color w:val="000000" w:themeColor="text1"/>
          <w:sz w:val="28"/>
          <w:szCs w:val="28"/>
          <w:lang w:val="kk-KZ"/>
        </w:rPr>
        <w:lastRenderedPageBreak/>
        <w:t>3 АСТАНА ҚАЛАСЫ ЖӘНЕ АҚМОЛА ОБЛЫСЫНЫҢ ТУРИСТІК САЛАСЫНЫҢ ИННОВАЦИЯЛЫҚ ДАМУЫН БАСҚАРУДЫ ЖЕТІЛДІРУ</w:t>
      </w:r>
    </w:p>
    <w:p w14:paraId="518409D0" w14:textId="77777777" w:rsidR="00893CB6" w:rsidRPr="00553156" w:rsidRDefault="00893CB6" w:rsidP="00940D72">
      <w:pPr>
        <w:spacing w:after="0" w:line="240" w:lineRule="auto"/>
        <w:ind w:firstLine="709"/>
        <w:jc w:val="both"/>
        <w:rPr>
          <w:rFonts w:ascii="Times New Roman" w:hAnsi="Times New Roman" w:cs="Times New Roman"/>
          <w:bCs/>
          <w:color w:val="000000" w:themeColor="text1"/>
          <w:sz w:val="28"/>
          <w:szCs w:val="28"/>
          <w:lang w:val="kk-KZ"/>
        </w:rPr>
      </w:pPr>
    </w:p>
    <w:p w14:paraId="51795437" w14:textId="165FFD5F" w:rsidR="00893CB6" w:rsidRPr="00553156" w:rsidRDefault="00893CB6" w:rsidP="00940D72">
      <w:pPr>
        <w:pStyle w:val="af5"/>
        <w:shd w:val="clear" w:color="auto" w:fill="auto"/>
        <w:spacing w:before="0" w:line="240" w:lineRule="auto"/>
        <w:ind w:firstLine="709"/>
        <w:jc w:val="both"/>
        <w:rPr>
          <w:b/>
          <w:color w:val="000000" w:themeColor="text1"/>
          <w:sz w:val="28"/>
          <w:szCs w:val="28"/>
          <w:lang w:val="kk-KZ"/>
        </w:rPr>
      </w:pPr>
      <w:r w:rsidRPr="00553156">
        <w:rPr>
          <w:b/>
          <w:color w:val="000000" w:themeColor="text1"/>
          <w:sz w:val="28"/>
          <w:szCs w:val="28"/>
          <w:lang w:val="kk-KZ"/>
        </w:rPr>
        <w:t xml:space="preserve">3.1 </w:t>
      </w:r>
      <w:r w:rsidR="00CC4A50" w:rsidRPr="00553156">
        <w:rPr>
          <w:b/>
          <w:bCs/>
          <w:color w:val="000000" w:themeColor="text1"/>
          <w:sz w:val="28"/>
          <w:szCs w:val="28"/>
          <w:lang w:val="kk-KZ"/>
        </w:rPr>
        <w:t>Астана қаласы мен Ақмола облысы туристік саласының инновациялық дамуын басқару механизмін жетілдіру</w:t>
      </w:r>
    </w:p>
    <w:p w14:paraId="4DDF326C" w14:textId="19665EC4" w:rsidR="00893CB6" w:rsidRPr="00553156" w:rsidRDefault="00893CB6" w:rsidP="00940D72">
      <w:pPr>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Бүгінгі таңда туристік саланы қалыптастыруға үлес қосатын сабақтас салалардың қызметін шоғырландыру маңызды, </w:t>
      </w:r>
      <w:r w:rsidRPr="00553156">
        <w:rPr>
          <w:rFonts w:ascii="Times New Roman" w:hAnsi="Times New Roman" w:cs="Times New Roman"/>
          <w:color w:val="000000" w:themeColor="text1"/>
          <w:sz w:val="28"/>
          <w:szCs w:val="28"/>
          <w:lang w:val="kk-KZ"/>
        </w:rPr>
        <w:t>32 салаға жанама ықпал ете отырып, туризм экономикаға оң мультипликативтік әсер береді, оны бюджетке түскен салықтық түсімдер мен шетелдік валюта ағынының, жұмыс орындары санының өсуінен, жергілікті халықтың кәсіпкерлік қызмет мәдениетінің жоғарылауынан, туристік инфрақұрылымның дамуынан байқауға болады [1</w:t>
      </w:r>
      <w:r w:rsidR="00E10FF3" w:rsidRPr="00553156">
        <w:rPr>
          <w:rFonts w:ascii="Times New Roman" w:hAnsi="Times New Roman" w:cs="Times New Roman"/>
          <w:color w:val="000000" w:themeColor="text1"/>
          <w:sz w:val="28"/>
          <w:szCs w:val="28"/>
          <w:lang w:val="kk-KZ"/>
        </w:rPr>
        <w:t>6</w:t>
      </w:r>
      <w:r w:rsidR="00B87800" w:rsidRPr="00553156">
        <w:rPr>
          <w:rFonts w:ascii="Times New Roman" w:hAnsi="Times New Roman" w:cs="Times New Roman"/>
          <w:color w:val="000000" w:themeColor="text1"/>
          <w:sz w:val="28"/>
          <w:szCs w:val="28"/>
          <w:lang w:val="kk-KZ"/>
        </w:rPr>
        <w:t>0</w:t>
      </w:r>
      <w:r w:rsidRPr="00553156">
        <w:rPr>
          <w:rFonts w:ascii="Times New Roman" w:hAnsi="Times New Roman" w:cs="Times New Roman"/>
          <w:color w:val="000000" w:themeColor="text1"/>
          <w:sz w:val="28"/>
          <w:szCs w:val="28"/>
          <w:lang w:val="kk-KZ"/>
        </w:rPr>
        <w:t>].</w:t>
      </w:r>
      <w:r w:rsidRPr="00553156">
        <w:rPr>
          <w:rFonts w:ascii="Times New Roman" w:hAnsi="Times New Roman" w:cs="Times New Roman"/>
          <w:bCs/>
          <w:color w:val="000000" w:themeColor="text1"/>
          <w:sz w:val="28"/>
          <w:szCs w:val="28"/>
          <w:lang w:val="kk-KZ"/>
        </w:rPr>
        <w:t xml:space="preserve"> </w:t>
      </w:r>
      <w:r w:rsidR="009C5E23"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инновациялар тұрақты, ғаламдық және динамикалық үдеріс ретінде </w:t>
      </w:r>
      <w:r w:rsidR="00E3249F" w:rsidRPr="00553156">
        <w:rPr>
          <w:rFonts w:ascii="Times New Roman" w:hAnsi="Times New Roman" w:cs="Times New Roman"/>
          <w:color w:val="000000" w:themeColor="text1"/>
          <w:sz w:val="28"/>
          <w:szCs w:val="28"/>
          <w:lang w:val="kk-KZ"/>
        </w:rPr>
        <w:t xml:space="preserve">әрі </w:t>
      </w:r>
      <w:r w:rsidRPr="00553156">
        <w:rPr>
          <w:rFonts w:ascii="Times New Roman" w:hAnsi="Times New Roman" w:cs="Times New Roman"/>
          <w:color w:val="000000" w:themeColor="text1"/>
          <w:sz w:val="28"/>
          <w:szCs w:val="28"/>
          <w:lang w:val="kk-KZ"/>
        </w:rPr>
        <w:t>саланың тұрақты жұмыс істеуі мен дамуын қамтамасыз ететін оң өзгерістерге әкелетін жүйелі шаралар ретінде қарастырылады</w:t>
      </w:r>
      <w:r w:rsidR="0082002C"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w:t>
      </w:r>
      <w:r w:rsidR="0082002C" w:rsidRPr="00553156">
        <w:rPr>
          <w:rFonts w:ascii="Times New Roman" w:hAnsi="Times New Roman" w:cs="Times New Roman"/>
          <w:color w:val="000000" w:themeColor="text1"/>
          <w:sz w:val="28"/>
          <w:szCs w:val="28"/>
          <w:lang w:val="kk-KZ"/>
        </w:rPr>
        <w:t>С</w:t>
      </w:r>
      <w:r w:rsidRPr="00553156">
        <w:rPr>
          <w:rFonts w:ascii="Times New Roman" w:hAnsi="Times New Roman" w:cs="Times New Roman"/>
          <w:color w:val="000000" w:themeColor="text1"/>
          <w:sz w:val="28"/>
          <w:szCs w:val="28"/>
          <w:lang w:val="kk-KZ"/>
        </w:rPr>
        <w:t>ондықтан, алдыңғы бөлімдерде анықталған мәселелердің шешімін тауып, оларды</w:t>
      </w:r>
      <w:r w:rsidR="00210394" w:rsidRPr="00553156">
        <w:rPr>
          <w:rFonts w:ascii="Times New Roman" w:hAnsi="Times New Roman" w:cs="Times New Roman"/>
          <w:color w:val="000000" w:themeColor="text1"/>
          <w:sz w:val="28"/>
          <w:szCs w:val="28"/>
          <w:lang w:val="kk-KZ"/>
        </w:rPr>
        <w:t>ң</w:t>
      </w:r>
      <w:r w:rsidRPr="00553156">
        <w:rPr>
          <w:rFonts w:ascii="Times New Roman" w:hAnsi="Times New Roman" w:cs="Times New Roman"/>
          <w:color w:val="000000" w:themeColor="text1"/>
          <w:sz w:val="28"/>
          <w:szCs w:val="28"/>
          <w:lang w:val="kk-KZ"/>
        </w:rPr>
        <w:t xml:space="preserve"> жүзеге ас</w:t>
      </w:r>
      <w:r w:rsidR="00210394" w:rsidRPr="00553156">
        <w:rPr>
          <w:rFonts w:ascii="Times New Roman" w:hAnsi="Times New Roman" w:cs="Times New Roman"/>
          <w:color w:val="000000" w:themeColor="text1"/>
          <w:sz w:val="28"/>
          <w:szCs w:val="28"/>
          <w:lang w:val="kk-KZ"/>
        </w:rPr>
        <w:t>уы</w:t>
      </w:r>
      <w:r w:rsidRPr="00553156">
        <w:rPr>
          <w:rFonts w:ascii="Times New Roman" w:hAnsi="Times New Roman" w:cs="Times New Roman"/>
          <w:color w:val="000000" w:themeColor="text1"/>
          <w:sz w:val="28"/>
          <w:szCs w:val="28"/>
          <w:lang w:val="kk-KZ"/>
        </w:rPr>
        <w:t xml:space="preserve"> елдің туристік саласының отандық және халықаралық нарықта бәсекеге қабілетті болуы мен инновациялық дамуына серпін береді [1</w:t>
      </w:r>
      <w:r w:rsidR="00E10FF3" w:rsidRPr="00553156">
        <w:rPr>
          <w:rFonts w:ascii="Times New Roman" w:hAnsi="Times New Roman" w:cs="Times New Roman"/>
          <w:color w:val="000000" w:themeColor="text1"/>
          <w:sz w:val="28"/>
          <w:szCs w:val="28"/>
          <w:lang w:val="kk-KZ"/>
        </w:rPr>
        <w:t>6</w:t>
      </w:r>
      <w:r w:rsidR="00B87800" w:rsidRPr="00553156">
        <w:rPr>
          <w:rFonts w:ascii="Times New Roman" w:hAnsi="Times New Roman" w:cs="Times New Roman"/>
          <w:color w:val="000000" w:themeColor="text1"/>
          <w:sz w:val="28"/>
          <w:szCs w:val="28"/>
          <w:lang w:val="kk-KZ"/>
        </w:rPr>
        <w:t>1</w:t>
      </w:r>
      <w:r w:rsidRPr="00553156">
        <w:rPr>
          <w:rFonts w:ascii="Times New Roman" w:hAnsi="Times New Roman" w:cs="Times New Roman"/>
          <w:color w:val="000000" w:themeColor="text1"/>
          <w:sz w:val="28"/>
          <w:szCs w:val="28"/>
          <w:lang w:val="kk-KZ"/>
        </w:rPr>
        <w:t xml:space="preserve">]. </w:t>
      </w:r>
      <w:r w:rsidR="009A6C51" w:rsidRPr="00553156">
        <w:rPr>
          <w:rFonts w:ascii="Times New Roman" w:hAnsi="Times New Roman" w:cs="Times New Roman"/>
          <w:bCs/>
          <w:color w:val="000000" w:themeColor="text1"/>
          <w:sz w:val="28"/>
          <w:szCs w:val="28"/>
          <w:lang w:val="kk-KZ"/>
        </w:rPr>
        <w:t>Б</w:t>
      </w:r>
      <w:r w:rsidRPr="00553156">
        <w:rPr>
          <w:rFonts w:ascii="Times New Roman" w:hAnsi="Times New Roman" w:cs="Times New Roman"/>
          <w:bCs/>
          <w:color w:val="000000" w:themeColor="text1"/>
          <w:sz w:val="28"/>
          <w:szCs w:val="28"/>
          <w:lang w:val="kk-KZ"/>
        </w:rPr>
        <w:t xml:space="preserve">асқару тиімділігін арттыру үшін туристік саланың инновациялық дамуын басқаруға және оны дамытуға қатысты икемді тәсілдерді пайдалану қажет. </w:t>
      </w:r>
      <w:r w:rsidR="00256607" w:rsidRPr="00553156">
        <w:rPr>
          <w:rFonts w:ascii="Times New Roman" w:hAnsi="Times New Roman" w:cs="Times New Roman"/>
          <w:color w:val="000000" w:themeColor="text1"/>
          <w:sz w:val="28"/>
          <w:szCs w:val="28"/>
          <w:lang w:val="kk-KZ"/>
        </w:rPr>
        <w:t>Т</w:t>
      </w:r>
      <w:r w:rsidR="00600BF6" w:rsidRPr="00553156">
        <w:rPr>
          <w:rFonts w:ascii="Times New Roman" w:hAnsi="Times New Roman" w:cs="Times New Roman"/>
          <w:color w:val="000000" w:themeColor="text1"/>
          <w:sz w:val="28"/>
          <w:szCs w:val="28"/>
          <w:lang w:val="kk-KZ"/>
        </w:rPr>
        <w:t>еориялық және талдау бөлімдерінде анықталған мәселелерді жинақтау нәтижесінде</w:t>
      </w:r>
      <w:r w:rsidRPr="00553156">
        <w:rPr>
          <w:rFonts w:ascii="Times New Roman" w:hAnsi="Times New Roman" w:cs="Times New Roman"/>
          <w:color w:val="000000" w:themeColor="text1"/>
          <w:sz w:val="28"/>
          <w:szCs w:val="28"/>
          <w:lang w:val="kk-KZ"/>
        </w:rPr>
        <w:t xml:space="preserve">, зерттеудің тұжырымдамалық моделін құрастырдық, ол </w:t>
      </w:r>
      <w:r w:rsidRPr="00553156">
        <w:rPr>
          <w:rFonts w:ascii="Times New Roman" w:hAnsi="Times New Roman" w:cs="Times New Roman"/>
          <w:color w:val="000000" w:themeColor="text1"/>
          <w:sz w:val="28"/>
          <w:szCs w:val="28"/>
          <w:shd w:val="clear" w:color="auto" w:fill="FFFFFF"/>
          <w:lang w:val="kk-KZ"/>
        </w:rPr>
        <w:t>келесі айнымалыларды қамтиды: «Туристік саланың инновациялық дамуын басқару»,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R&amp;D&amp;I-ды нығайту</w:t>
      </w:r>
      <w:r w:rsidRPr="00553156">
        <w:rPr>
          <w:rFonts w:ascii="Times New Roman" w:hAnsi="Times New Roman" w:cs="Times New Roman"/>
          <w:color w:val="000000" w:themeColor="text1"/>
          <w:sz w:val="28"/>
          <w:szCs w:val="28"/>
          <w:shd w:val="clear" w:color="auto" w:fill="FFFFFF"/>
          <w:lang w:val="kk-KZ"/>
        </w:rPr>
        <w:t xml:space="preserve">», «Инновациялық орта», «Инновациялық саясат», «Инновациялық стратегия», «Туристік саланың бәсекеге қабілеттілігі». Гипотезаларды теориялық негіздеу үшін біз тұжырымдамалық модельдің таңдалған айнымалыларының сипаттамасын ұсынып отырмыз. </w:t>
      </w:r>
      <w:r w:rsidRPr="00553156">
        <w:rPr>
          <w:rFonts w:ascii="Times New Roman" w:hAnsi="Times New Roman" w:cs="Times New Roman"/>
          <w:color w:val="000000" w:themeColor="text1"/>
          <w:sz w:val="28"/>
          <w:szCs w:val="28"/>
          <w:lang w:val="kk-KZ"/>
        </w:rPr>
        <w:t>Тұжырымдамалық модельге сәйкес «Туристік саланың инновациялық дамуын басқару» мен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R&amp;D&amp;I-ды нығайту» арасында тікелей байланыс бар. Бұл байланысқа тікелей және жанама түрде бірқатар айнымалылар әсер етеді</w:t>
      </w:r>
      <w:r w:rsidRPr="00553156">
        <w:rPr>
          <w:rFonts w:ascii="Times New Roman" w:eastAsia="Calibri" w:hAnsi="Times New Roman" w:cs="Times New Roman"/>
          <w:color w:val="000000" w:themeColor="text1"/>
          <w:sz w:val="28"/>
          <w:szCs w:val="28"/>
          <w:lang w:val="kk-KZ"/>
        </w:rPr>
        <w:t xml:space="preserve">, оларды толығырақ қарастырайық. </w:t>
      </w:r>
      <w:r w:rsidR="009C5E23" w:rsidRPr="00553156">
        <w:rPr>
          <w:rFonts w:ascii="Times New Roman" w:eastAsia="Calibri" w:hAnsi="Times New Roman" w:cs="Times New Roman"/>
          <w:color w:val="000000" w:themeColor="text1"/>
          <w:sz w:val="28"/>
          <w:szCs w:val="28"/>
          <w:lang w:val="kk-KZ"/>
        </w:rPr>
        <w:t xml:space="preserve"> </w:t>
      </w:r>
    </w:p>
    <w:p w14:paraId="069E322E" w14:textId="519C56F6" w:rsidR="00893CB6" w:rsidRPr="00553156" w:rsidRDefault="00893CB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 xml:space="preserve">H1. Туристік саланың инновациялық дамуын басқару </w:t>
      </w:r>
      <w:r w:rsidR="00D97564" w:rsidRPr="00553156">
        <w:rPr>
          <w:rFonts w:ascii="Times New Roman" w:hAnsi="Times New Roman" w:cs="Times New Roman"/>
          <w:i/>
          <w:iCs/>
          <w:color w:val="000000" w:themeColor="text1"/>
          <w:sz w:val="28"/>
          <w:szCs w:val="28"/>
          <w:lang w:val="kk-KZ"/>
        </w:rPr>
        <w:t>туристік саладағы</w:t>
      </w:r>
      <w:r w:rsidRPr="00553156">
        <w:rPr>
          <w:rFonts w:ascii="Times New Roman" w:hAnsi="Times New Roman" w:cs="Times New Roman"/>
          <w:i/>
          <w:iCs/>
          <w:color w:val="000000" w:themeColor="text1"/>
          <w:sz w:val="28"/>
          <w:szCs w:val="28"/>
          <w:lang w:val="kk-KZ"/>
        </w:rPr>
        <w:t xml:space="preserve"> R&amp;D&amp;I-ды нығайтуға оң әсер етеді. </w:t>
      </w:r>
      <w:r w:rsidRPr="00553156">
        <w:rPr>
          <w:rFonts w:ascii="Times New Roman" w:hAnsi="Times New Roman" w:cs="Times New Roman"/>
          <w:color w:val="000000" w:themeColor="text1"/>
          <w:sz w:val="28"/>
          <w:szCs w:val="28"/>
          <w:lang w:val="kk-KZ"/>
        </w:rPr>
        <w:t xml:space="preserve">Туристік саланың инновациялық дамуын басқару </w:t>
      </w:r>
      <w:r w:rsidR="007379A1"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болашақ нәтижелерге тікелей инновациялық процесс арқылы қол жеткізуге бағытталған және ол келесідей негізгі функцияларды қамтиды: инновациялық белсенділікті талдау</w:t>
      </w:r>
      <w:r w:rsidR="00611D9B"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туристік сала субъектілерінің инновациялық стратегиясы мен саясатының мақсаттарын қалыптастыру, инновациялық белсенділікті арттыратын іс-шараларды жоспарлау және ұйымдастыру, ұйымның инновациялық әлеуеті мен инновациялық қызметтің даму деңгейін зерттеу, инновациялық туристік өнімдер мен қызметтерді, технологиялар мен ұйымдастырушылық инновациялық процестерді енгізуді ұйымдастыру, ғылыми зерттеулер мен әзірлемелердің сапасын басқару, инновациялық жобаларды басқару және инновацияларды коммерцияландыру, ұлттық инновациялық жүйені үйлестіру, саланың инновациялық қызметін бақылау, инновациялық </w:t>
      </w:r>
      <w:r w:rsidRPr="00553156">
        <w:rPr>
          <w:rFonts w:ascii="Times New Roman" w:hAnsi="Times New Roman" w:cs="Times New Roman"/>
          <w:color w:val="000000" w:themeColor="text1"/>
          <w:sz w:val="28"/>
          <w:szCs w:val="28"/>
          <w:lang w:val="kk-KZ"/>
        </w:rPr>
        <w:lastRenderedPageBreak/>
        <w:t xml:space="preserve">идеяларды генерациялау және R&amp;D&amp;I іс-шараларын </w:t>
      </w:r>
      <w:r w:rsidR="00F603B4" w:rsidRPr="00553156">
        <w:rPr>
          <w:rFonts w:ascii="Times New Roman" w:hAnsi="Times New Roman" w:cs="Times New Roman"/>
          <w:color w:val="000000" w:themeColor="text1"/>
          <w:sz w:val="28"/>
          <w:szCs w:val="28"/>
          <w:lang w:val="kk-KZ"/>
        </w:rPr>
        <w:t>ұйымдастыру</w:t>
      </w:r>
      <w:r w:rsidRPr="00553156">
        <w:rPr>
          <w:rFonts w:ascii="Times New Roman" w:hAnsi="Times New Roman" w:cs="Times New Roman"/>
          <w:color w:val="000000" w:themeColor="text1"/>
          <w:sz w:val="28"/>
          <w:szCs w:val="28"/>
          <w:lang w:val="kk-KZ"/>
        </w:rPr>
        <w:t>. Туристік саладағы R&amp;D&amp;I экономикаға зор үлес қосады, тіпті бір елдің ішінде де облыстар бұл көрсеткіш бойынша айтарлықтай ерекшеленеді. Біріншіден,</w:t>
      </w:r>
      <w:r w:rsidRPr="00553156">
        <w:rPr>
          <w:rFonts w:ascii="Times New Roman" w:hAnsi="Times New Roman" w:cs="Times New Roman"/>
          <w:color w:val="000000" w:themeColor="text1"/>
          <w:sz w:val="24"/>
          <w:szCs w:val="24"/>
          <w:shd w:val="clear" w:color="auto" w:fill="FFFFFF"/>
          <w:lang w:val="kk-KZ"/>
        </w:rPr>
        <w:t xml:space="preserve"> </w:t>
      </w:r>
      <w:r w:rsidRPr="00553156">
        <w:rPr>
          <w:rFonts w:ascii="Times New Roman" w:hAnsi="Times New Roman" w:cs="Times New Roman"/>
          <w:color w:val="000000" w:themeColor="text1"/>
          <w:sz w:val="28"/>
          <w:szCs w:val="28"/>
          <w:shd w:val="clear" w:color="auto" w:fill="FFFFFF"/>
          <w:lang w:val="kk-KZ"/>
        </w:rPr>
        <w:t>ол</w:t>
      </w:r>
      <w:r w:rsidRPr="00553156">
        <w:rPr>
          <w:rFonts w:ascii="Times New Roman" w:hAnsi="Times New Roman" w:cs="Times New Roman"/>
          <w:color w:val="000000" w:themeColor="text1"/>
          <w:sz w:val="24"/>
          <w:szCs w:val="24"/>
          <w:shd w:val="clear" w:color="auto" w:fill="FFFFFF"/>
          <w:lang w:val="kk-KZ"/>
        </w:rPr>
        <w:t xml:space="preserve"> </w:t>
      </w:r>
      <w:r w:rsidRPr="00553156">
        <w:rPr>
          <w:rFonts w:ascii="Times New Roman" w:hAnsi="Times New Roman" w:cs="Times New Roman"/>
          <w:color w:val="000000" w:themeColor="text1"/>
          <w:sz w:val="28"/>
          <w:szCs w:val="28"/>
          <w:lang w:val="kk-KZ"/>
        </w:rPr>
        <w:t xml:space="preserve">осы саладағы инновациялық қызметтің динамикалық және статистикалық, сандық әрі сапалық көрсеткіштерімен сипатталады. Екіншіден, инновациялық әлеуетті пайдалану </w:t>
      </w:r>
      <w:r w:rsidR="00BE5309" w:rsidRPr="00553156">
        <w:rPr>
          <w:rFonts w:ascii="Times New Roman" w:hAnsi="Times New Roman" w:cs="Times New Roman"/>
          <w:color w:val="000000" w:themeColor="text1"/>
          <w:sz w:val="28"/>
          <w:szCs w:val="28"/>
          <w:lang w:val="kk-KZ"/>
        </w:rPr>
        <w:t>және</w:t>
      </w:r>
      <w:r w:rsidRPr="00553156">
        <w:rPr>
          <w:rFonts w:ascii="Times New Roman" w:hAnsi="Times New Roman" w:cs="Times New Roman"/>
          <w:color w:val="000000" w:themeColor="text1"/>
          <w:sz w:val="28"/>
          <w:szCs w:val="28"/>
          <w:lang w:val="kk-KZ"/>
        </w:rPr>
        <w:t xml:space="preserve"> инновациялық инфрақұрылымның даму деңгейімен сипатталады. </w:t>
      </w:r>
    </w:p>
    <w:p w14:paraId="7DF7B31F" w14:textId="57A46CE4" w:rsidR="00893CB6" w:rsidRPr="00553156" w:rsidRDefault="00893CB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 xml:space="preserve">H2. Туристік саланың инновациялық дамуын басқару туристік салада инновациялық ортаның қалыптасуына оң әсер етеді. </w:t>
      </w:r>
      <w:r w:rsidRPr="00553156">
        <w:rPr>
          <w:rFonts w:ascii="Times New Roman" w:hAnsi="Times New Roman" w:cs="Times New Roman"/>
          <w:color w:val="000000" w:themeColor="text1"/>
          <w:sz w:val="28"/>
          <w:szCs w:val="28"/>
          <w:lang w:val="kk-KZ"/>
        </w:rPr>
        <w:t>Туристік саланың инновациялық дамуы және оны басқару көптеген элементтерден тұратын инновациялық ортада жүзеге асырылады, ол экономикалық, ұйымдастырушылық, әлеуметтік және институционалдық орталарды біріктіретін біртұтас жүйе болып табылады. Инновациялық ортаға экономикалық дағдарыстардың салдары, нарық және ондағы ұсыныстар мен сұраныстар, үкімет пен оның салық және заңнамалық талаптары, өзге ұйымдар алдында міндеттемелері бар серіктестер, үнемі өзгеріп отыратын технологиялар, туристік өнімдер мен қызметтердің сапасына</w:t>
      </w:r>
      <w:r w:rsidR="001D2F51"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қойылатын талаптар, бәсекелестердің қызмет</w:t>
      </w:r>
      <w:r w:rsidR="001D2F51" w:rsidRPr="00553156">
        <w:rPr>
          <w:rFonts w:ascii="Times New Roman" w:hAnsi="Times New Roman" w:cs="Times New Roman"/>
          <w:color w:val="000000" w:themeColor="text1"/>
          <w:sz w:val="28"/>
          <w:szCs w:val="28"/>
          <w:lang w:val="kk-KZ"/>
        </w:rPr>
        <w:t>тері</w:t>
      </w:r>
      <w:r w:rsidRPr="00553156">
        <w:rPr>
          <w:rFonts w:ascii="Times New Roman" w:hAnsi="Times New Roman" w:cs="Times New Roman"/>
          <w:color w:val="000000" w:themeColor="text1"/>
          <w:sz w:val="28"/>
          <w:szCs w:val="28"/>
          <w:lang w:val="kk-KZ"/>
        </w:rPr>
        <w:t xml:space="preserve"> жатады. Туристік сала субъектілерінің тиімді қызметін қамтамасыз ететін инновациялық ортаны қалыптастыру және дамыту үшін инновацияларды жүзеге асырудың ішкі және сыртқы жағдайларын дамыту қажет. Инновацияларды</w:t>
      </w:r>
      <w:r w:rsidR="00B2766B" w:rsidRPr="00553156">
        <w:rPr>
          <w:rFonts w:ascii="Times New Roman" w:hAnsi="Times New Roman" w:cs="Times New Roman"/>
          <w:color w:val="000000" w:themeColor="text1"/>
          <w:sz w:val="28"/>
          <w:szCs w:val="28"/>
          <w:lang w:val="kk-KZ"/>
        </w:rPr>
        <w:t xml:space="preserve"> енгізудің </w:t>
      </w:r>
      <w:r w:rsidRPr="00553156">
        <w:rPr>
          <w:rFonts w:ascii="Times New Roman" w:hAnsi="Times New Roman" w:cs="Times New Roman"/>
          <w:color w:val="000000" w:themeColor="text1"/>
          <w:sz w:val="28"/>
          <w:szCs w:val="28"/>
          <w:lang w:val="kk-KZ"/>
        </w:rPr>
        <w:t xml:space="preserve">негізгі шарты </w:t>
      </w:r>
      <w:r w:rsidR="007379A1" w:rsidRPr="00553156">
        <w:rPr>
          <w:rFonts w:ascii="Times New Roman" w:hAnsi="Times New Roman" w:cs="Times New Roman"/>
          <w:color w:val="000000" w:themeColor="text1"/>
          <w:sz w:val="28"/>
          <w:szCs w:val="28"/>
          <w:shd w:val="clear" w:color="auto" w:fill="FFFFFF"/>
          <w:lang w:val="kk-KZ"/>
        </w:rPr>
        <w:t>–</w:t>
      </w:r>
      <w:r w:rsidRPr="00553156">
        <w:rPr>
          <w:rFonts w:ascii="Times New Roman" w:hAnsi="Times New Roman" w:cs="Times New Roman"/>
          <w:color w:val="000000" w:themeColor="text1"/>
          <w:sz w:val="28"/>
          <w:szCs w:val="28"/>
          <w:lang w:val="kk-KZ"/>
        </w:rPr>
        <w:t xml:space="preserve"> инновациялық қызмет</w:t>
      </w:r>
      <w:r w:rsidR="00B2766B" w:rsidRPr="00553156">
        <w:rPr>
          <w:rFonts w:ascii="Times New Roman" w:hAnsi="Times New Roman" w:cs="Times New Roman"/>
          <w:color w:val="000000" w:themeColor="text1"/>
          <w:sz w:val="28"/>
          <w:szCs w:val="28"/>
          <w:lang w:val="kk-KZ"/>
        </w:rPr>
        <w:t>пен айналысатын</w:t>
      </w:r>
      <w:r w:rsidRPr="00553156">
        <w:rPr>
          <w:rFonts w:ascii="Times New Roman" w:hAnsi="Times New Roman" w:cs="Times New Roman"/>
          <w:color w:val="000000" w:themeColor="text1"/>
          <w:sz w:val="28"/>
          <w:szCs w:val="28"/>
          <w:lang w:val="kk-KZ"/>
        </w:rPr>
        <w:t xml:space="preserve"> субъектілердің инновациялық әлеует</w:t>
      </w:r>
      <w:r w:rsidR="00B2766B" w:rsidRPr="00553156">
        <w:rPr>
          <w:rFonts w:ascii="Times New Roman" w:hAnsi="Times New Roman" w:cs="Times New Roman"/>
          <w:color w:val="000000" w:themeColor="text1"/>
          <w:sz w:val="28"/>
          <w:szCs w:val="28"/>
          <w:lang w:val="kk-KZ"/>
        </w:rPr>
        <w:t>інің болуы</w:t>
      </w:r>
      <w:r w:rsidRPr="00553156">
        <w:rPr>
          <w:rFonts w:ascii="Times New Roman" w:hAnsi="Times New Roman" w:cs="Times New Roman"/>
          <w:color w:val="000000" w:themeColor="text1"/>
          <w:sz w:val="28"/>
          <w:szCs w:val="28"/>
          <w:lang w:val="kk-KZ"/>
        </w:rPr>
        <w:t xml:space="preserve">, оған интеллектуалдық ресурстар, материалдық, қаржылық, адами, ғылыми, ақпараттық, инфрақұрылымдық және институционалдық ресурстарды жатқызуға болады.  </w:t>
      </w:r>
    </w:p>
    <w:p w14:paraId="229FB71B" w14:textId="0BC06C6E" w:rsidR="00893CB6" w:rsidRPr="00553156" w:rsidRDefault="00893CB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 xml:space="preserve">H3. Инновациялық орта </w:t>
      </w:r>
      <w:r w:rsidR="00D97564" w:rsidRPr="00553156">
        <w:rPr>
          <w:rFonts w:ascii="Times New Roman" w:eastAsia="Calibri" w:hAnsi="Times New Roman" w:cs="Times New Roman"/>
          <w:i/>
          <w:iCs/>
          <w:color w:val="000000" w:themeColor="text1"/>
          <w:sz w:val="28"/>
          <w:szCs w:val="28"/>
          <w:lang w:val="kk-KZ"/>
        </w:rPr>
        <w:t>туристік саладағы</w:t>
      </w:r>
      <w:r w:rsidRPr="00553156">
        <w:rPr>
          <w:rFonts w:ascii="Times New Roman" w:eastAsia="Calibri" w:hAnsi="Times New Roman" w:cs="Times New Roman"/>
          <w:i/>
          <w:iCs/>
          <w:color w:val="000000" w:themeColor="text1"/>
          <w:sz w:val="28"/>
          <w:szCs w:val="28"/>
          <w:lang w:val="kk-KZ"/>
        </w:rPr>
        <w:t xml:space="preserve"> R&amp;D&amp;I-ды нығайтуға оң әсер етеді. </w:t>
      </w:r>
      <w:r w:rsidRPr="00553156">
        <w:rPr>
          <w:rFonts w:ascii="Times New Roman" w:eastAsia="Calibri" w:hAnsi="Times New Roman" w:cs="Times New Roman"/>
          <w:color w:val="000000" w:themeColor="text1"/>
          <w:sz w:val="28"/>
          <w:szCs w:val="28"/>
          <w:lang w:val="kk-KZ"/>
        </w:rPr>
        <w:t>Біріншіден,</w:t>
      </w:r>
      <w:r w:rsidRPr="00553156">
        <w:rPr>
          <w:rFonts w:ascii="Times New Roman" w:eastAsia="Calibri" w:hAnsi="Times New Roman" w:cs="Times New Roman"/>
          <w:b/>
          <w:bCs/>
          <w:color w:val="000000" w:themeColor="text1"/>
          <w:sz w:val="28"/>
          <w:szCs w:val="28"/>
          <w:lang w:val="kk-KZ"/>
        </w:rPr>
        <w:t xml:space="preserve"> </w:t>
      </w:r>
      <w:r w:rsidRPr="00553156">
        <w:rPr>
          <w:rFonts w:ascii="Times New Roman" w:eastAsia="Calibri" w:hAnsi="Times New Roman" w:cs="Times New Roman"/>
          <w:color w:val="000000" w:themeColor="text1"/>
          <w:sz w:val="28"/>
          <w:szCs w:val="28"/>
          <w:lang w:val="kk-KZ"/>
        </w:rPr>
        <w:t>инновациялық орта сала субъектілерінің инновацияларды құруға және енгізуіне, инновациялық процестерді жүзеге асыруына мүмкіндік береді. Екіншіден,</w:t>
      </w:r>
      <w:r w:rsidRPr="00553156">
        <w:rPr>
          <w:rFonts w:ascii="Times New Roman" w:hAnsi="Times New Roman" w:cs="Times New Roman"/>
          <w:color w:val="000000" w:themeColor="text1"/>
          <w:sz w:val="28"/>
          <w:szCs w:val="28"/>
          <w:lang w:val="kk-KZ"/>
        </w:rPr>
        <w:t xml:space="preserve"> иннова</w:t>
      </w:r>
      <w:r w:rsidR="001433BF" w:rsidRPr="00553156">
        <w:rPr>
          <w:rFonts w:ascii="Times New Roman" w:hAnsi="Times New Roman" w:cs="Times New Roman"/>
          <w:color w:val="000000" w:themeColor="text1"/>
          <w:sz w:val="28"/>
          <w:szCs w:val="28"/>
          <w:lang w:val="kk-KZ"/>
        </w:rPr>
        <w:t>ц</w:t>
      </w:r>
      <w:r w:rsidRPr="00553156">
        <w:rPr>
          <w:rFonts w:ascii="Times New Roman" w:hAnsi="Times New Roman" w:cs="Times New Roman"/>
          <w:color w:val="000000" w:themeColor="text1"/>
          <w:sz w:val="28"/>
          <w:szCs w:val="28"/>
          <w:lang w:val="kk-KZ"/>
        </w:rPr>
        <w:t xml:space="preserve">иялық орта </w:t>
      </w:r>
      <w:r w:rsidR="00E71420"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инновациялық процестің барлық негізгі қатысушыларының мүдделерін біріктіретін тізбек, интеллектуалды және ғылымды қажет ететін өнімдер нарығы, инновациялық бизнесті венчурлық қаржыландыру саласы, технологияларды трансферттеу және коммерцияландыру саласы, жаңа білім генерациялау орталығы. </w:t>
      </w:r>
      <w:r w:rsidR="00D97564" w:rsidRPr="00553156">
        <w:rPr>
          <w:rFonts w:ascii="Times New Roman" w:eastAsia="Calibri" w:hAnsi="Times New Roman" w:cs="Times New Roman"/>
          <w:color w:val="000000" w:themeColor="text1"/>
          <w:sz w:val="28"/>
          <w:szCs w:val="28"/>
          <w:lang w:val="kk-KZ"/>
        </w:rPr>
        <w:t>Туристік саладағы</w:t>
      </w:r>
      <w:r w:rsidRPr="00553156">
        <w:rPr>
          <w:rFonts w:ascii="Times New Roman" w:eastAsia="Calibri" w:hAnsi="Times New Roman" w:cs="Times New Roman"/>
          <w:color w:val="000000" w:themeColor="text1"/>
          <w:sz w:val="28"/>
          <w:szCs w:val="28"/>
          <w:lang w:val="kk-KZ"/>
        </w:rPr>
        <w:t xml:space="preserve"> R&amp;D&amp;I-ды нығайтудағы </w:t>
      </w:r>
      <w:r w:rsidRPr="00553156">
        <w:rPr>
          <w:rFonts w:ascii="Times New Roman" w:hAnsi="Times New Roman" w:cs="Times New Roman"/>
          <w:color w:val="000000" w:themeColor="text1"/>
          <w:sz w:val="28"/>
          <w:szCs w:val="28"/>
          <w:lang w:val="kk-KZ"/>
        </w:rPr>
        <w:t>инновациялық ортаны</w:t>
      </w:r>
      <w:r w:rsidRPr="00553156">
        <w:rPr>
          <w:rFonts w:ascii="Times New Roman" w:hAnsi="Times New Roman" w:cs="Times New Roman"/>
          <w:b/>
          <w:bCs/>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дамытудың негізгі бағыттары келесідей: ғылым, технология, өндіріс, бизнес</w:t>
      </w:r>
      <w:r w:rsidR="008E05A6" w:rsidRPr="00553156">
        <w:rPr>
          <w:rFonts w:ascii="Times New Roman" w:hAnsi="Times New Roman" w:cs="Times New Roman"/>
          <w:color w:val="000000" w:themeColor="text1"/>
          <w:sz w:val="28"/>
          <w:szCs w:val="28"/>
          <w:lang w:val="kk-KZ"/>
        </w:rPr>
        <w:t xml:space="preserve"> және </w:t>
      </w:r>
      <w:r w:rsidRPr="00553156">
        <w:rPr>
          <w:rFonts w:ascii="Times New Roman" w:hAnsi="Times New Roman" w:cs="Times New Roman"/>
          <w:color w:val="000000" w:themeColor="text1"/>
          <w:sz w:val="28"/>
          <w:szCs w:val="28"/>
          <w:lang w:val="kk-KZ"/>
        </w:rPr>
        <w:t>мемлекет</w:t>
      </w:r>
      <w:r w:rsidR="008E05A6" w:rsidRPr="00553156">
        <w:rPr>
          <w:rFonts w:ascii="Times New Roman" w:hAnsi="Times New Roman" w:cs="Times New Roman"/>
          <w:color w:val="000000" w:themeColor="text1"/>
          <w:sz w:val="28"/>
          <w:szCs w:val="28"/>
          <w:lang w:val="kk-KZ"/>
        </w:rPr>
        <w:t xml:space="preserve"> арасындағы өзара байланысты нығайту</w:t>
      </w:r>
      <w:r w:rsidRPr="00553156">
        <w:rPr>
          <w:rFonts w:ascii="Times New Roman" w:hAnsi="Times New Roman" w:cs="Times New Roman"/>
          <w:color w:val="000000" w:themeColor="text1"/>
          <w:sz w:val="28"/>
          <w:szCs w:val="28"/>
          <w:lang w:val="kk-KZ"/>
        </w:rPr>
        <w:t xml:space="preserve">, тәжірибе және білім алмасу үшін экономиканың әр түрлі салаларынан мықты мамандарды тарту. Инновациялық ортаның функциясы </w:t>
      </w:r>
      <w:r w:rsidRPr="00553156">
        <w:rPr>
          <w:rFonts w:ascii="Times New Roman" w:hAnsi="Times New Roman" w:cs="Times New Roman"/>
          <w:bCs/>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инновациялық өнімдерді немесе қызметтерді құру, тарату және пайдалану үшін инновациялық процестің субъектілері мен қатысушыларының тиімді ынтымақтастығын қамтамасыз ету болып табылады.  </w:t>
      </w:r>
    </w:p>
    <w:p w14:paraId="6440509C" w14:textId="0D4836C8" w:rsidR="00893CB6" w:rsidRPr="00553156" w:rsidRDefault="00893CB6" w:rsidP="00940D72">
      <w:pPr>
        <w:pStyle w:val="13"/>
        <w:shd w:val="clear" w:color="auto" w:fill="auto"/>
        <w:spacing w:after="0" w:line="240" w:lineRule="auto"/>
        <w:ind w:right="23" w:firstLine="709"/>
        <w:jc w:val="both"/>
        <w:rPr>
          <w:b/>
          <w:bCs/>
          <w:color w:val="000000" w:themeColor="text1"/>
          <w:sz w:val="28"/>
          <w:szCs w:val="28"/>
          <w:lang w:val="kk-KZ"/>
        </w:rPr>
      </w:pPr>
      <w:r w:rsidRPr="00553156">
        <w:rPr>
          <w:i/>
          <w:iCs/>
          <w:color w:val="000000" w:themeColor="text1"/>
          <w:sz w:val="28"/>
          <w:szCs w:val="28"/>
          <w:lang w:val="kk-KZ"/>
        </w:rPr>
        <w:t xml:space="preserve">Н4. Туристік саланың инновациялық дамуын басқару мен </w:t>
      </w:r>
      <w:r w:rsidR="00D97564" w:rsidRPr="00553156">
        <w:rPr>
          <w:i/>
          <w:iCs/>
          <w:color w:val="000000" w:themeColor="text1"/>
          <w:sz w:val="28"/>
          <w:szCs w:val="28"/>
          <w:lang w:val="kk-KZ"/>
        </w:rPr>
        <w:t>туристік саладағы</w:t>
      </w:r>
      <w:r w:rsidRPr="00553156">
        <w:rPr>
          <w:i/>
          <w:iCs/>
          <w:color w:val="000000" w:themeColor="text1"/>
          <w:sz w:val="28"/>
          <w:szCs w:val="28"/>
          <w:lang w:val="kk-KZ"/>
        </w:rPr>
        <w:t xml:space="preserve"> R&amp;D&amp;I-ды нығайту арасындағы байланыс инновациялық саясат және стратегия арқылы жүзеге асады.</w:t>
      </w:r>
      <w:r w:rsidRPr="00553156">
        <w:rPr>
          <w:b/>
          <w:bCs/>
          <w:color w:val="000000" w:themeColor="text1"/>
          <w:sz w:val="28"/>
          <w:szCs w:val="28"/>
          <w:lang w:val="kk-KZ"/>
        </w:rPr>
        <w:t xml:space="preserve"> </w:t>
      </w:r>
      <w:r w:rsidRPr="00553156">
        <w:rPr>
          <w:rFonts w:eastAsia="Calibri"/>
          <w:color w:val="000000" w:themeColor="text1"/>
          <w:sz w:val="28"/>
          <w:szCs w:val="28"/>
          <w:lang w:val="kk-KZ" w:eastAsia="ru-RU"/>
        </w:rPr>
        <w:t xml:space="preserve">Инновациялық саясатты әзірлеу және оны қолданысқа енгізу </w:t>
      </w:r>
      <w:r w:rsidR="007379A1" w:rsidRPr="00553156">
        <w:rPr>
          <w:rFonts w:eastAsia="Calibri"/>
          <w:color w:val="000000" w:themeColor="text1"/>
          <w:sz w:val="28"/>
          <w:szCs w:val="28"/>
          <w:lang w:val="kk-KZ" w:eastAsia="ru-RU"/>
        </w:rPr>
        <w:t>–</w:t>
      </w:r>
      <w:r w:rsidRPr="00553156">
        <w:rPr>
          <w:rFonts w:eastAsia="Calibri"/>
          <w:color w:val="000000" w:themeColor="text1"/>
          <w:sz w:val="28"/>
          <w:szCs w:val="28"/>
          <w:lang w:val="kk-KZ" w:eastAsia="ru-RU"/>
        </w:rPr>
        <w:t xml:space="preserve"> туристік саладағы инновациялық қызметті жүзеге </w:t>
      </w:r>
      <w:r w:rsidRPr="00553156">
        <w:rPr>
          <w:rFonts w:eastAsia="Calibri"/>
          <w:color w:val="000000" w:themeColor="text1"/>
          <w:sz w:val="28"/>
          <w:szCs w:val="28"/>
          <w:lang w:val="kk-KZ" w:eastAsia="ru-RU"/>
        </w:rPr>
        <w:lastRenderedPageBreak/>
        <w:t xml:space="preserve">асыру мен R&amp;D&amp;I-ға инвестициялау үшін мықты іргетас болып табылады. </w:t>
      </w:r>
      <w:r w:rsidR="00EF4857">
        <w:rPr>
          <w:rFonts w:eastAsia="Calibri"/>
          <w:color w:val="000000" w:themeColor="text1"/>
          <w:sz w:val="28"/>
          <w:szCs w:val="28"/>
          <w:lang w:val="kk-KZ" w:eastAsia="ru-RU"/>
        </w:rPr>
        <w:t>И</w:t>
      </w:r>
      <w:r w:rsidRPr="00553156">
        <w:rPr>
          <w:rFonts w:eastAsia="Calibri"/>
          <w:color w:val="000000" w:themeColor="text1"/>
          <w:sz w:val="28"/>
          <w:szCs w:val="28"/>
          <w:lang w:val="kk-KZ" w:eastAsia="ru-RU"/>
        </w:rPr>
        <w:t xml:space="preserve">нновациялық саясаттың болмауы </w:t>
      </w:r>
      <w:r w:rsidR="000A0ACC" w:rsidRPr="00553156">
        <w:rPr>
          <w:rFonts w:eastAsia="Calibri"/>
          <w:color w:val="000000" w:themeColor="text1"/>
          <w:sz w:val="28"/>
          <w:szCs w:val="28"/>
          <w:lang w:val="kk-KZ" w:eastAsia="ru-RU"/>
        </w:rPr>
        <w:t xml:space="preserve">− </w:t>
      </w:r>
      <w:r w:rsidRPr="00553156">
        <w:rPr>
          <w:rFonts w:eastAsia="Calibri"/>
          <w:color w:val="000000" w:themeColor="text1"/>
          <w:sz w:val="28"/>
          <w:szCs w:val="28"/>
          <w:lang w:val="kk-KZ" w:eastAsia="ru-RU"/>
        </w:rPr>
        <w:t>зерттеу сапасының төмендігі, қымбат бизнес орта, зерттеу нәтижелерін тестілеуге арналған инфрақұрылымның жоқтығы, инновацияны жеткіліксіз қаржыландыру сияқты бірқатар проблемаларға әкелуі мүмкін.</w:t>
      </w:r>
      <w:r w:rsidR="006D3E6D" w:rsidRPr="00553156">
        <w:rPr>
          <w:rFonts w:eastAsia="Calibri"/>
          <w:color w:val="000000" w:themeColor="text1"/>
          <w:sz w:val="28"/>
          <w:szCs w:val="28"/>
          <w:lang w:val="kk-KZ" w:eastAsia="ru-RU"/>
        </w:rPr>
        <w:t xml:space="preserve"> </w:t>
      </w:r>
      <w:r w:rsidR="009316CB" w:rsidRPr="00553156">
        <w:rPr>
          <w:rFonts w:eastAsia="Calibri"/>
          <w:color w:val="000000" w:themeColor="text1"/>
          <w:sz w:val="28"/>
          <w:szCs w:val="28"/>
          <w:lang w:val="kk-KZ" w:eastAsia="ru-RU"/>
        </w:rPr>
        <w:t>Қ</w:t>
      </w:r>
      <w:r w:rsidR="007778C2" w:rsidRPr="00553156">
        <w:rPr>
          <w:rFonts w:eastAsia="Calibri"/>
          <w:color w:val="000000" w:themeColor="text1"/>
          <w:sz w:val="28"/>
          <w:szCs w:val="28"/>
          <w:lang w:val="kk-KZ" w:eastAsia="ru-RU"/>
        </w:rPr>
        <w:t xml:space="preserve">азақстан Республикасының 2050 жылға дейінгі даму стратегиясындағы жеті ұзақ мерзімді басымдықтардың бірі ретінде </w:t>
      </w:r>
      <w:r w:rsidR="007778C2" w:rsidRPr="00553156">
        <w:rPr>
          <w:color w:val="000000" w:themeColor="text1"/>
          <w:sz w:val="28"/>
          <w:szCs w:val="28"/>
          <w:lang w:val="kk-KZ"/>
        </w:rPr>
        <w:t>инновациялық зерттеулерді дамытудың жаңа саясатына ерекше назар аударылған.</w:t>
      </w:r>
      <w:r w:rsidR="007778C2" w:rsidRPr="00553156">
        <w:rPr>
          <w:rFonts w:eastAsia="Calibri"/>
          <w:color w:val="000000" w:themeColor="text1"/>
          <w:sz w:val="28"/>
          <w:szCs w:val="28"/>
          <w:lang w:val="kk-KZ" w:eastAsia="ru-RU"/>
        </w:rPr>
        <w:t xml:space="preserve"> </w:t>
      </w:r>
      <w:r w:rsidR="005009C9" w:rsidRPr="00553156">
        <w:rPr>
          <w:rFonts w:eastAsia="Calibri"/>
          <w:color w:val="000000" w:themeColor="text1"/>
          <w:sz w:val="28"/>
          <w:szCs w:val="28"/>
          <w:lang w:val="kk-KZ" w:eastAsia="ru-RU"/>
        </w:rPr>
        <w:t>Т</w:t>
      </w:r>
      <w:r w:rsidR="00D97564" w:rsidRPr="00553156">
        <w:rPr>
          <w:rFonts w:eastAsia="Calibri"/>
          <w:color w:val="000000" w:themeColor="text1"/>
          <w:sz w:val="28"/>
          <w:szCs w:val="28"/>
          <w:lang w:val="kk-KZ" w:eastAsia="ru-RU"/>
        </w:rPr>
        <w:t>уристік саладағы</w:t>
      </w:r>
      <w:r w:rsidRPr="00553156">
        <w:rPr>
          <w:rFonts w:eastAsia="Calibri"/>
          <w:color w:val="000000" w:themeColor="text1"/>
          <w:sz w:val="28"/>
          <w:szCs w:val="28"/>
          <w:lang w:val="kk-KZ" w:eastAsia="ru-RU"/>
        </w:rPr>
        <w:t xml:space="preserve"> инновациялық саясат инновациялық қызметті үздіксіз жүзеге асыруға қолайлы болатындай етіп қалыптастырылуы тиіс.</w:t>
      </w:r>
      <w:r w:rsidRPr="00553156">
        <w:rPr>
          <w:b/>
          <w:bCs/>
          <w:color w:val="000000" w:themeColor="text1"/>
          <w:sz w:val="28"/>
          <w:szCs w:val="28"/>
          <w:lang w:val="kk-KZ"/>
        </w:rPr>
        <w:t xml:space="preserve"> </w:t>
      </w:r>
      <w:r w:rsidRPr="00553156">
        <w:rPr>
          <w:color w:val="000000" w:themeColor="text1"/>
          <w:sz w:val="28"/>
          <w:szCs w:val="28"/>
          <w:lang w:val="kk-KZ"/>
        </w:rPr>
        <w:t xml:space="preserve">Сондай-ақ, инновациялардың дамуы мен жүзеге асырылуының ең тиімді жолы </w:t>
      </w:r>
      <w:r w:rsidR="007379A1" w:rsidRPr="00553156">
        <w:rPr>
          <w:color w:val="000000" w:themeColor="text1"/>
          <w:sz w:val="28"/>
          <w:szCs w:val="28"/>
          <w:shd w:val="clear" w:color="auto" w:fill="FFFFFF"/>
          <w:lang w:val="kk-KZ"/>
        </w:rPr>
        <w:t>–</w:t>
      </w:r>
      <w:r w:rsidRPr="00553156">
        <w:rPr>
          <w:color w:val="000000" w:themeColor="text1"/>
          <w:sz w:val="28"/>
          <w:szCs w:val="28"/>
          <w:lang w:val="kk-KZ"/>
        </w:rPr>
        <w:t xml:space="preserve"> ұзақ мерзімді болжау</w:t>
      </w:r>
      <w:r w:rsidR="005009C9" w:rsidRPr="00553156">
        <w:rPr>
          <w:color w:val="000000" w:themeColor="text1"/>
          <w:sz w:val="28"/>
          <w:szCs w:val="28"/>
          <w:lang w:val="kk-KZ"/>
        </w:rPr>
        <w:t xml:space="preserve">ға </w:t>
      </w:r>
      <w:r w:rsidRPr="00553156">
        <w:rPr>
          <w:color w:val="000000" w:themeColor="text1"/>
          <w:sz w:val="28"/>
          <w:szCs w:val="28"/>
          <w:lang w:val="kk-KZ"/>
        </w:rPr>
        <w:t xml:space="preserve">негізделген инновациялық стратегия көмегімен анықталады. </w:t>
      </w:r>
      <w:r w:rsidRPr="00553156">
        <w:rPr>
          <w:color w:val="000000" w:themeColor="text1"/>
          <w:sz w:val="28"/>
          <w:szCs w:val="28"/>
          <w:shd w:val="clear" w:color="auto" w:fill="FFFFFF"/>
          <w:lang w:val="kk-KZ"/>
        </w:rPr>
        <w:t>Инновациялық стратегияның негізгі элементтеріне жаһандық бәсекеге қабілеттілікті қамтамасыз ететін инновацияларды құру; стратегиялық бейінді инвесторларды тарту, стратегиялық серіктестермен кері байланыс</w:t>
      </w:r>
      <w:r w:rsidR="005009C9" w:rsidRPr="00553156">
        <w:rPr>
          <w:color w:val="000000" w:themeColor="text1"/>
          <w:sz w:val="28"/>
          <w:szCs w:val="28"/>
          <w:shd w:val="clear" w:color="auto" w:fill="FFFFFF"/>
          <w:lang w:val="kk-KZ"/>
        </w:rPr>
        <w:t xml:space="preserve"> орнату жатады </w:t>
      </w:r>
      <w:r w:rsidRPr="00553156">
        <w:rPr>
          <w:color w:val="000000" w:themeColor="text1"/>
          <w:sz w:val="28"/>
          <w:szCs w:val="28"/>
          <w:shd w:val="clear" w:color="auto" w:fill="FFFFFF"/>
          <w:lang w:val="kk-KZ"/>
        </w:rPr>
        <w:t>[</w:t>
      </w:r>
      <w:r w:rsidR="00E2170C" w:rsidRPr="00553156">
        <w:rPr>
          <w:color w:val="000000" w:themeColor="text1"/>
          <w:sz w:val="28"/>
          <w:szCs w:val="28"/>
          <w:shd w:val="clear" w:color="auto" w:fill="FFFFFF"/>
          <w:lang w:val="kk-KZ"/>
        </w:rPr>
        <w:t>162-163</w:t>
      </w:r>
      <w:r w:rsidRPr="00553156">
        <w:rPr>
          <w:color w:val="000000" w:themeColor="text1"/>
          <w:sz w:val="28"/>
          <w:szCs w:val="28"/>
          <w:shd w:val="clear" w:color="auto" w:fill="FFFFFF"/>
          <w:lang w:val="kk-KZ"/>
        </w:rPr>
        <w:t>].</w:t>
      </w:r>
    </w:p>
    <w:p w14:paraId="12616DA8" w14:textId="77777777" w:rsidR="00893CB6" w:rsidRPr="00553156" w:rsidRDefault="00893CB6" w:rsidP="00940D72">
      <w:pPr>
        <w:spacing w:after="0" w:line="240" w:lineRule="auto"/>
        <w:ind w:firstLine="709"/>
        <w:jc w:val="both"/>
        <w:rPr>
          <w:rFonts w:ascii="Times New Roman" w:hAnsi="Times New Roman" w:cs="Times New Roman"/>
          <w:i/>
          <w:iCs/>
          <w:color w:val="000000" w:themeColor="text1"/>
          <w:sz w:val="28"/>
          <w:szCs w:val="28"/>
          <w:lang w:val="kk-KZ"/>
        </w:rPr>
      </w:pPr>
      <w:r w:rsidRPr="00553156">
        <w:rPr>
          <w:rFonts w:ascii="Times New Roman" w:hAnsi="Times New Roman" w:cs="Times New Roman"/>
          <w:i/>
          <w:iCs/>
          <w:color w:val="000000" w:themeColor="text1"/>
          <w:sz w:val="28"/>
          <w:szCs w:val="28"/>
          <w:lang w:val="kk-KZ"/>
        </w:rPr>
        <w:t>H5. Инновациялық стратегия мен инновациялық саясат туристік саланың бәсекеге қабілеттілігіне оң әсер етеді</w:t>
      </w:r>
    </w:p>
    <w:p w14:paraId="3EB8789C" w14:textId="39F64C20" w:rsidR="00893CB6" w:rsidRPr="00553156" w:rsidRDefault="00893CB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H5.1 Инновациялық стратегия туристік саланың бәсекеге қабілеттілігіне оң әсер етеді.</w:t>
      </w:r>
      <w:r w:rsidRPr="00553156">
        <w:rPr>
          <w:rFonts w:ascii="Times New Roman" w:hAnsi="Times New Roman" w:cs="Times New Roman"/>
          <w:b/>
          <w:bCs/>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Ту</w:t>
      </w:r>
      <w:r w:rsidR="00CA7CF3" w:rsidRPr="00553156">
        <w:rPr>
          <w:rFonts w:ascii="Times New Roman" w:hAnsi="Times New Roman" w:cs="Times New Roman"/>
          <w:color w:val="000000" w:themeColor="text1"/>
          <w:sz w:val="28"/>
          <w:szCs w:val="28"/>
          <w:lang w:val="kk-KZ"/>
        </w:rPr>
        <w:t>ристік</w:t>
      </w:r>
      <w:r w:rsidRPr="00553156">
        <w:rPr>
          <w:rFonts w:ascii="Times New Roman" w:hAnsi="Times New Roman" w:cs="Times New Roman"/>
          <w:color w:val="000000" w:themeColor="text1"/>
          <w:sz w:val="28"/>
          <w:szCs w:val="28"/>
          <w:lang w:val="kk-KZ"/>
        </w:rPr>
        <w:t xml:space="preserve"> сала</w:t>
      </w:r>
      <w:r w:rsidR="00CA7CF3" w:rsidRPr="00553156">
        <w:rPr>
          <w:rFonts w:ascii="Times New Roman" w:hAnsi="Times New Roman" w:cs="Times New Roman"/>
          <w:color w:val="000000" w:themeColor="text1"/>
          <w:sz w:val="28"/>
          <w:szCs w:val="28"/>
          <w:lang w:val="kk-KZ"/>
        </w:rPr>
        <w:t xml:space="preserve">ның </w:t>
      </w:r>
      <w:r w:rsidRPr="00553156">
        <w:rPr>
          <w:rFonts w:ascii="Times New Roman" w:hAnsi="Times New Roman" w:cs="Times New Roman"/>
          <w:color w:val="000000" w:themeColor="text1"/>
          <w:sz w:val="28"/>
          <w:szCs w:val="28"/>
          <w:lang w:val="kk-KZ"/>
        </w:rPr>
        <w:t xml:space="preserve">инновациялық дамуы туристік бағыттардың бәсекеге қабілеттілігін қамтамасыз етуге бағытталған инновациялық стратегия арқылы жүзеге асырылады. Инновациялық стратегия сұраныстың маусымдық параметрлерін, яғни, қызметтердің бағыттары мен түрлері бойынша қызығушылықтардың өзгеру динамикасын анықтауға және болжауға, туристік бағыт пен турөнімді таңдау кезінде ынталандыруды мұқият зерделеуге көмектеседі. Инновациялық стратегия динамикалық, икемді және тез жаңартылатын болуы керек, өйткені кез келген ұзақ мерзімді стратегия кәсіпорынға, жалпы салаға зиян келтіруі мүмкін. Инновациялық стратегияның нәтижесі </w:t>
      </w:r>
      <w:r w:rsidR="007379A1"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ұлттық туристік өнімнің халықаралық бәсекеге қабілеттілігі болып табылады [1</w:t>
      </w:r>
      <w:r w:rsidR="00582CDD" w:rsidRPr="00553156">
        <w:rPr>
          <w:rFonts w:ascii="Times New Roman" w:hAnsi="Times New Roman" w:cs="Times New Roman"/>
          <w:color w:val="000000" w:themeColor="text1"/>
          <w:sz w:val="28"/>
          <w:szCs w:val="28"/>
          <w:lang w:val="kk-KZ"/>
        </w:rPr>
        <w:t>6</w:t>
      </w:r>
      <w:r w:rsidR="00E14316" w:rsidRPr="00553156">
        <w:rPr>
          <w:rFonts w:ascii="Times New Roman" w:hAnsi="Times New Roman" w:cs="Times New Roman"/>
          <w:color w:val="000000" w:themeColor="text1"/>
          <w:sz w:val="28"/>
          <w:szCs w:val="28"/>
          <w:lang w:val="kk-KZ"/>
        </w:rPr>
        <w:t>3</w:t>
      </w:r>
      <w:r w:rsidRPr="00553156">
        <w:rPr>
          <w:rFonts w:ascii="Times New Roman" w:hAnsi="Times New Roman" w:cs="Times New Roman"/>
          <w:color w:val="000000" w:themeColor="text1"/>
          <w:sz w:val="28"/>
          <w:szCs w:val="28"/>
          <w:lang w:val="kk-KZ"/>
        </w:rPr>
        <w:t>, с.</w:t>
      </w:r>
      <w:r w:rsidR="007379A1"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79</w:t>
      </w:r>
      <w:r w:rsidR="00BE7867" w:rsidRPr="00553156">
        <w:rPr>
          <w:rFonts w:ascii="Times New Roman" w:hAnsi="Times New Roman" w:cs="Times New Roman"/>
          <w:color w:val="000000" w:themeColor="text1"/>
          <w:sz w:val="28"/>
          <w:szCs w:val="28"/>
          <w:lang w:val="kk-KZ"/>
        </w:rPr>
        <w:t>-80</w:t>
      </w:r>
      <w:r w:rsidRPr="00553156">
        <w:rPr>
          <w:rFonts w:ascii="Times New Roman" w:hAnsi="Times New Roman" w:cs="Times New Roman"/>
          <w:color w:val="000000" w:themeColor="text1"/>
          <w:sz w:val="28"/>
          <w:szCs w:val="28"/>
          <w:lang w:val="kk-KZ"/>
        </w:rPr>
        <w:t>].</w:t>
      </w:r>
    </w:p>
    <w:p w14:paraId="45F7C373" w14:textId="2817072E" w:rsidR="00893CB6" w:rsidRPr="00553156" w:rsidRDefault="00893CB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eastAsia="Calibri" w:hAnsi="Times New Roman" w:cs="Times New Roman"/>
          <w:i/>
          <w:iCs/>
          <w:color w:val="000000" w:themeColor="text1"/>
          <w:sz w:val="28"/>
          <w:szCs w:val="28"/>
          <w:lang w:val="kk-KZ"/>
        </w:rPr>
        <w:t>H5.2 Инновациялық саясат туристік саланың бәсекеге қабілеттілігіне оң әсер етеді.</w:t>
      </w:r>
      <w:r w:rsidRPr="00553156">
        <w:rPr>
          <w:rFonts w:ascii="Times New Roman" w:eastAsia="Calibri" w:hAnsi="Times New Roman" w:cs="Times New Roman"/>
          <w:b/>
          <w:bCs/>
          <w:color w:val="000000" w:themeColor="text1"/>
          <w:sz w:val="28"/>
          <w:szCs w:val="28"/>
          <w:lang w:val="kk-KZ"/>
        </w:rPr>
        <w:t xml:space="preserve"> </w:t>
      </w:r>
      <w:r w:rsidR="00E573AD">
        <w:rPr>
          <w:rFonts w:ascii="Times New Roman" w:hAnsi="Times New Roman" w:cs="Times New Roman"/>
          <w:color w:val="000000" w:themeColor="text1"/>
          <w:sz w:val="28"/>
          <w:szCs w:val="28"/>
          <w:lang w:val="kk-KZ"/>
        </w:rPr>
        <w:t>Туристік саланы</w:t>
      </w:r>
      <w:r w:rsidRPr="00553156">
        <w:rPr>
          <w:rFonts w:ascii="Times New Roman" w:hAnsi="Times New Roman" w:cs="Times New Roman"/>
          <w:color w:val="000000" w:themeColor="text1"/>
          <w:sz w:val="28"/>
          <w:szCs w:val="28"/>
          <w:lang w:val="kk-KZ"/>
        </w:rPr>
        <w:t xml:space="preserve"> дамытудың ойластырылған инновациялық саясатын әзірлеу туристік саланың бәсекеге қабілеттілігін арттыруда басты рөл атқарады. Сондықтан саланың инновациялық дамуы мен оның қолайлы инновациялық ортасын қалыптастыру үшін ең алдымен, мақсатты түрде </w:t>
      </w:r>
      <w:r w:rsidR="00005DBC">
        <w:rPr>
          <w:rFonts w:ascii="Times New Roman" w:hAnsi="Times New Roman" w:cs="Times New Roman"/>
          <w:color w:val="000000" w:themeColor="text1"/>
          <w:sz w:val="28"/>
          <w:szCs w:val="28"/>
          <w:lang w:val="kk-KZ"/>
        </w:rPr>
        <w:t xml:space="preserve">туристік саланы </w:t>
      </w:r>
      <w:r w:rsidRPr="00553156">
        <w:rPr>
          <w:rFonts w:ascii="Times New Roman" w:hAnsi="Times New Roman" w:cs="Times New Roman"/>
          <w:color w:val="000000" w:themeColor="text1"/>
          <w:sz w:val="28"/>
          <w:szCs w:val="28"/>
          <w:lang w:val="kk-KZ"/>
        </w:rPr>
        <w:t>дамытуға бағдарланған инновациялық саясат қажет және бұл ретте оның нақты тиімділігіне баса назар аудару керек. Инновациялық саясатта инновациялық экожүйенің орны ерекше, себебі, ол тұтастай алғанда экономика салаларының бәсекеге қабілеттілігін арттыруға негіз болады, сондай-ақ, дамыған және аз дамыған аймақтар арасындағы алшақтықты азайту құралы ретінде қарастырылады [</w:t>
      </w:r>
      <w:r w:rsidR="001F5CD7" w:rsidRPr="00553156">
        <w:rPr>
          <w:rFonts w:ascii="Times New Roman" w:hAnsi="Times New Roman" w:cs="Times New Roman"/>
          <w:color w:val="000000" w:themeColor="text1"/>
          <w:sz w:val="28"/>
          <w:szCs w:val="28"/>
          <w:lang w:val="kk-KZ"/>
        </w:rPr>
        <w:t>164-165</w:t>
      </w:r>
      <w:r w:rsidRPr="00553156">
        <w:rPr>
          <w:rFonts w:ascii="Times New Roman" w:hAnsi="Times New Roman" w:cs="Times New Roman"/>
          <w:color w:val="000000" w:themeColor="text1"/>
          <w:sz w:val="28"/>
          <w:szCs w:val="28"/>
          <w:lang w:val="kk-KZ"/>
        </w:rPr>
        <w:t>].</w:t>
      </w:r>
    </w:p>
    <w:p w14:paraId="4D11F741" w14:textId="5E6DC8AE" w:rsidR="00893CB6" w:rsidRPr="00553156" w:rsidRDefault="00893CB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 xml:space="preserve">H6. </w:t>
      </w:r>
      <w:r w:rsidR="00D97564" w:rsidRPr="00553156">
        <w:rPr>
          <w:rFonts w:ascii="Times New Roman" w:hAnsi="Times New Roman" w:cs="Times New Roman"/>
          <w:i/>
          <w:iCs/>
          <w:color w:val="000000" w:themeColor="text1"/>
          <w:sz w:val="28"/>
          <w:szCs w:val="28"/>
          <w:lang w:val="kk-KZ"/>
        </w:rPr>
        <w:t>Туристік саладағы</w:t>
      </w:r>
      <w:r w:rsidRPr="00553156">
        <w:rPr>
          <w:rFonts w:ascii="Times New Roman" w:hAnsi="Times New Roman" w:cs="Times New Roman"/>
          <w:i/>
          <w:iCs/>
          <w:color w:val="000000" w:themeColor="text1"/>
          <w:sz w:val="28"/>
          <w:szCs w:val="28"/>
          <w:lang w:val="kk-KZ"/>
        </w:rPr>
        <w:t xml:space="preserve"> R&amp;D&amp;I-ды нығайту</w:t>
      </w:r>
      <w:r w:rsidRPr="00553156">
        <w:rPr>
          <w:i/>
          <w:iCs/>
          <w:color w:val="000000" w:themeColor="text1"/>
          <w:sz w:val="28"/>
          <w:szCs w:val="28"/>
          <w:lang w:val="kk-KZ"/>
        </w:rPr>
        <w:t xml:space="preserve"> </w:t>
      </w:r>
      <w:r w:rsidRPr="00553156">
        <w:rPr>
          <w:rFonts w:ascii="Times New Roman" w:hAnsi="Times New Roman" w:cs="Times New Roman"/>
          <w:i/>
          <w:iCs/>
          <w:color w:val="000000" w:themeColor="text1"/>
          <w:sz w:val="28"/>
          <w:szCs w:val="28"/>
          <w:lang w:val="kk-KZ"/>
        </w:rPr>
        <w:t xml:space="preserve">туристік саланың бәсекеге қабілеттілігіне оң әсер етеді.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R&amp;D&amp;I-ды нығайту саладағы орын алып жатқан өзгерістерге бейімделіп қана қоймай, жаңа технологияларды қолдану есебінен туристер ағымын ұлғайтуға, қоршаған ортаның мүмкіндіктерін </w:t>
      </w:r>
      <w:r w:rsidRPr="00553156">
        <w:rPr>
          <w:rFonts w:ascii="Times New Roman" w:hAnsi="Times New Roman" w:cs="Times New Roman"/>
          <w:color w:val="000000" w:themeColor="text1"/>
          <w:sz w:val="28"/>
          <w:szCs w:val="28"/>
          <w:lang w:val="kk-KZ"/>
        </w:rPr>
        <w:lastRenderedPageBreak/>
        <w:t xml:space="preserve">пайдалана отырып, инновациялық турөнімдер, қызметтер мен процестердің пайда болуына едәуір ықпал етеді және туристік саланың қаржы-экономикалық тұрақтылығының маңызды шарты болып табылады. Алайда, туристік сала субъектілерінің бәсекеге қабілеттілігін қалыптастыру мен дамыту проблемаларының бірі </w:t>
      </w:r>
      <w:r w:rsidR="007379A1"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R&amp;D&amp;I-дың</w:t>
      </w:r>
      <w:r w:rsidRPr="00553156">
        <w:rPr>
          <w:rFonts w:ascii="Times New Roman" w:hAnsi="Times New Roman" w:cs="Times New Roman"/>
          <w:b/>
          <w:bCs/>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төмен деңгейде болуымен сипатталады. Сонымен қатар, бұл процеске билік органдарының, туристік қызметті басқару органдарының және әр түрлі қоғамдық ұйымдардың шешімдері әсер етеді [</w:t>
      </w:r>
      <w:r w:rsidR="00976E2B" w:rsidRPr="00553156">
        <w:rPr>
          <w:rFonts w:ascii="Times New Roman" w:hAnsi="Times New Roman" w:cs="Times New Roman"/>
          <w:color w:val="000000" w:themeColor="text1"/>
          <w:sz w:val="28"/>
          <w:szCs w:val="28"/>
          <w:lang w:val="kk-KZ"/>
        </w:rPr>
        <w:t>18</w:t>
      </w:r>
      <w:r w:rsidRPr="00553156">
        <w:rPr>
          <w:rFonts w:ascii="Times New Roman" w:hAnsi="Times New Roman" w:cs="Times New Roman"/>
          <w:color w:val="000000" w:themeColor="text1"/>
          <w:sz w:val="28"/>
          <w:szCs w:val="28"/>
          <w:lang w:val="kk-KZ"/>
        </w:rPr>
        <w:t>, с.</w:t>
      </w:r>
      <w:r w:rsidR="007379A1" w:rsidRPr="00553156">
        <w:rPr>
          <w:rFonts w:ascii="Times New Roman" w:hAnsi="Times New Roman" w:cs="Times New Roman"/>
          <w:color w:val="000000" w:themeColor="text1"/>
          <w:sz w:val="28"/>
          <w:szCs w:val="28"/>
          <w:lang w:val="kk-KZ"/>
        </w:rPr>
        <w:t xml:space="preserve"> </w:t>
      </w:r>
      <w:r w:rsidR="00E551D6" w:rsidRPr="00553156">
        <w:rPr>
          <w:rFonts w:ascii="Times New Roman" w:hAnsi="Times New Roman" w:cs="Times New Roman"/>
          <w:color w:val="000000" w:themeColor="text1"/>
          <w:sz w:val="28"/>
          <w:szCs w:val="28"/>
          <w:lang w:val="kk-KZ"/>
        </w:rPr>
        <w:t>40</w:t>
      </w:r>
      <w:r w:rsidR="00545C36" w:rsidRPr="00553156">
        <w:rPr>
          <w:rFonts w:ascii="Times New Roman" w:hAnsi="Times New Roman" w:cs="Times New Roman"/>
          <w:color w:val="000000" w:themeColor="text1"/>
          <w:sz w:val="28"/>
          <w:szCs w:val="28"/>
          <w:lang w:val="kk-KZ"/>
        </w:rPr>
        <w:t xml:space="preserve">; </w:t>
      </w:r>
      <w:r w:rsidR="003744A8" w:rsidRPr="00553156">
        <w:rPr>
          <w:rFonts w:ascii="Times New Roman" w:hAnsi="Times New Roman" w:cs="Times New Roman"/>
          <w:color w:val="000000" w:themeColor="text1"/>
          <w:sz w:val="28"/>
          <w:szCs w:val="28"/>
          <w:lang w:val="kk-KZ"/>
        </w:rPr>
        <w:t>2</w:t>
      </w:r>
      <w:r w:rsidR="00976E2B" w:rsidRPr="00553156">
        <w:rPr>
          <w:rFonts w:ascii="Times New Roman" w:hAnsi="Times New Roman" w:cs="Times New Roman"/>
          <w:color w:val="000000" w:themeColor="text1"/>
          <w:sz w:val="28"/>
          <w:szCs w:val="28"/>
          <w:lang w:val="kk-KZ"/>
        </w:rPr>
        <w:t>3</w:t>
      </w:r>
      <w:r w:rsidRPr="00553156">
        <w:rPr>
          <w:rFonts w:ascii="Times New Roman" w:hAnsi="Times New Roman" w:cs="Times New Roman"/>
          <w:color w:val="000000" w:themeColor="text1"/>
          <w:sz w:val="28"/>
          <w:szCs w:val="28"/>
          <w:lang w:val="kk-KZ"/>
        </w:rPr>
        <w:t>, р.</w:t>
      </w:r>
      <w:r w:rsidR="007379A1" w:rsidRPr="00553156">
        <w:rPr>
          <w:rFonts w:ascii="Times New Roman" w:hAnsi="Times New Roman" w:cs="Times New Roman"/>
          <w:color w:val="000000" w:themeColor="text1"/>
          <w:sz w:val="28"/>
          <w:szCs w:val="28"/>
          <w:lang w:val="kk-KZ"/>
        </w:rPr>
        <w:t xml:space="preserve"> </w:t>
      </w:r>
      <w:r w:rsidR="00545C36" w:rsidRPr="00553156">
        <w:rPr>
          <w:rFonts w:ascii="Times New Roman" w:hAnsi="Times New Roman" w:cs="Times New Roman"/>
          <w:color w:val="000000" w:themeColor="text1"/>
          <w:sz w:val="28"/>
          <w:szCs w:val="28"/>
          <w:lang w:val="kk-KZ"/>
        </w:rPr>
        <w:t>20</w:t>
      </w:r>
      <w:r w:rsidR="00976E2B" w:rsidRPr="00553156">
        <w:rPr>
          <w:rFonts w:ascii="Times New Roman" w:hAnsi="Times New Roman" w:cs="Times New Roman"/>
          <w:color w:val="000000" w:themeColor="text1"/>
          <w:sz w:val="28"/>
          <w:szCs w:val="28"/>
          <w:lang w:val="kk-KZ"/>
        </w:rPr>
        <w:t>; 67, с. 114</w:t>
      </w:r>
      <w:r w:rsidRPr="00553156">
        <w:rPr>
          <w:rFonts w:ascii="Times New Roman" w:hAnsi="Times New Roman" w:cs="Times New Roman"/>
          <w:color w:val="000000" w:themeColor="text1"/>
          <w:sz w:val="28"/>
          <w:szCs w:val="28"/>
          <w:lang w:val="kk-KZ"/>
        </w:rPr>
        <w:t>].</w:t>
      </w:r>
    </w:p>
    <w:p w14:paraId="454768B5" w14:textId="34CF9E33" w:rsidR="00893CB6" w:rsidRPr="00553156" w:rsidRDefault="00893CB6" w:rsidP="00940D72">
      <w:pPr>
        <w:pStyle w:val="af5"/>
        <w:shd w:val="clear" w:color="auto" w:fill="auto"/>
        <w:spacing w:before="0" w:line="240" w:lineRule="auto"/>
        <w:ind w:firstLine="709"/>
        <w:jc w:val="both"/>
        <w:rPr>
          <w:color w:val="000000" w:themeColor="text1"/>
          <w:sz w:val="28"/>
          <w:szCs w:val="28"/>
          <w:lang w:val="kk-KZ"/>
        </w:rPr>
      </w:pPr>
      <w:r w:rsidRPr="00553156">
        <w:rPr>
          <w:color w:val="000000" w:themeColor="text1"/>
          <w:sz w:val="28"/>
          <w:szCs w:val="28"/>
          <w:lang w:val="kk-KZ"/>
        </w:rPr>
        <w:t>Туристік саланың инновациялық дамуы</w:t>
      </w:r>
      <w:r w:rsidR="001A5F74" w:rsidRPr="00553156">
        <w:rPr>
          <w:color w:val="000000" w:themeColor="text1"/>
          <w:sz w:val="28"/>
          <w:szCs w:val="28"/>
          <w:lang w:val="kk-KZ"/>
        </w:rPr>
        <w:t xml:space="preserve"> </w:t>
      </w:r>
      <w:r w:rsidRPr="00553156">
        <w:rPr>
          <w:color w:val="000000" w:themeColor="text1"/>
          <w:sz w:val="28"/>
          <w:szCs w:val="28"/>
          <w:lang w:val="kk-KZ"/>
        </w:rPr>
        <w:t>бойынша зерттеудің тұжырымдамалық моделін сынақтан өткізу мақсатында туристік саладағы сарапшылар арасында екінші сауалнама жүргізілді (</w:t>
      </w:r>
      <w:r w:rsidR="00B545B4" w:rsidRPr="00553156">
        <w:rPr>
          <w:color w:val="000000" w:themeColor="text1"/>
          <w:sz w:val="28"/>
          <w:szCs w:val="28"/>
          <w:lang w:val="kk-KZ"/>
        </w:rPr>
        <w:t>4</w:t>
      </w:r>
      <w:r w:rsidR="0012167D" w:rsidRPr="00553156">
        <w:rPr>
          <w:color w:val="000000" w:themeColor="text1"/>
          <w:sz w:val="28"/>
          <w:szCs w:val="28"/>
          <w:lang w:val="kk-KZ"/>
        </w:rPr>
        <w:t>1</w:t>
      </w:r>
      <w:r w:rsidRPr="00553156">
        <w:rPr>
          <w:color w:val="000000" w:themeColor="text1"/>
          <w:sz w:val="28"/>
          <w:szCs w:val="28"/>
          <w:lang w:val="kk-KZ"/>
        </w:rPr>
        <w:t>-кесте).</w:t>
      </w:r>
    </w:p>
    <w:p w14:paraId="08D598D7" w14:textId="77777777" w:rsidR="00CC7797" w:rsidRPr="00553156" w:rsidRDefault="00CC7797" w:rsidP="00940D72">
      <w:pPr>
        <w:spacing w:after="0" w:line="240" w:lineRule="auto"/>
        <w:jc w:val="both"/>
        <w:rPr>
          <w:rFonts w:ascii="Times New Roman" w:hAnsi="Times New Roman" w:cs="Times New Roman"/>
          <w:color w:val="000000" w:themeColor="text1"/>
          <w:sz w:val="28"/>
          <w:szCs w:val="28"/>
          <w:lang w:val="kk-KZ"/>
        </w:rPr>
      </w:pPr>
    </w:p>
    <w:p w14:paraId="3F7EF56B" w14:textId="18A28D19" w:rsidR="00CC7797" w:rsidRPr="00553156" w:rsidRDefault="00CC7797" w:rsidP="00940D72">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Кесте </w:t>
      </w:r>
      <w:r w:rsidR="00B545B4" w:rsidRPr="00553156">
        <w:rPr>
          <w:rFonts w:ascii="Times New Roman" w:hAnsi="Times New Roman" w:cs="Times New Roman"/>
          <w:color w:val="000000" w:themeColor="text1"/>
          <w:sz w:val="28"/>
          <w:szCs w:val="28"/>
          <w:lang w:val="kk-KZ"/>
        </w:rPr>
        <w:t>4</w:t>
      </w:r>
      <w:r w:rsidR="0012167D" w:rsidRPr="00553156">
        <w:rPr>
          <w:rFonts w:ascii="Times New Roman" w:hAnsi="Times New Roman" w:cs="Times New Roman"/>
          <w:color w:val="000000" w:themeColor="text1"/>
          <w:sz w:val="28"/>
          <w:szCs w:val="28"/>
          <w:lang w:val="kk-KZ"/>
        </w:rPr>
        <w:t>1</w:t>
      </w:r>
      <w:r w:rsidRPr="00553156">
        <w:rPr>
          <w:rFonts w:ascii="Times New Roman" w:hAnsi="Times New Roman" w:cs="Times New Roman"/>
          <w:color w:val="000000" w:themeColor="text1"/>
          <w:sz w:val="28"/>
          <w:szCs w:val="28"/>
          <w:lang w:val="kk-KZ"/>
        </w:rPr>
        <w:t xml:space="preserve"> − Респонденттер саны</w:t>
      </w:r>
    </w:p>
    <w:p w14:paraId="0499E3B7" w14:textId="77777777" w:rsidR="00CC7797" w:rsidRPr="00553156" w:rsidRDefault="00CC7797" w:rsidP="00940D72">
      <w:pPr>
        <w:spacing w:after="0" w:line="240" w:lineRule="auto"/>
        <w:ind w:firstLine="709"/>
        <w:jc w:val="center"/>
        <w:rPr>
          <w:rFonts w:ascii="Times New Roman" w:hAnsi="Times New Roman" w:cs="Times New Roman"/>
          <w:b/>
          <w:bCs/>
          <w:color w:val="000000" w:themeColor="text1"/>
          <w:sz w:val="16"/>
          <w:szCs w:val="16"/>
          <w:lang w:val="kk-KZ"/>
        </w:rPr>
      </w:pPr>
    </w:p>
    <w:tbl>
      <w:tblPr>
        <w:tblStyle w:val="a6"/>
        <w:tblW w:w="9665" w:type="dxa"/>
        <w:jc w:val="center"/>
        <w:tblLook w:val="04A0" w:firstRow="1" w:lastRow="0" w:firstColumn="1" w:lastColumn="0" w:noHBand="0" w:noVBand="1"/>
      </w:tblPr>
      <w:tblGrid>
        <w:gridCol w:w="2338"/>
        <w:gridCol w:w="3373"/>
        <w:gridCol w:w="3954"/>
      </w:tblGrid>
      <w:tr w:rsidR="00CB0128" w:rsidRPr="00553156" w14:paraId="2E55704A" w14:textId="77777777" w:rsidTr="00E41C0F">
        <w:trPr>
          <w:jc w:val="center"/>
        </w:trPr>
        <w:tc>
          <w:tcPr>
            <w:tcW w:w="2338" w:type="dxa"/>
          </w:tcPr>
          <w:p w14:paraId="1EC18ECB" w14:textId="77777777" w:rsidR="00CC7797" w:rsidRPr="00553156" w:rsidRDefault="00CC7797" w:rsidP="00940D72">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Респонденттерге жіберілді</w:t>
            </w:r>
          </w:p>
        </w:tc>
        <w:tc>
          <w:tcPr>
            <w:tcW w:w="3373" w:type="dxa"/>
          </w:tcPr>
          <w:p w14:paraId="028FB4C7" w14:textId="77777777" w:rsidR="00CC7797" w:rsidRPr="00553156" w:rsidRDefault="00CC7797" w:rsidP="00940D72">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Респонденттерден жауап алынды</w:t>
            </w:r>
          </w:p>
        </w:tc>
        <w:tc>
          <w:tcPr>
            <w:tcW w:w="3954" w:type="dxa"/>
          </w:tcPr>
          <w:p w14:paraId="5E16DE27" w14:textId="77777777" w:rsidR="00CC7797" w:rsidRPr="00553156" w:rsidRDefault="00CC7797" w:rsidP="00940D72">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Жауап берген респонденттердің %</w:t>
            </w:r>
          </w:p>
        </w:tc>
      </w:tr>
      <w:tr w:rsidR="00CC7797" w:rsidRPr="00553156" w14:paraId="53BEB823" w14:textId="77777777" w:rsidTr="00E41C0F">
        <w:trPr>
          <w:jc w:val="center"/>
        </w:trPr>
        <w:tc>
          <w:tcPr>
            <w:tcW w:w="2338" w:type="dxa"/>
          </w:tcPr>
          <w:p w14:paraId="1EC18381" w14:textId="77777777" w:rsidR="00CC7797" w:rsidRPr="00553156" w:rsidRDefault="00CC7797"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kk-KZ"/>
              </w:rPr>
              <w:t>3</w:t>
            </w:r>
            <w:r w:rsidRPr="00553156">
              <w:rPr>
                <w:rFonts w:ascii="Times New Roman" w:hAnsi="Times New Roman" w:cs="Times New Roman"/>
                <w:color w:val="000000" w:themeColor="text1"/>
                <w:sz w:val="24"/>
                <w:szCs w:val="24"/>
                <w:lang w:val="en-US"/>
              </w:rPr>
              <w:t>29</w:t>
            </w:r>
          </w:p>
        </w:tc>
        <w:tc>
          <w:tcPr>
            <w:tcW w:w="3373" w:type="dxa"/>
          </w:tcPr>
          <w:p w14:paraId="00DE9D52" w14:textId="77777777" w:rsidR="00CC7797" w:rsidRPr="00553156" w:rsidRDefault="00CC7797"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en-US"/>
              </w:rPr>
              <w:t>175</w:t>
            </w:r>
          </w:p>
        </w:tc>
        <w:tc>
          <w:tcPr>
            <w:tcW w:w="3954" w:type="dxa"/>
          </w:tcPr>
          <w:p w14:paraId="774601C4" w14:textId="77777777" w:rsidR="00CC7797" w:rsidRPr="00553156" w:rsidRDefault="00CC7797"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53%</w:t>
            </w:r>
          </w:p>
        </w:tc>
      </w:tr>
    </w:tbl>
    <w:p w14:paraId="56AAE65D" w14:textId="77777777" w:rsidR="00CC7797" w:rsidRPr="00553156" w:rsidRDefault="00CC7797" w:rsidP="00940D72">
      <w:pPr>
        <w:spacing w:after="0" w:line="240" w:lineRule="auto"/>
        <w:ind w:firstLine="709"/>
        <w:jc w:val="both"/>
        <w:rPr>
          <w:color w:val="000000" w:themeColor="text1"/>
          <w:sz w:val="28"/>
          <w:szCs w:val="28"/>
          <w:lang w:val="kk-KZ"/>
        </w:rPr>
      </w:pPr>
    </w:p>
    <w:p w14:paraId="75545AD8" w14:textId="4DADB5FA" w:rsidR="00CC7797" w:rsidRPr="00553156" w:rsidRDefault="00CC7797" w:rsidP="00940D72">
      <w:pPr>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8"/>
          <w:szCs w:val="28"/>
          <w:lang w:val="kk-KZ"/>
        </w:rPr>
        <w:t xml:space="preserve">175 респонденттің 37,7%-ы ерлер, 62,3%-ы әйелдер, жас құрылымы бойынша респонденттер 18-24 (47,4%), 25-34 (16,6%), 35-44 (21,1%), 45-54 (9,7%), 55+ (5,1%) жас шамасында болды. Респонденттердің 62,3%-ы жоғары білімді, 29,7%-ы жоғары оқу орнынан кейінгі білімі бар, 4%-ы орта-арнайы және 4%-ы орта білімді, 45,7% респонденттің табысы- 224 000 ₸ аз, 40% -~₸ 225 000-449 000,12,6% –~₸450 000-899 000 және1,7% -900 000 ₸ және одан жоғары. Бұл ретте респонденттердің 21,7%-ы ҚР Туризм индустриясы комитетінің, «Қазақтуризм» ҰК АҚ,«Convention Bureau», «Туристік Қамқор» КҚ, «Атамекен» ҰКП және 45,7%-ы туроператорлар мен туристік агенттіктер, 12,6%-ы-қонақ үйлер мен санаторийлер, 15,4%-ы университет өкілдері, респонденттердің ең аз бөлігі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ассоциацияларға тиесілі-4,6%. Сауалнама нәтижелерін</w:t>
      </w:r>
      <w:r w:rsidR="00001CE7" w:rsidRPr="00553156">
        <w:rPr>
          <w:rFonts w:ascii="Times New Roman" w:hAnsi="Times New Roman" w:cs="Times New Roman"/>
          <w:color w:val="000000" w:themeColor="text1"/>
          <w:sz w:val="28"/>
          <w:szCs w:val="28"/>
          <w:lang w:val="kk-KZ"/>
        </w:rPr>
        <w:t xml:space="preserve"> </w:t>
      </w:r>
      <w:hyperlink r:id="rId45" w:history="1">
        <w:r w:rsidR="00001CE7" w:rsidRPr="00553156">
          <w:rPr>
            <w:rStyle w:val="a3"/>
            <w:rFonts w:ascii="Times New Roman" w:hAnsi="Times New Roman" w:cs="Times New Roman"/>
            <w:color w:val="000000" w:themeColor="text1"/>
            <w:sz w:val="28"/>
            <w:szCs w:val="28"/>
            <w:u w:val="none"/>
            <w:lang w:val="kk-KZ"/>
          </w:rPr>
          <w:t>https://drive.google.com/drive/folders/ 1lw7NPR0pxCyHHaYlYlWgAQ3E4Pzk_DC6?usp=sharing</w:t>
        </w:r>
      </w:hyperlink>
      <w:r w:rsidRPr="00553156">
        <w:rPr>
          <w:rFonts w:ascii="Times New Roman" w:hAnsi="Times New Roman" w:cs="Times New Roman"/>
          <w:color w:val="000000" w:themeColor="text1"/>
          <w:sz w:val="28"/>
          <w:szCs w:val="28"/>
          <w:lang w:val="kk-KZ"/>
        </w:rPr>
        <w:t xml:space="preserve"> сілтемесі бойынша көруге болады. </w:t>
      </w:r>
    </w:p>
    <w:p w14:paraId="402E013C" w14:textId="3D4C13CA" w:rsidR="00CC7797" w:rsidRPr="00553156" w:rsidRDefault="00CC7797"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Модельді сынауда әр құрылымның өлшенген элементтерінің тұрақтылығы мен сәйкестігін бағалау үшін сенімділік талдауы маңызды болып табылады. Элементті жою туралы шешім қабылдауда қолданылатын басты критерийге Альфа-Кронбах коэффициенті жатады. Жалпы, 0,30-дан төмен түзетілген корреляция элементтері алынып тасталды. Сенімділік талдауы альфа-Кронбах коэффициенттерін есептеу арқылы екі кезеңде жүргізілді (4</w:t>
      </w:r>
      <w:r w:rsidR="00C37CA0" w:rsidRPr="00553156">
        <w:rPr>
          <w:rFonts w:ascii="Times New Roman" w:hAnsi="Times New Roman" w:cs="Times New Roman"/>
          <w:color w:val="000000" w:themeColor="text1"/>
          <w:sz w:val="28"/>
          <w:szCs w:val="28"/>
          <w:lang w:val="kk-KZ"/>
        </w:rPr>
        <w:t>2</w:t>
      </w:r>
      <w:r w:rsidRPr="00553156">
        <w:rPr>
          <w:rFonts w:ascii="Times New Roman" w:hAnsi="Times New Roman" w:cs="Times New Roman"/>
          <w:color w:val="000000" w:themeColor="text1"/>
          <w:sz w:val="28"/>
          <w:szCs w:val="28"/>
          <w:lang w:val="kk-KZ"/>
        </w:rPr>
        <w:t>-кесте).</w:t>
      </w:r>
    </w:p>
    <w:p w14:paraId="2C09AA54" w14:textId="52ED78CD" w:rsidR="008F2756" w:rsidRPr="00553156" w:rsidRDefault="008F2756">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br w:type="page"/>
      </w:r>
    </w:p>
    <w:p w14:paraId="4D9CBA6C" w14:textId="58FEA029" w:rsidR="00391729" w:rsidRPr="00553156" w:rsidRDefault="00391729" w:rsidP="00940D72">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Кесте 4</w:t>
      </w:r>
      <w:r w:rsidR="00C37CA0" w:rsidRPr="00553156">
        <w:rPr>
          <w:rFonts w:ascii="Times New Roman" w:hAnsi="Times New Roman" w:cs="Times New Roman"/>
          <w:color w:val="000000" w:themeColor="text1"/>
          <w:sz w:val="28"/>
          <w:szCs w:val="28"/>
          <w:lang w:val="kk-KZ"/>
        </w:rPr>
        <w:t>2</w:t>
      </w:r>
      <w:r w:rsidRPr="00553156">
        <w:rPr>
          <w:rFonts w:ascii="Times New Roman" w:hAnsi="Times New Roman" w:cs="Times New Roman"/>
          <w:color w:val="000000" w:themeColor="text1"/>
          <w:sz w:val="28"/>
          <w:szCs w:val="28"/>
          <w:lang w:val="kk-KZ"/>
        </w:rPr>
        <w:t xml:space="preserve"> − Кронбах Альфа коэффициенті</w:t>
      </w:r>
    </w:p>
    <w:p w14:paraId="10A8AA49" w14:textId="77777777" w:rsidR="00391729" w:rsidRPr="00553156" w:rsidRDefault="00391729" w:rsidP="00940D72">
      <w:pPr>
        <w:autoSpaceDE w:val="0"/>
        <w:autoSpaceDN w:val="0"/>
        <w:adjustRightInd w:val="0"/>
        <w:spacing w:after="0" w:line="240" w:lineRule="auto"/>
        <w:ind w:firstLine="709"/>
        <w:jc w:val="both"/>
        <w:rPr>
          <w:rFonts w:ascii="Times New Roman" w:hAnsi="Times New Roman" w:cs="Times New Roman"/>
          <w:color w:val="000000" w:themeColor="text1"/>
          <w:sz w:val="16"/>
          <w:szCs w:val="16"/>
          <w:lang w:val="kk-KZ"/>
        </w:rPr>
      </w:pPr>
    </w:p>
    <w:tbl>
      <w:tblPr>
        <w:tblStyle w:val="a6"/>
        <w:tblW w:w="0" w:type="auto"/>
        <w:jc w:val="center"/>
        <w:tblLook w:val="04A0" w:firstRow="1" w:lastRow="0" w:firstColumn="1" w:lastColumn="0" w:noHBand="0" w:noVBand="1"/>
      </w:tblPr>
      <w:tblGrid>
        <w:gridCol w:w="6096"/>
        <w:gridCol w:w="3532"/>
      </w:tblGrid>
      <w:tr w:rsidR="00CB0128" w:rsidRPr="00553156" w14:paraId="34CBB422" w14:textId="77777777" w:rsidTr="00E41C0F">
        <w:trPr>
          <w:jc w:val="center"/>
        </w:trPr>
        <w:tc>
          <w:tcPr>
            <w:tcW w:w="6126" w:type="dxa"/>
          </w:tcPr>
          <w:p w14:paraId="31997F52" w14:textId="77777777" w:rsidR="00391729" w:rsidRPr="00553156" w:rsidRDefault="00391729" w:rsidP="00940D72">
            <w:pPr>
              <w:autoSpaceDE w:val="0"/>
              <w:autoSpaceDN w:val="0"/>
              <w:adjustRightInd w:val="0"/>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Айнымалылар</w:t>
            </w:r>
          </w:p>
        </w:tc>
        <w:tc>
          <w:tcPr>
            <w:tcW w:w="3545" w:type="dxa"/>
          </w:tcPr>
          <w:p w14:paraId="68B64D98" w14:textId="77777777" w:rsidR="00391729" w:rsidRPr="00553156" w:rsidRDefault="00391729" w:rsidP="00940D72">
            <w:pPr>
              <w:autoSpaceDE w:val="0"/>
              <w:autoSpaceDN w:val="0"/>
              <w:adjustRightInd w:val="0"/>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Альфа Кронбах коэффициенті</w:t>
            </w:r>
          </w:p>
        </w:tc>
      </w:tr>
      <w:tr w:rsidR="00CB0128" w:rsidRPr="00553156" w14:paraId="189CFC75" w14:textId="77777777" w:rsidTr="00E41C0F">
        <w:trPr>
          <w:jc w:val="center"/>
        </w:trPr>
        <w:tc>
          <w:tcPr>
            <w:tcW w:w="6126" w:type="dxa"/>
          </w:tcPr>
          <w:p w14:paraId="05CA561F" w14:textId="77777777" w:rsidR="00391729" w:rsidRPr="00553156" w:rsidRDefault="00391729"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Туристік саланың инновациялық дамуын басқару</w:t>
            </w:r>
          </w:p>
        </w:tc>
        <w:tc>
          <w:tcPr>
            <w:tcW w:w="3545" w:type="dxa"/>
          </w:tcPr>
          <w:p w14:paraId="3E56879A" w14:textId="77777777" w:rsidR="00391729" w:rsidRPr="00553156" w:rsidRDefault="00391729"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de-DE"/>
              </w:rPr>
            </w:pPr>
            <w:r w:rsidRPr="00553156">
              <w:rPr>
                <w:rFonts w:ascii="Times New Roman" w:hAnsi="Times New Roman" w:cs="Times New Roman"/>
                <w:color w:val="000000" w:themeColor="text1"/>
                <w:sz w:val="24"/>
                <w:szCs w:val="24"/>
                <w:lang w:val="de-DE"/>
              </w:rPr>
              <w:t>0.89</w:t>
            </w:r>
          </w:p>
        </w:tc>
      </w:tr>
      <w:tr w:rsidR="00CB0128" w:rsidRPr="00553156" w14:paraId="0EE17977" w14:textId="77777777" w:rsidTr="00E41C0F">
        <w:trPr>
          <w:jc w:val="center"/>
        </w:trPr>
        <w:tc>
          <w:tcPr>
            <w:tcW w:w="6126" w:type="dxa"/>
          </w:tcPr>
          <w:p w14:paraId="598DE25A" w14:textId="58D69A3E" w:rsidR="00391729" w:rsidRPr="00553156" w:rsidRDefault="00D97564"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Туристік саладағы</w:t>
            </w:r>
            <w:r w:rsidR="00391729" w:rsidRPr="00553156">
              <w:rPr>
                <w:rFonts w:ascii="Times New Roman" w:hAnsi="Times New Roman" w:cs="Times New Roman"/>
                <w:color w:val="000000" w:themeColor="text1"/>
                <w:sz w:val="24"/>
                <w:szCs w:val="24"/>
                <w:lang w:val="kk-KZ"/>
              </w:rPr>
              <w:t xml:space="preserve"> R&amp;D&amp;I-ды нығайту</w:t>
            </w:r>
          </w:p>
        </w:tc>
        <w:tc>
          <w:tcPr>
            <w:tcW w:w="3545" w:type="dxa"/>
            <w:vAlign w:val="center"/>
          </w:tcPr>
          <w:p w14:paraId="33318C55" w14:textId="77777777" w:rsidR="00391729" w:rsidRPr="00553156" w:rsidRDefault="00391729"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de-DE"/>
              </w:rPr>
            </w:pPr>
            <w:r w:rsidRPr="00553156">
              <w:rPr>
                <w:rFonts w:ascii="Times New Roman" w:hAnsi="Times New Roman" w:cs="Times New Roman"/>
                <w:color w:val="000000" w:themeColor="text1"/>
                <w:sz w:val="24"/>
                <w:szCs w:val="24"/>
                <w:lang w:val="de-DE"/>
              </w:rPr>
              <w:t>0.75</w:t>
            </w:r>
          </w:p>
        </w:tc>
      </w:tr>
      <w:tr w:rsidR="00CB0128" w:rsidRPr="00553156" w14:paraId="18B06B85" w14:textId="77777777" w:rsidTr="00E41C0F">
        <w:trPr>
          <w:jc w:val="center"/>
        </w:trPr>
        <w:tc>
          <w:tcPr>
            <w:tcW w:w="6126" w:type="dxa"/>
          </w:tcPr>
          <w:p w14:paraId="7AFD82DF" w14:textId="77777777" w:rsidR="00391729" w:rsidRPr="00553156" w:rsidRDefault="00391729"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Инновациялық орта</w:t>
            </w:r>
          </w:p>
        </w:tc>
        <w:tc>
          <w:tcPr>
            <w:tcW w:w="3545" w:type="dxa"/>
            <w:vAlign w:val="center"/>
          </w:tcPr>
          <w:p w14:paraId="6A92B180" w14:textId="77777777" w:rsidR="00391729" w:rsidRPr="00553156" w:rsidRDefault="00391729"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de-DE"/>
              </w:rPr>
            </w:pPr>
            <w:r w:rsidRPr="00553156">
              <w:rPr>
                <w:rFonts w:ascii="Times New Roman" w:hAnsi="Times New Roman" w:cs="Times New Roman"/>
                <w:color w:val="000000" w:themeColor="text1"/>
                <w:sz w:val="24"/>
                <w:szCs w:val="24"/>
                <w:lang w:val="de-DE"/>
              </w:rPr>
              <w:t>0.80</w:t>
            </w:r>
          </w:p>
        </w:tc>
      </w:tr>
      <w:tr w:rsidR="00CB0128" w:rsidRPr="00553156" w14:paraId="4F3C9A51" w14:textId="77777777" w:rsidTr="00E41C0F">
        <w:trPr>
          <w:trHeight w:val="92"/>
          <w:jc w:val="center"/>
        </w:trPr>
        <w:tc>
          <w:tcPr>
            <w:tcW w:w="6126" w:type="dxa"/>
          </w:tcPr>
          <w:p w14:paraId="431995FF" w14:textId="77777777" w:rsidR="00391729" w:rsidRPr="00553156" w:rsidRDefault="00391729" w:rsidP="00940D72">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shd w:val="clear" w:color="auto" w:fill="FFFFFF"/>
                <w:lang w:val="kk-KZ"/>
              </w:rPr>
              <w:t>Инновациялық саясат</w:t>
            </w:r>
          </w:p>
        </w:tc>
        <w:tc>
          <w:tcPr>
            <w:tcW w:w="3545" w:type="dxa"/>
            <w:vAlign w:val="center"/>
          </w:tcPr>
          <w:p w14:paraId="479C38D2" w14:textId="77777777" w:rsidR="00391729" w:rsidRPr="00553156" w:rsidRDefault="00391729"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de-DE"/>
              </w:rPr>
            </w:pPr>
            <w:r w:rsidRPr="00553156">
              <w:rPr>
                <w:rFonts w:ascii="Times New Roman" w:hAnsi="Times New Roman" w:cs="Times New Roman"/>
                <w:color w:val="000000" w:themeColor="text1"/>
                <w:sz w:val="24"/>
                <w:szCs w:val="24"/>
                <w:lang w:val="de-DE"/>
              </w:rPr>
              <w:t>0.81</w:t>
            </w:r>
          </w:p>
        </w:tc>
      </w:tr>
      <w:tr w:rsidR="00CB0128" w:rsidRPr="00553156" w14:paraId="54933B76" w14:textId="77777777" w:rsidTr="00E41C0F">
        <w:trPr>
          <w:trHeight w:val="92"/>
          <w:jc w:val="center"/>
        </w:trPr>
        <w:tc>
          <w:tcPr>
            <w:tcW w:w="6126" w:type="dxa"/>
          </w:tcPr>
          <w:p w14:paraId="62F900F2" w14:textId="77777777" w:rsidR="00391729" w:rsidRPr="00553156" w:rsidRDefault="00391729" w:rsidP="00940D72">
            <w:pPr>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shd w:val="clear" w:color="auto" w:fill="FFFFFF"/>
                <w:lang w:val="kk-KZ"/>
              </w:rPr>
              <w:t>Инновациялық стратегия</w:t>
            </w:r>
          </w:p>
        </w:tc>
        <w:tc>
          <w:tcPr>
            <w:tcW w:w="3545" w:type="dxa"/>
            <w:vAlign w:val="center"/>
          </w:tcPr>
          <w:p w14:paraId="05A636DC" w14:textId="77777777" w:rsidR="00391729" w:rsidRPr="00553156" w:rsidRDefault="00391729"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de-DE"/>
              </w:rPr>
            </w:pPr>
            <w:r w:rsidRPr="00553156">
              <w:rPr>
                <w:rFonts w:ascii="Times New Roman" w:hAnsi="Times New Roman" w:cs="Times New Roman"/>
                <w:color w:val="000000" w:themeColor="text1"/>
                <w:sz w:val="24"/>
                <w:szCs w:val="24"/>
                <w:lang w:val="de-DE"/>
              </w:rPr>
              <w:t>0.77</w:t>
            </w:r>
          </w:p>
        </w:tc>
      </w:tr>
      <w:tr w:rsidR="00CB0128" w:rsidRPr="00553156" w14:paraId="700514E0" w14:textId="77777777" w:rsidTr="00E41C0F">
        <w:trPr>
          <w:trHeight w:val="92"/>
          <w:jc w:val="center"/>
        </w:trPr>
        <w:tc>
          <w:tcPr>
            <w:tcW w:w="6126" w:type="dxa"/>
          </w:tcPr>
          <w:p w14:paraId="2F5CF7C8" w14:textId="77777777" w:rsidR="00391729" w:rsidRPr="00553156" w:rsidRDefault="00391729" w:rsidP="00940D72">
            <w:pPr>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lang w:val="kk-KZ"/>
              </w:rPr>
            </w:pPr>
            <w:r w:rsidRPr="00553156">
              <w:rPr>
                <w:rFonts w:ascii="Times New Roman" w:hAnsi="Times New Roman" w:cs="Times New Roman"/>
                <w:color w:val="000000" w:themeColor="text1"/>
                <w:sz w:val="24"/>
                <w:szCs w:val="24"/>
                <w:lang w:val="kk-KZ"/>
              </w:rPr>
              <w:t>Туристік саланың бәсекеге қабілеттілігі</w:t>
            </w:r>
          </w:p>
        </w:tc>
        <w:tc>
          <w:tcPr>
            <w:tcW w:w="3545" w:type="dxa"/>
            <w:vAlign w:val="center"/>
          </w:tcPr>
          <w:p w14:paraId="1C9A8C4D" w14:textId="77777777" w:rsidR="00391729" w:rsidRPr="00553156" w:rsidRDefault="00391729" w:rsidP="00940D72">
            <w:pPr>
              <w:autoSpaceDE w:val="0"/>
              <w:autoSpaceDN w:val="0"/>
              <w:adjustRightInd w:val="0"/>
              <w:spacing w:after="0" w:line="240" w:lineRule="auto"/>
              <w:jc w:val="center"/>
              <w:rPr>
                <w:rFonts w:ascii="Times New Roman" w:hAnsi="Times New Roman" w:cs="Times New Roman"/>
                <w:color w:val="000000" w:themeColor="text1"/>
                <w:sz w:val="24"/>
                <w:szCs w:val="24"/>
                <w:lang w:val="de-DE"/>
              </w:rPr>
            </w:pPr>
            <w:r w:rsidRPr="00553156">
              <w:rPr>
                <w:rFonts w:ascii="Times New Roman" w:hAnsi="Times New Roman" w:cs="Times New Roman"/>
                <w:color w:val="000000" w:themeColor="text1"/>
                <w:sz w:val="24"/>
                <w:szCs w:val="24"/>
                <w:lang w:val="de-DE"/>
              </w:rPr>
              <w:t>0.83</w:t>
            </w:r>
          </w:p>
        </w:tc>
      </w:tr>
      <w:tr w:rsidR="00391729" w:rsidRPr="00553156" w14:paraId="02A533EA" w14:textId="77777777" w:rsidTr="00E41C0F">
        <w:trPr>
          <w:jc w:val="center"/>
        </w:trPr>
        <w:tc>
          <w:tcPr>
            <w:tcW w:w="9671" w:type="dxa"/>
            <w:gridSpan w:val="2"/>
          </w:tcPr>
          <w:p w14:paraId="0DFECA57" w14:textId="77777777" w:rsidR="00391729" w:rsidRPr="00553156" w:rsidRDefault="00391729" w:rsidP="00940D72">
            <w:pPr>
              <w:autoSpaceDE w:val="0"/>
              <w:autoSpaceDN w:val="0"/>
              <w:adjustRightInd w:val="0"/>
              <w:spacing w:after="0" w:line="240" w:lineRule="auto"/>
              <w:ind w:firstLine="709"/>
              <w:jc w:val="both"/>
              <w:rPr>
                <w:rFonts w:ascii="Times New Roman" w:hAnsi="Times New Roman" w:cs="Times New Roman"/>
                <w:i/>
                <w:iCs/>
                <w:color w:val="000000" w:themeColor="text1"/>
                <w:sz w:val="24"/>
                <w:szCs w:val="24"/>
              </w:rPr>
            </w:pPr>
            <w:r w:rsidRPr="00553156">
              <w:rPr>
                <w:rFonts w:ascii="Times New Roman" w:hAnsi="Times New Roman" w:cs="Times New Roman"/>
                <w:color w:val="000000" w:themeColor="text1"/>
                <w:sz w:val="24"/>
                <w:szCs w:val="24"/>
              </w:rPr>
              <w:t>Ескерт</w:t>
            </w:r>
            <w:r w:rsidRPr="00553156">
              <w:rPr>
                <w:rFonts w:ascii="Times New Roman" w:hAnsi="Times New Roman" w:cs="Times New Roman"/>
                <w:color w:val="000000" w:themeColor="text1"/>
                <w:sz w:val="24"/>
                <w:szCs w:val="24"/>
                <w:lang w:val="kk-KZ"/>
              </w:rPr>
              <w:t xml:space="preserve">у </w:t>
            </w:r>
            <w:r w:rsidRPr="00553156">
              <w:rPr>
                <w:rFonts w:ascii="Times New Roman" w:hAnsi="Times New Roman" w:cs="Times New Roman"/>
                <w:color w:val="000000" w:themeColor="text1"/>
                <w:sz w:val="24"/>
                <w:szCs w:val="24"/>
              </w:rPr>
              <w:t>− Бағдарлама</w:t>
            </w:r>
            <w:r w:rsidRPr="00553156">
              <w:rPr>
                <w:rFonts w:ascii="Times New Roman" w:hAnsi="Times New Roman" w:cs="Times New Roman"/>
                <w:color w:val="000000" w:themeColor="text1"/>
                <w:sz w:val="24"/>
                <w:szCs w:val="24"/>
                <w:lang w:val="kk-KZ"/>
              </w:rPr>
              <w:t xml:space="preserve"> көмегімен</w:t>
            </w:r>
            <w:r w:rsidRPr="00553156">
              <w:rPr>
                <w:rFonts w:ascii="Times New Roman" w:hAnsi="Times New Roman" w:cs="Times New Roman"/>
                <w:color w:val="000000" w:themeColor="text1"/>
                <w:sz w:val="24"/>
                <w:szCs w:val="24"/>
              </w:rPr>
              <w:t xml:space="preserve"> құрастыр</w:t>
            </w:r>
            <w:r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rPr>
              <w:t>ған</w:t>
            </w:r>
          </w:p>
        </w:tc>
      </w:tr>
    </w:tbl>
    <w:p w14:paraId="16C5565A" w14:textId="77777777" w:rsidR="00391729" w:rsidRPr="00553156" w:rsidRDefault="00391729" w:rsidP="00940D72">
      <w:pPr>
        <w:autoSpaceDE w:val="0"/>
        <w:autoSpaceDN w:val="0"/>
        <w:adjustRightInd w:val="0"/>
        <w:spacing w:after="0" w:line="240" w:lineRule="auto"/>
        <w:ind w:firstLine="709"/>
        <w:jc w:val="both"/>
        <w:rPr>
          <w:rFonts w:ascii="Times New Roman" w:hAnsi="Times New Roman" w:cs="Times New Roman"/>
          <w:b/>
          <w:bCs/>
          <w:color w:val="000000" w:themeColor="text1"/>
          <w:sz w:val="24"/>
          <w:szCs w:val="24"/>
          <w:lang w:val="kk-KZ"/>
        </w:rPr>
      </w:pPr>
    </w:p>
    <w:p w14:paraId="2B8E72F8" w14:textId="63603962" w:rsidR="00391729" w:rsidRPr="00553156" w:rsidRDefault="00391729" w:rsidP="00940D7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Жоғарыда келтірілген 4</w:t>
      </w:r>
      <w:r w:rsidR="00C37CA0" w:rsidRPr="00553156">
        <w:rPr>
          <w:rFonts w:ascii="Times New Roman" w:hAnsi="Times New Roman" w:cs="Times New Roman"/>
          <w:color w:val="000000" w:themeColor="text1"/>
          <w:sz w:val="28"/>
          <w:szCs w:val="28"/>
          <w:lang w:val="kk-KZ"/>
        </w:rPr>
        <w:t>2</w:t>
      </w:r>
      <w:r w:rsidRPr="00553156">
        <w:rPr>
          <w:rFonts w:ascii="Times New Roman" w:hAnsi="Times New Roman" w:cs="Times New Roman"/>
          <w:color w:val="000000" w:themeColor="text1"/>
          <w:sz w:val="28"/>
          <w:szCs w:val="28"/>
          <w:lang w:val="kk-KZ"/>
        </w:rPr>
        <w:t xml:space="preserve">-кестеде Nunnally және Bernstein ұсыныстарына сәйкес Кронбахтың альфа коэффициенттері 0,70-тен асты. Сондай-ақ, </w:t>
      </w:r>
      <w:r w:rsidRPr="00553156">
        <w:rPr>
          <w:rFonts w:ascii="Times New Roman" w:hAnsi="Times New Roman"/>
          <w:color w:val="000000" w:themeColor="text1"/>
          <w:sz w:val="28"/>
          <w:szCs w:val="28"/>
          <w:lang w:val="kk-KZ"/>
        </w:rPr>
        <w:t>CFI, SRMR и RMSEA</w:t>
      </w:r>
      <w:r w:rsidRPr="00553156">
        <w:rPr>
          <w:rFonts w:ascii="Times New Roman" w:hAnsi="Times New Roman" w:cs="Times New Roman"/>
          <w:color w:val="000000" w:themeColor="text1"/>
          <w:sz w:val="28"/>
          <w:szCs w:val="28"/>
          <w:lang w:val="kk-KZ"/>
        </w:rPr>
        <w:t xml:space="preserve"> коэффициенттері есепке алынды (4</w:t>
      </w:r>
      <w:r w:rsidR="00C37CA0" w:rsidRPr="00553156">
        <w:rPr>
          <w:rFonts w:ascii="Times New Roman" w:hAnsi="Times New Roman" w:cs="Times New Roman"/>
          <w:color w:val="000000" w:themeColor="text1"/>
          <w:sz w:val="28"/>
          <w:szCs w:val="28"/>
          <w:lang w:val="kk-KZ"/>
        </w:rPr>
        <w:t>3</w:t>
      </w:r>
      <w:r w:rsidRPr="00553156">
        <w:rPr>
          <w:rFonts w:ascii="Times New Roman" w:hAnsi="Times New Roman" w:cs="Times New Roman"/>
          <w:color w:val="000000" w:themeColor="text1"/>
          <w:sz w:val="28"/>
          <w:szCs w:val="28"/>
          <w:lang w:val="kk-KZ"/>
        </w:rPr>
        <w:t>-кесте).</w:t>
      </w:r>
    </w:p>
    <w:p w14:paraId="12DD6E63" w14:textId="77777777" w:rsidR="00391729" w:rsidRPr="00553156" w:rsidRDefault="00391729" w:rsidP="00940D72">
      <w:pPr>
        <w:pStyle w:val="affffa"/>
        <w:spacing w:after="0"/>
        <w:rPr>
          <w:color w:val="000000" w:themeColor="text1"/>
          <w:lang w:val="kk-KZ"/>
        </w:rPr>
      </w:pPr>
    </w:p>
    <w:p w14:paraId="53E07AB8" w14:textId="25C51C4E" w:rsidR="00391729" w:rsidRPr="00553156" w:rsidRDefault="00391729" w:rsidP="00940D72">
      <w:pPr>
        <w:spacing w:after="0" w:line="240" w:lineRule="auto"/>
        <w:jc w:val="both"/>
        <w:rPr>
          <w:rFonts w:ascii="Times New Roman" w:hAnsi="Times New Roman" w:cs="Times New Roman"/>
          <w:color w:val="000000" w:themeColor="text1"/>
          <w:sz w:val="28"/>
          <w:szCs w:val="28"/>
          <w:lang w:val="kk-KZ" w:eastAsia="zh-CN"/>
        </w:rPr>
      </w:pPr>
      <w:bookmarkStart w:id="34" w:name="_Hlk117357545"/>
      <w:r w:rsidRPr="00553156">
        <w:rPr>
          <w:rFonts w:ascii="Times New Roman" w:hAnsi="Times New Roman" w:cs="Times New Roman"/>
          <w:color w:val="000000" w:themeColor="text1"/>
          <w:sz w:val="28"/>
          <w:szCs w:val="28"/>
          <w:lang w:val="kk-KZ" w:eastAsia="zh-CN"/>
        </w:rPr>
        <w:t>Кесте 4</w:t>
      </w:r>
      <w:r w:rsidR="00C37CA0" w:rsidRPr="00553156">
        <w:rPr>
          <w:rFonts w:ascii="Times New Roman" w:hAnsi="Times New Roman" w:cs="Times New Roman"/>
          <w:color w:val="000000" w:themeColor="text1"/>
          <w:sz w:val="28"/>
          <w:szCs w:val="28"/>
          <w:lang w:val="kk-KZ" w:eastAsia="zh-CN"/>
        </w:rPr>
        <w:t>3</w:t>
      </w:r>
      <w:r w:rsidRPr="00553156">
        <w:rPr>
          <w:rFonts w:ascii="Times New Roman" w:hAnsi="Times New Roman" w:cs="Times New Roman"/>
          <w:color w:val="000000" w:themeColor="text1"/>
          <w:sz w:val="28"/>
          <w:szCs w:val="28"/>
          <w:lang w:val="kk-KZ" w:eastAsia="zh-CN"/>
        </w:rPr>
        <w:t xml:space="preserve"> </w:t>
      </w:r>
      <w:r w:rsidR="0076222D" w:rsidRPr="00553156">
        <w:rPr>
          <w:rFonts w:ascii="Times New Roman" w:hAnsi="Times New Roman" w:cs="Times New Roman"/>
          <w:color w:val="000000" w:themeColor="text1"/>
          <w:sz w:val="28"/>
          <w:szCs w:val="28"/>
          <w:lang w:val="kk-KZ" w:eastAsia="zh-CN"/>
        </w:rPr>
        <w:t>–</w:t>
      </w:r>
      <w:r w:rsidRPr="00553156">
        <w:rPr>
          <w:rFonts w:ascii="Times New Roman" w:hAnsi="Times New Roman" w:cs="Times New Roman"/>
          <w:color w:val="000000" w:themeColor="text1"/>
          <w:sz w:val="28"/>
          <w:szCs w:val="28"/>
          <w:lang w:val="kk-KZ" w:eastAsia="zh-CN"/>
        </w:rPr>
        <w:t xml:space="preserve"> Модельдің сенімділігі мен нәтижелері үшін коэффициенттер шегінің өлшемдері</w:t>
      </w:r>
    </w:p>
    <w:p w14:paraId="65D0CBDE" w14:textId="77777777" w:rsidR="00391729" w:rsidRPr="00553156" w:rsidRDefault="00391729" w:rsidP="00940D72">
      <w:pPr>
        <w:autoSpaceDE w:val="0"/>
        <w:autoSpaceDN w:val="0"/>
        <w:adjustRightInd w:val="0"/>
        <w:spacing w:after="0" w:line="240" w:lineRule="auto"/>
        <w:jc w:val="right"/>
        <w:rPr>
          <w:rFonts w:ascii="Times New Roman" w:hAnsi="Times New Roman" w:cs="Times New Roman"/>
          <w:color w:val="000000" w:themeColor="text1"/>
          <w:sz w:val="16"/>
          <w:szCs w:val="16"/>
          <w:lang w:val="kk-KZ"/>
        </w:rPr>
      </w:pPr>
    </w:p>
    <w:tbl>
      <w:tblPr>
        <w:tblW w:w="9617" w:type="dxa"/>
        <w:tblInd w:w="97" w:type="dxa"/>
        <w:tblLayout w:type="fixed"/>
        <w:tblCellMar>
          <w:left w:w="10" w:type="dxa"/>
          <w:right w:w="10" w:type="dxa"/>
        </w:tblCellMar>
        <w:tblLook w:val="04A0" w:firstRow="1" w:lastRow="0" w:firstColumn="1" w:lastColumn="0" w:noHBand="0" w:noVBand="1"/>
      </w:tblPr>
      <w:tblGrid>
        <w:gridCol w:w="4676"/>
        <w:gridCol w:w="1343"/>
        <w:gridCol w:w="1594"/>
        <w:gridCol w:w="2004"/>
      </w:tblGrid>
      <w:tr w:rsidR="00CB0128" w:rsidRPr="00553156" w14:paraId="3BE5008D" w14:textId="77777777" w:rsidTr="00E41C0F">
        <w:trPr>
          <w:trHeight w:val="95"/>
        </w:trPr>
        <w:tc>
          <w:tcPr>
            <w:tcW w:w="4676" w:type="dxa"/>
            <w:tcBorders>
              <w:top w:val="single" w:sz="2" w:space="0" w:color="000000"/>
              <w:left w:val="single" w:sz="2" w:space="0" w:color="000000"/>
              <w:bottom w:val="single" w:sz="2" w:space="0" w:color="000000"/>
              <w:right w:val="nil"/>
            </w:tcBorders>
            <w:tcMar>
              <w:top w:w="0" w:type="dxa"/>
              <w:left w:w="55" w:type="dxa"/>
              <w:bottom w:w="0" w:type="dxa"/>
              <w:right w:w="55" w:type="dxa"/>
            </w:tcMar>
            <w:hideMark/>
          </w:tcPr>
          <w:p w14:paraId="1629FA7D" w14:textId="77777777" w:rsidR="00391729" w:rsidRPr="00553156" w:rsidRDefault="00391729" w:rsidP="00940D72">
            <w:pPr>
              <w:pStyle w:val="TableContents"/>
              <w:spacing w:after="0" w:line="240" w:lineRule="auto"/>
              <w:jc w:val="center"/>
              <w:rPr>
                <w:rFonts w:ascii="Times New Roman" w:hAnsi="Times New Roman"/>
                <w:bCs/>
                <w:color w:val="000000" w:themeColor="text1"/>
                <w:sz w:val="24"/>
                <w:szCs w:val="24"/>
              </w:rPr>
            </w:pPr>
            <w:r w:rsidRPr="00553156">
              <w:rPr>
                <w:rFonts w:ascii="Times New Roman" w:hAnsi="Times New Roman"/>
                <w:bCs/>
                <w:color w:val="000000" w:themeColor="text1"/>
                <w:sz w:val="24"/>
                <w:szCs w:val="24"/>
              </w:rPr>
              <w:t>Модельдің</w:t>
            </w:r>
            <w:r w:rsidRPr="00553156">
              <w:rPr>
                <w:rFonts w:ascii="Times New Roman" w:hAnsi="Times New Roman"/>
                <w:bCs/>
                <w:color w:val="000000" w:themeColor="text1"/>
                <w:sz w:val="24"/>
                <w:szCs w:val="24"/>
                <w:lang w:val="kk-KZ"/>
              </w:rPr>
              <w:t xml:space="preserve"> </w:t>
            </w:r>
            <w:r w:rsidRPr="00553156">
              <w:rPr>
                <w:rFonts w:ascii="Times New Roman" w:hAnsi="Times New Roman"/>
                <w:bCs/>
                <w:color w:val="000000" w:themeColor="text1"/>
                <w:sz w:val="24"/>
                <w:szCs w:val="24"/>
              </w:rPr>
              <w:t>сенімділік</w:t>
            </w:r>
            <w:r w:rsidRPr="00553156">
              <w:rPr>
                <w:rFonts w:ascii="Times New Roman" w:hAnsi="Times New Roman"/>
                <w:bCs/>
                <w:color w:val="000000" w:themeColor="text1"/>
                <w:sz w:val="24"/>
                <w:szCs w:val="24"/>
                <w:lang w:val="kk-KZ"/>
              </w:rPr>
              <w:t xml:space="preserve"> </w:t>
            </w:r>
            <w:r w:rsidRPr="00553156">
              <w:rPr>
                <w:rFonts w:ascii="Times New Roman" w:hAnsi="Times New Roman"/>
                <w:bCs/>
                <w:color w:val="000000" w:themeColor="text1"/>
                <w:sz w:val="24"/>
                <w:szCs w:val="24"/>
              </w:rPr>
              <w:t>коэффициенттері</w:t>
            </w:r>
          </w:p>
        </w:tc>
        <w:tc>
          <w:tcPr>
            <w:tcW w:w="1343"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37B4408" w14:textId="77777777" w:rsidR="00391729" w:rsidRPr="00553156" w:rsidRDefault="00391729" w:rsidP="00940D72">
            <w:pPr>
              <w:pStyle w:val="TableContents"/>
              <w:spacing w:after="0" w:line="240" w:lineRule="auto"/>
              <w:jc w:val="center"/>
              <w:rPr>
                <w:rFonts w:ascii="Times New Roman" w:hAnsi="Times New Roman"/>
                <w:bCs/>
                <w:color w:val="000000" w:themeColor="text1"/>
                <w:sz w:val="24"/>
                <w:szCs w:val="24"/>
              </w:rPr>
            </w:pPr>
            <w:r w:rsidRPr="00553156">
              <w:rPr>
                <w:rFonts w:ascii="Times New Roman" w:hAnsi="Times New Roman"/>
                <w:bCs/>
                <w:color w:val="000000" w:themeColor="text1"/>
                <w:sz w:val="24"/>
                <w:szCs w:val="24"/>
              </w:rPr>
              <w:t>Қысқарту</w:t>
            </w:r>
          </w:p>
        </w:tc>
        <w:tc>
          <w:tcPr>
            <w:tcW w:w="15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0AEDD0B5" w14:textId="77777777" w:rsidR="00391729" w:rsidRPr="00553156" w:rsidRDefault="00391729" w:rsidP="00940D72">
            <w:pPr>
              <w:pStyle w:val="TableContents"/>
              <w:spacing w:after="0" w:line="240" w:lineRule="auto"/>
              <w:jc w:val="center"/>
              <w:rPr>
                <w:rFonts w:ascii="Times New Roman" w:hAnsi="Times New Roman"/>
                <w:bCs/>
                <w:color w:val="000000" w:themeColor="text1"/>
                <w:sz w:val="24"/>
                <w:szCs w:val="24"/>
              </w:rPr>
            </w:pPr>
            <w:r w:rsidRPr="00553156">
              <w:rPr>
                <w:rFonts w:ascii="Times New Roman" w:hAnsi="Times New Roman"/>
                <w:bCs/>
                <w:color w:val="000000" w:themeColor="text1"/>
                <w:sz w:val="24"/>
                <w:szCs w:val="24"/>
              </w:rPr>
              <w:t>Қолайлы</w:t>
            </w:r>
            <w:r w:rsidRPr="00553156">
              <w:rPr>
                <w:rFonts w:ascii="Times New Roman" w:hAnsi="Times New Roman"/>
                <w:bCs/>
                <w:color w:val="000000" w:themeColor="text1"/>
                <w:sz w:val="24"/>
                <w:szCs w:val="24"/>
                <w:lang w:val="kk-KZ"/>
              </w:rPr>
              <w:t xml:space="preserve"> </w:t>
            </w:r>
            <w:r w:rsidRPr="00553156">
              <w:rPr>
                <w:rFonts w:ascii="Times New Roman" w:hAnsi="Times New Roman"/>
                <w:bCs/>
                <w:color w:val="000000" w:themeColor="text1"/>
                <w:sz w:val="24"/>
                <w:szCs w:val="24"/>
              </w:rPr>
              <w:t>шек</w:t>
            </w:r>
          </w:p>
        </w:tc>
        <w:tc>
          <w:tcPr>
            <w:tcW w:w="2004" w:type="dxa"/>
            <w:tcBorders>
              <w:top w:val="single" w:sz="2" w:space="0" w:color="000000"/>
              <w:left w:val="single" w:sz="2" w:space="0" w:color="000000"/>
              <w:bottom w:val="single" w:sz="2" w:space="0" w:color="000000"/>
              <w:right w:val="single" w:sz="2" w:space="0" w:color="000000"/>
            </w:tcBorders>
          </w:tcPr>
          <w:p w14:paraId="606C7583" w14:textId="77777777" w:rsidR="00391729" w:rsidRPr="00553156" w:rsidRDefault="00391729" w:rsidP="00940D72">
            <w:pPr>
              <w:pStyle w:val="TableContents"/>
              <w:spacing w:after="0" w:line="240" w:lineRule="auto"/>
              <w:jc w:val="center"/>
              <w:rPr>
                <w:rFonts w:ascii="Times New Roman" w:hAnsi="Times New Roman"/>
                <w:bCs/>
                <w:color w:val="000000" w:themeColor="text1"/>
                <w:sz w:val="24"/>
                <w:szCs w:val="24"/>
                <w:lang w:val="kk-KZ"/>
              </w:rPr>
            </w:pPr>
            <w:r w:rsidRPr="00553156">
              <w:rPr>
                <w:rFonts w:ascii="Times New Roman" w:hAnsi="Times New Roman"/>
                <w:bCs/>
                <w:color w:val="000000" w:themeColor="text1"/>
                <w:sz w:val="24"/>
                <w:szCs w:val="24"/>
                <w:lang w:val="kk-KZ"/>
              </w:rPr>
              <w:t>Модель нәтижесі</w:t>
            </w:r>
          </w:p>
        </w:tc>
      </w:tr>
      <w:tr w:rsidR="00CB0128" w:rsidRPr="00553156" w14:paraId="0876CEB3" w14:textId="77777777" w:rsidTr="00E41C0F">
        <w:trPr>
          <w:trHeight w:val="222"/>
        </w:trPr>
        <w:tc>
          <w:tcPr>
            <w:tcW w:w="4676" w:type="dxa"/>
            <w:tcBorders>
              <w:top w:val="nil"/>
              <w:left w:val="single" w:sz="2" w:space="0" w:color="000000"/>
              <w:bottom w:val="single" w:sz="2" w:space="0" w:color="000000"/>
              <w:right w:val="nil"/>
            </w:tcBorders>
            <w:tcMar>
              <w:top w:w="0" w:type="dxa"/>
              <w:left w:w="55" w:type="dxa"/>
              <w:bottom w:w="0" w:type="dxa"/>
              <w:right w:w="55" w:type="dxa"/>
            </w:tcMar>
            <w:hideMark/>
          </w:tcPr>
          <w:p w14:paraId="5B52F285" w14:textId="77777777" w:rsidR="00391729" w:rsidRPr="00553156" w:rsidRDefault="00391729" w:rsidP="00940D72">
            <w:pPr>
              <w:pStyle w:val="TableContents"/>
              <w:spacing w:after="0" w:line="240" w:lineRule="auto"/>
              <w:rPr>
                <w:rFonts w:ascii="Times New Roman" w:hAnsi="Times New Roman"/>
                <w:color w:val="000000" w:themeColor="text1"/>
                <w:sz w:val="24"/>
                <w:szCs w:val="24"/>
              </w:rPr>
            </w:pPr>
            <w:r w:rsidRPr="00553156">
              <w:rPr>
                <w:rFonts w:ascii="Times New Roman" w:hAnsi="Times New Roman"/>
                <w:color w:val="000000" w:themeColor="text1"/>
                <w:sz w:val="24"/>
                <w:szCs w:val="24"/>
              </w:rPr>
              <w:t>Сәйкестіктің</w:t>
            </w:r>
            <w:r w:rsidRPr="00553156">
              <w:rPr>
                <w:rFonts w:ascii="Times New Roman" w:hAnsi="Times New Roman"/>
                <w:color w:val="000000" w:themeColor="text1"/>
                <w:sz w:val="24"/>
                <w:szCs w:val="24"/>
                <w:lang w:val="kk-KZ"/>
              </w:rPr>
              <w:t xml:space="preserve"> </w:t>
            </w:r>
            <w:r w:rsidRPr="00553156">
              <w:rPr>
                <w:rFonts w:ascii="Times New Roman" w:hAnsi="Times New Roman"/>
                <w:color w:val="000000" w:themeColor="text1"/>
                <w:sz w:val="24"/>
                <w:szCs w:val="24"/>
              </w:rPr>
              <w:t>салыстырмалы</w:t>
            </w:r>
            <w:r w:rsidRPr="00553156">
              <w:rPr>
                <w:rFonts w:ascii="Times New Roman" w:hAnsi="Times New Roman"/>
                <w:color w:val="000000" w:themeColor="text1"/>
                <w:sz w:val="24"/>
                <w:szCs w:val="24"/>
                <w:lang w:val="kk-KZ"/>
              </w:rPr>
              <w:t xml:space="preserve"> </w:t>
            </w:r>
            <w:r w:rsidRPr="00553156">
              <w:rPr>
                <w:rFonts w:ascii="Times New Roman" w:hAnsi="Times New Roman"/>
                <w:color w:val="000000" w:themeColor="text1"/>
                <w:sz w:val="24"/>
                <w:szCs w:val="24"/>
              </w:rPr>
              <w:t>индексі</w:t>
            </w:r>
          </w:p>
        </w:tc>
        <w:tc>
          <w:tcPr>
            <w:tcW w:w="1343" w:type="dxa"/>
            <w:tcBorders>
              <w:top w:val="nil"/>
              <w:left w:val="single" w:sz="2" w:space="0" w:color="000000"/>
              <w:bottom w:val="single" w:sz="2" w:space="0" w:color="000000"/>
              <w:right w:val="nil"/>
            </w:tcBorders>
            <w:tcMar>
              <w:top w:w="55" w:type="dxa"/>
              <w:left w:w="55" w:type="dxa"/>
              <w:bottom w:w="55" w:type="dxa"/>
              <w:right w:w="55" w:type="dxa"/>
            </w:tcMar>
          </w:tcPr>
          <w:p w14:paraId="182EB53B" w14:textId="77777777" w:rsidR="00391729" w:rsidRPr="00553156" w:rsidRDefault="00391729" w:rsidP="00940D72">
            <w:pPr>
              <w:pStyle w:val="TableContents"/>
              <w:spacing w:after="0" w:line="240" w:lineRule="auto"/>
              <w:jc w:val="center"/>
              <w:rPr>
                <w:rFonts w:ascii="Times New Roman" w:hAnsi="Times New Roman"/>
                <w:color w:val="000000" w:themeColor="text1"/>
                <w:sz w:val="24"/>
                <w:szCs w:val="24"/>
              </w:rPr>
            </w:pPr>
            <w:r w:rsidRPr="00553156">
              <w:rPr>
                <w:rFonts w:ascii="Times New Roman" w:hAnsi="Times New Roman"/>
                <w:color w:val="000000" w:themeColor="text1"/>
                <w:sz w:val="24"/>
                <w:szCs w:val="24"/>
              </w:rPr>
              <w:t>CFI</w:t>
            </w:r>
          </w:p>
        </w:tc>
        <w:tc>
          <w:tcPr>
            <w:tcW w:w="159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52EB54E6" w14:textId="77777777" w:rsidR="00391729" w:rsidRPr="00553156" w:rsidRDefault="00391729" w:rsidP="00940D72">
            <w:pPr>
              <w:pStyle w:val="TableContents"/>
              <w:spacing w:after="0" w:line="240" w:lineRule="auto"/>
              <w:jc w:val="center"/>
              <w:rPr>
                <w:rFonts w:ascii="Times New Roman" w:hAnsi="Times New Roman"/>
                <w:color w:val="000000" w:themeColor="text1"/>
                <w:sz w:val="24"/>
                <w:szCs w:val="24"/>
              </w:rPr>
            </w:pPr>
            <w:r w:rsidRPr="00553156">
              <w:rPr>
                <w:rFonts w:ascii="Times New Roman" w:hAnsi="Times New Roman"/>
                <w:color w:val="000000" w:themeColor="text1"/>
                <w:sz w:val="24"/>
                <w:szCs w:val="24"/>
              </w:rPr>
              <w:t>≥ .95</w:t>
            </w:r>
          </w:p>
        </w:tc>
        <w:tc>
          <w:tcPr>
            <w:tcW w:w="2004" w:type="dxa"/>
            <w:tcBorders>
              <w:top w:val="nil"/>
              <w:left w:val="single" w:sz="2" w:space="0" w:color="000000"/>
              <w:bottom w:val="single" w:sz="2" w:space="0" w:color="000000"/>
              <w:right w:val="single" w:sz="2" w:space="0" w:color="000000"/>
            </w:tcBorders>
          </w:tcPr>
          <w:p w14:paraId="2924EBCD" w14:textId="77777777" w:rsidR="00391729" w:rsidRPr="00553156" w:rsidRDefault="00391729" w:rsidP="00940D72">
            <w:pPr>
              <w:pStyle w:val="TableContents"/>
              <w:spacing w:after="0" w:line="240" w:lineRule="auto"/>
              <w:jc w:val="center"/>
              <w:rPr>
                <w:rFonts w:ascii="Times New Roman" w:hAnsi="Times New Roman"/>
                <w:color w:val="000000" w:themeColor="text1"/>
                <w:sz w:val="24"/>
                <w:szCs w:val="24"/>
              </w:rPr>
            </w:pPr>
            <w:r w:rsidRPr="00553156">
              <w:rPr>
                <w:rFonts w:ascii="Times New Roman" w:hAnsi="Times New Roman"/>
                <w:color w:val="000000" w:themeColor="text1"/>
                <w:sz w:val="24"/>
                <w:szCs w:val="24"/>
              </w:rPr>
              <w:t>0.936</w:t>
            </w:r>
          </w:p>
        </w:tc>
      </w:tr>
      <w:tr w:rsidR="00CB0128" w:rsidRPr="00553156" w14:paraId="38835D4B" w14:textId="77777777" w:rsidTr="0076222D">
        <w:trPr>
          <w:trHeight w:val="16"/>
        </w:trPr>
        <w:tc>
          <w:tcPr>
            <w:tcW w:w="4676" w:type="dxa"/>
            <w:tcBorders>
              <w:top w:val="nil"/>
              <w:left w:val="single" w:sz="2" w:space="0" w:color="000000"/>
              <w:bottom w:val="single" w:sz="2" w:space="0" w:color="000000"/>
              <w:right w:val="nil"/>
            </w:tcBorders>
            <w:tcMar>
              <w:top w:w="0" w:type="dxa"/>
              <w:left w:w="55" w:type="dxa"/>
              <w:bottom w:w="0" w:type="dxa"/>
              <w:right w:w="55" w:type="dxa"/>
            </w:tcMar>
            <w:hideMark/>
          </w:tcPr>
          <w:p w14:paraId="50E4577B" w14:textId="77777777" w:rsidR="00391729" w:rsidRPr="00553156" w:rsidRDefault="00391729" w:rsidP="00940D72">
            <w:pPr>
              <w:pStyle w:val="TableContents"/>
              <w:spacing w:after="0" w:line="240" w:lineRule="auto"/>
              <w:rPr>
                <w:rFonts w:ascii="Times New Roman" w:hAnsi="Times New Roman"/>
                <w:color w:val="000000" w:themeColor="text1"/>
                <w:sz w:val="24"/>
                <w:szCs w:val="24"/>
              </w:rPr>
            </w:pPr>
            <w:r w:rsidRPr="00553156">
              <w:rPr>
                <w:rFonts w:ascii="Times New Roman" w:hAnsi="Times New Roman"/>
                <w:color w:val="000000" w:themeColor="text1"/>
                <w:sz w:val="24"/>
                <w:szCs w:val="24"/>
              </w:rPr>
              <w:t>Такер-Льюис Индексі</w:t>
            </w:r>
          </w:p>
        </w:tc>
        <w:tc>
          <w:tcPr>
            <w:tcW w:w="1343" w:type="dxa"/>
            <w:tcBorders>
              <w:top w:val="nil"/>
              <w:left w:val="single" w:sz="2" w:space="0" w:color="000000"/>
              <w:bottom w:val="single" w:sz="2" w:space="0" w:color="000000"/>
              <w:right w:val="nil"/>
            </w:tcBorders>
            <w:tcMar>
              <w:top w:w="55" w:type="dxa"/>
              <w:left w:w="55" w:type="dxa"/>
              <w:bottom w:w="55" w:type="dxa"/>
              <w:right w:w="55" w:type="dxa"/>
            </w:tcMar>
          </w:tcPr>
          <w:p w14:paraId="62FCFB33" w14:textId="77777777" w:rsidR="00391729" w:rsidRPr="00553156" w:rsidRDefault="00391729" w:rsidP="00940D72">
            <w:pPr>
              <w:pStyle w:val="TableContents"/>
              <w:spacing w:after="0" w:line="240" w:lineRule="auto"/>
              <w:jc w:val="center"/>
              <w:rPr>
                <w:rFonts w:ascii="Times New Roman" w:hAnsi="Times New Roman"/>
                <w:color w:val="000000" w:themeColor="text1"/>
                <w:sz w:val="24"/>
                <w:szCs w:val="24"/>
              </w:rPr>
            </w:pPr>
            <w:r w:rsidRPr="00553156">
              <w:rPr>
                <w:rFonts w:ascii="Times New Roman" w:hAnsi="Times New Roman"/>
                <w:color w:val="000000" w:themeColor="text1"/>
                <w:sz w:val="24"/>
                <w:szCs w:val="24"/>
              </w:rPr>
              <w:t>TLI</w:t>
            </w:r>
          </w:p>
        </w:tc>
        <w:tc>
          <w:tcPr>
            <w:tcW w:w="159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1E3DB47D" w14:textId="77777777" w:rsidR="00391729" w:rsidRPr="00553156" w:rsidRDefault="00391729" w:rsidP="00940D72">
            <w:pPr>
              <w:pStyle w:val="TableContents"/>
              <w:spacing w:after="0" w:line="240" w:lineRule="auto"/>
              <w:jc w:val="center"/>
              <w:rPr>
                <w:rFonts w:ascii="Times New Roman" w:hAnsi="Times New Roman"/>
                <w:color w:val="000000" w:themeColor="text1"/>
                <w:sz w:val="24"/>
                <w:szCs w:val="24"/>
              </w:rPr>
            </w:pPr>
            <w:r w:rsidRPr="00553156">
              <w:rPr>
                <w:rFonts w:ascii="Times New Roman" w:hAnsi="Times New Roman"/>
                <w:color w:val="000000" w:themeColor="text1"/>
                <w:sz w:val="24"/>
                <w:szCs w:val="24"/>
                <w:lang w:val="en-US"/>
              </w:rPr>
              <w:t>≥ .95</w:t>
            </w:r>
          </w:p>
        </w:tc>
        <w:tc>
          <w:tcPr>
            <w:tcW w:w="2004" w:type="dxa"/>
            <w:tcBorders>
              <w:top w:val="nil"/>
              <w:left w:val="single" w:sz="2" w:space="0" w:color="000000"/>
              <w:bottom w:val="single" w:sz="2" w:space="0" w:color="000000"/>
              <w:right w:val="single" w:sz="2" w:space="0" w:color="000000"/>
            </w:tcBorders>
          </w:tcPr>
          <w:p w14:paraId="4041D489" w14:textId="77777777" w:rsidR="00391729" w:rsidRPr="00553156" w:rsidRDefault="00391729" w:rsidP="00940D72">
            <w:pPr>
              <w:pStyle w:val="TableContents"/>
              <w:spacing w:after="0" w:line="240" w:lineRule="auto"/>
              <w:jc w:val="center"/>
              <w:rPr>
                <w:rFonts w:ascii="Times New Roman" w:hAnsi="Times New Roman"/>
                <w:color w:val="000000" w:themeColor="text1"/>
                <w:sz w:val="24"/>
                <w:szCs w:val="24"/>
              </w:rPr>
            </w:pPr>
            <w:r w:rsidRPr="00553156">
              <w:rPr>
                <w:rFonts w:ascii="Times New Roman" w:hAnsi="Times New Roman"/>
                <w:color w:val="000000" w:themeColor="text1"/>
                <w:sz w:val="24"/>
                <w:szCs w:val="24"/>
              </w:rPr>
              <w:t>0.926</w:t>
            </w:r>
          </w:p>
        </w:tc>
      </w:tr>
      <w:tr w:rsidR="00CB0128" w:rsidRPr="00553156" w14:paraId="755093CF" w14:textId="77777777" w:rsidTr="006F2C36">
        <w:trPr>
          <w:trHeight w:hRule="exact" w:val="372"/>
        </w:trPr>
        <w:tc>
          <w:tcPr>
            <w:tcW w:w="4676" w:type="dxa"/>
            <w:tcBorders>
              <w:top w:val="nil"/>
              <w:left w:val="single" w:sz="2" w:space="0" w:color="000000"/>
              <w:bottom w:val="single" w:sz="4" w:space="0" w:color="auto"/>
              <w:right w:val="nil"/>
            </w:tcBorders>
            <w:tcMar>
              <w:top w:w="55" w:type="dxa"/>
              <w:left w:w="55" w:type="dxa"/>
              <w:bottom w:w="55" w:type="dxa"/>
              <w:right w:w="55" w:type="dxa"/>
            </w:tcMar>
            <w:hideMark/>
          </w:tcPr>
          <w:p w14:paraId="229ED1B3" w14:textId="77777777" w:rsidR="00391729" w:rsidRPr="00553156" w:rsidRDefault="00391729" w:rsidP="00940D72">
            <w:pPr>
              <w:pStyle w:val="TableContents"/>
              <w:spacing w:after="0" w:line="240" w:lineRule="auto"/>
              <w:rPr>
                <w:rFonts w:ascii="Times New Roman" w:hAnsi="Times New Roman"/>
                <w:color w:val="000000" w:themeColor="text1"/>
                <w:sz w:val="24"/>
                <w:szCs w:val="24"/>
              </w:rPr>
            </w:pPr>
            <w:r w:rsidRPr="00553156">
              <w:rPr>
                <w:rFonts w:ascii="Times New Roman" w:hAnsi="Times New Roman"/>
                <w:color w:val="000000" w:themeColor="text1"/>
                <w:sz w:val="24"/>
                <w:szCs w:val="24"/>
              </w:rPr>
              <w:t>Орташа</w:t>
            </w:r>
            <w:r w:rsidRPr="00553156">
              <w:rPr>
                <w:rFonts w:ascii="Times New Roman" w:hAnsi="Times New Roman"/>
                <w:color w:val="000000" w:themeColor="text1"/>
                <w:sz w:val="24"/>
                <w:szCs w:val="24"/>
                <w:lang w:val="kk-KZ"/>
              </w:rPr>
              <w:t xml:space="preserve"> </w:t>
            </w:r>
            <w:r w:rsidRPr="00553156">
              <w:rPr>
                <w:rFonts w:ascii="Times New Roman" w:hAnsi="Times New Roman"/>
                <w:color w:val="000000" w:themeColor="text1"/>
                <w:sz w:val="24"/>
                <w:szCs w:val="24"/>
              </w:rPr>
              <w:t>квадраттық</w:t>
            </w:r>
            <w:r w:rsidRPr="00553156">
              <w:rPr>
                <w:rFonts w:ascii="Times New Roman" w:hAnsi="Times New Roman"/>
                <w:color w:val="000000" w:themeColor="text1"/>
                <w:sz w:val="24"/>
                <w:szCs w:val="24"/>
                <w:lang w:val="kk-KZ"/>
              </w:rPr>
              <w:t xml:space="preserve"> </w:t>
            </w:r>
            <w:r w:rsidRPr="00553156">
              <w:rPr>
                <w:rFonts w:ascii="Times New Roman" w:hAnsi="Times New Roman"/>
                <w:color w:val="000000" w:themeColor="text1"/>
                <w:sz w:val="24"/>
                <w:szCs w:val="24"/>
              </w:rPr>
              <w:t>жуықтау</w:t>
            </w:r>
            <w:r w:rsidRPr="00553156">
              <w:rPr>
                <w:rFonts w:ascii="Times New Roman" w:hAnsi="Times New Roman"/>
                <w:color w:val="000000" w:themeColor="text1"/>
                <w:sz w:val="24"/>
                <w:szCs w:val="24"/>
                <w:lang w:val="kk-KZ"/>
              </w:rPr>
              <w:t xml:space="preserve"> </w:t>
            </w:r>
            <w:r w:rsidRPr="00553156">
              <w:rPr>
                <w:rFonts w:ascii="Times New Roman" w:hAnsi="Times New Roman"/>
                <w:color w:val="000000" w:themeColor="text1"/>
                <w:sz w:val="24"/>
                <w:szCs w:val="24"/>
              </w:rPr>
              <w:t>қатесі</w:t>
            </w:r>
          </w:p>
        </w:tc>
        <w:tc>
          <w:tcPr>
            <w:tcW w:w="1343" w:type="dxa"/>
            <w:tcBorders>
              <w:top w:val="nil"/>
              <w:left w:val="single" w:sz="2" w:space="0" w:color="000000"/>
              <w:bottom w:val="single" w:sz="4" w:space="0" w:color="auto"/>
              <w:right w:val="nil"/>
            </w:tcBorders>
            <w:tcMar>
              <w:top w:w="55" w:type="dxa"/>
              <w:left w:w="55" w:type="dxa"/>
              <w:bottom w:w="55" w:type="dxa"/>
              <w:right w:w="55" w:type="dxa"/>
            </w:tcMar>
          </w:tcPr>
          <w:p w14:paraId="41DF967F" w14:textId="77777777" w:rsidR="00391729" w:rsidRPr="00553156" w:rsidRDefault="00391729" w:rsidP="00940D72">
            <w:pPr>
              <w:pStyle w:val="Standard"/>
              <w:spacing w:after="0" w:line="240" w:lineRule="auto"/>
              <w:jc w:val="center"/>
              <w:rPr>
                <w:rFonts w:ascii="Times New Roman" w:hAnsi="Times New Roman"/>
                <w:color w:val="000000" w:themeColor="text1"/>
                <w:sz w:val="24"/>
                <w:szCs w:val="24"/>
              </w:rPr>
            </w:pPr>
            <w:r w:rsidRPr="00553156">
              <w:rPr>
                <w:rFonts w:ascii="Times New Roman" w:hAnsi="Times New Roman"/>
                <w:color w:val="000000" w:themeColor="text1"/>
                <w:sz w:val="24"/>
                <w:szCs w:val="24"/>
              </w:rPr>
              <w:t>RMSEA</w:t>
            </w:r>
          </w:p>
        </w:tc>
        <w:tc>
          <w:tcPr>
            <w:tcW w:w="1594" w:type="dxa"/>
            <w:tcBorders>
              <w:top w:val="nil"/>
              <w:left w:val="single" w:sz="2" w:space="0" w:color="000000"/>
              <w:bottom w:val="single" w:sz="4" w:space="0" w:color="auto"/>
              <w:right w:val="single" w:sz="2" w:space="0" w:color="000000"/>
            </w:tcBorders>
            <w:tcMar>
              <w:top w:w="55" w:type="dxa"/>
              <w:left w:w="55" w:type="dxa"/>
              <w:bottom w:w="55" w:type="dxa"/>
              <w:right w:w="55" w:type="dxa"/>
            </w:tcMar>
          </w:tcPr>
          <w:p w14:paraId="399D5124" w14:textId="77777777" w:rsidR="00391729" w:rsidRPr="00553156" w:rsidRDefault="00391729" w:rsidP="00940D72">
            <w:pPr>
              <w:pStyle w:val="TableContents"/>
              <w:spacing w:after="0" w:line="240" w:lineRule="auto"/>
              <w:jc w:val="center"/>
              <w:rPr>
                <w:rFonts w:ascii="Times New Roman" w:hAnsi="Times New Roman"/>
                <w:color w:val="000000" w:themeColor="text1"/>
                <w:sz w:val="24"/>
                <w:szCs w:val="24"/>
              </w:rPr>
            </w:pPr>
            <w:r w:rsidRPr="00553156">
              <w:rPr>
                <w:rFonts w:ascii="Times New Roman" w:hAnsi="Times New Roman"/>
                <w:color w:val="000000" w:themeColor="text1"/>
                <w:sz w:val="24"/>
                <w:szCs w:val="24"/>
              </w:rPr>
              <w:t>&lt; .06 - .08</w:t>
            </w:r>
          </w:p>
        </w:tc>
        <w:tc>
          <w:tcPr>
            <w:tcW w:w="2004" w:type="dxa"/>
            <w:tcBorders>
              <w:top w:val="nil"/>
              <w:left w:val="single" w:sz="2" w:space="0" w:color="000000"/>
              <w:bottom w:val="single" w:sz="4" w:space="0" w:color="auto"/>
              <w:right w:val="single" w:sz="2" w:space="0" w:color="000000"/>
            </w:tcBorders>
          </w:tcPr>
          <w:p w14:paraId="633EA519" w14:textId="77777777" w:rsidR="00391729" w:rsidRPr="00553156" w:rsidRDefault="00391729" w:rsidP="00940D72">
            <w:pPr>
              <w:pStyle w:val="TableContents"/>
              <w:spacing w:after="0" w:line="240" w:lineRule="auto"/>
              <w:jc w:val="center"/>
              <w:rPr>
                <w:rFonts w:ascii="Times New Roman" w:hAnsi="Times New Roman"/>
                <w:color w:val="000000" w:themeColor="text1"/>
                <w:sz w:val="24"/>
                <w:szCs w:val="24"/>
              </w:rPr>
            </w:pPr>
            <w:r w:rsidRPr="00553156">
              <w:rPr>
                <w:rFonts w:ascii="Times New Roman" w:hAnsi="Times New Roman"/>
                <w:color w:val="000000" w:themeColor="text1"/>
                <w:sz w:val="24"/>
                <w:szCs w:val="24"/>
              </w:rPr>
              <w:t>0.06</w:t>
            </w:r>
          </w:p>
        </w:tc>
      </w:tr>
      <w:tr w:rsidR="00CB0128" w:rsidRPr="00553156" w14:paraId="23F0149F" w14:textId="77777777" w:rsidTr="0076222D">
        <w:trPr>
          <w:trHeight w:val="171"/>
        </w:trPr>
        <w:tc>
          <w:tcPr>
            <w:tcW w:w="4676" w:type="dxa"/>
            <w:tcBorders>
              <w:top w:val="single" w:sz="4" w:space="0" w:color="auto"/>
              <w:left w:val="single" w:sz="4" w:space="0" w:color="auto"/>
              <w:bottom w:val="single" w:sz="4" w:space="0" w:color="auto"/>
              <w:right w:val="single" w:sz="4" w:space="0" w:color="auto"/>
            </w:tcBorders>
            <w:tcMar>
              <w:top w:w="0" w:type="dxa"/>
              <w:left w:w="55" w:type="dxa"/>
              <w:bottom w:w="0" w:type="dxa"/>
              <w:right w:w="55" w:type="dxa"/>
            </w:tcMar>
            <w:hideMark/>
          </w:tcPr>
          <w:p w14:paraId="2F436356" w14:textId="77777777" w:rsidR="00391729" w:rsidRPr="00553156" w:rsidRDefault="00391729" w:rsidP="00940D72">
            <w:pPr>
              <w:pStyle w:val="TableContents"/>
              <w:spacing w:after="0" w:line="240" w:lineRule="auto"/>
              <w:rPr>
                <w:rFonts w:ascii="Times New Roman" w:hAnsi="Times New Roman"/>
                <w:color w:val="000000" w:themeColor="text1"/>
                <w:sz w:val="24"/>
                <w:szCs w:val="24"/>
              </w:rPr>
            </w:pPr>
            <w:r w:rsidRPr="00553156">
              <w:rPr>
                <w:rFonts w:ascii="Times New Roman" w:hAnsi="Times New Roman"/>
                <w:color w:val="000000" w:themeColor="text1"/>
                <w:sz w:val="24"/>
                <w:szCs w:val="24"/>
              </w:rPr>
              <w:t>Стандартталған</w:t>
            </w:r>
            <w:r w:rsidRPr="00553156">
              <w:rPr>
                <w:rFonts w:ascii="Times New Roman" w:hAnsi="Times New Roman"/>
                <w:color w:val="000000" w:themeColor="text1"/>
                <w:sz w:val="24"/>
                <w:szCs w:val="24"/>
                <w:lang w:val="kk-KZ"/>
              </w:rPr>
              <w:t xml:space="preserve"> </w:t>
            </w:r>
            <w:r w:rsidRPr="00553156">
              <w:rPr>
                <w:rFonts w:ascii="Times New Roman" w:hAnsi="Times New Roman"/>
                <w:color w:val="000000" w:themeColor="text1"/>
                <w:sz w:val="24"/>
                <w:szCs w:val="24"/>
              </w:rPr>
              <w:t>орташа</w:t>
            </w:r>
            <w:r w:rsidRPr="00553156">
              <w:rPr>
                <w:rFonts w:ascii="Times New Roman" w:hAnsi="Times New Roman"/>
                <w:color w:val="000000" w:themeColor="text1"/>
                <w:sz w:val="24"/>
                <w:szCs w:val="24"/>
                <w:lang w:val="kk-KZ"/>
              </w:rPr>
              <w:t xml:space="preserve"> </w:t>
            </w:r>
            <w:r w:rsidRPr="00553156">
              <w:rPr>
                <w:rFonts w:ascii="Times New Roman" w:hAnsi="Times New Roman"/>
                <w:color w:val="000000" w:themeColor="text1"/>
                <w:sz w:val="24"/>
                <w:szCs w:val="24"/>
              </w:rPr>
              <w:t>квадраттық</w:t>
            </w:r>
            <w:r w:rsidRPr="00553156">
              <w:rPr>
                <w:rFonts w:ascii="Times New Roman" w:hAnsi="Times New Roman"/>
                <w:color w:val="000000" w:themeColor="text1"/>
                <w:sz w:val="24"/>
                <w:szCs w:val="24"/>
                <w:lang w:val="kk-KZ"/>
              </w:rPr>
              <w:t xml:space="preserve"> </w:t>
            </w:r>
            <w:r w:rsidRPr="00553156">
              <w:rPr>
                <w:rFonts w:ascii="Times New Roman" w:hAnsi="Times New Roman"/>
                <w:color w:val="000000" w:themeColor="text1"/>
                <w:sz w:val="24"/>
                <w:szCs w:val="24"/>
              </w:rPr>
              <w:t>қалдық</w:t>
            </w:r>
          </w:p>
        </w:tc>
        <w:tc>
          <w:tcPr>
            <w:tcW w:w="134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746ACE3" w14:textId="77777777" w:rsidR="00391729" w:rsidRPr="00553156" w:rsidRDefault="00391729" w:rsidP="00940D72">
            <w:pPr>
              <w:pStyle w:val="Standard"/>
              <w:spacing w:after="0" w:line="240" w:lineRule="auto"/>
              <w:jc w:val="center"/>
              <w:rPr>
                <w:rFonts w:ascii="Times New Roman" w:hAnsi="Times New Roman"/>
                <w:color w:val="000000" w:themeColor="text1"/>
                <w:sz w:val="24"/>
                <w:szCs w:val="24"/>
              </w:rPr>
            </w:pPr>
            <w:r w:rsidRPr="00553156">
              <w:rPr>
                <w:rFonts w:ascii="Times New Roman" w:hAnsi="Times New Roman"/>
                <w:color w:val="000000" w:themeColor="text1"/>
                <w:sz w:val="24"/>
                <w:szCs w:val="24"/>
              </w:rPr>
              <w:t>SRMR</w:t>
            </w:r>
          </w:p>
        </w:tc>
        <w:tc>
          <w:tcPr>
            <w:tcW w:w="15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D6367B6" w14:textId="77777777" w:rsidR="00391729" w:rsidRPr="00553156" w:rsidRDefault="00391729" w:rsidP="00940D72">
            <w:pPr>
              <w:pStyle w:val="TableContents"/>
              <w:spacing w:after="0" w:line="240" w:lineRule="auto"/>
              <w:jc w:val="center"/>
              <w:rPr>
                <w:rFonts w:ascii="Times New Roman" w:hAnsi="Times New Roman"/>
                <w:color w:val="000000" w:themeColor="text1"/>
                <w:sz w:val="24"/>
                <w:szCs w:val="24"/>
              </w:rPr>
            </w:pPr>
            <w:r w:rsidRPr="00553156">
              <w:rPr>
                <w:rFonts w:ascii="Times New Roman" w:hAnsi="Times New Roman"/>
                <w:color w:val="000000" w:themeColor="text1"/>
                <w:sz w:val="24"/>
                <w:szCs w:val="24"/>
              </w:rPr>
              <w:t>≤ .08</w:t>
            </w:r>
          </w:p>
        </w:tc>
        <w:tc>
          <w:tcPr>
            <w:tcW w:w="2004" w:type="dxa"/>
            <w:tcBorders>
              <w:top w:val="single" w:sz="4" w:space="0" w:color="auto"/>
              <w:left w:val="single" w:sz="4" w:space="0" w:color="auto"/>
              <w:bottom w:val="single" w:sz="4" w:space="0" w:color="auto"/>
              <w:right w:val="single" w:sz="4" w:space="0" w:color="auto"/>
            </w:tcBorders>
          </w:tcPr>
          <w:p w14:paraId="698EBCDB" w14:textId="77777777" w:rsidR="00391729" w:rsidRPr="00553156" w:rsidRDefault="00391729" w:rsidP="00940D72">
            <w:pPr>
              <w:pStyle w:val="TableContents"/>
              <w:spacing w:after="0" w:line="240" w:lineRule="auto"/>
              <w:jc w:val="center"/>
              <w:rPr>
                <w:rFonts w:ascii="Times New Roman" w:hAnsi="Times New Roman"/>
                <w:color w:val="000000" w:themeColor="text1"/>
                <w:sz w:val="24"/>
                <w:szCs w:val="24"/>
              </w:rPr>
            </w:pPr>
            <w:r w:rsidRPr="00553156">
              <w:rPr>
                <w:rFonts w:ascii="Times New Roman" w:hAnsi="Times New Roman"/>
                <w:color w:val="000000" w:themeColor="text1"/>
                <w:sz w:val="24"/>
                <w:szCs w:val="24"/>
              </w:rPr>
              <w:t>0.121</w:t>
            </w:r>
          </w:p>
        </w:tc>
      </w:tr>
      <w:tr w:rsidR="00391729" w:rsidRPr="00553156" w14:paraId="49436B51" w14:textId="77777777" w:rsidTr="00E41C0F">
        <w:tc>
          <w:tcPr>
            <w:tcW w:w="9617" w:type="dxa"/>
            <w:gridSpan w:val="4"/>
            <w:tcBorders>
              <w:top w:val="single" w:sz="4" w:space="0" w:color="auto"/>
              <w:left w:val="single" w:sz="4" w:space="0" w:color="auto"/>
              <w:bottom w:val="single" w:sz="4" w:space="0" w:color="auto"/>
              <w:right w:val="single" w:sz="4" w:space="0" w:color="auto"/>
            </w:tcBorders>
            <w:tcMar>
              <w:top w:w="0" w:type="dxa"/>
              <w:left w:w="55" w:type="dxa"/>
              <w:bottom w:w="0" w:type="dxa"/>
              <w:right w:w="55" w:type="dxa"/>
            </w:tcMar>
          </w:tcPr>
          <w:p w14:paraId="4C53E34A" w14:textId="77777777" w:rsidR="00391729" w:rsidRPr="00553156" w:rsidRDefault="00391729" w:rsidP="00940D72">
            <w:pPr>
              <w:pStyle w:val="TableContents"/>
              <w:spacing w:after="0" w:line="240" w:lineRule="auto"/>
              <w:ind w:firstLine="612"/>
              <w:rPr>
                <w:rFonts w:ascii="Times New Roman" w:hAnsi="Times New Roman"/>
                <w:color w:val="000000" w:themeColor="text1"/>
                <w:sz w:val="24"/>
                <w:szCs w:val="24"/>
              </w:rPr>
            </w:pPr>
            <w:r w:rsidRPr="00553156">
              <w:rPr>
                <w:rFonts w:ascii="Times New Roman" w:hAnsi="Times New Roman"/>
                <w:color w:val="000000" w:themeColor="text1"/>
                <w:sz w:val="24"/>
                <w:szCs w:val="24"/>
              </w:rPr>
              <w:t>Ескерт</w:t>
            </w:r>
            <w:r w:rsidRPr="00553156">
              <w:rPr>
                <w:rFonts w:ascii="Times New Roman" w:hAnsi="Times New Roman"/>
                <w:color w:val="000000" w:themeColor="text1"/>
                <w:sz w:val="24"/>
                <w:szCs w:val="24"/>
                <w:lang w:val="kk-KZ"/>
              </w:rPr>
              <w:t xml:space="preserve">у </w:t>
            </w:r>
            <w:r w:rsidRPr="00553156">
              <w:rPr>
                <w:rFonts w:ascii="Times New Roman" w:hAnsi="Times New Roman"/>
                <w:color w:val="000000" w:themeColor="text1"/>
                <w:sz w:val="24"/>
                <w:szCs w:val="24"/>
              </w:rPr>
              <w:t>− Бағдарлама</w:t>
            </w:r>
            <w:r w:rsidRPr="00553156">
              <w:rPr>
                <w:rFonts w:ascii="Times New Roman" w:hAnsi="Times New Roman"/>
                <w:color w:val="000000" w:themeColor="text1"/>
                <w:sz w:val="24"/>
                <w:szCs w:val="24"/>
                <w:lang w:val="kk-KZ"/>
              </w:rPr>
              <w:t xml:space="preserve"> көмегімен</w:t>
            </w:r>
            <w:r w:rsidRPr="00553156">
              <w:rPr>
                <w:rFonts w:ascii="Times New Roman" w:hAnsi="Times New Roman"/>
                <w:color w:val="000000" w:themeColor="text1"/>
                <w:sz w:val="24"/>
                <w:szCs w:val="24"/>
              </w:rPr>
              <w:t xml:space="preserve"> құрастыр</w:t>
            </w:r>
            <w:r w:rsidRPr="00553156">
              <w:rPr>
                <w:rFonts w:ascii="Times New Roman" w:hAnsi="Times New Roman"/>
                <w:color w:val="000000" w:themeColor="text1"/>
                <w:sz w:val="24"/>
                <w:szCs w:val="24"/>
                <w:lang w:val="kk-KZ"/>
              </w:rPr>
              <w:t>ыл</w:t>
            </w:r>
            <w:r w:rsidRPr="00553156">
              <w:rPr>
                <w:rFonts w:ascii="Times New Roman" w:hAnsi="Times New Roman"/>
                <w:color w:val="000000" w:themeColor="text1"/>
                <w:sz w:val="24"/>
                <w:szCs w:val="24"/>
              </w:rPr>
              <w:t>ған</w:t>
            </w:r>
          </w:p>
        </w:tc>
      </w:tr>
    </w:tbl>
    <w:p w14:paraId="3A78EFAC" w14:textId="77777777" w:rsidR="00391729" w:rsidRPr="00553156" w:rsidRDefault="00391729" w:rsidP="00940D72">
      <w:pPr>
        <w:pStyle w:val="Standard"/>
        <w:spacing w:after="0" w:line="240" w:lineRule="auto"/>
        <w:ind w:firstLine="480"/>
        <w:jc w:val="both"/>
        <w:rPr>
          <w:rFonts w:ascii="Times New Roman" w:hAnsi="Times New Roman"/>
          <w:noProof/>
          <w:color w:val="000000" w:themeColor="text1"/>
          <w:sz w:val="28"/>
          <w:szCs w:val="28"/>
          <w:lang w:eastAsia="ru-RU"/>
        </w:rPr>
      </w:pPr>
    </w:p>
    <w:bookmarkEnd w:id="34"/>
    <w:p w14:paraId="45FD8E8B" w14:textId="76395F99" w:rsidR="00917895" w:rsidRPr="00553156" w:rsidRDefault="00917895" w:rsidP="008F2756">
      <w:pPr>
        <w:pStyle w:val="Standard"/>
        <w:spacing w:after="0" w:line="240" w:lineRule="auto"/>
        <w:ind w:firstLine="709"/>
        <w:jc w:val="both"/>
        <w:rPr>
          <w:rFonts w:ascii="Times New Roman" w:hAnsi="Times New Roman"/>
          <w:noProof/>
          <w:color w:val="000000" w:themeColor="text1"/>
          <w:sz w:val="28"/>
          <w:szCs w:val="28"/>
          <w:lang w:val="kk-KZ" w:eastAsia="ru-RU"/>
        </w:rPr>
      </w:pPr>
      <w:r w:rsidRPr="00553156">
        <w:rPr>
          <w:rFonts w:ascii="Times New Roman" w:hAnsi="Times New Roman"/>
          <w:noProof/>
          <w:color w:val="000000" w:themeColor="text1"/>
          <w:sz w:val="28"/>
          <w:szCs w:val="28"/>
          <w:lang w:val="kk-KZ" w:eastAsia="ru-RU"/>
        </w:rPr>
        <w:t>4</w:t>
      </w:r>
      <w:r w:rsidR="00C37CA0" w:rsidRPr="00553156">
        <w:rPr>
          <w:rFonts w:ascii="Times New Roman" w:hAnsi="Times New Roman"/>
          <w:noProof/>
          <w:color w:val="000000" w:themeColor="text1"/>
          <w:sz w:val="28"/>
          <w:szCs w:val="28"/>
          <w:lang w:val="kk-KZ" w:eastAsia="ru-RU"/>
        </w:rPr>
        <w:t>3</w:t>
      </w:r>
      <w:r w:rsidRPr="00553156">
        <w:rPr>
          <w:rFonts w:ascii="Times New Roman" w:hAnsi="Times New Roman"/>
          <w:noProof/>
          <w:color w:val="000000" w:themeColor="text1"/>
          <w:sz w:val="28"/>
          <w:szCs w:val="28"/>
          <w:lang w:val="kk-KZ" w:eastAsia="ru-RU"/>
        </w:rPr>
        <w:t xml:space="preserve">-кестедегі модельдің нәтижесі коэффициенттер қажетті шектен асып кеткенін көрсетті және бұл Андерсон мен Гербинг теориясына сәйкес модельдің дұрыстығын растайды. </w:t>
      </w:r>
      <w:r w:rsidR="008F2756" w:rsidRPr="00553156">
        <w:rPr>
          <w:rFonts w:ascii="Times New Roman" w:hAnsi="Times New Roman"/>
          <w:noProof/>
          <w:color w:val="000000" w:themeColor="text1"/>
          <w:sz w:val="28"/>
          <w:szCs w:val="28"/>
          <w:lang w:val="kk-KZ" w:eastAsia="ru-RU"/>
        </w:rPr>
        <w:t>Г</w:t>
      </w:r>
      <w:r w:rsidRPr="00553156">
        <w:rPr>
          <w:rFonts w:ascii="Times New Roman" w:hAnsi="Times New Roman"/>
          <w:noProof/>
          <w:color w:val="000000" w:themeColor="text1"/>
          <w:sz w:val="28"/>
          <w:szCs w:val="28"/>
          <w:lang w:val="kk-KZ" w:eastAsia="ru-RU"/>
        </w:rPr>
        <w:t xml:space="preserve">ипотезаларды тексеру </w:t>
      </w:r>
      <w:r w:rsidR="00F76BAB" w:rsidRPr="00553156">
        <w:rPr>
          <w:rFonts w:ascii="Times New Roman" w:hAnsi="Times New Roman"/>
          <w:noProof/>
          <w:color w:val="000000" w:themeColor="text1"/>
          <w:sz w:val="28"/>
          <w:szCs w:val="28"/>
          <w:lang w:val="kk-KZ" w:eastAsia="ru-RU"/>
        </w:rPr>
        <w:t>үшін</w:t>
      </w:r>
      <w:r w:rsidRPr="00553156">
        <w:rPr>
          <w:rFonts w:ascii="Times New Roman" w:hAnsi="Times New Roman"/>
          <w:noProof/>
          <w:color w:val="000000" w:themeColor="text1"/>
          <w:sz w:val="28"/>
          <w:szCs w:val="28"/>
          <w:lang w:val="kk-KZ" w:eastAsia="ru-RU"/>
        </w:rPr>
        <w:t xml:space="preserve"> айнымалылардың дисперсиясы (R2), жол ауытқуының коэффициенті (β)</w:t>
      </w:r>
      <w:r w:rsidR="000C338B" w:rsidRPr="00553156">
        <w:rPr>
          <w:rFonts w:ascii="Times New Roman" w:hAnsi="Times New Roman"/>
          <w:noProof/>
          <w:color w:val="000000" w:themeColor="text1"/>
          <w:sz w:val="28"/>
          <w:szCs w:val="28"/>
          <w:lang w:val="kk-KZ" w:eastAsia="ru-RU"/>
        </w:rPr>
        <w:t xml:space="preserve">, </w:t>
      </w:r>
      <w:r w:rsidRPr="00553156">
        <w:rPr>
          <w:rFonts w:ascii="Times New Roman" w:hAnsi="Times New Roman"/>
          <w:noProof/>
          <w:color w:val="000000" w:themeColor="text1"/>
          <w:sz w:val="28"/>
          <w:szCs w:val="28"/>
          <w:lang w:val="kk-KZ" w:eastAsia="ru-RU"/>
        </w:rPr>
        <w:t xml:space="preserve">олардың маңыздылық деңгейлері (t-мәні) өлшенді. Мұндағы жол ауытқуының коэффициенті (β) – айнымалылар арасындағы қатынасты көрсетеді, коэффициент жоғары болса, байланыс </w:t>
      </w:r>
      <w:r w:rsidR="00A45DB9" w:rsidRPr="00553156">
        <w:rPr>
          <w:rFonts w:ascii="Times New Roman" w:hAnsi="Times New Roman"/>
          <w:noProof/>
          <w:color w:val="000000" w:themeColor="text1"/>
          <w:sz w:val="28"/>
          <w:szCs w:val="28"/>
          <w:lang w:val="kk-KZ" w:eastAsia="ru-RU"/>
        </w:rPr>
        <w:t xml:space="preserve">та </w:t>
      </w:r>
      <w:r w:rsidRPr="00553156">
        <w:rPr>
          <w:rFonts w:ascii="Times New Roman" w:hAnsi="Times New Roman"/>
          <w:noProof/>
          <w:color w:val="000000" w:themeColor="text1"/>
          <w:sz w:val="28"/>
          <w:szCs w:val="28"/>
          <w:lang w:val="kk-KZ" w:eastAsia="ru-RU"/>
        </w:rPr>
        <w:t>жоғары болады, (R2) белгілі бір тәуелді айнымалы үшін тәуелсіз</w:t>
      </w:r>
      <w:r w:rsidR="002759FD" w:rsidRPr="00553156">
        <w:rPr>
          <w:rFonts w:ascii="Times New Roman" w:hAnsi="Times New Roman"/>
          <w:noProof/>
          <w:color w:val="000000" w:themeColor="text1"/>
          <w:sz w:val="28"/>
          <w:szCs w:val="28"/>
          <w:lang w:val="kk-KZ" w:eastAsia="ru-RU"/>
        </w:rPr>
        <w:t xml:space="preserve"> айнымалылармен түсіндірілетін вариация шамасын көрсетеді, t-мәні таңдамалы</w:t>
      </w:r>
      <w:r w:rsidR="008F2756" w:rsidRPr="00553156">
        <w:rPr>
          <w:rFonts w:ascii="Times New Roman" w:hAnsi="Times New Roman"/>
          <w:noProof/>
          <w:color w:val="000000" w:themeColor="text1"/>
          <w:sz w:val="28"/>
          <w:szCs w:val="28"/>
          <w:lang w:val="kk-KZ" w:eastAsia="ru-RU"/>
        </w:rPr>
        <w:t xml:space="preserve"> </w:t>
      </w:r>
      <w:r w:rsidRPr="00553156">
        <w:rPr>
          <w:rFonts w:ascii="Times New Roman" w:hAnsi="Times New Roman"/>
          <w:noProof/>
          <w:color w:val="000000" w:themeColor="text1"/>
          <w:sz w:val="28"/>
          <w:szCs w:val="28"/>
          <w:lang w:val="kk-KZ" w:eastAsia="ru-RU"/>
        </w:rPr>
        <w:t xml:space="preserve">деректердің өзгеруіне қатысты айырмашылықтың өлшемін өлшейді </w:t>
      </w:r>
      <w:r w:rsidRPr="00553156">
        <w:rPr>
          <w:rFonts w:ascii="Times New Roman" w:hAnsi="Times New Roman"/>
          <w:color w:val="000000" w:themeColor="text1"/>
          <w:sz w:val="28"/>
          <w:szCs w:val="28"/>
          <w:lang w:val="kk-KZ"/>
        </w:rPr>
        <w:t>(4</w:t>
      </w:r>
      <w:r w:rsidR="00C37CA0" w:rsidRPr="00553156">
        <w:rPr>
          <w:rFonts w:ascii="Times New Roman" w:hAnsi="Times New Roman"/>
          <w:color w:val="000000" w:themeColor="text1"/>
          <w:sz w:val="28"/>
          <w:szCs w:val="28"/>
          <w:lang w:val="kk-KZ"/>
        </w:rPr>
        <w:t>4</w:t>
      </w:r>
      <w:r w:rsidRPr="00553156">
        <w:rPr>
          <w:rFonts w:ascii="Times New Roman" w:hAnsi="Times New Roman"/>
          <w:color w:val="000000" w:themeColor="text1"/>
          <w:sz w:val="28"/>
          <w:szCs w:val="28"/>
          <w:lang w:val="kk-KZ"/>
        </w:rPr>
        <w:t>-кесте).</w:t>
      </w:r>
    </w:p>
    <w:p w14:paraId="549BDB15" w14:textId="77777777" w:rsidR="008F2756" w:rsidRPr="00553156" w:rsidRDefault="008F2756" w:rsidP="00940D72">
      <w:pPr>
        <w:spacing w:after="0" w:line="240" w:lineRule="auto"/>
        <w:jc w:val="both"/>
        <w:rPr>
          <w:rFonts w:ascii="Times New Roman" w:hAnsi="Times New Roman" w:cs="Times New Roman"/>
          <w:color w:val="000000" w:themeColor="text1"/>
          <w:sz w:val="28"/>
          <w:szCs w:val="28"/>
          <w:lang w:val="kk-KZ" w:eastAsia="zh-CN"/>
        </w:rPr>
      </w:pPr>
    </w:p>
    <w:p w14:paraId="6DA96C6D" w14:textId="47CE68EB" w:rsidR="009E6865" w:rsidRPr="00553156" w:rsidRDefault="009E6865" w:rsidP="00940D72">
      <w:pPr>
        <w:spacing w:after="0" w:line="240" w:lineRule="auto"/>
        <w:jc w:val="both"/>
        <w:rPr>
          <w:rFonts w:ascii="Times New Roman" w:hAnsi="Times New Roman" w:cs="Times New Roman"/>
          <w:color w:val="000000" w:themeColor="text1"/>
          <w:sz w:val="28"/>
          <w:szCs w:val="28"/>
          <w:lang w:val="kk-KZ" w:eastAsia="zh-CN"/>
        </w:rPr>
      </w:pPr>
      <w:r w:rsidRPr="00553156">
        <w:rPr>
          <w:rFonts w:ascii="Times New Roman" w:hAnsi="Times New Roman" w:cs="Times New Roman"/>
          <w:color w:val="000000" w:themeColor="text1"/>
          <w:sz w:val="28"/>
          <w:szCs w:val="28"/>
          <w:lang w:val="kk-KZ" w:eastAsia="zh-CN"/>
        </w:rPr>
        <w:t>Кесте 4</w:t>
      </w:r>
      <w:r w:rsidR="007C3C42" w:rsidRPr="00553156">
        <w:rPr>
          <w:rFonts w:ascii="Times New Roman" w:hAnsi="Times New Roman" w:cs="Times New Roman"/>
          <w:color w:val="000000" w:themeColor="text1"/>
          <w:sz w:val="28"/>
          <w:szCs w:val="28"/>
          <w:lang w:val="kk-KZ" w:eastAsia="zh-CN"/>
        </w:rPr>
        <w:t>4</w:t>
      </w:r>
      <w:r w:rsidR="00EB6284" w:rsidRPr="00553156">
        <w:rPr>
          <w:rFonts w:ascii="Times New Roman" w:hAnsi="Times New Roman" w:cs="Times New Roman"/>
          <w:color w:val="000000" w:themeColor="text1"/>
          <w:sz w:val="28"/>
          <w:szCs w:val="28"/>
          <w:lang w:val="kk-KZ" w:eastAsia="zh-CN"/>
        </w:rPr>
        <w:t xml:space="preserve"> </w:t>
      </w:r>
      <w:r w:rsidRPr="00553156">
        <w:rPr>
          <w:rFonts w:ascii="Times New Roman" w:hAnsi="Times New Roman" w:cs="Times New Roman"/>
          <w:color w:val="000000" w:themeColor="text1"/>
          <w:sz w:val="28"/>
          <w:szCs w:val="28"/>
          <w:lang w:val="kk-KZ" w:eastAsia="zh-CN"/>
        </w:rPr>
        <w:t xml:space="preserve">− Гипотезаларды тестілеу нәтижелері </w:t>
      </w:r>
    </w:p>
    <w:p w14:paraId="2A019A8E" w14:textId="77777777" w:rsidR="009E6865" w:rsidRPr="00553156" w:rsidRDefault="009E6865" w:rsidP="00940D72">
      <w:pPr>
        <w:spacing w:after="0" w:line="240" w:lineRule="auto"/>
        <w:jc w:val="both"/>
        <w:rPr>
          <w:rFonts w:ascii="Times New Roman" w:hAnsi="Times New Roman" w:cs="Times New Roman"/>
          <w:color w:val="000000" w:themeColor="text1"/>
          <w:sz w:val="16"/>
          <w:szCs w:val="16"/>
          <w:lang w:val="kk-KZ" w:eastAsia="zh-CN"/>
        </w:rPr>
      </w:pPr>
    </w:p>
    <w:tbl>
      <w:tblPr>
        <w:tblStyle w:val="a6"/>
        <w:tblW w:w="9642" w:type="dxa"/>
        <w:jc w:val="center"/>
        <w:tblLayout w:type="fixed"/>
        <w:tblLook w:val="04A0" w:firstRow="1" w:lastRow="0" w:firstColumn="1" w:lastColumn="0" w:noHBand="0" w:noVBand="1"/>
      </w:tblPr>
      <w:tblGrid>
        <w:gridCol w:w="1024"/>
        <w:gridCol w:w="1092"/>
        <w:gridCol w:w="1610"/>
        <w:gridCol w:w="1512"/>
        <w:gridCol w:w="1455"/>
        <w:gridCol w:w="1568"/>
        <w:gridCol w:w="1381"/>
      </w:tblGrid>
      <w:tr w:rsidR="00CB0128" w:rsidRPr="00553156" w14:paraId="50F40935" w14:textId="77777777" w:rsidTr="009E6865">
        <w:trPr>
          <w:jc w:val="center"/>
        </w:trPr>
        <w:tc>
          <w:tcPr>
            <w:tcW w:w="1024" w:type="dxa"/>
            <w:vAlign w:val="center"/>
          </w:tcPr>
          <w:p w14:paraId="12897358" w14:textId="0D290EED" w:rsidR="009E6865" w:rsidRPr="00553156" w:rsidRDefault="009E6865" w:rsidP="00940D72">
            <w:pPr>
              <w:spacing w:after="0" w:line="240" w:lineRule="auto"/>
              <w:jc w:val="center"/>
              <w:rPr>
                <w:rFonts w:ascii="Times New Roman" w:hAnsi="Times New Roman" w:cs="Times New Roman"/>
                <w:color w:val="000000" w:themeColor="text1"/>
                <w:sz w:val="24"/>
                <w:szCs w:val="24"/>
                <w:lang w:eastAsia="zh-CN"/>
              </w:rPr>
            </w:pPr>
            <w:r w:rsidRPr="00553156">
              <w:rPr>
                <w:rFonts w:ascii="Times New Roman" w:hAnsi="Times New Roman" w:cs="Times New Roman"/>
                <w:color w:val="000000" w:themeColor="text1"/>
                <w:sz w:val="24"/>
                <w:szCs w:val="24"/>
                <w:lang w:eastAsia="zh-CN"/>
              </w:rPr>
              <w:t>№</w:t>
            </w:r>
          </w:p>
        </w:tc>
        <w:tc>
          <w:tcPr>
            <w:tcW w:w="1092" w:type="dxa"/>
            <w:vAlign w:val="center"/>
          </w:tcPr>
          <w:p w14:paraId="3E1AA86C"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kk-KZ" w:eastAsia="zh-CN"/>
              </w:rPr>
            </w:pPr>
            <w:r w:rsidRPr="00553156">
              <w:rPr>
                <w:rFonts w:ascii="Times New Roman" w:eastAsia="SimSun" w:hAnsi="Times New Roman" w:cs="Times New Roman"/>
                <w:color w:val="000000" w:themeColor="text1"/>
                <w:kern w:val="24"/>
                <w:sz w:val="24"/>
                <w:szCs w:val="24"/>
              </w:rPr>
              <w:t>β</w:t>
            </w:r>
            <w:r w:rsidRPr="00553156">
              <w:rPr>
                <w:rFonts w:ascii="Times New Roman" w:eastAsia="SimSun" w:hAnsi="Times New Roman" w:cs="Times New Roman"/>
                <w:color w:val="000000" w:themeColor="text1"/>
                <w:kern w:val="24"/>
                <w:position w:val="-9"/>
                <w:sz w:val="24"/>
                <w:szCs w:val="24"/>
                <w:vertAlign w:val="subscript"/>
                <w:lang w:val="kk-KZ"/>
              </w:rPr>
              <w:t>0</w:t>
            </w:r>
          </w:p>
        </w:tc>
        <w:tc>
          <w:tcPr>
            <w:tcW w:w="1610" w:type="dxa"/>
            <w:vAlign w:val="center"/>
          </w:tcPr>
          <w:p w14:paraId="1FBC0C94" w14:textId="77777777" w:rsidR="009E6865" w:rsidRPr="00553156" w:rsidRDefault="009E6865" w:rsidP="00940D72">
            <w:pPr>
              <w:spacing w:after="0" w:line="240" w:lineRule="auto"/>
              <w:ind w:left="-122" w:right="-136"/>
              <w:jc w:val="center"/>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bCs/>
                <w:color w:val="000000" w:themeColor="text1"/>
                <w:sz w:val="24"/>
                <w:szCs w:val="24"/>
              </w:rPr>
              <w:t>Коэффициент β</w:t>
            </w:r>
          </w:p>
        </w:tc>
        <w:tc>
          <w:tcPr>
            <w:tcW w:w="1512" w:type="dxa"/>
            <w:vAlign w:val="center"/>
          </w:tcPr>
          <w:p w14:paraId="0C3B5F56"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kk-KZ" w:eastAsia="zh-CN"/>
              </w:rPr>
            </w:pPr>
            <w:r w:rsidRPr="00553156">
              <w:rPr>
                <w:rFonts w:ascii="Times New Roman" w:hAnsi="Times New Roman" w:cs="Times New Roman"/>
                <w:color w:val="000000" w:themeColor="text1"/>
                <w:sz w:val="24"/>
                <w:szCs w:val="24"/>
                <w:lang w:val="kk-KZ" w:eastAsia="zh-CN"/>
              </w:rPr>
              <w:t>Стандартты ауытқу</w:t>
            </w:r>
          </w:p>
        </w:tc>
        <w:tc>
          <w:tcPr>
            <w:tcW w:w="1455" w:type="dxa"/>
            <w:vAlign w:val="center"/>
          </w:tcPr>
          <w:p w14:paraId="5CC52A5A"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en-US" w:eastAsia="zh-CN"/>
              </w:rPr>
            </w:pPr>
            <w:r w:rsidRPr="00553156">
              <w:rPr>
                <w:rFonts w:ascii="Times New Roman" w:hAnsi="Times New Roman" w:cs="Times New Roman"/>
                <w:color w:val="000000" w:themeColor="text1"/>
                <w:sz w:val="24"/>
                <w:szCs w:val="24"/>
                <w:lang w:val="en-US" w:eastAsia="zh-CN"/>
              </w:rPr>
              <w:t>t-</w:t>
            </w:r>
            <w:r w:rsidRPr="00553156">
              <w:rPr>
                <w:rFonts w:ascii="Times New Roman" w:hAnsi="Times New Roman" w:cs="Times New Roman"/>
                <w:color w:val="000000" w:themeColor="text1"/>
                <w:sz w:val="24"/>
                <w:szCs w:val="24"/>
                <w:lang w:eastAsia="zh-CN"/>
              </w:rPr>
              <w:t>с</w:t>
            </w:r>
            <w:r w:rsidRPr="00553156">
              <w:rPr>
                <w:rFonts w:ascii="Times New Roman" w:hAnsi="Times New Roman" w:cs="Times New Roman"/>
                <w:color w:val="000000" w:themeColor="text1"/>
                <w:sz w:val="24"/>
                <w:szCs w:val="24"/>
                <w:lang w:val="kk-KZ" w:eastAsia="zh-CN"/>
              </w:rPr>
              <w:t>татистика</w:t>
            </w:r>
            <w:r w:rsidRPr="00553156">
              <w:rPr>
                <w:rFonts w:ascii="Times New Roman" w:hAnsi="Times New Roman" w:cs="Times New Roman"/>
                <w:color w:val="000000" w:themeColor="text1"/>
                <w:sz w:val="24"/>
                <w:szCs w:val="24"/>
                <w:lang w:val="en-US" w:eastAsia="zh-CN"/>
              </w:rPr>
              <w:t>*</w:t>
            </w:r>
          </w:p>
        </w:tc>
        <w:tc>
          <w:tcPr>
            <w:tcW w:w="1568" w:type="dxa"/>
            <w:vAlign w:val="center"/>
          </w:tcPr>
          <w:p w14:paraId="12F69CCF" w14:textId="77777777" w:rsidR="009E6865" w:rsidRPr="00553156" w:rsidRDefault="009E6865" w:rsidP="00940D72">
            <w:pPr>
              <w:spacing w:after="0" w:line="240" w:lineRule="auto"/>
              <w:ind w:right="-94"/>
              <w:jc w:val="center"/>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bCs/>
                <w:color w:val="000000" w:themeColor="text1"/>
                <w:sz w:val="24"/>
                <w:szCs w:val="24"/>
              </w:rPr>
              <w:t>P -коэффициент</w:t>
            </w:r>
          </w:p>
        </w:tc>
        <w:tc>
          <w:tcPr>
            <w:tcW w:w="1381" w:type="dxa"/>
            <w:vAlign w:val="center"/>
          </w:tcPr>
          <w:p w14:paraId="19EA6A13"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bCs/>
                <w:color w:val="000000" w:themeColor="text1"/>
                <w:sz w:val="24"/>
                <w:szCs w:val="24"/>
                <w:lang w:val="kk-KZ"/>
              </w:rPr>
              <w:t>Нәтиже</w:t>
            </w:r>
          </w:p>
        </w:tc>
      </w:tr>
      <w:tr w:rsidR="00CB0128" w:rsidRPr="00553156" w14:paraId="300891D9" w14:textId="77777777" w:rsidTr="009E6865">
        <w:trPr>
          <w:jc w:val="center"/>
        </w:trPr>
        <w:tc>
          <w:tcPr>
            <w:tcW w:w="1024" w:type="dxa"/>
          </w:tcPr>
          <w:p w14:paraId="2A2C8209" w14:textId="77777777" w:rsidR="009E6865" w:rsidRPr="00553156" w:rsidRDefault="009E6865" w:rsidP="00940D72">
            <w:pPr>
              <w:spacing w:after="0" w:line="240" w:lineRule="auto"/>
              <w:jc w:val="both"/>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bCs/>
                <w:color w:val="000000" w:themeColor="text1"/>
                <w:sz w:val="24"/>
                <w:szCs w:val="24"/>
              </w:rPr>
              <w:t>Н1</w:t>
            </w:r>
          </w:p>
        </w:tc>
        <w:tc>
          <w:tcPr>
            <w:tcW w:w="1092" w:type="dxa"/>
          </w:tcPr>
          <w:p w14:paraId="088556A2"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color w:val="000000" w:themeColor="text1"/>
                <w:sz w:val="24"/>
                <w:szCs w:val="24"/>
              </w:rPr>
              <w:t>2.245</w:t>
            </w:r>
          </w:p>
        </w:tc>
        <w:tc>
          <w:tcPr>
            <w:tcW w:w="1610" w:type="dxa"/>
            <w:vAlign w:val="center"/>
          </w:tcPr>
          <w:p w14:paraId="7E5943A3"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color w:val="000000" w:themeColor="text1"/>
                <w:sz w:val="24"/>
                <w:szCs w:val="24"/>
              </w:rPr>
              <w:t>0.790</w:t>
            </w:r>
          </w:p>
        </w:tc>
        <w:tc>
          <w:tcPr>
            <w:tcW w:w="1512" w:type="dxa"/>
            <w:vAlign w:val="center"/>
          </w:tcPr>
          <w:p w14:paraId="4184CCA9"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color w:val="000000" w:themeColor="text1"/>
                <w:sz w:val="24"/>
                <w:szCs w:val="24"/>
              </w:rPr>
              <w:t>0.375</w:t>
            </w:r>
          </w:p>
        </w:tc>
        <w:tc>
          <w:tcPr>
            <w:tcW w:w="1455" w:type="dxa"/>
            <w:vAlign w:val="center"/>
          </w:tcPr>
          <w:p w14:paraId="1EAC4065"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color w:val="000000" w:themeColor="text1"/>
                <w:sz w:val="24"/>
                <w:szCs w:val="24"/>
                <w:lang w:val="en-US"/>
              </w:rPr>
              <w:t>5</w:t>
            </w:r>
            <w:r w:rsidRPr="00553156">
              <w:rPr>
                <w:rFonts w:ascii="Times New Roman" w:eastAsia="Times New Roman" w:hAnsi="Times New Roman" w:cs="Times New Roman"/>
                <w:color w:val="000000" w:themeColor="text1"/>
                <w:sz w:val="24"/>
                <w:szCs w:val="24"/>
              </w:rPr>
              <w:t>.444</w:t>
            </w:r>
          </w:p>
        </w:tc>
        <w:tc>
          <w:tcPr>
            <w:tcW w:w="1568" w:type="dxa"/>
            <w:vAlign w:val="center"/>
          </w:tcPr>
          <w:p w14:paraId="512F23BA"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bCs/>
                <w:color w:val="000000" w:themeColor="text1"/>
                <w:sz w:val="24"/>
                <w:szCs w:val="24"/>
              </w:rPr>
              <w:t>0.000</w:t>
            </w:r>
          </w:p>
        </w:tc>
        <w:tc>
          <w:tcPr>
            <w:tcW w:w="1381" w:type="dxa"/>
          </w:tcPr>
          <w:p w14:paraId="187A89E3" w14:textId="77777777" w:rsidR="009E6865" w:rsidRPr="00553156" w:rsidRDefault="009E6865" w:rsidP="00940D72">
            <w:pPr>
              <w:spacing w:after="0" w:line="240" w:lineRule="auto"/>
              <w:jc w:val="both"/>
              <w:rPr>
                <w:rFonts w:ascii="Times New Roman" w:hAnsi="Times New Roman" w:cs="Times New Roman"/>
                <w:color w:val="000000" w:themeColor="text1"/>
                <w:sz w:val="24"/>
                <w:szCs w:val="24"/>
                <w:lang w:val="kk-KZ" w:eastAsia="zh-CN"/>
              </w:rPr>
            </w:pPr>
            <w:r w:rsidRPr="00553156">
              <w:rPr>
                <w:rFonts w:ascii="Times New Roman" w:hAnsi="Times New Roman" w:cs="Times New Roman"/>
                <w:color w:val="000000" w:themeColor="text1"/>
                <w:sz w:val="24"/>
                <w:szCs w:val="24"/>
                <w:lang w:val="kk-KZ" w:eastAsia="zh-CN"/>
              </w:rPr>
              <w:t xml:space="preserve">Расталды </w:t>
            </w:r>
          </w:p>
        </w:tc>
      </w:tr>
      <w:tr w:rsidR="00CB0128" w:rsidRPr="00553156" w14:paraId="7F74F8F3" w14:textId="77777777" w:rsidTr="009E6865">
        <w:trPr>
          <w:jc w:val="center"/>
        </w:trPr>
        <w:tc>
          <w:tcPr>
            <w:tcW w:w="1024" w:type="dxa"/>
          </w:tcPr>
          <w:p w14:paraId="53CFF724" w14:textId="77777777" w:rsidR="009E6865" w:rsidRPr="00553156" w:rsidRDefault="009E6865" w:rsidP="00940D72">
            <w:pPr>
              <w:spacing w:after="0" w:line="240" w:lineRule="auto"/>
              <w:jc w:val="both"/>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bCs/>
                <w:color w:val="000000" w:themeColor="text1"/>
                <w:sz w:val="24"/>
                <w:szCs w:val="24"/>
              </w:rPr>
              <w:t>Н2</w:t>
            </w:r>
          </w:p>
        </w:tc>
        <w:tc>
          <w:tcPr>
            <w:tcW w:w="1092" w:type="dxa"/>
          </w:tcPr>
          <w:p w14:paraId="6C48FA97"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color w:val="000000" w:themeColor="text1"/>
                <w:sz w:val="24"/>
                <w:szCs w:val="24"/>
              </w:rPr>
              <w:t>2.245</w:t>
            </w:r>
          </w:p>
        </w:tc>
        <w:tc>
          <w:tcPr>
            <w:tcW w:w="1610" w:type="dxa"/>
            <w:vAlign w:val="center"/>
          </w:tcPr>
          <w:p w14:paraId="46C25CE1"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color w:val="000000" w:themeColor="text1"/>
                <w:sz w:val="24"/>
                <w:szCs w:val="24"/>
              </w:rPr>
              <w:t>0.790</w:t>
            </w:r>
          </w:p>
        </w:tc>
        <w:tc>
          <w:tcPr>
            <w:tcW w:w="1512" w:type="dxa"/>
            <w:vAlign w:val="center"/>
          </w:tcPr>
          <w:p w14:paraId="2971FE7A"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color w:val="000000" w:themeColor="text1"/>
                <w:sz w:val="24"/>
                <w:szCs w:val="24"/>
              </w:rPr>
              <w:t>0.375</w:t>
            </w:r>
          </w:p>
        </w:tc>
        <w:tc>
          <w:tcPr>
            <w:tcW w:w="1455" w:type="dxa"/>
            <w:vAlign w:val="center"/>
          </w:tcPr>
          <w:p w14:paraId="153C66E3"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color w:val="000000" w:themeColor="text1"/>
                <w:sz w:val="24"/>
                <w:szCs w:val="24"/>
                <w:lang w:val="en-US"/>
              </w:rPr>
              <w:t>5</w:t>
            </w:r>
            <w:r w:rsidRPr="00553156">
              <w:rPr>
                <w:rFonts w:ascii="Times New Roman" w:eastAsia="Times New Roman" w:hAnsi="Times New Roman" w:cs="Times New Roman"/>
                <w:color w:val="000000" w:themeColor="text1"/>
                <w:sz w:val="24"/>
                <w:szCs w:val="24"/>
              </w:rPr>
              <w:t>.444</w:t>
            </w:r>
          </w:p>
        </w:tc>
        <w:tc>
          <w:tcPr>
            <w:tcW w:w="1568" w:type="dxa"/>
            <w:vAlign w:val="center"/>
          </w:tcPr>
          <w:p w14:paraId="4943E0C4"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bCs/>
                <w:color w:val="000000" w:themeColor="text1"/>
                <w:sz w:val="24"/>
                <w:szCs w:val="24"/>
              </w:rPr>
              <w:t>0.000</w:t>
            </w:r>
          </w:p>
        </w:tc>
        <w:tc>
          <w:tcPr>
            <w:tcW w:w="1381" w:type="dxa"/>
          </w:tcPr>
          <w:p w14:paraId="4C1291EC" w14:textId="77777777" w:rsidR="009E6865" w:rsidRPr="00553156" w:rsidRDefault="009E6865" w:rsidP="00940D72">
            <w:pPr>
              <w:spacing w:after="0" w:line="240" w:lineRule="auto"/>
              <w:jc w:val="both"/>
              <w:rPr>
                <w:rFonts w:ascii="Times New Roman" w:hAnsi="Times New Roman" w:cs="Times New Roman"/>
                <w:color w:val="000000" w:themeColor="text1"/>
                <w:sz w:val="24"/>
                <w:szCs w:val="24"/>
                <w:lang w:val="kk-KZ" w:eastAsia="zh-CN"/>
              </w:rPr>
            </w:pPr>
            <w:r w:rsidRPr="00553156">
              <w:rPr>
                <w:rFonts w:ascii="Times New Roman" w:hAnsi="Times New Roman" w:cs="Times New Roman"/>
                <w:color w:val="000000" w:themeColor="text1"/>
                <w:sz w:val="24"/>
                <w:szCs w:val="24"/>
                <w:lang w:val="kk-KZ" w:eastAsia="zh-CN"/>
              </w:rPr>
              <w:t xml:space="preserve">Расталды </w:t>
            </w:r>
          </w:p>
        </w:tc>
      </w:tr>
      <w:tr w:rsidR="00CB0128" w:rsidRPr="00553156" w14:paraId="57AF8665" w14:textId="77777777" w:rsidTr="009E6865">
        <w:trPr>
          <w:jc w:val="center"/>
        </w:trPr>
        <w:tc>
          <w:tcPr>
            <w:tcW w:w="1024" w:type="dxa"/>
          </w:tcPr>
          <w:p w14:paraId="457F89E6" w14:textId="77777777" w:rsidR="009E6865" w:rsidRPr="00553156" w:rsidRDefault="009E6865" w:rsidP="00940D72">
            <w:pPr>
              <w:spacing w:after="0" w:line="240" w:lineRule="auto"/>
              <w:jc w:val="both"/>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bCs/>
                <w:color w:val="000000" w:themeColor="text1"/>
                <w:sz w:val="24"/>
                <w:szCs w:val="24"/>
                <w:lang w:val="en-US"/>
              </w:rPr>
              <w:t>H</w:t>
            </w:r>
            <w:r w:rsidRPr="00553156">
              <w:rPr>
                <w:rFonts w:ascii="Times New Roman" w:eastAsia="Times New Roman" w:hAnsi="Times New Roman" w:cs="Times New Roman"/>
                <w:bCs/>
                <w:color w:val="000000" w:themeColor="text1"/>
                <w:sz w:val="24"/>
                <w:szCs w:val="24"/>
                <w:lang w:val="kk-KZ"/>
              </w:rPr>
              <w:t>3</w:t>
            </w:r>
          </w:p>
        </w:tc>
        <w:tc>
          <w:tcPr>
            <w:tcW w:w="1092" w:type="dxa"/>
          </w:tcPr>
          <w:p w14:paraId="48DA0DB4"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de-DE" w:eastAsia="zh-CN"/>
              </w:rPr>
            </w:pPr>
            <w:r w:rsidRPr="00553156">
              <w:rPr>
                <w:rFonts w:ascii="Times New Roman" w:hAnsi="Times New Roman" w:cs="Times New Roman"/>
                <w:color w:val="000000" w:themeColor="text1"/>
                <w:sz w:val="24"/>
                <w:szCs w:val="24"/>
                <w:lang w:val="de-DE" w:eastAsia="zh-CN"/>
              </w:rPr>
              <w:t>2.581</w:t>
            </w:r>
          </w:p>
        </w:tc>
        <w:tc>
          <w:tcPr>
            <w:tcW w:w="1610" w:type="dxa"/>
            <w:vAlign w:val="center"/>
          </w:tcPr>
          <w:p w14:paraId="704C815D"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de-DE" w:eastAsia="zh-CN"/>
              </w:rPr>
            </w:pPr>
            <w:r w:rsidRPr="00553156">
              <w:rPr>
                <w:rFonts w:ascii="Times New Roman" w:hAnsi="Times New Roman" w:cs="Times New Roman"/>
                <w:color w:val="000000" w:themeColor="text1"/>
                <w:sz w:val="24"/>
                <w:szCs w:val="24"/>
                <w:lang w:val="de-DE" w:eastAsia="zh-CN"/>
              </w:rPr>
              <w:t>0.906</w:t>
            </w:r>
          </w:p>
        </w:tc>
        <w:tc>
          <w:tcPr>
            <w:tcW w:w="1512" w:type="dxa"/>
            <w:vAlign w:val="center"/>
          </w:tcPr>
          <w:p w14:paraId="420BB7DC"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de-DE" w:eastAsia="zh-CN"/>
              </w:rPr>
            </w:pPr>
            <w:r w:rsidRPr="00553156">
              <w:rPr>
                <w:rFonts w:ascii="Times New Roman" w:hAnsi="Times New Roman" w:cs="Times New Roman"/>
                <w:color w:val="000000" w:themeColor="text1"/>
                <w:sz w:val="24"/>
                <w:szCs w:val="24"/>
                <w:lang w:val="de-DE" w:eastAsia="zh-CN"/>
              </w:rPr>
              <w:t>0.239</w:t>
            </w:r>
          </w:p>
        </w:tc>
        <w:tc>
          <w:tcPr>
            <w:tcW w:w="1455" w:type="dxa"/>
            <w:vAlign w:val="center"/>
          </w:tcPr>
          <w:p w14:paraId="56993C20"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de-DE" w:eastAsia="zh-CN"/>
              </w:rPr>
            </w:pPr>
            <w:r w:rsidRPr="00553156">
              <w:rPr>
                <w:rFonts w:ascii="Times New Roman" w:hAnsi="Times New Roman" w:cs="Times New Roman"/>
                <w:color w:val="000000" w:themeColor="text1"/>
                <w:sz w:val="24"/>
                <w:szCs w:val="24"/>
                <w:lang w:val="de-DE" w:eastAsia="zh-CN"/>
              </w:rPr>
              <w:t>5.937</w:t>
            </w:r>
          </w:p>
        </w:tc>
        <w:tc>
          <w:tcPr>
            <w:tcW w:w="1568" w:type="dxa"/>
            <w:vAlign w:val="center"/>
          </w:tcPr>
          <w:p w14:paraId="4FA48339"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bCs/>
                <w:color w:val="000000" w:themeColor="text1"/>
                <w:sz w:val="24"/>
                <w:szCs w:val="24"/>
              </w:rPr>
              <w:t>0.000</w:t>
            </w:r>
          </w:p>
        </w:tc>
        <w:tc>
          <w:tcPr>
            <w:tcW w:w="1381" w:type="dxa"/>
          </w:tcPr>
          <w:p w14:paraId="754AF540" w14:textId="77777777" w:rsidR="009E6865" w:rsidRPr="00553156" w:rsidRDefault="009E6865" w:rsidP="00940D72">
            <w:pPr>
              <w:spacing w:after="0" w:line="240" w:lineRule="auto"/>
              <w:jc w:val="both"/>
              <w:rPr>
                <w:rFonts w:ascii="Times New Roman" w:hAnsi="Times New Roman" w:cs="Times New Roman"/>
                <w:color w:val="000000" w:themeColor="text1"/>
                <w:sz w:val="24"/>
                <w:szCs w:val="24"/>
                <w:lang w:val="kk-KZ" w:eastAsia="zh-CN"/>
              </w:rPr>
            </w:pPr>
            <w:r w:rsidRPr="00553156">
              <w:rPr>
                <w:rFonts w:ascii="Times New Roman" w:hAnsi="Times New Roman" w:cs="Times New Roman"/>
                <w:color w:val="000000" w:themeColor="text1"/>
                <w:sz w:val="24"/>
                <w:szCs w:val="24"/>
                <w:lang w:val="kk-KZ" w:eastAsia="zh-CN"/>
              </w:rPr>
              <w:t xml:space="preserve">Расталды </w:t>
            </w:r>
          </w:p>
        </w:tc>
      </w:tr>
      <w:tr w:rsidR="00CB0128" w:rsidRPr="00553156" w14:paraId="6F2049B0" w14:textId="77777777" w:rsidTr="009E6865">
        <w:trPr>
          <w:jc w:val="center"/>
        </w:trPr>
        <w:tc>
          <w:tcPr>
            <w:tcW w:w="1024" w:type="dxa"/>
            <w:tcBorders>
              <w:bottom w:val="single" w:sz="4" w:space="0" w:color="auto"/>
            </w:tcBorders>
          </w:tcPr>
          <w:p w14:paraId="03C3AB22" w14:textId="77777777" w:rsidR="009E6865" w:rsidRPr="00553156" w:rsidRDefault="009E6865" w:rsidP="00940D72">
            <w:pPr>
              <w:spacing w:after="0" w:line="240" w:lineRule="auto"/>
              <w:jc w:val="both"/>
              <w:rPr>
                <w:rFonts w:ascii="Times New Roman" w:hAnsi="Times New Roman" w:cs="Times New Roman"/>
                <w:color w:val="000000" w:themeColor="text1"/>
                <w:sz w:val="24"/>
                <w:szCs w:val="24"/>
                <w:lang w:val="en-US" w:eastAsia="zh-CN"/>
              </w:rPr>
            </w:pPr>
            <w:r w:rsidRPr="00553156">
              <w:rPr>
                <w:rFonts w:ascii="Times New Roman" w:eastAsia="Times New Roman" w:hAnsi="Times New Roman" w:cs="Times New Roman"/>
                <w:bCs/>
                <w:color w:val="000000" w:themeColor="text1"/>
                <w:sz w:val="24"/>
                <w:szCs w:val="24"/>
              </w:rPr>
              <w:t>Н</w:t>
            </w:r>
            <w:r w:rsidRPr="00553156">
              <w:rPr>
                <w:rFonts w:ascii="Times New Roman" w:eastAsia="Times New Roman" w:hAnsi="Times New Roman" w:cs="Times New Roman"/>
                <w:bCs/>
                <w:color w:val="000000" w:themeColor="text1"/>
                <w:sz w:val="24"/>
                <w:szCs w:val="24"/>
                <w:lang w:val="en-US"/>
              </w:rPr>
              <w:t>4</w:t>
            </w:r>
          </w:p>
        </w:tc>
        <w:tc>
          <w:tcPr>
            <w:tcW w:w="1092" w:type="dxa"/>
            <w:tcBorders>
              <w:bottom w:val="single" w:sz="4" w:space="0" w:color="auto"/>
            </w:tcBorders>
          </w:tcPr>
          <w:p w14:paraId="0488F40C"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color w:val="000000" w:themeColor="text1"/>
                <w:sz w:val="24"/>
                <w:szCs w:val="24"/>
                <w:lang w:val="kk-KZ"/>
              </w:rPr>
              <w:t>2.297</w:t>
            </w:r>
          </w:p>
        </w:tc>
        <w:tc>
          <w:tcPr>
            <w:tcW w:w="1610" w:type="dxa"/>
            <w:tcBorders>
              <w:bottom w:val="single" w:sz="4" w:space="0" w:color="auto"/>
            </w:tcBorders>
            <w:vAlign w:val="center"/>
          </w:tcPr>
          <w:p w14:paraId="150728C9"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color w:val="000000" w:themeColor="text1"/>
                <w:sz w:val="24"/>
                <w:szCs w:val="24"/>
              </w:rPr>
              <w:t>0.680</w:t>
            </w:r>
          </w:p>
        </w:tc>
        <w:tc>
          <w:tcPr>
            <w:tcW w:w="1512" w:type="dxa"/>
            <w:tcBorders>
              <w:bottom w:val="single" w:sz="4" w:space="0" w:color="auto"/>
            </w:tcBorders>
            <w:vAlign w:val="center"/>
          </w:tcPr>
          <w:p w14:paraId="4EB451E1"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color w:val="000000" w:themeColor="text1"/>
                <w:sz w:val="24"/>
                <w:szCs w:val="24"/>
              </w:rPr>
              <w:t>0.061</w:t>
            </w:r>
          </w:p>
        </w:tc>
        <w:tc>
          <w:tcPr>
            <w:tcW w:w="1455" w:type="dxa"/>
            <w:tcBorders>
              <w:bottom w:val="single" w:sz="4" w:space="0" w:color="auto"/>
            </w:tcBorders>
            <w:vAlign w:val="center"/>
          </w:tcPr>
          <w:p w14:paraId="76B5FAAE"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color w:val="000000" w:themeColor="text1"/>
                <w:sz w:val="24"/>
                <w:szCs w:val="24"/>
                <w:lang w:val="kk-KZ"/>
              </w:rPr>
              <w:t>6</w:t>
            </w:r>
            <w:r w:rsidRPr="00553156">
              <w:rPr>
                <w:rFonts w:ascii="Times New Roman" w:eastAsia="Times New Roman" w:hAnsi="Times New Roman" w:cs="Times New Roman"/>
                <w:color w:val="000000" w:themeColor="text1"/>
                <w:sz w:val="24"/>
                <w:szCs w:val="24"/>
              </w:rPr>
              <w:t>.239</w:t>
            </w:r>
          </w:p>
        </w:tc>
        <w:tc>
          <w:tcPr>
            <w:tcW w:w="1568" w:type="dxa"/>
            <w:tcBorders>
              <w:bottom w:val="single" w:sz="4" w:space="0" w:color="auto"/>
            </w:tcBorders>
            <w:vAlign w:val="center"/>
          </w:tcPr>
          <w:p w14:paraId="3E5ECC2A"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bCs/>
                <w:color w:val="000000" w:themeColor="text1"/>
                <w:sz w:val="24"/>
                <w:szCs w:val="24"/>
              </w:rPr>
              <w:t>0.000</w:t>
            </w:r>
          </w:p>
        </w:tc>
        <w:tc>
          <w:tcPr>
            <w:tcW w:w="1381" w:type="dxa"/>
            <w:tcBorders>
              <w:bottom w:val="single" w:sz="4" w:space="0" w:color="auto"/>
            </w:tcBorders>
          </w:tcPr>
          <w:p w14:paraId="55CB30E9" w14:textId="77777777" w:rsidR="009E6865" w:rsidRPr="00553156" w:rsidRDefault="009E6865" w:rsidP="00940D72">
            <w:pPr>
              <w:spacing w:after="0" w:line="240" w:lineRule="auto"/>
              <w:jc w:val="both"/>
              <w:rPr>
                <w:rFonts w:ascii="Times New Roman" w:hAnsi="Times New Roman" w:cs="Times New Roman"/>
                <w:color w:val="000000" w:themeColor="text1"/>
                <w:sz w:val="24"/>
                <w:szCs w:val="24"/>
                <w:lang w:val="kk-KZ" w:eastAsia="zh-CN"/>
              </w:rPr>
            </w:pPr>
            <w:r w:rsidRPr="00553156">
              <w:rPr>
                <w:rFonts w:ascii="Times New Roman" w:hAnsi="Times New Roman" w:cs="Times New Roman"/>
                <w:color w:val="000000" w:themeColor="text1"/>
                <w:sz w:val="24"/>
                <w:szCs w:val="24"/>
                <w:lang w:val="kk-KZ" w:eastAsia="zh-CN"/>
              </w:rPr>
              <w:t xml:space="preserve">Расталды </w:t>
            </w:r>
          </w:p>
        </w:tc>
      </w:tr>
      <w:tr w:rsidR="00CB0128" w:rsidRPr="00553156" w14:paraId="07040322" w14:textId="77777777" w:rsidTr="009E6865">
        <w:trPr>
          <w:jc w:val="center"/>
        </w:trPr>
        <w:tc>
          <w:tcPr>
            <w:tcW w:w="1024" w:type="dxa"/>
            <w:tcBorders>
              <w:top w:val="single" w:sz="4" w:space="0" w:color="auto"/>
              <w:left w:val="single" w:sz="4" w:space="0" w:color="auto"/>
              <w:bottom w:val="single" w:sz="4" w:space="0" w:color="auto"/>
              <w:right w:val="single" w:sz="4" w:space="0" w:color="auto"/>
            </w:tcBorders>
          </w:tcPr>
          <w:p w14:paraId="44B7C61F" w14:textId="77777777" w:rsidR="009E6865" w:rsidRPr="00553156" w:rsidRDefault="009E6865" w:rsidP="00940D72">
            <w:pPr>
              <w:spacing w:after="0" w:line="240" w:lineRule="auto"/>
              <w:jc w:val="both"/>
              <w:rPr>
                <w:rFonts w:ascii="Times New Roman" w:eastAsia="Times New Roman" w:hAnsi="Times New Roman" w:cs="Times New Roman"/>
                <w:bCs/>
                <w:color w:val="000000" w:themeColor="text1"/>
                <w:sz w:val="24"/>
                <w:szCs w:val="24"/>
                <w:lang w:val="kk-KZ"/>
              </w:rPr>
            </w:pPr>
            <w:r w:rsidRPr="00553156">
              <w:rPr>
                <w:rFonts w:ascii="Times New Roman" w:eastAsia="Times New Roman" w:hAnsi="Times New Roman" w:cs="Times New Roman"/>
                <w:bCs/>
                <w:color w:val="000000" w:themeColor="text1"/>
                <w:sz w:val="24"/>
                <w:szCs w:val="24"/>
              </w:rPr>
              <w:t>Н</w:t>
            </w:r>
            <w:r w:rsidRPr="00553156">
              <w:rPr>
                <w:rFonts w:ascii="Times New Roman" w:eastAsia="Times New Roman" w:hAnsi="Times New Roman" w:cs="Times New Roman"/>
                <w:bCs/>
                <w:color w:val="000000" w:themeColor="text1"/>
                <w:sz w:val="24"/>
                <w:szCs w:val="24"/>
                <w:lang w:val="en-US"/>
              </w:rPr>
              <w:t>5</w:t>
            </w:r>
            <w:r w:rsidRPr="00553156">
              <w:rPr>
                <w:rFonts w:ascii="Times New Roman" w:eastAsia="Times New Roman" w:hAnsi="Times New Roman" w:cs="Times New Roman"/>
                <w:bCs/>
                <w:color w:val="000000" w:themeColor="text1"/>
                <w:sz w:val="24"/>
                <w:szCs w:val="24"/>
                <w:lang w:val="kk-KZ"/>
              </w:rPr>
              <w:t>.1</w:t>
            </w:r>
          </w:p>
        </w:tc>
        <w:tc>
          <w:tcPr>
            <w:tcW w:w="1092" w:type="dxa"/>
            <w:tcBorders>
              <w:top w:val="single" w:sz="4" w:space="0" w:color="auto"/>
              <w:left w:val="single" w:sz="4" w:space="0" w:color="auto"/>
              <w:bottom w:val="single" w:sz="4" w:space="0" w:color="auto"/>
              <w:right w:val="single" w:sz="4" w:space="0" w:color="auto"/>
            </w:tcBorders>
          </w:tcPr>
          <w:p w14:paraId="59385D5D"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color w:val="000000" w:themeColor="text1"/>
                <w:sz w:val="24"/>
                <w:szCs w:val="24"/>
              </w:rPr>
              <w:t>2.325</w:t>
            </w:r>
          </w:p>
        </w:tc>
        <w:tc>
          <w:tcPr>
            <w:tcW w:w="1610" w:type="dxa"/>
            <w:tcBorders>
              <w:top w:val="single" w:sz="4" w:space="0" w:color="auto"/>
              <w:left w:val="single" w:sz="4" w:space="0" w:color="auto"/>
              <w:bottom w:val="single" w:sz="4" w:space="0" w:color="auto"/>
              <w:right w:val="single" w:sz="4" w:space="0" w:color="auto"/>
            </w:tcBorders>
            <w:vAlign w:val="center"/>
          </w:tcPr>
          <w:p w14:paraId="6262AB46"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color w:val="000000" w:themeColor="text1"/>
                <w:sz w:val="24"/>
                <w:szCs w:val="24"/>
              </w:rPr>
              <w:t>0.692</w:t>
            </w:r>
          </w:p>
        </w:tc>
        <w:tc>
          <w:tcPr>
            <w:tcW w:w="1512" w:type="dxa"/>
            <w:tcBorders>
              <w:top w:val="single" w:sz="4" w:space="0" w:color="auto"/>
              <w:left w:val="single" w:sz="4" w:space="0" w:color="auto"/>
              <w:bottom w:val="single" w:sz="4" w:space="0" w:color="auto"/>
              <w:right w:val="single" w:sz="4" w:space="0" w:color="auto"/>
            </w:tcBorders>
            <w:vAlign w:val="center"/>
          </w:tcPr>
          <w:p w14:paraId="7E518B3F"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color w:val="000000" w:themeColor="text1"/>
                <w:sz w:val="24"/>
                <w:szCs w:val="24"/>
              </w:rPr>
              <w:t>0.374</w:t>
            </w:r>
          </w:p>
        </w:tc>
        <w:tc>
          <w:tcPr>
            <w:tcW w:w="1455" w:type="dxa"/>
            <w:tcBorders>
              <w:top w:val="single" w:sz="4" w:space="0" w:color="auto"/>
              <w:left w:val="single" w:sz="4" w:space="0" w:color="auto"/>
              <w:bottom w:val="single" w:sz="4" w:space="0" w:color="auto"/>
              <w:right w:val="single" w:sz="4" w:space="0" w:color="auto"/>
            </w:tcBorders>
            <w:vAlign w:val="center"/>
          </w:tcPr>
          <w:p w14:paraId="1957E288"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color w:val="000000" w:themeColor="text1"/>
                <w:sz w:val="24"/>
                <w:szCs w:val="24"/>
                <w:lang w:val="en-US"/>
              </w:rPr>
              <w:t>5</w:t>
            </w:r>
            <w:r w:rsidRPr="00553156">
              <w:rPr>
                <w:rFonts w:ascii="Times New Roman" w:eastAsia="Times New Roman" w:hAnsi="Times New Roman" w:cs="Times New Roman"/>
                <w:color w:val="000000" w:themeColor="text1"/>
                <w:sz w:val="24"/>
                <w:szCs w:val="24"/>
              </w:rPr>
              <w:t>.465</w:t>
            </w:r>
          </w:p>
        </w:tc>
        <w:tc>
          <w:tcPr>
            <w:tcW w:w="1568" w:type="dxa"/>
            <w:tcBorders>
              <w:top w:val="single" w:sz="4" w:space="0" w:color="auto"/>
              <w:left w:val="single" w:sz="4" w:space="0" w:color="auto"/>
              <w:bottom w:val="single" w:sz="4" w:space="0" w:color="auto"/>
              <w:right w:val="single" w:sz="4" w:space="0" w:color="auto"/>
            </w:tcBorders>
            <w:vAlign w:val="center"/>
          </w:tcPr>
          <w:p w14:paraId="5B9A2B95" w14:textId="77777777" w:rsidR="009E6865" w:rsidRPr="00553156" w:rsidRDefault="009E6865" w:rsidP="00940D72">
            <w:pPr>
              <w:spacing w:after="0" w:line="240" w:lineRule="auto"/>
              <w:jc w:val="center"/>
              <w:rPr>
                <w:rFonts w:ascii="Times New Roman" w:hAnsi="Times New Roman" w:cs="Times New Roman"/>
                <w:color w:val="000000" w:themeColor="text1"/>
                <w:sz w:val="24"/>
                <w:szCs w:val="24"/>
                <w:lang w:val="kk-KZ" w:eastAsia="zh-CN"/>
              </w:rPr>
            </w:pPr>
            <w:r w:rsidRPr="00553156">
              <w:rPr>
                <w:rFonts w:ascii="Times New Roman" w:eastAsia="Times New Roman" w:hAnsi="Times New Roman" w:cs="Times New Roman"/>
                <w:bCs/>
                <w:color w:val="000000" w:themeColor="text1"/>
                <w:sz w:val="24"/>
                <w:szCs w:val="24"/>
              </w:rPr>
              <w:t>0.000</w:t>
            </w:r>
          </w:p>
        </w:tc>
        <w:tc>
          <w:tcPr>
            <w:tcW w:w="1381" w:type="dxa"/>
            <w:tcBorders>
              <w:top w:val="single" w:sz="4" w:space="0" w:color="auto"/>
              <w:left w:val="single" w:sz="4" w:space="0" w:color="auto"/>
              <w:bottom w:val="single" w:sz="4" w:space="0" w:color="auto"/>
              <w:right w:val="single" w:sz="4" w:space="0" w:color="auto"/>
            </w:tcBorders>
          </w:tcPr>
          <w:p w14:paraId="4486EB77" w14:textId="77777777" w:rsidR="009E6865" w:rsidRPr="00553156" w:rsidRDefault="009E6865" w:rsidP="00940D72">
            <w:pPr>
              <w:spacing w:after="0" w:line="240" w:lineRule="auto"/>
              <w:jc w:val="both"/>
              <w:rPr>
                <w:rFonts w:ascii="Times New Roman" w:hAnsi="Times New Roman" w:cs="Times New Roman"/>
                <w:color w:val="000000" w:themeColor="text1"/>
                <w:sz w:val="24"/>
                <w:szCs w:val="24"/>
                <w:lang w:val="kk-KZ" w:eastAsia="zh-CN"/>
              </w:rPr>
            </w:pPr>
            <w:r w:rsidRPr="00553156">
              <w:rPr>
                <w:rFonts w:ascii="Times New Roman" w:hAnsi="Times New Roman" w:cs="Times New Roman"/>
                <w:color w:val="000000" w:themeColor="text1"/>
                <w:sz w:val="24"/>
                <w:szCs w:val="24"/>
                <w:lang w:val="kk-KZ" w:eastAsia="zh-CN"/>
              </w:rPr>
              <w:t xml:space="preserve">Расталды </w:t>
            </w:r>
          </w:p>
        </w:tc>
      </w:tr>
      <w:tr w:rsidR="00CB0128" w:rsidRPr="00553156" w14:paraId="765ED37A" w14:textId="77777777" w:rsidTr="009E6865">
        <w:trPr>
          <w:jc w:val="center"/>
        </w:trPr>
        <w:tc>
          <w:tcPr>
            <w:tcW w:w="1024" w:type="dxa"/>
            <w:tcBorders>
              <w:top w:val="single" w:sz="4" w:space="0" w:color="auto"/>
              <w:left w:val="single" w:sz="4" w:space="0" w:color="auto"/>
              <w:bottom w:val="single" w:sz="4" w:space="0" w:color="auto"/>
              <w:right w:val="single" w:sz="4" w:space="0" w:color="auto"/>
            </w:tcBorders>
          </w:tcPr>
          <w:p w14:paraId="02AB9D28" w14:textId="17F8BE87" w:rsidR="009E6865" w:rsidRPr="00553156" w:rsidRDefault="009E6865" w:rsidP="00940D72">
            <w:pPr>
              <w:spacing w:after="0" w:line="240" w:lineRule="auto"/>
              <w:jc w:val="both"/>
              <w:rPr>
                <w:rFonts w:ascii="Times New Roman" w:eastAsia="Times New Roman" w:hAnsi="Times New Roman" w:cs="Times New Roman"/>
                <w:bCs/>
                <w:color w:val="000000" w:themeColor="text1"/>
                <w:sz w:val="24"/>
                <w:szCs w:val="24"/>
              </w:rPr>
            </w:pPr>
            <w:r w:rsidRPr="00553156">
              <w:rPr>
                <w:rFonts w:ascii="Times New Roman" w:eastAsia="Times New Roman" w:hAnsi="Times New Roman" w:cs="Times New Roman"/>
                <w:bCs/>
                <w:color w:val="000000" w:themeColor="text1"/>
                <w:sz w:val="24"/>
                <w:szCs w:val="24"/>
              </w:rPr>
              <w:t>Н</w:t>
            </w:r>
            <w:r w:rsidRPr="00553156">
              <w:rPr>
                <w:rFonts w:ascii="Times New Roman" w:eastAsia="Times New Roman" w:hAnsi="Times New Roman" w:cs="Times New Roman"/>
                <w:bCs/>
                <w:color w:val="000000" w:themeColor="text1"/>
                <w:sz w:val="24"/>
                <w:szCs w:val="24"/>
                <w:lang w:val="en-US"/>
              </w:rPr>
              <w:t>5</w:t>
            </w:r>
            <w:r w:rsidRPr="00553156">
              <w:rPr>
                <w:rFonts w:ascii="Times New Roman" w:eastAsia="Times New Roman" w:hAnsi="Times New Roman" w:cs="Times New Roman"/>
                <w:bCs/>
                <w:color w:val="000000" w:themeColor="text1"/>
                <w:sz w:val="24"/>
                <w:szCs w:val="24"/>
                <w:lang w:val="kk-KZ"/>
              </w:rPr>
              <w:t>.2</w:t>
            </w:r>
          </w:p>
        </w:tc>
        <w:tc>
          <w:tcPr>
            <w:tcW w:w="1092" w:type="dxa"/>
            <w:tcBorders>
              <w:top w:val="single" w:sz="4" w:space="0" w:color="auto"/>
              <w:left w:val="single" w:sz="4" w:space="0" w:color="auto"/>
              <w:bottom w:val="single" w:sz="4" w:space="0" w:color="auto"/>
              <w:right w:val="single" w:sz="4" w:space="0" w:color="auto"/>
            </w:tcBorders>
          </w:tcPr>
          <w:p w14:paraId="0CB8AF2C" w14:textId="3CB1F9D7" w:rsidR="009E6865" w:rsidRPr="00553156" w:rsidRDefault="009E6865"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lang w:val="kk-KZ"/>
              </w:rPr>
              <w:t>2.423</w:t>
            </w:r>
          </w:p>
        </w:tc>
        <w:tc>
          <w:tcPr>
            <w:tcW w:w="1610" w:type="dxa"/>
            <w:tcBorders>
              <w:top w:val="single" w:sz="4" w:space="0" w:color="auto"/>
              <w:left w:val="single" w:sz="4" w:space="0" w:color="auto"/>
              <w:bottom w:val="single" w:sz="4" w:space="0" w:color="auto"/>
              <w:right w:val="single" w:sz="4" w:space="0" w:color="auto"/>
            </w:tcBorders>
            <w:vAlign w:val="center"/>
          </w:tcPr>
          <w:p w14:paraId="2424E1D6" w14:textId="12CA7ACF" w:rsidR="009E6865" w:rsidRPr="00553156" w:rsidRDefault="009E6865"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0.851</w:t>
            </w:r>
          </w:p>
        </w:tc>
        <w:tc>
          <w:tcPr>
            <w:tcW w:w="1512" w:type="dxa"/>
            <w:tcBorders>
              <w:top w:val="single" w:sz="4" w:space="0" w:color="auto"/>
              <w:left w:val="single" w:sz="4" w:space="0" w:color="auto"/>
              <w:bottom w:val="single" w:sz="4" w:space="0" w:color="auto"/>
              <w:right w:val="single" w:sz="4" w:space="0" w:color="auto"/>
            </w:tcBorders>
            <w:vAlign w:val="center"/>
          </w:tcPr>
          <w:p w14:paraId="35F897B7" w14:textId="7CD61889" w:rsidR="009E6865" w:rsidRPr="00553156" w:rsidRDefault="009E6865"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eastAsia="Times New Roman" w:hAnsi="Times New Roman" w:cs="Times New Roman"/>
                <w:color w:val="000000" w:themeColor="text1"/>
                <w:sz w:val="24"/>
                <w:szCs w:val="24"/>
              </w:rPr>
              <w:t>0.191</w:t>
            </w:r>
          </w:p>
        </w:tc>
        <w:tc>
          <w:tcPr>
            <w:tcW w:w="1455" w:type="dxa"/>
            <w:tcBorders>
              <w:top w:val="single" w:sz="4" w:space="0" w:color="auto"/>
              <w:left w:val="single" w:sz="4" w:space="0" w:color="auto"/>
              <w:bottom w:val="single" w:sz="4" w:space="0" w:color="auto"/>
              <w:right w:val="single" w:sz="4" w:space="0" w:color="auto"/>
            </w:tcBorders>
            <w:vAlign w:val="center"/>
          </w:tcPr>
          <w:p w14:paraId="1CE10EED" w14:textId="3C782898" w:rsidR="009E6865" w:rsidRPr="00553156" w:rsidRDefault="009E6865" w:rsidP="00940D72">
            <w:pPr>
              <w:spacing w:after="0" w:line="240" w:lineRule="auto"/>
              <w:jc w:val="center"/>
              <w:rPr>
                <w:rFonts w:ascii="Times New Roman" w:eastAsia="Times New Roman" w:hAnsi="Times New Roman" w:cs="Times New Roman"/>
                <w:color w:val="000000" w:themeColor="text1"/>
                <w:sz w:val="24"/>
                <w:szCs w:val="24"/>
                <w:lang w:val="en-US"/>
              </w:rPr>
            </w:pPr>
            <w:r w:rsidRPr="00553156">
              <w:rPr>
                <w:rFonts w:ascii="Times New Roman" w:eastAsia="Times New Roman" w:hAnsi="Times New Roman" w:cs="Times New Roman"/>
                <w:color w:val="000000" w:themeColor="text1"/>
                <w:sz w:val="24"/>
                <w:szCs w:val="24"/>
              </w:rPr>
              <w:t>6.561</w:t>
            </w:r>
          </w:p>
        </w:tc>
        <w:tc>
          <w:tcPr>
            <w:tcW w:w="1568" w:type="dxa"/>
            <w:tcBorders>
              <w:top w:val="single" w:sz="4" w:space="0" w:color="auto"/>
              <w:left w:val="single" w:sz="4" w:space="0" w:color="auto"/>
              <w:bottom w:val="single" w:sz="4" w:space="0" w:color="auto"/>
              <w:right w:val="single" w:sz="4" w:space="0" w:color="auto"/>
            </w:tcBorders>
            <w:vAlign w:val="center"/>
          </w:tcPr>
          <w:p w14:paraId="0106682D" w14:textId="68BA2D8D" w:rsidR="009E6865" w:rsidRPr="00553156" w:rsidRDefault="009E6865" w:rsidP="00940D72">
            <w:pPr>
              <w:spacing w:after="0" w:line="240" w:lineRule="auto"/>
              <w:jc w:val="center"/>
              <w:rPr>
                <w:rFonts w:ascii="Times New Roman" w:eastAsia="Times New Roman" w:hAnsi="Times New Roman" w:cs="Times New Roman"/>
                <w:bCs/>
                <w:color w:val="000000" w:themeColor="text1"/>
                <w:sz w:val="24"/>
                <w:szCs w:val="24"/>
              </w:rPr>
            </w:pPr>
            <w:r w:rsidRPr="00553156">
              <w:rPr>
                <w:rFonts w:ascii="Times New Roman" w:eastAsia="Times New Roman" w:hAnsi="Times New Roman" w:cs="Times New Roman"/>
                <w:bCs/>
                <w:color w:val="000000" w:themeColor="text1"/>
                <w:sz w:val="24"/>
                <w:szCs w:val="24"/>
              </w:rPr>
              <w:t>0.000</w:t>
            </w:r>
          </w:p>
        </w:tc>
        <w:tc>
          <w:tcPr>
            <w:tcW w:w="1381" w:type="dxa"/>
            <w:tcBorders>
              <w:top w:val="single" w:sz="4" w:space="0" w:color="auto"/>
              <w:left w:val="single" w:sz="4" w:space="0" w:color="auto"/>
              <w:bottom w:val="single" w:sz="4" w:space="0" w:color="auto"/>
              <w:right w:val="single" w:sz="4" w:space="0" w:color="auto"/>
            </w:tcBorders>
          </w:tcPr>
          <w:p w14:paraId="6DD74429" w14:textId="49726E5C" w:rsidR="009E6865" w:rsidRPr="00553156" w:rsidRDefault="009E6865" w:rsidP="00940D72">
            <w:pPr>
              <w:spacing w:after="0" w:line="240" w:lineRule="auto"/>
              <w:jc w:val="both"/>
              <w:rPr>
                <w:rFonts w:ascii="Times New Roman" w:hAnsi="Times New Roman" w:cs="Times New Roman"/>
                <w:color w:val="000000" w:themeColor="text1"/>
                <w:sz w:val="24"/>
                <w:szCs w:val="24"/>
                <w:lang w:val="kk-KZ" w:eastAsia="zh-CN"/>
              </w:rPr>
            </w:pPr>
            <w:r w:rsidRPr="00553156">
              <w:rPr>
                <w:rFonts w:ascii="Times New Roman" w:hAnsi="Times New Roman" w:cs="Times New Roman"/>
                <w:color w:val="000000" w:themeColor="text1"/>
                <w:sz w:val="24"/>
                <w:szCs w:val="24"/>
                <w:lang w:val="kk-KZ" w:eastAsia="zh-CN"/>
              </w:rPr>
              <w:t xml:space="preserve">Расталды </w:t>
            </w:r>
          </w:p>
        </w:tc>
      </w:tr>
      <w:tr w:rsidR="00CB0128" w:rsidRPr="00553156" w14:paraId="7E6E9AE8" w14:textId="77777777" w:rsidTr="009E6865">
        <w:trPr>
          <w:jc w:val="center"/>
        </w:trPr>
        <w:tc>
          <w:tcPr>
            <w:tcW w:w="1024" w:type="dxa"/>
            <w:tcBorders>
              <w:top w:val="single" w:sz="4" w:space="0" w:color="auto"/>
              <w:left w:val="single" w:sz="4" w:space="0" w:color="auto"/>
              <w:bottom w:val="single" w:sz="4" w:space="0" w:color="auto"/>
              <w:right w:val="single" w:sz="4" w:space="0" w:color="auto"/>
            </w:tcBorders>
          </w:tcPr>
          <w:p w14:paraId="0CA05997" w14:textId="4600AE17" w:rsidR="009E6865" w:rsidRPr="00553156" w:rsidRDefault="009E6865" w:rsidP="00940D72">
            <w:pPr>
              <w:spacing w:after="0" w:line="240" w:lineRule="auto"/>
              <w:jc w:val="both"/>
              <w:rPr>
                <w:rFonts w:ascii="Times New Roman" w:eastAsia="Times New Roman" w:hAnsi="Times New Roman" w:cs="Times New Roman"/>
                <w:bCs/>
                <w:color w:val="000000" w:themeColor="text1"/>
                <w:sz w:val="24"/>
                <w:szCs w:val="24"/>
              </w:rPr>
            </w:pPr>
            <w:r w:rsidRPr="00553156">
              <w:rPr>
                <w:rFonts w:ascii="Times New Roman" w:eastAsia="Times New Roman" w:hAnsi="Times New Roman" w:cs="Times New Roman"/>
                <w:bCs/>
                <w:color w:val="000000" w:themeColor="text1"/>
                <w:sz w:val="24"/>
                <w:szCs w:val="24"/>
              </w:rPr>
              <w:t>Н</w:t>
            </w:r>
            <w:r w:rsidRPr="00553156">
              <w:rPr>
                <w:rFonts w:ascii="Times New Roman" w:eastAsia="Times New Roman" w:hAnsi="Times New Roman" w:cs="Times New Roman"/>
                <w:bCs/>
                <w:color w:val="000000" w:themeColor="text1"/>
                <w:sz w:val="24"/>
                <w:szCs w:val="24"/>
                <w:lang w:val="en-US"/>
              </w:rPr>
              <w:t>6</w:t>
            </w:r>
          </w:p>
        </w:tc>
        <w:tc>
          <w:tcPr>
            <w:tcW w:w="1092" w:type="dxa"/>
            <w:tcBorders>
              <w:top w:val="single" w:sz="4" w:space="0" w:color="auto"/>
              <w:left w:val="single" w:sz="4" w:space="0" w:color="auto"/>
              <w:bottom w:val="single" w:sz="4" w:space="0" w:color="auto"/>
              <w:right w:val="single" w:sz="4" w:space="0" w:color="auto"/>
            </w:tcBorders>
          </w:tcPr>
          <w:p w14:paraId="7E99BD42" w14:textId="23238D10" w:rsidR="009E6865" w:rsidRPr="00553156" w:rsidRDefault="009E6865"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eastAsia="zh-CN"/>
              </w:rPr>
              <w:t>2.480</w:t>
            </w:r>
          </w:p>
        </w:tc>
        <w:tc>
          <w:tcPr>
            <w:tcW w:w="1610" w:type="dxa"/>
            <w:tcBorders>
              <w:top w:val="single" w:sz="4" w:space="0" w:color="auto"/>
              <w:left w:val="single" w:sz="4" w:space="0" w:color="auto"/>
              <w:bottom w:val="single" w:sz="4" w:space="0" w:color="auto"/>
              <w:right w:val="single" w:sz="4" w:space="0" w:color="auto"/>
            </w:tcBorders>
            <w:vAlign w:val="center"/>
          </w:tcPr>
          <w:p w14:paraId="6AFE9126" w14:textId="25E75716" w:rsidR="009E6865" w:rsidRPr="00553156" w:rsidRDefault="009E6865"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eastAsia="zh-CN"/>
              </w:rPr>
              <w:t>0.857</w:t>
            </w:r>
          </w:p>
        </w:tc>
        <w:tc>
          <w:tcPr>
            <w:tcW w:w="1512" w:type="dxa"/>
            <w:tcBorders>
              <w:top w:val="single" w:sz="4" w:space="0" w:color="auto"/>
              <w:left w:val="single" w:sz="4" w:space="0" w:color="auto"/>
              <w:bottom w:val="single" w:sz="4" w:space="0" w:color="auto"/>
              <w:right w:val="single" w:sz="4" w:space="0" w:color="auto"/>
            </w:tcBorders>
            <w:vAlign w:val="center"/>
          </w:tcPr>
          <w:p w14:paraId="43134887" w14:textId="3704AA47" w:rsidR="009E6865" w:rsidRPr="00553156" w:rsidRDefault="009E6865" w:rsidP="00940D72">
            <w:pPr>
              <w:spacing w:after="0" w:line="240" w:lineRule="auto"/>
              <w:jc w:val="center"/>
              <w:rPr>
                <w:rFonts w:ascii="Times New Roman" w:eastAsia="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eastAsia="zh-CN"/>
              </w:rPr>
              <w:t>0.601</w:t>
            </w:r>
          </w:p>
        </w:tc>
        <w:tc>
          <w:tcPr>
            <w:tcW w:w="1455" w:type="dxa"/>
            <w:tcBorders>
              <w:top w:val="single" w:sz="4" w:space="0" w:color="auto"/>
              <w:left w:val="single" w:sz="4" w:space="0" w:color="auto"/>
              <w:bottom w:val="single" w:sz="4" w:space="0" w:color="auto"/>
              <w:right w:val="single" w:sz="4" w:space="0" w:color="auto"/>
            </w:tcBorders>
            <w:vAlign w:val="center"/>
          </w:tcPr>
          <w:p w14:paraId="55D24845" w14:textId="490543FA" w:rsidR="009E6865" w:rsidRPr="00553156" w:rsidRDefault="009E6865" w:rsidP="00940D72">
            <w:pPr>
              <w:spacing w:after="0" w:line="240" w:lineRule="auto"/>
              <w:jc w:val="center"/>
              <w:rPr>
                <w:rFonts w:ascii="Times New Roman" w:eastAsia="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eastAsia="zh-CN"/>
              </w:rPr>
              <w:t>6.069</w:t>
            </w:r>
          </w:p>
        </w:tc>
        <w:tc>
          <w:tcPr>
            <w:tcW w:w="1568" w:type="dxa"/>
            <w:tcBorders>
              <w:top w:val="single" w:sz="4" w:space="0" w:color="auto"/>
              <w:left w:val="single" w:sz="4" w:space="0" w:color="auto"/>
              <w:bottom w:val="single" w:sz="4" w:space="0" w:color="auto"/>
              <w:right w:val="single" w:sz="4" w:space="0" w:color="auto"/>
            </w:tcBorders>
          </w:tcPr>
          <w:p w14:paraId="7F2B681D" w14:textId="6A0DB405" w:rsidR="009E6865" w:rsidRPr="00553156" w:rsidRDefault="009E6865" w:rsidP="00940D72">
            <w:pPr>
              <w:spacing w:after="0" w:line="240" w:lineRule="auto"/>
              <w:jc w:val="center"/>
              <w:rPr>
                <w:rFonts w:ascii="Times New Roman" w:eastAsia="Times New Roman" w:hAnsi="Times New Roman" w:cs="Times New Roman"/>
                <w:bCs/>
                <w:color w:val="000000" w:themeColor="text1"/>
                <w:sz w:val="24"/>
                <w:szCs w:val="24"/>
              </w:rPr>
            </w:pPr>
            <w:r w:rsidRPr="00553156">
              <w:rPr>
                <w:rFonts w:ascii="Times New Roman" w:eastAsia="Times New Roman" w:hAnsi="Times New Roman" w:cs="Times New Roman"/>
                <w:bCs/>
                <w:color w:val="000000" w:themeColor="text1"/>
                <w:sz w:val="24"/>
                <w:szCs w:val="24"/>
              </w:rPr>
              <w:t>0.000</w:t>
            </w:r>
          </w:p>
        </w:tc>
        <w:tc>
          <w:tcPr>
            <w:tcW w:w="1381" w:type="dxa"/>
            <w:tcBorders>
              <w:top w:val="single" w:sz="4" w:space="0" w:color="auto"/>
              <w:left w:val="single" w:sz="4" w:space="0" w:color="auto"/>
              <w:bottom w:val="single" w:sz="4" w:space="0" w:color="auto"/>
              <w:right w:val="single" w:sz="4" w:space="0" w:color="auto"/>
            </w:tcBorders>
          </w:tcPr>
          <w:p w14:paraId="3F4613B3" w14:textId="2AC01ABB" w:rsidR="009E6865" w:rsidRPr="00553156" w:rsidRDefault="009E6865" w:rsidP="00940D72">
            <w:pPr>
              <w:spacing w:after="0" w:line="240" w:lineRule="auto"/>
              <w:jc w:val="both"/>
              <w:rPr>
                <w:rFonts w:ascii="Times New Roman" w:hAnsi="Times New Roman" w:cs="Times New Roman"/>
                <w:color w:val="000000" w:themeColor="text1"/>
                <w:sz w:val="24"/>
                <w:szCs w:val="24"/>
                <w:lang w:val="kk-KZ" w:eastAsia="zh-CN"/>
              </w:rPr>
            </w:pPr>
            <w:r w:rsidRPr="00553156">
              <w:rPr>
                <w:rFonts w:ascii="Times New Roman" w:hAnsi="Times New Roman" w:cs="Times New Roman"/>
                <w:color w:val="000000" w:themeColor="text1"/>
                <w:sz w:val="24"/>
                <w:szCs w:val="24"/>
                <w:lang w:val="kk-KZ" w:eastAsia="zh-CN"/>
              </w:rPr>
              <w:t xml:space="preserve">Расталды </w:t>
            </w:r>
          </w:p>
        </w:tc>
      </w:tr>
      <w:tr w:rsidR="009E6865" w:rsidRPr="00553156" w14:paraId="5FA301CA" w14:textId="77777777" w:rsidTr="00E41C0F">
        <w:trPr>
          <w:jc w:val="center"/>
        </w:trPr>
        <w:tc>
          <w:tcPr>
            <w:tcW w:w="9642" w:type="dxa"/>
            <w:gridSpan w:val="7"/>
            <w:tcBorders>
              <w:top w:val="single" w:sz="4" w:space="0" w:color="auto"/>
              <w:left w:val="single" w:sz="4" w:space="0" w:color="auto"/>
              <w:bottom w:val="single" w:sz="4" w:space="0" w:color="auto"/>
              <w:right w:val="single" w:sz="4" w:space="0" w:color="auto"/>
            </w:tcBorders>
          </w:tcPr>
          <w:p w14:paraId="2AF04C11" w14:textId="3F373A2C" w:rsidR="009E6865" w:rsidRPr="00553156" w:rsidRDefault="009E6865" w:rsidP="00940D72">
            <w:pPr>
              <w:spacing w:after="0" w:line="240" w:lineRule="auto"/>
              <w:ind w:firstLine="608"/>
              <w:jc w:val="both"/>
              <w:rPr>
                <w:rFonts w:ascii="Times New Roman" w:hAnsi="Times New Roman" w:cs="Times New Roman"/>
                <w:color w:val="000000" w:themeColor="text1"/>
                <w:sz w:val="24"/>
                <w:szCs w:val="24"/>
                <w:lang w:val="kk-KZ" w:eastAsia="zh-CN"/>
              </w:rPr>
            </w:pPr>
            <w:r w:rsidRPr="00553156">
              <w:rPr>
                <w:rFonts w:ascii="Times New Roman" w:hAnsi="Times New Roman" w:cs="Times New Roman"/>
                <w:color w:val="000000" w:themeColor="text1"/>
                <w:sz w:val="24"/>
                <w:szCs w:val="24"/>
              </w:rPr>
              <w:t>Ескерт</w:t>
            </w:r>
            <w:r w:rsidRPr="00553156">
              <w:rPr>
                <w:rFonts w:ascii="Times New Roman" w:hAnsi="Times New Roman" w:cs="Times New Roman"/>
                <w:color w:val="000000" w:themeColor="text1"/>
                <w:sz w:val="24"/>
                <w:szCs w:val="24"/>
                <w:lang w:val="kk-KZ"/>
              </w:rPr>
              <w:t xml:space="preserve">у </w:t>
            </w:r>
            <w:r w:rsidRPr="00553156">
              <w:rPr>
                <w:rFonts w:ascii="Times New Roman" w:hAnsi="Times New Roman" w:cs="Times New Roman"/>
                <w:color w:val="000000" w:themeColor="text1"/>
                <w:sz w:val="24"/>
                <w:szCs w:val="24"/>
              </w:rPr>
              <w:t>− Бағдарлама</w:t>
            </w:r>
            <w:r w:rsidRPr="00553156">
              <w:rPr>
                <w:rFonts w:ascii="Times New Roman" w:hAnsi="Times New Roman" w:cs="Times New Roman"/>
                <w:color w:val="000000" w:themeColor="text1"/>
                <w:sz w:val="24"/>
                <w:szCs w:val="24"/>
                <w:lang w:val="kk-KZ"/>
              </w:rPr>
              <w:t xml:space="preserve"> көмегімен</w:t>
            </w:r>
            <w:r w:rsidRPr="00553156">
              <w:rPr>
                <w:rFonts w:ascii="Times New Roman" w:hAnsi="Times New Roman" w:cs="Times New Roman"/>
                <w:color w:val="000000" w:themeColor="text1"/>
                <w:sz w:val="24"/>
                <w:szCs w:val="24"/>
              </w:rPr>
              <w:t xml:space="preserve"> құрастыр</w:t>
            </w:r>
            <w:r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rPr>
              <w:t>ған</w:t>
            </w:r>
          </w:p>
        </w:tc>
      </w:tr>
    </w:tbl>
    <w:p w14:paraId="7813FF8A" w14:textId="0E5E4834" w:rsidR="00D518F2" w:rsidRPr="00553156" w:rsidRDefault="00D518F2" w:rsidP="00940D72">
      <w:pPr>
        <w:pStyle w:val="affffa"/>
        <w:spacing w:after="0"/>
        <w:ind w:firstLine="709"/>
        <w:jc w:val="both"/>
        <w:rPr>
          <w:rFonts w:ascii="Times New Roman" w:hAnsi="Times New Roman" w:cs="Times New Roman"/>
          <w:b w:val="0"/>
          <w:bCs w:val="0"/>
          <w:noProof/>
          <w:color w:val="000000" w:themeColor="text1"/>
          <w:sz w:val="28"/>
          <w:szCs w:val="28"/>
          <w:lang w:val="kk-KZ"/>
        </w:rPr>
      </w:pPr>
      <w:r w:rsidRPr="00553156">
        <w:rPr>
          <w:rFonts w:ascii="Times New Roman" w:hAnsi="Times New Roman" w:cs="Times New Roman"/>
          <w:b w:val="0"/>
          <w:bCs w:val="0"/>
          <w:color w:val="000000" w:themeColor="text1"/>
          <w:sz w:val="28"/>
          <w:szCs w:val="28"/>
          <w:lang w:val="kk-KZ"/>
        </w:rPr>
        <w:lastRenderedPageBreak/>
        <w:t>4</w:t>
      </w:r>
      <w:r w:rsidR="00654450" w:rsidRPr="00553156">
        <w:rPr>
          <w:rFonts w:ascii="Times New Roman" w:hAnsi="Times New Roman" w:cs="Times New Roman"/>
          <w:b w:val="0"/>
          <w:bCs w:val="0"/>
          <w:color w:val="000000" w:themeColor="text1"/>
          <w:sz w:val="28"/>
          <w:szCs w:val="28"/>
          <w:lang w:val="kk-KZ"/>
        </w:rPr>
        <w:t>4</w:t>
      </w:r>
      <w:r w:rsidRPr="00553156">
        <w:rPr>
          <w:rFonts w:ascii="Times New Roman" w:hAnsi="Times New Roman" w:cs="Times New Roman"/>
          <w:b w:val="0"/>
          <w:bCs w:val="0"/>
          <w:color w:val="000000" w:themeColor="text1"/>
          <w:sz w:val="28"/>
          <w:szCs w:val="28"/>
          <w:lang w:val="kk-KZ"/>
        </w:rPr>
        <w:t>-кестеден көрініп тұрғандай, 6 гипотеза</w:t>
      </w:r>
      <w:r w:rsidR="00F81287" w:rsidRPr="00553156">
        <w:rPr>
          <w:rFonts w:ascii="Times New Roman" w:hAnsi="Times New Roman" w:cs="Times New Roman"/>
          <w:b w:val="0"/>
          <w:bCs w:val="0"/>
          <w:color w:val="000000" w:themeColor="text1"/>
          <w:sz w:val="28"/>
          <w:szCs w:val="28"/>
          <w:lang w:val="kk-KZ"/>
        </w:rPr>
        <w:t xml:space="preserve"> расталып</w:t>
      </w:r>
      <w:r w:rsidRPr="00553156">
        <w:rPr>
          <w:rFonts w:ascii="Times New Roman" w:hAnsi="Times New Roman" w:cs="Times New Roman"/>
          <w:b w:val="0"/>
          <w:bCs w:val="0"/>
          <w:noProof/>
          <w:color w:val="000000" w:themeColor="text1"/>
          <w:sz w:val="28"/>
          <w:szCs w:val="28"/>
          <w:lang w:val="kk-KZ"/>
        </w:rPr>
        <w:t xml:space="preserve">, </w:t>
      </w:r>
      <w:r w:rsidR="008A77FE" w:rsidRPr="00553156">
        <w:rPr>
          <w:rFonts w:ascii="Times New Roman" w:hAnsi="Times New Roman" w:cs="Times New Roman"/>
          <w:b w:val="0"/>
          <w:bCs w:val="0"/>
          <w:noProof/>
          <w:color w:val="000000" w:themeColor="text1"/>
          <w:sz w:val="28"/>
          <w:szCs w:val="28"/>
          <w:lang w:val="kk-KZ"/>
        </w:rPr>
        <w:t xml:space="preserve">зерттеудің </w:t>
      </w:r>
      <w:r w:rsidRPr="00553156">
        <w:rPr>
          <w:rFonts w:ascii="Times New Roman" w:hAnsi="Times New Roman" w:cs="Times New Roman"/>
          <w:b w:val="0"/>
          <w:bCs w:val="0"/>
          <w:noProof/>
          <w:color w:val="000000" w:themeColor="text1"/>
          <w:sz w:val="28"/>
          <w:szCs w:val="28"/>
          <w:lang w:val="kk-KZ"/>
        </w:rPr>
        <w:t>тұжырымдамалық модел</w:t>
      </w:r>
      <w:r w:rsidR="00DA600E" w:rsidRPr="00553156">
        <w:rPr>
          <w:rFonts w:ascii="Times New Roman" w:hAnsi="Times New Roman" w:cs="Times New Roman"/>
          <w:b w:val="0"/>
          <w:bCs w:val="0"/>
          <w:noProof/>
          <w:color w:val="000000" w:themeColor="text1"/>
          <w:sz w:val="28"/>
          <w:szCs w:val="28"/>
          <w:lang w:val="kk-KZ"/>
        </w:rPr>
        <w:t>і</w:t>
      </w:r>
      <w:r w:rsidR="00E86E19" w:rsidRPr="00553156">
        <w:rPr>
          <w:rFonts w:ascii="Times New Roman" w:hAnsi="Times New Roman" w:cs="Times New Roman"/>
          <w:b w:val="0"/>
          <w:bCs w:val="0"/>
          <w:noProof/>
          <w:color w:val="000000" w:themeColor="text1"/>
          <w:sz w:val="28"/>
          <w:szCs w:val="28"/>
          <w:lang w:val="kk-KZ"/>
        </w:rPr>
        <w:t>нің</w:t>
      </w:r>
      <w:r w:rsidR="00E12680" w:rsidRPr="00553156">
        <w:rPr>
          <w:rFonts w:ascii="Times New Roman" w:hAnsi="Times New Roman" w:cs="Times New Roman"/>
          <w:b w:val="0"/>
          <w:bCs w:val="0"/>
          <w:noProof/>
          <w:color w:val="000000" w:themeColor="text1"/>
          <w:sz w:val="28"/>
          <w:szCs w:val="28"/>
          <w:lang w:val="kk-KZ"/>
        </w:rPr>
        <w:t xml:space="preserve"> эксперименттік тестілеу нәтижелері</w:t>
      </w:r>
      <w:r w:rsidRPr="00553156">
        <w:rPr>
          <w:rFonts w:ascii="Times New Roman" w:hAnsi="Times New Roman" w:cs="Times New Roman"/>
          <w:b w:val="0"/>
          <w:bCs w:val="0"/>
          <w:noProof/>
          <w:color w:val="000000" w:themeColor="text1"/>
          <w:sz w:val="28"/>
          <w:szCs w:val="28"/>
          <w:lang w:val="kk-KZ"/>
        </w:rPr>
        <w:t xml:space="preserve"> 2</w:t>
      </w:r>
      <w:r w:rsidR="00423AA6" w:rsidRPr="00553156">
        <w:rPr>
          <w:rFonts w:ascii="Times New Roman" w:hAnsi="Times New Roman" w:cs="Times New Roman"/>
          <w:b w:val="0"/>
          <w:bCs w:val="0"/>
          <w:noProof/>
          <w:color w:val="000000" w:themeColor="text1"/>
          <w:sz w:val="28"/>
          <w:szCs w:val="28"/>
          <w:lang w:val="kk-KZ"/>
        </w:rPr>
        <w:t>6</w:t>
      </w:r>
      <w:r w:rsidRPr="00553156">
        <w:rPr>
          <w:rFonts w:ascii="Times New Roman" w:hAnsi="Times New Roman" w:cs="Times New Roman"/>
          <w:b w:val="0"/>
          <w:bCs w:val="0"/>
          <w:noProof/>
          <w:color w:val="000000" w:themeColor="text1"/>
          <w:sz w:val="28"/>
          <w:szCs w:val="28"/>
          <w:lang w:val="kk-KZ"/>
        </w:rPr>
        <w:t>-суретте көрсетілген.</w:t>
      </w:r>
    </w:p>
    <w:p w14:paraId="7A94EE4B" w14:textId="77777777" w:rsidR="001D53A7" w:rsidRPr="00553156" w:rsidRDefault="001D53A7" w:rsidP="00940D72">
      <w:pPr>
        <w:spacing w:after="0" w:line="240" w:lineRule="auto"/>
        <w:rPr>
          <w:color w:val="000000" w:themeColor="text1"/>
          <w:lang w:val="kk-KZ" w:eastAsia="zh-CN"/>
        </w:rPr>
      </w:pPr>
    </w:p>
    <w:p w14:paraId="0FAC77BF" w14:textId="0BA455B7" w:rsidR="00177F76" w:rsidRPr="00553156" w:rsidRDefault="00D518F2" w:rsidP="00940D72">
      <w:pPr>
        <w:autoSpaceDE w:val="0"/>
        <w:autoSpaceDN w:val="0"/>
        <w:adjustRightInd w:val="0"/>
        <w:spacing w:after="0" w:line="240" w:lineRule="auto"/>
        <w:ind w:firstLine="709"/>
        <w:jc w:val="both"/>
        <w:rPr>
          <w:rFonts w:ascii="Times New Roman" w:hAnsi="Times New Roman" w:cs="Times New Roman"/>
          <w:bCs/>
          <w:color w:val="000000" w:themeColor="text1"/>
          <w:sz w:val="28"/>
          <w:szCs w:val="28"/>
          <w:lang w:val="kk-KZ"/>
        </w:rPr>
      </w:pPr>
      <w:r w:rsidRPr="00553156">
        <w:rPr>
          <w:noProof/>
          <w:color w:val="000000" w:themeColor="text1"/>
        </w:rPr>
        <mc:AlternateContent>
          <mc:Choice Requires="wpg">
            <w:drawing>
              <wp:anchor distT="0" distB="0" distL="114300" distR="114300" simplePos="0" relativeHeight="251653120" behindDoc="0" locked="0" layoutInCell="1" allowOverlap="1" wp14:anchorId="5585BF5F" wp14:editId="0AE5C570">
                <wp:simplePos x="0" y="0"/>
                <wp:positionH relativeFrom="column">
                  <wp:posOffset>272562</wp:posOffset>
                </wp:positionH>
                <wp:positionV relativeFrom="paragraph">
                  <wp:posOffset>33166</wp:posOffset>
                </wp:positionV>
                <wp:extent cx="5410200" cy="3445510"/>
                <wp:effectExtent l="8255" t="1270" r="1270" b="10795"/>
                <wp:wrapNone/>
                <wp:docPr id="763" name="Group 3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3445510"/>
                          <a:chOff x="2353" y="10112"/>
                          <a:chExt cx="8520" cy="5426"/>
                        </a:xfrm>
                      </wpg:grpSpPr>
                      <wps:wsp>
                        <wps:cNvPr id="764" name="AutoShape 33"/>
                        <wps:cNvCnPr>
                          <a:cxnSpLocks noChangeShapeType="1"/>
                        </wps:cNvCnPr>
                        <wps:spPr bwMode="auto">
                          <a:xfrm flipV="1">
                            <a:off x="7650" y="13026"/>
                            <a:ext cx="0" cy="4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AutoShape 34"/>
                        <wps:cNvCnPr>
                          <a:cxnSpLocks noChangeShapeType="1"/>
                        </wps:cNvCnPr>
                        <wps:spPr bwMode="auto">
                          <a:xfrm>
                            <a:off x="5627" y="13026"/>
                            <a:ext cx="0" cy="4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AutoShape 12"/>
                        <wps:cNvCnPr>
                          <a:cxnSpLocks noChangeShapeType="1"/>
                        </wps:cNvCnPr>
                        <wps:spPr bwMode="auto">
                          <a:xfrm flipV="1">
                            <a:off x="3330" y="10918"/>
                            <a:ext cx="1" cy="7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 name="AutoShape 13"/>
                        <wps:cNvCnPr>
                          <a:cxnSpLocks noChangeShapeType="1"/>
                        </wps:cNvCnPr>
                        <wps:spPr bwMode="auto">
                          <a:xfrm>
                            <a:off x="3330" y="10918"/>
                            <a:ext cx="229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8" name="AutoShape 22"/>
                        <wps:cNvCnPr>
                          <a:cxnSpLocks noChangeShapeType="1"/>
                        </wps:cNvCnPr>
                        <wps:spPr bwMode="auto">
                          <a:xfrm>
                            <a:off x="7496" y="10918"/>
                            <a:ext cx="21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69" name="Group 3108"/>
                        <wpg:cNvGrpSpPr>
                          <a:grpSpLocks/>
                        </wpg:cNvGrpSpPr>
                        <wpg:grpSpPr bwMode="auto">
                          <a:xfrm>
                            <a:off x="2353" y="10112"/>
                            <a:ext cx="8520" cy="5426"/>
                            <a:chOff x="2353" y="10112"/>
                            <a:chExt cx="8520" cy="5426"/>
                          </a:xfrm>
                        </wpg:grpSpPr>
                        <wps:wsp>
                          <wps:cNvPr id="770" name="Rectangle 1"/>
                          <wps:cNvSpPr>
                            <a:spLocks noChangeArrowheads="1"/>
                          </wps:cNvSpPr>
                          <wps:spPr bwMode="auto">
                            <a:xfrm>
                              <a:off x="6964" y="11415"/>
                              <a:ext cx="1235" cy="626"/>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DED4750" w14:textId="77777777" w:rsidR="003404F4" w:rsidRDefault="003404F4" w:rsidP="00D518F2">
                                <w:pPr>
                                  <w:spacing w:after="0" w:line="240" w:lineRule="auto"/>
                                  <w:jc w:val="center"/>
                                  <w:rPr>
                                    <w:rFonts w:ascii="Times New Roman" w:hAnsi="Times New Roman" w:cs="Times New Roman"/>
                                  </w:rPr>
                                </w:pPr>
                                <w:r w:rsidRPr="00694E5F">
                                  <w:rPr>
                                    <w:rFonts w:ascii="Times New Roman" w:hAnsi="Times New Roman" w:cs="Times New Roman"/>
                                  </w:rPr>
                                  <w:t>Н1</w:t>
                                </w:r>
                              </w:p>
                              <w:p w14:paraId="32D59A2F" w14:textId="77777777" w:rsidR="003404F4" w:rsidRPr="00694E5F" w:rsidRDefault="003404F4" w:rsidP="00D518F2">
                                <w:pPr>
                                  <w:spacing w:after="0" w:line="240" w:lineRule="auto"/>
                                  <w:jc w:val="center"/>
                                  <w:rPr>
                                    <w:rFonts w:ascii="Times New Roman" w:hAnsi="Times New Roman" w:cs="Times New Roman"/>
                                  </w:rPr>
                                </w:pPr>
                                <w:r w:rsidRPr="00694E5F">
                                  <w:rPr>
                                    <w:rFonts w:ascii="Times New Roman" w:eastAsia="Times New Roman" w:hAnsi="Times New Roman" w:cs="Times New Roman"/>
                                    <w:bCs/>
                                  </w:rPr>
                                  <w:t>β</w:t>
                                </w:r>
                                <w:r w:rsidRPr="00694E5F">
                                  <w:rPr>
                                    <w:rFonts w:ascii="Times New Roman" w:eastAsia="Times New Roman" w:hAnsi="Times New Roman" w:cs="Times New Roman"/>
                                  </w:rPr>
                                  <w:t xml:space="preserve"> = </w:t>
                                </w:r>
                                <w:r w:rsidRPr="00694E5F">
                                  <w:rPr>
                                    <w:rFonts w:ascii="Times New Roman" w:eastAsia="Times New Roman" w:hAnsi="Times New Roman" w:cs="Times New Roman"/>
                                    <w:lang w:val="en-US"/>
                                  </w:rPr>
                                  <w:t>0</w:t>
                                </w:r>
                                <w:r w:rsidRPr="00694E5F">
                                  <w:rPr>
                                    <w:rFonts w:ascii="Times New Roman" w:eastAsia="Times New Roman" w:hAnsi="Times New Roman" w:cs="Times New Roman"/>
                                  </w:rPr>
                                  <w:t>.790</w:t>
                                </w:r>
                              </w:p>
                            </w:txbxContent>
                          </wps:txbx>
                          <wps:bodyPr rot="0" vert="horz" wrap="square" lIns="91440" tIns="45720" rIns="91440" bIns="45720" anchor="ctr" anchorCtr="0" upright="1">
                            <a:noAutofit/>
                          </wps:bodyPr>
                        </wps:wsp>
                        <wps:wsp>
                          <wps:cNvPr id="771" name="Rectangle 52"/>
                          <wps:cNvSpPr>
                            <a:spLocks noChangeArrowheads="1"/>
                          </wps:cNvSpPr>
                          <wps:spPr bwMode="auto">
                            <a:xfrm>
                              <a:off x="5627" y="10455"/>
                              <a:ext cx="1864" cy="812"/>
                            </a:xfrm>
                            <a:prstGeom prst="rect">
                              <a:avLst/>
                            </a:prstGeom>
                            <a:solidFill>
                              <a:srgbClr val="FFFFFF"/>
                            </a:solidFill>
                            <a:ln w="9525">
                              <a:solidFill>
                                <a:srgbClr val="000000"/>
                              </a:solidFill>
                              <a:miter lim="800000"/>
                              <a:headEnd/>
                              <a:tailEnd/>
                            </a:ln>
                          </wps:spPr>
                          <wps:txbx>
                            <w:txbxContent>
                              <w:p w14:paraId="681C9B81" w14:textId="77777777" w:rsidR="003404F4" w:rsidRPr="002E6EE0" w:rsidRDefault="003404F4" w:rsidP="00D518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Инновациялық орта</w:t>
                                </w:r>
                              </w:p>
                            </w:txbxContent>
                          </wps:txbx>
                          <wps:bodyPr rot="0" vert="horz" wrap="square" lIns="91440" tIns="45720" rIns="91440" bIns="45720" anchor="t" anchorCtr="0" upright="1">
                            <a:noAutofit/>
                          </wps:bodyPr>
                        </wps:wsp>
                        <wps:wsp>
                          <wps:cNvPr id="772" name="Rectangle 47"/>
                          <wps:cNvSpPr>
                            <a:spLocks noChangeArrowheads="1"/>
                          </wps:cNvSpPr>
                          <wps:spPr bwMode="auto">
                            <a:xfrm>
                              <a:off x="3639" y="10163"/>
                              <a:ext cx="1127" cy="676"/>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28AC648" w14:textId="77777777" w:rsidR="003404F4" w:rsidRPr="00694E5F" w:rsidRDefault="003404F4" w:rsidP="00D518F2">
                                <w:pPr>
                                  <w:spacing w:after="0" w:line="240" w:lineRule="auto"/>
                                  <w:jc w:val="center"/>
                                  <w:rPr>
                                    <w:rFonts w:ascii="Times New Roman" w:eastAsia="Calibri" w:hAnsi="Times New Roman" w:cs="Times New Roman"/>
                                  </w:rPr>
                                </w:pPr>
                                <w:r w:rsidRPr="00694E5F">
                                  <w:rPr>
                                    <w:rFonts w:ascii="Times New Roman" w:eastAsia="Calibri" w:hAnsi="Times New Roman" w:cs="Times New Roman"/>
                                  </w:rPr>
                                  <w:t xml:space="preserve">Н2 </w:t>
                                </w:r>
                              </w:p>
                              <w:p w14:paraId="60E5907F" w14:textId="77777777" w:rsidR="003404F4" w:rsidRPr="00694E5F" w:rsidRDefault="003404F4" w:rsidP="00D518F2">
                                <w:pPr>
                                  <w:spacing w:after="0" w:line="240" w:lineRule="auto"/>
                                  <w:jc w:val="center"/>
                                  <w:rPr>
                                    <w:rFonts w:ascii="Times New Roman" w:eastAsia="Calibri" w:hAnsi="Times New Roman" w:cs="Times New Roman"/>
                                  </w:rPr>
                                </w:pPr>
                                <w:r w:rsidRPr="00694E5F">
                                  <w:rPr>
                                    <w:rFonts w:ascii="Times New Roman" w:eastAsia="Times New Roman" w:hAnsi="Times New Roman" w:cs="Times New Roman"/>
                                    <w:bCs/>
                                  </w:rPr>
                                  <w:t>β</w:t>
                                </w:r>
                                <w:r w:rsidRPr="00694E5F">
                                  <w:rPr>
                                    <w:rFonts w:ascii="Times New Roman" w:eastAsia="Times New Roman" w:hAnsi="Times New Roman" w:cs="Times New Roman"/>
                                  </w:rPr>
                                  <w:t xml:space="preserve"> =</w:t>
                                </w:r>
                                <w:r>
                                  <w:rPr>
                                    <w:rFonts w:ascii="Times New Roman" w:eastAsia="Times New Roman" w:hAnsi="Times New Roman" w:cs="Times New Roman"/>
                                  </w:rPr>
                                  <w:t>0</w:t>
                                </w:r>
                                <w:r w:rsidRPr="00694E5F">
                                  <w:rPr>
                                    <w:rFonts w:ascii="Times New Roman" w:eastAsia="Times New Roman" w:hAnsi="Times New Roman" w:cs="Times New Roman"/>
                                  </w:rPr>
                                  <w:t>.659</w:t>
                                </w:r>
                              </w:p>
                            </w:txbxContent>
                          </wps:txbx>
                          <wps:bodyPr rot="0" vert="horz" wrap="square" lIns="91440" tIns="45720" rIns="91440" bIns="45720" anchor="ctr" anchorCtr="0" upright="1">
                            <a:noAutofit/>
                          </wps:bodyPr>
                        </wps:wsp>
                        <wps:wsp>
                          <wps:cNvPr id="773" name="Rectangle 48"/>
                          <wps:cNvSpPr>
                            <a:spLocks noChangeArrowheads="1"/>
                          </wps:cNvSpPr>
                          <wps:spPr bwMode="auto">
                            <a:xfrm>
                              <a:off x="7753" y="10112"/>
                              <a:ext cx="1149" cy="720"/>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19E2B47" w14:textId="77777777" w:rsidR="003404F4" w:rsidRPr="00694E5F" w:rsidRDefault="003404F4" w:rsidP="00D518F2">
                                <w:pPr>
                                  <w:spacing w:after="0" w:line="240" w:lineRule="auto"/>
                                  <w:jc w:val="center"/>
                                  <w:rPr>
                                    <w:rFonts w:ascii="Times New Roman" w:eastAsia="Calibri" w:hAnsi="Times New Roman" w:cs="Times New Roman"/>
                                  </w:rPr>
                                </w:pPr>
                                <w:r w:rsidRPr="00694E5F">
                                  <w:rPr>
                                    <w:rFonts w:ascii="Times New Roman" w:eastAsia="Calibri" w:hAnsi="Times New Roman" w:cs="Times New Roman"/>
                                  </w:rPr>
                                  <w:t xml:space="preserve">Н3 </w:t>
                                </w:r>
                              </w:p>
                              <w:p w14:paraId="1BEF0987" w14:textId="77777777" w:rsidR="003404F4" w:rsidRPr="00694E5F" w:rsidRDefault="003404F4" w:rsidP="00D518F2">
                                <w:pPr>
                                  <w:spacing w:after="0" w:line="240" w:lineRule="auto"/>
                                  <w:jc w:val="center"/>
                                  <w:rPr>
                                    <w:rFonts w:ascii="Times New Roman" w:eastAsia="Calibri" w:hAnsi="Times New Roman" w:cs="Times New Roman"/>
                                  </w:rPr>
                                </w:pPr>
                                <w:r w:rsidRPr="00694E5F">
                                  <w:rPr>
                                    <w:rFonts w:ascii="Times New Roman" w:eastAsia="Times New Roman" w:hAnsi="Times New Roman" w:cs="Times New Roman"/>
                                    <w:bCs/>
                                  </w:rPr>
                                  <w:t>β</w:t>
                                </w:r>
                                <w:r w:rsidRPr="00694E5F">
                                  <w:rPr>
                                    <w:rFonts w:ascii="Times New Roman" w:eastAsia="Times New Roman" w:hAnsi="Times New Roman" w:cs="Times New Roman"/>
                                  </w:rPr>
                                  <w:t xml:space="preserve"> =</w:t>
                                </w:r>
                                <w:r w:rsidRPr="00694E5F">
                                  <w:rPr>
                                    <w:rFonts w:ascii="Times New Roman" w:eastAsia="Times New Roman" w:hAnsi="Times New Roman" w:cs="Times New Roman"/>
                                    <w:lang w:val="kk-KZ"/>
                                  </w:rPr>
                                  <w:t>0</w:t>
                                </w:r>
                                <w:r w:rsidRPr="00694E5F">
                                  <w:rPr>
                                    <w:rFonts w:ascii="Times New Roman" w:eastAsia="Times New Roman" w:hAnsi="Times New Roman" w:cs="Times New Roman"/>
                                  </w:rPr>
                                  <w:t>.906</w:t>
                                </w:r>
                              </w:p>
                            </w:txbxContent>
                          </wps:txbx>
                          <wps:bodyPr rot="0" vert="horz" wrap="square" lIns="91440" tIns="45720" rIns="91440" bIns="45720" anchor="ctr" anchorCtr="0" upright="1">
                            <a:noAutofit/>
                          </wps:bodyPr>
                        </wps:wsp>
                        <wps:wsp>
                          <wps:cNvPr id="774" name="Rectangle 562"/>
                          <wps:cNvSpPr>
                            <a:spLocks noChangeArrowheads="1"/>
                          </wps:cNvSpPr>
                          <wps:spPr bwMode="auto">
                            <a:xfrm>
                              <a:off x="4430" y="14192"/>
                              <a:ext cx="1194" cy="724"/>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B7027F2" w14:textId="77777777" w:rsidR="003404F4" w:rsidRPr="001E28F3" w:rsidRDefault="003404F4" w:rsidP="00D518F2">
                                <w:pPr>
                                  <w:spacing w:after="0" w:line="240" w:lineRule="auto"/>
                                  <w:jc w:val="center"/>
                                  <w:rPr>
                                    <w:rFonts w:ascii="Times New Roman" w:eastAsia="Times New Roman" w:hAnsi="Times New Roman" w:cs="Times New Roman"/>
                                  </w:rPr>
                                </w:pPr>
                                <w:r w:rsidRPr="001E28F3">
                                  <w:rPr>
                                    <w:rFonts w:ascii="Times New Roman" w:eastAsia="Times New Roman" w:hAnsi="Times New Roman" w:cs="Times New Roman"/>
                                  </w:rPr>
                                  <w:t xml:space="preserve">Н 5.1 </w:t>
                                </w:r>
                              </w:p>
                              <w:p w14:paraId="18B97710" w14:textId="77777777" w:rsidR="003404F4" w:rsidRPr="001E28F3" w:rsidRDefault="003404F4" w:rsidP="00D518F2">
                                <w:pPr>
                                  <w:spacing w:after="0" w:line="240" w:lineRule="auto"/>
                                  <w:jc w:val="center"/>
                                  <w:rPr>
                                    <w:rFonts w:ascii="Times New Roman" w:eastAsia="Times New Roman" w:hAnsi="Times New Roman" w:cs="Times New Roman"/>
                                    <w:lang w:val="en-US"/>
                                  </w:rPr>
                                </w:pPr>
                                <w:r w:rsidRPr="001E28F3">
                                  <w:rPr>
                                    <w:rFonts w:ascii="Times New Roman" w:eastAsia="Times New Roman" w:hAnsi="Times New Roman" w:cs="Times New Roman"/>
                                  </w:rPr>
                                  <w:t>β  =</w:t>
                                </w:r>
                                <w:r>
                                  <w:rPr>
                                    <w:rFonts w:ascii="Times New Roman" w:eastAsia="Times New Roman" w:hAnsi="Times New Roman" w:cs="Times New Roman"/>
                                  </w:rPr>
                                  <w:t>0</w:t>
                                </w:r>
                                <w:r w:rsidRPr="001E28F3">
                                  <w:rPr>
                                    <w:rFonts w:ascii="Times New Roman" w:eastAsia="Times New Roman" w:hAnsi="Times New Roman" w:cs="Times New Roman"/>
                                  </w:rPr>
                                  <w:t>.</w:t>
                                </w:r>
                                <w:r w:rsidRPr="001E28F3">
                                  <w:rPr>
                                    <w:rFonts w:ascii="Times New Roman" w:eastAsia="Times New Roman" w:hAnsi="Times New Roman" w:cs="Times New Roman"/>
                                    <w:lang w:val="en-US"/>
                                  </w:rPr>
                                  <w:t>692</w:t>
                                </w:r>
                              </w:p>
                            </w:txbxContent>
                          </wps:txbx>
                          <wps:bodyPr rot="0" vert="horz" wrap="square" lIns="91440" tIns="45720" rIns="91440" bIns="45720" anchor="ctr" anchorCtr="0" upright="1">
                            <a:noAutofit/>
                          </wps:bodyPr>
                        </wps:wsp>
                        <wps:wsp>
                          <wps:cNvPr id="775" name="Rectangle 563"/>
                          <wps:cNvSpPr>
                            <a:spLocks noChangeArrowheads="1"/>
                          </wps:cNvSpPr>
                          <wps:spPr bwMode="auto">
                            <a:xfrm>
                              <a:off x="7873" y="14192"/>
                              <a:ext cx="1166" cy="707"/>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D02A9B6" w14:textId="77777777" w:rsidR="003404F4" w:rsidRPr="001E28F3" w:rsidRDefault="003404F4" w:rsidP="00D518F2">
                                <w:pPr>
                                  <w:spacing w:after="0" w:line="240" w:lineRule="auto"/>
                                  <w:jc w:val="center"/>
                                  <w:rPr>
                                    <w:rFonts w:ascii="Times New Roman" w:eastAsia="Times New Roman" w:hAnsi="Times New Roman" w:cs="Times New Roman"/>
                                  </w:rPr>
                                </w:pPr>
                                <w:r w:rsidRPr="001E28F3">
                                  <w:rPr>
                                    <w:rFonts w:ascii="Times New Roman" w:eastAsia="Times New Roman" w:hAnsi="Times New Roman" w:cs="Times New Roman"/>
                                  </w:rPr>
                                  <w:t>Н 5.2</w:t>
                                </w:r>
                              </w:p>
                              <w:p w14:paraId="7A357691" w14:textId="77777777" w:rsidR="003404F4" w:rsidRPr="001E28F3" w:rsidRDefault="003404F4" w:rsidP="00D518F2">
                                <w:pPr>
                                  <w:spacing w:after="0" w:line="240" w:lineRule="auto"/>
                                  <w:jc w:val="center"/>
                                  <w:rPr>
                                    <w:rFonts w:ascii="Times New Roman" w:eastAsia="Times New Roman" w:hAnsi="Times New Roman" w:cs="Times New Roman"/>
                                    <w:lang w:val="en-US"/>
                                  </w:rPr>
                                </w:pPr>
                                <w:r w:rsidRPr="001E28F3">
                                  <w:rPr>
                                    <w:rFonts w:ascii="Times New Roman" w:eastAsia="Times New Roman" w:hAnsi="Times New Roman" w:cs="Times New Roman"/>
                                  </w:rPr>
                                  <w:t>β =</w:t>
                                </w:r>
                                <w:r>
                                  <w:rPr>
                                    <w:rFonts w:ascii="Times New Roman" w:eastAsia="Times New Roman" w:hAnsi="Times New Roman" w:cs="Times New Roman"/>
                                  </w:rPr>
                                  <w:t>0</w:t>
                                </w:r>
                                <w:r w:rsidRPr="001E28F3">
                                  <w:rPr>
                                    <w:rFonts w:ascii="Times New Roman" w:eastAsia="Times New Roman" w:hAnsi="Times New Roman" w:cs="Times New Roman"/>
                                  </w:rPr>
                                  <w:t>.8</w:t>
                                </w:r>
                                <w:r w:rsidRPr="001E28F3">
                                  <w:rPr>
                                    <w:rFonts w:ascii="Times New Roman" w:eastAsia="Times New Roman" w:hAnsi="Times New Roman" w:cs="Times New Roman"/>
                                    <w:lang w:val="en-US"/>
                                  </w:rPr>
                                  <w:t>51</w:t>
                                </w:r>
                              </w:p>
                            </w:txbxContent>
                          </wps:txbx>
                          <wps:bodyPr rot="0" vert="horz" wrap="square" lIns="91440" tIns="45720" rIns="91440" bIns="45720" anchor="ctr" anchorCtr="0" upright="1">
                            <a:noAutofit/>
                          </wps:bodyPr>
                        </wps:wsp>
                        <wps:wsp>
                          <wps:cNvPr id="776" name="Rectangle 76"/>
                          <wps:cNvSpPr>
                            <a:spLocks noChangeArrowheads="1"/>
                          </wps:cNvSpPr>
                          <wps:spPr bwMode="auto">
                            <a:xfrm>
                              <a:off x="9724" y="14445"/>
                              <a:ext cx="1149" cy="708"/>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3FE6762" w14:textId="77777777" w:rsidR="003404F4" w:rsidRPr="00694E5F" w:rsidRDefault="003404F4" w:rsidP="00D518F2">
                                <w:pPr>
                                  <w:spacing w:after="0" w:line="240" w:lineRule="auto"/>
                                  <w:jc w:val="center"/>
                                  <w:rPr>
                                    <w:rFonts w:ascii="Times New Roman" w:eastAsia="Calibri" w:hAnsi="Times New Roman" w:cs="Times New Roman"/>
                                    <w:lang w:val="kk-KZ"/>
                                  </w:rPr>
                                </w:pPr>
                                <w:r w:rsidRPr="00694E5F">
                                  <w:rPr>
                                    <w:rFonts w:ascii="Times New Roman" w:eastAsia="Calibri" w:hAnsi="Times New Roman" w:cs="Times New Roman"/>
                                  </w:rPr>
                                  <w:t>Н6</w:t>
                                </w:r>
                              </w:p>
                              <w:p w14:paraId="21D0D546" w14:textId="77777777" w:rsidR="003404F4" w:rsidRPr="00694E5F" w:rsidRDefault="003404F4" w:rsidP="00D518F2">
                                <w:pPr>
                                  <w:spacing w:after="0" w:line="240" w:lineRule="auto"/>
                                  <w:jc w:val="center"/>
                                  <w:rPr>
                                    <w:rFonts w:ascii="Times New Roman" w:eastAsia="Calibri" w:hAnsi="Times New Roman" w:cs="Times New Roman"/>
                                    <w:lang w:val="kk-KZ"/>
                                  </w:rPr>
                                </w:pPr>
                                <w:r w:rsidRPr="00694E5F">
                                  <w:rPr>
                                    <w:rFonts w:ascii="Times New Roman" w:eastAsia="Times New Roman" w:hAnsi="Times New Roman" w:cs="Times New Roman"/>
                                  </w:rPr>
                                  <w:t>β =</w:t>
                                </w:r>
                                <w:r>
                                  <w:rPr>
                                    <w:rFonts w:ascii="Times New Roman" w:eastAsia="Times New Roman" w:hAnsi="Times New Roman" w:cs="Times New Roman"/>
                                  </w:rPr>
                                  <w:t>0</w:t>
                                </w:r>
                                <w:r w:rsidRPr="00694E5F">
                                  <w:rPr>
                                    <w:rFonts w:ascii="Times New Roman" w:eastAsia="Times New Roman" w:hAnsi="Times New Roman" w:cs="Times New Roman"/>
                                  </w:rPr>
                                  <w:t>.857</w:t>
                                </w:r>
                              </w:p>
                            </w:txbxContent>
                          </wps:txbx>
                          <wps:bodyPr rot="0" vert="horz" wrap="square" lIns="91440" tIns="45720" rIns="91440" bIns="45720" anchor="ctr" anchorCtr="0" upright="1">
                            <a:noAutofit/>
                          </wps:bodyPr>
                        </wps:wsp>
                        <wps:wsp>
                          <wps:cNvPr id="777" name="Rectangle 1"/>
                          <wps:cNvSpPr>
                            <a:spLocks noChangeArrowheads="1"/>
                          </wps:cNvSpPr>
                          <wps:spPr bwMode="auto">
                            <a:xfrm>
                              <a:off x="4822" y="12323"/>
                              <a:ext cx="1234" cy="694"/>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A3ED416" w14:textId="77777777" w:rsidR="003404F4" w:rsidRDefault="003404F4" w:rsidP="00D518F2">
                                <w:pPr>
                                  <w:spacing w:after="0" w:line="240" w:lineRule="auto"/>
                                  <w:jc w:val="center"/>
                                  <w:rPr>
                                    <w:rFonts w:ascii="Times New Roman" w:hAnsi="Times New Roman" w:cs="Times New Roman"/>
                                  </w:rPr>
                                </w:pPr>
                                <w:r w:rsidRPr="00694E5F">
                                  <w:rPr>
                                    <w:rFonts w:ascii="Times New Roman" w:hAnsi="Times New Roman" w:cs="Times New Roman"/>
                                  </w:rPr>
                                  <w:t>Н</w:t>
                                </w:r>
                                <w:r>
                                  <w:rPr>
                                    <w:rFonts w:ascii="Times New Roman" w:hAnsi="Times New Roman" w:cs="Times New Roman"/>
                                  </w:rPr>
                                  <w:t>4</w:t>
                                </w:r>
                              </w:p>
                              <w:p w14:paraId="275AF575" w14:textId="77777777" w:rsidR="003404F4" w:rsidRPr="00694E5F" w:rsidRDefault="003404F4" w:rsidP="00D518F2">
                                <w:pPr>
                                  <w:spacing w:after="0" w:line="240" w:lineRule="auto"/>
                                  <w:jc w:val="center"/>
                                  <w:rPr>
                                    <w:rFonts w:ascii="Times New Roman" w:hAnsi="Times New Roman" w:cs="Times New Roman"/>
                                  </w:rPr>
                                </w:pPr>
                                <w:r w:rsidRPr="00694E5F">
                                  <w:rPr>
                                    <w:rFonts w:ascii="Times New Roman" w:eastAsia="Times New Roman" w:hAnsi="Times New Roman" w:cs="Times New Roman"/>
                                    <w:bCs/>
                                  </w:rPr>
                                  <w:t>β</w:t>
                                </w:r>
                                <w:r w:rsidRPr="00694E5F">
                                  <w:rPr>
                                    <w:rFonts w:ascii="Times New Roman" w:eastAsia="Times New Roman" w:hAnsi="Times New Roman" w:cs="Times New Roman"/>
                                  </w:rPr>
                                  <w:t xml:space="preserve"> = </w:t>
                                </w:r>
                                <w:r w:rsidRPr="00694E5F">
                                  <w:rPr>
                                    <w:rFonts w:ascii="Times New Roman" w:eastAsia="Times New Roman" w:hAnsi="Times New Roman" w:cs="Times New Roman"/>
                                    <w:lang w:val="en-US"/>
                                  </w:rPr>
                                  <w:t>0</w:t>
                                </w:r>
                                <w:r w:rsidRPr="00694E5F">
                                  <w:rPr>
                                    <w:rFonts w:ascii="Times New Roman" w:eastAsia="Times New Roman" w:hAnsi="Times New Roman" w:cs="Times New Roman"/>
                                  </w:rPr>
                                  <w:t>.</w:t>
                                </w:r>
                                <w:r>
                                  <w:rPr>
                                    <w:rFonts w:ascii="Times New Roman" w:eastAsia="Times New Roman" w:hAnsi="Times New Roman" w:cs="Times New Roman"/>
                                  </w:rPr>
                                  <w:t>680</w:t>
                                </w:r>
                              </w:p>
                            </w:txbxContent>
                          </wps:txbx>
                          <wps:bodyPr rot="0" vert="horz" wrap="square" lIns="91440" tIns="45720" rIns="91440" bIns="45720" anchor="ctr" anchorCtr="0" upright="1">
                            <a:noAutofit/>
                          </wps:bodyPr>
                        </wps:wsp>
                        <wps:wsp>
                          <wps:cNvPr id="778" name="Rectangle 3"/>
                          <wps:cNvSpPr>
                            <a:spLocks noChangeArrowheads="1"/>
                          </wps:cNvSpPr>
                          <wps:spPr bwMode="auto">
                            <a:xfrm>
                              <a:off x="2353" y="11655"/>
                              <a:ext cx="2313" cy="105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EF2848A" w14:textId="77777777" w:rsidR="003404F4" w:rsidRPr="002E6EE0" w:rsidRDefault="003404F4" w:rsidP="00D518F2">
                                <w:pPr>
                                  <w:spacing w:after="0" w:line="240" w:lineRule="auto"/>
                                  <w:jc w:val="center"/>
                                  <w:rPr>
                                    <w:color w:val="000000" w:themeColor="text1"/>
                                    <w:sz w:val="24"/>
                                    <w:szCs w:val="24"/>
                                  </w:rPr>
                                </w:pPr>
                                <w:r w:rsidRPr="002E6EE0">
                                  <w:rPr>
                                    <w:rFonts w:ascii="Times New Roman" w:hAnsi="Times New Roman" w:cs="Times New Roman"/>
                                    <w:color w:val="000000" w:themeColor="text1"/>
                                    <w:sz w:val="24"/>
                                    <w:szCs w:val="24"/>
                                    <w:lang w:val="kk-KZ"/>
                                  </w:rPr>
                                  <w:t>Туристік саланың инновациялық дамуын басқару</w:t>
                                </w:r>
                              </w:p>
                            </w:txbxContent>
                          </wps:txbx>
                          <wps:bodyPr rot="0" vert="horz" wrap="square" lIns="91440" tIns="45720" rIns="91440" bIns="45720" anchor="ctr" anchorCtr="0" upright="1">
                            <a:noAutofit/>
                          </wps:bodyPr>
                        </wps:wsp>
                        <wps:wsp>
                          <wps:cNvPr id="779" name="Rectangle 57"/>
                          <wps:cNvSpPr>
                            <a:spLocks noChangeArrowheads="1"/>
                          </wps:cNvSpPr>
                          <wps:spPr bwMode="auto">
                            <a:xfrm>
                              <a:off x="8319" y="11655"/>
                              <a:ext cx="1920" cy="1092"/>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38A19A9" w14:textId="77777777" w:rsidR="003404F4" w:rsidRPr="00B614B9" w:rsidRDefault="003404F4" w:rsidP="00D518F2">
                                <w:pPr>
                                  <w:spacing w:after="0" w:line="240" w:lineRule="auto"/>
                                  <w:jc w:val="center"/>
                                  <w:rPr>
                                    <w:rFonts w:ascii="Times New Roman" w:eastAsia="Calibri" w:hAnsi="Times New Roman" w:cs="Times New Roman"/>
                                    <w:color w:val="0D0D0D" w:themeColor="text1" w:themeTint="F2"/>
                                    <w:sz w:val="24"/>
                                    <w:szCs w:val="24"/>
                                    <w:lang w:val="kk-KZ"/>
                                  </w:rPr>
                                </w:pPr>
                                <w:r>
                                  <w:rPr>
                                    <w:rFonts w:ascii="Times New Roman" w:hAnsi="Times New Roman" w:cs="Times New Roman"/>
                                    <w:sz w:val="24"/>
                                    <w:szCs w:val="24"/>
                                    <w:lang w:val="kk-KZ"/>
                                  </w:rPr>
                                  <w:t xml:space="preserve">Туризмдегі </w:t>
                                </w:r>
                                <w:r>
                                  <w:rPr>
                                    <w:rFonts w:ascii="Times New Roman" w:hAnsi="Times New Roman" w:cs="Times New Roman"/>
                                    <w:sz w:val="24"/>
                                    <w:szCs w:val="24"/>
                                    <w:lang w:val="en-US"/>
                                  </w:rPr>
                                  <w:t>R</w:t>
                                </w:r>
                                <w:r w:rsidRPr="00B614B9">
                                  <w:rPr>
                                    <w:rFonts w:ascii="Times New Roman" w:hAnsi="Times New Roman" w:cs="Times New Roman"/>
                                    <w:sz w:val="24"/>
                                    <w:szCs w:val="24"/>
                                  </w:rPr>
                                  <w:t>&amp;</w:t>
                                </w:r>
                                <w:r>
                                  <w:rPr>
                                    <w:rFonts w:ascii="Times New Roman" w:hAnsi="Times New Roman" w:cs="Times New Roman"/>
                                    <w:sz w:val="24"/>
                                    <w:szCs w:val="24"/>
                                    <w:lang w:val="en-US"/>
                                  </w:rPr>
                                  <w:t>D</w:t>
                                </w:r>
                                <w:r w:rsidRPr="00B614B9">
                                  <w:rPr>
                                    <w:rFonts w:ascii="Times New Roman" w:hAnsi="Times New Roman" w:cs="Times New Roman"/>
                                    <w:sz w:val="24"/>
                                    <w:szCs w:val="24"/>
                                  </w:rPr>
                                  <w:t>&amp;</w:t>
                                </w:r>
                                <w:r>
                                  <w:rPr>
                                    <w:rFonts w:ascii="Times New Roman" w:hAnsi="Times New Roman" w:cs="Times New Roman"/>
                                    <w:sz w:val="24"/>
                                    <w:szCs w:val="24"/>
                                    <w:lang w:val="en-US"/>
                                  </w:rPr>
                                  <w:t>I</w:t>
                                </w:r>
                                <w:r w:rsidRPr="00B614B9">
                                  <w:rPr>
                                    <w:rFonts w:ascii="Times New Roman" w:hAnsi="Times New Roman" w:cs="Times New Roman"/>
                                    <w:sz w:val="24"/>
                                    <w:szCs w:val="24"/>
                                  </w:rPr>
                                  <w:t>-</w:t>
                                </w:r>
                                <w:r>
                                  <w:rPr>
                                    <w:rFonts w:ascii="Times New Roman" w:hAnsi="Times New Roman" w:cs="Times New Roman"/>
                                    <w:sz w:val="24"/>
                                    <w:szCs w:val="24"/>
                                    <w:lang w:val="kk-KZ"/>
                                  </w:rPr>
                                  <w:t>ды нығайту</w:t>
                                </w:r>
                              </w:p>
                            </w:txbxContent>
                          </wps:txbx>
                          <wps:bodyPr rot="0" vert="horz" wrap="square" lIns="91440" tIns="45720" rIns="91440" bIns="45720" anchor="ctr" anchorCtr="0" upright="1">
                            <a:noAutofit/>
                          </wps:bodyPr>
                        </wps:wsp>
                        <wps:wsp>
                          <wps:cNvPr id="780" name="Rectangle 23"/>
                          <wps:cNvSpPr>
                            <a:spLocks noChangeArrowheads="1"/>
                          </wps:cNvSpPr>
                          <wps:spPr bwMode="auto">
                            <a:xfrm>
                              <a:off x="4307" y="13438"/>
                              <a:ext cx="1957" cy="752"/>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BB78227" w14:textId="77777777" w:rsidR="003404F4" w:rsidRPr="002E6EE0" w:rsidRDefault="003404F4" w:rsidP="00D518F2">
                                <w:pPr>
                                  <w:spacing w:after="0" w:line="240" w:lineRule="auto"/>
                                  <w:jc w:val="center"/>
                                  <w:rPr>
                                    <w:rFonts w:ascii="Times New Roman" w:hAnsi="Times New Roman" w:cs="Times New Roman"/>
                                    <w:color w:val="000000" w:themeColor="text1"/>
                                    <w:sz w:val="24"/>
                                    <w:szCs w:val="24"/>
                                    <w:lang w:val="kk-KZ"/>
                                  </w:rPr>
                                </w:pPr>
                                <w:r w:rsidRPr="002E6EE0">
                                  <w:rPr>
                                    <w:rFonts w:ascii="Times New Roman" w:hAnsi="Times New Roman" w:cs="Times New Roman"/>
                                    <w:color w:val="000000" w:themeColor="text1"/>
                                    <w:sz w:val="24"/>
                                    <w:szCs w:val="24"/>
                                    <w:lang w:val="kk-KZ"/>
                                  </w:rPr>
                                  <w:t>Инновациялық стратегия</w:t>
                                </w:r>
                              </w:p>
                            </w:txbxContent>
                          </wps:txbx>
                          <wps:bodyPr rot="0" vert="horz" wrap="square" lIns="91440" tIns="45720" rIns="91440" bIns="45720" anchor="ctr" anchorCtr="0" upright="1">
                            <a:noAutofit/>
                          </wps:bodyPr>
                        </wps:wsp>
                        <wps:wsp>
                          <wps:cNvPr id="781" name="Rectangle 24"/>
                          <wps:cNvSpPr>
                            <a:spLocks noChangeArrowheads="1"/>
                          </wps:cNvSpPr>
                          <wps:spPr bwMode="auto">
                            <a:xfrm>
                              <a:off x="6279" y="13438"/>
                              <a:ext cx="1956" cy="752"/>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857C0BD" w14:textId="77777777" w:rsidR="003404F4" w:rsidRPr="002E6EE0" w:rsidRDefault="003404F4" w:rsidP="00D518F2">
                                <w:pPr>
                                  <w:spacing w:after="0" w:line="240" w:lineRule="auto"/>
                                  <w:jc w:val="center"/>
                                  <w:rPr>
                                    <w:rFonts w:ascii="Times New Roman" w:hAnsi="Times New Roman" w:cs="Times New Roman"/>
                                    <w:color w:val="000000" w:themeColor="text1"/>
                                    <w:sz w:val="24"/>
                                    <w:szCs w:val="24"/>
                                    <w:lang w:val="kk-KZ"/>
                                  </w:rPr>
                                </w:pPr>
                                <w:r w:rsidRPr="002E6EE0">
                                  <w:rPr>
                                    <w:rFonts w:ascii="Times New Roman" w:hAnsi="Times New Roman" w:cs="Times New Roman"/>
                                    <w:color w:val="000000" w:themeColor="text1"/>
                                    <w:sz w:val="24"/>
                                    <w:szCs w:val="24"/>
                                    <w:lang w:val="kk-KZ"/>
                                  </w:rPr>
                                  <w:t>Инновациялық саясат</w:t>
                                </w:r>
                              </w:p>
                            </w:txbxContent>
                          </wps:txbx>
                          <wps:bodyPr rot="0" vert="horz" wrap="square" lIns="91440" tIns="45720" rIns="91440" bIns="45720" anchor="ctr" anchorCtr="0" upright="1">
                            <a:noAutofit/>
                          </wps:bodyPr>
                        </wps:wsp>
                        <wps:wsp>
                          <wps:cNvPr id="782" name="Rectangle 45"/>
                          <wps:cNvSpPr>
                            <a:spLocks noChangeArrowheads="1"/>
                          </wps:cNvSpPr>
                          <wps:spPr bwMode="auto">
                            <a:xfrm>
                              <a:off x="3819" y="15073"/>
                              <a:ext cx="4676" cy="46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D2E460E" w14:textId="77777777" w:rsidR="003404F4" w:rsidRPr="0000304F" w:rsidRDefault="003404F4" w:rsidP="00D518F2">
                                <w:pPr>
                                  <w:spacing w:after="0" w:line="240" w:lineRule="auto"/>
                                  <w:jc w:val="center"/>
                                  <w:rPr>
                                    <w:rFonts w:ascii="Times New Roman" w:hAnsi="Times New Roman" w:cs="Times New Roman"/>
                                    <w:color w:val="000000" w:themeColor="text1"/>
                                    <w:sz w:val="24"/>
                                    <w:szCs w:val="24"/>
                                    <w:lang w:val="kk-KZ"/>
                                  </w:rPr>
                                </w:pPr>
                                <w:r w:rsidRPr="0000304F">
                                  <w:rPr>
                                    <w:rFonts w:ascii="Times New Roman" w:hAnsi="Times New Roman" w:cs="Times New Roman"/>
                                    <w:color w:val="000000" w:themeColor="text1"/>
                                    <w:sz w:val="24"/>
                                    <w:szCs w:val="24"/>
                                  </w:rPr>
                                  <w:t>Туристік</w:t>
                                </w:r>
                                <w:r w:rsidRPr="0000304F">
                                  <w:rPr>
                                    <w:rFonts w:ascii="Times New Roman" w:hAnsi="Times New Roman" w:cs="Times New Roman"/>
                                    <w:color w:val="000000" w:themeColor="text1"/>
                                    <w:sz w:val="24"/>
                                    <w:szCs w:val="24"/>
                                    <w:lang w:val="kk-KZ"/>
                                  </w:rPr>
                                  <w:t xml:space="preserve"> </w:t>
                                </w:r>
                                <w:r w:rsidRPr="0000304F">
                                  <w:rPr>
                                    <w:rFonts w:ascii="Times New Roman" w:hAnsi="Times New Roman" w:cs="Times New Roman"/>
                                    <w:color w:val="000000" w:themeColor="text1"/>
                                    <w:sz w:val="24"/>
                                    <w:szCs w:val="24"/>
                                  </w:rPr>
                                  <w:t>саланың</w:t>
                                </w:r>
                                <w:r w:rsidRPr="0000304F">
                                  <w:rPr>
                                    <w:rFonts w:ascii="Times New Roman" w:hAnsi="Times New Roman" w:cs="Times New Roman"/>
                                    <w:color w:val="000000" w:themeColor="text1"/>
                                    <w:sz w:val="24"/>
                                    <w:szCs w:val="24"/>
                                    <w:lang w:val="kk-KZ"/>
                                  </w:rPr>
                                  <w:t xml:space="preserve"> </w:t>
                                </w:r>
                                <w:r w:rsidRPr="0000304F">
                                  <w:rPr>
                                    <w:rFonts w:ascii="Times New Roman" w:hAnsi="Times New Roman" w:cs="Times New Roman"/>
                                    <w:color w:val="000000" w:themeColor="text1"/>
                                    <w:sz w:val="24"/>
                                    <w:szCs w:val="24"/>
                                  </w:rPr>
                                  <w:t>бәсекеге</w:t>
                                </w:r>
                                <w:r w:rsidRPr="0000304F">
                                  <w:rPr>
                                    <w:rFonts w:ascii="Times New Roman" w:hAnsi="Times New Roman" w:cs="Times New Roman"/>
                                    <w:color w:val="000000" w:themeColor="text1"/>
                                    <w:sz w:val="24"/>
                                    <w:szCs w:val="24"/>
                                    <w:lang w:val="kk-KZ"/>
                                  </w:rPr>
                                  <w:t xml:space="preserve"> </w:t>
                                </w:r>
                                <w:r w:rsidRPr="0000304F">
                                  <w:rPr>
                                    <w:rFonts w:ascii="Times New Roman" w:hAnsi="Times New Roman" w:cs="Times New Roman"/>
                                    <w:color w:val="000000" w:themeColor="text1"/>
                                    <w:sz w:val="24"/>
                                    <w:szCs w:val="24"/>
                                  </w:rPr>
                                  <w:t>қабілеттілігі</w:t>
                                </w:r>
                              </w:p>
                            </w:txbxContent>
                          </wps:txbx>
                          <wps:bodyPr rot="0" vert="horz" wrap="square" lIns="91440" tIns="45720" rIns="91440" bIns="45720" anchor="ctr" anchorCtr="0" upright="1">
                            <a:noAutofit/>
                          </wps:bodyPr>
                        </wps:wsp>
                      </wpg:grpSp>
                      <wps:wsp>
                        <wps:cNvPr id="783" name="AutoShape 21"/>
                        <wps:cNvCnPr>
                          <a:cxnSpLocks noChangeShapeType="1"/>
                        </wps:cNvCnPr>
                        <wps:spPr bwMode="auto">
                          <a:xfrm flipH="1">
                            <a:off x="8495" y="15254"/>
                            <a:ext cx="112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4" name="AutoShape 18"/>
                        <wps:cNvCnPr>
                          <a:cxnSpLocks noChangeShapeType="1"/>
                        </wps:cNvCnPr>
                        <wps:spPr bwMode="auto">
                          <a:xfrm>
                            <a:off x="5713" y="14717"/>
                            <a:ext cx="20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AutoShape 19"/>
                        <wps:cNvCnPr>
                          <a:cxnSpLocks noChangeShapeType="1"/>
                        </wps:cNvCnPr>
                        <wps:spPr bwMode="auto">
                          <a:xfrm>
                            <a:off x="6639" y="14717"/>
                            <a:ext cx="0"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6" name="AutoShape 23"/>
                        <wps:cNvCnPr>
                          <a:cxnSpLocks noChangeShapeType="1"/>
                        </wps:cNvCnPr>
                        <wps:spPr bwMode="auto">
                          <a:xfrm>
                            <a:off x="9622" y="10918"/>
                            <a:ext cx="0" cy="7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7" name="Прямая со стрелкой 230"/>
                        <wps:cNvCnPr>
                          <a:cxnSpLocks noChangeShapeType="1"/>
                        </wps:cNvCnPr>
                        <wps:spPr bwMode="auto">
                          <a:xfrm>
                            <a:off x="4667" y="12169"/>
                            <a:ext cx="3645" cy="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88" name="Прямая соединительная линия 231"/>
                        <wps:cNvCnPr>
                          <a:cxnSpLocks noChangeShapeType="1"/>
                        </wps:cNvCnPr>
                        <wps:spPr bwMode="auto">
                          <a:xfrm>
                            <a:off x="6639" y="12169"/>
                            <a:ext cx="0" cy="84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9" name="Прямая соединительная линия 232"/>
                        <wps:cNvCnPr>
                          <a:cxnSpLocks noChangeShapeType="1"/>
                        </wps:cNvCnPr>
                        <wps:spPr bwMode="auto">
                          <a:xfrm>
                            <a:off x="5627" y="13009"/>
                            <a:ext cx="2023"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90" name="Прямая соединительная линия 233"/>
                        <wps:cNvCnPr>
                          <a:cxnSpLocks noChangeShapeType="1"/>
                        </wps:cNvCnPr>
                        <wps:spPr bwMode="auto">
                          <a:xfrm>
                            <a:off x="5713" y="14192"/>
                            <a:ext cx="0" cy="525"/>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91" name="Прямая соединительная линия 234"/>
                        <wps:cNvCnPr>
                          <a:cxnSpLocks noChangeShapeType="1"/>
                        </wps:cNvCnPr>
                        <wps:spPr bwMode="auto">
                          <a:xfrm flipH="1">
                            <a:off x="7770" y="14192"/>
                            <a:ext cx="0" cy="525"/>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92" name="Прямая соединительная линия 235"/>
                        <wps:cNvCnPr>
                          <a:cxnSpLocks noChangeShapeType="1"/>
                        </wps:cNvCnPr>
                        <wps:spPr bwMode="auto">
                          <a:xfrm flipV="1">
                            <a:off x="9622" y="12752"/>
                            <a:ext cx="16" cy="250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85BF5F" id="Group 3109" o:spid="_x0000_s1563" style="position:absolute;left:0;text-align:left;margin-left:21.45pt;margin-top:2.6pt;width:426pt;height:271.3pt;z-index:251653120" coordorigin="2353,10112" coordsize="8520,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">
                <v:shape id="AutoShape 33" o:spid="_x0000_s1564" type="#_x0000_t32" style="position:absolute;left:7650;top:13026;width:0;height:4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"/>
                <v:shape id="AutoShape 34" o:spid="_x0000_s1565" type="#_x0000_t32" style="position:absolute;left:5627;top:13026;width:0;height: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"/>
                <v:shape id="AutoShape 12" o:spid="_x0000_s1566" type="#_x0000_t32" style="position:absolute;left:3330;top:10918;width:1;height:7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"/>
                <v:shape id="AutoShape 13" o:spid="_x0000_s1567" type="#_x0000_t32" style="position:absolute;left:3330;top:10918;width:22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">
                  <v:stroke endarrow="block"/>
                </v:shape>
                <v:shape id="AutoShape 22" o:spid="_x0000_s1568" type="#_x0000_t32" style="position:absolute;left:7496;top:10918;width:21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"/>
                <v:group id="Group 3108" o:spid="_x0000_s1569" style="position:absolute;left:2353;top:10112;width:8520;height:5426" coordorigin="2353,10112" coordsize="8520,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rect id="Rectangle 1" o:spid="_x0000_s1570" style="position:absolute;left:6964;top:11415;width:1235;height: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" fillcolor="white [3201]" stroked="f" strokeweight="1pt">
                    <v:textbox>
                      <w:txbxContent>
                        <w:p w14:paraId="1DED4750" w14:textId="77777777" w:rsidR="003404F4" w:rsidRDefault="003404F4" w:rsidP="00D518F2">
                          <w:pPr>
                            <w:spacing w:after="0" w:line="240" w:lineRule="auto"/>
                            <w:jc w:val="center"/>
                            <w:rPr>
                              <w:rFonts w:ascii="Times New Roman" w:hAnsi="Times New Roman" w:cs="Times New Roman"/>
                            </w:rPr>
                          </w:pPr>
                          <w:r w:rsidRPr="00694E5F">
                            <w:rPr>
                              <w:rFonts w:ascii="Times New Roman" w:hAnsi="Times New Roman" w:cs="Times New Roman"/>
                            </w:rPr>
                            <w:t>Н1</w:t>
                          </w:r>
                        </w:p>
                        <w:p w14:paraId="32D59A2F" w14:textId="77777777" w:rsidR="003404F4" w:rsidRPr="00694E5F" w:rsidRDefault="003404F4" w:rsidP="00D518F2">
                          <w:pPr>
                            <w:spacing w:after="0" w:line="240" w:lineRule="auto"/>
                            <w:jc w:val="center"/>
                            <w:rPr>
                              <w:rFonts w:ascii="Times New Roman" w:hAnsi="Times New Roman" w:cs="Times New Roman"/>
                            </w:rPr>
                          </w:pPr>
                          <w:r w:rsidRPr="00694E5F">
                            <w:rPr>
                              <w:rFonts w:ascii="Times New Roman" w:eastAsia="Times New Roman" w:hAnsi="Times New Roman" w:cs="Times New Roman"/>
                              <w:bCs/>
                            </w:rPr>
                            <w:t>β</w:t>
                          </w:r>
                          <w:r w:rsidRPr="00694E5F">
                            <w:rPr>
                              <w:rFonts w:ascii="Times New Roman" w:eastAsia="Times New Roman" w:hAnsi="Times New Roman" w:cs="Times New Roman"/>
                            </w:rPr>
                            <w:t xml:space="preserve"> = </w:t>
                          </w:r>
                          <w:r w:rsidRPr="00694E5F">
                            <w:rPr>
                              <w:rFonts w:ascii="Times New Roman" w:eastAsia="Times New Roman" w:hAnsi="Times New Roman" w:cs="Times New Roman"/>
                              <w:lang w:val="en-US"/>
                            </w:rPr>
                            <w:t>0</w:t>
                          </w:r>
                          <w:r w:rsidRPr="00694E5F">
                            <w:rPr>
                              <w:rFonts w:ascii="Times New Roman" w:eastAsia="Times New Roman" w:hAnsi="Times New Roman" w:cs="Times New Roman"/>
                            </w:rPr>
                            <w:t>.790</w:t>
                          </w:r>
                        </w:p>
                      </w:txbxContent>
                    </v:textbox>
                  </v:rect>
                  <v:rect id="Rectangle 52" o:spid="_x0000_s1571" style="position:absolute;left:5627;top:10455;width:1864;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">
                    <v:textbox>
                      <w:txbxContent>
                        <w:p w14:paraId="681C9B81" w14:textId="77777777" w:rsidR="003404F4" w:rsidRPr="002E6EE0" w:rsidRDefault="003404F4" w:rsidP="00D518F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Инновациялық орта</w:t>
                          </w:r>
                        </w:p>
                      </w:txbxContent>
                    </v:textbox>
                  </v:rect>
                  <v:rect id="Rectangle 47" o:spid="_x0000_s1572" style="position:absolute;left:3639;top:10163;width:1127;height: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" fillcolor="white [3201]" stroked="f" strokeweight="1pt">
                    <v:textbox>
                      <w:txbxContent>
                        <w:p w14:paraId="428AC648" w14:textId="77777777" w:rsidR="003404F4" w:rsidRPr="00694E5F" w:rsidRDefault="003404F4" w:rsidP="00D518F2">
                          <w:pPr>
                            <w:spacing w:after="0" w:line="240" w:lineRule="auto"/>
                            <w:jc w:val="center"/>
                            <w:rPr>
                              <w:rFonts w:ascii="Times New Roman" w:eastAsia="Calibri" w:hAnsi="Times New Roman" w:cs="Times New Roman"/>
                            </w:rPr>
                          </w:pPr>
                          <w:r w:rsidRPr="00694E5F">
                            <w:rPr>
                              <w:rFonts w:ascii="Times New Roman" w:eastAsia="Calibri" w:hAnsi="Times New Roman" w:cs="Times New Roman"/>
                            </w:rPr>
                            <w:t xml:space="preserve">Н2 </w:t>
                          </w:r>
                        </w:p>
                        <w:p w14:paraId="60E5907F" w14:textId="77777777" w:rsidR="003404F4" w:rsidRPr="00694E5F" w:rsidRDefault="003404F4" w:rsidP="00D518F2">
                          <w:pPr>
                            <w:spacing w:after="0" w:line="240" w:lineRule="auto"/>
                            <w:jc w:val="center"/>
                            <w:rPr>
                              <w:rFonts w:ascii="Times New Roman" w:eastAsia="Calibri" w:hAnsi="Times New Roman" w:cs="Times New Roman"/>
                            </w:rPr>
                          </w:pPr>
                          <w:r w:rsidRPr="00694E5F">
                            <w:rPr>
                              <w:rFonts w:ascii="Times New Roman" w:eastAsia="Times New Roman" w:hAnsi="Times New Roman" w:cs="Times New Roman"/>
                              <w:bCs/>
                            </w:rPr>
                            <w:t>β</w:t>
                          </w:r>
                          <w:r w:rsidRPr="00694E5F">
                            <w:rPr>
                              <w:rFonts w:ascii="Times New Roman" w:eastAsia="Times New Roman" w:hAnsi="Times New Roman" w:cs="Times New Roman"/>
                            </w:rPr>
                            <w:t xml:space="preserve"> =</w:t>
                          </w:r>
                          <w:r>
                            <w:rPr>
                              <w:rFonts w:ascii="Times New Roman" w:eastAsia="Times New Roman" w:hAnsi="Times New Roman" w:cs="Times New Roman"/>
                            </w:rPr>
                            <w:t>0</w:t>
                          </w:r>
                          <w:r w:rsidRPr="00694E5F">
                            <w:rPr>
                              <w:rFonts w:ascii="Times New Roman" w:eastAsia="Times New Roman" w:hAnsi="Times New Roman" w:cs="Times New Roman"/>
                            </w:rPr>
                            <w:t>.659</w:t>
                          </w:r>
                        </w:p>
                      </w:txbxContent>
                    </v:textbox>
                  </v:rect>
                  <v:rect id="Rectangle 48" o:spid="_x0000_s1573" style="position:absolute;left:7753;top:10112;width:114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" fillcolor="white [3201]" stroked="f" strokeweight="1pt">
                    <v:textbox>
                      <w:txbxContent>
                        <w:p w14:paraId="319E2B47" w14:textId="77777777" w:rsidR="003404F4" w:rsidRPr="00694E5F" w:rsidRDefault="003404F4" w:rsidP="00D518F2">
                          <w:pPr>
                            <w:spacing w:after="0" w:line="240" w:lineRule="auto"/>
                            <w:jc w:val="center"/>
                            <w:rPr>
                              <w:rFonts w:ascii="Times New Roman" w:eastAsia="Calibri" w:hAnsi="Times New Roman" w:cs="Times New Roman"/>
                            </w:rPr>
                          </w:pPr>
                          <w:r w:rsidRPr="00694E5F">
                            <w:rPr>
                              <w:rFonts w:ascii="Times New Roman" w:eastAsia="Calibri" w:hAnsi="Times New Roman" w:cs="Times New Roman"/>
                            </w:rPr>
                            <w:t xml:space="preserve">Н3 </w:t>
                          </w:r>
                        </w:p>
                        <w:p w14:paraId="1BEF0987" w14:textId="77777777" w:rsidR="003404F4" w:rsidRPr="00694E5F" w:rsidRDefault="003404F4" w:rsidP="00D518F2">
                          <w:pPr>
                            <w:spacing w:after="0" w:line="240" w:lineRule="auto"/>
                            <w:jc w:val="center"/>
                            <w:rPr>
                              <w:rFonts w:ascii="Times New Roman" w:eastAsia="Calibri" w:hAnsi="Times New Roman" w:cs="Times New Roman"/>
                            </w:rPr>
                          </w:pPr>
                          <w:r w:rsidRPr="00694E5F">
                            <w:rPr>
                              <w:rFonts w:ascii="Times New Roman" w:eastAsia="Times New Roman" w:hAnsi="Times New Roman" w:cs="Times New Roman"/>
                              <w:bCs/>
                            </w:rPr>
                            <w:t>β</w:t>
                          </w:r>
                          <w:r w:rsidRPr="00694E5F">
                            <w:rPr>
                              <w:rFonts w:ascii="Times New Roman" w:eastAsia="Times New Roman" w:hAnsi="Times New Roman" w:cs="Times New Roman"/>
                            </w:rPr>
                            <w:t xml:space="preserve"> =</w:t>
                          </w:r>
                          <w:r w:rsidRPr="00694E5F">
                            <w:rPr>
                              <w:rFonts w:ascii="Times New Roman" w:eastAsia="Times New Roman" w:hAnsi="Times New Roman" w:cs="Times New Roman"/>
                              <w:lang w:val="kk-KZ"/>
                            </w:rPr>
                            <w:t>0</w:t>
                          </w:r>
                          <w:r w:rsidRPr="00694E5F">
                            <w:rPr>
                              <w:rFonts w:ascii="Times New Roman" w:eastAsia="Times New Roman" w:hAnsi="Times New Roman" w:cs="Times New Roman"/>
                            </w:rPr>
                            <w:t>.906</w:t>
                          </w:r>
                        </w:p>
                      </w:txbxContent>
                    </v:textbox>
                  </v:rect>
                  <v:rect id="Rectangle 562" o:spid="_x0000_s1574" style="position:absolute;left:4430;top:14192;width:1194;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" fillcolor="white [3201]" stroked="f" strokeweight="1pt">
                    <v:textbox>
                      <w:txbxContent>
                        <w:p w14:paraId="7B7027F2" w14:textId="77777777" w:rsidR="003404F4" w:rsidRPr="001E28F3" w:rsidRDefault="003404F4" w:rsidP="00D518F2">
                          <w:pPr>
                            <w:spacing w:after="0" w:line="240" w:lineRule="auto"/>
                            <w:jc w:val="center"/>
                            <w:rPr>
                              <w:rFonts w:ascii="Times New Roman" w:eastAsia="Times New Roman" w:hAnsi="Times New Roman" w:cs="Times New Roman"/>
                            </w:rPr>
                          </w:pPr>
                          <w:r w:rsidRPr="001E28F3">
                            <w:rPr>
                              <w:rFonts w:ascii="Times New Roman" w:eastAsia="Times New Roman" w:hAnsi="Times New Roman" w:cs="Times New Roman"/>
                            </w:rPr>
                            <w:t xml:space="preserve">Н 5.1 </w:t>
                          </w:r>
                        </w:p>
                        <w:p w14:paraId="18B97710" w14:textId="77777777" w:rsidR="003404F4" w:rsidRPr="001E28F3" w:rsidRDefault="003404F4" w:rsidP="00D518F2">
                          <w:pPr>
                            <w:spacing w:after="0" w:line="240" w:lineRule="auto"/>
                            <w:jc w:val="center"/>
                            <w:rPr>
                              <w:rFonts w:ascii="Times New Roman" w:eastAsia="Times New Roman" w:hAnsi="Times New Roman" w:cs="Times New Roman"/>
                              <w:lang w:val="en-US"/>
                            </w:rPr>
                          </w:pPr>
                          <w:r w:rsidRPr="001E28F3">
                            <w:rPr>
                              <w:rFonts w:ascii="Times New Roman" w:eastAsia="Times New Roman" w:hAnsi="Times New Roman" w:cs="Times New Roman"/>
                            </w:rPr>
                            <w:t>β  =</w:t>
                          </w:r>
                          <w:r>
                            <w:rPr>
                              <w:rFonts w:ascii="Times New Roman" w:eastAsia="Times New Roman" w:hAnsi="Times New Roman" w:cs="Times New Roman"/>
                            </w:rPr>
                            <w:t>0</w:t>
                          </w:r>
                          <w:r w:rsidRPr="001E28F3">
                            <w:rPr>
                              <w:rFonts w:ascii="Times New Roman" w:eastAsia="Times New Roman" w:hAnsi="Times New Roman" w:cs="Times New Roman"/>
                            </w:rPr>
                            <w:t>.</w:t>
                          </w:r>
                          <w:r w:rsidRPr="001E28F3">
                            <w:rPr>
                              <w:rFonts w:ascii="Times New Roman" w:eastAsia="Times New Roman" w:hAnsi="Times New Roman" w:cs="Times New Roman"/>
                              <w:lang w:val="en-US"/>
                            </w:rPr>
                            <w:t>692</w:t>
                          </w:r>
                        </w:p>
                      </w:txbxContent>
                    </v:textbox>
                  </v:rect>
                  <v:rect id="Rectangle 563" o:spid="_x0000_s1575" style="position:absolute;left:7873;top:14192;width:1166;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" fillcolor="white [3201]" stroked="f" strokeweight="1pt">
                    <v:textbox>
                      <w:txbxContent>
                        <w:p w14:paraId="4D02A9B6" w14:textId="77777777" w:rsidR="003404F4" w:rsidRPr="001E28F3" w:rsidRDefault="003404F4" w:rsidP="00D518F2">
                          <w:pPr>
                            <w:spacing w:after="0" w:line="240" w:lineRule="auto"/>
                            <w:jc w:val="center"/>
                            <w:rPr>
                              <w:rFonts w:ascii="Times New Roman" w:eastAsia="Times New Roman" w:hAnsi="Times New Roman" w:cs="Times New Roman"/>
                            </w:rPr>
                          </w:pPr>
                          <w:r w:rsidRPr="001E28F3">
                            <w:rPr>
                              <w:rFonts w:ascii="Times New Roman" w:eastAsia="Times New Roman" w:hAnsi="Times New Roman" w:cs="Times New Roman"/>
                            </w:rPr>
                            <w:t>Н 5.2</w:t>
                          </w:r>
                        </w:p>
                        <w:p w14:paraId="7A357691" w14:textId="77777777" w:rsidR="003404F4" w:rsidRPr="001E28F3" w:rsidRDefault="003404F4" w:rsidP="00D518F2">
                          <w:pPr>
                            <w:spacing w:after="0" w:line="240" w:lineRule="auto"/>
                            <w:jc w:val="center"/>
                            <w:rPr>
                              <w:rFonts w:ascii="Times New Roman" w:eastAsia="Times New Roman" w:hAnsi="Times New Roman" w:cs="Times New Roman"/>
                              <w:lang w:val="en-US"/>
                            </w:rPr>
                          </w:pPr>
                          <w:r w:rsidRPr="001E28F3">
                            <w:rPr>
                              <w:rFonts w:ascii="Times New Roman" w:eastAsia="Times New Roman" w:hAnsi="Times New Roman" w:cs="Times New Roman"/>
                            </w:rPr>
                            <w:t>β =</w:t>
                          </w:r>
                          <w:r>
                            <w:rPr>
                              <w:rFonts w:ascii="Times New Roman" w:eastAsia="Times New Roman" w:hAnsi="Times New Roman" w:cs="Times New Roman"/>
                            </w:rPr>
                            <w:t>0</w:t>
                          </w:r>
                          <w:r w:rsidRPr="001E28F3">
                            <w:rPr>
                              <w:rFonts w:ascii="Times New Roman" w:eastAsia="Times New Roman" w:hAnsi="Times New Roman" w:cs="Times New Roman"/>
                            </w:rPr>
                            <w:t>.8</w:t>
                          </w:r>
                          <w:r w:rsidRPr="001E28F3">
                            <w:rPr>
                              <w:rFonts w:ascii="Times New Roman" w:eastAsia="Times New Roman" w:hAnsi="Times New Roman" w:cs="Times New Roman"/>
                              <w:lang w:val="en-US"/>
                            </w:rPr>
                            <w:t>51</w:t>
                          </w:r>
                        </w:p>
                      </w:txbxContent>
                    </v:textbox>
                  </v:rect>
                  <v:rect id="Rectangle 76" o:spid="_x0000_s1576" style="position:absolute;left:9724;top:14445;width:1149;height: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" fillcolor="white [3201]" stroked="f" strokeweight="1pt">
                    <v:textbox>
                      <w:txbxContent>
                        <w:p w14:paraId="13FE6762" w14:textId="77777777" w:rsidR="003404F4" w:rsidRPr="00694E5F" w:rsidRDefault="003404F4" w:rsidP="00D518F2">
                          <w:pPr>
                            <w:spacing w:after="0" w:line="240" w:lineRule="auto"/>
                            <w:jc w:val="center"/>
                            <w:rPr>
                              <w:rFonts w:ascii="Times New Roman" w:eastAsia="Calibri" w:hAnsi="Times New Roman" w:cs="Times New Roman"/>
                              <w:lang w:val="kk-KZ"/>
                            </w:rPr>
                          </w:pPr>
                          <w:r w:rsidRPr="00694E5F">
                            <w:rPr>
                              <w:rFonts w:ascii="Times New Roman" w:eastAsia="Calibri" w:hAnsi="Times New Roman" w:cs="Times New Roman"/>
                            </w:rPr>
                            <w:t>Н6</w:t>
                          </w:r>
                        </w:p>
                        <w:p w14:paraId="21D0D546" w14:textId="77777777" w:rsidR="003404F4" w:rsidRPr="00694E5F" w:rsidRDefault="003404F4" w:rsidP="00D518F2">
                          <w:pPr>
                            <w:spacing w:after="0" w:line="240" w:lineRule="auto"/>
                            <w:jc w:val="center"/>
                            <w:rPr>
                              <w:rFonts w:ascii="Times New Roman" w:eastAsia="Calibri" w:hAnsi="Times New Roman" w:cs="Times New Roman"/>
                              <w:lang w:val="kk-KZ"/>
                            </w:rPr>
                          </w:pPr>
                          <w:r w:rsidRPr="00694E5F">
                            <w:rPr>
                              <w:rFonts w:ascii="Times New Roman" w:eastAsia="Times New Roman" w:hAnsi="Times New Roman" w:cs="Times New Roman"/>
                            </w:rPr>
                            <w:t>β =</w:t>
                          </w:r>
                          <w:r>
                            <w:rPr>
                              <w:rFonts w:ascii="Times New Roman" w:eastAsia="Times New Roman" w:hAnsi="Times New Roman" w:cs="Times New Roman"/>
                            </w:rPr>
                            <w:t>0</w:t>
                          </w:r>
                          <w:r w:rsidRPr="00694E5F">
                            <w:rPr>
                              <w:rFonts w:ascii="Times New Roman" w:eastAsia="Times New Roman" w:hAnsi="Times New Roman" w:cs="Times New Roman"/>
                            </w:rPr>
                            <w:t>.857</w:t>
                          </w:r>
                        </w:p>
                      </w:txbxContent>
                    </v:textbox>
                  </v:rect>
                  <v:rect id="Rectangle 1" o:spid="_x0000_s1577" style="position:absolute;left:4822;top:12323;width:1234;height: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" fillcolor="white [3201]" stroked="f" strokeweight="1pt">
                    <v:textbox>
                      <w:txbxContent>
                        <w:p w14:paraId="0A3ED416" w14:textId="77777777" w:rsidR="003404F4" w:rsidRDefault="003404F4" w:rsidP="00D518F2">
                          <w:pPr>
                            <w:spacing w:after="0" w:line="240" w:lineRule="auto"/>
                            <w:jc w:val="center"/>
                            <w:rPr>
                              <w:rFonts w:ascii="Times New Roman" w:hAnsi="Times New Roman" w:cs="Times New Roman"/>
                            </w:rPr>
                          </w:pPr>
                          <w:r w:rsidRPr="00694E5F">
                            <w:rPr>
                              <w:rFonts w:ascii="Times New Roman" w:hAnsi="Times New Roman" w:cs="Times New Roman"/>
                            </w:rPr>
                            <w:t>Н</w:t>
                          </w:r>
                          <w:r>
                            <w:rPr>
                              <w:rFonts w:ascii="Times New Roman" w:hAnsi="Times New Roman" w:cs="Times New Roman"/>
                            </w:rPr>
                            <w:t>4</w:t>
                          </w:r>
                        </w:p>
                        <w:p w14:paraId="275AF575" w14:textId="77777777" w:rsidR="003404F4" w:rsidRPr="00694E5F" w:rsidRDefault="003404F4" w:rsidP="00D518F2">
                          <w:pPr>
                            <w:spacing w:after="0" w:line="240" w:lineRule="auto"/>
                            <w:jc w:val="center"/>
                            <w:rPr>
                              <w:rFonts w:ascii="Times New Roman" w:hAnsi="Times New Roman" w:cs="Times New Roman"/>
                            </w:rPr>
                          </w:pPr>
                          <w:r w:rsidRPr="00694E5F">
                            <w:rPr>
                              <w:rFonts w:ascii="Times New Roman" w:eastAsia="Times New Roman" w:hAnsi="Times New Roman" w:cs="Times New Roman"/>
                              <w:bCs/>
                            </w:rPr>
                            <w:t>β</w:t>
                          </w:r>
                          <w:r w:rsidRPr="00694E5F">
                            <w:rPr>
                              <w:rFonts w:ascii="Times New Roman" w:eastAsia="Times New Roman" w:hAnsi="Times New Roman" w:cs="Times New Roman"/>
                            </w:rPr>
                            <w:t xml:space="preserve"> = </w:t>
                          </w:r>
                          <w:r w:rsidRPr="00694E5F">
                            <w:rPr>
                              <w:rFonts w:ascii="Times New Roman" w:eastAsia="Times New Roman" w:hAnsi="Times New Roman" w:cs="Times New Roman"/>
                              <w:lang w:val="en-US"/>
                            </w:rPr>
                            <w:t>0</w:t>
                          </w:r>
                          <w:r w:rsidRPr="00694E5F">
                            <w:rPr>
                              <w:rFonts w:ascii="Times New Roman" w:eastAsia="Times New Roman" w:hAnsi="Times New Roman" w:cs="Times New Roman"/>
                            </w:rPr>
                            <w:t>.</w:t>
                          </w:r>
                          <w:r>
                            <w:rPr>
                              <w:rFonts w:ascii="Times New Roman" w:eastAsia="Times New Roman" w:hAnsi="Times New Roman" w:cs="Times New Roman"/>
                            </w:rPr>
                            <w:t>680</w:t>
                          </w:r>
                        </w:p>
                      </w:txbxContent>
                    </v:textbox>
                  </v:rect>
                  <v:rect id="Rectangle 3" o:spid="_x0000_s1578" style="position:absolute;left:2353;top:11655;width:2313;height:1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" filled="f" strokecolor="black [3213]" strokeweight="1pt">
                    <v:textbox>
                      <w:txbxContent>
                        <w:p w14:paraId="4EF2848A" w14:textId="77777777" w:rsidR="003404F4" w:rsidRPr="002E6EE0" w:rsidRDefault="003404F4" w:rsidP="00D518F2">
                          <w:pPr>
                            <w:spacing w:after="0" w:line="240" w:lineRule="auto"/>
                            <w:jc w:val="center"/>
                            <w:rPr>
                              <w:color w:val="000000" w:themeColor="text1"/>
                              <w:sz w:val="24"/>
                              <w:szCs w:val="24"/>
                            </w:rPr>
                          </w:pPr>
                          <w:r w:rsidRPr="002E6EE0">
                            <w:rPr>
                              <w:rFonts w:ascii="Times New Roman" w:hAnsi="Times New Roman" w:cs="Times New Roman"/>
                              <w:color w:val="000000" w:themeColor="text1"/>
                              <w:sz w:val="24"/>
                              <w:szCs w:val="24"/>
                              <w:lang w:val="kk-KZ"/>
                            </w:rPr>
                            <w:t>Туристік саланың инновациялық дамуын басқару</w:t>
                          </w:r>
                        </w:p>
                      </w:txbxContent>
                    </v:textbox>
                  </v:rect>
                  <v:rect id="Rectangle 57" o:spid="_x0000_s1579" style="position:absolute;left:8319;top:11655;width:1920;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" filled="f" strokecolor="black [3213]" strokeweight="1pt">
                    <v:textbox>
                      <w:txbxContent>
                        <w:p w14:paraId="738A19A9" w14:textId="77777777" w:rsidR="003404F4" w:rsidRPr="00B614B9" w:rsidRDefault="003404F4" w:rsidP="00D518F2">
                          <w:pPr>
                            <w:spacing w:after="0" w:line="240" w:lineRule="auto"/>
                            <w:jc w:val="center"/>
                            <w:rPr>
                              <w:rFonts w:ascii="Times New Roman" w:eastAsia="Calibri" w:hAnsi="Times New Roman" w:cs="Times New Roman"/>
                              <w:color w:val="0D0D0D" w:themeColor="text1" w:themeTint="F2"/>
                              <w:sz w:val="24"/>
                              <w:szCs w:val="24"/>
                              <w:lang w:val="kk-KZ"/>
                            </w:rPr>
                          </w:pPr>
                          <w:r>
                            <w:rPr>
                              <w:rFonts w:ascii="Times New Roman" w:hAnsi="Times New Roman" w:cs="Times New Roman"/>
                              <w:sz w:val="24"/>
                              <w:szCs w:val="24"/>
                              <w:lang w:val="kk-KZ"/>
                            </w:rPr>
                            <w:t xml:space="preserve">Туризмдегі </w:t>
                          </w:r>
                          <w:r>
                            <w:rPr>
                              <w:rFonts w:ascii="Times New Roman" w:hAnsi="Times New Roman" w:cs="Times New Roman"/>
                              <w:sz w:val="24"/>
                              <w:szCs w:val="24"/>
                              <w:lang w:val="en-US"/>
                            </w:rPr>
                            <w:t>R</w:t>
                          </w:r>
                          <w:r w:rsidRPr="00B614B9">
                            <w:rPr>
                              <w:rFonts w:ascii="Times New Roman" w:hAnsi="Times New Roman" w:cs="Times New Roman"/>
                              <w:sz w:val="24"/>
                              <w:szCs w:val="24"/>
                            </w:rPr>
                            <w:t>&amp;</w:t>
                          </w:r>
                          <w:r>
                            <w:rPr>
                              <w:rFonts w:ascii="Times New Roman" w:hAnsi="Times New Roman" w:cs="Times New Roman"/>
                              <w:sz w:val="24"/>
                              <w:szCs w:val="24"/>
                              <w:lang w:val="en-US"/>
                            </w:rPr>
                            <w:t>D</w:t>
                          </w:r>
                          <w:r w:rsidRPr="00B614B9">
                            <w:rPr>
                              <w:rFonts w:ascii="Times New Roman" w:hAnsi="Times New Roman" w:cs="Times New Roman"/>
                              <w:sz w:val="24"/>
                              <w:szCs w:val="24"/>
                            </w:rPr>
                            <w:t>&amp;</w:t>
                          </w:r>
                          <w:r>
                            <w:rPr>
                              <w:rFonts w:ascii="Times New Roman" w:hAnsi="Times New Roman" w:cs="Times New Roman"/>
                              <w:sz w:val="24"/>
                              <w:szCs w:val="24"/>
                              <w:lang w:val="en-US"/>
                            </w:rPr>
                            <w:t>I</w:t>
                          </w:r>
                          <w:r w:rsidRPr="00B614B9">
                            <w:rPr>
                              <w:rFonts w:ascii="Times New Roman" w:hAnsi="Times New Roman" w:cs="Times New Roman"/>
                              <w:sz w:val="24"/>
                              <w:szCs w:val="24"/>
                            </w:rPr>
                            <w:t>-</w:t>
                          </w:r>
                          <w:r>
                            <w:rPr>
                              <w:rFonts w:ascii="Times New Roman" w:hAnsi="Times New Roman" w:cs="Times New Roman"/>
                              <w:sz w:val="24"/>
                              <w:szCs w:val="24"/>
                              <w:lang w:val="kk-KZ"/>
                            </w:rPr>
                            <w:t>ды нығайту</w:t>
                          </w:r>
                        </w:p>
                      </w:txbxContent>
                    </v:textbox>
                  </v:rect>
                  <v:rect id="Rectangle 23" o:spid="_x0000_s1580" style="position:absolute;left:4307;top:13438;width:1957;height: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" filled="f" strokecolor="black [3213]" strokeweight="1pt">
                    <v:textbox>
                      <w:txbxContent>
                        <w:p w14:paraId="7BB78227" w14:textId="77777777" w:rsidR="003404F4" w:rsidRPr="002E6EE0" w:rsidRDefault="003404F4" w:rsidP="00D518F2">
                          <w:pPr>
                            <w:spacing w:after="0" w:line="240" w:lineRule="auto"/>
                            <w:jc w:val="center"/>
                            <w:rPr>
                              <w:rFonts w:ascii="Times New Roman" w:hAnsi="Times New Roman" w:cs="Times New Roman"/>
                              <w:color w:val="000000" w:themeColor="text1"/>
                              <w:sz w:val="24"/>
                              <w:szCs w:val="24"/>
                              <w:lang w:val="kk-KZ"/>
                            </w:rPr>
                          </w:pPr>
                          <w:r w:rsidRPr="002E6EE0">
                            <w:rPr>
                              <w:rFonts w:ascii="Times New Roman" w:hAnsi="Times New Roman" w:cs="Times New Roman"/>
                              <w:color w:val="000000" w:themeColor="text1"/>
                              <w:sz w:val="24"/>
                              <w:szCs w:val="24"/>
                              <w:lang w:val="kk-KZ"/>
                            </w:rPr>
                            <w:t xml:space="preserve">Инновациялық </w:t>
                          </w:r>
                          <w:r w:rsidRPr="002E6EE0">
                            <w:rPr>
                              <w:rFonts w:ascii="Times New Roman" w:hAnsi="Times New Roman" w:cs="Times New Roman"/>
                              <w:color w:val="000000" w:themeColor="text1"/>
                              <w:sz w:val="24"/>
                              <w:szCs w:val="24"/>
                              <w:lang w:val="kk-KZ"/>
                            </w:rPr>
                            <w:t>стратегия</w:t>
                          </w:r>
                        </w:p>
                      </w:txbxContent>
                    </v:textbox>
                  </v:rect>
                  <v:rect id="Rectangle 24" o:spid="_x0000_s1581" style="position:absolute;left:6279;top:13438;width:1956;height: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" filled="f" strokecolor="black [3213]" strokeweight="1pt">
                    <v:textbox>
                      <w:txbxContent>
                        <w:p w14:paraId="5857C0BD" w14:textId="77777777" w:rsidR="003404F4" w:rsidRPr="002E6EE0" w:rsidRDefault="003404F4" w:rsidP="00D518F2">
                          <w:pPr>
                            <w:spacing w:after="0" w:line="240" w:lineRule="auto"/>
                            <w:jc w:val="center"/>
                            <w:rPr>
                              <w:rFonts w:ascii="Times New Roman" w:hAnsi="Times New Roman" w:cs="Times New Roman"/>
                              <w:color w:val="000000" w:themeColor="text1"/>
                              <w:sz w:val="24"/>
                              <w:szCs w:val="24"/>
                              <w:lang w:val="kk-KZ"/>
                            </w:rPr>
                          </w:pPr>
                          <w:r w:rsidRPr="002E6EE0">
                            <w:rPr>
                              <w:rFonts w:ascii="Times New Roman" w:hAnsi="Times New Roman" w:cs="Times New Roman"/>
                              <w:color w:val="000000" w:themeColor="text1"/>
                              <w:sz w:val="24"/>
                              <w:szCs w:val="24"/>
                              <w:lang w:val="kk-KZ"/>
                            </w:rPr>
                            <w:t xml:space="preserve">Инновациялық </w:t>
                          </w:r>
                          <w:r w:rsidRPr="002E6EE0">
                            <w:rPr>
                              <w:rFonts w:ascii="Times New Roman" w:hAnsi="Times New Roman" w:cs="Times New Roman"/>
                              <w:color w:val="000000" w:themeColor="text1"/>
                              <w:sz w:val="24"/>
                              <w:szCs w:val="24"/>
                              <w:lang w:val="kk-KZ"/>
                            </w:rPr>
                            <w:t>саясат</w:t>
                          </w:r>
                        </w:p>
                      </w:txbxContent>
                    </v:textbox>
                  </v:rect>
                  <v:rect id="Rectangle 45" o:spid="_x0000_s1582" style="position:absolute;left:3819;top:15073;width:4676;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" filled="f" strokecolor="black [3213]" strokeweight="1pt">
                    <v:textbox>
                      <w:txbxContent>
                        <w:p w14:paraId="7D2E460E" w14:textId="77777777" w:rsidR="003404F4" w:rsidRPr="0000304F" w:rsidRDefault="003404F4" w:rsidP="00D518F2">
                          <w:pPr>
                            <w:spacing w:after="0" w:line="240" w:lineRule="auto"/>
                            <w:jc w:val="center"/>
                            <w:rPr>
                              <w:rFonts w:ascii="Times New Roman" w:hAnsi="Times New Roman" w:cs="Times New Roman"/>
                              <w:color w:val="000000" w:themeColor="text1"/>
                              <w:sz w:val="24"/>
                              <w:szCs w:val="24"/>
                              <w:lang w:val="kk-KZ"/>
                            </w:rPr>
                          </w:pPr>
                          <w:r w:rsidRPr="0000304F">
                            <w:rPr>
                              <w:rFonts w:ascii="Times New Roman" w:hAnsi="Times New Roman" w:cs="Times New Roman"/>
                              <w:color w:val="000000" w:themeColor="text1"/>
                              <w:sz w:val="24"/>
                              <w:szCs w:val="24"/>
                            </w:rPr>
                            <w:t>Туристік</w:t>
                          </w:r>
                          <w:r w:rsidRPr="0000304F">
                            <w:rPr>
                              <w:rFonts w:ascii="Times New Roman" w:hAnsi="Times New Roman" w:cs="Times New Roman"/>
                              <w:color w:val="000000" w:themeColor="text1"/>
                              <w:sz w:val="24"/>
                              <w:szCs w:val="24"/>
                              <w:lang w:val="kk-KZ"/>
                            </w:rPr>
                            <w:t xml:space="preserve"> </w:t>
                          </w:r>
                          <w:r w:rsidRPr="0000304F">
                            <w:rPr>
                              <w:rFonts w:ascii="Times New Roman" w:hAnsi="Times New Roman" w:cs="Times New Roman"/>
                              <w:color w:val="000000" w:themeColor="text1"/>
                              <w:sz w:val="24"/>
                              <w:szCs w:val="24"/>
                            </w:rPr>
                            <w:t>саланың</w:t>
                          </w:r>
                          <w:r w:rsidRPr="0000304F">
                            <w:rPr>
                              <w:rFonts w:ascii="Times New Roman" w:hAnsi="Times New Roman" w:cs="Times New Roman"/>
                              <w:color w:val="000000" w:themeColor="text1"/>
                              <w:sz w:val="24"/>
                              <w:szCs w:val="24"/>
                              <w:lang w:val="kk-KZ"/>
                            </w:rPr>
                            <w:t xml:space="preserve"> </w:t>
                          </w:r>
                          <w:proofErr w:type="spellStart"/>
                          <w:r w:rsidRPr="0000304F">
                            <w:rPr>
                              <w:rFonts w:ascii="Times New Roman" w:hAnsi="Times New Roman" w:cs="Times New Roman"/>
                              <w:color w:val="000000" w:themeColor="text1"/>
                              <w:sz w:val="24"/>
                              <w:szCs w:val="24"/>
                            </w:rPr>
                            <w:t>бәсекеге</w:t>
                          </w:r>
                          <w:proofErr w:type="spellEnd"/>
                          <w:r w:rsidRPr="0000304F">
                            <w:rPr>
                              <w:rFonts w:ascii="Times New Roman" w:hAnsi="Times New Roman" w:cs="Times New Roman"/>
                              <w:color w:val="000000" w:themeColor="text1"/>
                              <w:sz w:val="24"/>
                              <w:szCs w:val="24"/>
                              <w:lang w:val="kk-KZ"/>
                            </w:rPr>
                            <w:t xml:space="preserve"> </w:t>
                          </w:r>
                          <w:proofErr w:type="spellStart"/>
                          <w:r w:rsidRPr="0000304F">
                            <w:rPr>
                              <w:rFonts w:ascii="Times New Roman" w:hAnsi="Times New Roman" w:cs="Times New Roman"/>
                              <w:color w:val="000000" w:themeColor="text1"/>
                              <w:sz w:val="24"/>
                              <w:szCs w:val="24"/>
                            </w:rPr>
                            <w:t>қабілеттілігі</w:t>
                          </w:r>
                          <w:proofErr w:type="spellEnd"/>
                        </w:p>
                      </w:txbxContent>
                    </v:textbox>
                  </v:rect>
                </v:group>
                <v:shape id="AutoShape 21" o:spid="_x0000_s1583" type="#_x0000_t32" style="position:absolute;left:8495;top:15254;width:112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">
                  <v:stroke endarrow="block"/>
                </v:shape>
                <v:shape id="AutoShape 18" o:spid="_x0000_s1584" type="#_x0000_t32" style="position:absolute;left:5713;top:14717;width:20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"/>
                <v:shape id="AutoShape 19" o:spid="_x0000_s1585" type="#_x0000_t32" style="position:absolute;left:6639;top:14717;width:0;height: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">
                  <v:stroke endarrow="block"/>
                </v:shape>
                <v:shape id="AutoShape 23" o:spid="_x0000_s1586" type="#_x0000_t32" style="position:absolute;left:9622;top:10918;width:0;height:7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">
                  <v:stroke endarrow="block"/>
                </v:shape>
                <v:shape id="Прямая со стрелкой 230" o:spid="_x0000_s1587" type="#_x0000_t32" style="position:absolute;left:4667;top:12169;width:3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" strokecolor="black [3213]" strokeweight=".5pt">
                  <v:stroke endarrow="block" joinstyle="miter"/>
                </v:shape>
                <v:line id="Прямая соединительная линия 231" o:spid="_x0000_s1588" style="position:absolute;visibility:visible;mso-wrap-style:square" from="6639,12169" to="6639,1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" strokecolor="black [3213]" strokeweight=".5pt">
                  <v:stroke joinstyle="miter"/>
                </v:line>
                <v:line id="Прямая соединительная линия 232" o:spid="_x0000_s1589" style="position:absolute;visibility:visible;mso-wrap-style:square" from="5627,13009" to="7650,1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" strokecolor="black [3213]" strokeweight=".5pt">
                  <v:stroke joinstyle="miter"/>
                </v:line>
                <v:line id="Прямая соединительная линия 233" o:spid="_x0000_s1590" style="position:absolute;visibility:visible;mso-wrap-style:square" from="5713,14192" to="5713,1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" strokecolor="black [3213]" strokeweight=".5pt">
                  <v:stroke joinstyle="miter"/>
                </v:line>
                <v:line id="Прямая соединительная линия 234" o:spid="_x0000_s1591" style="position:absolute;flip:x;visibility:visible;mso-wrap-style:square" from="7770,14192" to="7770,1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" strokecolor="black [3213]" strokeweight=".5pt">
                  <v:stroke joinstyle="miter"/>
                </v:line>
                <v:line id="Прямая соединительная линия 235" o:spid="_x0000_s1592" style="position:absolute;flip:y;visibility:visible;mso-wrap-style:square" from="9622,12752" to="963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" strokecolor="black [3213]" strokeweight=".5pt">
                  <v:stroke joinstyle="miter"/>
                </v:line>
              </v:group>
            </w:pict>
          </mc:Fallback>
        </mc:AlternateContent>
      </w:r>
      <w:r w:rsidRPr="00553156">
        <w:rPr>
          <w:rFonts w:ascii="Times New Roman" w:hAnsi="Times New Roman" w:cs="Times New Roman"/>
          <w:bCs/>
          <w:color w:val="000000" w:themeColor="text1"/>
          <w:sz w:val="28"/>
          <w:szCs w:val="28"/>
          <w:lang w:val="kk-KZ"/>
        </w:rPr>
        <w:t xml:space="preserve">  </w:t>
      </w:r>
    </w:p>
    <w:p w14:paraId="3A78F7AA" w14:textId="4DC218B6" w:rsidR="00242372" w:rsidRPr="00553156" w:rsidRDefault="00242372" w:rsidP="00940D72">
      <w:pPr>
        <w:spacing w:after="0" w:line="240" w:lineRule="auto"/>
        <w:rPr>
          <w:rFonts w:ascii="Times New Roman" w:hAnsi="Times New Roman" w:cs="Times New Roman"/>
          <w:color w:val="000000" w:themeColor="text1"/>
          <w:sz w:val="28"/>
          <w:szCs w:val="28"/>
          <w:lang w:val="kk-KZ"/>
        </w:rPr>
      </w:pPr>
    </w:p>
    <w:p w14:paraId="2A3AE3CC" w14:textId="3041CF3E" w:rsidR="00242372" w:rsidRPr="00553156" w:rsidRDefault="00242372" w:rsidP="00940D72">
      <w:pPr>
        <w:spacing w:after="0" w:line="240" w:lineRule="auto"/>
        <w:rPr>
          <w:rFonts w:ascii="Times New Roman" w:hAnsi="Times New Roman" w:cs="Times New Roman"/>
          <w:color w:val="000000" w:themeColor="text1"/>
          <w:sz w:val="28"/>
          <w:szCs w:val="28"/>
          <w:lang w:val="kk-KZ"/>
        </w:rPr>
      </w:pPr>
    </w:p>
    <w:p w14:paraId="67B857F6" w14:textId="26135B6D" w:rsidR="00242372" w:rsidRPr="00553156" w:rsidRDefault="00242372" w:rsidP="00940D72">
      <w:pPr>
        <w:spacing w:after="0" w:line="240" w:lineRule="auto"/>
        <w:rPr>
          <w:rFonts w:ascii="Times New Roman" w:hAnsi="Times New Roman" w:cs="Times New Roman"/>
          <w:color w:val="000000" w:themeColor="text1"/>
          <w:sz w:val="28"/>
          <w:szCs w:val="28"/>
          <w:lang w:val="kk-KZ"/>
        </w:rPr>
      </w:pPr>
    </w:p>
    <w:p w14:paraId="4FA71D05" w14:textId="59111A0A" w:rsidR="00242372" w:rsidRPr="00553156" w:rsidRDefault="00242372" w:rsidP="00940D72">
      <w:pPr>
        <w:spacing w:after="0" w:line="240" w:lineRule="auto"/>
        <w:rPr>
          <w:rFonts w:ascii="Times New Roman" w:hAnsi="Times New Roman" w:cs="Times New Roman"/>
          <w:color w:val="000000" w:themeColor="text1"/>
          <w:sz w:val="28"/>
          <w:szCs w:val="28"/>
          <w:lang w:val="kk-KZ"/>
        </w:rPr>
      </w:pPr>
    </w:p>
    <w:p w14:paraId="0020C794" w14:textId="0495395C" w:rsidR="00242372" w:rsidRPr="00553156" w:rsidRDefault="00242372" w:rsidP="00940D72">
      <w:pPr>
        <w:spacing w:after="0" w:line="240" w:lineRule="auto"/>
        <w:rPr>
          <w:rFonts w:ascii="Times New Roman" w:hAnsi="Times New Roman" w:cs="Times New Roman"/>
          <w:color w:val="000000" w:themeColor="text1"/>
          <w:sz w:val="28"/>
          <w:szCs w:val="28"/>
          <w:lang w:val="kk-KZ"/>
        </w:rPr>
      </w:pPr>
    </w:p>
    <w:p w14:paraId="6BC62190" w14:textId="2B0280CB" w:rsidR="00242372" w:rsidRPr="00553156" w:rsidRDefault="00242372" w:rsidP="00940D72">
      <w:pPr>
        <w:spacing w:after="0" w:line="240" w:lineRule="auto"/>
        <w:rPr>
          <w:rFonts w:ascii="Times New Roman" w:hAnsi="Times New Roman" w:cs="Times New Roman"/>
          <w:color w:val="000000" w:themeColor="text1"/>
          <w:sz w:val="28"/>
          <w:szCs w:val="28"/>
          <w:lang w:val="kk-KZ"/>
        </w:rPr>
      </w:pPr>
    </w:p>
    <w:p w14:paraId="1A13B999" w14:textId="01C3F1DC" w:rsidR="00242372" w:rsidRPr="00553156" w:rsidRDefault="00242372" w:rsidP="00940D72">
      <w:pPr>
        <w:spacing w:after="0" w:line="240" w:lineRule="auto"/>
        <w:rPr>
          <w:rFonts w:ascii="Times New Roman" w:hAnsi="Times New Roman" w:cs="Times New Roman"/>
          <w:color w:val="000000" w:themeColor="text1"/>
          <w:sz w:val="28"/>
          <w:szCs w:val="28"/>
          <w:lang w:val="kk-KZ"/>
        </w:rPr>
      </w:pPr>
    </w:p>
    <w:p w14:paraId="55223F24" w14:textId="1DDD2718" w:rsidR="00242372" w:rsidRPr="00553156" w:rsidRDefault="00242372" w:rsidP="00940D72">
      <w:pPr>
        <w:spacing w:after="0" w:line="240" w:lineRule="auto"/>
        <w:rPr>
          <w:rFonts w:ascii="Times New Roman" w:hAnsi="Times New Roman" w:cs="Times New Roman"/>
          <w:color w:val="000000" w:themeColor="text1"/>
          <w:sz w:val="28"/>
          <w:szCs w:val="28"/>
          <w:lang w:val="kk-KZ"/>
        </w:rPr>
      </w:pPr>
    </w:p>
    <w:p w14:paraId="4831741F" w14:textId="2C40B024" w:rsidR="00242372" w:rsidRPr="00553156" w:rsidRDefault="00242372" w:rsidP="00940D72">
      <w:pPr>
        <w:spacing w:after="0" w:line="240" w:lineRule="auto"/>
        <w:rPr>
          <w:rFonts w:ascii="Times New Roman" w:hAnsi="Times New Roman" w:cs="Times New Roman"/>
          <w:color w:val="000000" w:themeColor="text1"/>
          <w:sz w:val="28"/>
          <w:szCs w:val="28"/>
          <w:lang w:val="kk-KZ"/>
        </w:rPr>
      </w:pPr>
    </w:p>
    <w:p w14:paraId="24E3EDB0" w14:textId="77777777" w:rsidR="00EB6284" w:rsidRPr="00553156" w:rsidRDefault="00EB6284" w:rsidP="00940D72">
      <w:pPr>
        <w:spacing w:after="0" w:line="240" w:lineRule="auto"/>
        <w:rPr>
          <w:rFonts w:ascii="Times New Roman" w:hAnsi="Times New Roman" w:cs="Times New Roman"/>
          <w:color w:val="000000" w:themeColor="text1"/>
          <w:sz w:val="28"/>
          <w:szCs w:val="28"/>
          <w:lang w:val="kk-KZ"/>
        </w:rPr>
      </w:pPr>
    </w:p>
    <w:p w14:paraId="57223926" w14:textId="77777777" w:rsidR="00EB6284" w:rsidRPr="00553156" w:rsidRDefault="00EB6284" w:rsidP="00940D72">
      <w:pPr>
        <w:spacing w:after="0" w:line="240" w:lineRule="auto"/>
        <w:rPr>
          <w:rFonts w:ascii="Times New Roman" w:hAnsi="Times New Roman" w:cs="Times New Roman"/>
          <w:color w:val="000000" w:themeColor="text1"/>
          <w:sz w:val="28"/>
          <w:szCs w:val="28"/>
          <w:lang w:val="kk-KZ"/>
        </w:rPr>
      </w:pPr>
    </w:p>
    <w:p w14:paraId="56F75A31" w14:textId="77777777" w:rsidR="00EB6284" w:rsidRPr="00553156" w:rsidRDefault="00EB6284" w:rsidP="00940D72">
      <w:pPr>
        <w:spacing w:after="0" w:line="240" w:lineRule="auto"/>
        <w:rPr>
          <w:rFonts w:ascii="Times New Roman" w:hAnsi="Times New Roman" w:cs="Times New Roman"/>
          <w:color w:val="000000" w:themeColor="text1"/>
          <w:sz w:val="28"/>
          <w:szCs w:val="28"/>
          <w:lang w:val="kk-KZ"/>
        </w:rPr>
      </w:pPr>
    </w:p>
    <w:p w14:paraId="6A4BFF83" w14:textId="77777777" w:rsidR="00EB6284" w:rsidRPr="00553156" w:rsidRDefault="00EB6284" w:rsidP="00940D72">
      <w:pPr>
        <w:spacing w:after="0" w:line="240" w:lineRule="auto"/>
        <w:rPr>
          <w:rFonts w:ascii="Times New Roman" w:hAnsi="Times New Roman" w:cs="Times New Roman"/>
          <w:color w:val="000000" w:themeColor="text1"/>
          <w:sz w:val="28"/>
          <w:szCs w:val="28"/>
          <w:lang w:val="kk-KZ"/>
        </w:rPr>
      </w:pPr>
    </w:p>
    <w:p w14:paraId="00962C25" w14:textId="77777777" w:rsidR="00EB6284" w:rsidRPr="00553156" w:rsidRDefault="00EB6284" w:rsidP="00940D72">
      <w:pPr>
        <w:spacing w:after="0" w:line="240" w:lineRule="auto"/>
        <w:rPr>
          <w:rFonts w:ascii="Times New Roman" w:hAnsi="Times New Roman" w:cs="Times New Roman"/>
          <w:color w:val="000000" w:themeColor="text1"/>
          <w:sz w:val="28"/>
          <w:szCs w:val="28"/>
          <w:lang w:val="kk-KZ"/>
        </w:rPr>
      </w:pPr>
    </w:p>
    <w:p w14:paraId="1C283BF8" w14:textId="77777777" w:rsidR="00EB6284" w:rsidRPr="00553156" w:rsidRDefault="00EB6284" w:rsidP="00940D72">
      <w:pPr>
        <w:spacing w:after="0" w:line="240" w:lineRule="auto"/>
        <w:rPr>
          <w:rFonts w:ascii="Times New Roman" w:hAnsi="Times New Roman" w:cs="Times New Roman"/>
          <w:color w:val="000000" w:themeColor="text1"/>
          <w:sz w:val="28"/>
          <w:szCs w:val="28"/>
          <w:lang w:val="kk-KZ"/>
        </w:rPr>
      </w:pPr>
    </w:p>
    <w:p w14:paraId="14949938" w14:textId="77777777" w:rsidR="00EB6284" w:rsidRPr="00553156" w:rsidRDefault="00EB6284" w:rsidP="00940D72">
      <w:pPr>
        <w:spacing w:after="0" w:line="240" w:lineRule="auto"/>
        <w:rPr>
          <w:rFonts w:ascii="Times New Roman" w:hAnsi="Times New Roman" w:cs="Times New Roman"/>
          <w:color w:val="000000" w:themeColor="text1"/>
          <w:sz w:val="28"/>
          <w:szCs w:val="28"/>
          <w:lang w:val="kk-KZ"/>
        </w:rPr>
      </w:pPr>
    </w:p>
    <w:p w14:paraId="2E35897F" w14:textId="77777777" w:rsidR="00242372" w:rsidRPr="00553156" w:rsidRDefault="00242372" w:rsidP="00940D72">
      <w:pPr>
        <w:spacing w:after="0" w:line="240" w:lineRule="auto"/>
        <w:ind w:firstLine="709"/>
        <w:jc w:val="center"/>
        <w:rPr>
          <w:rFonts w:ascii="Times New Roman" w:hAnsi="Times New Roman" w:cs="Times New Roman"/>
          <w:color w:val="000000" w:themeColor="text1"/>
          <w:sz w:val="16"/>
          <w:szCs w:val="16"/>
          <w:lang w:val="kk-KZ"/>
        </w:rPr>
      </w:pPr>
    </w:p>
    <w:p w14:paraId="2FD2BDA4" w14:textId="7785A2C3" w:rsidR="00242372" w:rsidRPr="00553156" w:rsidRDefault="00242372" w:rsidP="00940D72">
      <w:pPr>
        <w:spacing w:after="0" w:line="240" w:lineRule="auto"/>
        <w:jc w:val="center"/>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Сурет 2</w:t>
      </w:r>
      <w:r w:rsidR="00F06E0A" w:rsidRPr="00553156">
        <w:rPr>
          <w:rFonts w:ascii="Times New Roman" w:hAnsi="Times New Roman" w:cs="Times New Roman"/>
          <w:bCs/>
          <w:color w:val="000000" w:themeColor="text1"/>
          <w:sz w:val="28"/>
          <w:szCs w:val="28"/>
          <w:lang w:val="kk-KZ"/>
        </w:rPr>
        <w:t>8</w:t>
      </w:r>
      <w:r w:rsidRPr="00553156">
        <w:rPr>
          <w:rFonts w:ascii="Times New Roman" w:hAnsi="Times New Roman" w:cs="Times New Roman"/>
          <w:bCs/>
          <w:color w:val="000000" w:themeColor="text1"/>
          <w:sz w:val="28"/>
          <w:szCs w:val="28"/>
          <w:lang w:val="kk-KZ"/>
        </w:rPr>
        <w:t xml:space="preserve"> − Туристік саланың инновациялық дамуы</w:t>
      </w:r>
      <w:r w:rsidR="0004664B" w:rsidRPr="00553156">
        <w:rPr>
          <w:rFonts w:ascii="Times New Roman" w:hAnsi="Times New Roman" w:cs="Times New Roman"/>
          <w:bCs/>
          <w:color w:val="000000" w:themeColor="text1"/>
          <w:sz w:val="28"/>
          <w:szCs w:val="28"/>
          <w:lang w:val="kk-KZ"/>
        </w:rPr>
        <w:t xml:space="preserve"> бойынша зерттеудің</w:t>
      </w:r>
      <w:r w:rsidR="001A5F74" w:rsidRPr="00553156">
        <w:rPr>
          <w:rFonts w:ascii="Times New Roman" w:hAnsi="Times New Roman" w:cs="Times New Roman"/>
          <w:bCs/>
          <w:color w:val="000000" w:themeColor="text1"/>
          <w:sz w:val="28"/>
          <w:szCs w:val="28"/>
          <w:lang w:val="kk-KZ"/>
        </w:rPr>
        <w:t xml:space="preserve"> </w:t>
      </w:r>
      <w:r w:rsidRPr="00553156">
        <w:rPr>
          <w:rFonts w:ascii="Times New Roman" w:hAnsi="Times New Roman" w:cs="Times New Roman"/>
          <w:bCs/>
          <w:color w:val="000000" w:themeColor="text1"/>
          <w:sz w:val="28"/>
          <w:szCs w:val="28"/>
          <w:lang w:val="kk-KZ"/>
        </w:rPr>
        <w:t>тұжырымдамалық модел</w:t>
      </w:r>
      <w:r w:rsidR="009927E7" w:rsidRPr="00553156">
        <w:rPr>
          <w:rFonts w:ascii="Times New Roman" w:hAnsi="Times New Roman" w:cs="Times New Roman"/>
          <w:bCs/>
          <w:color w:val="000000" w:themeColor="text1"/>
          <w:sz w:val="28"/>
          <w:szCs w:val="28"/>
          <w:lang w:val="kk-KZ"/>
        </w:rPr>
        <w:t xml:space="preserve">ін </w:t>
      </w:r>
      <w:r w:rsidRPr="00553156">
        <w:rPr>
          <w:rFonts w:ascii="Times New Roman" w:hAnsi="Times New Roman" w:cs="Times New Roman"/>
          <w:bCs/>
          <w:color w:val="000000" w:themeColor="text1"/>
          <w:sz w:val="28"/>
          <w:szCs w:val="28"/>
          <w:lang w:val="kk-KZ"/>
        </w:rPr>
        <w:t>эксперименттік тестілеу</w:t>
      </w:r>
    </w:p>
    <w:p w14:paraId="42C20748" w14:textId="77777777" w:rsidR="00242372" w:rsidRPr="00553156" w:rsidRDefault="00242372" w:rsidP="00940D72">
      <w:pPr>
        <w:spacing w:after="0" w:line="240" w:lineRule="auto"/>
        <w:ind w:firstLine="709"/>
        <w:jc w:val="center"/>
        <w:rPr>
          <w:rFonts w:ascii="Times New Roman" w:eastAsia="Calibri" w:hAnsi="Times New Roman" w:cs="Times New Roman"/>
          <w:color w:val="000000" w:themeColor="text1"/>
          <w:sz w:val="16"/>
          <w:szCs w:val="16"/>
          <w:lang w:val="kk-KZ"/>
        </w:rPr>
      </w:pPr>
    </w:p>
    <w:p w14:paraId="289E32AB" w14:textId="37BE022A" w:rsidR="00242372" w:rsidRPr="00553156" w:rsidRDefault="00242372" w:rsidP="00940D72">
      <w:pPr>
        <w:spacing w:after="0" w:line="240" w:lineRule="auto"/>
        <w:ind w:firstLine="709"/>
        <w:jc w:val="both"/>
        <w:rPr>
          <w:rFonts w:ascii="Times New Roman" w:eastAsia="Calibri" w:hAnsi="Times New Roman" w:cs="Times New Roman"/>
          <w:color w:val="000000" w:themeColor="text1"/>
          <w:sz w:val="24"/>
          <w:szCs w:val="24"/>
        </w:rPr>
      </w:pPr>
      <w:r w:rsidRPr="00553156">
        <w:rPr>
          <w:rFonts w:ascii="Times New Roman" w:eastAsia="Calibri" w:hAnsi="Times New Roman" w:cs="Times New Roman"/>
          <w:color w:val="000000" w:themeColor="text1"/>
          <w:sz w:val="24"/>
          <w:szCs w:val="24"/>
          <w:lang w:val="kk-KZ"/>
        </w:rPr>
        <w:t xml:space="preserve">Ескерту </w:t>
      </w:r>
      <w:r w:rsidR="004C10BA" w:rsidRPr="00553156">
        <w:rPr>
          <w:rFonts w:ascii="Times New Roman" w:eastAsia="Calibri" w:hAnsi="Times New Roman" w:cs="Times New Roman"/>
          <w:color w:val="000000" w:themeColor="text1"/>
          <w:sz w:val="24"/>
          <w:szCs w:val="24"/>
          <w:lang w:val="kk-KZ"/>
        </w:rPr>
        <w:t>–</w:t>
      </w:r>
      <w:r w:rsidRPr="00553156">
        <w:rPr>
          <w:rFonts w:ascii="Times New Roman" w:eastAsia="Calibri" w:hAnsi="Times New Roman" w:cs="Times New Roman"/>
          <w:color w:val="000000" w:themeColor="text1"/>
          <w:sz w:val="24"/>
          <w:szCs w:val="24"/>
          <w:lang w:val="kk-KZ"/>
        </w:rPr>
        <w:t xml:space="preserve"> Әдебиеттер негізінде автормен құрастырылған </w:t>
      </w:r>
      <w:r w:rsidR="004C10BA" w:rsidRPr="00553156">
        <w:rPr>
          <w:rFonts w:ascii="Times New Roman" w:eastAsia="Calibri" w:hAnsi="Times New Roman" w:cs="Times New Roman"/>
          <w:color w:val="000000" w:themeColor="text1"/>
          <w:sz w:val="24"/>
          <w:szCs w:val="24"/>
          <w:lang w:val="kk-KZ"/>
        </w:rPr>
        <w:t>[</w:t>
      </w:r>
      <w:r w:rsidR="00C55828" w:rsidRPr="00553156">
        <w:rPr>
          <w:rFonts w:ascii="Times New Roman" w:hAnsi="Times New Roman" w:cs="Times New Roman"/>
          <w:color w:val="000000" w:themeColor="text1"/>
          <w:sz w:val="24"/>
          <w:szCs w:val="24"/>
        </w:rPr>
        <w:t>18</w:t>
      </w:r>
      <w:r w:rsidR="00D733A1" w:rsidRPr="00553156">
        <w:rPr>
          <w:rFonts w:ascii="Times New Roman" w:hAnsi="Times New Roman" w:cs="Times New Roman"/>
          <w:color w:val="000000" w:themeColor="text1"/>
          <w:sz w:val="24"/>
          <w:szCs w:val="24"/>
          <w:lang w:val="kk-KZ"/>
        </w:rPr>
        <w:t xml:space="preserve">, с. 58; </w:t>
      </w:r>
      <w:r w:rsidR="00D733A1" w:rsidRPr="00553156">
        <w:rPr>
          <w:rFonts w:ascii="Times New Roman" w:hAnsi="Times New Roman" w:cs="Times New Roman"/>
          <w:color w:val="000000" w:themeColor="text1"/>
          <w:sz w:val="24"/>
          <w:szCs w:val="24"/>
        </w:rPr>
        <w:t>2</w:t>
      </w:r>
      <w:r w:rsidR="0007073F" w:rsidRPr="00553156">
        <w:rPr>
          <w:rFonts w:ascii="Times New Roman" w:hAnsi="Times New Roman" w:cs="Times New Roman"/>
          <w:color w:val="000000" w:themeColor="text1"/>
          <w:sz w:val="24"/>
          <w:szCs w:val="24"/>
        </w:rPr>
        <w:t>3</w:t>
      </w:r>
      <w:r w:rsidR="00D733A1" w:rsidRPr="00553156">
        <w:rPr>
          <w:rFonts w:ascii="Times New Roman" w:hAnsi="Times New Roman" w:cs="Times New Roman"/>
          <w:color w:val="000000" w:themeColor="text1"/>
          <w:sz w:val="24"/>
          <w:szCs w:val="24"/>
          <w:lang w:val="kk-KZ"/>
        </w:rPr>
        <w:t>, р. </w:t>
      </w:r>
      <w:r w:rsidR="00D733A1" w:rsidRPr="00553156">
        <w:rPr>
          <w:rFonts w:ascii="Times New Roman" w:hAnsi="Times New Roman" w:cs="Times New Roman"/>
          <w:color w:val="000000" w:themeColor="text1"/>
          <w:sz w:val="24"/>
          <w:szCs w:val="24"/>
        </w:rPr>
        <w:t>38</w:t>
      </w:r>
      <w:r w:rsidR="00D733A1" w:rsidRPr="00553156">
        <w:rPr>
          <w:rFonts w:ascii="Times New Roman" w:hAnsi="Times New Roman" w:cs="Times New Roman"/>
          <w:color w:val="000000" w:themeColor="text1"/>
          <w:sz w:val="24"/>
          <w:szCs w:val="24"/>
          <w:lang w:val="kk-KZ"/>
        </w:rPr>
        <w:t xml:space="preserve">; </w:t>
      </w:r>
      <w:r w:rsidR="00E31062" w:rsidRPr="00553156">
        <w:rPr>
          <w:rFonts w:ascii="Times New Roman" w:hAnsi="Times New Roman" w:cs="Times New Roman"/>
          <w:color w:val="000000" w:themeColor="text1"/>
          <w:sz w:val="24"/>
          <w:szCs w:val="24"/>
        </w:rPr>
        <w:t>67</w:t>
      </w:r>
      <w:r w:rsidRPr="00553156">
        <w:rPr>
          <w:rFonts w:ascii="Times New Roman" w:hAnsi="Times New Roman" w:cs="Times New Roman"/>
          <w:color w:val="000000" w:themeColor="text1"/>
          <w:sz w:val="24"/>
          <w:szCs w:val="24"/>
          <w:lang w:val="kk-KZ"/>
        </w:rPr>
        <w:t>, с.</w:t>
      </w:r>
      <w:r w:rsidR="004C10BA"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 xml:space="preserve">114; </w:t>
      </w:r>
      <w:r w:rsidR="004F41AD" w:rsidRPr="00553156">
        <w:rPr>
          <w:rFonts w:ascii="Times New Roman" w:hAnsi="Times New Roman" w:cs="Times New Roman"/>
          <w:color w:val="000000" w:themeColor="text1"/>
          <w:sz w:val="24"/>
          <w:szCs w:val="24"/>
        </w:rPr>
        <w:t>1</w:t>
      </w:r>
      <w:r w:rsidR="00E31062" w:rsidRPr="00553156">
        <w:rPr>
          <w:rFonts w:ascii="Times New Roman" w:hAnsi="Times New Roman" w:cs="Times New Roman"/>
          <w:color w:val="000000" w:themeColor="text1"/>
          <w:sz w:val="24"/>
          <w:szCs w:val="24"/>
        </w:rPr>
        <w:t>19</w:t>
      </w:r>
      <w:r w:rsidR="004F41AD" w:rsidRPr="00553156">
        <w:rPr>
          <w:rFonts w:ascii="Times New Roman" w:hAnsi="Times New Roman" w:cs="Times New Roman"/>
          <w:color w:val="000000" w:themeColor="text1"/>
          <w:sz w:val="24"/>
          <w:szCs w:val="24"/>
        </w:rPr>
        <w:t xml:space="preserve">, </w:t>
      </w:r>
      <w:r w:rsidR="0035554A" w:rsidRPr="00553156">
        <w:rPr>
          <w:rFonts w:ascii="Times New Roman" w:hAnsi="Times New Roman" w:cs="Times New Roman"/>
          <w:color w:val="000000" w:themeColor="text1"/>
          <w:sz w:val="24"/>
          <w:szCs w:val="24"/>
          <w:lang w:val="en-US"/>
        </w:rPr>
        <w:t>p</w:t>
      </w:r>
      <w:r w:rsidR="0035554A" w:rsidRPr="00553156">
        <w:rPr>
          <w:rFonts w:ascii="Times New Roman" w:hAnsi="Times New Roman" w:cs="Times New Roman"/>
          <w:color w:val="000000" w:themeColor="text1"/>
          <w:sz w:val="24"/>
          <w:szCs w:val="24"/>
        </w:rPr>
        <w:t>.</w:t>
      </w:r>
      <w:r w:rsidR="004F41AD" w:rsidRPr="00553156">
        <w:rPr>
          <w:rFonts w:ascii="Times New Roman" w:hAnsi="Times New Roman" w:cs="Times New Roman"/>
          <w:color w:val="000000" w:themeColor="text1"/>
          <w:sz w:val="24"/>
          <w:szCs w:val="24"/>
        </w:rPr>
        <w:t>15; 12</w:t>
      </w:r>
      <w:r w:rsidR="00D33E78" w:rsidRPr="00553156">
        <w:rPr>
          <w:rFonts w:ascii="Times New Roman" w:hAnsi="Times New Roman" w:cs="Times New Roman"/>
          <w:color w:val="000000" w:themeColor="text1"/>
          <w:sz w:val="24"/>
          <w:szCs w:val="24"/>
        </w:rPr>
        <w:t>0</w:t>
      </w:r>
      <w:r w:rsidR="004F41AD" w:rsidRPr="00553156">
        <w:rPr>
          <w:rFonts w:ascii="Times New Roman" w:hAnsi="Times New Roman" w:cs="Times New Roman"/>
          <w:color w:val="000000" w:themeColor="text1"/>
          <w:sz w:val="24"/>
          <w:szCs w:val="24"/>
        </w:rPr>
        <w:t xml:space="preserve">, </w:t>
      </w:r>
      <w:r w:rsidR="0035554A" w:rsidRPr="00553156">
        <w:rPr>
          <w:rFonts w:ascii="Times New Roman" w:hAnsi="Times New Roman" w:cs="Times New Roman"/>
          <w:color w:val="000000" w:themeColor="text1"/>
          <w:sz w:val="24"/>
          <w:szCs w:val="24"/>
          <w:lang w:val="en-US"/>
        </w:rPr>
        <w:t>p</w:t>
      </w:r>
      <w:r w:rsidR="0035554A" w:rsidRPr="00553156">
        <w:rPr>
          <w:rFonts w:ascii="Times New Roman" w:hAnsi="Times New Roman" w:cs="Times New Roman"/>
          <w:color w:val="000000" w:themeColor="text1"/>
          <w:sz w:val="24"/>
          <w:szCs w:val="24"/>
        </w:rPr>
        <w:t>.</w:t>
      </w:r>
      <w:r w:rsidR="0070443F" w:rsidRPr="00553156">
        <w:rPr>
          <w:rFonts w:ascii="Times New Roman" w:hAnsi="Times New Roman" w:cs="Times New Roman"/>
          <w:color w:val="000000" w:themeColor="text1"/>
          <w:sz w:val="24"/>
          <w:szCs w:val="24"/>
        </w:rPr>
        <w:t xml:space="preserve">53; </w:t>
      </w:r>
      <w:r w:rsidR="004F41AD" w:rsidRPr="00553156">
        <w:rPr>
          <w:rFonts w:ascii="Times New Roman" w:hAnsi="Times New Roman" w:cs="Times New Roman"/>
          <w:color w:val="000000" w:themeColor="text1"/>
          <w:sz w:val="24"/>
          <w:szCs w:val="24"/>
        </w:rPr>
        <w:t>12</w:t>
      </w:r>
      <w:r w:rsidR="007D5B27" w:rsidRPr="00553156">
        <w:rPr>
          <w:rFonts w:ascii="Times New Roman" w:hAnsi="Times New Roman" w:cs="Times New Roman"/>
          <w:color w:val="000000" w:themeColor="text1"/>
          <w:sz w:val="24"/>
          <w:szCs w:val="24"/>
        </w:rPr>
        <w:t>1</w:t>
      </w:r>
      <w:r w:rsidR="004F41AD" w:rsidRPr="00553156">
        <w:rPr>
          <w:rFonts w:ascii="Times New Roman" w:hAnsi="Times New Roman" w:cs="Times New Roman"/>
          <w:color w:val="000000" w:themeColor="text1"/>
          <w:sz w:val="24"/>
          <w:szCs w:val="24"/>
        </w:rPr>
        <w:t>,</w:t>
      </w:r>
      <w:r w:rsidR="0095534A" w:rsidRPr="00553156">
        <w:rPr>
          <w:rFonts w:ascii="Times New Roman" w:hAnsi="Times New Roman" w:cs="Times New Roman"/>
          <w:color w:val="000000" w:themeColor="text1"/>
          <w:sz w:val="24"/>
          <w:szCs w:val="24"/>
        </w:rPr>
        <w:t xml:space="preserve"> </w:t>
      </w:r>
      <w:r w:rsidR="0095534A" w:rsidRPr="00553156">
        <w:rPr>
          <w:rFonts w:ascii="Times New Roman" w:hAnsi="Times New Roman" w:cs="Times New Roman"/>
          <w:color w:val="000000" w:themeColor="text1"/>
          <w:sz w:val="24"/>
          <w:szCs w:val="24"/>
          <w:lang w:val="en-US"/>
        </w:rPr>
        <w:t>p</w:t>
      </w:r>
      <w:r w:rsidR="0095534A" w:rsidRPr="00553156">
        <w:rPr>
          <w:rFonts w:ascii="Times New Roman" w:hAnsi="Times New Roman" w:cs="Times New Roman"/>
          <w:color w:val="000000" w:themeColor="text1"/>
          <w:sz w:val="24"/>
          <w:szCs w:val="24"/>
        </w:rPr>
        <w:t>. 84;</w:t>
      </w:r>
      <w:r w:rsidR="004F41AD" w:rsidRPr="00553156">
        <w:rPr>
          <w:rFonts w:ascii="Times New Roman" w:hAnsi="Times New Roman" w:cs="Times New Roman"/>
          <w:color w:val="000000" w:themeColor="text1"/>
          <w:sz w:val="24"/>
          <w:szCs w:val="24"/>
        </w:rPr>
        <w:t xml:space="preserve"> </w:t>
      </w:r>
      <w:r w:rsidRPr="00553156">
        <w:rPr>
          <w:rFonts w:ascii="Times New Roman" w:hAnsi="Times New Roman" w:cs="Times New Roman"/>
          <w:color w:val="000000" w:themeColor="text1"/>
          <w:sz w:val="24"/>
          <w:szCs w:val="24"/>
          <w:lang w:val="kk-KZ"/>
        </w:rPr>
        <w:t>1</w:t>
      </w:r>
      <w:r w:rsidR="004C7DA9" w:rsidRPr="00553156">
        <w:rPr>
          <w:rFonts w:ascii="Times New Roman" w:hAnsi="Times New Roman" w:cs="Times New Roman"/>
          <w:color w:val="000000" w:themeColor="text1"/>
          <w:sz w:val="24"/>
          <w:szCs w:val="24"/>
          <w:lang w:val="kk-KZ"/>
        </w:rPr>
        <w:t>6</w:t>
      </w:r>
      <w:r w:rsidR="007D5B27" w:rsidRPr="00553156">
        <w:rPr>
          <w:rFonts w:ascii="Times New Roman" w:hAnsi="Times New Roman" w:cs="Times New Roman"/>
          <w:color w:val="000000" w:themeColor="text1"/>
          <w:sz w:val="24"/>
          <w:szCs w:val="24"/>
        </w:rPr>
        <w:t>3</w:t>
      </w:r>
      <w:r w:rsidRPr="00553156">
        <w:rPr>
          <w:rFonts w:ascii="Times New Roman" w:hAnsi="Times New Roman" w:cs="Times New Roman"/>
          <w:color w:val="000000" w:themeColor="text1"/>
          <w:sz w:val="24"/>
          <w:szCs w:val="24"/>
          <w:lang w:val="kk-KZ"/>
        </w:rPr>
        <w:t>, с.</w:t>
      </w:r>
      <w:r w:rsidR="004C10BA"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79</w:t>
      </w:r>
      <w:r w:rsidRPr="00553156">
        <w:rPr>
          <w:rFonts w:ascii="Times New Roman" w:hAnsi="Times New Roman" w:cs="Times New Roman"/>
          <w:color w:val="000000" w:themeColor="text1"/>
          <w:sz w:val="24"/>
          <w:szCs w:val="24"/>
          <w:lang w:val="kk-KZ"/>
        </w:rPr>
        <w:t>; 1</w:t>
      </w:r>
      <w:r w:rsidR="004C7DA9" w:rsidRPr="00553156">
        <w:rPr>
          <w:rFonts w:ascii="Times New Roman" w:hAnsi="Times New Roman" w:cs="Times New Roman"/>
          <w:color w:val="000000" w:themeColor="text1"/>
          <w:sz w:val="24"/>
          <w:szCs w:val="24"/>
          <w:lang w:val="kk-KZ"/>
        </w:rPr>
        <w:t>6</w:t>
      </w:r>
      <w:r w:rsidR="007D5B27" w:rsidRPr="00553156">
        <w:rPr>
          <w:rFonts w:ascii="Times New Roman" w:hAnsi="Times New Roman" w:cs="Times New Roman"/>
          <w:color w:val="000000" w:themeColor="text1"/>
          <w:sz w:val="24"/>
          <w:szCs w:val="24"/>
        </w:rPr>
        <w:t>4</w:t>
      </w:r>
      <w:r w:rsidRPr="00553156">
        <w:rPr>
          <w:rFonts w:ascii="Times New Roman" w:hAnsi="Times New Roman" w:cs="Times New Roman"/>
          <w:color w:val="000000" w:themeColor="text1"/>
          <w:sz w:val="24"/>
          <w:szCs w:val="24"/>
          <w:lang w:val="kk-KZ"/>
        </w:rPr>
        <w:t>, с.</w:t>
      </w:r>
      <w:r w:rsidR="004C10BA"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182</w:t>
      </w:r>
      <w:r w:rsidRPr="00553156">
        <w:rPr>
          <w:rFonts w:ascii="Times New Roman" w:hAnsi="Times New Roman" w:cs="Times New Roman"/>
          <w:color w:val="000000" w:themeColor="text1"/>
          <w:sz w:val="24"/>
          <w:szCs w:val="24"/>
          <w:lang w:val="kk-KZ"/>
        </w:rPr>
        <w:t>; 1</w:t>
      </w:r>
      <w:r w:rsidR="00FC0D17" w:rsidRPr="00553156">
        <w:rPr>
          <w:rFonts w:ascii="Times New Roman" w:hAnsi="Times New Roman" w:cs="Times New Roman"/>
          <w:color w:val="000000" w:themeColor="text1"/>
          <w:sz w:val="24"/>
          <w:szCs w:val="24"/>
          <w:lang w:val="kk-KZ"/>
        </w:rPr>
        <w:t>6</w:t>
      </w:r>
      <w:r w:rsidR="007D5B27" w:rsidRPr="00553156">
        <w:rPr>
          <w:rFonts w:ascii="Times New Roman" w:hAnsi="Times New Roman" w:cs="Times New Roman"/>
          <w:color w:val="000000" w:themeColor="text1"/>
          <w:sz w:val="24"/>
          <w:szCs w:val="24"/>
        </w:rPr>
        <w:t>5</w:t>
      </w:r>
      <w:r w:rsidRPr="00553156">
        <w:rPr>
          <w:rFonts w:ascii="Times New Roman" w:hAnsi="Times New Roman" w:cs="Times New Roman"/>
          <w:color w:val="000000" w:themeColor="text1"/>
          <w:sz w:val="24"/>
          <w:szCs w:val="24"/>
          <w:lang w:val="kk-KZ"/>
        </w:rPr>
        <w:t>, с.</w:t>
      </w:r>
      <w:r w:rsidR="004C10BA"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54</w:t>
      </w:r>
      <w:r w:rsidR="00D733A1" w:rsidRPr="00553156">
        <w:rPr>
          <w:rFonts w:ascii="Times New Roman" w:hAnsi="Times New Roman" w:cs="Times New Roman"/>
          <w:color w:val="000000" w:themeColor="text1"/>
          <w:sz w:val="24"/>
          <w:szCs w:val="24"/>
        </w:rPr>
        <w:t>,</w:t>
      </w:r>
      <w:r w:rsidRPr="00553156">
        <w:rPr>
          <w:rFonts w:ascii="Times New Roman" w:eastAsia="Calibri" w:hAnsi="Times New Roman" w:cs="Times New Roman"/>
          <w:color w:val="000000" w:themeColor="text1"/>
          <w:sz w:val="24"/>
          <w:szCs w:val="24"/>
          <w:lang w:val="kk-KZ"/>
        </w:rPr>
        <w:t>]</w:t>
      </w:r>
      <w:r w:rsidRPr="00553156">
        <w:rPr>
          <w:rFonts w:ascii="Times New Roman" w:eastAsia="Calibri" w:hAnsi="Times New Roman" w:cs="Times New Roman"/>
          <w:color w:val="000000" w:themeColor="text1"/>
          <w:sz w:val="24"/>
          <w:szCs w:val="24"/>
        </w:rPr>
        <w:t xml:space="preserve">  </w:t>
      </w:r>
    </w:p>
    <w:p w14:paraId="595EF369" w14:textId="77777777" w:rsidR="00207B61" w:rsidRPr="00553156" w:rsidRDefault="00207B61" w:rsidP="00940D72">
      <w:pPr>
        <w:spacing w:after="0" w:line="240" w:lineRule="auto"/>
        <w:ind w:firstLine="709"/>
        <w:jc w:val="both"/>
        <w:rPr>
          <w:rFonts w:ascii="Times New Roman" w:hAnsi="Times New Roman" w:cs="Times New Roman"/>
          <w:noProof/>
          <w:color w:val="000000" w:themeColor="text1"/>
          <w:sz w:val="28"/>
          <w:szCs w:val="28"/>
          <w:lang w:val="kk-KZ"/>
        </w:rPr>
      </w:pPr>
    </w:p>
    <w:p w14:paraId="7B20DF63" w14:textId="7ADD3B09" w:rsidR="00207B61" w:rsidRPr="00553156" w:rsidRDefault="00207B61" w:rsidP="00DA600E">
      <w:pPr>
        <w:spacing w:after="0" w:line="240" w:lineRule="auto"/>
        <w:ind w:firstLine="709"/>
        <w:jc w:val="both"/>
        <w:rPr>
          <w:rFonts w:ascii="Times New Roman" w:hAnsi="Times New Roman" w:cs="Times New Roman"/>
          <w:noProof/>
          <w:color w:val="000000" w:themeColor="text1"/>
          <w:sz w:val="28"/>
          <w:szCs w:val="28"/>
          <w:lang w:val="kk-KZ"/>
        </w:rPr>
      </w:pPr>
      <w:r w:rsidRPr="00553156">
        <w:rPr>
          <w:rFonts w:ascii="Times New Roman" w:hAnsi="Times New Roman" w:cs="Times New Roman"/>
          <w:noProof/>
          <w:color w:val="000000" w:themeColor="text1"/>
          <w:sz w:val="28"/>
          <w:szCs w:val="28"/>
          <w:lang w:val="kk-KZ"/>
        </w:rPr>
        <w:t>Осылайша, зерттеу моделінің нәтижелеріне сүйене отырып, келесі тұжырымдар жасалды:</w:t>
      </w:r>
      <w:r w:rsidR="00DA600E" w:rsidRPr="00553156">
        <w:rPr>
          <w:rFonts w:ascii="Times New Roman" w:hAnsi="Times New Roman" w:cs="Times New Roman"/>
          <w:noProof/>
          <w:color w:val="000000" w:themeColor="text1"/>
          <w:sz w:val="28"/>
          <w:szCs w:val="28"/>
          <w:lang w:val="kk-KZ"/>
        </w:rPr>
        <w:t xml:space="preserve"> </w:t>
      </w:r>
      <w:r w:rsidR="00DA600E" w:rsidRPr="00553156">
        <w:rPr>
          <w:rFonts w:ascii="Times New Roman" w:hAnsi="Times New Roman" w:cs="Times New Roman"/>
          <w:bCs/>
          <w:color w:val="000000" w:themeColor="text1"/>
          <w:sz w:val="28"/>
          <w:szCs w:val="28"/>
          <w:lang w:val="kk-KZ"/>
        </w:rPr>
        <w:t>б</w:t>
      </w:r>
      <w:r w:rsidRPr="00553156">
        <w:rPr>
          <w:rFonts w:ascii="Times New Roman" w:hAnsi="Times New Roman" w:cs="Times New Roman"/>
          <w:bCs/>
          <w:color w:val="000000" w:themeColor="text1"/>
          <w:sz w:val="28"/>
          <w:szCs w:val="28"/>
          <w:lang w:val="kk-KZ"/>
        </w:rPr>
        <w:t xml:space="preserve">іріншіден, қазіргі уақытта Астана қаласы мен Ақмола облысында туристік сала инновациялық бағытта дамымаған. </w:t>
      </w:r>
      <w:r w:rsidR="00E70551" w:rsidRPr="00553156">
        <w:rPr>
          <w:rFonts w:ascii="Times New Roman" w:hAnsi="Times New Roman" w:cs="Times New Roman"/>
          <w:color w:val="000000" w:themeColor="text1"/>
          <w:sz w:val="28"/>
          <w:szCs w:val="28"/>
          <w:lang w:val="kk-KZ"/>
        </w:rPr>
        <w:t xml:space="preserve">Сондықтан,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инновациялық жобалардың санын көбейту және осы процеске туристік сала субъектілерін тікелей тарту қажет. </w:t>
      </w:r>
      <w:r w:rsidR="005A0E04" w:rsidRPr="00553156">
        <w:rPr>
          <w:rFonts w:ascii="Times New Roman" w:hAnsi="Times New Roman" w:cs="Times New Roman"/>
          <w:color w:val="000000" w:themeColor="text1"/>
          <w:sz w:val="28"/>
          <w:szCs w:val="28"/>
          <w:lang w:val="kk-KZ"/>
        </w:rPr>
        <w:t>И</w:t>
      </w:r>
      <w:r w:rsidRPr="00553156">
        <w:rPr>
          <w:rFonts w:ascii="Times New Roman" w:hAnsi="Times New Roman" w:cs="Times New Roman"/>
          <w:color w:val="000000" w:themeColor="text1"/>
          <w:sz w:val="28"/>
          <w:szCs w:val="28"/>
          <w:lang w:val="kk-KZ"/>
        </w:rPr>
        <w:t>нновациялық жобаларды жүзеге асыру үшін қаржыландыру, инфрақұрылым және білім мен ақпаратты қамтитын 3 негізгі шарт қажет (4</w:t>
      </w:r>
      <w:r w:rsidR="00E62852" w:rsidRPr="00553156">
        <w:rPr>
          <w:rFonts w:ascii="Times New Roman" w:hAnsi="Times New Roman" w:cs="Times New Roman"/>
          <w:color w:val="000000" w:themeColor="text1"/>
          <w:sz w:val="28"/>
          <w:szCs w:val="28"/>
          <w:lang w:val="kk-KZ"/>
        </w:rPr>
        <w:t>5</w:t>
      </w:r>
      <w:r w:rsidRPr="00553156">
        <w:rPr>
          <w:rFonts w:ascii="Times New Roman" w:hAnsi="Times New Roman" w:cs="Times New Roman"/>
          <w:color w:val="000000" w:themeColor="text1"/>
          <w:sz w:val="28"/>
          <w:szCs w:val="28"/>
          <w:lang w:val="kk-KZ"/>
        </w:rPr>
        <w:t>-кесте).</w:t>
      </w:r>
    </w:p>
    <w:p w14:paraId="62FE1C71" w14:textId="77777777" w:rsidR="00271CD2" w:rsidRPr="00553156" w:rsidRDefault="00271CD2" w:rsidP="00940D72">
      <w:pPr>
        <w:spacing w:after="0" w:line="240" w:lineRule="auto"/>
        <w:jc w:val="both"/>
        <w:rPr>
          <w:rFonts w:ascii="Times New Roman" w:hAnsi="Times New Roman" w:cs="Times New Roman"/>
          <w:color w:val="000000" w:themeColor="text1"/>
          <w:sz w:val="28"/>
          <w:szCs w:val="28"/>
          <w:lang w:val="kk-KZ"/>
        </w:rPr>
      </w:pPr>
    </w:p>
    <w:p w14:paraId="0A04A63F" w14:textId="70A3D39F" w:rsidR="00290100" w:rsidRPr="00553156" w:rsidRDefault="00290100" w:rsidP="00940D72">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Кесте 4</w:t>
      </w:r>
      <w:r w:rsidR="00E62852" w:rsidRPr="00553156">
        <w:rPr>
          <w:rFonts w:ascii="Times New Roman" w:hAnsi="Times New Roman" w:cs="Times New Roman"/>
          <w:color w:val="000000" w:themeColor="text1"/>
          <w:sz w:val="28"/>
          <w:szCs w:val="28"/>
          <w:lang w:val="kk-KZ"/>
        </w:rPr>
        <w:t>5</w:t>
      </w:r>
      <w:r w:rsidRPr="00553156">
        <w:rPr>
          <w:rFonts w:ascii="Times New Roman" w:hAnsi="Times New Roman" w:cs="Times New Roman"/>
          <w:color w:val="000000" w:themeColor="text1"/>
          <w:sz w:val="28"/>
          <w:szCs w:val="28"/>
          <w:lang w:val="kk-KZ"/>
        </w:rPr>
        <w:t xml:space="preserve"> − Туристік саладағы инновациялық жобаларды әзірлеуді қолдау</w:t>
      </w:r>
    </w:p>
    <w:p w14:paraId="6F6A83BF" w14:textId="77777777" w:rsidR="00290100" w:rsidRPr="00553156" w:rsidRDefault="00290100" w:rsidP="00940D72">
      <w:pPr>
        <w:spacing w:after="0" w:line="240" w:lineRule="auto"/>
        <w:jc w:val="both"/>
        <w:rPr>
          <w:rFonts w:ascii="Times New Roman" w:hAnsi="Times New Roman" w:cs="Times New Roman"/>
          <w:color w:val="000000" w:themeColor="text1"/>
          <w:sz w:val="16"/>
          <w:szCs w:val="16"/>
          <w:lang w:val="kk-KZ"/>
        </w:rPr>
      </w:pPr>
    </w:p>
    <w:tbl>
      <w:tblPr>
        <w:tblStyle w:val="a6"/>
        <w:tblW w:w="0" w:type="auto"/>
        <w:tblInd w:w="150" w:type="dxa"/>
        <w:tblLook w:val="04A0" w:firstRow="1" w:lastRow="0" w:firstColumn="1" w:lastColumn="0" w:noHBand="0" w:noVBand="1"/>
      </w:tblPr>
      <w:tblGrid>
        <w:gridCol w:w="2822"/>
        <w:gridCol w:w="2625"/>
        <w:gridCol w:w="4031"/>
      </w:tblGrid>
      <w:tr w:rsidR="00CB0128" w:rsidRPr="00553156" w14:paraId="0F87914E" w14:textId="77777777" w:rsidTr="00767474">
        <w:tc>
          <w:tcPr>
            <w:tcW w:w="2822" w:type="dxa"/>
          </w:tcPr>
          <w:p w14:paraId="644D18F4" w14:textId="77777777" w:rsidR="00290100" w:rsidRPr="00553156" w:rsidRDefault="00290100" w:rsidP="00940D72">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Ақпарат, білім</w:t>
            </w:r>
          </w:p>
        </w:tc>
        <w:tc>
          <w:tcPr>
            <w:tcW w:w="2625" w:type="dxa"/>
          </w:tcPr>
          <w:p w14:paraId="7CC333B6" w14:textId="77777777" w:rsidR="00290100" w:rsidRPr="00553156" w:rsidRDefault="00290100" w:rsidP="00940D72">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Қаржыландыру</w:t>
            </w:r>
          </w:p>
        </w:tc>
        <w:tc>
          <w:tcPr>
            <w:tcW w:w="4031" w:type="dxa"/>
          </w:tcPr>
          <w:p w14:paraId="67A3BC9C" w14:textId="77777777" w:rsidR="00290100" w:rsidRPr="00553156" w:rsidRDefault="00290100" w:rsidP="00940D72">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Инфрақұрылым</w:t>
            </w:r>
          </w:p>
        </w:tc>
      </w:tr>
      <w:tr w:rsidR="00CB0128" w:rsidRPr="00553156" w14:paraId="6970F9C8" w14:textId="77777777" w:rsidTr="00767474">
        <w:tc>
          <w:tcPr>
            <w:tcW w:w="2822" w:type="dxa"/>
            <w:vAlign w:val="center"/>
          </w:tcPr>
          <w:p w14:paraId="5EDE0EA3" w14:textId="1B23EDE7" w:rsidR="00290100" w:rsidRPr="00553156" w:rsidRDefault="00EB6284" w:rsidP="00EB6284">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Интернет портал, конкурстар, жариялау</w:t>
            </w:r>
          </w:p>
        </w:tc>
        <w:tc>
          <w:tcPr>
            <w:tcW w:w="2625" w:type="dxa"/>
            <w:vAlign w:val="center"/>
          </w:tcPr>
          <w:p w14:paraId="07E470FD" w14:textId="1100453C" w:rsidR="00290100" w:rsidRPr="00553156" w:rsidRDefault="00EB6284" w:rsidP="00EB6284">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Венчурлік қаржыландыру</w:t>
            </w:r>
          </w:p>
        </w:tc>
        <w:tc>
          <w:tcPr>
            <w:tcW w:w="4031" w:type="dxa"/>
            <w:vAlign w:val="center"/>
          </w:tcPr>
          <w:p w14:paraId="61CF515B" w14:textId="30C4D058" w:rsidR="00290100" w:rsidRPr="00553156" w:rsidRDefault="00EB6284" w:rsidP="00EB6284">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Технопарктердегі бизнес-инкубациялау</w:t>
            </w:r>
          </w:p>
        </w:tc>
      </w:tr>
      <w:tr w:rsidR="00CB0128" w:rsidRPr="00553156" w14:paraId="3BACCF1A" w14:textId="77777777" w:rsidTr="00767474">
        <w:tc>
          <w:tcPr>
            <w:tcW w:w="2822" w:type="dxa"/>
            <w:vAlign w:val="center"/>
          </w:tcPr>
          <w:p w14:paraId="2E2B52D0" w14:textId="2A9A29B1" w:rsidR="00290100" w:rsidRPr="00553156" w:rsidRDefault="00EB6284" w:rsidP="00EB6284">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Басқару </w:t>
            </w:r>
          </w:p>
          <w:p w14:paraId="4F14B148" w14:textId="449978EF" w:rsidR="00290100" w:rsidRPr="00553156" w:rsidRDefault="0041568E" w:rsidP="00EB6284">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w:t>
            </w:r>
            <w:r w:rsidR="00EB6284" w:rsidRPr="00553156">
              <w:rPr>
                <w:rFonts w:ascii="Times New Roman" w:hAnsi="Times New Roman" w:cs="Times New Roman"/>
                <w:color w:val="000000" w:themeColor="text1"/>
                <w:sz w:val="24"/>
                <w:szCs w:val="24"/>
                <w:lang w:val="kk-KZ"/>
              </w:rPr>
              <w:t>ехнологияларын енгізу</w:t>
            </w:r>
          </w:p>
        </w:tc>
        <w:tc>
          <w:tcPr>
            <w:tcW w:w="2625" w:type="dxa"/>
            <w:vAlign w:val="center"/>
          </w:tcPr>
          <w:p w14:paraId="67E1E814" w14:textId="19142B9D" w:rsidR="00290100" w:rsidRPr="00553156" w:rsidRDefault="00EB6284" w:rsidP="00EB6284">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Жобалық қаржыландыру</w:t>
            </w:r>
          </w:p>
        </w:tc>
        <w:tc>
          <w:tcPr>
            <w:tcW w:w="4031" w:type="dxa"/>
            <w:vAlign w:val="center"/>
          </w:tcPr>
          <w:p w14:paraId="609127B2" w14:textId="05EC950D" w:rsidR="00290100" w:rsidRPr="00553156" w:rsidRDefault="00EB6284" w:rsidP="00EB6284">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Коммерцияландыру орталықтар</w:t>
            </w:r>
            <w:r w:rsidR="00290100" w:rsidRPr="00553156">
              <w:rPr>
                <w:rFonts w:ascii="Times New Roman" w:hAnsi="Times New Roman" w:cs="Times New Roman"/>
                <w:color w:val="000000" w:themeColor="text1"/>
                <w:sz w:val="24"/>
                <w:szCs w:val="24"/>
                <w:lang w:val="kk-KZ"/>
              </w:rPr>
              <w:t>ы</w:t>
            </w:r>
          </w:p>
        </w:tc>
      </w:tr>
      <w:tr w:rsidR="00CB0128" w:rsidRPr="00553156" w14:paraId="16886EC5" w14:textId="77777777" w:rsidTr="00767474">
        <w:tc>
          <w:tcPr>
            <w:tcW w:w="2822" w:type="dxa"/>
            <w:vAlign w:val="center"/>
          </w:tcPr>
          <w:p w14:paraId="6F91E073" w14:textId="6ECE3D56" w:rsidR="00290100" w:rsidRPr="00553156" w:rsidRDefault="00EB6284" w:rsidP="00EB6284">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Талдамалық орталығы</w:t>
            </w:r>
          </w:p>
        </w:tc>
        <w:tc>
          <w:tcPr>
            <w:tcW w:w="2625" w:type="dxa"/>
            <w:vAlign w:val="center"/>
          </w:tcPr>
          <w:p w14:paraId="4A5C8AF8" w14:textId="1A61E375" w:rsidR="00290100" w:rsidRPr="00553156" w:rsidRDefault="00EB6284" w:rsidP="00EB6284">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Инновациялық гранттар</w:t>
            </w:r>
          </w:p>
        </w:tc>
        <w:tc>
          <w:tcPr>
            <w:tcW w:w="4031" w:type="dxa"/>
            <w:vAlign w:val="center"/>
          </w:tcPr>
          <w:p w14:paraId="5B4C3B36" w14:textId="4C00063B" w:rsidR="00290100" w:rsidRPr="00553156" w:rsidRDefault="00EB6284" w:rsidP="00EB6284">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Туристік инновациялық орталықтар, лабораториялар, бөлімшелер</w:t>
            </w:r>
          </w:p>
        </w:tc>
      </w:tr>
      <w:tr w:rsidR="00290100" w:rsidRPr="00553156" w14:paraId="3CF2AADB" w14:textId="77777777" w:rsidTr="00767474">
        <w:tc>
          <w:tcPr>
            <w:tcW w:w="9478" w:type="dxa"/>
            <w:gridSpan w:val="3"/>
          </w:tcPr>
          <w:p w14:paraId="0B0E417A" w14:textId="4984E22C" w:rsidR="00290100" w:rsidRPr="00553156" w:rsidRDefault="00290100" w:rsidP="00940D72">
            <w:pPr>
              <w:spacing w:after="0" w:line="240" w:lineRule="auto"/>
              <w:ind w:firstLine="709"/>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 xml:space="preserve">Ескерту – Әдебиеттер негізінде автормен құрастырылған </w:t>
            </w:r>
            <w:r w:rsidRPr="00553156">
              <w:rPr>
                <w:rFonts w:ascii="Times New Roman" w:hAnsi="Times New Roman" w:cs="Times New Roman"/>
                <w:color w:val="000000" w:themeColor="text1"/>
                <w:sz w:val="24"/>
                <w:szCs w:val="24"/>
              </w:rPr>
              <w:t>[</w:t>
            </w:r>
            <w:r w:rsidR="00732F73" w:rsidRPr="00553156">
              <w:rPr>
                <w:rFonts w:ascii="Times New Roman" w:hAnsi="Times New Roman" w:cs="Times New Roman"/>
                <w:color w:val="000000" w:themeColor="text1"/>
                <w:sz w:val="24"/>
                <w:szCs w:val="24"/>
              </w:rPr>
              <w:t>95-117</w:t>
            </w:r>
            <w:r w:rsidRPr="00553156">
              <w:rPr>
                <w:rFonts w:ascii="Times New Roman" w:hAnsi="Times New Roman" w:cs="Times New Roman"/>
                <w:color w:val="000000" w:themeColor="text1"/>
                <w:sz w:val="24"/>
                <w:szCs w:val="24"/>
              </w:rPr>
              <w:t>]</w:t>
            </w:r>
          </w:p>
        </w:tc>
      </w:tr>
    </w:tbl>
    <w:p w14:paraId="4C0128BC" w14:textId="7E502208" w:rsidR="00290100" w:rsidRPr="00553156" w:rsidRDefault="00290100"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4</w:t>
      </w:r>
      <w:r w:rsidR="008C580B" w:rsidRPr="00553156">
        <w:rPr>
          <w:rFonts w:ascii="Times New Roman" w:hAnsi="Times New Roman" w:cs="Times New Roman"/>
          <w:color w:val="000000" w:themeColor="text1"/>
          <w:sz w:val="28"/>
          <w:szCs w:val="28"/>
          <w:lang w:val="kk-KZ"/>
        </w:rPr>
        <w:t>5</w:t>
      </w:r>
      <w:r w:rsidRPr="00553156">
        <w:rPr>
          <w:rFonts w:ascii="Times New Roman" w:hAnsi="Times New Roman" w:cs="Times New Roman"/>
          <w:color w:val="000000" w:themeColor="text1"/>
          <w:sz w:val="28"/>
          <w:szCs w:val="28"/>
          <w:lang w:val="kk-KZ"/>
        </w:rPr>
        <w:t xml:space="preserve">-кестеде туристік саладағы инновациялық жоба бойынша «білім» бөлігіндегі жұмыс талдау орталығының, интернет-порталдың, конкурстардың жұмыс істеуін, қажет болған жағдайда басқару технологияларын енгізуді, жобаны жария етуді қамтиды; «қаржыландыру» бөлігі венчурлік, жобалық қаржыландыруды, технологиялық сараптаманы қажет етеді; бұл ретте инновациялық жобаны </w:t>
      </w:r>
      <w:r w:rsidR="00D808D2" w:rsidRPr="00553156">
        <w:rPr>
          <w:rFonts w:ascii="Times New Roman" w:hAnsi="Times New Roman" w:cs="Times New Roman"/>
          <w:color w:val="000000" w:themeColor="text1"/>
          <w:sz w:val="28"/>
          <w:szCs w:val="28"/>
          <w:lang w:val="kk-KZ"/>
        </w:rPr>
        <w:t>жүзеге</w:t>
      </w:r>
      <w:r w:rsidRPr="00553156">
        <w:rPr>
          <w:rFonts w:ascii="Times New Roman" w:hAnsi="Times New Roman" w:cs="Times New Roman"/>
          <w:color w:val="000000" w:themeColor="text1"/>
          <w:sz w:val="28"/>
          <w:szCs w:val="28"/>
          <w:lang w:val="kk-KZ"/>
        </w:rPr>
        <w:t xml:space="preserve"> асыру үшін маңызды рөл «инфрақұрылымға» беріледі, яғни оған коммерцияландыру орталықтары мен технопарктердегі бизнес-инкубациялау, туристік инновациялық орталықтар, лабораториялар, бөлімшелер жатады.</w:t>
      </w:r>
    </w:p>
    <w:p w14:paraId="63848A8A" w14:textId="26483D79" w:rsidR="00290100" w:rsidRPr="00553156" w:rsidRDefault="00290100" w:rsidP="00940D72">
      <w:pPr>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Екіншіден, </w:t>
      </w:r>
      <w:r w:rsidR="00D97564" w:rsidRPr="00553156">
        <w:rPr>
          <w:rFonts w:ascii="Times New Roman" w:hAnsi="Times New Roman" w:cs="Times New Roman"/>
          <w:bCs/>
          <w:color w:val="000000" w:themeColor="text1"/>
          <w:sz w:val="28"/>
          <w:szCs w:val="28"/>
          <w:lang w:val="kk-KZ"/>
        </w:rPr>
        <w:t>туристік саладағы</w:t>
      </w:r>
      <w:r w:rsidRPr="00553156">
        <w:rPr>
          <w:rFonts w:ascii="Times New Roman" w:hAnsi="Times New Roman" w:cs="Times New Roman"/>
          <w:bCs/>
          <w:color w:val="000000" w:themeColor="text1"/>
          <w:sz w:val="28"/>
          <w:szCs w:val="28"/>
          <w:lang w:val="kk-KZ"/>
        </w:rPr>
        <w:t xml:space="preserve"> инновациялық менеджментте туристік сала субъектілерінің инновациялық қызметін қамтамасыз ете алатын инновациялық ортаны қалыптастыру өте маңызды</w:t>
      </w:r>
      <w:r w:rsidR="00D25553" w:rsidRPr="00553156">
        <w:rPr>
          <w:rFonts w:ascii="Times New Roman" w:hAnsi="Times New Roman" w:cs="Times New Roman"/>
          <w:bCs/>
          <w:color w:val="000000" w:themeColor="text1"/>
          <w:sz w:val="28"/>
          <w:szCs w:val="28"/>
          <w:lang w:val="kk-KZ"/>
        </w:rPr>
        <w:t xml:space="preserve">, ол </w:t>
      </w:r>
      <w:r w:rsidRPr="00553156">
        <w:rPr>
          <w:rFonts w:ascii="Times New Roman" w:hAnsi="Times New Roman" w:cs="Times New Roman"/>
          <w:bCs/>
          <w:color w:val="000000" w:themeColor="text1"/>
          <w:sz w:val="28"/>
          <w:szCs w:val="28"/>
          <w:lang w:val="kk-KZ"/>
        </w:rPr>
        <w:t>интеллектуалдық және материалдық активтерді практикалық қызметке трансформациялау</w:t>
      </w:r>
      <w:r w:rsidR="00D25553" w:rsidRPr="00553156">
        <w:rPr>
          <w:rFonts w:ascii="Times New Roman" w:hAnsi="Times New Roman" w:cs="Times New Roman"/>
          <w:bCs/>
          <w:color w:val="000000" w:themeColor="text1"/>
          <w:sz w:val="28"/>
          <w:szCs w:val="28"/>
          <w:lang w:val="kk-KZ"/>
        </w:rPr>
        <w:t>дың</w:t>
      </w:r>
      <w:r w:rsidRPr="00553156">
        <w:rPr>
          <w:rFonts w:ascii="Times New Roman" w:hAnsi="Times New Roman" w:cs="Times New Roman"/>
          <w:bCs/>
          <w:color w:val="000000" w:themeColor="text1"/>
          <w:sz w:val="28"/>
          <w:szCs w:val="28"/>
          <w:lang w:val="kk-KZ"/>
        </w:rPr>
        <w:t>, қарқынды өнімділік пен көрсетілетін қызметтердің жаңа құнын жасау және бәсекеге қабілеттілікті арттыру</w:t>
      </w:r>
      <w:r w:rsidR="00D25553" w:rsidRPr="00553156">
        <w:rPr>
          <w:rFonts w:ascii="Times New Roman" w:hAnsi="Times New Roman" w:cs="Times New Roman"/>
          <w:bCs/>
          <w:color w:val="000000" w:themeColor="text1"/>
          <w:sz w:val="28"/>
          <w:szCs w:val="28"/>
          <w:lang w:val="kk-KZ"/>
        </w:rPr>
        <w:t xml:space="preserve"> </w:t>
      </w:r>
      <w:r w:rsidRPr="00553156">
        <w:rPr>
          <w:rFonts w:ascii="Times New Roman" w:hAnsi="Times New Roman" w:cs="Times New Roman"/>
          <w:bCs/>
          <w:color w:val="000000" w:themeColor="text1"/>
          <w:sz w:val="28"/>
          <w:szCs w:val="28"/>
          <w:lang w:val="kk-KZ"/>
        </w:rPr>
        <w:t>іргетас</w:t>
      </w:r>
      <w:r w:rsidR="00D25553" w:rsidRPr="00553156">
        <w:rPr>
          <w:rFonts w:ascii="Times New Roman" w:hAnsi="Times New Roman" w:cs="Times New Roman"/>
          <w:bCs/>
          <w:color w:val="000000" w:themeColor="text1"/>
          <w:sz w:val="28"/>
          <w:szCs w:val="28"/>
          <w:lang w:val="kk-KZ"/>
        </w:rPr>
        <w:t>ы</w:t>
      </w:r>
      <w:r w:rsidRPr="00553156">
        <w:rPr>
          <w:rFonts w:ascii="Times New Roman" w:hAnsi="Times New Roman" w:cs="Times New Roman"/>
          <w:bCs/>
          <w:color w:val="000000" w:themeColor="text1"/>
          <w:sz w:val="28"/>
          <w:szCs w:val="28"/>
          <w:lang w:val="kk-KZ"/>
        </w:rPr>
        <w:t xml:space="preserve"> болып табылады. </w:t>
      </w:r>
    </w:p>
    <w:p w14:paraId="6EC3AC97" w14:textId="194937D9" w:rsidR="00290100" w:rsidRPr="00553156" w:rsidRDefault="00290100"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Үшіншіден, саланың тартымдылық деңгейі мен субъектілердің инновациялық белсенділігін қамтамасыз ететін инновациялық инфрақұрылымның болуы шарт. </w:t>
      </w:r>
      <w:r w:rsidR="00D62653" w:rsidRPr="00553156">
        <w:rPr>
          <w:rFonts w:ascii="Times New Roman" w:hAnsi="Times New Roman" w:cs="Times New Roman"/>
          <w:color w:val="000000" w:themeColor="text1"/>
          <w:sz w:val="28"/>
          <w:szCs w:val="28"/>
          <w:lang w:val="kk-KZ"/>
        </w:rPr>
        <w:t>Б</w:t>
      </w:r>
      <w:r w:rsidRPr="00553156">
        <w:rPr>
          <w:rFonts w:ascii="Times New Roman" w:hAnsi="Times New Roman" w:cs="Times New Roman"/>
          <w:color w:val="000000" w:themeColor="text1"/>
          <w:sz w:val="28"/>
          <w:szCs w:val="28"/>
          <w:lang w:val="kk-KZ"/>
        </w:rPr>
        <w:t xml:space="preserve">үгінде туристік сала субъектілерінің табысы ұсынылатын қызметтің немесе туристік өнімнің инновациялық тартымдылығына тікелей байланысты, ол үшін a) туристік саладағы инновациялар тұтынушылардың қажеттілігін анықтап, қанағаттандыруы тиіс; </w:t>
      </w:r>
      <w:r w:rsidR="004C10BA" w:rsidRPr="00553156">
        <w:rPr>
          <w:rFonts w:ascii="Times New Roman" w:hAnsi="Times New Roman" w:cs="Times New Roman"/>
          <w:color w:val="000000" w:themeColor="text1"/>
          <w:sz w:val="28"/>
          <w:szCs w:val="28"/>
          <w:lang w:val="kk-KZ"/>
        </w:rPr>
        <w:t>ә</w:t>
      </w:r>
      <w:r w:rsidRPr="00553156">
        <w:rPr>
          <w:rFonts w:ascii="Times New Roman" w:hAnsi="Times New Roman" w:cs="Times New Roman"/>
          <w:color w:val="000000" w:themeColor="text1"/>
          <w:sz w:val="28"/>
          <w:szCs w:val="28"/>
          <w:lang w:val="kk-KZ"/>
        </w:rPr>
        <w:t>) т</w:t>
      </w:r>
      <w:r w:rsidR="00C304A6" w:rsidRPr="00553156">
        <w:rPr>
          <w:rFonts w:ascii="Times New Roman" w:hAnsi="Times New Roman" w:cs="Times New Roman"/>
          <w:color w:val="000000" w:themeColor="text1"/>
          <w:sz w:val="28"/>
          <w:szCs w:val="28"/>
          <w:lang w:val="kk-KZ"/>
        </w:rPr>
        <w:t>уристік саланың</w:t>
      </w:r>
      <w:r w:rsidRPr="00553156">
        <w:rPr>
          <w:rFonts w:ascii="Times New Roman" w:hAnsi="Times New Roman" w:cs="Times New Roman"/>
          <w:color w:val="000000" w:themeColor="text1"/>
          <w:sz w:val="28"/>
          <w:szCs w:val="28"/>
          <w:lang w:val="kk-KZ"/>
        </w:rPr>
        <w:t xml:space="preserve"> инновациялық дамуын басқару өңірлік инфрақұрылым мен ерекшеліктер</w:t>
      </w:r>
      <w:r w:rsidR="00EB0F49" w:rsidRPr="00553156">
        <w:rPr>
          <w:rFonts w:ascii="Times New Roman" w:hAnsi="Times New Roman" w:cs="Times New Roman"/>
          <w:color w:val="000000" w:themeColor="text1"/>
          <w:sz w:val="28"/>
          <w:szCs w:val="28"/>
          <w:lang w:val="kk-KZ"/>
        </w:rPr>
        <w:t>ін</w:t>
      </w:r>
      <w:r w:rsidRPr="00553156">
        <w:rPr>
          <w:rFonts w:ascii="Times New Roman" w:hAnsi="Times New Roman" w:cs="Times New Roman"/>
          <w:color w:val="000000" w:themeColor="text1"/>
          <w:sz w:val="28"/>
          <w:szCs w:val="28"/>
          <w:lang w:val="kk-KZ"/>
        </w:rPr>
        <w:t xml:space="preserve"> ескере отырып жүзеге асырылуы </w:t>
      </w:r>
      <w:r w:rsidR="00EB0F49" w:rsidRPr="00553156">
        <w:rPr>
          <w:rFonts w:ascii="Times New Roman" w:hAnsi="Times New Roman" w:cs="Times New Roman"/>
          <w:color w:val="000000" w:themeColor="text1"/>
          <w:sz w:val="28"/>
          <w:szCs w:val="28"/>
          <w:lang w:val="kk-KZ"/>
        </w:rPr>
        <w:t>қажет</w:t>
      </w:r>
      <w:r w:rsidRPr="00553156">
        <w:rPr>
          <w:rFonts w:ascii="Times New Roman" w:hAnsi="Times New Roman" w:cs="Times New Roman"/>
          <w:color w:val="000000" w:themeColor="text1"/>
          <w:sz w:val="28"/>
          <w:szCs w:val="28"/>
          <w:lang w:val="kk-KZ"/>
        </w:rPr>
        <w:t xml:space="preserve">; </w:t>
      </w:r>
      <w:r w:rsidR="004C10BA" w:rsidRPr="00553156">
        <w:rPr>
          <w:rFonts w:ascii="Times New Roman" w:hAnsi="Times New Roman" w:cs="Times New Roman"/>
          <w:color w:val="000000" w:themeColor="text1"/>
          <w:sz w:val="28"/>
          <w:szCs w:val="28"/>
          <w:lang w:val="kk-KZ"/>
        </w:rPr>
        <w:t>б</w:t>
      </w:r>
      <w:r w:rsidRPr="00553156">
        <w:rPr>
          <w:rFonts w:ascii="Times New Roman" w:hAnsi="Times New Roman" w:cs="Times New Roman"/>
          <w:color w:val="000000" w:themeColor="text1"/>
          <w:sz w:val="28"/>
          <w:szCs w:val="28"/>
          <w:lang w:val="kk-KZ"/>
        </w:rPr>
        <w:t xml:space="preserve">) туристік сала субъектілерінің инновациялық белсенділігін қалыптастыру және дамыту шаралары негізделуі керек; </w:t>
      </w:r>
      <w:r w:rsidR="004C10BA" w:rsidRPr="00553156">
        <w:rPr>
          <w:rFonts w:ascii="Times New Roman" w:hAnsi="Times New Roman" w:cs="Times New Roman"/>
          <w:color w:val="000000" w:themeColor="text1"/>
          <w:sz w:val="28"/>
          <w:szCs w:val="28"/>
          <w:lang w:val="kk-KZ"/>
        </w:rPr>
        <w:t>в</w:t>
      </w:r>
      <w:r w:rsidRPr="00553156">
        <w:rPr>
          <w:rFonts w:ascii="Times New Roman" w:hAnsi="Times New Roman" w:cs="Times New Roman"/>
          <w:color w:val="000000" w:themeColor="text1"/>
          <w:sz w:val="28"/>
          <w:szCs w:val="28"/>
          <w:lang w:val="kk-KZ"/>
        </w:rPr>
        <w:t>) инновациялық жобалар бір жағынан, т</w:t>
      </w:r>
      <w:r w:rsidR="00705351" w:rsidRPr="00553156">
        <w:rPr>
          <w:rFonts w:ascii="Times New Roman" w:hAnsi="Times New Roman" w:cs="Times New Roman"/>
          <w:color w:val="000000" w:themeColor="text1"/>
          <w:sz w:val="28"/>
          <w:szCs w:val="28"/>
          <w:lang w:val="kk-KZ"/>
        </w:rPr>
        <w:t xml:space="preserve">уристік саланы </w:t>
      </w:r>
      <w:r w:rsidRPr="00553156">
        <w:rPr>
          <w:rFonts w:ascii="Times New Roman" w:hAnsi="Times New Roman" w:cs="Times New Roman"/>
          <w:color w:val="000000" w:themeColor="text1"/>
          <w:sz w:val="28"/>
          <w:szCs w:val="28"/>
          <w:lang w:val="kk-KZ"/>
        </w:rPr>
        <w:t>тұрақты дамыту талаптарына сай келіп,</w:t>
      </w:r>
      <w:r w:rsidR="00705351"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екінші жағынан, туристер үшін қауіпсіздік пен қоршаған ортаны сақтай отырып жүзеге асырылуы тиіс.</w:t>
      </w:r>
    </w:p>
    <w:p w14:paraId="5540F5B0" w14:textId="796B5926" w:rsidR="00F40923" w:rsidRPr="00553156" w:rsidRDefault="00EC4DA6"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Төртіншіден, Қазақстандағы инновациялық </w:t>
      </w:r>
      <w:r w:rsidR="00F40923" w:rsidRPr="00553156">
        <w:rPr>
          <w:rFonts w:ascii="Times New Roman" w:hAnsi="Times New Roman" w:cs="Times New Roman"/>
          <w:color w:val="000000" w:themeColor="text1"/>
          <w:sz w:val="28"/>
          <w:szCs w:val="28"/>
          <w:lang w:val="kk-KZ"/>
        </w:rPr>
        <w:t>менеджмент мәдениеті эксперименттер мен қателіктерді ынталандырмайды</w:t>
      </w:r>
      <w:r w:rsidR="00E9097C" w:rsidRPr="00553156">
        <w:rPr>
          <w:rFonts w:ascii="Times New Roman" w:hAnsi="Times New Roman" w:cs="Times New Roman"/>
          <w:color w:val="000000" w:themeColor="text1"/>
          <w:sz w:val="28"/>
          <w:szCs w:val="28"/>
          <w:lang w:val="kk-KZ"/>
        </w:rPr>
        <w:t xml:space="preserve"> және мемлекеттік сектор стартаптардың мүмкіндіктеріне сенімсіздікпен қарайды.</w:t>
      </w:r>
      <w:r w:rsidR="00F40923"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Оған қоса,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стартаптардың ұлттық компаниялармен, туристік нарық өкілдерімен, мемлекеттік мекемелермен кездесіп, өз шешімдерін ұсынатын алаң қарастырылмаған.</w:t>
      </w:r>
      <w:r w:rsidR="00D7321D" w:rsidRPr="00553156">
        <w:rPr>
          <w:rFonts w:ascii="Times New Roman" w:hAnsi="Times New Roman" w:cs="Times New Roman"/>
          <w:color w:val="000000" w:themeColor="text1"/>
          <w:sz w:val="28"/>
          <w:szCs w:val="28"/>
          <w:lang w:val="kk-KZ"/>
        </w:rPr>
        <w:t xml:space="preserve"> </w:t>
      </w:r>
      <w:r w:rsidR="00E4276A" w:rsidRPr="00553156">
        <w:rPr>
          <w:rFonts w:ascii="Times New Roman" w:hAnsi="Times New Roman" w:cs="Times New Roman"/>
          <w:color w:val="000000" w:themeColor="text1"/>
          <w:sz w:val="28"/>
          <w:szCs w:val="28"/>
          <w:lang w:val="kk-KZ"/>
        </w:rPr>
        <w:t>М</w:t>
      </w:r>
      <w:r w:rsidR="00F40923" w:rsidRPr="00553156">
        <w:rPr>
          <w:rFonts w:ascii="Times New Roman" w:hAnsi="Times New Roman" w:cs="Times New Roman"/>
          <w:color w:val="000000" w:themeColor="text1"/>
          <w:sz w:val="28"/>
          <w:szCs w:val="28"/>
          <w:lang w:val="kk-KZ"/>
        </w:rPr>
        <w:t>емлекеттік компаниялар стартаптармен, инновациялық орталықтарм</w:t>
      </w:r>
      <w:r w:rsidRPr="00553156">
        <w:rPr>
          <w:rFonts w:ascii="Times New Roman" w:hAnsi="Times New Roman" w:cs="Times New Roman"/>
          <w:color w:val="000000" w:themeColor="text1"/>
          <w:sz w:val="28"/>
          <w:szCs w:val="28"/>
          <w:lang w:val="kk-KZ"/>
        </w:rPr>
        <w:t>ен тікелей байланыста жұмыс жасайтын «Chief Innovation Officer» лауазымын енгізсе бірқатар көрсеткіштер жақсаратын еді.</w:t>
      </w:r>
    </w:p>
    <w:p w14:paraId="63C1229A" w14:textId="09E82A2D" w:rsidR="00290100" w:rsidRPr="00553156" w:rsidRDefault="00290100"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Туристік саланың инновациялық дамуын басқаруда оның 3 деңгейін бөліп қарастыруға болады (2</w:t>
      </w:r>
      <w:r w:rsidR="00297C94" w:rsidRPr="00553156">
        <w:rPr>
          <w:rFonts w:ascii="Times New Roman" w:hAnsi="Times New Roman" w:cs="Times New Roman"/>
          <w:color w:val="000000" w:themeColor="text1"/>
          <w:sz w:val="28"/>
          <w:szCs w:val="28"/>
          <w:lang w:val="kk-KZ"/>
        </w:rPr>
        <w:t>9</w:t>
      </w:r>
      <w:r w:rsidRPr="00553156">
        <w:rPr>
          <w:rFonts w:ascii="Times New Roman" w:hAnsi="Times New Roman" w:cs="Times New Roman"/>
          <w:color w:val="000000" w:themeColor="text1"/>
          <w:sz w:val="28"/>
          <w:szCs w:val="28"/>
          <w:lang w:val="kk-KZ"/>
        </w:rPr>
        <w:t>-сурет)</w:t>
      </w:r>
      <w:r w:rsidR="00EB6284"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w:t>
      </w:r>
    </w:p>
    <w:p w14:paraId="55ABD7B0" w14:textId="6F027BDC" w:rsidR="00D60549" w:rsidRPr="00553156" w:rsidRDefault="00D60549">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br w:type="page"/>
      </w:r>
    </w:p>
    <w:p w14:paraId="4D569477" w14:textId="77777777" w:rsidR="003A7307" w:rsidRPr="00553156" w:rsidRDefault="003A7307" w:rsidP="00940D72">
      <w:pPr>
        <w:spacing w:after="0" w:line="240" w:lineRule="auto"/>
        <w:ind w:firstLine="709"/>
        <w:jc w:val="both"/>
        <w:rPr>
          <w:rFonts w:ascii="Times New Roman" w:hAnsi="Times New Roman" w:cs="Times New Roman"/>
          <w:color w:val="000000" w:themeColor="text1"/>
          <w:sz w:val="28"/>
          <w:szCs w:val="28"/>
          <w:lang w:val="kk-KZ"/>
        </w:rPr>
      </w:pPr>
    </w:p>
    <w:p w14:paraId="3976C0DB" w14:textId="71102F95" w:rsidR="003A7307" w:rsidRPr="00553156" w:rsidRDefault="00EB6284"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noProof/>
          <w:color w:val="000000" w:themeColor="text1"/>
          <w:sz w:val="28"/>
          <w:szCs w:val="28"/>
        </w:rPr>
        <mc:AlternateContent>
          <mc:Choice Requires="wpg">
            <w:drawing>
              <wp:anchor distT="0" distB="0" distL="114300" distR="114300" simplePos="0" relativeHeight="251656192" behindDoc="0" locked="0" layoutInCell="1" allowOverlap="1" wp14:anchorId="622B5AF3" wp14:editId="2BD4218C">
                <wp:simplePos x="0" y="0"/>
                <wp:positionH relativeFrom="column">
                  <wp:posOffset>18903</wp:posOffset>
                </wp:positionH>
                <wp:positionV relativeFrom="paragraph">
                  <wp:posOffset>39761</wp:posOffset>
                </wp:positionV>
                <wp:extent cx="6073140" cy="5134548"/>
                <wp:effectExtent l="0" t="0" r="22860" b="28575"/>
                <wp:wrapNone/>
                <wp:docPr id="749" name="Group 3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140" cy="5134548"/>
                          <a:chOff x="1337" y="7303"/>
                          <a:chExt cx="10209" cy="8228"/>
                        </a:xfrm>
                      </wpg:grpSpPr>
                      <wps:wsp>
                        <wps:cNvPr id="750" name="Oval 2014"/>
                        <wps:cNvSpPr>
                          <a:spLocks noChangeArrowheads="1"/>
                        </wps:cNvSpPr>
                        <wps:spPr bwMode="auto">
                          <a:xfrm>
                            <a:off x="1469" y="7846"/>
                            <a:ext cx="680" cy="737"/>
                          </a:xfrm>
                          <a:prstGeom prst="ellipse">
                            <a:avLst/>
                          </a:prstGeom>
                          <a:solidFill>
                            <a:srgbClr val="FFFFFF"/>
                          </a:solidFill>
                          <a:ln w="9525">
                            <a:solidFill>
                              <a:srgbClr val="000000"/>
                            </a:solidFill>
                            <a:round/>
                            <a:headEnd/>
                            <a:tailEnd/>
                          </a:ln>
                        </wps:spPr>
                        <wps:txbx>
                          <w:txbxContent>
                            <w:p w14:paraId="2477111A" w14:textId="77777777" w:rsidR="003404F4" w:rsidRPr="009A3E67" w:rsidRDefault="003404F4" w:rsidP="003A7307">
                              <w:pPr>
                                <w:jc w:val="center"/>
                                <w:rPr>
                                  <w:rFonts w:ascii="Times New Roman" w:hAnsi="Times New Roman" w:cs="Times New Roman"/>
                                  <w:lang w:val="kk-KZ"/>
                                </w:rPr>
                              </w:pPr>
                              <w:r w:rsidRPr="009A3E67">
                                <w:rPr>
                                  <w:rFonts w:ascii="Times New Roman" w:hAnsi="Times New Roman" w:cs="Times New Roman"/>
                                  <w:lang w:val="kk-KZ"/>
                                </w:rPr>
                                <w:t>1</w:t>
                              </w:r>
                            </w:p>
                          </w:txbxContent>
                        </wps:txbx>
                        <wps:bodyPr rot="0" vert="horz" wrap="square" lIns="91440" tIns="45720" rIns="91440" bIns="45720" anchor="t" anchorCtr="0" upright="1">
                          <a:noAutofit/>
                        </wps:bodyPr>
                      </wps:wsp>
                      <wps:wsp>
                        <wps:cNvPr id="751" name="AutoShape 2017"/>
                        <wps:cNvSpPr>
                          <a:spLocks noChangeArrowheads="1"/>
                        </wps:cNvSpPr>
                        <wps:spPr bwMode="auto">
                          <a:xfrm>
                            <a:off x="2149" y="7303"/>
                            <a:ext cx="1494" cy="1888"/>
                          </a:xfrm>
                          <a:prstGeom prst="roundRect">
                            <a:avLst>
                              <a:gd name="adj" fmla="val 16667"/>
                            </a:avLst>
                          </a:prstGeom>
                          <a:solidFill>
                            <a:srgbClr val="FFFFFF"/>
                          </a:solidFill>
                          <a:ln w="9525">
                            <a:solidFill>
                              <a:srgbClr val="000000"/>
                            </a:solidFill>
                            <a:round/>
                            <a:headEnd/>
                            <a:tailEnd/>
                          </a:ln>
                        </wps:spPr>
                        <wps:txbx>
                          <w:txbxContent>
                            <w:p w14:paraId="56A55600" w14:textId="561E2718" w:rsidR="003404F4" w:rsidRPr="00036D20" w:rsidRDefault="003404F4" w:rsidP="003A7307">
                              <w:pPr>
                                <w:spacing w:after="0" w:line="240" w:lineRule="auto"/>
                                <w:jc w:val="center"/>
                                <w:rPr>
                                  <w:rFonts w:ascii="Times New Roman" w:hAnsi="Times New Roman" w:cs="Times New Roman"/>
                                  <w:sz w:val="24"/>
                                  <w:szCs w:val="24"/>
                                </w:rPr>
                              </w:pPr>
                              <w:r w:rsidRPr="00036D20">
                                <w:rPr>
                                  <w:rFonts w:ascii="Times New Roman" w:hAnsi="Times New Roman" w:cs="Times New Roman"/>
                                  <w:sz w:val="24"/>
                                  <w:szCs w:val="24"/>
                                  <w:lang w:val="kk-KZ"/>
                                </w:rPr>
                                <w:t>Иннова</w:t>
                              </w:r>
                              <w:r>
                                <w:rPr>
                                  <w:rFonts w:ascii="Times New Roman" w:hAnsi="Times New Roman" w:cs="Times New Roman"/>
                                  <w:sz w:val="24"/>
                                  <w:szCs w:val="24"/>
                                  <w:lang w:val="kk-KZ"/>
                                </w:rPr>
                                <w:t xml:space="preserve">- </w:t>
                              </w:r>
                              <w:r w:rsidRPr="00036D20">
                                <w:rPr>
                                  <w:rFonts w:ascii="Times New Roman" w:hAnsi="Times New Roman" w:cs="Times New Roman"/>
                                  <w:sz w:val="24"/>
                                  <w:szCs w:val="24"/>
                                  <w:lang w:val="kk-KZ"/>
                                </w:rPr>
                                <w:t>циялық кәсіпкер</w:t>
                              </w:r>
                              <w:r>
                                <w:rPr>
                                  <w:rFonts w:ascii="Times New Roman" w:hAnsi="Times New Roman" w:cs="Times New Roman"/>
                                  <w:sz w:val="24"/>
                                  <w:szCs w:val="24"/>
                                  <w:lang w:val="kk-KZ"/>
                                </w:rPr>
                                <w:t xml:space="preserve">- </w:t>
                              </w:r>
                              <w:r w:rsidRPr="00036D20">
                                <w:rPr>
                                  <w:rFonts w:ascii="Times New Roman" w:hAnsi="Times New Roman" w:cs="Times New Roman"/>
                                  <w:sz w:val="24"/>
                                  <w:szCs w:val="24"/>
                                  <w:lang w:val="kk-KZ"/>
                                </w:rPr>
                                <w:t>лік</w:t>
                              </w:r>
                            </w:p>
                          </w:txbxContent>
                        </wps:txbx>
                        <wps:bodyPr rot="0" vert="horz" wrap="square" lIns="91440" tIns="45720" rIns="91440" bIns="45720" anchor="t" anchorCtr="0" upright="1">
                          <a:noAutofit/>
                        </wps:bodyPr>
                      </wps:wsp>
                      <wps:wsp>
                        <wps:cNvPr id="752" name="AutoShape 2019"/>
                        <wps:cNvSpPr>
                          <a:spLocks noChangeArrowheads="1"/>
                        </wps:cNvSpPr>
                        <wps:spPr bwMode="auto">
                          <a:xfrm>
                            <a:off x="4109" y="7303"/>
                            <a:ext cx="7276" cy="2043"/>
                          </a:xfrm>
                          <a:prstGeom prst="roundRect">
                            <a:avLst>
                              <a:gd name="adj" fmla="val 16667"/>
                            </a:avLst>
                          </a:prstGeom>
                          <a:solidFill>
                            <a:srgbClr val="FFFFFF"/>
                          </a:solidFill>
                          <a:ln w="9525">
                            <a:solidFill>
                              <a:srgbClr val="000000"/>
                            </a:solidFill>
                            <a:round/>
                            <a:headEnd/>
                            <a:tailEnd/>
                          </a:ln>
                        </wps:spPr>
                        <wps:txbx>
                          <w:txbxContent>
                            <w:p w14:paraId="1FE11FC9" w14:textId="1D452BB7" w:rsidR="003404F4" w:rsidRPr="00036D20" w:rsidRDefault="003404F4" w:rsidP="003A7307">
                              <w:pPr>
                                <w:pStyle w:val="13"/>
                                <w:shd w:val="clear" w:color="auto" w:fill="auto"/>
                                <w:spacing w:after="0" w:line="240" w:lineRule="auto"/>
                                <w:jc w:val="both"/>
                                <w:rPr>
                                  <w:sz w:val="24"/>
                                  <w:szCs w:val="24"/>
                                  <w:lang w:val="kk-KZ"/>
                                </w:rPr>
                              </w:pPr>
                              <w:r w:rsidRPr="00036D20">
                                <w:rPr>
                                  <w:sz w:val="24"/>
                                  <w:szCs w:val="24"/>
                                  <w:lang w:val="kk-KZ"/>
                                </w:rPr>
                                <w:t>Бұл деңгейде кәсіпкерлік қызметтің бағыттарын инновация</w:t>
                              </w:r>
                              <w:r>
                                <w:rPr>
                                  <w:sz w:val="24"/>
                                  <w:szCs w:val="24"/>
                                  <w:lang w:val="kk-KZ"/>
                                </w:rPr>
                                <w:t xml:space="preserve"> </w:t>
                              </w:r>
                              <w:r w:rsidRPr="00036D20">
                                <w:rPr>
                                  <w:sz w:val="24"/>
                                  <w:szCs w:val="24"/>
                                  <w:lang w:val="kk-KZ"/>
                                </w:rPr>
                                <w:t>лық бағытқа ауыстыру жүзеге асырылады, инновациялық қызметті басқару стратегиясы қалыптасады, инновация</w:t>
                              </w:r>
                              <w:r>
                                <w:rPr>
                                  <w:sz w:val="24"/>
                                  <w:szCs w:val="24"/>
                                  <w:lang w:val="kk-KZ"/>
                                </w:rPr>
                                <w:t xml:space="preserve">- </w:t>
                              </w:r>
                              <w:r w:rsidRPr="00036D20">
                                <w:rPr>
                                  <w:sz w:val="24"/>
                                  <w:szCs w:val="24"/>
                                  <w:lang w:val="kk-KZ"/>
                                </w:rPr>
                                <w:t>ларды басқару саясаты әзірленеді және инновациялық өнімдер мен жобаларды, сондай-ақ жаңа технологияларды құру және енгізу бойынша жоспарлау жүргізіледі.</w:t>
                              </w:r>
                            </w:p>
                          </w:txbxContent>
                        </wps:txbx>
                        <wps:bodyPr rot="0" vert="horz" wrap="square" lIns="91440" tIns="45720" rIns="91440" bIns="45720" anchor="t" anchorCtr="0" upright="1">
                          <a:noAutofit/>
                        </wps:bodyPr>
                      </wps:wsp>
                      <wps:wsp>
                        <wps:cNvPr id="753" name="Oval 2020"/>
                        <wps:cNvSpPr>
                          <a:spLocks noChangeArrowheads="1"/>
                        </wps:cNvSpPr>
                        <wps:spPr bwMode="auto">
                          <a:xfrm>
                            <a:off x="1469" y="10310"/>
                            <a:ext cx="680" cy="737"/>
                          </a:xfrm>
                          <a:prstGeom prst="ellipse">
                            <a:avLst/>
                          </a:prstGeom>
                          <a:solidFill>
                            <a:srgbClr val="FFFFFF"/>
                          </a:solidFill>
                          <a:ln w="9525">
                            <a:solidFill>
                              <a:srgbClr val="000000"/>
                            </a:solidFill>
                            <a:round/>
                            <a:headEnd/>
                            <a:tailEnd/>
                          </a:ln>
                        </wps:spPr>
                        <wps:txbx>
                          <w:txbxContent>
                            <w:p w14:paraId="1A8D1712" w14:textId="77777777" w:rsidR="003404F4" w:rsidRPr="009A3E67" w:rsidRDefault="003404F4" w:rsidP="003A7307">
                              <w:pPr>
                                <w:jc w:val="center"/>
                                <w:rPr>
                                  <w:rFonts w:ascii="Times New Roman" w:hAnsi="Times New Roman" w:cs="Times New Roman"/>
                                  <w:lang w:val="kk-KZ"/>
                                </w:rPr>
                              </w:pPr>
                              <w:r>
                                <w:rPr>
                                  <w:rFonts w:ascii="Times New Roman" w:hAnsi="Times New Roman" w:cs="Times New Roman"/>
                                  <w:lang w:val="kk-KZ"/>
                                </w:rPr>
                                <w:t>2</w:t>
                              </w:r>
                            </w:p>
                          </w:txbxContent>
                        </wps:txbx>
                        <wps:bodyPr rot="0" vert="horz" wrap="square" lIns="91440" tIns="45720" rIns="91440" bIns="45720" anchor="t" anchorCtr="0" upright="1">
                          <a:noAutofit/>
                        </wps:bodyPr>
                      </wps:wsp>
                      <wpg:grpSp>
                        <wpg:cNvPr id="754" name="Group 3110"/>
                        <wpg:cNvGrpSpPr>
                          <a:grpSpLocks/>
                        </wpg:cNvGrpSpPr>
                        <wpg:grpSpPr bwMode="auto">
                          <a:xfrm>
                            <a:off x="1337" y="8040"/>
                            <a:ext cx="10209" cy="7491"/>
                            <a:chOff x="1337" y="8040"/>
                            <a:chExt cx="10209" cy="7491"/>
                          </a:xfrm>
                        </wpg:grpSpPr>
                        <wps:wsp>
                          <wps:cNvPr id="755" name="AutoShape 2018"/>
                          <wps:cNvSpPr>
                            <a:spLocks noChangeArrowheads="1"/>
                          </wps:cNvSpPr>
                          <wps:spPr bwMode="auto">
                            <a:xfrm>
                              <a:off x="3643" y="8040"/>
                              <a:ext cx="466" cy="442"/>
                            </a:xfrm>
                            <a:prstGeom prst="rightArrow">
                              <a:avLst>
                                <a:gd name="adj1" fmla="val 50000"/>
                                <a:gd name="adj2" fmla="val 4027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6" name="AutoShape 2021"/>
                          <wps:cNvSpPr>
                            <a:spLocks noChangeArrowheads="1"/>
                          </wps:cNvSpPr>
                          <wps:spPr bwMode="auto">
                            <a:xfrm>
                              <a:off x="2149" y="9346"/>
                              <a:ext cx="1849" cy="2846"/>
                            </a:xfrm>
                            <a:prstGeom prst="roundRect">
                              <a:avLst>
                                <a:gd name="adj" fmla="val 16667"/>
                              </a:avLst>
                            </a:prstGeom>
                            <a:solidFill>
                              <a:srgbClr val="FFFFFF"/>
                            </a:solidFill>
                            <a:ln w="9525">
                              <a:solidFill>
                                <a:srgbClr val="000000"/>
                              </a:solidFill>
                              <a:round/>
                              <a:headEnd/>
                              <a:tailEnd/>
                            </a:ln>
                          </wps:spPr>
                          <wps:txbx>
                            <w:txbxContent>
                              <w:p w14:paraId="31BAD818" w14:textId="045C3D06" w:rsidR="003404F4" w:rsidRPr="00036D20" w:rsidRDefault="003404F4" w:rsidP="003A7307">
                                <w:pPr>
                                  <w:spacing w:after="0" w:line="240" w:lineRule="auto"/>
                                  <w:jc w:val="center"/>
                                  <w:rPr>
                                    <w:rFonts w:ascii="Times New Roman" w:hAnsi="Times New Roman" w:cs="Times New Roman"/>
                                    <w:sz w:val="24"/>
                                    <w:szCs w:val="24"/>
                                  </w:rPr>
                                </w:pPr>
                                <w:r w:rsidRPr="00036D20">
                                  <w:rPr>
                                    <w:rFonts w:ascii="Times New Roman" w:hAnsi="Times New Roman" w:cs="Times New Roman"/>
                                    <w:sz w:val="24"/>
                                    <w:szCs w:val="24"/>
                                    <w:lang w:val="kk-KZ"/>
                                  </w:rPr>
                                  <w:t>Әр түрлі иннова</w:t>
                                </w:r>
                                <w:r>
                                  <w:rPr>
                                    <w:rFonts w:ascii="Times New Roman" w:hAnsi="Times New Roman" w:cs="Times New Roman"/>
                                    <w:sz w:val="24"/>
                                    <w:szCs w:val="24"/>
                                    <w:lang w:val="kk-KZ"/>
                                  </w:rPr>
                                  <w:t>-</w:t>
                                </w:r>
                                <w:r w:rsidRPr="00036D20">
                                  <w:rPr>
                                    <w:rFonts w:ascii="Times New Roman" w:hAnsi="Times New Roman" w:cs="Times New Roman"/>
                                    <w:sz w:val="24"/>
                                    <w:szCs w:val="24"/>
                                    <w:lang w:val="kk-KZ"/>
                                  </w:rPr>
                                  <w:t>цияларды әзірлеу мен енгізу бойынша ұйымдасты</w:t>
                                </w:r>
                                <w:r>
                                  <w:rPr>
                                    <w:rFonts w:ascii="Times New Roman" w:hAnsi="Times New Roman" w:cs="Times New Roman"/>
                                    <w:sz w:val="24"/>
                                    <w:szCs w:val="24"/>
                                    <w:lang w:val="kk-KZ"/>
                                  </w:rPr>
                                  <w:t xml:space="preserve">- </w:t>
                                </w:r>
                                <w:r w:rsidRPr="00036D20">
                                  <w:rPr>
                                    <w:rFonts w:ascii="Times New Roman" w:hAnsi="Times New Roman" w:cs="Times New Roman"/>
                                    <w:sz w:val="24"/>
                                    <w:szCs w:val="24"/>
                                    <w:lang w:val="kk-KZ"/>
                                  </w:rPr>
                                  <w:t>рушылық басқару</w:t>
                                </w:r>
                              </w:p>
                            </w:txbxContent>
                          </wps:txbx>
                          <wps:bodyPr rot="0" vert="horz" wrap="square" lIns="91440" tIns="45720" rIns="91440" bIns="45720" anchor="t" anchorCtr="0" upright="1">
                            <a:noAutofit/>
                          </wps:bodyPr>
                        </wps:wsp>
                        <wps:wsp>
                          <wps:cNvPr id="757" name="AutoShape 2022"/>
                          <wps:cNvSpPr>
                            <a:spLocks noChangeArrowheads="1"/>
                          </wps:cNvSpPr>
                          <wps:spPr bwMode="auto">
                            <a:xfrm>
                              <a:off x="3998" y="10310"/>
                              <a:ext cx="295" cy="295"/>
                            </a:xfrm>
                            <a:prstGeom prst="rightArrow">
                              <a:avLst>
                                <a:gd name="adj1" fmla="val 50000"/>
                                <a:gd name="adj2" fmla="val 467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8" name="AutoShape 2023"/>
                          <wps:cNvSpPr>
                            <a:spLocks noChangeArrowheads="1"/>
                          </wps:cNvSpPr>
                          <wps:spPr bwMode="auto">
                            <a:xfrm>
                              <a:off x="4293" y="9487"/>
                              <a:ext cx="7092" cy="2113"/>
                            </a:xfrm>
                            <a:prstGeom prst="roundRect">
                              <a:avLst>
                                <a:gd name="adj" fmla="val 16667"/>
                              </a:avLst>
                            </a:prstGeom>
                            <a:solidFill>
                              <a:srgbClr val="FFFFFF"/>
                            </a:solidFill>
                            <a:ln w="9525">
                              <a:solidFill>
                                <a:srgbClr val="000000"/>
                              </a:solidFill>
                              <a:round/>
                              <a:headEnd/>
                              <a:tailEnd/>
                            </a:ln>
                          </wps:spPr>
                          <wps:txbx>
                            <w:txbxContent>
                              <w:p w14:paraId="6800E04A" w14:textId="2D209972" w:rsidR="003404F4" w:rsidRPr="00036D20" w:rsidRDefault="003404F4" w:rsidP="003A7307">
                                <w:pPr>
                                  <w:pStyle w:val="13"/>
                                  <w:shd w:val="clear" w:color="auto" w:fill="auto"/>
                                  <w:spacing w:after="0" w:line="240" w:lineRule="auto"/>
                                  <w:jc w:val="both"/>
                                  <w:rPr>
                                    <w:sz w:val="24"/>
                                    <w:szCs w:val="24"/>
                                    <w:lang w:val="kk-KZ"/>
                                  </w:rPr>
                                </w:pPr>
                                <w:r w:rsidRPr="00036D20">
                                  <w:rPr>
                                    <w:sz w:val="24"/>
                                    <w:szCs w:val="24"/>
                                    <w:lang w:val="kk-KZ"/>
                                  </w:rPr>
                                  <w:t>Мұнда инновацияларды құруға және енгізуге, трансфертке ықпал ететін мамандандырылған бағыттар мен бөлімшелер қалыптасады, инновациялық қызметтің бизнес-процестері бақыланады, R&amp;D&amp;I ұйымдастырылады, инновациялық жобаларды жүзеге асыруға қажетті алгоритмдер мен ресурстар анықталады.</w:t>
                                </w:r>
                              </w:p>
                              <w:p w14:paraId="04A97358" w14:textId="77777777" w:rsidR="003404F4" w:rsidRPr="008019B4" w:rsidRDefault="003404F4" w:rsidP="003A7307">
                                <w:pPr>
                                  <w:spacing w:after="0" w:line="240" w:lineRule="auto"/>
                                  <w:jc w:val="center"/>
                                  <w:rPr>
                                    <w:rFonts w:ascii="Times New Roman" w:hAnsi="Times New Roman" w:cs="Times New Roman"/>
                                  </w:rPr>
                                </w:pPr>
                              </w:p>
                            </w:txbxContent>
                          </wps:txbx>
                          <wps:bodyPr rot="0" vert="horz" wrap="square" lIns="91440" tIns="45720" rIns="91440" bIns="45720" anchor="t" anchorCtr="0" upright="1">
                            <a:noAutofit/>
                          </wps:bodyPr>
                        </wps:wsp>
                        <wps:wsp>
                          <wps:cNvPr id="759" name="Oval 2024"/>
                          <wps:cNvSpPr>
                            <a:spLocks noChangeArrowheads="1"/>
                          </wps:cNvSpPr>
                          <wps:spPr bwMode="auto">
                            <a:xfrm>
                              <a:off x="1337" y="13745"/>
                              <a:ext cx="680" cy="737"/>
                            </a:xfrm>
                            <a:prstGeom prst="ellipse">
                              <a:avLst/>
                            </a:prstGeom>
                            <a:solidFill>
                              <a:srgbClr val="FFFFFF"/>
                            </a:solidFill>
                            <a:ln w="9525">
                              <a:solidFill>
                                <a:srgbClr val="000000"/>
                              </a:solidFill>
                              <a:round/>
                              <a:headEnd/>
                              <a:tailEnd/>
                            </a:ln>
                          </wps:spPr>
                          <wps:txbx>
                            <w:txbxContent>
                              <w:p w14:paraId="73BA9F21" w14:textId="77777777" w:rsidR="003404F4" w:rsidRPr="009A3E67" w:rsidRDefault="003404F4" w:rsidP="003A7307">
                                <w:pPr>
                                  <w:jc w:val="center"/>
                                  <w:rPr>
                                    <w:rFonts w:ascii="Times New Roman" w:hAnsi="Times New Roman" w:cs="Times New Roman"/>
                                    <w:lang w:val="kk-KZ"/>
                                  </w:rPr>
                                </w:pPr>
                                <w:r>
                                  <w:rPr>
                                    <w:rFonts w:ascii="Times New Roman" w:hAnsi="Times New Roman" w:cs="Times New Roman"/>
                                    <w:lang w:val="kk-KZ"/>
                                  </w:rPr>
                                  <w:t>3</w:t>
                                </w:r>
                              </w:p>
                            </w:txbxContent>
                          </wps:txbx>
                          <wps:bodyPr rot="0" vert="horz" wrap="square" lIns="91440" tIns="45720" rIns="91440" bIns="45720" anchor="t" anchorCtr="0" upright="1">
                            <a:noAutofit/>
                          </wps:bodyPr>
                        </wps:wsp>
                        <wps:wsp>
                          <wps:cNvPr id="760" name="AutoShape 2025"/>
                          <wps:cNvSpPr>
                            <a:spLocks noChangeArrowheads="1"/>
                          </wps:cNvSpPr>
                          <wps:spPr bwMode="auto">
                            <a:xfrm>
                              <a:off x="2017" y="12330"/>
                              <a:ext cx="1626" cy="2990"/>
                            </a:xfrm>
                            <a:prstGeom prst="roundRect">
                              <a:avLst>
                                <a:gd name="adj" fmla="val 16667"/>
                              </a:avLst>
                            </a:prstGeom>
                            <a:solidFill>
                              <a:srgbClr val="FFFFFF"/>
                            </a:solidFill>
                            <a:ln w="9525">
                              <a:solidFill>
                                <a:srgbClr val="000000"/>
                              </a:solidFill>
                              <a:round/>
                              <a:headEnd/>
                              <a:tailEnd/>
                            </a:ln>
                          </wps:spPr>
                          <wps:txbx>
                            <w:txbxContent>
                              <w:p w14:paraId="4FF13114" w14:textId="77777777" w:rsidR="003404F4" w:rsidRDefault="003404F4" w:rsidP="003A7307">
                                <w:pPr>
                                  <w:spacing w:after="0" w:line="240" w:lineRule="auto"/>
                                  <w:jc w:val="center"/>
                                  <w:rPr>
                                    <w:rStyle w:val="2b"/>
                                    <w:rFonts w:eastAsiaTheme="minorEastAsia"/>
                                    <w:sz w:val="22"/>
                                    <w:szCs w:val="22"/>
                                    <w:lang w:val="kk-KZ"/>
                                  </w:rPr>
                                </w:pPr>
                              </w:p>
                              <w:p w14:paraId="72F4B4F0" w14:textId="77777777" w:rsidR="003404F4" w:rsidRDefault="003404F4" w:rsidP="003A7307">
                                <w:pPr>
                                  <w:spacing w:after="0" w:line="240" w:lineRule="auto"/>
                                  <w:jc w:val="center"/>
                                  <w:rPr>
                                    <w:rStyle w:val="2b"/>
                                    <w:rFonts w:eastAsiaTheme="minorEastAsia"/>
                                    <w:sz w:val="22"/>
                                    <w:szCs w:val="22"/>
                                    <w:lang w:val="kk-KZ"/>
                                  </w:rPr>
                                </w:pPr>
                              </w:p>
                              <w:p w14:paraId="30CE51E0" w14:textId="659CCB5B" w:rsidR="003404F4" w:rsidRPr="00036D20" w:rsidRDefault="003404F4" w:rsidP="003A7307">
                                <w:pPr>
                                  <w:spacing w:after="0" w:line="240" w:lineRule="auto"/>
                                  <w:jc w:val="center"/>
                                  <w:rPr>
                                    <w:rFonts w:ascii="Times New Roman" w:hAnsi="Times New Roman" w:cs="Times New Roman"/>
                                    <w:sz w:val="24"/>
                                    <w:szCs w:val="24"/>
                                  </w:rPr>
                                </w:pPr>
                                <w:r w:rsidRPr="00036D20">
                                  <w:rPr>
                                    <w:rStyle w:val="2b"/>
                                    <w:rFonts w:eastAsiaTheme="minorEastAsia"/>
                                    <w:sz w:val="24"/>
                                    <w:szCs w:val="24"/>
                                    <w:lang w:val="kk-KZ"/>
                                  </w:rPr>
                                  <w:t>Иннова</w:t>
                                </w:r>
                                <w:r>
                                  <w:rPr>
                                    <w:rStyle w:val="2b"/>
                                    <w:rFonts w:eastAsiaTheme="minorEastAsia"/>
                                    <w:sz w:val="24"/>
                                    <w:szCs w:val="24"/>
                                    <w:lang w:val="kk-KZ"/>
                                  </w:rPr>
                                  <w:t>-</w:t>
                                </w:r>
                                <w:r w:rsidRPr="00036D20">
                                  <w:rPr>
                                    <w:rStyle w:val="2b"/>
                                    <w:rFonts w:eastAsiaTheme="minorEastAsia"/>
                                    <w:sz w:val="24"/>
                                    <w:szCs w:val="24"/>
                                    <w:lang w:val="kk-KZ"/>
                                  </w:rPr>
                                  <w:t>циялық жобалар</w:t>
                                </w:r>
                                <w:r>
                                  <w:rPr>
                                    <w:rStyle w:val="2b"/>
                                    <w:rFonts w:eastAsiaTheme="minorEastAsia"/>
                                    <w:sz w:val="24"/>
                                    <w:szCs w:val="24"/>
                                    <w:lang w:val="kk-KZ"/>
                                  </w:rPr>
                                  <w:t xml:space="preserve"> -</w:t>
                                </w:r>
                                <w:r w:rsidRPr="00036D20">
                                  <w:rPr>
                                    <w:rStyle w:val="2b"/>
                                    <w:rFonts w:eastAsiaTheme="minorEastAsia"/>
                                    <w:sz w:val="24"/>
                                    <w:szCs w:val="24"/>
                                    <w:lang w:val="kk-KZ"/>
                                  </w:rPr>
                                  <w:t>ды практи</w:t>
                                </w:r>
                                <w:r>
                                  <w:rPr>
                                    <w:rStyle w:val="2b"/>
                                    <w:rFonts w:eastAsiaTheme="minorEastAsia"/>
                                    <w:sz w:val="24"/>
                                    <w:szCs w:val="24"/>
                                    <w:lang w:val="kk-KZ"/>
                                  </w:rPr>
                                  <w:t xml:space="preserve">- </w:t>
                                </w:r>
                                <w:r w:rsidRPr="00036D20">
                                  <w:rPr>
                                    <w:rStyle w:val="2b"/>
                                    <w:rFonts w:eastAsiaTheme="minorEastAsia"/>
                                    <w:sz w:val="24"/>
                                    <w:szCs w:val="24"/>
                                    <w:lang w:val="kk-KZ"/>
                                  </w:rPr>
                                  <w:t xml:space="preserve">калық </w:t>
                                </w:r>
                                <w:r w:rsidR="00F85B00">
                                  <w:rPr>
                                    <w:rStyle w:val="2b"/>
                                    <w:rFonts w:eastAsiaTheme="minorEastAsia"/>
                                    <w:sz w:val="24"/>
                                    <w:szCs w:val="24"/>
                                    <w:lang w:val="kk-KZ"/>
                                  </w:rPr>
                                  <w:t xml:space="preserve">жүзеге </w:t>
                                </w:r>
                                <w:r w:rsidRPr="00036D20">
                                  <w:rPr>
                                    <w:rStyle w:val="2b"/>
                                    <w:rFonts w:eastAsiaTheme="minorEastAsia"/>
                                    <w:sz w:val="24"/>
                                    <w:szCs w:val="24"/>
                                    <w:lang w:val="kk-KZ"/>
                                  </w:rPr>
                                  <w:t>асыру</w:t>
                                </w:r>
                              </w:p>
                            </w:txbxContent>
                          </wps:txbx>
                          <wps:bodyPr rot="0" vert="horz" wrap="square" lIns="91440" tIns="45720" rIns="91440" bIns="45720" anchor="t" anchorCtr="0" upright="1">
                            <a:noAutofit/>
                          </wps:bodyPr>
                        </wps:wsp>
                        <wps:wsp>
                          <wps:cNvPr id="761" name="AutoShape 2026"/>
                          <wps:cNvSpPr>
                            <a:spLocks noChangeArrowheads="1"/>
                          </wps:cNvSpPr>
                          <wps:spPr bwMode="auto">
                            <a:xfrm>
                              <a:off x="3643" y="13598"/>
                              <a:ext cx="355" cy="442"/>
                            </a:xfrm>
                            <a:prstGeom prst="rightArrow">
                              <a:avLst>
                                <a:gd name="adj1" fmla="val 50000"/>
                                <a:gd name="adj2" fmla="val 360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2" name="AutoShape 2027"/>
                          <wps:cNvSpPr>
                            <a:spLocks noChangeArrowheads="1"/>
                          </wps:cNvSpPr>
                          <wps:spPr bwMode="auto">
                            <a:xfrm>
                              <a:off x="3998" y="11950"/>
                              <a:ext cx="7548" cy="3581"/>
                            </a:xfrm>
                            <a:prstGeom prst="roundRect">
                              <a:avLst>
                                <a:gd name="adj" fmla="val 16667"/>
                              </a:avLst>
                            </a:prstGeom>
                            <a:solidFill>
                              <a:srgbClr val="FFFFFF"/>
                            </a:solidFill>
                            <a:ln w="9525">
                              <a:solidFill>
                                <a:srgbClr val="000000"/>
                              </a:solidFill>
                              <a:round/>
                              <a:headEnd/>
                              <a:tailEnd/>
                            </a:ln>
                          </wps:spPr>
                          <wps:txbx>
                            <w:txbxContent>
                              <w:p w14:paraId="7627CD6C" w14:textId="027B43BC" w:rsidR="003404F4" w:rsidRPr="00036D20" w:rsidRDefault="003404F4" w:rsidP="003A7307">
                                <w:pPr>
                                  <w:pStyle w:val="13"/>
                                  <w:shd w:val="clear" w:color="auto" w:fill="auto"/>
                                  <w:spacing w:after="0" w:line="240" w:lineRule="auto"/>
                                  <w:jc w:val="both"/>
                                  <w:rPr>
                                    <w:sz w:val="24"/>
                                    <w:szCs w:val="24"/>
                                    <w:shd w:val="clear" w:color="auto" w:fill="FFFFFF"/>
                                    <w:lang w:val="kk-KZ"/>
                                  </w:rPr>
                                </w:pPr>
                                <w:r w:rsidRPr="00036D20">
                                  <w:rPr>
                                    <w:rStyle w:val="2b"/>
                                    <w:sz w:val="24"/>
                                    <w:szCs w:val="24"/>
                                    <w:lang w:val="kk-KZ"/>
                                  </w:rPr>
                                  <w:t>Практикада: инновациялық мүмкіндіктерді, қабілетті және кадрлық ресурстарды айқындау; инновациялардың мәрте</w:t>
                                </w:r>
                                <w:r>
                                  <w:rPr>
                                    <w:rStyle w:val="2b"/>
                                    <w:sz w:val="24"/>
                                    <w:szCs w:val="24"/>
                                    <w:lang w:val="kk-KZ"/>
                                  </w:rPr>
                                  <w:t xml:space="preserve"> </w:t>
                                </w:r>
                                <w:r w:rsidRPr="00036D20">
                                  <w:rPr>
                                    <w:rStyle w:val="2b"/>
                                    <w:sz w:val="24"/>
                                    <w:szCs w:val="24"/>
                                    <w:lang w:val="kk-KZ"/>
                                  </w:rPr>
                                  <w:t>бесі мен оларды коммерцияландыру перспективалары, сондай-ақ тұтынушылар үшін қолжетімділік бағаланады; инновациялық инфрақұрылым элементтерімен өзара іс-әрекетті ұйымдастыру; патенттік, ақпараттық және R&amp;D&amp;I-ды қолдау; кәсіпорынның инновациялық қызметін қалыптастыру және ұйымдастыру; стартаптарды, перспек</w:t>
                                </w:r>
                                <w:r>
                                  <w:rPr>
                                    <w:rStyle w:val="2b"/>
                                    <w:sz w:val="24"/>
                                    <w:szCs w:val="24"/>
                                    <w:lang w:val="kk-KZ"/>
                                  </w:rPr>
                                  <w:t xml:space="preserve"> </w:t>
                                </w:r>
                                <w:r w:rsidRPr="00036D20">
                                  <w:rPr>
                                    <w:rStyle w:val="2b"/>
                                    <w:sz w:val="24"/>
                                    <w:szCs w:val="24"/>
                                    <w:lang w:val="kk-KZ"/>
                                  </w:rPr>
                                  <w:t xml:space="preserve">тивалы инновациялық жобаларды сүйемелдеу; ұйымның инновациялық портфелін қалыптастыру; зияткерлік капиталды басқару </w:t>
                                </w:r>
                                <w:r>
                                  <w:rPr>
                                    <w:rStyle w:val="2b"/>
                                    <w:sz w:val="24"/>
                                    <w:szCs w:val="24"/>
                                    <w:lang w:val="kk-KZ"/>
                                  </w:rPr>
                                  <w:t>сияқты шаралар жүзеге асырылады.</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2B5AF3" id="Group 3111" o:spid="_x0000_s1593" style="position:absolute;left:0;text-align:left;margin-left:1.5pt;margin-top:3.15pt;width:478.2pt;height:404.3pt;z-index:251656192" coordorigin="1337,7303" coordsize="10209,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">
                <v:oval id="Oval 2014" o:spid="_x0000_s1594" style="position:absolute;left:1469;top:7846;width:68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">
                  <v:textbox>
                    <w:txbxContent>
                      <w:p w14:paraId="2477111A" w14:textId="77777777" w:rsidR="003404F4" w:rsidRPr="009A3E67" w:rsidRDefault="003404F4" w:rsidP="003A7307">
                        <w:pPr>
                          <w:jc w:val="center"/>
                          <w:rPr>
                            <w:rFonts w:ascii="Times New Roman" w:hAnsi="Times New Roman" w:cs="Times New Roman"/>
                            <w:lang w:val="kk-KZ"/>
                          </w:rPr>
                        </w:pPr>
                        <w:r w:rsidRPr="009A3E67">
                          <w:rPr>
                            <w:rFonts w:ascii="Times New Roman" w:hAnsi="Times New Roman" w:cs="Times New Roman"/>
                            <w:lang w:val="kk-KZ"/>
                          </w:rPr>
                          <w:t>1</w:t>
                        </w:r>
                      </w:p>
                    </w:txbxContent>
                  </v:textbox>
                </v:oval>
                <v:roundrect id="AutoShape 2017" o:spid="_x0000_s1595" style="position:absolute;left:2149;top:7303;width:1494;height:18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">
                  <v:textbox>
                    <w:txbxContent>
                      <w:p w14:paraId="56A55600" w14:textId="561E2718" w:rsidR="003404F4" w:rsidRPr="00036D20" w:rsidRDefault="003404F4" w:rsidP="003A7307">
                        <w:pPr>
                          <w:spacing w:after="0" w:line="240" w:lineRule="auto"/>
                          <w:jc w:val="center"/>
                          <w:rPr>
                            <w:rFonts w:ascii="Times New Roman" w:hAnsi="Times New Roman" w:cs="Times New Roman"/>
                            <w:sz w:val="24"/>
                            <w:szCs w:val="24"/>
                          </w:rPr>
                        </w:pPr>
                        <w:r w:rsidRPr="00036D20">
                          <w:rPr>
                            <w:rFonts w:ascii="Times New Roman" w:hAnsi="Times New Roman" w:cs="Times New Roman"/>
                            <w:sz w:val="24"/>
                            <w:szCs w:val="24"/>
                            <w:lang w:val="kk-KZ"/>
                          </w:rPr>
                          <w:t>Иннова</w:t>
                        </w:r>
                        <w:r>
                          <w:rPr>
                            <w:rFonts w:ascii="Times New Roman" w:hAnsi="Times New Roman" w:cs="Times New Roman"/>
                            <w:sz w:val="24"/>
                            <w:szCs w:val="24"/>
                            <w:lang w:val="kk-KZ"/>
                          </w:rPr>
                          <w:t xml:space="preserve">- </w:t>
                        </w:r>
                        <w:r w:rsidRPr="00036D20">
                          <w:rPr>
                            <w:rFonts w:ascii="Times New Roman" w:hAnsi="Times New Roman" w:cs="Times New Roman"/>
                            <w:sz w:val="24"/>
                            <w:szCs w:val="24"/>
                            <w:lang w:val="kk-KZ"/>
                          </w:rPr>
                          <w:t>циялық кәсіпкер</w:t>
                        </w:r>
                        <w:r>
                          <w:rPr>
                            <w:rFonts w:ascii="Times New Roman" w:hAnsi="Times New Roman" w:cs="Times New Roman"/>
                            <w:sz w:val="24"/>
                            <w:szCs w:val="24"/>
                            <w:lang w:val="kk-KZ"/>
                          </w:rPr>
                          <w:t xml:space="preserve">- </w:t>
                        </w:r>
                        <w:r w:rsidRPr="00036D20">
                          <w:rPr>
                            <w:rFonts w:ascii="Times New Roman" w:hAnsi="Times New Roman" w:cs="Times New Roman"/>
                            <w:sz w:val="24"/>
                            <w:szCs w:val="24"/>
                            <w:lang w:val="kk-KZ"/>
                          </w:rPr>
                          <w:t>лік</w:t>
                        </w:r>
                      </w:p>
                    </w:txbxContent>
                  </v:textbox>
                </v:roundrect>
                <v:roundrect id="AutoShape 2019" o:spid="_x0000_s1596" style="position:absolute;left:4109;top:7303;width:7276;height:20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">
                  <v:textbox>
                    <w:txbxContent>
                      <w:p w14:paraId="1FE11FC9" w14:textId="1D452BB7" w:rsidR="003404F4" w:rsidRPr="00036D20" w:rsidRDefault="003404F4" w:rsidP="003A7307">
                        <w:pPr>
                          <w:pStyle w:val="13"/>
                          <w:shd w:val="clear" w:color="auto" w:fill="auto"/>
                          <w:spacing w:after="0" w:line="240" w:lineRule="auto"/>
                          <w:jc w:val="both"/>
                          <w:rPr>
                            <w:sz w:val="24"/>
                            <w:szCs w:val="24"/>
                            <w:lang w:val="kk-KZ"/>
                          </w:rPr>
                        </w:pPr>
                        <w:r w:rsidRPr="00036D20">
                          <w:rPr>
                            <w:sz w:val="24"/>
                            <w:szCs w:val="24"/>
                            <w:lang w:val="kk-KZ"/>
                          </w:rPr>
                          <w:t xml:space="preserve">Бұл </w:t>
                        </w:r>
                        <w:r w:rsidRPr="00036D20">
                          <w:rPr>
                            <w:sz w:val="24"/>
                            <w:szCs w:val="24"/>
                            <w:lang w:val="kk-KZ"/>
                          </w:rPr>
                          <w:t>деңгейде кәсіпкерлік қызметтің бағыттарын инновация</w:t>
                        </w:r>
                        <w:r>
                          <w:rPr>
                            <w:sz w:val="24"/>
                            <w:szCs w:val="24"/>
                            <w:lang w:val="kk-KZ"/>
                          </w:rPr>
                          <w:t xml:space="preserve"> </w:t>
                        </w:r>
                        <w:r w:rsidRPr="00036D20">
                          <w:rPr>
                            <w:sz w:val="24"/>
                            <w:szCs w:val="24"/>
                            <w:lang w:val="kk-KZ"/>
                          </w:rPr>
                          <w:t>лық бағытқа ауыстыру жүзеге асырылады, инновациялық қызметті басқару стратегиясы қалыптасады, инновация</w:t>
                        </w:r>
                        <w:r>
                          <w:rPr>
                            <w:sz w:val="24"/>
                            <w:szCs w:val="24"/>
                            <w:lang w:val="kk-KZ"/>
                          </w:rPr>
                          <w:t xml:space="preserve">- </w:t>
                        </w:r>
                        <w:r w:rsidRPr="00036D20">
                          <w:rPr>
                            <w:sz w:val="24"/>
                            <w:szCs w:val="24"/>
                            <w:lang w:val="kk-KZ"/>
                          </w:rPr>
                          <w:t>ларды басқару саясаты әзірленеді және инновациялық өнімдер мен жобаларды, сондай-ақ жаңа технологияларды құру және енгізу бойынша жоспарлау жүргізіледі.</w:t>
                        </w:r>
                      </w:p>
                    </w:txbxContent>
                  </v:textbox>
                </v:roundrect>
                <v:oval id="Oval 2020" o:spid="_x0000_s1597" style="position:absolute;left:1469;top:10310;width:68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">
                  <v:textbox>
                    <w:txbxContent>
                      <w:p w14:paraId="1A8D1712" w14:textId="77777777" w:rsidR="003404F4" w:rsidRPr="009A3E67" w:rsidRDefault="003404F4" w:rsidP="003A7307">
                        <w:pPr>
                          <w:jc w:val="center"/>
                          <w:rPr>
                            <w:rFonts w:ascii="Times New Roman" w:hAnsi="Times New Roman" w:cs="Times New Roman"/>
                            <w:lang w:val="kk-KZ"/>
                          </w:rPr>
                        </w:pPr>
                        <w:r>
                          <w:rPr>
                            <w:rFonts w:ascii="Times New Roman" w:hAnsi="Times New Roman" w:cs="Times New Roman"/>
                            <w:lang w:val="kk-KZ"/>
                          </w:rPr>
                          <w:t>2</w:t>
                        </w:r>
                      </w:p>
                    </w:txbxContent>
                  </v:textbox>
                </v:oval>
                <v:group id="Group 3110" o:spid="_x0000_s1598" style="position:absolute;left:1337;top:8040;width:10209;height:7491" coordorigin="1337,8040" coordsize="10209,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AutoShape 2018" o:spid="_x0000_s1599" type="#_x0000_t13" style="position:absolute;left:3643;top:8040;width:466;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" adj="13349"/>
                  <v:roundrect id="AutoShape 2021" o:spid="_x0000_s1600" style="position:absolute;left:2149;top:9346;width:1849;height:28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">
                    <v:textbox>
                      <w:txbxContent>
                        <w:p w14:paraId="31BAD818" w14:textId="045C3D06" w:rsidR="003404F4" w:rsidRPr="00036D20" w:rsidRDefault="003404F4" w:rsidP="003A7307">
                          <w:pPr>
                            <w:spacing w:after="0" w:line="240" w:lineRule="auto"/>
                            <w:jc w:val="center"/>
                            <w:rPr>
                              <w:rFonts w:ascii="Times New Roman" w:hAnsi="Times New Roman" w:cs="Times New Roman"/>
                              <w:sz w:val="24"/>
                              <w:szCs w:val="24"/>
                            </w:rPr>
                          </w:pPr>
                          <w:r w:rsidRPr="00036D20">
                            <w:rPr>
                              <w:rFonts w:ascii="Times New Roman" w:hAnsi="Times New Roman" w:cs="Times New Roman"/>
                              <w:sz w:val="24"/>
                              <w:szCs w:val="24"/>
                              <w:lang w:val="kk-KZ"/>
                            </w:rPr>
                            <w:t>Әр түрлі иннова</w:t>
                          </w:r>
                          <w:r>
                            <w:rPr>
                              <w:rFonts w:ascii="Times New Roman" w:hAnsi="Times New Roman" w:cs="Times New Roman"/>
                              <w:sz w:val="24"/>
                              <w:szCs w:val="24"/>
                              <w:lang w:val="kk-KZ"/>
                            </w:rPr>
                            <w:t>-</w:t>
                          </w:r>
                          <w:r w:rsidRPr="00036D20">
                            <w:rPr>
                              <w:rFonts w:ascii="Times New Roman" w:hAnsi="Times New Roman" w:cs="Times New Roman"/>
                              <w:sz w:val="24"/>
                              <w:szCs w:val="24"/>
                              <w:lang w:val="kk-KZ"/>
                            </w:rPr>
                            <w:t>цияларды әзірлеу мен енгізу бойынша ұйымдасты</w:t>
                          </w:r>
                          <w:r>
                            <w:rPr>
                              <w:rFonts w:ascii="Times New Roman" w:hAnsi="Times New Roman" w:cs="Times New Roman"/>
                              <w:sz w:val="24"/>
                              <w:szCs w:val="24"/>
                              <w:lang w:val="kk-KZ"/>
                            </w:rPr>
                            <w:t xml:space="preserve">- </w:t>
                          </w:r>
                          <w:r w:rsidRPr="00036D20">
                            <w:rPr>
                              <w:rFonts w:ascii="Times New Roman" w:hAnsi="Times New Roman" w:cs="Times New Roman"/>
                              <w:sz w:val="24"/>
                              <w:szCs w:val="24"/>
                              <w:lang w:val="kk-KZ"/>
                            </w:rPr>
                            <w:t>рушылық басқару</w:t>
                          </w:r>
                        </w:p>
                      </w:txbxContent>
                    </v:textbox>
                  </v:roundrect>
                  <v:shape id="AutoShape 2022" o:spid="_x0000_s1601" type="#_x0000_t13" style="position:absolute;left:3998;top:10310;width:295;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" adj="11509"/>
                  <v:roundrect id="AutoShape 2023" o:spid="_x0000_s1602" style="position:absolute;left:4293;top:9487;width:7092;height:21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">
                    <v:textbox>
                      <w:txbxContent>
                        <w:p w14:paraId="6800E04A" w14:textId="2D209972" w:rsidR="003404F4" w:rsidRPr="00036D20" w:rsidRDefault="003404F4" w:rsidP="003A7307">
                          <w:pPr>
                            <w:pStyle w:val="13"/>
                            <w:shd w:val="clear" w:color="auto" w:fill="auto"/>
                            <w:spacing w:after="0" w:line="240" w:lineRule="auto"/>
                            <w:jc w:val="both"/>
                            <w:rPr>
                              <w:sz w:val="24"/>
                              <w:szCs w:val="24"/>
                              <w:lang w:val="kk-KZ"/>
                            </w:rPr>
                          </w:pPr>
                          <w:r w:rsidRPr="00036D20">
                            <w:rPr>
                              <w:sz w:val="24"/>
                              <w:szCs w:val="24"/>
                              <w:lang w:val="kk-KZ"/>
                            </w:rPr>
                            <w:t xml:space="preserve">Мұнда </w:t>
                          </w:r>
                          <w:r w:rsidRPr="00036D20">
                            <w:rPr>
                              <w:sz w:val="24"/>
                              <w:szCs w:val="24"/>
                              <w:lang w:val="kk-KZ"/>
                            </w:rPr>
                            <w:t>инновацияларды құруға және енгізуге, трансфертке ықпал ететін мамандандырылған бағыттар мен бөлімшелер қалыптасады, инновациялық қызметтің бизнес-процестері бақыланады, R&amp;D&amp;I ұйымдастырылады, инновациялық жобаларды жүзеге асыруға қажетті алгоритмдер мен ресурстар анықталады.</w:t>
                          </w:r>
                        </w:p>
                        <w:p w14:paraId="04A97358" w14:textId="77777777" w:rsidR="003404F4" w:rsidRPr="008019B4" w:rsidRDefault="003404F4" w:rsidP="003A7307">
                          <w:pPr>
                            <w:spacing w:after="0" w:line="240" w:lineRule="auto"/>
                            <w:jc w:val="center"/>
                            <w:rPr>
                              <w:rFonts w:ascii="Times New Roman" w:hAnsi="Times New Roman" w:cs="Times New Roman"/>
                            </w:rPr>
                          </w:pPr>
                        </w:p>
                      </w:txbxContent>
                    </v:textbox>
                  </v:roundrect>
                  <v:oval id="Oval 2024" o:spid="_x0000_s1603" style="position:absolute;left:1337;top:13745;width:68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">
                    <v:textbox>
                      <w:txbxContent>
                        <w:p w14:paraId="73BA9F21" w14:textId="77777777" w:rsidR="003404F4" w:rsidRPr="009A3E67" w:rsidRDefault="003404F4" w:rsidP="003A7307">
                          <w:pPr>
                            <w:jc w:val="center"/>
                            <w:rPr>
                              <w:rFonts w:ascii="Times New Roman" w:hAnsi="Times New Roman" w:cs="Times New Roman"/>
                              <w:lang w:val="kk-KZ"/>
                            </w:rPr>
                          </w:pPr>
                          <w:r>
                            <w:rPr>
                              <w:rFonts w:ascii="Times New Roman" w:hAnsi="Times New Roman" w:cs="Times New Roman"/>
                              <w:lang w:val="kk-KZ"/>
                            </w:rPr>
                            <w:t>3</w:t>
                          </w:r>
                        </w:p>
                      </w:txbxContent>
                    </v:textbox>
                  </v:oval>
                  <v:roundrect id="AutoShape 2025" o:spid="_x0000_s1604" style="position:absolute;left:2017;top:12330;width:1626;height:29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">
                    <v:textbox>
                      <w:txbxContent>
                        <w:p w14:paraId="4FF13114" w14:textId="77777777" w:rsidR="003404F4" w:rsidRDefault="003404F4" w:rsidP="003A7307">
                          <w:pPr>
                            <w:spacing w:after="0" w:line="240" w:lineRule="auto"/>
                            <w:jc w:val="center"/>
                            <w:rPr>
                              <w:rStyle w:val="2b"/>
                              <w:rFonts w:eastAsiaTheme="minorEastAsia"/>
                              <w:sz w:val="22"/>
                              <w:szCs w:val="22"/>
                              <w:lang w:val="kk-KZ"/>
                            </w:rPr>
                          </w:pPr>
                        </w:p>
                        <w:p w14:paraId="72F4B4F0" w14:textId="77777777" w:rsidR="003404F4" w:rsidRDefault="003404F4" w:rsidP="003A7307">
                          <w:pPr>
                            <w:spacing w:after="0" w:line="240" w:lineRule="auto"/>
                            <w:jc w:val="center"/>
                            <w:rPr>
                              <w:rStyle w:val="2b"/>
                              <w:rFonts w:eastAsiaTheme="minorEastAsia"/>
                              <w:sz w:val="22"/>
                              <w:szCs w:val="22"/>
                              <w:lang w:val="kk-KZ"/>
                            </w:rPr>
                          </w:pPr>
                        </w:p>
                        <w:p w14:paraId="30CE51E0" w14:textId="659CCB5B" w:rsidR="003404F4" w:rsidRPr="00036D20" w:rsidRDefault="003404F4" w:rsidP="003A7307">
                          <w:pPr>
                            <w:spacing w:after="0" w:line="240" w:lineRule="auto"/>
                            <w:jc w:val="center"/>
                            <w:rPr>
                              <w:rFonts w:ascii="Times New Roman" w:hAnsi="Times New Roman" w:cs="Times New Roman"/>
                              <w:sz w:val="24"/>
                              <w:szCs w:val="24"/>
                            </w:rPr>
                          </w:pPr>
                          <w:r w:rsidRPr="00036D20">
                            <w:rPr>
                              <w:rStyle w:val="2b"/>
                              <w:rFonts w:eastAsiaTheme="minorEastAsia"/>
                              <w:sz w:val="24"/>
                              <w:szCs w:val="24"/>
                              <w:lang w:val="kk-KZ"/>
                            </w:rPr>
                            <w:t>Иннова</w:t>
                          </w:r>
                          <w:r>
                            <w:rPr>
                              <w:rStyle w:val="2b"/>
                              <w:rFonts w:eastAsiaTheme="minorEastAsia"/>
                              <w:sz w:val="24"/>
                              <w:szCs w:val="24"/>
                              <w:lang w:val="kk-KZ"/>
                            </w:rPr>
                            <w:t>-</w:t>
                          </w:r>
                          <w:r w:rsidRPr="00036D20">
                            <w:rPr>
                              <w:rStyle w:val="2b"/>
                              <w:rFonts w:eastAsiaTheme="minorEastAsia"/>
                              <w:sz w:val="24"/>
                              <w:szCs w:val="24"/>
                              <w:lang w:val="kk-KZ"/>
                            </w:rPr>
                            <w:t>циялық жобалар</w:t>
                          </w:r>
                          <w:r>
                            <w:rPr>
                              <w:rStyle w:val="2b"/>
                              <w:rFonts w:eastAsiaTheme="minorEastAsia"/>
                              <w:sz w:val="24"/>
                              <w:szCs w:val="24"/>
                              <w:lang w:val="kk-KZ"/>
                            </w:rPr>
                            <w:t xml:space="preserve"> -</w:t>
                          </w:r>
                          <w:r w:rsidRPr="00036D20">
                            <w:rPr>
                              <w:rStyle w:val="2b"/>
                              <w:rFonts w:eastAsiaTheme="minorEastAsia"/>
                              <w:sz w:val="24"/>
                              <w:szCs w:val="24"/>
                              <w:lang w:val="kk-KZ"/>
                            </w:rPr>
                            <w:t>ды практи</w:t>
                          </w:r>
                          <w:r>
                            <w:rPr>
                              <w:rStyle w:val="2b"/>
                              <w:rFonts w:eastAsiaTheme="minorEastAsia"/>
                              <w:sz w:val="24"/>
                              <w:szCs w:val="24"/>
                              <w:lang w:val="kk-KZ"/>
                            </w:rPr>
                            <w:t xml:space="preserve">- </w:t>
                          </w:r>
                          <w:r w:rsidRPr="00036D20">
                            <w:rPr>
                              <w:rStyle w:val="2b"/>
                              <w:rFonts w:eastAsiaTheme="minorEastAsia"/>
                              <w:sz w:val="24"/>
                              <w:szCs w:val="24"/>
                              <w:lang w:val="kk-KZ"/>
                            </w:rPr>
                            <w:t xml:space="preserve">калық </w:t>
                          </w:r>
                          <w:r w:rsidR="00F85B00">
                            <w:rPr>
                              <w:rStyle w:val="2b"/>
                              <w:rFonts w:eastAsiaTheme="minorEastAsia"/>
                              <w:sz w:val="24"/>
                              <w:szCs w:val="24"/>
                              <w:lang w:val="kk-KZ"/>
                            </w:rPr>
                            <w:t xml:space="preserve">жүзеге </w:t>
                          </w:r>
                          <w:r w:rsidRPr="00036D20">
                            <w:rPr>
                              <w:rStyle w:val="2b"/>
                              <w:rFonts w:eastAsiaTheme="minorEastAsia"/>
                              <w:sz w:val="24"/>
                              <w:szCs w:val="24"/>
                              <w:lang w:val="kk-KZ"/>
                            </w:rPr>
                            <w:t>асыру</w:t>
                          </w:r>
                        </w:p>
                      </w:txbxContent>
                    </v:textbox>
                  </v:roundrect>
                  <v:shape id="AutoShape 2026" o:spid="_x0000_s1605" type="#_x0000_t13" style="position:absolute;left:3643;top:13598;width:355;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" adj="13818"/>
                  <v:roundrect id="AutoShape 2027" o:spid="_x0000_s1606" style="position:absolute;left:3998;top:11950;width:7548;height:35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">
                    <v:textbox>
                      <w:txbxContent>
                        <w:p w14:paraId="7627CD6C" w14:textId="027B43BC" w:rsidR="003404F4" w:rsidRPr="00036D20" w:rsidRDefault="003404F4" w:rsidP="003A7307">
                          <w:pPr>
                            <w:pStyle w:val="13"/>
                            <w:shd w:val="clear" w:color="auto" w:fill="auto"/>
                            <w:spacing w:after="0" w:line="240" w:lineRule="auto"/>
                            <w:jc w:val="both"/>
                            <w:rPr>
                              <w:sz w:val="24"/>
                              <w:szCs w:val="24"/>
                              <w:shd w:val="clear" w:color="auto" w:fill="FFFFFF"/>
                              <w:lang w:val="kk-KZ"/>
                            </w:rPr>
                          </w:pPr>
                          <w:r w:rsidRPr="00036D20">
                            <w:rPr>
                              <w:rStyle w:val="2b"/>
                              <w:sz w:val="24"/>
                              <w:szCs w:val="24"/>
                              <w:lang w:val="kk-KZ"/>
                            </w:rPr>
                            <w:t xml:space="preserve">Практикада: </w:t>
                          </w:r>
                          <w:r w:rsidRPr="00036D20">
                            <w:rPr>
                              <w:rStyle w:val="2b"/>
                              <w:sz w:val="24"/>
                              <w:szCs w:val="24"/>
                              <w:lang w:val="kk-KZ"/>
                            </w:rPr>
                            <w:t>инновациялық мүмкіндіктерді, қабілетті және кадрлық ресурстарды айқындау; инновациялардың мәрте</w:t>
                          </w:r>
                          <w:r>
                            <w:rPr>
                              <w:rStyle w:val="2b"/>
                              <w:sz w:val="24"/>
                              <w:szCs w:val="24"/>
                              <w:lang w:val="kk-KZ"/>
                            </w:rPr>
                            <w:t xml:space="preserve"> </w:t>
                          </w:r>
                          <w:r w:rsidRPr="00036D20">
                            <w:rPr>
                              <w:rStyle w:val="2b"/>
                              <w:sz w:val="24"/>
                              <w:szCs w:val="24"/>
                              <w:lang w:val="kk-KZ"/>
                            </w:rPr>
                            <w:t>бесі мен оларды коммерцияландыру перспективалары, сондай-ақ тұтынушылар үшін қолжетімділік бағаланады; инновациялық инфрақұрылым элементтерімен өзара іс-әрекетті ұйымдастыру; патенттік, ақпараттық және R&amp;D&amp;I-ды қолдау; кәсіпорынның инновациялық қызметін қалыптастыру және ұйымдастыру; стартаптарды, перспек</w:t>
                          </w:r>
                          <w:r>
                            <w:rPr>
                              <w:rStyle w:val="2b"/>
                              <w:sz w:val="24"/>
                              <w:szCs w:val="24"/>
                              <w:lang w:val="kk-KZ"/>
                            </w:rPr>
                            <w:t xml:space="preserve"> </w:t>
                          </w:r>
                          <w:r w:rsidRPr="00036D20">
                            <w:rPr>
                              <w:rStyle w:val="2b"/>
                              <w:sz w:val="24"/>
                              <w:szCs w:val="24"/>
                              <w:lang w:val="kk-KZ"/>
                            </w:rPr>
                            <w:t xml:space="preserve">тивалы инновациялық жобаларды сүйемелдеу; ұйымның инновациялық портфелін қалыптастыру; зияткерлік капиталды басқару </w:t>
                          </w:r>
                          <w:r>
                            <w:rPr>
                              <w:rStyle w:val="2b"/>
                              <w:sz w:val="24"/>
                              <w:szCs w:val="24"/>
                              <w:lang w:val="kk-KZ"/>
                            </w:rPr>
                            <w:t>сияқты шаралар жүзеге асырылады.</w:t>
                          </w:r>
                        </w:p>
                      </w:txbxContent>
                    </v:textbox>
                  </v:roundrect>
                </v:group>
              </v:group>
            </w:pict>
          </mc:Fallback>
        </mc:AlternateContent>
      </w:r>
    </w:p>
    <w:p w14:paraId="4C37580B" w14:textId="77777777" w:rsidR="003A7307" w:rsidRPr="00553156" w:rsidRDefault="003A7307" w:rsidP="00940D72">
      <w:pPr>
        <w:spacing w:after="0" w:line="240" w:lineRule="auto"/>
        <w:rPr>
          <w:rFonts w:ascii="Times New Roman" w:hAnsi="Times New Roman" w:cs="Times New Roman"/>
          <w:color w:val="000000" w:themeColor="text1"/>
          <w:sz w:val="28"/>
          <w:szCs w:val="28"/>
          <w:lang w:val="kk-KZ"/>
        </w:rPr>
      </w:pPr>
    </w:p>
    <w:p w14:paraId="751E173A" w14:textId="77777777" w:rsidR="003A7307" w:rsidRPr="00553156" w:rsidRDefault="003A7307" w:rsidP="00940D72">
      <w:pPr>
        <w:spacing w:after="0" w:line="240" w:lineRule="auto"/>
        <w:rPr>
          <w:rFonts w:ascii="Times New Roman" w:hAnsi="Times New Roman" w:cs="Times New Roman"/>
          <w:color w:val="000000" w:themeColor="text1"/>
          <w:sz w:val="28"/>
          <w:szCs w:val="28"/>
          <w:lang w:val="kk-KZ"/>
        </w:rPr>
      </w:pPr>
    </w:p>
    <w:p w14:paraId="7BA0C74B" w14:textId="77777777" w:rsidR="003A7307" w:rsidRPr="00553156" w:rsidRDefault="003A7307" w:rsidP="00940D72">
      <w:pPr>
        <w:spacing w:after="0" w:line="240" w:lineRule="auto"/>
        <w:rPr>
          <w:rFonts w:ascii="Times New Roman" w:hAnsi="Times New Roman" w:cs="Times New Roman"/>
          <w:color w:val="000000" w:themeColor="text1"/>
          <w:sz w:val="28"/>
          <w:szCs w:val="28"/>
          <w:lang w:val="kk-KZ"/>
        </w:rPr>
      </w:pPr>
    </w:p>
    <w:p w14:paraId="47C5A53F" w14:textId="77777777" w:rsidR="003A7307" w:rsidRPr="00553156" w:rsidRDefault="003A7307" w:rsidP="00940D72">
      <w:pPr>
        <w:spacing w:after="0" w:line="240" w:lineRule="auto"/>
        <w:rPr>
          <w:rFonts w:ascii="Times New Roman" w:hAnsi="Times New Roman" w:cs="Times New Roman"/>
          <w:color w:val="000000" w:themeColor="text1"/>
          <w:sz w:val="28"/>
          <w:szCs w:val="28"/>
          <w:lang w:val="kk-KZ"/>
        </w:rPr>
      </w:pPr>
    </w:p>
    <w:p w14:paraId="233FA918" w14:textId="77777777" w:rsidR="003A7307" w:rsidRPr="00553156" w:rsidRDefault="003A7307" w:rsidP="00940D72">
      <w:pPr>
        <w:spacing w:after="0" w:line="240" w:lineRule="auto"/>
        <w:rPr>
          <w:rFonts w:ascii="Times New Roman" w:hAnsi="Times New Roman" w:cs="Times New Roman"/>
          <w:color w:val="000000" w:themeColor="text1"/>
          <w:sz w:val="28"/>
          <w:szCs w:val="28"/>
          <w:lang w:val="kk-KZ"/>
        </w:rPr>
      </w:pPr>
    </w:p>
    <w:p w14:paraId="2366CA88" w14:textId="77777777" w:rsidR="003A7307" w:rsidRPr="00553156" w:rsidRDefault="003A7307" w:rsidP="00940D72">
      <w:pPr>
        <w:spacing w:after="0" w:line="240" w:lineRule="auto"/>
        <w:rPr>
          <w:rFonts w:ascii="Times New Roman" w:hAnsi="Times New Roman" w:cs="Times New Roman"/>
          <w:color w:val="000000" w:themeColor="text1"/>
          <w:sz w:val="28"/>
          <w:szCs w:val="28"/>
          <w:lang w:val="kk-KZ"/>
        </w:rPr>
      </w:pPr>
    </w:p>
    <w:p w14:paraId="4529A074" w14:textId="77777777" w:rsidR="003A7307" w:rsidRPr="00553156" w:rsidRDefault="003A7307" w:rsidP="00940D72">
      <w:pPr>
        <w:spacing w:after="0" w:line="240" w:lineRule="auto"/>
        <w:rPr>
          <w:rFonts w:ascii="Times New Roman" w:hAnsi="Times New Roman" w:cs="Times New Roman"/>
          <w:color w:val="000000" w:themeColor="text1"/>
          <w:sz w:val="28"/>
          <w:szCs w:val="28"/>
          <w:lang w:val="kk-KZ"/>
        </w:rPr>
      </w:pPr>
    </w:p>
    <w:p w14:paraId="5A4E62E6" w14:textId="77777777" w:rsidR="003A7307" w:rsidRPr="00553156" w:rsidRDefault="003A7307" w:rsidP="00940D72">
      <w:pPr>
        <w:spacing w:after="0" w:line="240" w:lineRule="auto"/>
        <w:rPr>
          <w:rFonts w:ascii="Times New Roman" w:hAnsi="Times New Roman" w:cs="Times New Roman"/>
          <w:color w:val="000000" w:themeColor="text1"/>
          <w:sz w:val="28"/>
          <w:szCs w:val="28"/>
          <w:lang w:val="kk-KZ"/>
        </w:rPr>
      </w:pPr>
    </w:p>
    <w:p w14:paraId="663CE798" w14:textId="77777777" w:rsidR="003A7307" w:rsidRPr="00553156" w:rsidRDefault="003A7307" w:rsidP="00940D72">
      <w:pPr>
        <w:spacing w:after="0" w:line="240" w:lineRule="auto"/>
        <w:rPr>
          <w:rFonts w:ascii="Times New Roman" w:hAnsi="Times New Roman" w:cs="Times New Roman"/>
          <w:color w:val="000000" w:themeColor="text1"/>
          <w:sz w:val="28"/>
          <w:szCs w:val="28"/>
          <w:lang w:val="kk-KZ"/>
        </w:rPr>
      </w:pPr>
    </w:p>
    <w:p w14:paraId="577C3F06" w14:textId="77777777" w:rsidR="003A7307" w:rsidRPr="00553156" w:rsidRDefault="003A7307" w:rsidP="00940D72">
      <w:pPr>
        <w:spacing w:after="0" w:line="240" w:lineRule="auto"/>
        <w:rPr>
          <w:rFonts w:ascii="Times New Roman" w:hAnsi="Times New Roman" w:cs="Times New Roman"/>
          <w:color w:val="000000" w:themeColor="text1"/>
          <w:sz w:val="28"/>
          <w:szCs w:val="28"/>
          <w:lang w:val="kk-KZ"/>
        </w:rPr>
      </w:pPr>
    </w:p>
    <w:p w14:paraId="6737D5FE" w14:textId="77777777" w:rsidR="003A7307" w:rsidRPr="00553156" w:rsidRDefault="003A7307" w:rsidP="00940D72">
      <w:pPr>
        <w:spacing w:after="0" w:line="240" w:lineRule="auto"/>
        <w:rPr>
          <w:rFonts w:ascii="Times New Roman" w:hAnsi="Times New Roman" w:cs="Times New Roman"/>
          <w:color w:val="000000" w:themeColor="text1"/>
          <w:sz w:val="28"/>
          <w:szCs w:val="28"/>
          <w:lang w:val="kk-KZ"/>
        </w:rPr>
      </w:pPr>
    </w:p>
    <w:p w14:paraId="3CFE1FB2" w14:textId="77777777" w:rsidR="003A7307" w:rsidRPr="00553156" w:rsidRDefault="003A7307" w:rsidP="00940D72">
      <w:pPr>
        <w:spacing w:after="0" w:line="240" w:lineRule="auto"/>
        <w:rPr>
          <w:rFonts w:ascii="Times New Roman" w:hAnsi="Times New Roman" w:cs="Times New Roman"/>
          <w:color w:val="000000" w:themeColor="text1"/>
          <w:sz w:val="28"/>
          <w:szCs w:val="28"/>
          <w:lang w:val="kk-KZ"/>
        </w:rPr>
      </w:pPr>
    </w:p>
    <w:p w14:paraId="74F1EC40" w14:textId="77777777" w:rsidR="003A7307" w:rsidRPr="00553156" w:rsidRDefault="003A7307" w:rsidP="00940D72">
      <w:pPr>
        <w:spacing w:after="0" w:line="240" w:lineRule="auto"/>
        <w:rPr>
          <w:rFonts w:ascii="Times New Roman" w:hAnsi="Times New Roman" w:cs="Times New Roman"/>
          <w:color w:val="000000" w:themeColor="text1"/>
          <w:sz w:val="28"/>
          <w:szCs w:val="28"/>
          <w:lang w:val="kk-KZ"/>
        </w:rPr>
      </w:pPr>
    </w:p>
    <w:p w14:paraId="4EE28FC4" w14:textId="77777777" w:rsidR="003A7307" w:rsidRPr="00553156" w:rsidRDefault="003A7307" w:rsidP="00940D72">
      <w:pPr>
        <w:spacing w:after="0" w:line="240" w:lineRule="auto"/>
        <w:rPr>
          <w:rFonts w:ascii="Times New Roman" w:hAnsi="Times New Roman" w:cs="Times New Roman"/>
          <w:color w:val="000000" w:themeColor="text1"/>
          <w:sz w:val="28"/>
          <w:szCs w:val="28"/>
          <w:lang w:val="kk-KZ"/>
        </w:rPr>
      </w:pPr>
    </w:p>
    <w:p w14:paraId="4BFA048D" w14:textId="77777777" w:rsidR="00EB6284" w:rsidRPr="00553156" w:rsidRDefault="00EB6284" w:rsidP="00940D72">
      <w:pPr>
        <w:spacing w:after="0" w:line="240" w:lineRule="auto"/>
        <w:rPr>
          <w:rFonts w:ascii="Times New Roman" w:hAnsi="Times New Roman" w:cs="Times New Roman"/>
          <w:color w:val="000000" w:themeColor="text1"/>
          <w:sz w:val="28"/>
          <w:szCs w:val="28"/>
          <w:lang w:val="kk-KZ"/>
        </w:rPr>
      </w:pPr>
    </w:p>
    <w:p w14:paraId="518D5FDA" w14:textId="77777777" w:rsidR="00EB6284" w:rsidRPr="00553156" w:rsidRDefault="00EB6284" w:rsidP="00940D72">
      <w:pPr>
        <w:spacing w:after="0" w:line="240" w:lineRule="auto"/>
        <w:rPr>
          <w:rFonts w:ascii="Times New Roman" w:hAnsi="Times New Roman" w:cs="Times New Roman"/>
          <w:color w:val="000000" w:themeColor="text1"/>
          <w:sz w:val="28"/>
          <w:szCs w:val="28"/>
          <w:lang w:val="kk-KZ"/>
        </w:rPr>
      </w:pPr>
    </w:p>
    <w:p w14:paraId="37A304BD" w14:textId="77777777" w:rsidR="00EB6284" w:rsidRPr="00553156" w:rsidRDefault="00EB6284" w:rsidP="00940D72">
      <w:pPr>
        <w:spacing w:after="0" w:line="240" w:lineRule="auto"/>
        <w:rPr>
          <w:rFonts w:ascii="Times New Roman" w:hAnsi="Times New Roman" w:cs="Times New Roman"/>
          <w:color w:val="000000" w:themeColor="text1"/>
          <w:sz w:val="28"/>
          <w:szCs w:val="28"/>
          <w:lang w:val="kk-KZ"/>
        </w:rPr>
      </w:pPr>
    </w:p>
    <w:p w14:paraId="03F998A3" w14:textId="77777777" w:rsidR="00EB6284" w:rsidRPr="00553156" w:rsidRDefault="00EB6284" w:rsidP="00940D72">
      <w:pPr>
        <w:spacing w:after="0" w:line="240" w:lineRule="auto"/>
        <w:rPr>
          <w:rFonts w:ascii="Times New Roman" w:hAnsi="Times New Roman" w:cs="Times New Roman"/>
          <w:color w:val="000000" w:themeColor="text1"/>
          <w:sz w:val="28"/>
          <w:szCs w:val="28"/>
          <w:lang w:val="kk-KZ"/>
        </w:rPr>
      </w:pPr>
    </w:p>
    <w:p w14:paraId="19614DC1" w14:textId="77777777" w:rsidR="00EB6284" w:rsidRPr="00553156" w:rsidRDefault="00EB6284" w:rsidP="00940D72">
      <w:pPr>
        <w:spacing w:after="0" w:line="240" w:lineRule="auto"/>
        <w:rPr>
          <w:rFonts w:ascii="Times New Roman" w:hAnsi="Times New Roman" w:cs="Times New Roman"/>
          <w:color w:val="000000" w:themeColor="text1"/>
          <w:sz w:val="28"/>
          <w:szCs w:val="28"/>
          <w:lang w:val="kk-KZ"/>
        </w:rPr>
      </w:pPr>
    </w:p>
    <w:p w14:paraId="44F0A2DB" w14:textId="77777777" w:rsidR="00EB6284" w:rsidRPr="00553156" w:rsidRDefault="00EB6284" w:rsidP="00940D72">
      <w:pPr>
        <w:spacing w:after="0" w:line="240" w:lineRule="auto"/>
        <w:rPr>
          <w:rFonts w:ascii="Times New Roman" w:hAnsi="Times New Roman" w:cs="Times New Roman"/>
          <w:color w:val="000000" w:themeColor="text1"/>
          <w:sz w:val="28"/>
          <w:szCs w:val="28"/>
          <w:lang w:val="kk-KZ"/>
        </w:rPr>
      </w:pPr>
    </w:p>
    <w:p w14:paraId="5EA478CF" w14:textId="77777777" w:rsidR="00EB6284" w:rsidRPr="00553156" w:rsidRDefault="00EB6284" w:rsidP="00940D72">
      <w:pPr>
        <w:spacing w:after="0" w:line="240" w:lineRule="auto"/>
        <w:rPr>
          <w:rFonts w:ascii="Times New Roman" w:hAnsi="Times New Roman" w:cs="Times New Roman"/>
          <w:color w:val="000000" w:themeColor="text1"/>
          <w:sz w:val="28"/>
          <w:szCs w:val="28"/>
          <w:lang w:val="kk-KZ"/>
        </w:rPr>
      </w:pPr>
    </w:p>
    <w:p w14:paraId="66BB8174" w14:textId="77777777" w:rsidR="00EB6284" w:rsidRPr="00553156" w:rsidRDefault="00EB6284" w:rsidP="00940D72">
      <w:pPr>
        <w:spacing w:after="0" w:line="240" w:lineRule="auto"/>
        <w:rPr>
          <w:rFonts w:ascii="Times New Roman" w:hAnsi="Times New Roman" w:cs="Times New Roman"/>
          <w:color w:val="000000" w:themeColor="text1"/>
          <w:sz w:val="28"/>
          <w:szCs w:val="28"/>
          <w:lang w:val="kk-KZ"/>
        </w:rPr>
      </w:pPr>
    </w:p>
    <w:p w14:paraId="42621A54" w14:textId="77777777" w:rsidR="00EB6284" w:rsidRPr="00553156" w:rsidRDefault="00EB6284" w:rsidP="00940D72">
      <w:pPr>
        <w:spacing w:after="0" w:line="240" w:lineRule="auto"/>
        <w:rPr>
          <w:rFonts w:ascii="Times New Roman" w:hAnsi="Times New Roman" w:cs="Times New Roman"/>
          <w:color w:val="000000" w:themeColor="text1"/>
          <w:sz w:val="28"/>
          <w:szCs w:val="28"/>
          <w:lang w:val="kk-KZ"/>
        </w:rPr>
      </w:pPr>
    </w:p>
    <w:p w14:paraId="4898E487" w14:textId="77777777" w:rsidR="00EB6284" w:rsidRPr="00553156" w:rsidRDefault="00EB6284" w:rsidP="00940D72">
      <w:pPr>
        <w:spacing w:after="0" w:line="240" w:lineRule="auto"/>
        <w:rPr>
          <w:rFonts w:ascii="Times New Roman" w:hAnsi="Times New Roman" w:cs="Times New Roman"/>
          <w:color w:val="000000" w:themeColor="text1"/>
          <w:sz w:val="28"/>
          <w:szCs w:val="28"/>
          <w:lang w:val="kk-KZ"/>
        </w:rPr>
      </w:pPr>
    </w:p>
    <w:p w14:paraId="2C83EAFB" w14:textId="77777777" w:rsidR="00EB6284" w:rsidRPr="00553156" w:rsidRDefault="00EB6284" w:rsidP="00940D72">
      <w:pPr>
        <w:spacing w:after="0" w:line="240" w:lineRule="auto"/>
        <w:rPr>
          <w:rFonts w:ascii="Times New Roman" w:hAnsi="Times New Roman" w:cs="Times New Roman"/>
          <w:color w:val="000000" w:themeColor="text1"/>
          <w:sz w:val="28"/>
          <w:szCs w:val="28"/>
          <w:lang w:val="kk-KZ"/>
        </w:rPr>
      </w:pPr>
    </w:p>
    <w:p w14:paraId="1A012D36" w14:textId="77777777" w:rsidR="004C10BA" w:rsidRPr="00553156" w:rsidRDefault="004C10BA" w:rsidP="00940D72">
      <w:pPr>
        <w:spacing w:after="0" w:line="240" w:lineRule="auto"/>
        <w:ind w:firstLine="709"/>
        <w:jc w:val="center"/>
        <w:rPr>
          <w:rFonts w:ascii="Times New Roman" w:hAnsi="Times New Roman" w:cs="Times New Roman"/>
          <w:color w:val="000000" w:themeColor="text1"/>
          <w:sz w:val="16"/>
          <w:szCs w:val="16"/>
          <w:lang w:val="kk-KZ"/>
        </w:rPr>
      </w:pPr>
    </w:p>
    <w:p w14:paraId="6121A928" w14:textId="57AC7E91" w:rsidR="003A7307" w:rsidRPr="00553156" w:rsidRDefault="003A7307" w:rsidP="00940D72">
      <w:pPr>
        <w:spacing w:after="0" w:line="240" w:lineRule="auto"/>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Сурет 2</w:t>
      </w:r>
      <w:r w:rsidR="00297C94" w:rsidRPr="00553156">
        <w:rPr>
          <w:rFonts w:ascii="Times New Roman" w:hAnsi="Times New Roman" w:cs="Times New Roman"/>
          <w:color w:val="000000" w:themeColor="text1"/>
          <w:sz w:val="28"/>
          <w:szCs w:val="28"/>
          <w:lang w:val="kk-KZ"/>
        </w:rPr>
        <w:t>9</w:t>
      </w:r>
      <w:r w:rsidRPr="00553156">
        <w:rPr>
          <w:rFonts w:ascii="Times New Roman" w:hAnsi="Times New Roman" w:cs="Times New Roman"/>
          <w:color w:val="000000" w:themeColor="text1"/>
          <w:sz w:val="28"/>
          <w:szCs w:val="28"/>
          <w:lang w:val="kk-KZ"/>
        </w:rPr>
        <w:t xml:space="preserve"> – Туристік саланың инновациялық дамуының 3 кезеңі</w:t>
      </w:r>
    </w:p>
    <w:p w14:paraId="13DD988E" w14:textId="77777777" w:rsidR="003A7307" w:rsidRPr="00553156" w:rsidRDefault="003A7307" w:rsidP="00940D72">
      <w:pPr>
        <w:spacing w:after="0" w:line="240" w:lineRule="auto"/>
        <w:ind w:firstLine="709"/>
        <w:jc w:val="both"/>
        <w:rPr>
          <w:rFonts w:ascii="Times New Roman" w:hAnsi="Times New Roman" w:cs="Times New Roman"/>
          <w:color w:val="000000" w:themeColor="text1"/>
          <w:sz w:val="16"/>
          <w:szCs w:val="16"/>
          <w:lang w:val="kk-KZ"/>
        </w:rPr>
      </w:pPr>
    </w:p>
    <w:p w14:paraId="161807FC" w14:textId="115CB693" w:rsidR="003A7307" w:rsidRPr="00553156" w:rsidRDefault="003A7307" w:rsidP="00940D72">
      <w:pPr>
        <w:spacing w:after="0" w:line="240" w:lineRule="auto"/>
        <w:ind w:firstLine="709"/>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 xml:space="preserve">Ескерту – Әдебиет негізінде автормен құрастырылған </w:t>
      </w:r>
      <w:r w:rsidRPr="00553156">
        <w:rPr>
          <w:rFonts w:ascii="Times New Roman" w:hAnsi="Times New Roman" w:cs="Times New Roman"/>
          <w:color w:val="000000" w:themeColor="text1"/>
          <w:sz w:val="24"/>
          <w:szCs w:val="24"/>
        </w:rPr>
        <w:t>[</w:t>
      </w:r>
      <w:bookmarkStart w:id="35" w:name="_Hlk122950443"/>
      <w:r w:rsidR="0085048B" w:rsidRPr="00553156">
        <w:rPr>
          <w:rFonts w:ascii="Times New Roman" w:hAnsi="Times New Roman" w:cs="Times New Roman"/>
          <w:color w:val="000000" w:themeColor="text1"/>
          <w:sz w:val="24"/>
          <w:szCs w:val="24"/>
        </w:rPr>
        <w:t>7</w:t>
      </w:r>
      <w:r w:rsidR="00496FED" w:rsidRPr="00553156">
        <w:rPr>
          <w:rFonts w:ascii="Times New Roman" w:hAnsi="Times New Roman" w:cs="Times New Roman"/>
          <w:color w:val="000000" w:themeColor="text1"/>
          <w:sz w:val="24"/>
          <w:szCs w:val="24"/>
        </w:rPr>
        <w:t>1</w:t>
      </w:r>
      <w:r w:rsidRPr="00553156">
        <w:rPr>
          <w:rFonts w:ascii="Times New Roman" w:hAnsi="Times New Roman" w:cs="Times New Roman"/>
          <w:color w:val="000000" w:themeColor="text1"/>
          <w:sz w:val="24"/>
          <w:szCs w:val="24"/>
        </w:rPr>
        <w:t>, р.</w:t>
      </w:r>
      <w:r w:rsidR="004C10BA"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736</w:t>
      </w:r>
      <w:bookmarkEnd w:id="35"/>
      <w:r w:rsidRPr="00553156">
        <w:rPr>
          <w:rFonts w:ascii="Times New Roman" w:hAnsi="Times New Roman" w:cs="Times New Roman"/>
          <w:color w:val="000000" w:themeColor="text1"/>
          <w:sz w:val="24"/>
          <w:szCs w:val="24"/>
        </w:rPr>
        <w:t>]</w:t>
      </w:r>
      <w:r w:rsidR="00556B6D" w:rsidRPr="00553156">
        <w:rPr>
          <w:rFonts w:ascii="Times New Roman" w:hAnsi="Times New Roman" w:cs="Times New Roman"/>
          <w:color w:val="000000" w:themeColor="text1"/>
          <w:sz w:val="24"/>
          <w:szCs w:val="24"/>
          <w:lang w:val="kk-KZ"/>
        </w:rPr>
        <w:t xml:space="preserve"> </w:t>
      </w:r>
      <w:r w:rsidR="00994FC0" w:rsidRPr="00553156">
        <w:rPr>
          <w:rFonts w:ascii="Times New Roman" w:hAnsi="Times New Roman" w:cs="Times New Roman"/>
          <w:color w:val="000000" w:themeColor="text1"/>
          <w:sz w:val="24"/>
          <w:szCs w:val="24"/>
        </w:rPr>
        <w:t xml:space="preserve"> </w:t>
      </w:r>
    </w:p>
    <w:p w14:paraId="5894EDEE" w14:textId="77777777" w:rsidR="00DA797B" w:rsidRPr="00553156" w:rsidRDefault="00DA797B" w:rsidP="00940D72">
      <w:pPr>
        <w:spacing w:after="0" w:line="240" w:lineRule="auto"/>
        <w:ind w:firstLine="709"/>
        <w:jc w:val="both"/>
        <w:rPr>
          <w:rFonts w:ascii="Times New Roman" w:hAnsi="Times New Roman" w:cs="Times New Roman"/>
          <w:color w:val="000000" w:themeColor="text1"/>
          <w:sz w:val="28"/>
          <w:szCs w:val="28"/>
          <w:lang w:val="kk-KZ"/>
        </w:rPr>
      </w:pPr>
    </w:p>
    <w:p w14:paraId="47DEFFD2" w14:textId="35708C7F" w:rsidR="003A7307" w:rsidRPr="00553156" w:rsidRDefault="003A7307" w:rsidP="00940D72">
      <w:pPr>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8"/>
          <w:szCs w:val="28"/>
          <w:lang w:val="kk-KZ"/>
        </w:rPr>
        <w:t xml:space="preserve">Жоғарыдағы </w:t>
      </w:r>
      <w:r w:rsidR="004C10BA" w:rsidRPr="00553156">
        <w:rPr>
          <w:rFonts w:ascii="Times New Roman" w:hAnsi="Times New Roman" w:cs="Times New Roman"/>
          <w:color w:val="000000" w:themeColor="text1"/>
          <w:sz w:val="28"/>
          <w:szCs w:val="28"/>
          <w:lang w:val="kk-KZ"/>
        </w:rPr>
        <w:t>2</w:t>
      </w:r>
      <w:r w:rsidR="000F7456" w:rsidRPr="00553156">
        <w:rPr>
          <w:rFonts w:ascii="Times New Roman" w:hAnsi="Times New Roman" w:cs="Times New Roman"/>
          <w:color w:val="000000" w:themeColor="text1"/>
          <w:sz w:val="28"/>
          <w:szCs w:val="28"/>
          <w:lang w:val="kk-KZ"/>
        </w:rPr>
        <w:t>9</w:t>
      </w:r>
      <w:r w:rsidR="004C10BA"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суретке сәйкес, туристік сала кәсіпорындарының инновациялық дамуы </w:t>
      </w:r>
      <w:r w:rsidR="00B571C0" w:rsidRPr="00553156">
        <w:rPr>
          <w:rFonts w:ascii="Times New Roman" w:hAnsi="Times New Roman" w:cs="Times New Roman"/>
          <w:color w:val="000000" w:themeColor="text1"/>
          <w:sz w:val="28"/>
          <w:szCs w:val="28"/>
          <w:lang w:val="kk-KZ"/>
        </w:rPr>
        <w:t>оларды</w:t>
      </w:r>
      <w:r w:rsidRPr="00553156">
        <w:rPr>
          <w:rFonts w:ascii="Times New Roman" w:hAnsi="Times New Roman" w:cs="Times New Roman"/>
          <w:color w:val="000000" w:themeColor="text1"/>
          <w:sz w:val="28"/>
          <w:szCs w:val="28"/>
          <w:lang w:val="kk-KZ"/>
        </w:rPr>
        <w:t xml:space="preserve"> тиімді әзірлеуге және пайдалануға бағдарлануы тиіс, яғни, бұл зияткерлік және материалдық активтердің барлық түрлерін ұйымның практикалық қызметіне айналдыруды, неғұрлым қарқынды өнімділік пен жоғары тиімділікке қол жеткізуді, өнімнің (қызметтің) жаңа құнын құру мен бәсекеге қабілеттілігін арттыруды қажет етеді. Жүйелі талдау тұрғысынан туристік сала субъектілерінің инновациялық дамуы 4 параметрмен айқындалады: </w:t>
      </w:r>
    </w:p>
    <w:p w14:paraId="5108E564" w14:textId="5B66E54C" w:rsidR="003A7307" w:rsidRPr="00553156" w:rsidRDefault="004C10BA" w:rsidP="00F270FD">
      <w:pPr>
        <w:pStyle w:val="a7"/>
        <w:numPr>
          <w:ilvl w:val="0"/>
          <w:numId w:val="30"/>
        </w:numPr>
        <w:spacing w:after="0" w:line="240" w:lineRule="auto"/>
        <w:jc w:val="both"/>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lang w:val="kk-KZ"/>
        </w:rPr>
        <w:t xml:space="preserve">Ұйымның </w:t>
      </w:r>
      <w:r w:rsidR="003A7307" w:rsidRPr="00553156">
        <w:rPr>
          <w:rFonts w:ascii="Times New Roman" w:hAnsi="Times New Roman" w:cs="Times New Roman"/>
          <w:color w:val="000000" w:themeColor="text1"/>
          <w:sz w:val="28"/>
          <w:szCs w:val="28"/>
          <w:lang w:val="kk-KZ"/>
        </w:rPr>
        <w:t>инновациялық бейімділігі</w:t>
      </w:r>
      <w:r w:rsidRPr="00553156">
        <w:rPr>
          <w:rFonts w:ascii="Times New Roman" w:hAnsi="Times New Roman" w:cs="Times New Roman"/>
          <w:color w:val="000000" w:themeColor="text1"/>
          <w:sz w:val="28"/>
          <w:szCs w:val="28"/>
          <w:lang w:val="kk-KZ"/>
        </w:rPr>
        <w:t>.</w:t>
      </w:r>
    </w:p>
    <w:p w14:paraId="5D551FD1" w14:textId="15776BAE" w:rsidR="003A7307" w:rsidRPr="00553156" w:rsidRDefault="004C10BA" w:rsidP="00F270FD">
      <w:pPr>
        <w:pStyle w:val="a7"/>
        <w:numPr>
          <w:ilvl w:val="0"/>
          <w:numId w:val="30"/>
        </w:numPr>
        <w:spacing w:after="0" w:line="240" w:lineRule="auto"/>
        <w:jc w:val="both"/>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lang w:val="kk-KZ"/>
        </w:rPr>
        <w:t xml:space="preserve">Ресурстық </w:t>
      </w:r>
      <w:r w:rsidR="003A7307" w:rsidRPr="00553156">
        <w:rPr>
          <w:rFonts w:ascii="Times New Roman" w:hAnsi="Times New Roman" w:cs="Times New Roman"/>
          <w:color w:val="000000" w:themeColor="text1"/>
          <w:sz w:val="28"/>
          <w:szCs w:val="28"/>
          <w:lang w:val="kk-KZ"/>
        </w:rPr>
        <w:t>қамтамасыз етілуі</w:t>
      </w:r>
      <w:r w:rsidRPr="00553156">
        <w:rPr>
          <w:rFonts w:ascii="Times New Roman" w:hAnsi="Times New Roman" w:cs="Times New Roman"/>
          <w:color w:val="000000" w:themeColor="text1"/>
          <w:sz w:val="28"/>
          <w:szCs w:val="28"/>
          <w:lang w:val="kk-KZ"/>
        </w:rPr>
        <w:t>.</w:t>
      </w:r>
    </w:p>
    <w:p w14:paraId="25B283BF" w14:textId="216AA83D" w:rsidR="003A7307" w:rsidRPr="00553156" w:rsidRDefault="004C10BA" w:rsidP="00F270FD">
      <w:pPr>
        <w:pStyle w:val="a7"/>
        <w:numPr>
          <w:ilvl w:val="0"/>
          <w:numId w:val="30"/>
        </w:numPr>
        <w:spacing w:after="0" w:line="240" w:lineRule="auto"/>
        <w:jc w:val="both"/>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lang w:val="kk-KZ"/>
        </w:rPr>
        <w:t>Нормативтік</w:t>
      </w:r>
      <w:r w:rsidR="003A7307" w:rsidRPr="00553156">
        <w:rPr>
          <w:rFonts w:ascii="Times New Roman" w:hAnsi="Times New Roman" w:cs="Times New Roman"/>
          <w:color w:val="000000" w:themeColor="text1"/>
          <w:sz w:val="28"/>
          <w:szCs w:val="28"/>
          <w:lang w:val="kk-KZ"/>
        </w:rPr>
        <w:t>-құқықтық және заңнамалық актілердің болуы</w:t>
      </w:r>
      <w:r w:rsidRPr="00553156">
        <w:rPr>
          <w:rFonts w:ascii="Times New Roman" w:hAnsi="Times New Roman" w:cs="Times New Roman"/>
          <w:color w:val="000000" w:themeColor="text1"/>
          <w:sz w:val="28"/>
          <w:szCs w:val="28"/>
          <w:lang w:val="kk-KZ"/>
        </w:rPr>
        <w:t>.</w:t>
      </w:r>
    </w:p>
    <w:p w14:paraId="4C7502AA" w14:textId="13C4DE37" w:rsidR="003A7307" w:rsidRPr="00553156" w:rsidRDefault="004C10BA" w:rsidP="00F270FD">
      <w:pPr>
        <w:pStyle w:val="a7"/>
        <w:numPr>
          <w:ilvl w:val="0"/>
          <w:numId w:val="30"/>
        </w:numPr>
        <w:spacing w:after="0" w:line="240" w:lineRule="auto"/>
        <w:jc w:val="both"/>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lang w:val="kk-KZ"/>
        </w:rPr>
        <w:t xml:space="preserve">Инновациялық </w:t>
      </w:r>
      <w:r w:rsidR="003A7307" w:rsidRPr="00553156">
        <w:rPr>
          <w:rFonts w:ascii="Times New Roman" w:hAnsi="Times New Roman" w:cs="Times New Roman"/>
          <w:color w:val="000000" w:themeColor="text1"/>
          <w:sz w:val="28"/>
          <w:szCs w:val="28"/>
          <w:lang w:val="kk-KZ"/>
        </w:rPr>
        <w:t>қызметтің нәтижелілігі</w:t>
      </w:r>
      <w:r w:rsidRPr="00553156">
        <w:rPr>
          <w:rFonts w:ascii="Times New Roman" w:hAnsi="Times New Roman" w:cs="Times New Roman"/>
          <w:color w:val="000000" w:themeColor="text1"/>
          <w:sz w:val="28"/>
          <w:szCs w:val="28"/>
          <w:lang w:val="kk-KZ"/>
        </w:rPr>
        <w:t>.</w:t>
      </w:r>
    </w:p>
    <w:p w14:paraId="3FF40A27" w14:textId="4CC65FFD" w:rsidR="003A7307" w:rsidRPr="00553156" w:rsidRDefault="003A7307" w:rsidP="00940D72">
      <w:pPr>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lastRenderedPageBreak/>
        <w:t>Зерттеу нәтижелері көрсеткендей, Астана қаласы мен Ақмола облысының туристік саласында жоғарыда аталған инновациялық даму параметрлерінің ешқайсысы қамтылмаған. Төмендегі 4</w:t>
      </w:r>
      <w:r w:rsidR="00B12307" w:rsidRPr="00553156">
        <w:rPr>
          <w:rFonts w:ascii="Times New Roman" w:hAnsi="Times New Roman" w:cs="Times New Roman"/>
          <w:bCs/>
          <w:color w:val="000000" w:themeColor="text1"/>
          <w:sz w:val="28"/>
          <w:szCs w:val="28"/>
          <w:lang w:val="kk-KZ"/>
        </w:rPr>
        <w:t>6</w:t>
      </w:r>
      <w:r w:rsidRPr="00553156">
        <w:rPr>
          <w:rFonts w:ascii="Times New Roman" w:hAnsi="Times New Roman" w:cs="Times New Roman"/>
          <w:bCs/>
          <w:color w:val="000000" w:themeColor="text1"/>
          <w:sz w:val="28"/>
          <w:szCs w:val="28"/>
          <w:lang w:val="kk-KZ"/>
        </w:rPr>
        <w:t>-кестеде туристік саланың инновациялық дамуын басқарудың механизмдерін ұсынамыз</w:t>
      </w:r>
      <w:r w:rsidR="004C10BA" w:rsidRPr="00553156">
        <w:rPr>
          <w:rFonts w:ascii="Times New Roman" w:hAnsi="Times New Roman" w:cs="Times New Roman"/>
          <w:bCs/>
          <w:color w:val="000000" w:themeColor="text1"/>
          <w:sz w:val="28"/>
          <w:szCs w:val="28"/>
          <w:lang w:val="kk-KZ"/>
        </w:rPr>
        <w:t>.</w:t>
      </w:r>
      <w:r w:rsidRPr="00553156">
        <w:rPr>
          <w:rFonts w:ascii="Times New Roman" w:hAnsi="Times New Roman" w:cs="Times New Roman"/>
          <w:bCs/>
          <w:color w:val="000000" w:themeColor="text1"/>
          <w:sz w:val="28"/>
          <w:szCs w:val="28"/>
          <w:lang w:val="kk-KZ"/>
        </w:rPr>
        <w:t xml:space="preserve"> </w:t>
      </w:r>
    </w:p>
    <w:p w14:paraId="10363E35" w14:textId="77777777" w:rsidR="003A7307" w:rsidRPr="00553156" w:rsidRDefault="003A7307" w:rsidP="00940D72">
      <w:pPr>
        <w:spacing w:after="0" w:line="240" w:lineRule="auto"/>
        <w:jc w:val="both"/>
        <w:rPr>
          <w:rFonts w:ascii="Times New Roman" w:hAnsi="Times New Roman" w:cs="Times New Roman"/>
          <w:bCs/>
          <w:color w:val="000000" w:themeColor="text1"/>
          <w:sz w:val="28"/>
          <w:szCs w:val="28"/>
          <w:lang w:val="kk-KZ"/>
        </w:rPr>
      </w:pPr>
    </w:p>
    <w:p w14:paraId="0BFD2809" w14:textId="320B806D" w:rsidR="003A7307" w:rsidRPr="00553156" w:rsidRDefault="003A7307" w:rsidP="00940D72">
      <w:pPr>
        <w:spacing w:after="0" w:line="240" w:lineRule="auto"/>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Кесте 4</w:t>
      </w:r>
      <w:r w:rsidR="00B12307" w:rsidRPr="00553156">
        <w:rPr>
          <w:rFonts w:ascii="Times New Roman" w:hAnsi="Times New Roman" w:cs="Times New Roman"/>
          <w:bCs/>
          <w:color w:val="000000" w:themeColor="text1"/>
          <w:sz w:val="28"/>
          <w:szCs w:val="28"/>
          <w:lang w:val="kk-KZ"/>
        </w:rPr>
        <w:t>6</w:t>
      </w:r>
      <w:r w:rsidRPr="00553156">
        <w:rPr>
          <w:rFonts w:ascii="Times New Roman" w:hAnsi="Times New Roman" w:cs="Times New Roman"/>
          <w:bCs/>
          <w:color w:val="000000" w:themeColor="text1"/>
          <w:sz w:val="28"/>
          <w:szCs w:val="28"/>
          <w:lang w:val="kk-KZ"/>
        </w:rPr>
        <w:t xml:space="preserve"> </w:t>
      </w:r>
      <w:r w:rsidR="004D2048" w:rsidRPr="00553156">
        <w:rPr>
          <w:rFonts w:ascii="Times New Roman" w:hAnsi="Times New Roman" w:cs="Times New Roman"/>
          <w:bCs/>
          <w:color w:val="000000" w:themeColor="text1"/>
          <w:sz w:val="28"/>
          <w:szCs w:val="28"/>
          <w:lang w:val="kk-KZ"/>
        </w:rPr>
        <w:t>–</w:t>
      </w:r>
      <w:r w:rsidRPr="00553156">
        <w:rPr>
          <w:rFonts w:ascii="Times New Roman" w:hAnsi="Times New Roman" w:cs="Times New Roman"/>
          <w:bCs/>
          <w:color w:val="000000" w:themeColor="text1"/>
          <w:sz w:val="28"/>
          <w:szCs w:val="28"/>
          <w:lang w:val="kk-KZ"/>
        </w:rPr>
        <w:t xml:space="preserve"> Туристік саланың инновациялық дамуын басқарудың механизмдері</w:t>
      </w:r>
    </w:p>
    <w:p w14:paraId="1533217D" w14:textId="77777777" w:rsidR="00CC0F16" w:rsidRPr="00553156" w:rsidRDefault="00CC0F16" w:rsidP="00940D72">
      <w:pPr>
        <w:spacing w:after="0" w:line="240" w:lineRule="auto"/>
        <w:jc w:val="both"/>
        <w:rPr>
          <w:rFonts w:ascii="Times New Roman" w:hAnsi="Times New Roman" w:cs="Times New Roman"/>
          <w:bCs/>
          <w:color w:val="000000" w:themeColor="text1"/>
          <w:sz w:val="16"/>
          <w:szCs w:val="16"/>
          <w:lang w:val="kk-KZ"/>
        </w:rPr>
      </w:pPr>
    </w:p>
    <w:tbl>
      <w:tblPr>
        <w:tblStyle w:val="a6"/>
        <w:tblW w:w="9639" w:type="dxa"/>
        <w:jc w:val="center"/>
        <w:tblLayout w:type="fixed"/>
        <w:tblLook w:val="04A0" w:firstRow="1" w:lastRow="0" w:firstColumn="1" w:lastColumn="0" w:noHBand="0" w:noVBand="1"/>
      </w:tblPr>
      <w:tblGrid>
        <w:gridCol w:w="1838"/>
        <w:gridCol w:w="3204"/>
        <w:gridCol w:w="4577"/>
        <w:gridCol w:w="20"/>
      </w:tblGrid>
      <w:tr w:rsidR="00CB0128" w:rsidRPr="00553156" w14:paraId="4524455C" w14:textId="77777777" w:rsidTr="004D2048">
        <w:trPr>
          <w:gridAfter w:val="1"/>
          <w:wAfter w:w="15" w:type="dxa"/>
          <w:jc w:val="center"/>
        </w:trPr>
        <w:tc>
          <w:tcPr>
            <w:tcW w:w="1838" w:type="dxa"/>
          </w:tcPr>
          <w:p w14:paraId="237DEFD1" w14:textId="38621739" w:rsidR="00CC0F16" w:rsidRPr="00553156" w:rsidRDefault="00CC0F16" w:rsidP="00940D72">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Әдістер</w:t>
            </w:r>
          </w:p>
        </w:tc>
        <w:tc>
          <w:tcPr>
            <w:tcW w:w="3204" w:type="dxa"/>
          </w:tcPr>
          <w:p w14:paraId="3165E451" w14:textId="77777777" w:rsidR="00CC0F16" w:rsidRPr="00553156" w:rsidRDefault="00CC0F16" w:rsidP="00940D72">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Тікелей әсер ету</w:t>
            </w:r>
          </w:p>
        </w:tc>
        <w:tc>
          <w:tcPr>
            <w:tcW w:w="4577" w:type="dxa"/>
          </w:tcPr>
          <w:p w14:paraId="2CF4C487" w14:textId="77777777" w:rsidR="00CC0F16" w:rsidRPr="00553156" w:rsidRDefault="00CC0F16" w:rsidP="00940D72">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Жанама әсер ету</w:t>
            </w:r>
          </w:p>
        </w:tc>
      </w:tr>
      <w:tr w:rsidR="00CB0128" w:rsidRPr="00553156" w14:paraId="59DFED0D" w14:textId="77777777" w:rsidTr="004D2048">
        <w:trPr>
          <w:gridAfter w:val="1"/>
          <w:wAfter w:w="15" w:type="dxa"/>
          <w:jc w:val="center"/>
        </w:trPr>
        <w:tc>
          <w:tcPr>
            <w:tcW w:w="1838" w:type="dxa"/>
          </w:tcPr>
          <w:p w14:paraId="0A84DF23" w14:textId="7E95E1D0" w:rsidR="00C47D89" w:rsidRPr="00553156" w:rsidRDefault="00C47D89" w:rsidP="00940D72">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1</w:t>
            </w:r>
          </w:p>
        </w:tc>
        <w:tc>
          <w:tcPr>
            <w:tcW w:w="3204" w:type="dxa"/>
          </w:tcPr>
          <w:p w14:paraId="2670F6C4" w14:textId="5704DD73" w:rsidR="00C47D89" w:rsidRPr="00553156" w:rsidRDefault="00C47D89" w:rsidP="00940D72">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2</w:t>
            </w:r>
          </w:p>
        </w:tc>
        <w:tc>
          <w:tcPr>
            <w:tcW w:w="4577" w:type="dxa"/>
          </w:tcPr>
          <w:p w14:paraId="56B787C1" w14:textId="70B06C67" w:rsidR="00C47D89" w:rsidRPr="00553156" w:rsidRDefault="00C47D89" w:rsidP="00940D72">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3</w:t>
            </w:r>
          </w:p>
        </w:tc>
      </w:tr>
      <w:tr w:rsidR="00CB0128" w:rsidRPr="00553156" w14:paraId="468B1E66" w14:textId="77777777" w:rsidTr="004D2048">
        <w:trPr>
          <w:gridAfter w:val="1"/>
          <w:wAfter w:w="15" w:type="dxa"/>
          <w:jc w:val="center"/>
        </w:trPr>
        <w:tc>
          <w:tcPr>
            <w:tcW w:w="1838" w:type="dxa"/>
          </w:tcPr>
          <w:p w14:paraId="1B85BDDB" w14:textId="2B70FAB6" w:rsidR="00CC0F16" w:rsidRPr="00553156" w:rsidRDefault="00CC0F16" w:rsidP="00940D72">
            <w:pPr>
              <w:spacing w:after="0" w:line="240" w:lineRule="auto"/>
              <w:jc w:val="both"/>
              <w:rPr>
                <w:rFonts w:ascii="Times New Roman" w:hAnsi="Times New Roman" w:cs="Times New Roman"/>
                <w:bCs/>
                <w:i/>
                <w:iCs/>
                <w:color w:val="000000" w:themeColor="text1"/>
                <w:sz w:val="24"/>
                <w:szCs w:val="24"/>
                <w:lang w:val="kk-KZ"/>
              </w:rPr>
            </w:pPr>
            <w:r w:rsidRPr="00553156">
              <w:rPr>
                <w:rFonts w:ascii="Times New Roman" w:hAnsi="Times New Roman" w:cs="Times New Roman"/>
                <w:bCs/>
                <w:i/>
                <w:iCs/>
                <w:color w:val="000000" w:themeColor="text1"/>
                <w:sz w:val="24"/>
                <w:szCs w:val="24"/>
                <w:lang w:val="kk-KZ"/>
              </w:rPr>
              <w:t xml:space="preserve">Экономикалық </w:t>
            </w:r>
          </w:p>
        </w:tc>
        <w:tc>
          <w:tcPr>
            <w:tcW w:w="3204" w:type="dxa"/>
          </w:tcPr>
          <w:p w14:paraId="74D12F74" w14:textId="77777777" w:rsidR="00CC0F16" w:rsidRPr="00553156" w:rsidRDefault="00CC0F16" w:rsidP="00F270FD">
            <w:pPr>
              <w:pStyle w:val="a7"/>
              <w:numPr>
                <w:ilvl w:val="0"/>
                <w:numId w:val="34"/>
              </w:numPr>
              <w:tabs>
                <w:tab w:val="left" w:pos="173"/>
              </w:tabs>
              <w:spacing w:after="0" w:line="240" w:lineRule="auto"/>
              <w:ind w:left="0" w:firstLine="0"/>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бюджеттік қаржыландыру;</w:t>
            </w:r>
          </w:p>
          <w:p w14:paraId="18167E7D" w14:textId="77777777" w:rsidR="00CC0F16" w:rsidRPr="00553156" w:rsidRDefault="00CC0F16" w:rsidP="00F270FD">
            <w:pPr>
              <w:pStyle w:val="a7"/>
              <w:numPr>
                <w:ilvl w:val="0"/>
                <w:numId w:val="34"/>
              </w:numPr>
              <w:tabs>
                <w:tab w:val="left" w:pos="173"/>
              </w:tabs>
              <w:spacing w:after="0" w:line="240" w:lineRule="auto"/>
              <w:ind w:left="0" w:firstLine="0"/>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субсидиялар;</w:t>
            </w:r>
          </w:p>
          <w:p w14:paraId="31FF32F0" w14:textId="77777777" w:rsidR="00CC0F16" w:rsidRPr="00553156" w:rsidRDefault="00CC0F16" w:rsidP="00F270FD">
            <w:pPr>
              <w:pStyle w:val="a7"/>
              <w:numPr>
                <w:ilvl w:val="0"/>
                <w:numId w:val="34"/>
              </w:numPr>
              <w:tabs>
                <w:tab w:val="left" w:pos="173"/>
              </w:tabs>
              <w:spacing w:after="0" w:line="240" w:lineRule="auto"/>
              <w:ind w:left="0" w:firstLine="0"/>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пайызсыз несиелер;</w:t>
            </w:r>
          </w:p>
          <w:p w14:paraId="2651FD80" w14:textId="77777777" w:rsidR="00CC0F16" w:rsidRPr="00553156" w:rsidRDefault="00CC0F16" w:rsidP="00F270FD">
            <w:pPr>
              <w:pStyle w:val="a7"/>
              <w:numPr>
                <w:ilvl w:val="0"/>
                <w:numId w:val="34"/>
              </w:numPr>
              <w:tabs>
                <w:tab w:val="left" w:pos="173"/>
              </w:tabs>
              <w:spacing w:after="0" w:line="240" w:lineRule="auto"/>
              <w:ind w:left="0" w:firstLine="0"/>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мемлекеттік тапсырыспен қамтамасыз ету</w:t>
            </w:r>
          </w:p>
        </w:tc>
        <w:tc>
          <w:tcPr>
            <w:tcW w:w="4577" w:type="dxa"/>
          </w:tcPr>
          <w:p w14:paraId="3276E8F3" w14:textId="77777777" w:rsidR="00CC0F16" w:rsidRPr="00553156" w:rsidRDefault="00CC0F16" w:rsidP="00F270FD">
            <w:pPr>
              <w:pStyle w:val="a7"/>
              <w:numPr>
                <w:ilvl w:val="0"/>
                <w:numId w:val="35"/>
              </w:numPr>
              <w:tabs>
                <w:tab w:val="left" w:pos="182"/>
              </w:tabs>
              <w:spacing w:after="0" w:line="240" w:lineRule="auto"/>
              <w:ind w:left="0" w:firstLine="0"/>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жеңілдікпен салық салу және несие беру;</w:t>
            </w:r>
          </w:p>
          <w:p w14:paraId="16D376C4" w14:textId="79D8204C" w:rsidR="00CC0F16" w:rsidRPr="00553156" w:rsidRDefault="00D474D6" w:rsidP="00F270FD">
            <w:pPr>
              <w:pStyle w:val="a7"/>
              <w:numPr>
                <w:ilvl w:val="0"/>
                <w:numId w:val="35"/>
              </w:numPr>
              <w:tabs>
                <w:tab w:val="left" w:pos="182"/>
              </w:tabs>
              <w:spacing w:after="0" w:line="240" w:lineRule="auto"/>
              <w:ind w:left="0" w:firstLine="0"/>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 xml:space="preserve">туристік салада </w:t>
            </w:r>
            <w:r w:rsidR="00CC0F16" w:rsidRPr="00553156">
              <w:rPr>
                <w:rFonts w:ascii="Times New Roman" w:hAnsi="Times New Roman" w:cs="Times New Roman"/>
                <w:bCs/>
                <w:color w:val="000000" w:themeColor="text1"/>
                <w:sz w:val="24"/>
                <w:szCs w:val="24"/>
                <w:lang w:val="kk-KZ"/>
              </w:rPr>
              <w:t>инновациялық қызметпен айналысатын кадрларды даярлауды және қайта даярлауды қаржылық қамтамасыз ету;</w:t>
            </w:r>
          </w:p>
          <w:p w14:paraId="497FF16E" w14:textId="2A44E8BF" w:rsidR="00CC0F16" w:rsidRPr="00553156" w:rsidRDefault="00D474D6" w:rsidP="00F270FD">
            <w:pPr>
              <w:pStyle w:val="a7"/>
              <w:numPr>
                <w:ilvl w:val="0"/>
                <w:numId w:val="35"/>
              </w:numPr>
              <w:tabs>
                <w:tab w:val="left" w:pos="182"/>
              </w:tabs>
              <w:spacing w:after="0" w:line="240" w:lineRule="auto"/>
              <w:ind w:left="0" w:firstLine="0"/>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 xml:space="preserve">туристік салада </w:t>
            </w:r>
            <w:r w:rsidR="00CC0F16" w:rsidRPr="00553156">
              <w:rPr>
                <w:rFonts w:ascii="Times New Roman" w:hAnsi="Times New Roman" w:cs="Times New Roman"/>
                <w:bCs/>
                <w:color w:val="000000" w:themeColor="text1"/>
                <w:sz w:val="24"/>
                <w:szCs w:val="24"/>
                <w:lang w:val="kk-KZ"/>
              </w:rPr>
              <w:t>инновациялық қызметпен айналысатын қызметкерлерді мүліктік қолдау;</w:t>
            </w:r>
          </w:p>
          <w:p w14:paraId="4C5DD397" w14:textId="238BBD4A" w:rsidR="00CC0F16" w:rsidRPr="00553156" w:rsidRDefault="00CC0F16" w:rsidP="00F270FD">
            <w:pPr>
              <w:pStyle w:val="a7"/>
              <w:numPr>
                <w:ilvl w:val="0"/>
                <w:numId w:val="35"/>
              </w:numPr>
              <w:tabs>
                <w:tab w:val="left" w:pos="182"/>
              </w:tabs>
              <w:spacing w:after="0" w:line="240" w:lineRule="auto"/>
              <w:ind w:left="0" w:firstLine="0"/>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тәуекелдерді сақтандыру</w:t>
            </w:r>
          </w:p>
        </w:tc>
      </w:tr>
      <w:tr w:rsidR="00CB0128" w:rsidRPr="00D74137" w14:paraId="00515EFD" w14:textId="77777777" w:rsidTr="004D2048">
        <w:trPr>
          <w:gridAfter w:val="1"/>
          <w:wAfter w:w="15" w:type="dxa"/>
          <w:jc w:val="center"/>
        </w:trPr>
        <w:tc>
          <w:tcPr>
            <w:tcW w:w="1838" w:type="dxa"/>
            <w:tcBorders>
              <w:bottom w:val="single" w:sz="4" w:space="0" w:color="000000" w:themeColor="text1"/>
            </w:tcBorders>
          </w:tcPr>
          <w:p w14:paraId="621A0106" w14:textId="2A43B675" w:rsidR="00CC0F16" w:rsidRPr="00553156" w:rsidRDefault="00CC0F16" w:rsidP="00940D72">
            <w:pPr>
              <w:spacing w:after="0" w:line="240" w:lineRule="auto"/>
              <w:jc w:val="both"/>
              <w:rPr>
                <w:rFonts w:ascii="Times New Roman" w:hAnsi="Times New Roman" w:cs="Times New Roman"/>
                <w:bCs/>
                <w:i/>
                <w:iCs/>
                <w:color w:val="000000" w:themeColor="text1"/>
                <w:sz w:val="24"/>
                <w:szCs w:val="24"/>
                <w:lang w:val="kk-KZ"/>
              </w:rPr>
            </w:pPr>
            <w:r w:rsidRPr="00553156">
              <w:rPr>
                <w:rFonts w:ascii="Times New Roman" w:hAnsi="Times New Roman" w:cs="Times New Roman"/>
                <w:bCs/>
                <w:i/>
                <w:iCs/>
                <w:color w:val="000000" w:themeColor="text1"/>
                <w:sz w:val="24"/>
                <w:szCs w:val="24"/>
                <w:lang w:val="kk-KZ"/>
              </w:rPr>
              <w:t>Ұйымдастыру</w:t>
            </w:r>
            <w:r w:rsidR="00476C89" w:rsidRPr="00553156">
              <w:rPr>
                <w:rFonts w:ascii="Times New Roman" w:hAnsi="Times New Roman" w:cs="Times New Roman"/>
                <w:bCs/>
                <w:i/>
                <w:iCs/>
                <w:color w:val="000000" w:themeColor="text1"/>
                <w:sz w:val="24"/>
                <w:szCs w:val="24"/>
                <w:lang w:val="kk-KZ"/>
              </w:rPr>
              <w:t>-</w:t>
            </w:r>
            <w:r w:rsidRPr="00553156">
              <w:rPr>
                <w:rFonts w:ascii="Times New Roman" w:hAnsi="Times New Roman" w:cs="Times New Roman"/>
                <w:bCs/>
                <w:i/>
                <w:iCs/>
                <w:color w:val="000000" w:themeColor="text1"/>
                <w:sz w:val="24"/>
                <w:szCs w:val="24"/>
                <w:lang w:val="kk-KZ"/>
              </w:rPr>
              <w:t xml:space="preserve">шылық </w:t>
            </w:r>
          </w:p>
        </w:tc>
        <w:tc>
          <w:tcPr>
            <w:tcW w:w="3204" w:type="dxa"/>
            <w:tcBorders>
              <w:bottom w:val="single" w:sz="4" w:space="0" w:color="000000" w:themeColor="text1"/>
            </w:tcBorders>
          </w:tcPr>
          <w:p w14:paraId="1AA63872" w14:textId="31EAD204" w:rsidR="00CC0F16" w:rsidRPr="00553156" w:rsidRDefault="00CC0F16" w:rsidP="00F270FD">
            <w:pPr>
              <w:pStyle w:val="a7"/>
              <w:numPr>
                <w:ilvl w:val="0"/>
                <w:numId w:val="36"/>
              </w:numPr>
              <w:tabs>
                <w:tab w:val="left" w:pos="173"/>
              </w:tabs>
              <w:spacing w:after="0" w:line="240" w:lineRule="auto"/>
              <w:ind w:left="0" w:firstLine="0"/>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инновациялық қызметке қатысушылар арасындағы өзара іс-қимылды қамтама</w:t>
            </w:r>
            <w:r w:rsidR="002119D0" w:rsidRPr="00553156">
              <w:rPr>
                <w:rFonts w:ascii="Times New Roman" w:hAnsi="Times New Roman" w:cs="Times New Roman"/>
                <w:bCs/>
                <w:color w:val="000000" w:themeColor="text1"/>
                <w:sz w:val="24"/>
                <w:szCs w:val="24"/>
                <w:lang w:val="kk-KZ"/>
              </w:rPr>
              <w:t>-</w:t>
            </w:r>
            <w:r w:rsidR="004C10BA"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lang w:val="kk-KZ"/>
              </w:rPr>
              <w:t>сыз ететін маманданды</w:t>
            </w:r>
            <w:r w:rsidR="002119D0" w:rsidRPr="00553156">
              <w:rPr>
                <w:rFonts w:ascii="Times New Roman" w:hAnsi="Times New Roman" w:cs="Times New Roman"/>
                <w:bCs/>
                <w:color w:val="000000" w:themeColor="text1"/>
                <w:sz w:val="24"/>
                <w:szCs w:val="24"/>
                <w:lang w:val="kk-KZ"/>
              </w:rPr>
              <w:t>-</w:t>
            </w:r>
            <w:r w:rsidR="004C10BA"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lang w:val="kk-KZ"/>
              </w:rPr>
              <w:t>рылған құрылымдар құру</w:t>
            </w:r>
          </w:p>
        </w:tc>
        <w:tc>
          <w:tcPr>
            <w:tcW w:w="4577" w:type="dxa"/>
            <w:tcBorders>
              <w:bottom w:val="single" w:sz="4" w:space="0" w:color="000000" w:themeColor="text1"/>
            </w:tcBorders>
          </w:tcPr>
          <w:p w14:paraId="75D02B27" w14:textId="77777777" w:rsidR="00CC0F16" w:rsidRPr="00553156" w:rsidRDefault="00CC0F16" w:rsidP="00F270FD">
            <w:pPr>
              <w:pStyle w:val="a7"/>
              <w:numPr>
                <w:ilvl w:val="0"/>
                <w:numId w:val="37"/>
              </w:numPr>
              <w:tabs>
                <w:tab w:val="left" w:pos="182"/>
              </w:tabs>
              <w:spacing w:after="0" w:line="240" w:lineRule="auto"/>
              <w:ind w:left="0" w:firstLine="0"/>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инновациялық әзірлемелер мен жаңа жобалардың көрме-тұсаукесерлерін ұйымдастыру;</w:t>
            </w:r>
          </w:p>
          <w:p w14:paraId="4E146AC8" w14:textId="43939863" w:rsidR="00CC0F16" w:rsidRPr="00553156" w:rsidRDefault="00CC0F16" w:rsidP="00F270FD">
            <w:pPr>
              <w:pStyle w:val="a7"/>
              <w:numPr>
                <w:ilvl w:val="0"/>
                <w:numId w:val="37"/>
              </w:numPr>
              <w:tabs>
                <w:tab w:val="left" w:pos="182"/>
              </w:tabs>
              <w:spacing w:after="0" w:line="240" w:lineRule="auto"/>
              <w:ind w:left="0" w:firstLine="0"/>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 xml:space="preserve">өңірдің </w:t>
            </w:r>
            <w:r w:rsidR="00D474D6" w:rsidRPr="00553156">
              <w:rPr>
                <w:rFonts w:ascii="Times New Roman" w:hAnsi="Times New Roman" w:cs="Times New Roman"/>
                <w:bCs/>
                <w:color w:val="000000" w:themeColor="text1"/>
                <w:sz w:val="24"/>
                <w:szCs w:val="24"/>
                <w:lang w:val="kk-KZ"/>
              </w:rPr>
              <w:t xml:space="preserve">туристік салада </w:t>
            </w:r>
            <w:r w:rsidRPr="00553156">
              <w:rPr>
                <w:rFonts w:ascii="Times New Roman" w:hAnsi="Times New Roman" w:cs="Times New Roman"/>
                <w:bCs/>
                <w:color w:val="000000" w:themeColor="text1"/>
                <w:sz w:val="24"/>
                <w:szCs w:val="24"/>
                <w:lang w:val="kk-KZ"/>
              </w:rPr>
              <w:t>инновация</w:t>
            </w:r>
            <w:r w:rsidR="00014729" w:rsidRPr="00553156">
              <w:rPr>
                <w:rFonts w:ascii="Times New Roman" w:hAnsi="Times New Roman" w:cs="Times New Roman"/>
                <w:bCs/>
                <w:color w:val="000000" w:themeColor="text1"/>
                <w:sz w:val="24"/>
                <w:szCs w:val="24"/>
                <w:lang w:val="kk-KZ"/>
              </w:rPr>
              <w:t>-</w:t>
            </w:r>
            <w:r w:rsidR="004C10BA"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lang w:val="kk-KZ"/>
              </w:rPr>
              <w:t>лық қызметті дамыту мәселелері бойын</w:t>
            </w:r>
            <w:r w:rsidR="00014729" w:rsidRPr="00553156">
              <w:rPr>
                <w:rFonts w:ascii="Times New Roman" w:hAnsi="Times New Roman" w:cs="Times New Roman"/>
                <w:bCs/>
                <w:color w:val="000000" w:themeColor="text1"/>
                <w:sz w:val="24"/>
                <w:szCs w:val="24"/>
                <w:lang w:val="kk-KZ"/>
              </w:rPr>
              <w:t>-</w:t>
            </w:r>
            <w:r w:rsidR="004C10BA"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lang w:val="kk-KZ"/>
              </w:rPr>
              <w:t>ша конфе</w:t>
            </w:r>
            <w:r w:rsidR="00EB6284" w:rsidRPr="00553156">
              <w:rPr>
                <w:rFonts w:ascii="Times New Roman" w:hAnsi="Times New Roman" w:cs="Times New Roman"/>
                <w:bCs/>
                <w:color w:val="000000" w:themeColor="text1"/>
                <w:sz w:val="24"/>
                <w:szCs w:val="24"/>
                <w:lang w:val="kk-KZ"/>
              </w:rPr>
              <w:t>ренциялар мен семинарлар өткізу</w:t>
            </w:r>
          </w:p>
        </w:tc>
      </w:tr>
      <w:tr w:rsidR="00CB0128" w:rsidRPr="00D74137" w14:paraId="156924A6" w14:textId="77777777" w:rsidTr="004D2048">
        <w:trPr>
          <w:gridAfter w:val="1"/>
          <w:wAfter w:w="15" w:type="dxa"/>
          <w:jc w:val="center"/>
        </w:trPr>
        <w:tc>
          <w:tcPr>
            <w:tcW w:w="1838" w:type="dxa"/>
            <w:tcBorders>
              <w:bottom w:val="nil"/>
            </w:tcBorders>
          </w:tcPr>
          <w:p w14:paraId="4CB5CBB4" w14:textId="5FB45AAE" w:rsidR="00CC0F16" w:rsidRPr="00553156" w:rsidRDefault="00CC0F16" w:rsidP="00940D72">
            <w:pPr>
              <w:spacing w:after="0" w:line="240" w:lineRule="auto"/>
              <w:jc w:val="both"/>
              <w:rPr>
                <w:rFonts w:ascii="Times New Roman" w:hAnsi="Times New Roman" w:cs="Times New Roman"/>
                <w:bCs/>
                <w:i/>
                <w:iCs/>
                <w:color w:val="000000" w:themeColor="text1"/>
                <w:sz w:val="24"/>
                <w:szCs w:val="24"/>
                <w:lang w:val="kk-KZ"/>
              </w:rPr>
            </w:pPr>
            <w:r w:rsidRPr="00553156">
              <w:rPr>
                <w:rFonts w:ascii="Times New Roman" w:hAnsi="Times New Roman" w:cs="Times New Roman"/>
                <w:bCs/>
                <w:i/>
                <w:iCs/>
                <w:color w:val="000000" w:themeColor="text1"/>
                <w:sz w:val="24"/>
                <w:szCs w:val="24"/>
                <w:lang w:val="kk-KZ"/>
              </w:rPr>
              <w:t>Жоспарлы, құқықтық</w:t>
            </w:r>
            <w:r w:rsidR="00476C89" w:rsidRPr="00553156">
              <w:rPr>
                <w:rFonts w:ascii="Times New Roman" w:hAnsi="Times New Roman" w:cs="Times New Roman"/>
                <w:bCs/>
                <w:i/>
                <w:iCs/>
                <w:color w:val="000000" w:themeColor="text1"/>
                <w:sz w:val="24"/>
                <w:szCs w:val="24"/>
                <w:lang w:val="kk-KZ"/>
              </w:rPr>
              <w:t xml:space="preserve">, </w:t>
            </w:r>
            <w:r w:rsidRPr="00553156">
              <w:rPr>
                <w:rFonts w:ascii="Times New Roman" w:hAnsi="Times New Roman" w:cs="Times New Roman"/>
                <w:bCs/>
                <w:i/>
                <w:iCs/>
                <w:color w:val="000000" w:themeColor="text1"/>
                <w:sz w:val="24"/>
                <w:szCs w:val="24"/>
                <w:lang w:val="kk-KZ"/>
              </w:rPr>
              <w:t>әкімшілік</w:t>
            </w:r>
          </w:p>
        </w:tc>
        <w:tc>
          <w:tcPr>
            <w:tcW w:w="3204" w:type="dxa"/>
            <w:tcBorders>
              <w:bottom w:val="nil"/>
            </w:tcBorders>
          </w:tcPr>
          <w:p w14:paraId="7075C44D" w14:textId="2521B306" w:rsidR="00BF1981" w:rsidRPr="00553156" w:rsidRDefault="00CC0F16" w:rsidP="00F270FD">
            <w:pPr>
              <w:pStyle w:val="a7"/>
              <w:numPr>
                <w:ilvl w:val="0"/>
                <w:numId w:val="38"/>
              </w:numPr>
              <w:tabs>
                <w:tab w:val="left" w:pos="31"/>
                <w:tab w:val="left" w:pos="173"/>
              </w:tabs>
              <w:spacing w:after="0" w:line="240" w:lineRule="auto"/>
              <w:ind w:left="0" w:firstLine="0"/>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 xml:space="preserve">инновациялық жобаларды </w:t>
            </w:r>
            <w:r w:rsidR="007E3D62">
              <w:rPr>
                <w:rFonts w:ascii="Times New Roman" w:hAnsi="Times New Roman" w:cs="Times New Roman"/>
                <w:color w:val="000000" w:themeColor="text1"/>
                <w:sz w:val="24"/>
                <w:szCs w:val="24"/>
                <w:lang w:val="kk-KZ"/>
              </w:rPr>
              <w:t>жүзеге</w:t>
            </w:r>
            <w:r w:rsidRPr="00553156">
              <w:rPr>
                <w:rFonts w:ascii="Times New Roman" w:hAnsi="Times New Roman" w:cs="Times New Roman"/>
                <w:bCs/>
                <w:color w:val="000000" w:themeColor="text1"/>
                <w:sz w:val="24"/>
                <w:szCs w:val="24"/>
                <w:lang w:val="kk-KZ"/>
              </w:rPr>
              <w:t xml:space="preserve"> асыру, сараптау, мони</w:t>
            </w:r>
            <w:r w:rsidR="00014729" w:rsidRPr="00553156">
              <w:rPr>
                <w:rFonts w:ascii="Times New Roman" w:hAnsi="Times New Roman" w:cs="Times New Roman"/>
                <w:bCs/>
                <w:color w:val="000000" w:themeColor="text1"/>
                <w:sz w:val="24"/>
                <w:szCs w:val="24"/>
                <w:lang w:val="kk-KZ"/>
              </w:rPr>
              <w:t>-</w:t>
            </w:r>
            <w:r w:rsidRPr="00553156">
              <w:rPr>
                <w:rFonts w:ascii="Times New Roman" w:hAnsi="Times New Roman" w:cs="Times New Roman"/>
                <w:bCs/>
                <w:color w:val="000000" w:themeColor="text1"/>
                <w:sz w:val="24"/>
                <w:szCs w:val="24"/>
                <w:lang w:val="kk-KZ"/>
              </w:rPr>
              <w:t xml:space="preserve">торингілеу процесін </w:t>
            </w:r>
            <w:r w:rsidR="00BF1981" w:rsidRPr="00553156">
              <w:rPr>
                <w:rFonts w:ascii="Times New Roman" w:hAnsi="Times New Roman" w:cs="Times New Roman"/>
                <w:bCs/>
                <w:color w:val="000000" w:themeColor="text1"/>
                <w:sz w:val="24"/>
                <w:szCs w:val="24"/>
                <w:lang w:val="kk-KZ"/>
              </w:rPr>
              <w:t>әзірлеу;</w:t>
            </w:r>
          </w:p>
          <w:p w14:paraId="70F8C42B" w14:textId="20DF5945" w:rsidR="00BF1981" w:rsidRPr="00553156" w:rsidRDefault="005D1024" w:rsidP="00F270FD">
            <w:pPr>
              <w:pStyle w:val="a7"/>
              <w:numPr>
                <w:ilvl w:val="0"/>
                <w:numId w:val="38"/>
              </w:numPr>
              <w:tabs>
                <w:tab w:val="left" w:pos="31"/>
                <w:tab w:val="left" w:pos="173"/>
              </w:tabs>
              <w:spacing w:after="0" w:line="240" w:lineRule="auto"/>
              <w:ind w:left="0" w:firstLine="0"/>
              <w:jc w:val="both"/>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туристік салаға</w:t>
            </w:r>
            <w:r w:rsidR="00BF1981" w:rsidRPr="00553156">
              <w:rPr>
                <w:rFonts w:ascii="Times New Roman" w:hAnsi="Times New Roman" w:cs="Times New Roman"/>
                <w:bCs/>
                <w:color w:val="000000" w:themeColor="text1"/>
                <w:sz w:val="24"/>
                <w:szCs w:val="24"/>
                <w:lang w:val="kk-KZ"/>
              </w:rPr>
              <w:t xml:space="preserve"> бейімдел</w:t>
            </w:r>
            <w:r w:rsidR="00014729" w:rsidRPr="00553156">
              <w:rPr>
                <w:rFonts w:ascii="Times New Roman" w:hAnsi="Times New Roman" w:cs="Times New Roman"/>
                <w:bCs/>
                <w:color w:val="000000" w:themeColor="text1"/>
                <w:sz w:val="24"/>
                <w:szCs w:val="24"/>
                <w:lang w:val="kk-KZ"/>
              </w:rPr>
              <w:t>-</w:t>
            </w:r>
            <w:r w:rsidR="00BF1981" w:rsidRPr="00553156">
              <w:rPr>
                <w:rFonts w:ascii="Times New Roman" w:hAnsi="Times New Roman" w:cs="Times New Roman"/>
                <w:bCs/>
                <w:color w:val="000000" w:themeColor="text1"/>
                <w:sz w:val="24"/>
                <w:szCs w:val="24"/>
                <w:lang w:val="kk-KZ"/>
              </w:rPr>
              <w:t xml:space="preserve"> ген инновациялық саясатты қалыптастыру;</w:t>
            </w:r>
          </w:p>
          <w:p w14:paraId="65B92C88" w14:textId="77777777" w:rsidR="00CC0F16" w:rsidRPr="00553156" w:rsidRDefault="00D474D6" w:rsidP="00F270FD">
            <w:pPr>
              <w:pStyle w:val="a7"/>
              <w:numPr>
                <w:ilvl w:val="0"/>
                <w:numId w:val="38"/>
              </w:numPr>
              <w:tabs>
                <w:tab w:val="left" w:pos="31"/>
                <w:tab w:val="left" w:pos="173"/>
              </w:tabs>
              <w:spacing w:after="0" w:line="240" w:lineRule="auto"/>
              <w:ind w:left="0" w:firstLine="0"/>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 xml:space="preserve">туристік салада </w:t>
            </w:r>
            <w:r w:rsidR="00BF1981" w:rsidRPr="00553156">
              <w:rPr>
                <w:rFonts w:ascii="Times New Roman" w:hAnsi="Times New Roman" w:cs="Times New Roman"/>
                <w:bCs/>
                <w:color w:val="000000" w:themeColor="text1"/>
                <w:sz w:val="24"/>
                <w:szCs w:val="24"/>
                <w:lang w:val="kk-KZ"/>
              </w:rPr>
              <w:t>иннова</w:t>
            </w:r>
            <w:r w:rsidR="00014729" w:rsidRPr="00553156">
              <w:rPr>
                <w:rFonts w:ascii="Times New Roman" w:hAnsi="Times New Roman" w:cs="Times New Roman"/>
                <w:bCs/>
                <w:color w:val="000000" w:themeColor="text1"/>
                <w:sz w:val="24"/>
                <w:szCs w:val="24"/>
                <w:lang w:val="kk-KZ"/>
              </w:rPr>
              <w:t>-</w:t>
            </w:r>
            <w:r w:rsidR="00BF1981" w:rsidRPr="00553156">
              <w:rPr>
                <w:rFonts w:ascii="Times New Roman" w:hAnsi="Times New Roman" w:cs="Times New Roman"/>
                <w:bCs/>
                <w:color w:val="000000" w:themeColor="text1"/>
                <w:sz w:val="24"/>
                <w:szCs w:val="24"/>
                <w:lang w:val="kk-KZ"/>
              </w:rPr>
              <w:t xml:space="preserve"> циялық стратегия әзірлеу;</w:t>
            </w:r>
          </w:p>
          <w:p w14:paraId="5CC2747D" w14:textId="0BEE4A5B" w:rsidR="004D2048" w:rsidRPr="00553156" w:rsidRDefault="004D2048" w:rsidP="00F270FD">
            <w:pPr>
              <w:pStyle w:val="a7"/>
              <w:numPr>
                <w:ilvl w:val="0"/>
                <w:numId w:val="38"/>
              </w:numPr>
              <w:tabs>
                <w:tab w:val="left" w:pos="31"/>
                <w:tab w:val="left" w:pos="173"/>
              </w:tabs>
              <w:spacing w:after="0" w:line="240" w:lineRule="auto"/>
              <w:ind w:left="0" w:firstLine="0"/>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 туристік салада иннова циялық қызметті дамытудың стратегиялық жоспарын құру</w:t>
            </w:r>
          </w:p>
        </w:tc>
        <w:tc>
          <w:tcPr>
            <w:tcW w:w="4577" w:type="dxa"/>
            <w:tcBorders>
              <w:bottom w:val="nil"/>
            </w:tcBorders>
          </w:tcPr>
          <w:p w14:paraId="2AFBB55B" w14:textId="5ADA6771" w:rsidR="007A6A48" w:rsidRPr="00553156" w:rsidRDefault="00CC0F16" w:rsidP="00F270FD">
            <w:pPr>
              <w:pStyle w:val="a7"/>
              <w:numPr>
                <w:ilvl w:val="0"/>
                <w:numId w:val="39"/>
              </w:numPr>
              <w:tabs>
                <w:tab w:val="left" w:pos="182"/>
              </w:tabs>
              <w:spacing w:after="0" w:line="240" w:lineRule="auto"/>
              <w:ind w:left="0" w:firstLine="0"/>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нормат</w:t>
            </w:r>
            <w:r w:rsidR="00EB6284" w:rsidRPr="00553156">
              <w:rPr>
                <w:rFonts w:ascii="Times New Roman" w:hAnsi="Times New Roman" w:cs="Times New Roman"/>
                <w:bCs/>
                <w:color w:val="000000" w:themeColor="text1"/>
                <w:sz w:val="24"/>
                <w:szCs w:val="24"/>
                <w:lang w:val="kk-KZ"/>
              </w:rPr>
              <w:t>ивтік-құқықтық базаны жетіл</w:t>
            </w:r>
            <w:r w:rsidR="00014729" w:rsidRPr="00553156">
              <w:rPr>
                <w:rFonts w:ascii="Times New Roman" w:hAnsi="Times New Roman" w:cs="Times New Roman"/>
                <w:bCs/>
                <w:color w:val="000000" w:themeColor="text1"/>
                <w:sz w:val="24"/>
                <w:szCs w:val="24"/>
                <w:lang w:val="kk-KZ"/>
              </w:rPr>
              <w:t>-</w:t>
            </w:r>
            <w:r w:rsidR="00BF1981" w:rsidRPr="00553156">
              <w:rPr>
                <w:rFonts w:ascii="Times New Roman" w:hAnsi="Times New Roman" w:cs="Times New Roman"/>
                <w:bCs/>
                <w:color w:val="000000" w:themeColor="text1"/>
                <w:sz w:val="24"/>
                <w:szCs w:val="24"/>
                <w:lang w:val="kk-KZ"/>
              </w:rPr>
              <w:t xml:space="preserve"> </w:t>
            </w:r>
            <w:r w:rsidR="00EB6284" w:rsidRPr="00553156">
              <w:rPr>
                <w:rFonts w:ascii="Times New Roman" w:hAnsi="Times New Roman" w:cs="Times New Roman"/>
                <w:bCs/>
                <w:color w:val="000000" w:themeColor="text1"/>
                <w:sz w:val="24"/>
                <w:szCs w:val="24"/>
                <w:lang w:val="kk-KZ"/>
              </w:rPr>
              <w:t>діру</w:t>
            </w:r>
            <w:r w:rsidR="00BF1981" w:rsidRPr="00553156">
              <w:rPr>
                <w:rFonts w:ascii="Times New Roman" w:hAnsi="Times New Roman" w:cs="Times New Roman"/>
                <w:bCs/>
                <w:color w:val="000000" w:themeColor="text1"/>
                <w:sz w:val="24"/>
                <w:szCs w:val="24"/>
                <w:lang w:val="kk-KZ"/>
              </w:rPr>
              <w:t xml:space="preserve"> </w:t>
            </w:r>
            <w:r w:rsidR="005D1024">
              <w:rPr>
                <w:rFonts w:ascii="Times New Roman" w:hAnsi="Times New Roman" w:cs="Times New Roman"/>
                <w:bCs/>
                <w:color w:val="000000" w:themeColor="text1"/>
                <w:sz w:val="24"/>
                <w:szCs w:val="24"/>
                <w:lang w:val="kk-KZ"/>
              </w:rPr>
              <w:t>туристік саланың</w:t>
            </w:r>
            <w:r w:rsidR="00BF1981" w:rsidRPr="00553156">
              <w:rPr>
                <w:rFonts w:ascii="Times New Roman" w:hAnsi="Times New Roman" w:cs="Times New Roman"/>
                <w:bCs/>
                <w:color w:val="000000" w:themeColor="text1"/>
                <w:sz w:val="24"/>
                <w:szCs w:val="24"/>
                <w:lang w:val="kk-KZ"/>
              </w:rPr>
              <w:t xml:space="preserve"> инновациялық дамуын басқару үшін қолайлы құқықтық өріс қалыптастыру мақсатында</w:t>
            </w:r>
          </w:p>
        </w:tc>
      </w:tr>
      <w:tr w:rsidR="004D2048" w:rsidRPr="00D74137" w14:paraId="37183C1E" w14:textId="77777777" w:rsidTr="004D2048">
        <w:trPr>
          <w:gridAfter w:val="1"/>
          <w:wAfter w:w="15" w:type="dxa"/>
          <w:jc w:val="center"/>
        </w:trPr>
        <w:tc>
          <w:tcPr>
            <w:tcW w:w="1838" w:type="dxa"/>
            <w:tcBorders>
              <w:bottom w:val="nil"/>
            </w:tcBorders>
          </w:tcPr>
          <w:p w14:paraId="5672C939" w14:textId="257242DB" w:rsidR="004D2048" w:rsidRPr="00553156" w:rsidRDefault="004D2048" w:rsidP="004D2048">
            <w:pPr>
              <w:spacing w:after="0" w:line="240" w:lineRule="auto"/>
              <w:jc w:val="both"/>
              <w:rPr>
                <w:rFonts w:ascii="Times New Roman" w:hAnsi="Times New Roman" w:cs="Times New Roman"/>
                <w:bCs/>
                <w:i/>
                <w:iCs/>
                <w:color w:val="000000" w:themeColor="text1"/>
                <w:sz w:val="24"/>
                <w:szCs w:val="24"/>
                <w:lang w:val="kk-KZ"/>
              </w:rPr>
            </w:pPr>
            <w:r w:rsidRPr="00553156">
              <w:rPr>
                <w:rFonts w:ascii="Times New Roman" w:hAnsi="Times New Roman" w:cs="Times New Roman"/>
                <w:bCs/>
                <w:i/>
                <w:iCs/>
                <w:color w:val="000000" w:themeColor="text1"/>
                <w:sz w:val="24"/>
                <w:szCs w:val="24"/>
                <w:lang w:val="kk-KZ"/>
              </w:rPr>
              <w:t>Ақпараттық, әлеуметтік</w:t>
            </w:r>
          </w:p>
        </w:tc>
        <w:tc>
          <w:tcPr>
            <w:tcW w:w="3204" w:type="dxa"/>
            <w:tcBorders>
              <w:bottom w:val="nil"/>
            </w:tcBorders>
          </w:tcPr>
          <w:p w14:paraId="2B7B8747" w14:textId="77777777" w:rsidR="004D2048" w:rsidRPr="00553156" w:rsidRDefault="004D2048" w:rsidP="00F270FD">
            <w:pPr>
              <w:pStyle w:val="a7"/>
              <w:numPr>
                <w:ilvl w:val="0"/>
                <w:numId w:val="52"/>
              </w:numPr>
              <w:tabs>
                <w:tab w:val="left" w:pos="173"/>
              </w:tabs>
              <w:spacing w:after="0" w:line="240" w:lineRule="auto"/>
              <w:ind w:left="0" w:firstLine="0"/>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туристік саладағы инно- вациялық қызметтің дамуы на жүйелі талдау және болжам жасау;</w:t>
            </w:r>
          </w:p>
          <w:p w14:paraId="0C9E7709" w14:textId="3D017FB7" w:rsidR="004D2048" w:rsidRPr="00553156" w:rsidRDefault="004D2048" w:rsidP="00F270FD">
            <w:pPr>
              <w:pStyle w:val="a7"/>
              <w:numPr>
                <w:ilvl w:val="0"/>
                <w:numId w:val="38"/>
              </w:numPr>
              <w:tabs>
                <w:tab w:val="left" w:pos="31"/>
                <w:tab w:val="left" w:pos="173"/>
              </w:tabs>
              <w:spacing w:after="0" w:line="240" w:lineRule="auto"/>
              <w:ind w:left="0" w:firstLine="0"/>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 моральдық көтермелеу</w:t>
            </w:r>
          </w:p>
        </w:tc>
        <w:tc>
          <w:tcPr>
            <w:tcW w:w="4577" w:type="dxa"/>
            <w:tcBorders>
              <w:bottom w:val="nil"/>
            </w:tcBorders>
          </w:tcPr>
          <w:p w14:paraId="7D8D6FE9" w14:textId="77777777" w:rsidR="004D2048" w:rsidRPr="00553156" w:rsidRDefault="004D2048" w:rsidP="00F270FD">
            <w:pPr>
              <w:pStyle w:val="a7"/>
              <w:numPr>
                <w:ilvl w:val="0"/>
                <w:numId w:val="40"/>
              </w:numPr>
              <w:tabs>
                <w:tab w:val="left" w:pos="182"/>
              </w:tabs>
              <w:spacing w:after="0" w:line="240" w:lineRule="auto"/>
              <w:ind w:left="0" w:firstLine="0"/>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консалтингтік қызметтер көрсету жүйесін қалыптастыру;</w:t>
            </w:r>
          </w:p>
          <w:p w14:paraId="36495A41" w14:textId="360B3515" w:rsidR="004D2048" w:rsidRPr="00553156" w:rsidRDefault="004D2048" w:rsidP="00F270FD">
            <w:pPr>
              <w:pStyle w:val="a7"/>
              <w:numPr>
                <w:ilvl w:val="0"/>
                <w:numId w:val="39"/>
              </w:numPr>
              <w:tabs>
                <w:tab w:val="left" w:pos="182"/>
              </w:tabs>
              <w:spacing w:after="0" w:line="240" w:lineRule="auto"/>
              <w:ind w:left="0" w:firstLine="0"/>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инновациялық жобалардың деректер базасын қалыптастыру</w:t>
            </w:r>
          </w:p>
        </w:tc>
      </w:tr>
      <w:tr w:rsidR="004D2048" w:rsidRPr="00553156" w14:paraId="00B90215" w14:textId="77777777" w:rsidTr="004D2048">
        <w:tblPrEx>
          <w:jc w:val="left"/>
        </w:tblPrEx>
        <w:tc>
          <w:tcPr>
            <w:tcW w:w="9639" w:type="dxa"/>
            <w:gridSpan w:val="4"/>
          </w:tcPr>
          <w:p w14:paraId="047467A6" w14:textId="479EA17C" w:rsidR="004D2048" w:rsidRPr="00553156" w:rsidRDefault="004D2048" w:rsidP="004D2048">
            <w:pPr>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4"/>
                <w:szCs w:val="24"/>
                <w:lang w:val="kk-KZ"/>
              </w:rPr>
              <w:t xml:space="preserve">Ескерту – Әдебиеттер негізінде автормен құрастырылған </w:t>
            </w:r>
            <w:r w:rsidRPr="00553156">
              <w:rPr>
                <w:rFonts w:ascii="Times New Roman" w:hAnsi="Times New Roman" w:cs="Times New Roman"/>
                <w:bCs/>
                <w:color w:val="000000" w:themeColor="text1"/>
                <w:sz w:val="24"/>
                <w:szCs w:val="24"/>
              </w:rPr>
              <w:t>[</w:t>
            </w:r>
            <w:r w:rsidRPr="00553156">
              <w:rPr>
                <w:rFonts w:ascii="Times New Roman" w:hAnsi="Times New Roman" w:cs="Times New Roman"/>
                <w:color w:val="000000" w:themeColor="text1"/>
                <w:sz w:val="24"/>
                <w:szCs w:val="24"/>
                <w:lang w:val="kk-KZ"/>
              </w:rPr>
              <w:t>16</w:t>
            </w:r>
            <w:r w:rsidR="0025385B" w:rsidRPr="00FF5723">
              <w:rPr>
                <w:rFonts w:ascii="Times New Roman" w:hAnsi="Times New Roman" w:cs="Times New Roman"/>
                <w:color w:val="000000" w:themeColor="text1"/>
                <w:sz w:val="24"/>
                <w:szCs w:val="24"/>
              </w:rPr>
              <w:t>6</w:t>
            </w:r>
            <w:r w:rsidRPr="00553156">
              <w:rPr>
                <w:rFonts w:ascii="Times New Roman" w:hAnsi="Times New Roman" w:cs="Times New Roman"/>
                <w:bCs/>
                <w:color w:val="000000" w:themeColor="text1"/>
                <w:sz w:val="24"/>
                <w:szCs w:val="24"/>
              </w:rPr>
              <w:t>]</w:t>
            </w:r>
          </w:p>
        </w:tc>
      </w:tr>
    </w:tbl>
    <w:p w14:paraId="7B2EE6CD" w14:textId="77777777" w:rsidR="005C1D5D" w:rsidRPr="00553156" w:rsidRDefault="005C1D5D" w:rsidP="00940D72">
      <w:pPr>
        <w:spacing w:after="0" w:line="240" w:lineRule="auto"/>
        <w:jc w:val="both"/>
        <w:rPr>
          <w:rFonts w:ascii="Times New Roman" w:hAnsi="Times New Roman" w:cs="Times New Roman"/>
          <w:bCs/>
          <w:color w:val="000000" w:themeColor="text1"/>
          <w:sz w:val="28"/>
          <w:szCs w:val="28"/>
          <w:lang w:val="kk-KZ"/>
        </w:rPr>
      </w:pPr>
    </w:p>
    <w:p w14:paraId="0C4FF7CB" w14:textId="0F906171" w:rsidR="00FE7A27" w:rsidRPr="00553156" w:rsidRDefault="00FE7A27" w:rsidP="00940D72">
      <w:pPr>
        <w:spacing w:after="0" w:line="240" w:lineRule="auto"/>
        <w:ind w:firstLine="709"/>
        <w:jc w:val="both"/>
        <w:rPr>
          <w:color w:val="000000" w:themeColor="text1"/>
          <w:lang w:val="kk-KZ"/>
        </w:rPr>
      </w:pPr>
      <w:r w:rsidRPr="00553156">
        <w:rPr>
          <w:rFonts w:ascii="Times New Roman" w:hAnsi="Times New Roman" w:cs="Times New Roman"/>
          <w:bCs/>
          <w:color w:val="000000" w:themeColor="text1"/>
          <w:sz w:val="28"/>
          <w:szCs w:val="28"/>
          <w:lang w:val="kk-KZ"/>
        </w:rPr>
        <w:t>4</w:t>
      </w:r>
      <w:r w:rsidR="00C7784F" w:rsidRPr="00553156">
        <w:rPr>
          <w:rFonts w:ascii="Times New Roman" w:hAnsi="Times New Roman" w:cs="Times New Roman"/>
          <w:bCs/>
          <w:color w:val="000000" w:themeColor="text1"/>
          <w:sz w:val="28"/>
          <w:szCs w:val="28"/>
          <w:lang w:val="kk-KZ"/>
        </w:rPr>
        <w:t>6</w:t>
      </w:r>
      <w:r w:rsidRPr="00553156">
        <w:rPr>
          <w:rFonts w:ascii="Times New Roman" w:hAnsi="Times New Roman" w:cs="Times New Roman"/>
          <w:bCs/>
          <w:color w:val="000000" w:themeColor="text1"/>
          <w:sz w:val="28"/>
          <w:szCs w:val="28"/>
          <w:lang w:val="kk-KZ"/>
        </w:rPr>
        <w:t xml:space="preserve">-кестеден көрініп тұрғандай, басқару субъектілері </w:t>
      </w:r>
      <w:r w:rsidR="00323972">
        <w:rPr>
          <w:rFonts w:ascii="Times New Roman" w:hAnsi="Times New Roman" w:cs="Times New Roman"/>
          <w:bCs/>
          <w:color w:val="000000" w:themeColor="text1"/>
          <w:sz w:val="28"/>
          <w:szCs w:val="28"/>
          <w:lang w:val="kk-KZ"/>
        </w:rPr>
        <w:t>туристік саланың</w:t>
      </w:r>
      <w:r w:rsidRPr="00553156">
        <w:rPr>
          <w:rFonts w:ascii="Times New Roman" w:hAnsi="Times New Roman" w:cs="Times New Roman"/>
          <w:bCs/>
          <w:color w:val="000000" w:themeColor="text1"/>
          <w:sz w:val="28"/>
          <w:szCs w:val="28"/>
          <w:lang w:val="kk-KZ"/>
        </w:rPr>
        <w:t xml:space="preserve"> инновациялық дамуына тікелей және жанама әсер ете алады. Тікелей әсер ететін әдістер мен құралдар жиынтығына мыналар кіреді:</w:t>
      </w:r>
      <w:r w:rsidRPr="00553156">
        <w:rPr>
          <w:color w:val="000000" w:themeColor="text1"/>
          <w:lang w:val="kk-KZ"/>
        </w:rPr>
        <w:t xml:space="preserve"> </w:t>
      </w:r>
    </w:p>
    <w:p w14:paraId="72E1CDC8" w14:textId="442C2572" w:rsidR="00FE7A27" w:rsidRPr="00553156" w:rsidRDefault="00D97564" w:rsidP="00F270FD">
      <w:pPr>
        <w:pStyle w:val="a7"/>
        <w:numPr>
          <w:ilvl w:val="0"/>
          <w:numId w:val="41"/>
        </w:numPr>
        <w:tabs>
          <w:tab w:val="left" w:pos="993"/>
        </w:tabs>
        <w:spacing w:after="0" w:line="240" w:lineRule="auto"/>
        <w:ind w:left="0"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туристік саладағы</w:t>
      </w:r>
      <w:r w:rsidR="00FE7A27" w:rsidRPr="00553156">
        <w:rPr>
          <w:rFonts w:ascii="Times New Roman" w:hAnsi="Times New Roman" w:cs="Times New Roman"/>
          <w:bCs/>
          <w:color w:val="000000" w:themeColor="text1"/>
          <w:sz w:val="28"/>
          <w:szCs w:val="28"/>
          <w:lang w:val="kk-KZ"/>
        </w:rPr>
        <w:t xml:space="preserve"> инновациялық қызметті қаржылық қолдау</w:t>
      </w:r>
      <w:r w:rsidR="00A12F99" w:rsidRPr="00553156">
        <w:rPr>
          <w:rFonts w:ascii="Times New Roman" w:hAnsi="Times New Roman" w:cs="Times New Roman"/>
          <w:bCs/>
          <w:color w:val="000000" w:themeColor="text1"/>
          <w:sz w:val="28"/>
          <w:szCs w:val="28"/>
          <w:lang w:val="kk-KZ"/>
        </w:rPr>
        <w:t>ға</w:t>
      </w:r>
      <w:r w:rsidR="00FE7A27" w:rsidRPr="00553156">
        <w:rPr>
          <w:rFonts w:ascii="Times New Roman" w:hAnsi="Times New Roman" w:cs="Times New Roman"/>
          <w:bCs/>
          <w:color w:val="000000" w:themeColor="text1"/>
          <w:sz w:val="28"/>
          <w:szCs w:val="28"/>
          <w:lang w:val="kk-KZ"/>
        </w:rPr>
        <w:t xml:space="preserve"> бағытталған экономикалық әдістер мен құралдар;</w:t>
      </w:r>
    </w:p>
    <w:p w14:paraId="5BA063D8" w14:textId="375D96CA" w:rsidR="00FE7A27" w:rsidRPr="00553156" w:rsidRDefault="00FE7A27" w:rsidP="00F270FD">
      <w:pPr>
        <w:pStyle w:val="a7"/>
        <w:numPr>
          <w:ilvl w:val="0"/>
          <w:numId w:val="41"/>
        </w:numPr>
        <w:tabs>
          <w:tab w:val="left" w:pos="993"/>
        </w:tabs>
        <w:spacing w:after="0" w:line="240" w:lineRule="auto"/>
        <w:ind w:left="0"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инновациялық қызметке қатысушылар арасындағы өзара іс-қимылды және инновациялық қызметті жүзеге асыратын </w:t>
      </w:r>
      <w:r w:rsidR="00323972">
        <w:rPr>
          <w:rFonts w:ascii="Times New Roman" w:hAnsi="Times New Roman" w:cs="Times New Roman"/>
          <w:bCs/>
          <w:color w:val="000000" w:themeColor="text1"/>
          <w:sz w:val="28"/>
          <w:szCs w:val="28"/>
          <w:lang w:val="kk-KZ"/>
        </w:rPr>
        <w:t>туристік сала</w:t>
      </w:r>
      <w:r w:rsidRPr="00553156">
        <w:rPr>
          <w:rFonts w:ascii="Times New Roman" w:hAnsi="Times New Roman" w:cs="Times New Roman"/>
          <w:bCs/>
          <w:color w:val="000000" w:themeColor="text1"/>
          <w:sz w:val="28"/>
          <w:szCs w:val="28"/>
          <w:lang w:val="kk-KZ"/>
        </w:rPr>
        <w:t xml:space="preserve"> кәсіпорындарына </w:t>
      </w:r>
      <w:r w:rsidRPr="00553156">
        <w:rPr>
          <w:rFonts w:ascii="Times New Roman" w:hAnsi="Times New Roman" w:cs="Times New Roman"/>
          <w:bCs/>
          <w:color w:val="000000" w:themeColor="text1"/>
          <w:sz w:val="28"/>
          <w:szCs w:val="28"/>
          <w:lang w:val="kk-KZ"/>
        </w:rPr>
        <w:lastRenderedPageBreak/>
        <w:t>(қаржылық, кадрлық, өндірістік және ақпараттық) кешенді қолдау көрсететін мамандандырылған құрылымдарды қалыптастыруға бағытталған ұйымдастыру әдістері мен құралдары;</w:t>
      </w:r>
    </w:p>
    <w:p w14:paraId="33234EC7" w14:textId="64D37FE6" w:rsidR="00FE7A27" w:rsidRPr="00553156" w:rsidRDefault="00D97564" w:rsidP="00F270FD">
      <w:pPr>
        <w:pStyle w:val="a7"/>
        <w:numPr>
          <w:ilvl w:val="0"/>
          <w:numId w:val="41"/>
        </w:numPr>
        <w:tabs>
          <w:tab w:val="left" w:pos="993"/>
        </w:tabs>
        <w:spacing w:after="0" w:line="240" w:lineRule="auto"/>
        <w:ind w:left="0"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туристік саладағы</w:t>
      </w:r>
      <w:r w:rsidR="00FE7A27" w:rsidRPr="00553156">
        <w:rPr>
          <w:rFonts w:ascii="Times New Roman" w:hAnsi="Times New Roman" w:cs="Times New Roman"/>
          <w:bCs/>
          <w:color w:val="000000" w:themeColor="text1"/>
          <w:sz w:val="28"/>
          <w:szCs w:val="28"/>
          <w:lang w:val="kk-KZ"/>
        </w:rPr>
        <w:t xml:space="preserve"> инновациялық қызметті дамыту үшін қолайлы институционалдық орта құруға бағытталған жоспарлы, құқықтық және әкімшілік әдістер мен құралдар;</w:t>
      </w:r>
    </w:p>
    <w:p w14:paraId="6C92050D" w14:textId="77777777" w:rsidR="00FE7A27" w:rsidRPr="00553156" w:rsidRDefault="00FE7A27" w:rsidP="00F270FD">
      <w:pPr>
        <w:pStyle w:val="a7"/>
        <w:numPr>
          <w:ilvl w:val="0"/>
          <w:numId w:val="41"/>
        </w:numPr>
        <w:tabs>
          <w:tab w:val="left" w:pos="993"/>
        </w:tabs>
        <w:spacing w:after="0" w:line="240" w:lineRule="auto"/>
        <w:ind w:left="0"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туристік кәсіпорындарды қажетті ақпаратпен қамтамасыз етуге және олардың қызметкерлерінің инновациялық қызметін ынталандыратын мотивациялық шешімдерді қалыптастыруға байланысты ақпараттық және әлеуметтік әдістер мен құралдар; </w:t>
      </w:r>
    </w:p>
    <w:p w14:paraId="38D8BEFB" w14:textId="3DAF05C4" w:rsidR="00FE7A27" w:rsidRPr="00553156" w:rsidRDefault="00CA3D16" w:rsidP="00940D72">
      <w:pPr>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Ж</w:t>
      </w:r>
      <w:r w:rsidR="00FE7A27" w:rsidRPr="00553156">
        <w:rPr>
          <w:rFonts w:ascii="Times New Roman" w:hAnsi="Times New Roman" w:cs="Times New Roman"/>
          <w:bCs/>
          <w:color w:val="000000" w:themeColor="text1"/>
          <w:sz w:val="28"/>
          <w:szCs w:val="28"/>
          <w:lang w:val="kk-KZ"/>
        </w:rPr>
        <w:t>анама әсер ету әдістері мен құралдарын пайдалану туристік сала кәсіпорындарының инновациялық қызмет</w:t>
      </w:r>
      <w:r w:rsidR="00C121CD" w:rsidRPr="00553156">
        <w:rPr>
          <w:rFonts w:ascii="Times New Roman" w:hAnsi="Times New Roman" w:cs="Times New Roman"/>
          <w:bCs/>
          <w:color w:val="000000" w:themeColor="text1"/>
          <w:sz w:val="28"/>
          <w:szCs w:val="28"/>
          <w:lang w:val="kk-KZ"/>
        </w:rPr>
        <w:t>ін</w:t>
      </w:r>
      <w:r w:rsidR="00FE7A27" w:rsidRPr="00553156">
        <w:rPr>
          <w:rFonts w:ascii="Times New Roman" w:hAnsi="Times New Roman" w:cs="Times New Roman"/>
          <w:bCs/>
          <w:color w:val="000000" w:themeColor="text1"/>
          <w:sz w:val="28"/>
          <w:szCs w:val="28"/>
          <w:lang w:val="kk-KZ"/>
        </w:rPr>
        <w:t xml:space="preserve"> жүзеге асыруы үшін қажетті алғышарттарды жасауға және осы негізде олардың өнімдерінің бәсекеге қабілеттілігін арттыруға бағытталған. </w:t>
      </w:r>
      <w:r w:rsidR="006B3C59" w:rsidRPr="00553156">
        <w:rPr>
          <w:rFonts w:ascii="Times New Roman" w:hAnsi="Times New Roman" w:cs="Times New Roman"/>
          <w:bCs/>
          <w:color w:val="000000" w:themeColor="text1"/>
          <w:sz w:val="28"/>
          <w:szCs w:val="28"/>
          <w:lang w:val="kk-KZ"/>
        </w:rPr>
        <w:t>Қ</w:t>
      </w:r>
      <w:r w:rsidR="00FE7A27" w:rsidRPr="00553156">
        <w:rPr>
          <w:rFonts w:ascii="Times New Roman" w:hAnsi="Times New Roman" w:cs="Times New Roman"/>
          <w:bCs/>
          <w:color w:val="000000" w:themeColor="text1"/>
          <w:sz w:val="28"/>
          <w:szCs w:val="28"/>
          <w:lang w:val="kk-KZ"/>
        </w:rPr>
        <w:t xml:space="preserve">ұралдарды </w:t>
      </w:r>
      <w:r w:rsidR="006B3C59" w:rsidRPr="00553156">
        <w:rPr>
          <w:rFonts w:ascii="Times New Roman" w:hAnsi="Times New Roman" w:cs="Times New Roman"/>
          <w:bCs/>
          <w:color w:val="000000" w:themeColor="text1"/>
          <w:sz w:val="28"/>
          <w:szCs w:val="28"/>
          <w:lang w:val="kk-KZ"/>
        </w:rPr>
        <w:t>әр жағдайларда пайдалану олардың тиімділігіне әсер етеді</w:t>
      </w:r>
      <w:r w:rsidR="00FE7A27" w:rsidRPr="00553156">
        <w:rPr>
          <w:rFonts w:ascii="Times New Roman" w:hAnsi="Times New Roman" w:cs="Times New Roman"/>
          <w:bCs/>
          <w:color w:val="000000" w:themeColor="text1"/>
          <w:sz w:val="28"/>
          <w:szCs w:val="28"/>
          <w:lang w:val="kk-KZ"/>
        </w:rPr>
        <w:t xml:space="preserve">. Мысалы, инновациялық қызметтің бастапқы кезеңінде (іргелі, іздестіру және қолданбалы зерттеулер жүргізу) тікелей әсер етудің экономикалық, әкімшілік, нормативтік-құқықтық әдістері мен құралдарын қолдану орынды болып табылады. Алайда, инновациялық қызметтің келесі сатыларында (ғылыми-эксперименттік және игеру сатысында) тікелей әсер ету әдістері жеткілікті түрде тиімді болмауы мүмкін, бұл жанама әсер ету құралдарын пайдаланудың басымдылығын негіздейді. Бұл </w:t>
      </w:r>
      <w:r w:rsidR="003E25F5" w:rsidRPr="00553156">
        <w:rPr>
          <w:rFonts w:ascii="Times New Roman" w:hAnsi="Times New Roman" w:cs="Times New Roman"/>
          <w:bCs/>
          <w:color w:val="000000" w:themeColor="text1"/>
          <w:sz w:val="28"/>
          <w:szCs w:val="28"/>
          <w:lang w:val="kk-KZ"/>
        </w:rPr>
        <w:t>туристік саладағы</w:t>
      </w:r>
      <w:r w:rsidR="00FE7A27" w:rsidRPr="00553156">
        <w:rPr>
          <w:rFonts w:ascii="Times New Roman" w:hAnsi="Times New Roman" w:cs="Times New Roman"/>
          <w:bCs/>
          <w:color w:val="000000" w:themeColor="text1"/>
          <w:sz w:val="28"/>
          <w:szCs w:val="28"/>
          <w:lang w:val="kk-KZ"/>
        </w:rPr>
        <w:t xml:space="preserve"> инновациялық қызметтің әр кезеңдегі мақсаттарын, міндеттерін, басқару әдістері мен құралдарын ескеру қажеттілігін тудырады.</w:t>
      </w:r>
      <w:r w:rsidR="00FE7A27" w:rsidRPr="00553156">
        <w:rPr>
          <w:color w:val="000000" w:themeColor="text1"/>
          <w:lang w:val="kk-KZ"/>
        </w:rPr>
        <w:t xml:space="preserve"> </w:t>
      </w:r>
      <w:r w:rsidR="00FE7A27" w:rsidRPr="00553156">
        <w:rPr>
          <w:rFonts w:ascii="Times New Roman" w:hAnsi="Times New Roman" w:cs="Times New Roman"/>
          <w:bCs/>
          <w:color w:val="000000" w:themeColor="text1"/>
          <w:sz w:val="28"/>
          <w:szCs w:val="28"/>
          <w:lang w:val="kk-KZ"/>
        </w:rPr>
        <w:t xml:space="preserve">Осыған байланысты инновацияларды құру және енгізу процесінің әрбір кезеңі үшін </w:t>
      </w:r>
      <w:r w:rsidR="00D97564" w:rsidRPr="00553156">
        <w:rPr>
          <w:rFonts w:ascii="Times New Roman" w:hAnsi="Times New Roman" w:cs="Times New Roman"/>
          <w:bCs/>
          <w:color w:val="000000" w:themeColor="text1"/>
          <w:sz w:val="28"/>
          <w:szCs w:val="28"/>
          <w:lang w:val="kk-KZ"/>
        </w:rPr>
        <w:t>туристік саладағы</w:t>
      </w:r>
      <w:r w:rsidR="00FE7A27" w:rsidRPr="00553156">
        <w:rPr>
          <w:rFonts w:ascii="Times New Roman" w:hAnsi="Times New Roman" w:cs="Times New Roman"/>
          <w:bCs/>
          <w:color w:val="000000" w:themeColor="text1"/>
          <w:sz w:val="28"/>
          <w:szCs w:val="28"/>
          <w:lang w:val="kk-KZ"/>
        </w:rPr>
        <w:t xml:space="preserve"> инновациялық қызметті жандандыруға ықпал ететін басқарушылық ықпал етудің мақсаттары мен міндеттері негізделді (4</w:t>
      </w:r>
      <w:r w:rsidR="00F44D8F" w:rsidRPr="00553156">
        <w:rPr>
          <w:rFonts w:ascii="Times New Roman" w:hAnsi="Times New Roman" w:cs="Times New Roman"/>
          <w:bCs/>
          <w:color w:val="000000" w:themeColor="text1"/>
          <w:sz w:val="28"/>
          <w:szCs w:val="28"/>
          <w:lang w:val="kk-KZ"/>
        </w:rPr>
        <w:t>7</w:t>
      </w:r>
      <w:r w:rsidR="00FE7A27" w:rsidRPr="00553156">
        <w:rPr>
          <w:rFonts w:ascii="Times New Roman" w:hAnsi="Times New Roman" w:cs="Times New Roman"/>
          <w:bCs/>
          <w:color w:val="000000" w:themeColor="text1"/>
          <w:sz w:val="28"/>
          <w:szCs w:val="28"/>
          <w:lang w:val="kk-KZ"/>
        </w:rPr>
        <w:t>-кесте).</w:t>
      </w:r>
    </w:p>
    <w:p w14:paraId="6E237561" w14:textId="77777777" w:rsidR="00FE7A27" w:rsidRPr="00553156" w:rsidRDefault="00FE7A27" w:rsidP="00940D72">
      <w:pPr>
        <w:spacing w:after="0" w:line="240" w:lineRule="auto"/>
        <w:jc w:val="both"/>
        <w:rPr>
          <w:rFonts w:ascii="Times New Roman" w:hAnsi="Times New Roman" w:cs="Times New Roman"/>
          <w:bCs/>
          <w:color w:val="000000" w:themeColor="text1"/>
          <w:sz w:val="28"/>
          <w:szCs w:val="28"/>
          <w:lang w:val="kk-KZ"/>
        </w:rPr>
      </w:pPr>
    </w:p>
    <w:p w14:paraId="615AEE0B" w14:textId="6F5990FB" w:rsidR="00FE7A27" w:rsidRPr="00553156" w:rsidRDefault="00FE7A27" w:rsidP="00940D72">
      <w:pPr>
        <w:spacing w:after="0" w:line="240" w:lineRule="auto"/>
        <w:jc w:val="both"/>
        <w:rPr>
          <w:rFonts w:ascii="Times New Roman" w:hAnsi="Times New Roman" w:cs="Times New Roman"/>
          <w:bCs/>
          <w:color w:val="000000" w:themeColor="text1"/>
          <w:sz w:val="28"/>
          <w:szCs w:val="28"/>
          <w:lang w:val="kk-KZ"/>
        </w:rPr>
      </w:pPr>
      <w:r w:rsidRPr="00553156">
        <w:rPr>
          <w:rFonts w:ascii="Times New Roman" w:hAnsi="Times New Roman" w:cs="Times New Roman"/>
          <w:color w:val="000000" w:themeColor="text1"/>
          <w:sz w:val="28"/>
          <w:szCs w:val="28"/>
          <w:lang w:val="kk-KZ"/>
        </w:rPr>
        <w:t>Кесте 4</w:t>
      </w:r>
      <w:r w:rsidR="00F44D8F" w:rsidRPr="00553156">
        <w:rPr>
          <w:rFonts w:ascii="Times New Roman" w:hAnsi="Times New Roman" w:cs="Times New Roman"/>
          <w:color w:val="000000" w:themeColor="text1"/>
          <w:sz w:val="28"/>
          <w:szCs w:val="28"/>
          <w:lang w:val="kk-KZ"/>
        </w:rPr>
        <w:t>7</w:t>
      </w:r>
      <w:r w:rsidRPr="00553156">
        <w:rPr>
          <w:rFonts w:ascii="Times New Roman" w:hAnsi="Times New Roman" w:cs="Times New Roman"/>
          <w:color w:val="000000" w:themeColor="text1"/>
          <w:sz w:val="28"/>
          <w:szCs w:val="28"/>
          <w:lang w:val="kk-KZ"/>
        </w:rPr>
        <w:t xml:space="preserve"> – Туристік саланың инновациялық дамуын басқару </w:t>
      </w:r>
      <w:r w:rsidR="007C4028" w:rsidRPr="00553156">
        <w:rPr>
          <w:rFonts w:ascii="Times New Roman" w:hAnsi="Times New Roman" w:cs="Times New Roman"/>
          <w:color w:val="000000" w:themeColor="text1"/>
          <w:sz w:val="28"/>
          <w:szCs w:val="28"/>
          <w:lang w:val="kk-KZ"/>
        </w:rPr>
        <w:t>механизмінің</w:t>
      </w:r>
      <w:r w:rsidRPr="00553156">
        <w:rPr>
          <w:rFonts w:ascii="Times New Roman" w:hAnsi="Times New Roman" w:cs="Times New Roman"/>
          <w:color w:val="000000" w:themeColor="text1"/>
          <w:sz w:val="28"/>
          <w:szCs w:val="28"/>
          <w:lang w:val="kk-KZ"/>
        </w:rPr>
        <w:t xml:space="preserve"> мақсаттары мен міндеттері</w:t>
      </w:r>
    </w:p>
    <w:p w14:paraId="0EF3367C" w14:textId="03833B0A" w:rsidR="00C840B3" w:rsidRPr="00553156" w:rsidRDefault="00C840B3" w:rsidP="00940D72">
      <w:pPr>
        <w:spacing w:after="0" w:line="240" w:lineRule="auto"/>
        <w:ind w:firstLine="709"/>
        <w:jc w:val="both"/>
        <w:rPr>
          <w:rFonts w:ascii="Times New Roman" w:hAnsi="Times New Roman" w:cs="Times New Roman"/>
          <w:bCs/>
          <w:color w:val="000000" w:themeColor="text1"/>
          <w:sz w:val="16"/>
          <w:szCs w:val="16"/>
          <w:lang w:val="kk-KZ"/>
        </w:rPr>
      </w:pPr>
    </w:p>
    <w:tbl>
      <w:tblPr>
        <w:tblStyle w:val="a6"/>
        <w:tblW w:w="0" w:type="auto"/>
        <w:jc w:val="center"/>
        <w:tblLook w:val="04A0" w:firstRow="1" w:lastRow="0" w:firstColumn="1" w:lastColumn="0" w:noHBand="0" w:noVBand="1"/>
      </w:tblPr>
      <w:tblGrid>
        <w:gridCol w:w="1951"/>
        <w:gridCol w:w="3402"/>
        <w:gridCol w:w="4217"/>
      </w:tblGrid>
      <w:tr w:rsidR="00CB0128" w:rsidRPr="00553156" w14:paraId="354F887C" w14:textId="77777777" w:rsidTr="00BF1981">
        <w:trPr>
          <w:jc w:val="center"/>
        </w:trPr>
        <w:tc>
          <w:tcPr>
            <w:tcW w:w="1951" w:type="dxa"/>
            <w:vAlign w:val="center"/>
          </w:tcPr>
          <w:p w14:paraId="52A82462" w14:textId="77777777" w:rsidR="00C840B3" w:rsidRPr="00553156" w:rsidRDefault="00C840B3" w:rsidP="00BF1981">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Инновациялық цикл кезеңі</w:t>
            </w:r>
          </w:p>
        </w:tc>
        <w:tc>
          <w:tcPr>
            <w:tcW w:w="3402" w:type="dxa"/>
            <w:vAlign w:val="center"/>
          </w:tcPr>
          <w:p w14:paraId="178898B9" w14:textId="77777777" w:rsidR="00C840B3" w:rsidRPr="00553156" w:rsidRDefault="00C840B3" w:rsidP="00BF1981">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Мақсаты</w:t>
            </w:r>
          </w:p>
        </w:tc>
        <w:tc>
          <w:tcPr>
            <w:tcW w:w="4217" w:type="dxa"/>
            <w:vAlign w:val="center"/>
          </w:tcPr>
          <w:p w14:paraId="6E57B1DE" w14:textId="77777777" w:rsidR="00C840B3" w:rsidRPr="00553156" w:rsidRDefault="00C840B3" w:rsidP="00BF1981">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Міндеттері</w:t>
            </w:r>
          </w:p>
        </w:tc>
      </w:tr>
      <w:tr w:rsidR="00CB0128" w:rsidRPr="00D74137" w14:paraId="56A11742" w14:textId="77777777" w:rsidTr="00C47D89">
        <w:trPr>
          <w:jc w:val="center"/>
        </w:trPr>
        <w:tc>
          <w:tcPr>
            <w:tcW w:w="1951" w:type="dxa"/>
          </w:tcPr>
          <w:p w14:paraId="4733DA2F" w14:textId="77777777" w:rsidR="00C840B3" w:rsidRPr="00553156" w:rsidRDefault="00C840B3" w:rsidP="00940D72">
            <w:pPr>
              <w:spacing w:after="0" w:line="240" w:lineRule="auto"/>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Ғылыми-теориялық</w:t>
            </w:r>
          </w:p>
        </w:tc>
        <w:tc>
          <w:tcPr>
            <w:tcW w:w="3402" w:type="dxa"/>
          </w:tcPr>
          <w:p w14:paraId="2B460E73" w14:textId="1C8DAC23" w:rsidR="00C840B3" w:rsidRPr="00553156" w:rsidRDefault="00C840B3" w:rsidP="00940D72">
            <w:pPr>
              <w:spacing w:after="0" w:line="240" w:lineRule="auto"/>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Жаңа идеялар мен техноло</w:t>
            </w:r>
            <w:r w:rsidR="00292A6D" w:rsidRPr="00553156">
              <w:rPr>
                <w:rFonts w:ascii="Times New Roman" w:hAnsi="Times New Roman" w:cs="Times New Roman"/>
                <w:bCs/>
                <w:color w:val="000000" w:themeColor="text1"/>
                <w:sz w:val="24"/>
                <w:szCs w:val="24"/>
                <w:lang w:val="kk-KZ"/>
              </w:rPr>
              <w:t>-</w:t>
            </w:r>
            <w:r w:rsidR="00BF1981"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lang w:val="kk-KZ"/>
              </w:rPr>
              <w:t>гиялық әзірлемелерді генера</w:t>
            </w:r>
            <w:r w:rsidR="00292A6D" w:rsidRPr="00553156">
              <w:rPr>
                <w:rFonts w:ascii="Times New Roman" w:hAnsi="Times New Roman" w:cs="Times New Roman"/>
                <w:bCs/>
                <w:color w:val="000000" w:themeColor="text1"/>
                <w:sz w:val="24"/>
                <w:szCs w:val="24"/>
                <w:lang w:val="kk-KZ"/>
              </w:rPr>
              <w:t>-</w:t>
            </w:r>
            <w:r w:rsidR="00BF1981"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lang w:val="kk-KZ"/>
              </w:rPr>
              <w:t>циялау үшін жағдайлар жасау</w:t>
            </w:r>
          </w:p>
        </w:tc>
        <w:tc>
          <w:tcPr>
            <w:tcW w:w="4217" w:type="dxa"/>
          </w:tcPr>
          <w:p w14:paraId="39A50F4B" w14:textId="77777777" w:rsidR="00C840B3" w:rsidRPr="00553156" w:rsidRDefault="00C840B3" w:rsidP="00F270FD">
            <w:pPr>
              <w:pStyle w:val="a7"/>
              <w:numPr>
                <w:ilvl w:val="0"/>
                <w:numId w:val="42"/>
              </w:numPr>
              <w:tabs>
                <w:tab w:val="left" w:pos="182"/>
              </w:tabs>
              <w:spacing w:after="0" w:line="240" w:lineRule="auto"/>
              <w:ind w:left="0" w:firstLine="0"/>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Ғылым мен білімге инвестиция салу.</w:t>
            </w:r>
          </w:p>
          <w:p w14:paraId="0C488EF5" w14:textId="49295261" w:rsidR="00C840B3" w:rsidRPr="00553156" w:rsidRDefault="007325F4" w:rsidP="00F270FD">
            <w:pPr>
              <w:pStyle w:val="a7"/>
              <w:numPr>
                <w:ilvl w:val="0"/>
                <w:numId w:val="42"/>
              </w:numPr>
              <w:tabs>
                <w:tab w:val="left" w:pos="182"/>
              </w:tabs>
              <w:spacing w:after="0" w:line="240" w:lineRule="auto"/>
              <w:ind w:left="0" w:firstLine="0"/>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 </w:t>
            </w:r>
            <w:r w:rsidR="00C840B3" w:rsidRPr="00553156">
              <w:rPr>
                <w:rFonts w:ascii="Times New Roman" w:hAnsi="Times New Roman" w:cs="Times New Roman"/>
                <w:color w:val="000000" w:themeColor="text1"/>
                <w:sz w:val="24"/>
                <w:szCs w:val="24"/>
                <w:lang w:val="kk-KZ"/>
              </w:rPr>
              <w:t>Инновациялық қызметпен айналы</w:t>
            </w:r>
            <w:r w:rsidR="0092571F" w:rsidRPr="00553156">
              <w:rPr>
                <w:rFonts w:ascii="Times New Roman" w:hAnsi="Times New Roman" w:cs="Times New Roman"/>
                <w:color w:val="000000" w:themeColor="text1"/>
                <w:sz w:val="24"/>
                <w:szCs w:val="24"/>
                <w:lang w:val="kk-KZ"/>
              </w:rPr>
              <w:t>-</w:t>
            </w:r>
            <w:r w:rsidR="00BF1981" w:rsidRPr="00553156">
              <w:rPr>
                <w:rFonts w:ascii="Times New Roman" w:hAnsi="Times New Roman" w:cs="Times New Roman"/>
                <w:color w:val="000000" w:themeColor="text1"/>
                <w:sz w:val="24"/>
                <w:szCs w:val="24"/>
                <w:lang w:val="kk-KZ"/>
              </w:rPr>
              <w:t xml:space="preserve"> </w:t>
            </w:r>
            <w:r w:rsidR="00C840B3" w:rsidRPr="00553156">
              <w:rPr>
                <w:rFonts w:ascii="Times New Roman" w:hAnsi="Times New Roman" w:cs="Times New Roman"/>
                <w:color w:val="000000" w:themeColor="text1"/>
                <w:sz w:val="24"/>
                <w:szCs w:val="24"/>
                <w:lang w:val="kk-KZ"/>
              </w:rPr>
              <w:t>сатын кәсіпорындардың білім деңгейін арттыру</w:t>
            </w:r>
          </w:p>
        </w:tc>
      </w:tr>
      <w:tr w:rsidR="00CB0128" w:rsidRPr="00553156" w14:paraId="43167832" w14:textId="77777777" w:rsidTr="00C47D89">
        <w:trPr>
          <w:jc w:val="center"/>
        </w:trPr>
        <w:tc>
          <w:tcPr>
            <w:tcW w:w="1951" w:type="dxa"/>
          </w:tcPr>
          <w:p w14:paraId="7D061909" w14:textId="77777777" w:rsidR="00C840B3" w:rsidRPr="00553156" w:rsidRDefault="00C840B3" w:rsidP="00940D72">
            <w:pPr>
              <w:spacing w:after="0" w:line="240" w:lineRule="auto"/>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Ғылыми-эксперименттік</w:t>
            </w:r>
          </w:p>
        </w:tc>
        <w:tc>
          <w:tcPr>
            <w:tcW w:w="3402" w:type="dxa"/>
          </w:tcPr>
          <w:p w14:paraId="6DFB7B35" w14:textId="77777777" w:rsidR="00C840B3" w:rsidRPr="00553156" w:rsidRDefault="00C840B3" w:rsidP="00940D72">
            <w:pPr>
              <w:spacing w:after="0" w:line="240" w:lineRule="auto"/>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Перспективалық идеялар мен әзірлемелерді қолдау</w:t>
            </w:r>
          </w:p>
        </w:tc>
        <w:tc>
          <w:tcPr>
            <w:tcW w:w="4217" w:type="dxa"/>
          </w:tcPr>
          <w:p w14:paraId="63B293B7" w14:textId="5979C935" w:rsidR="00C840B3" w:rsidRPr="00553156" w:rsidRDefault="007325F4" w:rsidP="00F270FD">
            <w:pPr>
              <w:pStyle w:val="a7"/>
              <w:numPr>
                <w:ilvl w:val="0"/>
                <w:numId w:val="43"/>
              </w:numPr>
              <w:tabs>
                <w:tab w:val="left" w:pos="182"/>
              </w:tabs>
              <w:spacing w:after="0" w:line="240" w:lineRule="auto"/>
              <w:ind w:left="0" w:firstLine="0"/>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 xml:space="preserve"> </w:t>
            </w:r>
            <w:r w:rsidR="00C840B3" w:rsidRPr="00553156">
              <w:rPr>
                <w:rFonts w:ascii="Times New Roman" w:hAnsi="Times New Roman" w:cs="Times New Roman"/>
                <w:bCs/>
                <w:color w:val="000000" w:themeColor="text1"/>
                <w:sz w:val="24"/>
                <w:szCs w:val="24"/>
                <w:lang w:val="kk-KZ"/>
              </w:rPr>
              <w:t>Инноваторларды ресурстық қолдау.</w:t>
            </w:r>
          </w:p>
          <w:p w14:paraId="54D9D03C" w14:textId="3028EE24" w:rsidR="00C840B3" w:rsidRPr="00553156" w:rsidRDefault="007325F4" w:rsidP="00F270FD">
            <w:pPr>
              <w:pStyle w:val="a7"/>
              <w:numPr>
                <w:ilvl w:val="0"/>
                <w:numId w:val="43"/>
              </w:numPr>
              <w:tabs>
                <w:tab w:val="left" w:pos="182"/>
              </w:tabs>
              <w:spacing w:after="0" w:line="240" w:lineRule="auto"/>
              <w:ind w:left="0" w:firstLine="0"/>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 xml:space="preserve"> </w:t>
            </w:r>
            <w:r w:rsidR="00C840B3" w:rsidRPr="00553156">
              <w:rPr>
                <w:rFonts w:ascii="Times New Roman" w:hAnsi="Times New Roman" w:cs="Times New Roman"/>
                <w:bCs/>
                <w:color w:val="000000" w:themeColor="text1"/>
                <w:sz w:val="24"/>
                <w:szCs w:val="24"/>
                <w:lang w:val="kk-KZ"/>
              </w:rPr>
              <w:t>Инновацияларды ілгерілетуді ынталандыру</w:t>
            </w:r>
          </w:p>
        </w:tc>
      </w:tr>
      <w:tr w:rsidR="00CB0128" w:rsidRPr="00D74137" w14:paraId="41475D3B" w14:textId="77777777" w:rsidTr="00C47D89">
        <w:trPr>
          <w:jc w:val="center"/>
        </w:trPr>
        <w:tc>
          <w:tcPr>
            <w:tcW w:w="1951" w:type="dxa"/>
          </w:tcPr>
          <w:p w14:paraId="500DED4E" w14:textId="77777777" w:rsidR="00C840B3" w:rsidRPr="00553156" w:rsidRDefault="00C840B3" w:rsidP="00940D72">
            <w:pPr>
              <w:spacing w:after="0" w:line="240" w:lineRule="auto"/>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Игеру кезеңі</w:t>
            </w:r>
          </w:p>
        </w:tc>
        <w:tc>
          <w:tcPr>
            <w:tcW w:w="3402" w:type="dxa"/>
          </w:tcPr>
          <w:p w14:paraId="4155ACB1" w14:textId="77777777" w:rsidR="00C840B3" w:rsidRPr="00553156" w:rsidRDefault="00C840B3" w:rsidP="00940D72">
            <w:pPr>
              <w:spacing w:after="0" w:line="240" w:lineRule="auto"/>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Инновацияларды енгізу және тарату үшін қолайлы жағдайлар қалыптастыру</w:t>
            </w:r>
          </w:p>
        </w:tc>
        <w:tc>
          <w:tcPr>
            <w:tcW w:w="4217" w:type="dxa"/>
          </w:tcPr>
          <w:p w14:paraId="0ECED699" w14:textId="2ABDA9D6" w:rsidR="00C840B3" w:rsidRPr="00553156" w:rsidRDefault="007325F4" w:rsidP="00F270FD">
            <w:pPr>
              <w:pStyle w:val="a7"/>
              <w:numPr>
                <w:ilvl w:val="0"/>
                <w:numId w:val="44"/>
              </w:numPr>
              <w:tabs>
                <w:tab w:val="left" w:pos="182"/>
                <w:tab w:val="left" w:pos="466"/>
              </w:tabs>
              <w:spacing w:after="0" w:line="240" w:lineRule="auto"/>
              <w:ind w:left="0" w:firstLine="0"/>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 xml:space="preserve"> </w:t>
            </w:r>
            <w:r w:rsidR="00C840B3" w:rsidRPr="00553156">
              <w:rPr>
                <w:rFonts w:ascii="Times New Roman" w:hAnsi="Times New Roman" w:cs="Times New Roman"/>
                <w:bCs/>
                <w:color w:val="000000" w:themeColor="text1"/>
                <w:sz w:val="24"/>
                <w:szCs w:val="24"/>
                <w:lang w:val="kk-KZ"/>
              </w:rPr>
              <w:t>Инновациялық белсенділікті ынта</w:t>
            </w:r>
            <w:r w:rsidR="0092571F" w:rsidRPr="00553156">
              <w:rPr>
                <w:rFonts w:ascii="Times New Roman" w:hAnsi="Times New Roman" w:cs="Times New Roman"/>
                <w:bCs/>
                <w:color w:val="000000" w:themeColor="text1"/>
                <w:sz w:val="24"/>
                <w:szCs w:val="24"/>
                <w:lang w:val="kk-KZ"/>
              </w:rPr>
              <w:t>-</w:t>
            </w:r>
            <w:r w:rsidR="00BF1981" w:rsidRPr="00553156">
              <w:rPr>
                <w:rFonts w:ascii="Times New Roman" w:hAnsi="Times New Roman" w:cs="Times New Roman"/>
                <w:bCs/>
                <w:color w:val="000000" w:themeColor="text1"/>
                <w:sz w:val="24"/>
                <w:szCs w:val="24"/>
                <w:lang w:val="kk-KZ"/>
              </w:rPr>
              <w:t xml:space="preserve"> </w:t>
            </w:r>
            <w:r w:rsidR="00C840B3" w:rsidRPr="00553156">
              <w:rPr>
                <w:rFonts w:ascii="Times New Roman" w:hAnsi="Times New Roman" w:cs="Times New Roman"/>
                <w:bCs/>
                <w:color w:val="000000" w:themeColor="text1"/>
                <w:sz w:val="24"/>
                <w:szCs w:val="24"/>
                <w:lang w:val="kk-KZ"/>
              </w:rPr>
              <w:t>ландыру.</w:t>
            </w:r>
          </w:p>
          <w:p w14:paraId="300B6C52" w14:textId="68AF5E33" w:rsidR="00C840B3" w:rsidRPr="00553156" w:rsidRDefault="007325F4" w:rsidP="00F270FD">
            <w:pPr>
              <w:pStyle w:val="a7"/>
              <w:numPr>
                <w:ilvl w:val="0"/>
                <w:numId w:val="44"/>
              </w:numPr>
              <w:tabs>
                <w:tab w:val="left" w:pos="182"/>
                <w:tab w:val="left" w:pos="466"/>
              </w:tabs>
              <w:spacing w:after="0" w:line="240" w:lineRule="auto"/>
              <w:ind w:left="0" w:firstLine="0"/>
              <w:jc w:val="both"/>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lang w:val="kk-KZ"/>
              </w:rPr>
              <w:t xml:space="preserve"> </w:t>
            </w:r>
            <w:r w:rsidR="00C840B3" w:rsidRPr="00553156">
              <w:rPr>
                <w:rFonts w:ascii="Times New Roman" w:hAnsi="Times New Roman" w:cs="Times New Roman"/>
                <w:bCs/>
                <w:color w:val="000000" w:themeColor="text1"/>
                <w:sz w:val="24"/>
                <w:szCs w:val="24"/>
                <w:lang w:val="kk-KZ"/>
              </w:rPr>
              <w:t>Инновациялық жобаларды жаңғыр</w:t>
            </w:r>
            <w:r w:rsidR="0092571F" w:rsidRPr="00553156">
              <w:rPr>
                <w:rFonts w:ascii="Times New Roman" w:hAnsi="Times New Roman" w:cs="Times New Roman"/>
                <w:bCs/>
                <w:color w:val="000000" w:themeColor="text1"/>
                <w:sz w:val="24"/>
                <w:szCs w:val="24"/>
                <w:lang w:val="kk-KZ"/>
              </w:rPr>
              <w:t>-</w:t>
            </w:r>
            <w:r w:rsidR="00BF1981" w:rsidRPr="00553156">
              <w:rPr>
                <w:rFonts w:ascii="Times New Roman" w:hAnsi="Times New Roman" w:cs="Times New Roman"/>
                <w:bCs/>
                <w:color w:val="000000" w:themeColor="text1"/>
                <w:sz w:val="24"/>
                <w:szCs w:val="24"/>
                <w:lang w:val="kk-KZ"/>
              </w:rPr>
              <w:t xml:space="preserve"> </w:t>
            </w:r>
            <w:r w:rsidR="00C840B3" w:rsidRPr="00553156">
              <w:rPr>
                <w:rFonts w:ascii="Times New Roman" w:hAnsi="Times New Roman" w:cs="Times New Roman"/>
                <w:bCs/>
                <w:color w:val="000000" w:themeColor="text1"/>
                <w:sz w:val="24"/>
                <w:szCs w:val="24"/>
                <w:lang w:val="kk-KZ"/>
              </w:rPr>
              <w:t>туға жәрдемдесу.</w:t>
            </w:r>
          </w:p>
        </w:tc>
      </w:tr>
      <w:tr w:rsidR="00C47D89" w:rsidRPr="00553156" w14:paraId="7DCA42C8" w14:textId="77777777" w:rsidTr="00C47D89">
        <w:trPr>
          <w:jc w:val="center"/>
        </w:trPr>
        <w:tc>
          <w:tcPr>
            <w:tcW w:w="9570" w:type="dxa"/>
            <w:gridSpan w:val="3"/>
          </w:tcPr>
          <w:p w14:paraId="69D0794C" w14:textId="1565EB83" w:rsidR="00C840B3" w:rsidRPr="00553156" w:rsidRDefault="00C840B3" w:rsidP="00940D72">
            <w:pPr>
              <w:spacing w:after="0" w:line="240" w:lineRule="auto"/>
              <w:ind w:firstLine="709"/>
              <w:jc w:val="both"/>
              <w:rPr>
                <w:rFonts w:ascii="Times New Roman" w:hAnsi="Times New Roman" w:cs="Times New Roman"/>
                <w:color w:val="000000" w:themeColor="text1"/>
                <w:sz w:val="24"/>
                <w:szCs w:val="24"/>
              </w:rPr>
            </w:pPr>
            <w:r w:rsidRPr="00553156">
              <w:rPr>
                <w:rFonts w:ascii="Times New Roman" w:hAnsi="Times New Roman" w:cs="Times New Roman"/>
                <w:bCs/>
                <w:color w:val="000000" w:themeColor="text1"/>
                <w:sz w:val="24"/>
                <w:szCs w:val="24"/>
                <w:lang w:val="kk-KZ"/>
              </w:rPr>
              <w:t xml:space="preserve">Ескерту –  Әдебиеттер негізінде автормен құрастырылған </w:t>
            </w:r>
            <w:r w:rsidRPr="00553156">
              <w:rPr>
                <w:rFonts w:ascii="Times New Roman" w:hAnsi="Times New Roman" w:cs="Times New Roman"/>
                <w:bCs/>
                <w:color w:val="000000" w:themeColor="text1"/>
                <w:sz w:val="24"/>
                <w:szCs w:val="24"/>
              </w:rPr>
              <w:t>[</w:t>
            </w:r>
            <w:r w:rsidR="00F44D8F" w:rsidRPr="00553156">
              <w:rPr>
                <w:rFonts w:ascii="Times New Roman" w:hAnsi="Times New Roman" w:cs="Times New Roman"/>
                <w:color w:val="000000" w:themeColor="text1"/>
                <w:sz w:val="24"/>
                <w:szCs w:val="24"/>
                <w:lang w:val="kk-KZ"/>
              </w:rPr>
              <w:t>16</w:t>
            </w:r>
            <w:r w:rsidR="0025385B" w:rsidRPr="00553156">
              <w:rPr>
                <w:rFonts w:ascii="Times New Roman" w:hAnsi="Times New Roman" w:cs="Times New Roman"/>
                <w:color w:val="000000" w:themeColor="text1"/>
                <w:sz w:val="24"/>
                <w:szCs w:val="24"/>
              </w:rPr>
              <w:t>6</w:t>
            </w:r>
            <w:r w:rsidR="00116BAB" w:rsidRPr="00553156">
              <w:rPr>
                <w:rFonts w:ascii="Times New Roman" w:hAnsi="Times New Roman" w:cs="Times New Roman"/>
                <w:color w:val="000000" w:themeColor="text1"/>
                <w:sz w:val="24"/>
                <w:szCs w:val="24"/>
                <w:lang w:val="kk-KZ"/>
              </w:rPr>
              <w:t>, с.99</w:t>
            </w:r>
            <w:r w:rsidRPr="00553156">
              <w:rPr>
                <w:rFonts w:ascii="Times New Roman" w:hAnsi="Times New Roman" w:cs="Times New Roman"/>
                <w:bCs/>
                <w:color w:val="000000" w:themeColor="text1"/>
                <w:sz w:val="24"/>
                <w:szCs w:val="24"/>
              </w:rPr>
              <w:t>]</w:t>
            </w:r>
          </w:p>
        </w:tc>
      </w:tr>
    </w:tbl>
    <w:p w14:paraId="2DACA0F8" w14:textId="07E8BE44" w:rsidR="00C840B3" w:rsidRPr="00553156" w:rsidRDefault="00C840B3" w:rsidP="00940D72">
      <w:pPr>
        <w:spacing w:after="0" w:line="240" w:lineRule="auto"/>
        <w:jc w:val="both"/>
        <w:rPr>
          <w:rFonts w:ascii="Times New Roman" w:hAnsi="Times New Roman" w:cs="Times New Roman"/>
          <w:bCs/>
          <w:color w:val="000000" w:themeColor="text1"/>
          <w:sz w:val="28"/>
          <w:szCs w:val="28"/>
        </w:rPr>
      </w:pPr>
    </w:p>
    <w:p w14:paraId="673A5F4B" w14:textId="65E3B5E0" w:rsidR="006526BF" w:rsidRPr="00553156" w:rsidRDefault="00AD7EB4" w:rsidP="00940D72">
      <w:pPr>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i/>
          <w:iCs/>
          <w:color w:val="000000" w:themeColor="text1"/>
          <w:sz w:val="28"/>
          <w:szCs w:val="28"/>
          <w:lang w:val="kk-KZ"/>
        </w:rPr>
        <w:t>Бірінші кезең</w:t>
      </w:r>
      <w:r w:rsidRPr="00553156">
        <w:rPr>
          <w:rFonts w:ascii="Times New Roman" w:hAnsi="Times New Roman" w:cs="Times New Roman"/>
          <w:bCs/>
          <w:color w:val="000000" w:themeColor="text1"/>
          <w:sz w:val="28"/>
          <w:szCs w:val="28"/>
          <w:lang w:val="kk-KZ"/>
        </w:rPr>
        <w:t xml:space="preserve"> жаңа идеялар мен технологиялық әзірлемелерді тудыруға жағдай жасау арқылы іргелі, ізденіс және қолданбалы зерттеулер жүргізумен </w:t>
      </w:r>
      <w:r w:rsidRPr="00553156">
        <w:rPr>
          <w:rFonts w:ascii="Times New Roman" w:hAnsi="Times New Roman" w:cs="Times New Roman"/>
          <w:bCs/>
          <w:color w:val="000000" w:themeColor="text1"/>
          <w:sz w:val="28"/>
          <w:szCs w:val="28"/>
          <w:lang w:val="kk-KZ"/>
        </w:rPr>
        <w:lastRenderedPageBreak/>
        <w:t>байланысты. Бұл кезеңде туристік саланың инновациялық дамуын басқаруда негізгі рөл мемлекеттік органдарға жүктеледі, олар негізінен тікелей әсер ету әдістері мен құралдарын (экономикалық, әкімшілік, реттеуші) пайдаланады.</w:t>
      </w:r>
      <w:r w:rsidR="006526BF" w:rsidRPr="00553156">
        <w:rPr>
          <w:rFonts w:ascii="Times New Roman" w:hAnsi="Times New Roman" w:cs="Times New Roman"/>
          <w:bCs/>
          <w:color w:val="000000" w:themeColor="text1"/>
          <w:sz w:val="28"/>
          <w:szCs w:val="28"/>
          <w:lang w:val="kk-KZ"/>
        </w:rPr>
        <w:t xml:space="preserve"> </w:t>
      </w:r>
      <w:r w:rsidRPr="00553156">
        <w:rPr>
          <w:rFonts w:ascii="Times New Roman" w:hAnsi="Times New Roman" w:cs="Times New Roman"/>
          <w:bCs/>
          <w:i/>
          <w:iCs/>
          <w:color w:val="000000" w:themeColor="text1"/>
          <w:sz w:val="28"/>
          <w:szCs w:val="28"/>
          <w:lang w:val="kk-KZ"/>
        </w:rPr>
        <w:t>Екінші эксперименттік кезеңде</w:t>
      </w:r>
      <w:r w:rsidRPr="00553156">
        <w:rPr>
          <w:rFonts w:ascii="Times New Roman" w:hAnsi="Times New Roman" w:cs="Times New Roman"/>
          <w:bCs/>
          <w:color w:val="000000" w:themeColor="text1"/>
          <w:sz w:val="28"/>
          <w:szCs w:val="28"/>
          <w:lang w:val="kk-KZ"/>
        </w:rPr>
        <w:t xml:space="preserve"> басқару субъектілері ретінде мемлекеттік билік органдарынан басқа әр түрлі ұйымдар әрекет етеді, сол арқылы қолданылатын әдістер мен құралдар шеңбері кеңейеді. </w:t>
      </w:r>
      <w:r w:rsidRPr="00553156">
        <w:rPr>
          <w:rFonts w:ascii="Times New Roman" w:hAnsi="Times New Roman" w:cs="Times New Roman"/>
          <w:bCs/>
          <w:i/>
          <w:iCs/>
          <w:color w:val="000000" w:themeColor="text1"/>
          <w:sz w:val="28"/>
          <w:szCs w:val="28"/>
          <w:lang w:val="kk-KZ"/>
        </w:rPr>
        <w:t>Үшінші кезең</w:t>
      </w:r>
      <w:r w:rsidR="00B70594" w:rsidRPr="00553156">
        <w:rPr>
          <w:rFonts w:ascii="Times New Roman" w:hAnsi="Times New Roman" w:cs="Times New Roman"/>
          <w:bCs/>
          <w:i/>
          <w:iCs/>
          <w:color w:val="000000" w:themeColor="text1"/>
          <w:sz w:val="28"/>
          <w:szCs w:val="28"/>
          <w:lang w:val="kk-KZ"/>
        </w:rPr>
        <w:t xml:space="preserve">де </w:t>
      </w:r>
      <w:r w:rsidR="00B70594" w:rsidRPr="00553156">
        <w:rPr>
          <w:rFonts w:ascii="Times New Roman" w:hAnsi="Times New Roman" w:cs="Times New Roman"/>
          <w:bCs/>
          <w:color w:val="000000" w:themeColor="text1"/>
          <w:sz w:val="28"/>
          <w:szCs w:val="28"/>
          <w:lang w:val="kk-KZ"/>
        </w:rPr>
        <w:t>ғылыми-техникалық әзірлемелердің нәтижелерін</w:t>
      </w:r>
      <w:r w:rsidRPr="00553156">
        <w:rPr>
          <w:rFonts w:ascii="Times New Roman" w:hAnsi="Times New Roman" w:cs="Times New Roman"/>
          <w:bCs/>
          <w:color w:val="000000" w:themeColor="text1"/>
          <w:sz w:val="28"/>
          <w:szCs w:val="28"/>
          <w:lang w:val="kk-KZ"/>
        </w:rPr>
        <w:t xml:space="preserve"> </w:t>
      </w:r>
      <w:r w:rsidR="00B70594" w:rsidRPr="00553156">
        <w:rPr>
          <w:rFonts w:ascii="Times New Roman" w:hAnsi="Times New Roman" w:cs="Times New Roman"/>
          <w:bCs/>
          <w:color w:val="000000" w:themeColor="text1"/>
          <w:sz w:val="28"/>
          <w:szCs w:val="28"/>
          <w:lang w:val="kk-KZ"/>
        </w:rPr>
        <w:t>ұлғайту мақсатында ұйымдастырушылық-техникалық және өндірістік-технологиялық жағдайлар жасау қажет.</w:t>
      </w:r>
      <w:r w:rsidRPr="00553156">
        <w:rPr>
          <w:rFonts w:ascii="Times New Roman" w:hAnsi="Times New Roman" w:cs="Times New Roman"/>
          <w:bCs/>
          <w:color w:val="000000" w:themeColor="text1"/>
          <w:sz w:val="28"/>
          <w:szCs w:val="28"/>
          <w:lang w:val="kk-KZ"/>
        </w:rPr>
        <w:t xml:space="preserve"> Туристік саланың инновациялық дамуын басқарудың тікелей әдістері мен құралдарынан басқа бұл кезеңде инновацияларды енгізу және тарату үшін қолайлы жағдайлар қалыптастыруға, инновациялық белсенділікті ынталандыруға және өндірістерді жаңғыртуға жәрдемдесуге бағытталған жанама әдістер пайдаланылады.</w:t>
      </w:r>
      <w:r w:rsidR="006526BF" w:rsidRPr="00553156">
        <w:rPr>
          <w:rFonts w:ascii="Times New Roman" w:hAnsi="Times New Roman" w:cs="Times New Roman"/>
          <w:bCs/>
          <w:color w:val="000000" w:themeColor="text1"/>
          <w:sz w:val="28"/>
          <w:szCs w:val="28"/>
          <w:lang w:val="kk-KZ"/>
        </w:rPr>
        <w:t xml:space="preserve"> </w:t>
      </w:r>
    </w:p>
    <w:p w14:paraId="692FB7A0" w14:textId="6A15D9F8" w:rsidR="00AD7EB4" w:rsidRPr="00553156" w:rsidRDefault="00AD7EB4" w:rsidP="00940D72">
      <w:pPr>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Туристік саланың инновациялық дамуын басқару</w:t>
      </w:r>
      <w:r w:rsidR="00FF3D46" w:rsidRPr="00553156">
        <w:rPr>
          <w:rFonts w:ascii="Times New Roman" w:hAnsi="Times New Roman" w:cs="Times New Roman"/>
          <w:bCs/>
          <w:color w:val="000000" w:themeColor="text1"/>
          <w:sz w:val="28"/>
          <w:szCs w:val="28"/>
          <w:lang w:val="kk-KZ"/>
        </w:rPr>
        <w:t xml:space="preserve"> үшін</w:t>
      </w:r>
      <w:r w:rsidRPr="00553156">
        <w:rPr>
          <w:rFonts w:ascii="Times New Roman" w:hAnsi="Times New Roman" w:cs="Times New Roman"/>
          <w:bCs/>
          <w:color w:val="000000" w:themeColor="text1"/>
          <w:sz w:val="28"/>
          <w:szCs w:val="28"/>
          <w:lang w:val="kk-KZ"/>
        </w:rPr>
        <w:t xml:space="preserve"> жүйелі көзқарас инновациялық қызмет субъектілері мен объектілерінің алуан түрлілігін, олардың өзара іс-қимылының ерекшеліктерін, сондай-ақ инновацияларды құру және енгізу процесіне осы </w:t>
      </w:r>
      <w:r w:rsidR="009627F5" w:rsidRPr="00553156">
        <w:rPr>
          <w:rFonts w:ascii="Times New Roman" w:hAnsi="Times New Roman" w:cs="Times New Roman"/>
          <w:bCs/>
          <w:color w:val="000000" w:themeColor="text1"/>
          <w:sz w:val="28"/>
          <w:szCs w:val="28"/>
          <w:lang w:val="kk-KZ"/>
        </w:rPr>
        <w:t>ұйымдардың</w:t>
      </w:r>
      <w:r w:rsidRPr="00553156">
        <w:rPr>
          <w:rFonts w:ascii="Times New Roman" w:hAnsi="Times New Roman" w:cs="Times New Roman"/>
          <w:bCs/>
          <w:color w:val="000000" w:themeColor="text1"/>
          <w:sz w:val="28"/>
          <w:szCs w:val="28"/>
          <w:lang w:val="kk-KZ"/>
        </w:rPr>
        <w:t xml:space="preserve"> тартылу дәрежесін ескеретін басқарудың ұйымдастырушылық-басқарушылық </w:t>
      </w:r>
      <w:r w:rsidR="00261E6B" w:rsidRPr="00553156">
        <w:rPr>
          <w:rFonts w:ascii="Times New Roman" w:hAnsi="Times New Roman" w:cs="Times New Roman"/>
          <w:bCs/>
          <w:color w:val="000000" w:themeColor="text1"/>
          <w:sz w:val="28"/>
          <w:szCs w:val="28"/>
          <w:lang w:val="kk-KZ"/>
        </w:rPr>
        <w:t>механизмін жетілдіруді</w:t>
      </w:r>
      <w:r w:rsidRPr="00553156">
        <w:rPr>
          <w:rFonts w:ascii="Times New Roman" w:hAnsi="Times New Roman" w:cs="Times New Roman"/>
          <w:bCs/>
          <w:color w:val="000000" w:themeColor="text1"/>
          <w:sz w:val="28"/>
          <w:szCs w:val="28"/>
          <w:lang w:val="kk-KZ"/>
        </w:rPr>
        <w:t xml:space="preserve"> қажет етеді. Туристік саланың инновациялық дамуын басқарудың ұйымдастырушылық-басқарушылық механизмінің </w:t>
      </w:r>
      <w:r w:rsidR="00795108" w:rsidRPr="00553156">
        <w:rPr>
          <w:rFonts w:ascii="Times New Roman" w:hAnsi="Times New Roman" w:cs="Times New Roman"/>
          <w:bCs/>
          <w:color w:val="000000" w:themeColor="text1"/>
          <w:sz w:val="28"/>
          <w:szCs w:val="28"/>
          <w:lang w:val="kk-KZ"/>
        </w:rPr>
        <w:t>сызбасы</w:t>
      </w:r>
      <w:r w:rsidRPr="00553156">
        <w:rPr>
          <w:rFonts w:ascii="Times New Roman" w:hAnsi="Times New Roman" w:cs="Times New Roman"/>
          <w:bCs/>
          <w:color w:val="000000" w:themeColor="text1"/>
          <w:sz w:val="28"/>
          <w:szCs w:val="28"/>
          <w:lang w:val="kk-KZ"/>
        </w:rPr>
        <w:t xml:space="preserve"> </w:t>
      </w:r>
      <w:r w:rsidR="00046454" w:rsidRPr="00553156">
        <w:rPr>
          <w:rFonts w:ascii="Times New Roman" w:hAnsi="Times New Roman" w:cs="Times New Roman"/>
          <w:bCs/>
          <w:color w:val="000000" w:themeColor="text1"/>
          <w:sz w:val="28"/>
          <w:szCs w:val="28"/>
          <w:lang w:val="kk-KZ"/>
        </w:rPr>
        <w:t>30</w:t>
      </w:r>
      <w:r w:rsidRPr="00553156">
        <w:rPr>
          <w:rFonts w:ascii="Times New Roman" w:hAnsi="Times New Roman" w:cs="Times New Roman"/>
          <w:bCs/>
          <w:color w:val="000000" w:themeColor="text1"/>
          <w:sz w:val="28"/>
          <w:szCs w:val="28"/>
          <w:lang w:val="kk-KZ"/>
        </w:rPr>
        <w:t>-</w:t>
      </w:r>
      <w:r w:rsidR="00D568D5" w:rsidRPr="00553156">
        <w:rPr>
          <w:rFonts w:ascii="Times New Roman" w:hAnsi="Times New Roman" w:cs="Times New Roman"/>
          <w:bCs/>
          <w:color w:val="000000" w:themeColor="text1"/>
          <w:sz w:val="28"/>
          <w:szCs w:val="28"/>
          <w:lang w:val="kk-KZ"/>
        </w:rPr>
        <w:t>су</w:t>
      </w:r>
      <w:r w:rsidRPr="00553156">
        <w:rPr>
          <w:rFonts w:ascii="Times New Roman" w:hAnsi="Times New Roman" w:cs="Times New Roman"/>
          <w:bCs/>
          <w:color w:val="000000" w:themeColor="text1"/>
          <w:sz w:val="28"/>
          <w:szCs w:val="28"/>
          <w:lang w:val="kk-KZ"/>
        </w:rPr>
        <w:t>ретте көрсетілген.</w:t>
      </w:r>
    </w:p>
    <w:p w14:paraId="6CB719E6" w14:textId="076C1576" w:rsidR="00C47D89" w:rsidRPr="00553156" w:rsidRDefault="007E24B4" w:rsidP="0027080D">
      <w:pPr>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30-</w:t>
      </w:r>
      <w:r w:rsidR="00C47D89" w:rsidRPr="00553156">
        <w:rPr>
          <w:rFonts w:ascii="Times New Roman" w:hAnsi="Times New Roman" w:cs="Times New Roman"/>
          <w:bCs/>
          <w:color w:val="000000" w:themeColor="text1"/>
          <w:sz w:val="28"/>
          <w:szCs w:val="28"/>
          <w:lang w:val="kk-KZ"/>
        </w:rPr>
        <w:t>суретке сәйкес, туристік саланың инновациялық дамуын басқарудың ұйымдастырушылық-басқарушылық механизмі келесі элементтерден тұрады:</w:t>
      </w:r>
      <w:r w:rsidR="0027080D" w:rsidRPr="00553156">
        <w:rPr>
          <w:rFonts w:ascii="Times New Roman" w:hAnsi="Times New Roman" w:cs="Times New Roman"/>
          <w:bCs/>
          <w:color w:val="000000" w:themeColor="text1"/>
          <w:sz w:val="28"/>
          <w:szCs w:val="28"/>
          <w:lang w:val="kk-KZ"/>
        </w:rPr>
        <w:t xml:space="preserve"> </w:t>
      </w:r>
      <w:r w:rsidR="00C47D89" w:rsidRPr="00553156">
        <w:rPr>
          <w:rFonts w:ascii="Times New Roman" w:hAnsi="Times New Roman" w:cs="Times New Roman"/>
          <w:bCs/>
          <w:color w:val="000000" w:themeColor="text1"/>
          <w:sz w:val="28"/>
          <w:szCs w:val="28"/>
          <w:lang w:val="kk-KZ"/>
        </w:rPr>
        <w:t>субъект (инновациялық процесс қатысушысы);</w:t>
      </w:r>
      <w:r w:rsidR="0027080D" w:rsidRPr="00553156">
        <w:rPr>
          <w:rFonts w:ascii="Times New Roman" w:hAnsi="Times New Roman" w:cs="Times New Roman"/>
          <w:bCs/>
          <w:color w:val="000000" w:themeColor="text1"/>
          <w:sz w:val="28"/>
          <w:szCs w:val="28"/>
          <w:lang w:val="kk-KZ"/>
        </w:rPr>
        <w:t xml:space="preserve"> </w:t>
      </w:r>
      <w:r w:rsidR="00C47D89" w:rsidRPr="00553156">
        <w:rPr>
          <w:rFonts w:ascii="Times New Roman" w:hAnsi="Times New Roman" w:cs="Times New Roman"/>
          <w:bCs/>
          <w:color w:val="000000" w:themeColor="text1"/>
          <w:sz w:val="28"/>
          <w:szCs w:val="28"/>
          <w:lang w:val="kk-KZ"/>
        </w:rPr>
        <w:t>мақсаттар (механизмнің әрекет етуінен күтілетін нәтижелер);</w:t>
      </w:r>
      <w:r w:rsidR="0027080D" w:rsidRPr="00553156">
        <w:rPr>
          <w:rFonts w:ascii="Times New Roman" w:hAnsi="Times New Roman" w:cs="Times New Roman"/>
          <w:bCs/>
          <w:color w:val="000000" w:themeColor="text1"/>
          <w:sz w:val="28"/>
          <w:szCs w:val="28"/>
          <w:lang w:val="kk-KZ"/>
        </w:rPr>
        <w:t xml:space="preserve"> </w:t>
      </w:r>
      <w:r w:rsidR="00C47D89" w:rsidRPr="00553156">
        <w:rPr>
          <w:rFonts w:ascii="Times New Roman" w:hAnsi="Times New Roman" w:cs="Times New Roman"/>
          <w:bCs/>
          <w:color w:val="000000" w:themeColor="text1"/>
          <w:sz w:val="28"/>
          <w:szCs w:val="28"/>
          <w:lang w:val="kk-KZ"/>
        </w:rPr>
        <w:t>форма (әдістемелік қамтамасыз етуді ұйымдастырушылық-құқықтық ресімдеу);</w:t>
      </w:r>
      <w:r w:rsidR="0027080D" w:rsidRPr="00553156">
        <w:rPr>
          <w:rFonts w:ascii="Times New Roman" w:hAnsi="Times New Roman" w:cs="Times New Roman"/>
          <w:bCs/>
          <w:color w:val="000000" w:themeColor="text1"/>
          <w:sz w:val="28"/>
          <w:szCs w:val="28"/>
          <w:lang w:val="kk-KZ"/>
        </w:rPr>
        <w:t xml:space="preserve"> </w:t>
      </w:r>
      <w:r w:rsidR="00C47D89" w:rsidRPr="00553156">
        <w:rPr>
          <w:rFonts w:ascii="Times New Roman" w:hAnsi="Times New Roman" w:cs="Times New Roman"/>
          <w:bCs/>
          <w:color w:val="000000" w:themeColor="text1"/>
          <w:sz w:val="28"/>
          <w:szCs w:val="28"/>
          <w:lang w:val="kk-KZ"/>
        </w:rPr>
        <w:t>әдістер (мақсатқа жету процестерінің құралдары, әдістері және технологиялары);</w:t>
      </w:r>
      <w:r w:rsidR="0027080D" w:rsidRPr="00553156">
        <w:rPr>
          <w:rFonts w:ascii="Times New Roman" w:hAnsi="Times New Roman" w:cs="Times New Roman"/>
          <w:bCs/>
          <w:color w:val="000000" w:themeColor="text1"/>
          <w:sz w:val="28"/>
          <w:szCs w:val="28"/>
          <w:lang w:val="kk-KZ"/>
        </w:rPr>
        <w:t xml:space="preserve"> </w:t>
      </w:r>
      <w:r w:rsidR="00C47D89" w:rsidRPr="00553156">
        <w:rPr>
          <w:rFonts w:ascii="Times New Roman" w:hAnsi="Times New Roman" w:cs="Times New Roman"/>
          <w:bCs/>
          <w:color w:val="000000" w:themeColor="text1"/>
          <w:sz w:val="28"/>
          <w:szCs w:val="28"/>
          <w:lang w:val="kk-KZ"/>
        </w:rPr>
        <w:t>құралдар (мақсатқа жету үшін пайдаланылатын ресурс түрлерінің жиынтығы);</w:t>
      </w:r>
      <w:r w:rsidR="0027080D" w:rsidRPr="00553156">
        <w:rPr>
          <w:rFonts w:ascii="Times New Roman" w:hAnsi="Times New Roman" w:cs="Times New Roman"/>
          <w:bCs/>
          <w:color w:val="000000" w:themeColor="text1"/>
          <w:sz w:val="28"/>
          <w:szCs w:val="28"/>
          <w:lang w:val="kk-KZ"/>
        </w:rPr>
        <w:t xml:space="preserve"> </w:t>
      </w:r>
      <w:r w:rsidR="00C47D89" w:rsidRPr="00553156">
        <w:rPr>
          <w:rFonts w:ascii="Times New Roman" w:hAnsi="Times New Roman" w:cs="Times New Roman"/>
          <w:bCs/>
          <w:color w:val="000000" w:themeColor="text1"/>
          <w:sz w:val="28"/>
          <w:szCs w:val="28"/>
          <w:lang w:val="kk-KZ"/>
        </w:rPr>
        <w:t>объектілер (шаруашылық субъектілері).</w:t>
      </w:r>
    </w:p>
    <w:p w14:paraId="4EF56231" w14:textId="242F9D8E" w:rsidR="00C47D89" w:rsidRPr="00553156" w:rsidRDefault="00C47D89" w:rsidP="00A921CE">
      <w:pPr>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Ұсынылып отырған механизмнің басты </w:t>
      </w:r>
      <w:r w:rsidRPr="00553156">
        <w:rPr>
          <w:rFonts w:ascii="Times New Roman" w:hAnsi="Times New Roman" w:cs="Times New Roman"/>
          <w:bCs/>
          <w:i/>
          <w:iCs/>
          <w:color w:val="000000" w:themeColor="text1"/>
          <w:sz w:val="28"/>
          <w:szCs w:val="28"/>
          <w:lang w:val="kk-KZ"/>
        </w:rPr>
        <w:t>мақсаты −</w:t>
      </w:r>
      <w:r w:rsidRPr="00553156">
        <w:rPr>
          <w:rFonts w:ascii="Times New Roman" w:hAnsi="Times New Roman" w:cs="Times New Roman"/>
          <w:bCs/>
          <w:color w:val="000000" w:themeColor="text1"/>
          <w:sz w:val="28"/>
          <w:szCs w:val="28"/>
          <w:lang w:val="kk-KZ"/>
        </w:rPr>
        <w:t xml:space="preserve"> туристік саладағы инновациялық қызметті жандандыру және турөнімнің бәсекеге қабілеттілігін арттыру. Ұсынылған басқару механизмін мемлекеттік және аймақтық стратегияларға, бағдарламаларға, инновациялық қызмет саласындағы нормативтік-құқықтық актілерге сүйене отырып, мемлекеттік органдар жасайды және жүзеге асырады. Туристік саланың инновациялық дамуын басқарудың ұйымдастырушылық-басқарушылық механизмінің құрылымында </w:t>
      </w:r>
      <w:r w:rsidRPr="00553156">
        <w:rPr>
          <w:rFonts w:ascii="Times New Roman" w:hAnsi="Times New Roman" w:cs="Times New Roman"/>
          <w:bCs/>
          <w:i/>
          <w:iCs/>
          <w:color w:val="000000" w:themeColor="text1"/>
          <w:sz w:val="28"/>
          <w:szCs w:val="28"/>
          <w:lang w:val="kk-KZ"/>
        </w:rPr>
        <w:t>төрт негізгі бағыт</w:t>
      </w:r>
      <w:r w:rsidR="00E53148" w:rsidRPr="00553156">
        <w:rPr>
          <w:rFonts w:ascii="Times New Roman" w:hAnsi="Times New Roman" w:cs="Times New Roman"/>
          <w:bCs/>
          <w:i/>
          <w:iCs/>
          <w:color w:val="000000" w:themeColor="text1"/>
          <w:sz w:val="28"/>
          <w:szCs w:val="28"/>
          <w:lang w:val="kk-KZ"/>
        </w:rPr>
        <w:t xml:space="preserve"> </w:t>
      </w:r>
      <w:r w:rsidRPr="00553156">
        <w:rPr>
          <w:rFonts w:ascii="Times New Roman" w:hAnsi="Times New Roman" w:cs="Times New Roman"/>
          <w:bCs/>
          <w:color w:val="000000" w:themeColor="text1"/>
          <w:sz w:val="28"/>
          <w:szCs w:val="28"/>
          <w:lang w:val="kk-KZ"/>
        </w:rPr>
        <w:t>ұсынылады:</w:t>
      </w:r>
      <w:r w:rsidR="00A921CE" w:rsidRPr="00553156">
        <w:rPr>
          <w:rFonts w:ascii="Times New Roman" w:hAnsi="Times New Roman" w:cs="Times New Roman"/>
          <w:bCs/>
          <w:color w:val="000000" w:themeColor="text1"/>
          <w:sz w:val="28"/>
          <w:szCs w:val="28"/>
          <w:lang w:val="kk-KZ"/>
        </w:rPr>
        <w:t xml:space="preserve"> </w:t>
      </w:r>
      <w:r w:rsidR="00795108" w:rsidRPr="00553156">
        <w:rPr>
          <w:rFonts w:ascii="Times New Roman" w:hAnsi="Times New Roman" w:cs="Times New Roman"/>
          <w:bCs/>
          <w:color w:val="000000" w:themeColor="text1"/>
          <w:sz w:val="28"/>
          <w:szCs w:val="28"/>
          <w:lang w:val="kk-KZ"/>
        </w:rPr>
        <w:t>Бірінші, т</w:t>
      </w:r>
      <w:r w:rsidRPr="00553156">
        <w:rPr>
          <w:rFonts w:ascii="Times New Roman" w:hAnsi="Times New Roman" w:cs="Times New Roman"/>
          <w:bCs/>
          <w:color w:val="000000" w:themeColor="text1"/>
          <w:sz w:val="28"/>
          <w:szCs w:val="28"/>
          <w:lang w:val="kk-KZ"/>
        </w:rPr>
        <w:t xml:space="preserve">уристік саладағы инновациялық қызметті </w:t>
      </w:r>
      <w:r w:rsidRPr="00553156">
        <w:rPr>
          <w:rFonts w:ascii="Times New Roman" w:hAnsi="Times New Roman" w:cs="Times New Roman"/>
          <w:bCs/>
          <w:i/>
          <w:iCs/>
          <w:color w:val="000000" w:themeColor="text1"/>
          <w:sz w:val="28"/>
          <w:szCs w:val="28"/>
          <w:lang w:val="kk-KZ"/>
        </w:rPr>
        <w:t>қаржылық қамтамасыз ету.</w:t>
      </w:r>
      <w:r w:rsidRPr="00553156">
        <w:rPr>
          <w:rFonts w:ascii="Times New Roman" w:hAnsi="Times New Roman" w:cs="Times New Roman"/>
          <w:bCs/>
          <w:color w:val="000000" w:themeColor="text1"/>
          <w:sz w:val="28"/>
          <w:szCs w:val="28"/>
          <w:lang w:val="kk-KZ"/>
        </w:rPr>
        <w:t xml:space="preserve"> Ол инновациялық қызметке инвестициялануы мүмкін қаржы ресурстарын, оларды жұмылдырудың шарттары мен алғышарттарын зерттеуді, сондай-ақ оларды пайдаланудың ықтимал бағыттарын талдауды қамтиды</w:t>
      </w:r>
      <w:r w:rsidR="00A921CE" w:rsidRPr="00553156">
        <w:rPr>
          <w:rFonts w:ascii="Times New Roman" w:hAnsi="Times New Roman" w:cs="Times New Roman"/>
          <w:bCs/>
          <w:color w:val="000000" w:themeColor="text1"/>
          <w:sz w:val="28"/>
          <w:szCs w:val="28"/>
          <w:lang w:val="kk-KZ"/>
        </w:rPr>
        <w:t xml:space="preserve">. </w:t>
      </w:r>
      <w:r w:rsidR="00795108" w:rsidRPr="00553156">
        <w:rPr>
          <w:rFonts w:ascii="Times New Roman" w:hAnsi="Times New Roman" w:cs="Times New Roman"/>
          <w:bCs/>
          <w:color w:val="000000" w:themeColor="text1"/>
          <w:sz w:val="28"/>
          <w:szCs w:val="28"/>
          <w:lang w:val="kk-KZ"/>
        </w:rPr>
        <w:t>Екінші, т</w:t>
      </w:r>
      <w:r w:rsidRPr="00553156">
        <w:rPr>
          <w:rFonts w:ascii="Times New Roman" w:hAnsi="Times New Roman" w:cs="Times New Roman"/>
          <w:bCs/>
          <w:color w:val="000000" w:themeColor="text1"/>
          <w:sz w:val="28"/>
          <w:szCs w:val="28"/>
          <w:lang w:val="kk-KZ"/>
        </w:rPr>
        <w:t xml:space="preserve">уристік салада инновациялық қызметті жүзеге асыру үшін қажетті </w:t>
      </w:r>
      <w:r w:rsidRPr="00553156">
        <w:rPr>
          <w:rFonts w:ascii="Times New Roman" w:hAnsi="Times New Roman" w:cs="Times New Roman"/>
          <w:bCs/>
          <w:i/>
          <w:iCs/>
          <w:color w:val="000000" w:themeColor="text1"/>
          <w:sz w:val="28"/>
          <w:szCs w:val="28"/>
          <w:lang w:val="kk-KZ"/>
        </w:rPr>
        <w:t>кадрлық әлеуетті</w:t>
      </w:r>
      <w:r w:rsidRPr="00553156">
        <w:rPr>
          <w:rFonts w:ascii="Times New Roman" w:hAnsi="Times New Roman" w:cs="Times New Roman"/>
          <w:bCs/>
          <w:color w:val="000000" w:themeColor="text1"/>
          <w:sz w:val="28"/>
          <w:szCs w:val="28"/>
          <w:lang w:val="kk-KZ"/>
        </w:rPr>
        <w:t xml:space="preserve"> қолдауға және дамытуға бағытталған кадрлық қамтамасыз ету.</w:t>
      </w:r>
      <w:r w:rsidR="00795108" w:rsidRPr="00553156">
        <w:rPr>
          <w:rFonts w:ascii="Times New Roman" w:hAnsi="Times New Roman" w:cs="Times New Roman"/>
          <w:bCs/>
          <w:color w:val="000000" w:themeColor="text1"/>
          <w:sz w:val="28"/>
          <w:szCs w:val="28"/>
          <w:lang w:val="kk-KZ"/>
        </w:rPr>
        <w:t xml:space="preserve"> Үшінші, т</w:t>
      </w:r>
      <w:r w:rsidRPr="00553156">
        <w:rPr>
          <w:rFonts w:ascii="Times New Roman" w:hAnsi="Times New Roman" w:cs="Times New Roman"/>
          <w:bCs/>
          <w:color w:val="000000" w:themeColor="text1"/>
          <w:sz w:val="28"/>
          <w:szCs w:val="28"/>
          <w:lang w:val="kk-KZ"/>
        </w:rPr>
        <w:t>уристік саладағы инновациял</w:t>
      </w:r>
      <w:r w:rsidR="004F793D" w:rsidRPr="00553156">
        <w:rPr>
          <w:rFonts w:ascii="Times New Roman" w:hAnsi="Times New Roman" w:cs="Times New Roman"/>
          <w:bCs/>
          <w:color w:val="000000" w:themeColor="text1"/>
          <w:sz w:val="28"/>
          <w:szCs w:val="28"/>
          <w:lang w:val="kk-KZ"/>
        </w:rPr>
        <w:t xml:space="preserve">ардың </w:t>
      </w:r>
      <w:r w:rsidRPr="00553156">
        <w:rPr>
          <w:rFonts w:ascii="Times New Roman" w:hAnsi="Times New Roman" w:cs="Times New Roman"/>
          <w:bCs/>
          <w:color w:val="000000" w:themeColor="text1"/>
          <w:sz w:val="28"/>
          <w:szCs w:val="28"/>
          <w:lang w:val="kk-KZ"/>
        </w:rPr>
        <w:t xml:space="preserve">диффузиясы үшін қолайлы орта құруға бағытталған </w:t>
      </w:r>
      <w:r w:rsidRPr="00553156">
        <w:rPr>
          <w:rFonts w:ascii="Times New Roman" w:hAnsi="Times New Roman" w:cs="Times New Roman"/>
          <w:bCs/>
          <w:i/>
          <w:iCs/>
          <w:color w:val="000000" w:themeColor="text1"/>
          <w:sz w:val="28"/>
          <w:szCs w:val="28"/>
          <w:lang w:val="kk-KZ"/>
        </w:rPr>
        <w:t>өндірістік қамтамасыз ету.</w:t>
      </w:r>
      <w:r w:rsidR="00795108" w:rsidRPr="00553156">
        <w:rPr>
          <w:rFonts w:ascii="Times New Roman" w:hAnsi="Times New Roman" w:cs="Times New Roman"/>
          <w:bCs/>
          <w:color w:val="000000" w:themeColor="text1"/>
          <w:sz w:val="28"/>
          <w:szCs w:val="28"/>
          <w:lang w:val="kk-KZ"/>
        </w:rPr>
        <w:t xml:space="preserve"> Төртінші, б</w:t>
      </w:r>
      <w:r w:rsidRPr="00553156">
        <w:rPr>
          <w:rFonts w:ascii="Times New Roman" w:hAnsi="Times New Roman" w:cs="Times New Roman"/>
          <w:bCs/>
          <w:color w:val="000000" w:themeColor="text1"/>
          <w:sz w:val="28"/>
          <w:szCs w:val="28"/>
          <w:lang w:val="kk-KZ"/>
        </w:rPr>
        <w:t xml:space="preserve">асқару субъектілері мен объектілеріне туристік саладағы инновациялық қызметке негізделген және уақтылы басқарушылық ықпал етуді </w:t>
      </w:r>
      <w:r w:rsidRPr="00553156">
        <w:rPr>
          <w:rFonts w:ascii="Times New Roman" w:hAnsi="Times New Roman" w:cs="Times New Roman"/>
          <w:bCs/>
          <w:color w:val="000000" w:themeColor="text1"/>
          <w:sz w:val="28"/>
          <w:szCs w:val="28"/>
          <w:lang w:val="kk-KZ"/>
        </w:rPr>
        <w:lastRenderedPageBreak/>
        <w:t xml:space="preserve">жүзеге асыру үшін өзекті және сенімді ақпарат беруге тиіс </w:t>
      </w:r>
      <w:r w:rsidRPr="00553156">
        <w:rPr>
          <w:rFonts w:ascii="Times New Roman" w:hAnsi="Times New Roman" w:cs="Times New Roman"/>
          <w:bCs/>
          <w:i/>
          <w:iCs/>
          <w:color w:val="000000" w:themeColor="text1"/>
          <w:sz w:val="28"/>
          <w:szCs w:val="28"/>
          <w:lang w:val="kk-KZ"/>
        </w:rPr>
        <w:t>ақпараттық қамтамасыз ету.</w:t>
      </w:r>
    </w:p>
    <w:p w14:paraId="258BB3EE" w14:textId="77777777" w:rsidR="00C47D89" w:rsidRPr="00553156" w:rsidRDefault="00C47D89" w:rsidP="00940D72">
      <w:pPr>
        <w:spacing w:after="0" w:line="240" w:lineRule="auto"/>
        <w:ind w:firstLine="709"/>
        <w:jc w:val="both"/>
        <w:rPr>
          <w:rFonts w:ascii="Times New Roman" w:hAnsi="Times New Roman" w:cs="Times New Roman"/>
          <w:bCs/>
          <w:color w:val="000000" w:themeColor="text1"/>
          <w:sz w:val="28"/>
          <w:szCs w:val="28"/>
          <w:lang w:val="kk-KZ"/>
        </w:rPr>
      </w:pPr>
    </w:p>
    <w:p w14:paraId="46FD839D" w14:textId="3720CF17" w:rsidR="00C47D89" w:rsidRPr="00553156" w:rsidRDefault="00C47D89" w:rsidP="00940D72">
      <w:pPr>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noProof/>
          <w:color w:val="000000" w:themeColor="text1"/>
          <w:sz w:val="28"/>
          <w:szCs w:val="28"/>
        </w:rPr>
        <mc:AlternateContent>
          <mc:Choice Requires="wpg">
            <w:drawing>
              <wp:anchor distT="0" distB="0" distL="114300" distR="114300" simplePos="0" relativeHeight="251658240" behindDoc="0" locked="0" layoutInCell="1" allowOverlap="1" wp14:anchorId="0926909C" wp14:editId="7D51656C">
                <wp:simplePos x="0" y="0"/>
                <wp:positionH relativeFrom="column">
                  <wp:posOffset>-6709</wp:posOffset>
                </wp:positionH>
                <wp:positionV relativeFrom="paragraph">
                  <wp:posOffset>28161</wp:posOffset>
                </wp:positionV>
                <wp:extent cx="6132195" cy="7355840"/>
                <wp:effectExtent l="0" t="0" r="20955" b="16510"/>
                <wp:wrapNone/>
                <wp:docPr id="675" name="Group 3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195" cy="7355840"/>
                          <a:chOff x="1726" y="1155"/>
                          <a:chExt cx="9657" cy="11584"/>
                        </a:xfrm>
                      </wpg:grpSpPr>
                      <wps:wsp>
                        <wps:cNvPr id="676" name="AutoShape 2145"/>
                        <wps:cNvCnPr>
                          <a:cxnSpLocks noChangeShapeType="1"/>
                        </wps:cNvCnPr>
                        <wps:spPr bwMode="auto">
                          <a:xfrm>
                            <a:off x="7865" y="10211"/>
                            <a:ext cx="1"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7" name="AutoShape 2151"/>
                        <wps:cNvCnPr>
                          <a:cxnSpLocks noChangeShapeType="1"/>
                        </wps:cNvCnPr>
                        <wps:spPr bwMode="auto">
                          <a:xfrm>
                            <a:off x="8050" y="10956"/>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78" name="Group 3116"/>
                        <wpg:cNvGrpSpPr>
                          <a:grpSpLocks/>
                        </wpg:cNvGrpSpPr>
                        <wpg:grpSpPr bwMode="auto">
                          <a:xfrm>
                            <a:off x="1726" y="1155"/>
                            <a:ext cx="9657" cy="11584"/>
                            <a:chOff x="1726" y="1155"/>
                            <a:chExt cx="9657" cy="11584"/>
                          </a:xfrm>
                        </wpg:grpSpPr>
                        <wps:wsp>
                          <wps:cNvPr id="679" name="AutoShape 2148"/>
                          <wps:cNvCnPr>
                            <a:cxnSpLocks noChangeShapeType="1"/>
                          </wps:cNvCnPr>
                          <wps:spPr bwMode="auto">
                            <a:xfrm>
                              <a:off x="3291" y="5477"/>
                              <a:ext cx="1" cy="2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0" name="AutoShape 2149"/>
                          <wps:cNvCnPr>
                            <a:cxnSpLocks noChangeShapeType="1"/>
                          </wps:cNvCnPr>
                          <wps:spPr bwMode="auto">
                            <a:xfrm>
                              <a:off x="9495" y="5477"/>
                              <a:ext cx="0" cy="2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81" name="Group 3115"/>
                          <wpg:cNvGrpSpPr>
                            <a:grpSpLocks/>
                          </wpg:cNvGrpSpPr>
                          <wpg:grpSpPr bwMode="auto">
                            <a:xfrm>
                              <a:off x="1726" y="1155"/>
                              <a:ext cx="9657" cy="11584"/>
                              <a:chOff x="1726" y="1155"/>
                              <a:chExt cx="9657" cy="11584"/>
                            </a:xfrm>
                          </wpg:grpSpPr>
                          <wps:wsp>
                            <wps:cNvPr id="682" name="AutoShape 2130"/>
                            <wps:cNvCnPr>
                              <a:cxnSpLocks noChangeShapeType="1"/>
                            </wps:cNvCnPr>
                            <wps:spPr bwMode="auto">
                              <a:xfrm>
                                <a:off x="2700" y="3490"/>
                                <a:ext cx="7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 name="AutoShape 2128"/>
                            <wps:cNvCnPr>
                              <a:cxnSpLocks noChangeShapeType="1"/>
                            </wps:cNvCnPr>
                            <wps:spPr bwMode="auto">
                              <a:xfrm flipH="1">
                                <a:off x="5840" y="3220"/>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4" name="AutoShape 2129"/>
                            <wps:cNvCnPr>
                              <a:cxnSpLocks noChangeShapeType="1"/>
                            </wps:cNvCnPr>
                            <wps:spPr bwMode="auto">
                              <a:xfrm>
                                <a:off x="8985" y="3220"/>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85" name="Group 3114"/>
                            <wpg:cNvGrpSpPr>
                              <a:grpSpLocks/>
                            </wpg:cNvGrpSpPr>
                            <wpg:grpSpPr bwMode="auto">
                              <a:xfrm>
                                <a:off x="1726" y="1155"/>
                                <a:ext cx="9657" cy="11584"/>
                                <a:chOff x="1726" y="1155"/>
                                <a:chExt cx="9657" cy="11584"/>
                              </a:xfrm>
                            </wpg:grpSpPr>
                            <wps:wsp>
                              <wps:cNvPr id="686" name="AutoShape 2146"/>
                              <wps:cNvCnPr>
                                <a:cxnSpLocks noChangeShapeType="1"/>
                              </wps:cNvCnPr>
                              <wps:spPr bwMode="auto">
                                <a:xfrm>
                                  <a:off x="5655" y="6058"/>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AutoShape 2147"/>
                              <wps:cNvCnPr>
                                <a:cxnSpLocks noChangeShapeType="1"/>
                              </wps:cNvCnPr>
                              <wps:spPr bwMode="auto">
                                <a:xfrm>
                                  <a:off x="7230" y="6058"/>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8" name="Rectangle 2115"/>
                              <wps:cNvSpPr>
                                <a:spLocks noChangeArrowheads="1"/>
                              </wps:cNvSpPr>
                              <wps:spPr bwMode="auto">
                                <a:xfrm>
                                  <a:off x="8025" y="5785"/>
                                  <a:ext cx="2850" cy="1004"/>
                                </a:xfrm>
                                <a:prstGeom prst="rect">
                                  <a:avLst/>
                                </a:prstGeom>
                                <a:solidFill>
                                  <a:srgbClr val="FFFFFF"/>
                                </a:solidFill>
                                <a:ln w="9525">
                                  <a:solidFill>
                                    <a:srgbClr val="000000"/>
                                  </a:solidFill>
                                  <a:miter lim="800000"/>
                                  <a:headEnd/>
                                  <a:tailEnd/>
                                </a:ln>
                              </wps:spPr>
                              <wps:txbx>
                                <w:txbxContent>
                                  <w:p w14:paraId="61E412AC" w14:textId="77777777" w:rsidR="003404F4" w:rsidRPr="00307F6F" w:rsidRDefault="003404F4" w:rsidP="00AD7EB4">
                                    <w:pPr>
                                      <w:spacing w:after="0" w:line="240" w:lineRule="auto"/>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Инновациялық саладағы заңнама, инновациялық саясат</w:t>
                                    </w:r>
                                  </w:p>
                                </w:txbxContent>
                              </wps:txbx>
                              <wps:bodyPr rot="0" vert="horz" wrap="square" lIns="91440" tIns="45720" rIns="91440" bIns="45720" anchor="t" anchorCtr="0" upright="1">
                                <a:noAutofit/>
                              </wps:bodyPr>
                            </wps:wsp>
                            <wpg:grpSp>
                              <wpg:cNvPr id="689" name="Group 3112"/>
                              <wpg:cNvGrpSpPr>
                                <a:grpSpLocks/>
                              </wpg:cNvGrpSpPr>
                              <wpg:grpSpPr bwMode="auto">
                                <a:xfrm>
                                  <a:off x="1726" y="1155"/>
                                  <a:ext cx="9657" cy="11584"/>
                                  <a:chOff x="1726" y="1155"/>
                                  <a:chExt cx="9657" cy="11584"/>
                                </a:xfrm>
                              </wpg:grpSpPr>
                              <wps:wsp>
                                <wps:cNvPr id="690" name="AutoShape 2152"/>
                                <wps:cNvCnPr>
                                  <a:cxnSpLocks noChangeShapeType="1"/>
                                </wps:cNvCnPr>
                                <wps:spPr bwMode="auto">
                                  <a:xfrm>
                                    <a:off x="1785" y="11908"/>
                                    <a:ext cx="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AutoShape 2154"/>
                                <wps:cNvCnPr>
                                  <a:cxnSpLocks noChangeShapeType="1"/>
                                </wps:cNvCnPr>
                                <wps:spPr bwMode="auto">
                                  <a:xfrm>
                                    <a:off x="1920" y="12454"/>
                                    <a:ext cx="765"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92" name="AutoShape 2131"/>
                                <wps:cNvCnPr>
                                  <a:cxnSpLocks noChangeShapeType="1"/>
                                </wps:cNvCnPr>
                                <wps:spPr bwMode="auto">
                                  <a:xfrm>
                                    <a:off x="2690" y="3490"/>
                                    <a:ext cx="0" cy="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3" name="AutoShape 2132"/>
                                <wps:cNvCnPr>
                                  <a:cxnSpLocks noChangeShapeType="1"/>
                                </wps:cNvCnPr>
                                <wps:spPr bwMode="auto">
                                  <a:xfrm flipH="1">
                                    <a:off x="5133" y="3490"/>
                                    <a:ext cx="15" cy="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 name="AutoShape 2156"/>
                                <wps:cNvCnPr>
                                  <a:cxnSpLocks noChangeShapeType="1"/>
                                </wps:cNvCnPr>
                                <wps:spPr bwMode="auto">
                                  <a:xfrm>
                                    <a:off x="10875" y="10680"/>
                                    <a:ext cx="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AutoShape 2159"/>
                                <wps:cNvCnPr>
                                  <a:cxnSpLocks noChangeShapeType="1"/>
                                </wps:cNvCnPr>
                                <wps:spPr bwMode="auto">
                                  <a:xfrm>
                                    <a:off x="10620" y="12160"/>
                                    <a:ext cx="76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AutoShape 2139"/>
                                <wps:cNvCnPr>
                                  <a:cxnSpLocks noChangeShapeType="1"/>
                                </wps:cNvCnPr>
                                <wps:spPr bwMode="auto">
                                  <a:xfrm>
                                    <a:off x="1726" y="4824"/>
                                    <a:ext cx="9240"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97" name="AutoShape 2141"/>
                                <wps:cNvCnPr>
                                  <a:cxnSpLocks noChangeShapeType="1"/>
                                </wps:cNvCnPr>
                                <wps:spPr bwMode="auto">
                                  <a:xfrm>
                                    <a:off x="1726" y="10211"/>
                                    <a:ext cx="9240"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98" name="AutoShape 2142"/>
                                <wps:cNvCnPr>
                                  <a:cxnSpLocks noChangeShapeType="1"/>
                                </wps:cNvCnPr>
                                <wps:spPr bwMode="auto">
                                  <a:xfrm>
                                    <a:off x="10966" y="4824"/>
                                    <a:ext cx="0" cy="538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99" name="AutoShape 2144"/>
                                <wps:cNvCnPr>
                                  <a:cxnSpLocks noChangeShapeType="1"/>
                                </wps:cNvCnPr>
                                <wps:spPr bwMode="auto">
                                  <a:xfrm flipH="1">
                                    <a:off x="1740" y="4824"/>
                                    <a:ext cx="3" cy="538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00" name="AutoShape 2123"/>
                                <wps:cNvCnPr>
                                  <a:cxnSpLocks noChangeShapeType="1"/>
                                </wps:cNvCnPr>
                                <wps:spPr bwMode="auto">
                                  <a:xfrm>
                                    <a:off x="4636" y="1495"/>
                                    <a:ext cx="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AutoShape 2124"/>
                                <wps:cNvCnPr>
                                  <a:cxnSpLocks noChangeShapeType="1"/>
                                </wps:cNvCnPr>
                                <wps:spPr bwMode="auto">
                                  <a:xfrm>
                                    <a:off x="4320" y="2231"/>
                                    <a:ext cx="8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AutoShape 2125"/>
                                <wps:cNvCnPr>
                                  <a:cxnSpLocks noChangeShapeType="1"/>
                                </wps:cNvCnPr>
                                <wps:spPr bwMode="auto">
                                  <a:xfrm>
                                    <a:off x="10523" y="2401"/>
                                    <a:ext cx="0" cy="5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AutoShape 2126"/>
                                <wps:cNvCnPr>
                                  <a:cxnSpLocks noChangeShapeType="1"/>
                                </wps:cNvCnPr>
                                <wps:spPr bwMode="auto">
                                  <a:xfrm flipH="1">
                                    <a:off x="10193" y="2937"/>
                                    <a:ext cx="33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 name="AutoShape 2127"/>
                                <wps:cNvCnPr>
                                  <a:cxnSpLocks noChangeShapeType="1"/>
                                </wps:cNvCnPr>
                                <wps:spPr bwMode="auto">
                                  <a:xfrm flipH="1">
                                    <a:off x="7215" y="2938"/>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5" name="AutoShape 2133"/>
                                <wps:cNvCnPr>
                                  <a:cxnSpLocks noChangeShapeType="1"/>
                                </wps:cNvCnPr>
                                <wps:spPr bwMode="auto">
                                  <a:xfrm>
                                    <a:off x="7635" y="3490"/>
                                    <a:ext cx="0" cy="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 name="AutoShape 2134"/>
                                <wps:cNvCnPr>
                                  <a:cxnSpLocks noChangeShapeType="1"/>
                                </wps:cNvCnPr>
                                <wps:spPr bwMode="auto">
                                  <a:xfrm>
                                    <a:off x="10080" y="3490"/>
                                    <a:ext cx="0" cy="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 name="AutoShape 2135"/>
                                <wps:cNvCnPr>
                                  <a:cxnSpLocks noChangeShapeType="1"/>
                                </wps:cNvCnPr>
                                <wps:spPr bwMode="auto">
                                  <a:xfrm>
                                    <a:off x="2985" y="4518"/>
                                    <a:ext cx="0" cy="3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8" name="AutoShape 2136"/>
                                <wps:cNvCnPr>
                                  <a:cxnSpLocks noChangeShapeType="1"/>
                                </wps:cNvCnPr>
                                <wps:spPr bwMode="auto">
                                  <a:xfrm>
                                    <a:off x="5326" y="4518"/>
                                    <a:ext cx="0" cy="3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9" name="AutoShape 2137"/>
                                <wps:cNvCnPr>
                                  <a:cxnSpLocks noChangeShapeType="1"/>
                                </wps:cNvCnPr>
                                <wps:spPr bwMode="auto">
                                  <a:xfrm>
                                    <a:off x="7575" y="4518"/>
                                    <a:ext cx="0" cy="3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0" name="AutoShape 2138"/>
                                <wps:cNvCnPr>
                                  <a:cxnSpLocks noChangeShapeType="1"/>
                                </wps:cNvCnPr>
                                <wps:spPr bwMode="auto">
                                  <a:xfrm>
                                    <a:off x="9947" y="4518"/>
                                    <a:ext cx="15" cy="3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1" name="AutoShape 2150"/>
                                <wps:cNvCnPr>
                                  <a:cxnSpLocks noChangeShapeType="1"/>
                                </wps:cNvCnPr>
                                <wps:spPr bwMode="auto">
                                  <a:xfrm>
                                    <a:off x="4689" y="10667"/>
                                    <a:ext cx="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AutoShape 2157"/>
                                <wps:cNvCnPr>
                                  <a:cxnSpLocks noChangeShapeType="1"/>
                                </wps:cNvCnPr>
                                <wps:spPr bwMode="auto">
                                  <a:xfrm flipV="1">
                                    <a:off x="11145" y="2198"/>
                                    <a:ext cx="0" cy="8552"/>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3" name="AutoShape 2158"/>
                                <wps:cNvCnPr>
                                  <a:cxnSpLocks noChangeShapeType="1"/>
                                </wps:cNvCnPr>
                                <wps:spPr bwMode="auto">
                                  <a:xfrm flipH="1">
                                    <a:off x="10740" y="2198"/>
                                    <a:ext cx="405"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714" name="AutoShape 2160"/>
                                <wps:cNvCnPr>
                                  <a:cxnSpLocks noChangeShapeType="1"/>
                                </wps:cNvCnPr>
                                <wps:spPr bwMode="auto">
                                  <a:xfrm flipV="1">
                                    <a:off x="11381" y="1886"/>
                                    <a:ext cx="0" cy="1027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5" name="AutoShape 2161"/>
                                <wps:cNvCnPr>
                                  <a:cxnSpLocks noChangeShapeType="1"/>
                                </wps:cNvCnPr>
                                <wps:spPr bwMode="auto">
                                  <a:xfrm flipH="1">
                                    <a:off x="10737" y="1886"/>
                                    <a:ext cx="646"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716" name="Rectangle 2091"/>
                                <wps:cNvSpPr>
                                  <a:spLocks noChangeArrowheads="1"/>
                                </wps:cNvSpPr>
                                <wps:spPr bwMode="auto">
                                  <a:xfrm>
                                    <a:off x="5160" y="1155"/>
                                    <a:ext cx="5580" cy="1246"/>
                                  </a:xfrm>
                                  <a:prstGeom prst="rect">
                                    <a:avLst/>
                                  </a:prstGeom>
                                  <a:solidFill>
                                    <a:srgbClr val="FFFFFF"/>
                                  </a:solidFill>
                                  <a:ln w="9525">
                                    <a:solidFill>
                                      <a:srgbClr val="000000"/>
                                    </a:solidFill>
                                    <a:miter lim="800000"/>
                                    <a:headEnd/>
                                    <a:tailEnd/>
                                  </a:ln>
                                </wps:spPr>
                                <wps:txbx>
                                  <w:txbxContent>
                                    <w:p w14:paraId="2057F0F5" w14:textId="77777777" w:rsidR="003404F4" w:rsidRPr="00C47D89" w:rsidRDefault="003404F4" w:rsidP="00AD7EB4">
                                      <w:pPr>
                                        <w:spacing w:after="0" w:line="240" w:lineRule="auto"/>
                                        <w:jc w:val="center"/>
                                        <w:rPr>
                                          <w:rFonts w:ascii="Times New Roman" w:hAnsi="Times New Roman" w:cs="Times New Roman"/>
                                          <w:bCs/>
                                          <w:i/>
                                          <w:sz w:val="24"/>
                                          <w:szCs w:val="24"/>
                                          <w:lang w:val="kk-KZ"/>
                                        </w:rPr>
                                      </w:pPr>
                                      <w:r w:rsidRPr="00C47D89">
                                        <w:rPr>
                                          <w:rFonts w:ascii="Times New Roman" w:hAnsi="Times New Roman" w:cs="Times New Roman"/>
                                          <w:bCs/>
                                          <w:i/>
                                          <w:sz w:val="24"/>
                                          <w:szCs w:val="24"/>
                                          <w:lang w:val="kk-KZ"/>
                                        </w:rPr>
                                        <w:t>Туристік саланың инновациялық дамуын басқару субъектілері</w:t>
                                      </w:r>
                                    </w:p>
                                  </w:txbxContent>
                                </wps:txbx>
                                <wps:bodyPr rot="0" vert="horz" wrap="square" lIns="91440" tIns="45720" rIns="91440" bIns="45720" anchor="t" anchorCtr="0" upright="1">
                                  <a:noAutofit/>
                                </wps:bodyPr>
                              </wps:wsp>
                              <wps:wsp>
                                <wps:cNvPr id="717" name="Rectangle 2092"/>
                                <wps:cNvSpPr>
                                  <a:spLocks noChangeArrowheads="1"/>
                                </wps:cNvSpPr>
                                <wps:spPr bwMode="auto">
                                  <a:xfrm>
                                    <a:off x="1920" y="1155"/>
                                    <a:ext cx="2716" cy="731"/>
                                  </a:xfrm>
                                  <a:prstGeom prst="rect">
                                    <a:avLst/>
                                  </a:prstGeom>
                                  <a:solidFill>
                                    <a:srgbClr val="FFFFFF"/>
                                  </a:solidFill>
                                  <a:ln w="9525">
                                    <a:solidFill>
                                      <a:srgbClr val="000000"/>
                                    </a:solidFill>
                                    <a:miter lim="800000"/>
                                    <a:headEnd/>
                                    <a:tailEnd/>
                                  </a:ln>
                                </wps:spPr>
                                <wps:txbx>
                                  <w:txbxContent>
                                    <w:p w14:paraId="3457BA5C" w14:textId="77777777" w:rsidR="003404F4" w:rsidRPr="00307F6F" w:rsidRDefault="003404F4" w:rsidP="00BF1981">
                                      <w:pPr>
                                        <w:spacing w:after="0" w:line="240" w:lineRule="auto"/>
                                        <w:ind w:hanging="142"/>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 xml:space="preserve">Ішкі, сыртқы ортаның </w:t>
                                      </w:r>
                                    </w:p>
                                    <w:p w14:paraId="24951A10" w14:textId="77777777" w:rsidR="003404F4" w:rsidRPr="00307F6F" w:rsidRDefault="003404F4" w:rsidP="00AD7EB4">
                                      <w:pPr>
                                        <w:spacing w:after="0" w:line="240" w:lineRule="auto"/>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факторлары</w:t>
                                      </w:r>
                                    </w:p>
                                  </w:txbxContent>
                                </wps:txbx>
                                <wps:bodyPr rot="0" vert="horz" wrap="square" lIns="91440" tIns="45720" rIns="91440" bIns="45720" anchor="t" anchorCtr="0" upright="1">
                                  <a:noAutofit/>
                                </wps:bodyPr>
                              </wps:wsp>
                              <wps:wsp>
                                <wps:cNvPr id="718" name="Rectangle 2093"/>
                                <wps:cNvSpPr>
                                  <a:spLocks noChangeArrowheads="1"/>
                                </wps:cNvSpPr>
                                <wps:spPr bwMode="auto">
                                  <a:xfrm>
                                    <a:off x="1920" y="2054"/>
                                    <a:ext cx="2400" cy="532"/>
                                  </a:xfrm>
                                  <a:prstGeom prst="rect">
                                    <a:avLst/>
                                  </a:prstGeom>
                                  <a:solidFill>
                                    <a:srgbClr val="FFFFFF"/>
                                  </a:solidFill>
                                  <a:ln w="9525">
                                    <a:solidFill>
                                      <a:srgbClr val="000000"/>
                                    </a:solidFill>
                                    <a:miter lim="800000"/>
                                    <a:headEnd/>
                                    <a:tailEnd/>
                                  </a:ln>
                                </wps:spPr>
                                <wps:txbx>
                                  <w:txbxContent>
                                    <w:p w14:paraId="6572AF2B" w14:textId="77777777" w:rsidR="003404F4" w:rsidRPr="00307F6F" w:rsidRDefault="003404F4" w:rsidP="00AD7EB4">
                                      <w:pPr>
                                        <w:spacing w:after="0" w:line="240" w:lineRule="auto"/>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Ресурстар</w:t>
                                      </w:r>
                                    </w:p>
                                  </w:txbxContent>
                                </wps:txbx>
                                <wps:bodyPr rot="0" vert="horz" wrap="square" lIns="91440" tIns="45720" rIns="91440" bIns="45720" anchor="t" anchorCtr="0" upright="1">
                                  <a:noAutofit/>
                                </wps:bodyPr>
                              </wps:wsp>
                              <wps:wsp>
                                <wps:cNvPr id="719" name="Rectangle 2094"/>
                                <wps:cNvSpPr>
                                  <a:spLocks noChangeArrowheads="1"/>
                                </wps:cNvSpPr>
                                <wps:spPr bwMode="auto">
                                  <a:xfrm>
                                    <a:off x="4368" y="2740"/>
                                    <a:ext cx="2862" cy="480"/>
                                  </a:xfrm>
                                  <a:prstGeom prst="rect">
                                    <a:avLst/>
                                  </a:prstGeom>
                                  <a:solidFill>
                                    <a:srgbClr val="FFFFFF"/>
                                  </a:solidFill>
                                  <a:ln w="9525">
                                    <a:solidFill>
                                      <a:srgbClr val="000000"/>
                                    </a:solidFill>
                                    <a:miter lim="800000"/>
                                    <a:headEnd/>
                                    <a:tailEnd/>
                                  </a:ln>
                                </wps:spPr>
                                <wps:txbx>
                                  <w:txbxContent>
                                    <w:p w14:paraId="32615C74" w14:textId="77777777" w:rsidR="003404F4" w:rsidRPr="00307F6F" w:rsidRDefault="003404F4" w:rsidP="00AD7EB4">
                                      <w:pPr>
                                        <w:spacing w:after="0" w:line="240" w:lineRule="auto"/>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Функциялар, қағидалар</w:t>
                                      </w:r>
                                    </w:p>
                                  </w:txbxContent>
                                </wps:txbx>
                                <wps:bodyPr rot="0" vert="horz" wrap="square" lIns="91440" tIns="45720" rIns="91440" bIns="45720" anchor="t" anchorCtr="0" upright="1">
                                  <a:noAutofit/>
                                </wps:bodyPr>
                              </wps:wsp>
                              <wps:wsp>
                                <wps:cNvPr id="720" name="Rectangle 2095"/>
                                <wps:cNvSpPr>
                                  <a:spLocks noChangeArrowheads="1"/>
                                </wps:cNvSpPr>
                                <wps:spPr bwMode="auto">
                                  <a:xfrm>
                                    <a:off x="7635" y="2740"/>
                                    <a:ext cx="2610" cy="480"/>
                                  </a:xfrm>
                                  <a:prstGeom prst="rect">
                                    <a:avLst/>
                                  </a:prstGeom>
                                  <a:solidFill>
                                    <a:srgbClr val="FFFFFF"/>
                                  </a:solidFill>
                                  <a:ln w="9525">
                                    <a:solidFill>
                                      <a:srgbClr val="000000"/>
                                    </a:solidFill>
                                    <a:miter lim="800000"/>
                                    <a:headEnd/>
                                    <a:tailEnd/>
                                  </a:ln>
                                </wps:spPr>
                                <wps:txbx>
                                  <w:txbxContent>
                                    <w:p w14:paraId="030E33BA" w14:textId="77777777" w:rsidR="003404F4" w:rsidRPr="00307F6F" w:rsidRDefault="003404F4" w:rsidP="00AD7EB4">
                                      <w:pPr>
                                        <w:spacing w:after="0" w:line="240" w:lineRule="auto"/>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Мақсаты, міндеттері</w:t>
                                      </w:r>
                                    </w:p>
                                  </w:txbxContent>
                                </wps:txbx>
                                <wps:bodyPr rot="0" vert="horz" wrap="square" lIns="91440" tIns="45720" rIns="91440" bIns="45720" anchor="t" anchorCtr="0" upright="1">
                                  <a:noAutofit/>
                                </wps:bodyPr>
                              </wps:wsp>
                              <wps:wsp>
                                <wps:cNvPr id="721" name="Rectangle 2096"/>
                                <wps:cNvSpPr>
                                  <a:spLocks noChangeArrowheads="1"/>
                                </wps:cNvSpPr>
                                <wps:spPr bwMode="auto">
                                  <a:xfrm>
                                    <a:off x="1782" y="3813"/>
                                    <a:ext cx="2115" cy="705"/>
                                  </a:xfrm>
                                  <a:prstGeom prst="rect">
                                    <a:avLst/>
                                  </a:prstGeom>
                                  <a:solidFill>
                                    <a:srgbClr val="FFFFFF"/>
                                  </a:solidFill>
                                  <a:ln w="9525">
                                    <a:solidFill>
                                      <a:srgbClr val="000000"/>
                                    </a:solidFill>
                                    <a:miter lim="800000"/>
                                    <a:headEnd/>
                                    <a:tailEnd/>
                                  </a:ln>
                                </wps:spPr>
                                <wps:txbx>
                                  <w:txbxContent>
                                    <w:p w14:paraId="6A62F2F3" w14:textId="77777777" w:rsidR="003404F4" w:rsidRPr="00FE3B47" w:rsidRDefault="003404F4" w:rsidP="00AD7E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Қаржылық қамтамасыз ету</w:t>
                                      </w:r>
                                    </w:p>
                                  </w:txbxContent>
                                </wps:txbx>
                                <wps:bodyPr rot="0" vert="horz" wrap="square" lIns="91440" tIns="45720" rIns="91440" bIns="45720" anchor="t" anchorCtr="0" upright="1">
                                  <a:noAutofit/>
                                </wps:bodyPr>
                              </wps:wsp>
                              <wps:wsp>
                                <wps:cNvPr id="722" name="Rectangle 2097"/>
                                <wps:cNvSpPr>
                                  <a:spLocks noChangeArrowheads="1"/>
                                </wps:cNvSpPr>
                                <wps:spPr bwMode="auto">
                                  <a:xfrm>
                                    <a:off x="4161" y="3813"/>
                                    <a:ext cx="2145" cy="705"/>
                                  </a:xfrm>
                                  <a:prstGeom prst="rect">
                                    <a:avLst/>
                                  </a:prstGeom>
                                  <a:solidFill>
                                    <a:srgbClr val="FFFFFF"/>
                                  </a:solidFill>
                                  <a:ln w="9525">
                                    <a:solidFill>
                                      <a:srgbClr val="000000"/>
                                    </a:solidFill>
                                    <a:miter lim="800000"/>
                                    <a:headEnd/>
                                    <a:tailEnd/>
                                  </a:ln>
                                </wps:spPr>
                                <wps:txbx>
                                  <w:txbxContent>
                                    <w:p w14:paraId="71CFFF62" w14:textId="77777777" w:rsidR="003404F4" w:rsidRPr="00FE3B47" w:rsidRDefault="003404F4" w:rsidP="00AD7E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Кадрлық қамтамасыз ету</w:t>
                                      </w:r>
                                    </w:p>
                                  </w:txbxContent>
                                </wps:txbx>
                                <wps:bodyPr rot="0" vert="horz" wrap="square" lIns="91440" tIns="45720" rIns="91440" bIns="45720" anchor="t" anchorCtr="0" upright="1">
                                  <a:noAutofit/>
                                </wps:bodyPr>
                              </wps:wsp>
                              <wps:wsp>
                                <wps:cNvPr id="723" name="Rectangle 2098"/>
                                <wps:cNvSpPr>
                                  <a:spLocks noChangeArrowheads="1"/>
                                </wps:cNvSpPr>
                                <wps:spPr bwMode="auto">
                                  <a:xfrm>
                                    <a:off x="6630" y="3813"/>
                                    <a:ext cx="2010" cy="705"/>
                                  </a:xfrm>
                                  <a:prstGeom prst="rect">
                                    <a:avLst/>
                                  </a:prstGeom>
                                  <a:solidFill>
                                    <a:srgbClr val="FFFFFF"/>
                                  </a:solidFill>
                                  <a:ln w="9525">
                                    <a:solidFill>
                                      <a:srgbClr val="000000"/>
                                    </a:solidFill>
                                    <a:miter lim="800000"/>
                                    <a:headEnd/>
                                    <a:tailEnd/>
                                  </a:ln>
                                </wps:spPr>
                                <wps:txbx>
                                  <w:txbxContent>
                                    <w:p w14:paraId="39905F92" w14:textId="77777777" w:rsidR="003404F4" w:rsidRPr="00FE3B47" w:rsidRDefault="003404F4" w:rsidP="00AD7E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Өндірістік қамтамасыз ету</w:t>
                                      </w:r>
                                    </w:p>
                                  </w:txbxContent>
                                </wps:txbx>
                                <wps:bodyPr rot="0" vert="horz" wrap="square" lIns="91440" tIns="45720" rIns="91440" bIns="45720" anchor="t" anchorCtr="0" upright="1">
                                  <a:noAutofit/>
                                </wps:bodyPr>
                              </wps:wsp>
                              <wps:wsp>
                                <wps:cNvPr id="724" name="Rectangle 2099"/>
                                <wps:cNvSpPr>
                                  <a:spLocks noChangeArrowheads="1"/>
                                </wps:cNvSpPr>
                                <wps:spPr bwMode="auto">
                                  <a:xfrm>
                                    <a:off x="8985" y="3813"/>
                                    <a:ext cx="2040" cy="705"/>
                                  </a:xfrm>
                                  <a:prstGeom prst="rect">
                                    <a:avLst/>
                                  </a:prstGeom>
                                  <a:solidFill>
                                    <a:srgbClr val="FFFFFF"/>
                                  </a:solidFill>
                                  <a:ln w="9525">
                                    <a:solidFill>
                                      <a:srgbClr val="000000"/>
                                    </a:solidFill>
                                    <a:miter lim="800000"/>
                                    <a:headEnd/>
                                    <a:tailEnd/>
                                  </a:ln>
                                </wps:spPr>
                                <wps:txbx>
                                  <w:txbxContent>
                                    <w:p w14:paraId="47479986" w14:textId="77777777" w:rsidR="003404F4" w:rsidRPr="00FE3B47" w:rsidRDefault="003404F4" w:rsidP="00AD7E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Ақпараттық қамтамасыз ету</w:t>
                                      </w:r>
                                    </w:p>
                                  </w:txbxContent>
                                </wps:txbx>
                                <wps:bodyPr rot="0" vert="horz" wrap="square" lIns="91440" tIns="45720" rIns="91440" bIns="45720" anchor="t" anchorCtr="0" upright="1">
                                  <a:noAutofit/>
                                </wps:bodyPr>
                              </wps:wsp>
                              <wps:wsp>
                                <wps:cNvPr id="725" name="Rectangle 2100"/>
                                <wps:cNvSpPr>
                                  <a:spLocks noChangeArrowheads="1"/>
                                </wps:cNvSpPr>
                                <wps:spPr bwMode="auto">
                                  <a:xfrm>
                                    <a:off x="2025" y="5026"/>
                                    <a:ext cx="2655" cy="450"/>
                                  </a:xfrm>
                                  <a:prstGeom prst="rect">
                                    <a:avLst/>
                                  </a:prstGeom>
                                  <a:solidFill>
                                    <a:srgbClr val="FFFFFF"/>
                                  </a:solidFill>
                                  <a:ln w="9525">
                                    <a:solidFill>
                                      <a:srgbClr val="000000"/>
                                    </a:solidFill>
                                    <a:miter lim="800000"/>
                                    <a:headEnd/>
                                    <a:tailEnd/>
                                  </a:ln>
                                </wps:spPr>
                                <wps:txbx>
                                  <w:txbxContent>
                                    <w:p w14:paraId="5301DDB6" w14:textId="77777777" w:rsidR="003404F4" w:rsidRPr="00C47D89" w:rsidRDefault="003404F4" w:rsidP="00AD7EB4">
                                      <w:pPr>
                                        <w:spacing w:after="0" w:line="240" w:lineRule="auto"/>
                                        <w:jc w:val="center"/>
                                        <w:rPr>
                                          <w:rFonts w:ascii="Times New Roman" w:hAnsi="Times New Roman" w:cs="Times New Roman"/>
                                          <w:bCs/>
                                          <w:i/>
                                          <w:sz w:val="24"/>
                                          <w:szCs w:val="24"/>
                                          <w:lang w:val="kk-KZ"/>
                                        </w:rPr>
                                      </w:pPr>
                                      <w:r w:rsidRPr="00C47D89">
                                        <w:rPr>
                                          <w:rFonts w:ascii="Times New Roman" w:hAnsi="Times New Roman" w:cs="Times New Roman"/>
                                          <w:bCs/>
                                          <w:i/>
                                          <w:sz w:val="24"/>
                                          <w:szCs w:val="24"/>
                                          <w:lang w:val="kk-KZ"/>
                                        </w:rPr>
                                        <w:t>Формалар</w:t>
                                      </w:r>
                                    </w:p>
                                  </w:txbxContent>
                                </wps:txbx>
                                <wps:bodyPr rot="0" vert="horz" wrap="square" lIns="91440" tIns="45720" rIns="91440" bIns="45720" anchor="t" anchorCtr="0" upright="1">
                                  <a:noAutofit/>
                                </wps:bodyPr>
                              </wps:wsp>
                              <wps:wsp>
                                <wps:cNvPr id="726" name="Rectangle 2101"/>
                                <wps:cNvSpPr>
                                  <a:spLocks noChangeArrowheads="1"/>
                                </wps:cNvSpPr>
                                <wps:spPr bwMode="auto">
                                  <a:xfrm>
                                    <a:off x="4920" y="5026"/>
                                    <a:ext cx="2820" cy="450"/>
                                  </a:xfrm>
                                  <a:prstGeom prst="rect">
                                    <a:avLst/>
                                  </a:prstGeom>
                                  <a:solidFill>
                                    <a:srgbClr val="FFFFFF"/>
                                  </a:solidFill>
                                  <a:ln w="9525">
                                    <a:solidFill>
                                      <a:srgbClr val="000000"/>
                                    </a:solidFill>
                                    <a:miter lim="800000"/>
                                    <a:headEnd/>
                                    <a:tailEnd/>
                                  </a:ln>
                                </wps:spPr>
                                <wps:txbx>
                                  <w:txbxContent>
                                    <w:p w14:paraId="604B6AA7" w14:textId="77777777" w:rsidR="003404F4" w:rsidRPr="00C47D89" w:rsidRDefault="003404F4" w:rsidP="00AD7EB4">
                                      <w:pPr>
                                        <w:spacing w:after="0" w:line="240" w:lineRule="auto"/>
                                        <w:jc w:val="center"/>
                                        <w:rPr>
                                          <w:rFonts w:ascii="Times New Roman" w:hAnsi="Times New Roman" w:cs="Times New Roman"/>
                                          <w:bCs/>
                                          <w:i/>
                                          <w:sz w:val="24"/>
                                          <w:szCs w:val="24"/>
                                          <w:lang w:val="kk-KZ"/>
                                        </w:rPr>
                                      </w:pPr>
                                      <w:r w:rsidRPr="00C47D89">
                                        <w:rPr>
                                          <w:rFonts w:ascii="Times New Roman" w:hAnsi="Times New Roman" w:cs="Times New Roman"/>
                                          <w:bCs/>
                                          <w:i/>
                                          <w:sz w:val="24"/>
                                          <w:szCs w:val="24"/>
                                          <w:lang w:val="kk-KZ"/>
                                        </w:rPr>
                                        <w:t>Әдістер</w:t>
                                      </w:r>
                                    </w:p>
                                  </w:txbxContent>
                                </wps:txbx>
                                <wps:bodyPr rot="0" vert="horz" wrap="square" lIns="91440" tIns="45720" rIns="91440" bIns="45720" anchor="t" anchorCtr="0" upright="1">
                                  <a:noAutofit/>
                                </wps:bodyPr>
                              </wps:wsp>
                              <wps:wsp>
                                <wps:cNvPr id="727" name="Rectangle 2102"/>
                                <wps:cNvSpPr>
                                  <a:spLocks noChangeArrowheads="1"/>
                                </wps:cNvSpPr>
                                <wps:spPr bwMode="auto">
                                  <a:xfrm>
                                    <a:off x="7980" y="5027"/>
                                    <a:ext cx="2895" cy="450"/>
                                  </a:xfrm>
                                  <a:prstGeom prst="rect">
                                    <a:avLst/>
                                  </a:prstGeom>
                                  <a:solidFill>
                                    <a:srgbClr val="FFFFFF"/>
                                  </a:solidFill>
                                  <a:ln w="9525">
                                    <a:solidFill>
                                      <a:srgbClr val="000000"/>
                                    </a:solidFill>
                                    <a:miter lim="800000"/>
                                    <a:headEnd/>
                                    <a:tailEnd/>
                                  </a:ln>
                                </wps:spPr>
                                <wps:txbx>
                                  <w:txbxContent>
                                    <w:p w14:paraId="77F0CBFF" w14:textId="77777777" w:rsidR="003404F4" w:rsidRPr="00C47D89" w:rsidRDefault="003404F4" w:rsidP="00AD7EB4">
                                      <w:pPr>
                                        <w:spacing w:after="0" w:line="240" w:lineRule="auto"/>
                                        <w:jc w:val="center"/>
                                        <w:rPr>
                                          <w:rFonts w:ascii="Times New Roman" w:hAnsi="Times New Roman" w:cs="Times New Roman"/>
                                          <w:bCs/>
                                          <w:i/>
                                          <w:sz w:val="24"/>
                                          <w:szCs w:val="24"/>
                                          <w:lang w:val="kk-KZ"/>
                                        </w:rPr>
                                      </w:pPr>
                                      <w:r w:rsidRPr="00C47D89">
                                        <w:rPr>
                                          <w:rFonts w:ascii="Times New Roman" w:hAnsi="Times New Roman" w:cs="Times New Roman"/>
                                          <w:bCs/>
                                          <w:i/>
                                          <w:sz w:val="24"/>
                                          <w:szCs w:val="24"/>
                                          <w:lang w:val="kk-KZ"/>
                                        </w:rPr>
                                        <w:t xml:space="preserve">Құралдар </w:t>
                                      </w:r>
                                    </w:p>
                                  </w:txbxContent>
                                </wps:txbx>
                                <wps:bodyPr rot="0" vert="horz" wrap="square" lIns="91440" tIns="45720" rIns="91440" bIns="45720" anchor="t" anchorCtr="0" upright="1">
                                  <a:noAutofit/>
                                </wps:bodyPr>
                              </wps:wsp>
                              <wps:wsp>
                                <wps:cNvPr id="728" name="Rectangle 2103"/>
                                <wps:cNvSpPr>
                                  <a:spLocks noChangeArrowheads="1"/>
                                </wps:cNvSpPr>
                                <wps:spPr bwMode="auto">
                                  <a:xfrm>
                                    <a:off x="2022" y="5724"/>
                                    <a:ext cx="2655" cy="772"/>
                                  </a:xfrm>
                                  <a:prstGeom prst="rect">
                                    <a:avLst/>
                                  </a:prstGeom>
                                  <a:solidFill>
                                    <a:srgbClr val="FFFFFF"/>
                                  </a:solidFill>
                                  <a:ln w="9525">
                                    <a:solidFill>
                                      <a:srgbClr val="000000"/>
                                    </a:solidFill>
                                    <a:miter lim="800000"/>
                                    <a:headEnd/>
                                    <a:tailEnd/>
                                  </a:ln>
                                </wps:spPr>
                                <wps:txbx>
                                  <w:txbxContent>
                                    <w:p w14:paraId="7BAEE263" w14:textId="77777777" w:rsidR="003404F4" w:rsidRPr="00307F6F" w:rsidRDefault="003404F4" w:rsidP="00AD7EB4">
                                      <w:pPr>
                                        <w:spacing w:after="0" w:line="240" w:lineRule="auto"/>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Мақсатты мемлекеттік бағдарламалар</w:t>
                                      </w:r>
                                    </w:p>
                                  </w:txbxContent>
                                </wps:txbx>
                                <wps:bodyPr rot="0" vert="horz" wrap="square" lIns="91440" tIns="45720" rIns="91440" bIns="45720" anchor="t" anchorCtr="0" upright="1">
                                  <a:noAutofit/>
                                </wps:bodyPr>
                              </wps:wsp>
                              <wps:wsp>
                                <wps:cNvPr id="729" name="Rectangle 2104"/>
                                <wps:cNvSpPr>
                                  <a:spLocks noChangeArrowheads="1"/>
                                </wps:cNvSpPr>
                                <wps:spPr bwMode="auto">
                                  <a:xfrm>
                                    <a:off x="2034" y="6592"/>
                                    <a:ext cx="2655" cy="794"/>
                                  </a:xfrm>
                                  <a:prstGeom prst="rect">
                                    <a:avLst/>
                                  </a:prstGeom>
                                  <a:solidFill>
                                    <a:srgbClr val="FFFFFF"/>
                                  </a:solidFill>
                                  <a:ln w="9525">
                                    <a:solidFill>
                                      <a:srgbClr val="000000"/>
                                    </a:solidFill>
                                    <a:miter lim="800000"/>
                                    <a:headEnd/>
                                    <a:tailEnd/>
                                  </a:ln>
                                </wps:spPr>
                                <wps:txbx>
                                  <w:txbxContent>
                                    <w:p w14:paraId="6B8545BB" w14:textId="77777777" w:rsidR="003404F4" w:rsidRPr="00307F6F" w:rsidRDefault="003404F4" w:rsidP="00AD7EB4">
                                      <w:pPr>
                                        <w:spacing w:after="0" w:line="240" w:lineRule="auto"/>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Мақсатты аймақтық бағдарламалар</w:t>
                                      </w:r>
                                    </w:p>
                                  </w:txbxContent>
                                </wps:txbx>
                                <wps:bodyPr rot="0" vert="horz" wrap="square" lIns="91440" tIns="45720" rIns="91440" bIns="45720" anchor="t" anchorCtr="0" upright="1">
                                  <a:noAutofit/>
                                </wps:bodyPr>
                              </wps:wsp>
                              <wps:wsp>
                                <wps:cNvPr id="730" name="Rectangle 2105"/>
                                <wps:cNvSpPr>
                                  <a:spLocks noChangeArrowheads="1"/>
                                </wps:cNvSpPr>
                                <wps:spPr bwMode="auto">
                                  <a:xfrm>
                                    <a:off x="2022" y="7586"/>
                                    <a:ext cx="2655" cy="1927"/>
                                  </a:xfrm>
                                  <a:prstGeom prst="rect">
                                    <a:avLst/>
                                  </a:prstGeom>
                                  <a:solidFill>
                                    <a:srgbClr val="FFFFFF"/>
                                  </a:solidFill>
                                  <a:ln w="9525">
                                    <a:solidFill>
                                      <a:srgbClr val="000000"/>
                                    </a:solidFill>
                                    <a:miter lim="800000"/>
                                    <a:headEnd/>
                                    <a:tailEnd/>
                                  </a:ln>
                                </wps:spPr>
                                <wps:txbx>
                                  <w:txbxContent>
                                    <w:p w14:paraId="5724517B" w14:textId="4CB0111F" w:rsidR="003404F4" w:rsidRPr="00307F6F" w:rsidRDefault="003404F4" w:rsidP="00AD7E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Туристік саладағы</w:t>
                                      </w:r>
                                      <w:r w:rsidRPr="00307F6F">
                                        <w:rPr>
                                          <w:rFonts w:ascii="Times New Roman" w:hAnsi="Times New Roman" w:cs="Times New Roman"/>
                                          <w:sz w:val="24"/>
                                          <w:szCs w:val="24"/>
                                          <w:lang w:val="kk-KZ"/>
                                        </w:rPr>
                                        <w:t xml:space="preserve"> инновациялық қызметті дамытудың стратегиясы, бағдарламасы және жол картасы</w:t>
                                      </w:r>
                                    </w:p>
                                  </w:txbxContent>
                                </wps:txbx>
                                <wps:bodyPr rot="0" vert="horz" wrap="square" lIns="91440" tIns="45720" rIns="91440" bIns="45720" anchor="t" anchorCtr="0" upright="1">
                                  <a:noAutofit/>
                                </wps:bodyPr>
                              </wps:wsp>
                              <wps:wsp>
                                <wps:cNvPr id="731" name="Rectangle 2106"/>
                                <wps:cNvSpPr>
                                  <a:spLocks noChangeArrowheads="1"/>
                                </wps:cNvSpPr>
                                <wps:spPr bwMode="auto">
                                  <a:xfrm>
                                    <a:off x="4950" y="5608"/>
                                    <a:ext cx="1485" cy="450"/>
                                  </a:xfrm>
                                  <a:prstGeom prst="rect">
                                    <a:avLst/>
                                  </a:prstGeom>
                                  <a:solidFill>
                                    <a:srgbClr val="FFFFFF"/>
                                  </a:solidFill>
                                  <a:ln w="9525">
                                    <a:solidFill>
                                      <a:srgbClr val="000000"/>
                                    </a:solidFill>
                                    <a:miter lim="800000"/>
                                    <a:headEnd/>
                                    <a:tailEnd/>
                                  </a:ln>
                                </wps:spPr>
                                <wps:txbx>
                                  <w:txbxContent>
                                    <w:p w14:paraId="48D4356E" w14:textId="77777777" w:rsidR="003404F4" w:rsidRPr="0083550F" w:rsidRDefault="003404F4" w:rsidP="00AD7EB4">
                                      <w:pPr>
                                        <w:spacing w:after="0" w:line="240" w:lineRule="auto"/>
                                        <w:jc w:val="center"/>
                                        <w:rPr>
                                          <w:rFonts w:ascii="Times New Roman" w:hAnsi="Times New Roman" w:cs="Times New Roman"/>
                                          <w:lang w:val="kk-KZ"/>
                                        </w:rPr>
                                      </w:pPr>
                                      <w:r w:rsidRPr="0083550F">
                                        <w:rPr>
                                          <w:rFonts w:ascii="Times New Roman" w:hAnsi="Times New Roman" w:cs="Times New Roman"/>
                                          <w:lang w:val="kk-KZ"/>
                                        </w:rPr>
                                        <w:t>тікелей</w:t>
                                      </w:r>
                                    </w:p>
                                  </w:txbxContent>
                                </wps:txbx>
                                <wps:bodyPr rot="0" vert="horz" wrap="square" lIns="91440" tIns="45720" rIns="91440" bIns="45720" anchor="t" anchorCtr="0" upright="1">
                                  <a:noAutofit/>
                                </wps:bodyPr>
                              </wps:wsp>
                              <wps:wsp>
                                <wps:cNvPr id="732" name="Rectangle 2107"/>
                                <wps:cNvSpPr>
                                  <a:spLocks noChangeArrowheads="1"/>
                                </wps:cNvSpPr>
                                <wps:spPr bwMode="auto">
                                  <a:xfrm>
                                    <a:off x="6435" y="5608"/>
                                    <a:ext cx="1305" cy="450"/>
                                  </a:xfrm>
                                  <a:prstGeom prst="rect">
                                    <a:avLst/>
                                  </a:prstGeom>
                                  <a:solidFill>
                                    <a:srgbClr val="FFFFFF"/>
                                  </a:solidFill>
                                  <a:ln w="9525">
                                    <a:solidFill>
                                      <a:srgbClr val="000000"/>
                                    </a:solidFill>
                                    <a:miter lim="800000"/>
                                    <a:headEnd/>
                                    <a:tailEnd/>
                                  </a:ln>
                                </wps:spPr>
                                <wps:txbx>
                                  <w:txbxContent>
                                    <w:p w14:paraId="3732657C" w14:textId="77777777" w:rsidR="003404F4" w:rsidRPr="0083550F" w:rsidRDefault="003404F4" w:rsidP="00AD7EB4">
                                      <w:pPr>
                                        <w:spacing w:after="0" w:line="240" w:lineRule="auto"/>
                                        <w:jc w:val="center"/>
                                        <w:rPr>
                                          <w:rFonts w:ascii="Times New Roman" w:hAnsi="Times New Roman" w:cs="Times New Roman"/>
                                          <w:lang w:val="kk-KZ"/>
                                        </w:rPr>
                                      </w:pPr>
                                      <w:r w:rsidRPr="0083550F">
                                        <w:rPr>
                                          <w:rFonts w:ascii="Times New Roman" w:hAnsi="Times New Roman" w:cs="Times New Roman"/>
                                          <w:lang w:val="kk-KZ"/>
                                        </w:rPr>
                                        <w:t>жанама</w:t>
                                      </w:r>
                                    </w:p>
                                  </w:txbxContent>
                                </wps:txbx>
                                <wps:bodyPr rot="0" vert="horz" wrap="square" lIns="91440" tIns="45720" rIns="91440" bIns="45720" anchor="t" anchorCtr="0" upright="1">
                                  <a:noAutofit/>
                                </wps:bodyPr>
                              </wps:wsp>
                              <wps:wsp>
                                <wps:cNvPr id="733" name="Rectangle 2108"/>
                                <wps:cNvSpPr>
                                  <a:spLocks noChangeArrowheads="1"/>
                                </wps:cNvSpPr>
                                <wps:spPr bwMode="auto">
                                  <a:xfrm>
                                    <a:off x="4950" y="6274"/>
                                    <a:ext cx="2790" cy="450"/>
                                  </a:xfrm>
                                  <a:prstGeom prst="rect">
                                    <a:avLst/>
                                  </a:prstGeom>
                                  <a:solidFill>
                                    <a:srgbClr val="FFFFFF"/>
                                  </a:solidFill>
                                  <a:ln w="9525">
                                    <a:solidFill>
                                      <a:srgbClr val="000000"/>
                                    </a:solidFill>
                                    <a:miter lim="800000"/>
                                    <a:headEnd/>
                                    <a:tailEnd/>
                                  </a:ln>
                                </wps:spPr>
                                <wps:txbx>
                                  <w:txbxContent>
                                    <w:p w14:paraId="07354BF3" w14:textId="77777777" w:rsidR="003404F4" w:rsidRPr="0083550F" w:rsidRDefault="003404F4" w:rsidP="00AD7EB4">
                                      <w:pPr>
                                        <w:spacing w:after="0" w:line="240" w:lineRule="auto"/>
                                        <w:jc w:val="center"/>
                                        <w:rPr>
                                          <w:rFonts w:ascii="Times New Roman" w:hAnsi="Times New Roman" w:cs="Times New Roman"/>
                                          <w:lang w:val="kk-KZ"/>
                                        </w:rPr>
                                      </w:pPr>
                                      <w:r w:rsidRPr="0083550F">
                                        <w:rPr>
                                          <w:rFonts w:ascii="Times New Roman" w:hAnsi="Times New Roman" w:cs="Times New Roman"/>
                                          <w:lang w:val="kk-KZ"/>
                                        </w:rPr>
                                        <w:t xml:space="preserve">Экономикалық </w:t>
                                      </w:r>
                                    </w:p>
                                  </w:txbxContent>
                                </wps:txbx>
                                <wps:bodyPr rot="0" vert="horz" wrap="square" lIns="91440" tIns="45720" rIns="91440" bIns="45720" anchor="t" anchorCtr="0" upright="1">
                                  <a:noAutofit/>
                                </wps:bodyPr>
                              </wps:wsp>
                              <wps:wsp>
                                <wps:cNvPr id="734" name="Rectangle 2109"/>
                                <wps:cNvSpPr>
                                  <a:spLocks noChangeArrowheads="1"/>
                                </wps:cNvSpPr>
                                <wps:spPr bwMode="auto">
                                  <a:xfrm>
                                    <a:off x="4950" y="6811"/>
                                    <a:ext cx="2820" cy="450"/>
                                  </a:xfrm>
                                  <a:prstGeom prst="rect">
                                    <a:avLst/>
                                  </a:prstGeom>
                                  <a:solidFill>
                                    <a:srgbClr val="FFFFFF"/>
                                  </a:solidFill>
                                  <a:ln w="9525">
                                    <a:solidFill>
                                      <a:srgbClr val="000000"/>
                                    </a:solidFill>
                                    <a:miter lim="800000"/>
                                    <a:headEnd/>
                                    <a:tailEnd/>
                                  </a:ln>
                                </wps:spPr>
                                <wps:txbx>
                                  <w:txbxContent>
                                    <w:p w14:paraId="3CB427B7" w14:textId="77777777" w:rsidR="003404F4" w:rsidRPr="0083550F" w:rsidRDefault="003404F4" w:rsidP="00AD7EB4">
                                      <w:pPr>
                                        <w:spacing w:after="0" w:line="240" w:lineRule="auto"/>
                                        <w:jc w:val="center"/>
                                        <w:rPr>
                                          <w:rFonts w:ascii="Times New Roman" w:hAnsi="Times New Roman" w:cs="Times New Roman"/>
                                          <w:lang w:val="kk-KZ"/>
                                        </w:rPr>
                                      </w:pPr>
                                      <w:r w:rsidRPr="0083550F">
                                        <w:rPr>
                                          <w:rFonts w:ascii="Times New Roman" w:hAnsi="Times New Roman" w:cs="Times New Roman"/>
                                          <w:lang w:val="kk-KZ"/>
                                        </w:rPr>
                                        <w:t xml:space="preserve">Әкімшілік  </w:t>
                                      </w:r>
                                    </w:p>
                                  </w:txbxContent>
                                </wps:txbx>
                                <wps:bodyPr rot="0" vert="horz" wrap="square" lIns="91440" tIns="45720" rIns="91440" bIns="45720" anchor="t" anchorCtr="0" upright="1">
                                  <a:noAutofit/>
                                </wps:bodyPr>
                              </wps:wsp>
                              <wps:wsp>
                                <wps:cNvPr id="735" name="Rectangle 2110"/>
                                <wps:cNvSpPr>
                                  <a:spLocks noChangeArrowheads="1"/>
                                </wps:cNvSpPr>
                                <wps:spPr bwMode="auto">
                                  <a:xfrm>
                                    <a:off x="4950" y="7386"/>
                                    <a:ext cx="2820" cy="462"/>
                                  </a:xfrm>
                                  <a:prstGeom prst="rect">
                                    <a:avLst/>
                                  </a:prstGeom>
                                  <a:solidFill>
                                    <a:srgbClr val="FFFFFF"/>
                                  </a:solidFill>
                                  <a:ln w="9525">
                                    <a:solidFill>
                                      <a:srgbClr val="000000"/>
                                    </a:solidFill>
                                    <a:miter lim="800000"/>
                                    <a:headEnd/>
                                    <a:tailEnd/>
                                  </a:ln>
                                </wps:spPr>
                                <wps:txbx>
                                  <w:txbxContent>
                                    <w:p w14:paraId="37E8D69D" w14:textId="77777777" w:rsidR="003404F4" w:rsidRPr="0083550F" w:rsidRDefault="003404F4" w:rsidP="00AD7EB4">
                                      <w:pPr>
                                        <w:spacing w:after="0" w:line="240" w:lineRule="auto"/>
                                        <w:jc w:val="center"/>
                                        <w:rPr>
                                          <w:rFonts w:ascii="Times New Roman" w:hAnsi="Times New Roman" w:cs="Times New Roman"/>
                                          <w:lang w:val="kk-KZ"/>
                                        </w:rPr>
                                      </w:pPr>
                                      <w:r w:rsidRPr="0083550F">
                                        <w:rPr>
                                          <w:rFonts w:ascii="Times New Roman" w:hAnsi="Times New Roman" w:cs="Times New Roman"/>
                                          <w:lang w:val="kk-KZ"/>
                                        </w:rPr>
                                        <w:t xml:space="preserve">Ұйымдастырушылық  </w:t>
                                      </w:r>
                                    </w:p>
                                  </w:txbxContent>
                                </wps:txbx>
                                <wps:bodyPr rot="0" vert="horz" wrap="square" lIns="91440" tIns="45720" rIns="91440" bIns="45720" anchor="t" anchorCtr="0" upright="1">
                                  <a:noAutofit/>
                                </wps:bodyPr>
                              </wps:wsp>
                              <wps:wsp>
                                <wps:cNvPr id="736" name="Rectangle 2111"/>
                                <wps:cNvSpPr>
                                  <a:spLocks noChangeArrowheads="1"/>
                                </wps:cNvSpPr>
                                <wps:spPr bwMode="auto">
                                  <a:xfrm>
                                    <a:off x="4950" y="7889"/>
                                    <a:ext cx="2790" cy="404"/>
                                  </a:xfrm>
                                  <a:prstGeom prst="rect">
                                    <a:avLst/>
                                  </a:prstGeom>
                                  <a:solidFill>
                                    <a:srgbClr val="FFFFFF"/>
                                  </a:solidFill>
                                  <a:ln w="9525">
                                    <a:solidFill>
                                      <a:srgbClr val="000000"/>
                                    </a:solidFill>
                                    <a:miter lim="800000"/>
                                    <a:headEnd/>
                                    <a:tailEnd/>
                                  </a:ln>
                                </wps:spPr>
                                <wps:txbx>
                                  <w:txbxContent>
                                    <w:p w14:paraId="5464BE2F" w14:textId="77777777" w:rsidR="003404F4" w:rsidRPr="0083550F" w:rsidRDefault="003404F4" w:rsidP="00AD7EB4">
                                      <w:pPr>
                                        <w:spacing w:after="0" w:line="240" w:lineRule="auto"/>
                                        <w:jc w:val="center"/>
                                        <w:rPr>
                                          <w:rFonts w:ascii="Times New Roman" w:hAnsi="Times New Roman" w:cs="Times New Roman"/>
                                          <w:lang w:val="kk-KZ"/>
                                        </w:rPr>
                                      </w:pPr>
                                      <w:r w:rsidRPr="0083550F">
                                        <w:rPr>
                                          <w:rFonts w:ascii="Times New Roman" w:hAnsi="Times New Roman" w:cs="Times New Roman"/>
                                          <w:lang w:val="kk-KZ"/>
                                        </w:rPr>
                                        <w:t xml:space="preserve">Жоспарлы  </w:t>
                                      </w:r>
                                    </w:p>
                                  </w:txbxContent>
                                </wps:txbx>
                                <wps:bodyPr rot="0" vert="horz" wrap="square" lIns="91440" tIns="45720" rIns="91440" bIns="45720" anchor="t" anchorCtr="0" upright="1">
                                  <a:noAutofit/>
                                </wps:bodyPr>
                              </wps:wsp>
                              <wps:wsp>
                                <wps:cNvPr id="737" name="Rectangle 2112"/>
                                <wps:cNvSpPr>
                                  <a:spLocks noChangeArrowheads="1"/>
                                </wps:cNvSpPr>
                                <wps:spPr bwMode="auto">
                                  <a:xfrm>
                                    <a:off x="4950" y="8377"/>
                                    <a:ext cx="2790" cy="450"/>
                                  </a:xfrm>
                                  <a:prstGeom prst="rect">
                                    <a:avLst/>
                                  </a:prstGeom>
                                  <a:solidFill>
                                    <a:srgbClr val="FFFFFF"/>
                                  </a:solidFill>
                                  <a:ln w="9525">
                                    <a:solidFill>
                                      <a:srgbClr val="000000"/>
                                    </a:solidFill>
                                    <a:miter lim="800000"/>
                                    <a:headEnd/>
                                    <a:tailEnd/>
                                  </a:ln>
                                </wps:spPr>
                                <wps:txbx>
                                  <w:txbxContent>
                                    <w:p w14:paraId="4A72E6C0" w14:textId="77777777" w:rsidR="003404F4" w:rsidRPr="0083550F" w:rsidRDefault="003404F4" w:rsidP="00AD7EB4">
                                      <w:pPr>
                                        <w:spacing w:after="0" w:line="240" w:lineRule="auto"/>
                                        <w:jc w:val="center"/>
                                        <w:rPr>
                                          <w:rFonts w:ascii="Times New Roman" w:hAnsi="Times New Roman" w:cs="Times New Roman"/>
                                          <w:lang w:val="kk-KZ"/>
                                        </w:rPr>
                                      </w:pPr>
                                      <w:r w:rsidRPr="0083550F">
                                        <w:rPr>
                                          <w:rFonts w:ascii="Times New Roman" w:hAnsi="Times New Roman" w:cs="Times New Roman"/>
                                          <w:lang w:val="kk-KZ"/>
                                        </w:rPr>
                                        <w:t xml:space="preserve">Құқықтық   </w:t>
                                      </w:r>
                                    </w:p>
                                  </w:txbxContent>
                                </wps:txbx>
                                <wps:bodyPr rot="0" vert="horz" wrap="square" lIns="91440" tIns="45720" rIns="91440" bIns="45720" anchor="t" anchorCtr="0" upright="1">
                                  <a:noAutofit/>
                                </wps:bodyPr>
                              </wps:wsp>
                              <wps:wsp>
                                <wps:cNvPr id="738" name="Rectangle 2113"/>
                                <wps:cNvSpPr>
                                  <a:spLocks noChangeArrowheads="1"/>
                                </wps:cNvSpPr>
                                <wps:spPr bwMode="auto">
                                  <a:xfrm>
                                    <a:off x="4980" y="8932"/>
                                    <a:ext cx="2790" cy="450"/>
                                  </a:xfrm>
                                  <a:prstGeom prst="rect">
                                    <a:avLst/>
                                  </a:prstGeom>
                                  <a:solidFill>
                                    <a:srgbClr val="FFFFFF"/>
                                  </a:solidFill>
                                  <a:ln w="9525">
                                    <a:solidFill>
                                      <a:srgbClr val="000000"/>
                                    </a:solidFill>
                                    <a:miter lim="800000"/>
                                    <a:headEnd/>
                                    <a:tailEnd/>
                                  </a:ln>
                                </wps:spPr>
                                <wps:txbx>
                                  <w:txbxContent>
                                    <w:p w14:paraId="07319EEE" w14:textId="77777777" w:rsidR="003404F4" w:rsidRPr="00FE3B47" w:rsidRDefault="003404F4" w:rsidP="00AD7E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Ақпараттық   </w:t>
                                      </w:r>
                                    </w:p>
                                  </w:txbxContent>
                                </wps:txbx>
                                <wps:bodyPr rot="0" vert="horz" wrap="square" lIns="91440" tIns="45720" rIns="91440" bIns="45720" anchor="t" anchorCtr="0" upright="1">
                                  <a:noAutofit/>
                                </wps:bodyPr>
                              </wps:wsp>
                              <wps:wsp>
                                <wps:cNvPr id="739" name="Rectangle 2114"/>
                                <wps:cNvSpPr>
                                  <a:spLocks noChangeArrowheads="1"/>
                                </wps:cNvSpPr>
                                <wps:spPr bwMode="auto">
                                  <a:xfrm>
                                    <a:off x="4980" y="9492"/>
                                    <a:ext cx="2820" cy="450"/>
                                  </a:xfrm>
                                  <a:prstGeom prst="rect">
                                    <a:avLst/>
                                  </a:prstGeom>
                                  <a:solidFill>
                                    <a:srgbClr val="FFFFFF"/>
                                  </a:solidFill>
                                  <a:ln w="9525">
                                    <a:solidFill>
                                      <a:srgbClr val="000000"/>
                                    </a:solidFill>
                                    <a:miter lim="800000"/>
                                    <a:headEnd/>
                                    <a:tailEnd/>
                                  </a:ln>
                                </wps:spPr>
                                <wps:txbx>
                                  <w:txbxContent>
                                    <w:p w14:paraId="53C11922" w14:textId="77777777" w:rsidR="003404F4" w:rsidRPr="00FE3B47" w:rsidRDefault="003404F4" w:rsidP="00AD7E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Әлеуметтік   </w:t>
                                      </w:r>
                                    </w:p>
                                  </w:txbxContent>
                                </wps:txbx>
                                <wps:bodyPr rot="0" vert="horz" wrap="square" lIns="91440" tIns="45720" rIns="91440" bIns="45720" anchor="t" anchorCtr="0" upright="1">
                                  <a:noAutofit/>
                                </wps:bodyPr>
                              </wps:wsp>
                              <wps:wsp>
                                <wps:cNvPr id="740" name="Rectangle 2116"/>
                                <wps:cNvSpPr>
                                  <a:spLocks noChangeArrowheads="1"/>
                                </wps:cNvSpPr>
                                <wps:spPr bwMode="auto">
                                  <a:xfrm>
                                    <a:off x="8032" y="7836"/>
                                    <a:ext cx="2850" cy="462"/>
                                  </a:xfrm>
                                  <a:prstGeom prst="rect">
                                    <a:avLst/>
                                  </a:prstGeom>
                                  <a:solidFill>
                                    <a:srgbClr val="FFFFFF"/>
                                  </a:solidFill>
                                  <a:ln w="9525">
                                    <a:solidFill>
                                      <a:srgbClr val="000000"/>
                                    </a:solidFill>
                                    <a:miter lim="800000"/>
                                    <a:headEnd/>
                                    <a:tailEnd/>
                                  </a:ln>
                                </wps:spPr>
                                <wps:txbx>
                                  <w:txbxContent>
                                    <w:p w14:paraId="15E6D9D6" w14:textId="77777777" w:rsidR="003404F4" w:rsidRPr="00307F6F" w:rsidRDefault="003404F4" w:rsidP="00AD7EB4">
                                      <w:pPr>
                                        <w:spacing w:after="0" w:line="240" w:lineRule="auto"/>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 xml:space="preserve">Салықтық жеңілдіктер  </w:t>
                                      </w:r>
                                    </w:p>
                                  </w:txbxContent>
                                </wps:txbx>
                                <wps:bodyPr rot="0" vert="horz" wrap="square" lIns="91440" tIns="45720" rIns="91440" bIns="45720" anchor="t" anchorCtr="0" upright="1">
                                  <a:noAutofit/>
                                </wps:bodyPr>
                              </wps:wsp>
                              <wps:wsp>
                                <wps:cNvPr id="741" name="Rectangle 2117"/>
                                <wps:cNvSpPr>
                                  <a:spLocks noChangeArrowheads="1"/>
                                </wps:cNvSpPr>
                                <wps:spPr bwMode="auto">
                                  <a:xfrm>
                                    <a:off x="8032" y="8377"/>
                                    <a:ext cx="2850" cy="717"/>
                                  </a:xfrm>
                                  <a:prstGeom prst="rect">
                                    <a:avLst/>
                                  </a:prstGeom>
                                  <a:solidFill>
                                    <a:srgbClr val="FFFFFF"/>
                                  </a:solidFill>
                                  <a:ln w="9525">
                                    <a:solidFill>
                                      <a:srgbClr val="000000"/>
                                    </a:solidFill>
                                    <a:miter lim="800000"/>
                                    <a:headEnd/>
                                    <a:tailEnd/>
                                  </a:ln>
                                </wps:spPr>
                                <wps:txbx>
                                  <w:txbxContent>
                                    <w:p w14:paraId="263D3154" w14:textId="77777777" w:rsidR="003404F4" w:rsidRPr="00307F6F" w:rsidRDefault="003404F4" w:rsidP="00AD7EB4">
                                      <w:pPr>
                                        <w:spacing w:after="0" w:line="240" w:lineRule="auto"/>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 xml:space="preserve">Туристік инновациялық орталықтар  </w:t>
                                      </w:r>
                                    </w:p>
                                  </w:txbxContent>
                                </wps:txbx>
                                <wps:bodyPr rot="0" vert="horz" wrap="square" lIns="91440" tIns="45720" rIns="91440" bIns="45720" anchor="t" anchorCtr="0" upright="1">
                                  <a:noAutofit/>
                                </wps:bodyPr>
                              </wps:wsp>
                              <wps:wsp>
                                <wps:cNvPr id="742" name="Rectangle 2119"/>
                                <wps:cNvSpPr>
                                  <a:spLocks noChangeArrowheads="1"/>
                                </wps:cNvSpPr>
                                <wps:spPr bwMode="auto">
                                  <a:xfrm>
                                    <a:off x="1785" y="10394"/>
                                    <a:ext cx="2898" cy="532"/>
                                  </a:xfrm>
                                  <a:prstGeom prst="rect">
                                    <a:avLst/>
                                  </a:prstGeom>
                                  <a:solidFill>
                                    <a:srgbClr val="FFFFFF"/>
                                  </a:solidFill>
                                  <a:ln w="9525">
                                    <a:solidFill>
                                      <a:srgbClr val="000000"/>
                                    </a:solidFill>
                                    <a:miter lim="800000"/>
                                    <a:headEnd/>
                                    <a:tailEnd/>
                                  </a:ln>
                                </wps:spPr>
                                <wps:txbx>
                                  <w:txbxContent>
                                    <w:p w14:paraId="7A987017" w14:textId="77777777" w:rsidR="003404F4" w:rsidRPr="00307F6F" w:rsidRDefault="003404F4" w:rsidP="00AD7EB4">
                                      <w:pPr>
                                        <w:spacing w:after="0" w:line="240" w:lineRule="auto"/>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 xml:space="preserve">Ішкі орта факторлары   </w:t>
                                      </w:r>
                                    </w:p>
                                  </w:txbxContent>
                                </wps:txbx>
                                <wps:bodyPr rot="0" vert="horz" wrap="square" lIns="91440" tIns="45720" rIns="91440" bIns="45720" anchor="t" anchorCtr="0" upright="1">
                                  <a:noAutofit/>
                                </wps:bodyPr>
                              </wps:wsp>
                              <wps:wsp>
                                <wps:cNvPr id="743" name="Rectangle 2120"/>
                                <wps:cNvSpPr>
                                  <a:spLocks noChangeArrowheads="1"/>
                                </wps:cNvSpPr>
                                <wps:spPr bwMode="auto">
                                  <a:xfrm>
                                    <a:off x="1782" y="11126"/>
                                    <a:ext cx="3378" cy="457"/>
                                  </a:xfrm>
                                  <a:prstGeom prst="rect">
                                    <a:avLst/>
                                  </a:prstGeom>
                                  <a:solidFill>
                                    <a:srgbClr val="FFFFFF"/>
                                  </a:solidFill>
                                  <a:ln w="9525">
                                    <a:solidFill>
                                      <a:srgbClr val="000000"/>
                                    </a:solidFill>
                                    <a:miter lim="800000"/>
                                    <a:headEnd/>
                                    <a:tailEnd/>
                                  </a:ln>
                                </wps:spPr>
                                <wps:txbx>
                                  <w:txbxContent>
                                    <w:p w14:paraId="3ECC09A9" w14:textId="77777777" w:rsidR="003404F4" w:rsidRPr="00307F6F" w:rsidRDefault="003404F4" w:rsidP="00AD7EB4">
                                      <w:pPr>
                                        <w:spacing w:after="0" w:line="240" w:lineRule="auto"/>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 xml:space="preserve">Сыртқы орта факторлары   </w:t>
                                      </w:r>
                                    </w:p>
                                  </w:txbxContent>
                                </wps:txbx>
                                <wps:bodyPr rot="0" vert="horz" wrap="square" lIns="91440" tIns="45720" rIns="91440" bIns="45720" anchor="t" anchorCtr="0" upright="1">
                                  <a:noAutofit/>
                                </wps:bodyPr>
                              </wps:wsp>
                              <wps:wsp>
                                <wps:cNvPr id="744" name="Rectangle 2121"/>
                                <wps:cNvSpPr>
                                  <a:spLocks noChangeArrowheads="1"/>
                                </wps:cNvSpPr>
                                <wps:spPr bwMode="auto">
                                  <a:xfrm>
                                    <a:off x="5169" y="10481"/>
                                    <a:ext cx="5715" cy="486"/>
                                  </a:xfrm>
                                  <a:prstGeom prst="rect">
                                    <a:avLst/>
                                  </a:prstGeom>
                                  <a:solidFill>
                                    <a:srgbClr val="FFFFFF"/>
                                  </a:solidFill>
                                  <a:ln w="9525">
                                    <a:solidFill>
                                      <a:srgbClr val="000000"/>
                                    </a:solidFill>
                                    <a:miter lim="800000"/>
                                    <a:headEnd/>
                                    <a:tailEnd/>
                                  </a:ln>
                                </wps:spPr>
                                <wps:txbx>
                                  <w:txbxContent>
                                    <w:p w14:paraId="22CDB067" w14:textId="69A043AB" w:rsidR="003404F4" w:rsidRPr="00C47D89" w:rsidRDefault="003404F4" w:rsidP="00BF1981">
                                      <w:pPr>
                                        <w:spacing w:after="0" w:line="240" w:lineRule="auto"/>
                                        <w:ind w:left="-42" w:right="-172"/>
                                        <w:jc w:val="center"/>
                                        <w:rPr>
                                          <w:rFonts w:ascii="Times New Roman" w:hAnsi="Times New Roman" w:cs="Times New Roman"/>
                                          <w:bCs/>
                                          <w:i/>
                                          <w:sz w:val="24"/>
                                          <w:szCs w:val="24"/>
                                          <w:lang w:val="kk-KZ"/>
                                        </w:rPr>
                                      </w:pPr>
                                      <w:r w:rsidRPr="00C47D89">
                                        <w:rPr>
                                          <w:rFonts w:ascii="Times New Roman" w:hAnsi="Times New Roman" w:cs="Times New Roman"/>
                                          <w:bCs/>
                                          <w:i/>
                                          <w:sz w:val="24"/>
                                          <w:szCs w:val="24"/>
                                          <w:lang w:val="kk-KZ"/>
                                        </w:rPr>
                                        <w:t>Басқару нысаны (</w:t>
                                      </w:r>
                                      <w:r>
                                        <w:rPr>
                                          <w:rFonts w:ascii="Times New Roman" w:hAnsi="Times New Roman" w:cs="Times New Roman"/>
                                          <w:bCs/>
                                          <w:i/>
                                          <w:sz w:val="24"/>
                                          <w:szCs w:val="24"/>
                                          <w:lang w:val="kk-KZ"/>
                                        </w:rPr>
                                        <w:t>туристік саладағы</w:t>
                                      </w:r>
                                      <w:r w:rsidRPr="00C47D89">
                                        <w:rPr>
                                          <w:rFonts w:ascii="Times New Roman" w:hAnsi="Times New Roman" w:cs="Times New Roman"/>
                                          <w:bCs/>
                                          <w:i/>
                                          <w:sz w:val="24"/>
                                          <w:szCs w:val="24"/>
                                          <w:lang w:val="kk-KZ"/>
                                        </w:rPr>
                                        <w:t xml:space="preserve"> кәсіпорындар)  </w:t>
                                      </w:r>
                                    </w:p>
                                  </w:txbxContent>
                                </wps:txbx>
                                <wps:bodyPr rot="0" vert="horz" wrap="square" lIns="91440" tIns="45720" rIns="91440" bIns="45720" anchor="t" anchorCtr="0" upright="1">
                                  <a:noAutofit/>
                                </wps:bodyPr>
                              </wps:wsp>
                              <wps:wsp>
                                <wps:cNvPr id="745" name="Rectangle 2122"/>
                                <wps:cNvSpPr>
                                  <a:spLocks noChangeArrowheads="1"/>
                                </wps:cNvSpPr>
                                <wps:spPr bwMode="auto">
                                  <a:xfrm>
                                    <a:off x="5400" y="11272"/>
                                    <a:ext cx="5235" cy="1065"/>
                                  </a:xfrm>
                                  <a:prstGeom prst="rect">
                                    <a:avLst/>
                                  </a:prstGeom>
                                  <a:solidFill>
                                    <a:srgbClr val="FFFFFF"/>
                                  </a:solidFill>
                                  <a:ln w="9525">
                                    <a:solidFill>
                                      <a:srgbClr val="000000"/>
                                    </a:solidFill>
                                    <a:miter lim="800000"/>
                                    <a:headEnd/>
                                    <a:tailEnd/>
                                  </a:ln>
                                </wps:spPr>
                                <wps:txbx>
                                  <w:txbxContent>
                                    <w:p w14:paraId="2551EE45" w14:textId="77777777" w:rsidR="003404F4" w:rsidRPr="00C47D89" w:rsidRDefault="003404F4" w:rsidP="00AD7EB4">
                                      <w:pPr>
                                        <w:spacing w:after="0" w:line="240" w:lineRule="auto"/>
                                        <w:jc w:val="center"/>
                                        <w:rPr>
                                          <w:rFonts w:ascii="Times New Roman" w:hAnsi="Times New Roman" w:cs="Times New Roman"/>
                                          <w:bCs/>
                                          <w:i/>
                                          <w:sz w:val="24"/>
                                          <w:szCs w:val="24"/>
                                          <w:lang w:val="kk-KZ"/>
                                        </w:rPr>
                                      </w:pPr>
                                      <w:r w:rsidRPr="00C47D89">
                                        <w:rPr>
                                          <w:rFonts w:ascii="Times New Roman" w:hAnsi="Times New Roman" w:cs="Times New Roman"/>
                                          <w:bCs/>
                                          <w:i/>
                                          <w:sz w:val="24"/>
                                          <w:szCs w:val="24"/>
                                          <w:lang w:val="kk-KZ"/>
                                        </w:rPr>
                                        <w:t xml:space="preserve">Туризм саласының инновациялық дамуын белсендіру, турөнімнің бәсекеге қабілеттілігін арттыру </w:t>
                                      </w:r>
                                    </w:p>
                                  </w:txbxContent>
                                </wps:txbx>
                                <wps:bodyPr rot="0" vert="horz" wrap="square" lIns="91440" tIns="45720" rIns="91440" bIns="45720" anchor="t" anchorCtr="0" upright="1">
                                  <a:noAutofit/>
                                </wps:bodyPr>
                              </wps:wsp>
                              <wps:wsp>
                                <wps:cNvPr id="746" name="Rectangle 2140"/>
                                <wps:cNvSpPr>
                                  <a:spLocks noChangeArrowheads="1"/>
                                </wps:cNvSpPr>
                                <wps:spPr bwMode="auto">
                                  <a:xfrm>
                                    <a:off x="8050" y="6931"/>
                                    <a:ext cx="2850" cy="753"/>
                                  </a:xfrm>
                                  <a:prstGeom prst="rect">
                                    <a:avLst/>
                                  </a:prstGeom>
                                  <a:solidFill>
                                    <a:srgbClr val="FFFFFF"/>
                                  </a:solidFill>
                                  <a:ln w="9525">
                                    <a:solidFill>
                                      <a:srgbClr val="000000"/>
                                    </a:solidFill>
                                    <a:miter lim="800000"/>
                                    <a:headEnd/>
                                    <a:tailEnd/>
                                  </a:ln>
                                </wps:spPr>
                                <wps:txbx>
                                  <w:txbxContent>
                                    <w:p w14:paraId="3FC02436" w14:textId="77777777" w:rsidR="003404F4" w:rsidRPr="00307F6F" w:rsidRDefault="003404F4" w:rsidP="00AD7EB4">
                                      <w:pPr>
                                        <w:spacing w:after="0" w:line="240" w:lineRule="auto"/>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 xml:space="preserve">Инновациялық стратегия  </w:t>
                                      </w:r>
                                    </w:p>
                                  </w:txbxContent>
                                </wps:txbx>
                                <wps:bodyPr rot="0" vert="horz" wrap="square" lIns="91440" tIns="45720" rIns="91440" bIns="45720" anchor="t" anchorCtr="0" upright="1">
                                  <a:noAutofit/>
                                </wps:bodyPr>
                              </wps:wsp>
                              <wps:wsp>
                                <wps:cNvPr id="747" name="Rectangle 2153"/>
                                <wps:cNvSpPr>
                                  <a:spLocks noChangeArrowheads="1"/>
                                </wps:cNvSpPr>
                                <wps:spPr bwMode="auto">
                                  <a:xfrm>
                                    <a:off x="2688" y="11755"/>
                                    <a:ext cx="2460" cy="405"/>
                                  </a:xfrm>
                                  <a:prstGeom prst="rect">
                                    <a:avLst/>
                                  </a:prstGeom>
                                  <a:solidFill>
                                    <a:srgbClr val="FFFFFF"/>
                                  </a:solidFill>
                                  <a:ln w="9525">
                                    <a:solidFill>
                                      <a:srgbClr val="000000"/>
                                    </a:solidFill>
                                    <a:miter lim="800000"/>
                                    <a:headEnd/>
                                    <a:tailEnd/>
                                  </a:ln>
                                </wps:spPr>
                                <wps:txbx>
                                  <w:txbxContent>
                                    <w:p w14:paraId="531B1DBA" w14:textId="77777777" w:rsidR="003404F4" w:rsidRPr="00C47D89" w:rsidRDefault="003404F4" w:rsidP="00AD7EB4">
                                      <w:pPr>
                                        <w:spacing w:after="0" w:line="240" w:lineRule="auto"/>
                                        <w:rPr>
                                          <w:rFonts w:ascii="Times New Roman" w:hAnsi="Times New Roman" w:cs="Times New Roman"/>
                                          <w:sz w:val="24"/>
                                          <w:szCs w:val="24"/>
                                          <w:lang w:val="kk-KZ"/>
                                        </w:rPr>
                                      </w:pPr>
                                      <w:r w:rsidRPr="00C47D89">
                                        <w:rPr>
                                          <w:rFonts w:ascii="Times New Roman" w:hAnsi="Times New Roman" w:cs="Times New Roman"/>
                                          <w:sz w:val="24"/>
                                          <w:szCs w:val="24"/>
                                          <w:lang w:val="kk-KZ"/>
                                        </w:rPr>
                                        <w:t>Тікелей байланыс</w:t>
                                      </w:r>
                                    </w:p>
                                  </w:txbxContent>
                                </wps:txbx>
                                <wps:bodyPr rot="0" vert="horz" wrap="square" lIns="91440" tIns="45720" rIns="91440" bIns="45720" anchor="t" anchorCtr="0" upright="1">
                                  <a:noAutofit/>
                                </wps:bodyPr>
                              </wps:wsp>
                              <wps:wsp>
                                <wps:cNvPr id="748" name="Rectangle 2155"/>
                                <wps:cNvSpPr>
                                  <a:spLocks noChangeArrowheads="1"/>
                                </wps:cNvSpPr>
                                <wps:spPr bwMode="auto">
                                  <a:xfrm>
                                    <a:off x="2709" y="12250"/>
                                    <a:ext cx="2460" cy="489"/>
                                  </a:xfrm>
                                  <a:prstGeom prst="rect">
                                    <a:avLst/>
                                  </a:prstGeom>
                                  <a:solidFill>
                                    <a:srgbClr val="FFFFFF"/>
                                  </a:solidFill>
                                  <a:ln w="9525">
                                    <a:solidFill>
                                      <a:srgbClr val="000000"/>
                                    </a:solidFill>
                                    <a:miter lim="800000"/>
                                    <a:headEnd/>
                                    <a:tailEnd/>
                                  </a:ln>
                                </wps:spPr>
                                <wps:txbx>
                                  <w:txbxContent>
                                    <w:p w14:paraId="6B0253F8" w14:textId="77777777" w:rsidR="003404F4" w:rsidRPr="00C47D89" w:rsidRDefault="003404F4" w:rsidP="00AD7EB4">
                                      <w:pPr>
                                        <w:spacing w:after="0" w:line="240" w:lineRule="auto"/>
                                        <w:jc w:val="center"/>
                                        <w:rPr>
                                          <w:rFonts w:ascii="Times New Roman" w:hAnsi="Times New Roman" w:cs="Times New Roman"/>
                                          <w:sz w:val="24"/>
                                          <w:szCs w:val="24"/>
                                          <w:lang w:val="kk-KZ"/>
                                        </w:rPr>
                                      </w:pPr>
                                      <w:r w:rsidRPr="00C47D89">
                                        <w:rPr>
                                          <w:rFonts w:ascii="Times New Roman" w:hAnsi="Times New Roman" w:cs="Times New Roman"/>
                                          <w:sz w:val="24"/>
                                          <w:szCs w:val="24"/>
                                          <w:lang w:val="kk-KZ"/>
                                        </w:rPr>
                                        <w:t>Кері байланыс</w:t>
                                      </w:r>
                                    </w:p>
                                  </w:txbxContent>
                                </wps:txbx>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26909C" id="Group 3117" o:spid="_x0000_s1607" style="position:absolute;left:0;text-align:left;margin-left:-.55pt;margin-top:2.2pt;width:482.85pt;height:579.2pt;z-index:251658240" coordorigin="1726,1155" coordsize="9657,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">
                <v:shape id="AutoShape 2145" o:spid="_x0000_s1608" type="#_x0000_t32" style="position:absolute;left:7865;top:10211;width:1;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">
                  <v:stroke endarrow="block"/>
                </v:shape>
                <v:shape id="AutoShape 2151" o:spid="_x0000_s1609" type="#_x0000_t32" style="position:absolute;left:8050;top:10956;width:0;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">
                  <v:stroke endarrow="block"/>
                </v:shape>
                <v:group id="Group 3116" o:spid="_x0000_s1610" style="position:absolute;left:1726;top:1155;width:9657;height:11584" coordorigin="1726,1155" coordsize="9657,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AutoShape 2148" o:spid="_x0000_s1611" type="#_x0000_t32" style="position:absolute;left:3291;top:5477;width:1;height: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">
                    <v:stroke endarrow="block"/>
                  </v:shape>
                  <v:shape id="AutoShape 2149" o:spid="_x0000_s1612" type="#_x0000_t32" style="position:absolute;left:9495;top:5477;width:0;height: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">
                    <v:stroke endarrow="block"/>
                  </v:shape>
                  <v:group id="Group 3115" o:spid="_x0000_s1613" style="position:absolute;left:1726;top:1155;width:9657;height:11584" coordorigin="1726,1155" coordsize="9657,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AutoShape 2130" o:spid="_x0000_s1614" type="#_x0000_t32" style="position:absolute;left:2700;top:3490;width:7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"/>
                    <v:shape id="AutoShape 2128" o:spid="_x0000_s1615" type="#_x0000_t32" style="position:absolute;left:5840;top:3220;width:0;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">
                      <v:stroke endarrow="block"/>
                    </v:shape>
                    <v:shape id="AutoShape 2129" o:spid="_x0000_s1616" type="#_x0000_t32" style="position:absolute;left:8985;top:3220;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">
                      <v:stroke endarrow="block"/>
                    </v:shape>
                    <v:group id="Group 3114" o:spid="_x0000_s1617" style="position:absolute;left:1726;top:1155;width:9657;height:11584" coordorigin="1726,1155" coordsize="9657,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AutoShape 2146" o:spid="_x0000_s1618" type="#_x0000_t32" style="position:absolute;left:5655;top:6058;width: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">
                        <v:stroke endarrow="block"/>
                      </v:shape>
                      <v:shape id="AutoShape 2147" o:spid="_x0000_s1619" type="#_x0000_t32" style="position:absolute;left:7230;top:6058;width:0;height: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">
                        <v:stroke endarrow="block"/>
                      </v:shape>
                      <v:rect id="Rectangle 2115" o:spid="_x0000_s1620" style="position:absolute;left:8025;top:5785;width:2850;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">
                        <v:textbox>
                          <w:txbxContent>
                            <w:p w14:paraId="61E412AC" w14:textId="77777777" w:rsidR="003404F4" w:rsidRPr="00307F6F" w:rsidRDefault="003404F4" w:rsidP="00AD7EB4">
                              <w:pPr>
                                <w:spacing w:after="0" w:line="240" w:lineRule="auto"/>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 xml:space="preserve">Инновациялық </w:t>
                              </w:r>
                              <w:r w:rsidRPr="00307F6F">
                                <w:rPr>
                                  <w:rFonts w:ascii="Times New Roman" w:hAnsi="Times New Roman" w:cs="Times New Roman"/>
                                  <w:sz w:val="24"/>
                                  <w:szCs w:val="24"/>
                                  <w:lang w:val="kk-KZ"/>
                                </w:rPr>
                                <w:t>саладағы заңнама, инновациялық саясат</w:t>
                              </w:r>
                            </w:p>
                          </w:txbxContent>
                        </v:textbox>
                      </v:rect>
                      <v:group id="Group 3112" o:spid="_x0000_s1621" style="position:absolute;left:1726;top:1155;width:9657;height:11584" coordorigin="1726,1155" coordsize="9657,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AutoShape 2152" o:spid="_x0000_s1622" type="#_x0000_t32" style="position:absolute;left:1785;top:11908;width:7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"/>
                        <v:shape id="AutoShape 2154" o:spid="_x0000_s1623" type="#_x0000_t32" style="position:absolute;left:1920;top:12454;width:7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">
                          <v:stroke dashstyle="longDash"/>
                        </v:shape>
                        <v:shape id="AutoShape 2131" o:spid="_x0000_s1624" type="#_x0000_t32" style="position:absolute;left:2690;top:3490;width:0;height: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">
                          <v:stroke endarrow="block"/>
                        </v:shape>
                        <v:shape id="AutoShape 2132" o:spid="_x0000_s1625" type="#_x0000_t32" style="position:absolute;left:5133;top:3490;width:15;height:3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">
                          <v:stroke endarrow="block"/>
                        </v:shape>
                        <v:shape id="AutoShape 2156" o:spid="_x0000_s1626" type="#_x0000_t32" style="position:absolute;left:10875;top:10680;width:2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"/>
                        <v:shape id="AutoShape 2159" o:spid="_x0000_s1627" type="#_x0000_t32" style="position:absolute;left:10620;top:12160;width:76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"/>
                        <v:shape id="AutoShape 2139" o:spid="_x0000_s1628" type="#_x0000_t32" style="position:absolute;left:1726;top:4824;width:9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">
                          <v:stroke dashstyle="longDash"/>
                        </v:shape>
                        <v:shape id="AutoShape 2141" o:spid="_x0000_s1629" type="#_x0000_t32" style="position:absolute;left:1726;top:10211;width:9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">
                          <v:stroke dashstyle="longDash"/>
                        </v:shape>
                        <v:shape id="AutoShape 2142" o:spid="_x0000_s1630" type="#_x0000_t32" style="position:absolute;left:10966;top:4824;width:0;height:5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">
                          <v:stroke dashstyle="longDash"/>
                        </v:shape>
                        <v:shape id="AutoShape 2144" o:spid="_x0000_s1631" type="#_x0000_t32" style="position:absolute;left:1740;top:4824;width:3;height:53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">
                          <v:stroke dashstyle="longDash"/>
                        </v:shape>
                        <v:shape id="AutoShape 2123" o:spid="_x0000_s1632" type="#_x0000_t32" style="position:absolute;left:4636;top:1495;width: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">
                          <v:stroke endarrow="block"/>
                        </v:shape>
                        <v:shape id="AutoShape 2124" o:spid="_x0000_s1633" type="#_x0000_t32" style="position:absolute;left:4320;top:2231;width:8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">
                          <v:stroke endarrow="block"/>
                        </v:shape>
                        <v:shape id="AutoShape 2125" o:spid="_x0000_s1634" type="#_x0000_t32" style="position:absolute;left:10523;top:2401;width:0;height: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"/>
                        <v:shape id="AutoShape 2126" o:spid="_x0000_s1635" type="#_x0000_t32" style="position:absolute;left:10193;top:2937;width:33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">
                          <v:stroke endarrow="block"/>
                        </v:shape>
                        <v:shape id="AutoShape 2127" o:spid="_x0000_s1636" type="#_x0000_t32" style="position:absolute;left:7215;top:2938;width:4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">
                          <v:stroke endarrow="block"/>
                        </v:shape>
                        <v:shape id="AutoShape 2133" o:spid="_x0000_s1637" type="#_x0000_t32" style="position:absolute;left:7635;top:3490;width:0;height: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">
                          <v:stroke endarrow="block"/>
                        </v:shape>
                        <v:shape id="AutoShape 2134" o:spid="_x0000_s1638" type="#_x0000_t32" style="position:absolute;left:10080;top:3490;width:0;height: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">
                          <v:stroke endarrow="block"/>
                        </v:shape>
                        <v:shape id="AutoShape 2135" o:spid="_x0000_s1639" type="#_x0000_t32" style="position:absolute;left:2985;top:4518;width:0;height: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">
                          <v:stroke endarrow="block"/>
                        </v:shape>
                        <v:shape id="AutoShape 2136" o:spid="_x0000_s1640" type="#_x0000_t32" style="position:absolute;left:5326;top:4518;width:0;height: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">
                          <v:stroke endarrow="block"/>
                        </v:shape>
                        <v:shape id="AutoShape 2137" o:spid="_x0000_s1641" type="#_x0000_t32" style="position:absolute;left:7575;top:4518;width:0;height: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">
                          <v:stroke endarrow="block"/>
                        </v:shape>
                        <v:shape id="AutoShape 2138" o:spid="_x0000_s1642" type="#_x0000_t32" style="position:absolute;left:9947;top:4518;width:15;height: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">
                          <v:stroke endarrow="block"/>
                        </v:shape>
                        <v:shape id="AutoShape 2150" o:spid="_x0000_s1643" type="#_x0000_t32" style="position:absolute;left:4689;top:10667;width: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">
                          <v:stroke endarrow="block"/>
                        </v:shape>
                        <v:shape id="AutoShape 2157" o:spid="_x0000_s1644" type="#_x0000_t32" style="position:absolute;left:11145;top:2198;width:0;height:85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">
                          <v:stroke dashstyle="longDash"/>
                        </v:shape>
                        <v:shape id="AutoShape 2158" o:spid="_x0000_s1645" type="#_x0000_t32" style="position:absolute;left:10740;top:2198;width:4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">
                          <v:stroke dashstyle="longDash" endarrow="block"/>
                        </v:shape>
                        <v:shape id="AutoShape 2160" o:spid="_x0000_s1646" type="#_x0000_t32" style="position:absolute;left:11381;top:1886;width:0;height:102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">
                          <v:stroke dashstyle="longDash"/>
                        </v:shape>
                        <v:shape id="AutoShape 2161" o:spid="_x0000_s1647" type="#_x0000_t32" style="position:absolute;left:10737;top:1886;width:64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">
                          <v:stroke dashstyle="longDash" endarrow="block"/>
                        </v:shape>
                        <v:rect id="Rectangle 2091" o:spid="_x0000_s1648" style="position:absolute;left:5160;top:1155;width:5580;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">
                          <v:textbox>
                            <w:txbxContent>
                              <w:p w14:paraId="2057F0F5" w14:textId="77777777" w:rsidR="003404F4" w:rsidRPr="00C47D89" w:rsidRDefault="003404F4" w:rsidP="00AD7EB4">
                                <w:pPr>
                                  <w:spacing w:after="0" w:line="240" w:lineRule="auto"/>
                                  <w:jc w:val="center"/>
                                  <w:rPr>
                                    <w:rFonts w:ascii="Times New Roman" w:hAnsi="Times New Roman" w:cs="Times New Roman"/>
                                    <w:bCs/>
                                    <w:i/>
                                    <w:sz w:val="24"/>
                                    <w:szCs w:val="24"/>
                                    <w:lang w:val="kk-KZ"/>
                                  </w:rPr>
                                </w:pPr>
                                <w:r w:rsidRPr="00C47D89">
                                  <w:rPr>
                                    <w:rFonts w:ascii="Times New Roman" w:hAnsi="Times New Roman" w:cs="Times New Roman"/>
                                    <w:bCs/>
                                    <w:i/>
                                    <w:sz w:val="24"/>
                                    <w:szCs w:val="24"/>
                                    <w:lang w:val="kk-KZ"/>
                                  </w:rPr>
                                  <w:t xml:space="preserve">Туристік </w:t>
                                </w:r>
                                <w:r w:rsidRPr="00C47D89">
                                  <w:rPr>
                                    <w:rFonts w:ascii="Times New Roman" w:hAnsi="Times New Roman" w:cs="Times New Roman"/>
                                    <w:bCs/>
                                    <w:i/>
                                    <w:sz w:val="24"/>
                                    <w:szCs w:val="24"/>
                                    <w:lang w:val="kk-KZ"/>
                                  </w:rPr>
                                  <w:t>саланың инновациялық дамуын басқару субъектілері</w:t>
                                </w:r>
                              </w:p>
                            </w:txbxContent>
                          </v:textbox>
                        </v:rect>
                        <v:rect id="Rectangle 2092" o:spid="_x0000_s1649" style="position:absolute;left:1920;top:1155;width:2716;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">
                          <v:textbox>
                            <w:txbxContent>
                              <w:p w14:paraId="3457BA5C" w14:textId="77777777" w:rsidR="003404F4" w:rsidRPr="00307F6F" w:rsidRDefault="003404F4" w:rsidP="00BF1981">
                                <w:pPr>
                                  <w:spacing w:after="0" w:line="240" w:lineRule="auto"/>
                                  <w:ind w:hanging="142"/>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 xml:space="preserve">Ішкі, </w:t>
                                </w:r>
                                <w:r w:rsidRPr="00307F6F">
                                  <w:rPr>
                                    <w:rFonts w:ascii="Times New Roman" w:hAnsi="Times New Roman" w:cs="Times New Roman"/>
                                    <w:sz w:val="24"/>
                                    <w:szCs w:val="24"/>
                                    <w:lang w:val="kk-KZ"/>
                                  </w:rPr>
                                  <w:t xml:space="preserve">сыртқы ортаның </w:t>
                                </w:r>
                              </w:p>
                              <w:p w14:paraId="24951A10" w14:textId="77777777" w:rsidR="003404F4" w:rsidRPr="00307F6F" w:rsidRDefault="003404F4" w:rsidP="00AD7EB4">
                                <w:pPr>
                                  <w:spacing w:after="0" w:line="240" w:lineRule="auto"/>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факторлары</w:t>
                                </w:r>
                              </w:p>
                            </w:txbxContent>
                          </v:textbox>
                        </v:rect>
                        <v:rect id="Rectangle 2093" o:spid="_x0000_s1650" style="position:absolute;left:1920;top:2054;width:240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">
                          <v:textbox>
                            <w:txbxContent>
                              <w:p w14:paraId="6572AF2B" w14:textId="77777777" w:rsidR="003404F4" w:rsidRPr="00307F6F" w:rsidRDefault="003404F4" w:rsidP="00AD7EB4">
                                <w:pPr>
                                  <w:spacing w:after="0" w:line="240" w:lineRule="auto"/>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Ресурстар</w:t>
                                </w:r>
                              </w:p>
                            </w:txbxContent>
                          </v:textbox>
                        </v:rect>
                        <v:rect id="Rectangle 2094" o:spid="_x0000_s1651" style="position:absolute;left:4368;top:2740;width:286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">
                          <v:textbox>
                            <w:txbxContent>
                              <w:p w14:paraId="32615C74" w14:textId="77777777" w:rsidR="003404F4" w:rsidRPr="00307F6F" w:rsidRDefault="003404F4" w:rsidP="00AD7EB4">
                                <w:pPr>
                                  <w:spacing w:after="0" w:line="240" w:lineRule="auto"/>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 xml:space="preserve">Функциялар, </w:t>
                                </w:r>
                                <w:r w:rsidRPr="00307F6F">
                                  <w:rPr>
                                    <w:rFonts w:ascii="Times New Roman" w:hAnsi="Times New Roman" w:cs="Times New Roman"/>
                                    <w:sz w:val="24"/>
                                    <w:szCs w:val="24"/>
                                    <w:lang w:val="kk-KZ"/>
                                  </w:rPr>
                                  <w:t>қағидалар</w:t>
                                </w:r>
                              </w:p>
                            </w:txbxContent>
                          </v:textbox>
                        </v:rect>
                        <v:rect id="Rectangle 2095" o:spid="_x0000_s1652" style="position:absolute;left:7635;top:2740;width:261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">
                          <v:textbox>
                            <w:txbxContent>
                              <w:p w14:paraId="030E33BA" w14:textId="77777777" w:rsidR="003404F4" w:rsidRPr="00307F6F" w:rsidRDefault="003404F4" w:rsidP="00AD7EB4">
                                <w:pPr>
                                  <w:spacing w:after="0" w:line="240" w:lineRule="auto"/>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 xml:space="preserve">Мақсаты, </w:t>
                                </w:r>
                                <w:r w:rsidRPr="00307F6F">
                                  <w:rPr>
                                    <w:rFonts w:ascii="Times New Roman" w:hAnsi="Times New Roman" w:cs="Times New Roman"/>
                                    <w:sz w:val="24"/>
                                    <w:szCs w:val="24"/>
                                    <w:lang w:val="kk-KZ"/>
                                  </w:rPr>
                                  <w:t>міндеттері</w:t>
                                </w:r>
                              </w:p>
                            </w:txbxContent>
                          </v:textbox>
                        </v:rect>
                        <v:rect id="Rectangle 2096" o:spid="_x0000_s1653" style="position:absolute;left:1782;top:3813;width:211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">
                          <v:textbox>
                            <w:txbxContent>
                              <w:p w14:paraId="6A62F2F3" w14:textId="77777777" w:rsidR="003404F4" w:rsidRPr="00FE3B47" w:rsidRDefault="003404F4" w:rsidP="00AD7E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Қаржылық </w:t>
                                </w:r>
                                <w:r>
                                  <w:rPr>
                                    <w:rFonts w:ascii="Times New Roman" w:hAnsi="Times New Roman" w:cs="Times New Roman"/>
                                    <w:sz w:val="24"/>
                                    <w:szCs w:val="24"/>
                                    <w:lang w:val="kk-KZ"/>
                                  </w:rPr>
                                  <w:t>қамтамасыз ету</w:t>
                                </w:r>
                              </w:p>
                            </w:txbxContent>
                          </v:textbox>
                        </v:rect>
                        <v:rect id="Rectangle 2097" o:spid="_x0000_s1654" style="position:absolute;left:4161;top:3813;width:214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">
                          <v:textbox>
                            <w:txbxContent>
                              <w:p w14:paraId="71CFFF62" w14:textId="77777777" w:rsidR="003404F4" w:rsidRPr="00FE3B47" w:rsidRDefault="003404F4" w:rsidP="00AD7E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Кадрлық </w:t>
                                </w:r>
                                <w:r>
                                  <w:rPr>
                                    <w:rFonts w:ascii="Times New Roman" w:hAnsi="Times New Roman" w:cs="Times New Roman"/>
                                    <w:sz w:val="24"/>
                                    <w:szCs w:val="24"/>
                                    <w:lang w:val="kk-KZ"/>
                                  </w:rPr>
                                  <w:t>қамтамасыз ету</w:t>
                                </w:r>
                              </w:p>
                            </w:txbxContent>
                          </v:textbox>
                        </v:rect>
                        <v:rect id="Rectangle 2098" o:spid="_x0000_s1655" style="position:absolute;left:6630;top:3813;width:201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">
                          <v:textbox>
                            <w:txbxContent>
                              <w:p w14:paraId="39905F92" w14:textId="77777777" w:rsidR="003404F4" w:rsidRPr="00FE3B47" w:rsidRDefault="003404F4" w:rsidP="00AD7E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Өндірістік </w:t>
                                </w:r>
                                <w:r>
                                  <w:rPr>
                                    <w:rFonts w:ascii="Times New Roman" w:hAnsi="Times New Roman" w:cs="Times New Roman"/>
                                    <w:sz w:val="24"/>
                                    <w:szCs w:val="24"/>
                                    <w:lang w:val="kk-KZ"/>
                                  </w:rPr>
                                  <w:t>қамтамасыз ету</w:t>
                                </w:r>
                              </w:p>
                            </w:txbxContent>
                          </v:textbox>
                        </v:rect>
                        <v:rect id="Rectangle 2099" o:spid="_x0000_s1656" style="position:absolute;left:8985;top:3813;width:204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">
                          <v:textbox>
                            <w:txbxContent>
                              <w:p w14:paraId="47479986" w14:textId="77777777" w:rsidR="003404F4" w:rsidRPr="00FE3B47" w:rsidRDefault="003404F4" w:rsidP="00AD7E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Ақпараттық </w:t>
                                </w:r>
                                <w:r>
                                  <w:rPr>
                                    <w:rFonts w:ascii="Times New Roman" w:hAnsi="Times New Roman" w:cs="Times New Roman"/>
                                    <w:sz w:val="24"/>
                                    <w:szCs w:val="24"/>
                                    <w:lang w:val="kk-KZ"/>
                                  </w:rPr>
                                  <w:t>қамтамасыз ету</w:t>
                                </w:r>
                              </w:p>
                            </w:txbxContent>
                          </v:textbox>
                        </v:rect>
                        <v:rect id="Rectangle 2100" o:spid="_x0000_s1657" style="position:absolute;left:2025;top:5026;width:26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">
                          <v:textbox>
                            <w:txbxContent>
                              <w:p w14:paraId="5301DDB6" w14:textId="77777777" w:rsidR="003404F4" w:rsidRPr="00C47D89" w:rsidRDefault="003404F4" w:rsidP="00AD7EB4">
                                <w:pPr>
                                  <w:spacing w:after="0" w:line="240" w:lineRule="auto"/>
                                  <w:jc w:val="center"/>
                                  <w:rPr>
                                    <w:rFonts w:ascii="Times New Roman" w:hAnsi="Times New Roman" w:cs="Times New Roman"/>
                                    <w:bCs/>
                                    <w:i/>
                                    <w:sz w:val="24"/>
                                    <w:szCs w:val="24"/>
                                    <w:lang w:val="kk-KZ"/>
                                  </w:rPr>
                                </w:pPr>
                                <w:r w:rsidRPr="00C47D89">
                                  <w:rPr>
                                    <w:rFonts w:ascii="Times New Roman" w:hAnsi="Times New Roman" w:cs="Times New Roman"/>
                                    <w:bCs/>
                                    <w:i/>
                                    <w:sz w:val="24"/>
                                    <w:szCs w:val="24"/>
                                    <w:lang w:val="kk-KZ"/>
                                  </w:rPr>
                                  <w:t>Формалар</w:t>
                                </w:r>
                              </w:p>
                            </w:txbxContent>
                          </v:textbox>
                        </v:rect>
                        <v:rect id="Rectangle 2101" o:spid="_x0000_s1658" style="position:absolute;left:4920;top:5026;width:282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">
                          <v:textbox>
                            <w:txbxContent>
                              <w:p w14:paraId="604B6AA7" w14:textId="77777777" w:rsidR="003404F4" w:rsidRPr="00C47D89" w:rsidRDefault="003404F4" w:rsidP="00AD7EB4">
                                <w:pPr>
                                  <w:spacing w:after="0" w:line="240" w:lineRule="auto"/>
                                  <w:jc w:val="center"/>
                                  <w:rPr>
                                    <w:rFonts w:ascii="Times New Roman" w:hAnsi="Times New Roman" w:cs="Times New Roman"/>
                                    <w:bCs/>
                                    <w:i/>
                                    <w:sz w:val="24"/>
                                    <w:szCs w:val="24"/>
                                    <w:lang w:val="kk-KZ"/>
                                  </w:rPr>
                                </w:pPr>
                                <w:r w:rsidRPr="00C47D89">
                                  <w:rPr>
                                    <w:rFonts w:ascii="Times New Roman" w:hAnsi="Times New Roman" w:cs="Times New Roman"/>
                                    <w:bCs/>
                                    <w:i/>
                                    <w:sz w:val="24"/>
                                    <w:szCs w:val="24"/>
                                    <w:lang w:val="kk-KZ"/>
                                  </w:rPr>
                                  <w:t>Әдістер</w:t>
                                </w:r>
                              </w:p>
                            </w:txbxContent>
                          </v:textbox>
                        </v:rect>
                        <v:rect id="Rectangle 2102" o:spid="_x0000_s1659" style="position:absolute;left:7980;top:5027;width:289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">
                          <v:textbox>
                            <w:txbxContent>
                              <w:p w14:paraId="77F0CBFF" w14:textId="77777777" w:rsidR="003404F4" w:rsidRPr="00C47D89" w:rsidRDefault="003404F4" w:rsidP="00AD7EB4">
                                <w:pPr>
                                  <w:spacing w:after="0" w:line="240" w:lineRule="auto"/>
                                  <w:jc w:val="center"/>
                                  <w:rPr>
                                    <w:rFonts w:ascii="Times New Roman" w:hAnsi="Times New Roman" w:cs="Times New Roman"/>
                                    <w:bCs/>
                                    <w:i/>
                                    <w:sz w:val="24"/>
                                    <w:szCs w:val="24"/>
                                    <w:lang w:val="kk-KZ"/>
                                  </w:rPr>
                                </w:pPr>
                                <w:r w:rsidRPr="00C47D89">
                                  <w:rPr>
                                    <w:rFonts w:ascii="Times New Roman" w:hAnsi="Times New Roman" w:cs="Times New Roman"/>
                                    <w:bCs/>
                                    <w:i/>
                                    <w:sz w:val="24"/>
                                    <w:szCs w:val="24"/>
                                    <w:lang w:val="kk-KZ"/>
                                  </w:rPr>
                                  <w:t xml:space="preserve">Құралдар </w:t>
                                </w:r>
                              </w:p>
                            </w:txbxContent>
                          </v:textbox>
                        </v:rect>
                        <v:rect id="Rectangle 2103" o:spid="_x0000_s1660" style="position:absolute;left:2022;top:5724;width:2655;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">
                          <v:textbox>
                            <w:txbxContent>
                              <w:p w14:paraId="7BAEE263" w14:textId="77777777" w:rsidR="003404F4" w:rsidRPr="00307F6F" w:rsidRDefault="003404F4" w:rsidP="00AD7EB4">
                                <w:pPr>
                                  <w:spacing w:after="0" w:line="240" w:lineRule="auto"/>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Мақсатты мемлекеттік бағдарламалар</w:t>
                                </w:r>
                              </w:p>
                            </w:txbxContent>
                          </v:textbox>
                        </v:rect>
                        <v:rect id="Rectangle 2104" o:spid="_x0000_s1661" style="position:absolute;left:2034;top:6592;width:2655;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">
                          <v:textbox>
                            <w:txbxContent>
                              <w:p w14:paraId="6B8545BB" w14:textId="77777777" w:rsidR="003404F4" w:rsidRPr="00307F6F" w:rsidRDefault="003404F4" w:rsidP="00AD7EB4">
                                <w:pPr>
                                  <w:spacing w:after="0" w:line="240" w:lineRule="auto"/>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 xml:space="preserve">Мақсатты </w:t>
                                </w:r>
                                <w:r w:rsidRPr="00307F6F">
                                  <w:rPr>
                                    <w:rFonts w:ascii="Times New Roman" w:hAnsi="Times New Roman" w:cs="Times New Roman"/>
                                    <w:sz w:val="24"/>
                                    <w:szCs w:val="24"/>
                                    <w:lang w:val="kk-KZ"/>
                                  </w:rPr>
                                  <w:t>аймақтық бағдарламалар</w:t>
                                </w:r>
                              </w:p>
                            </w:txbxContent>
                          </v:textbox>
                        </v:rect>
                        <v:rect id="Rectangle 2105" o:spid="_x0000_s1662" style="position:absolute;left:2022;top:7586;width:2655;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">
                          <v:textbox>
                            <w:txbxContent>
                              <w:p w14:paraId="5724517B" w14:textId="4CB0111F" w:rsidR="003404F4" w:rsidRPr="00307F6F" w:rsidRDefault="003404F4" w:rsidP="00AD7E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Туристік </w:t>
                                </w:r>
                                <w:r>
                                  <w:rPr>
                                    <w:rFonts w:ascii="Times New Roman" w:hAnsi="Times New Roman" w:cs="Times New Roman"/>
                                    <w:sz w:val="24"/>
                                    <w:szCs w:val="24"/>
                                    <w:lang w:val="kk-KZ"/>
                                  </w:rPr>
                                  <w:t>саладағы</w:t>
                                </w:r>
                                <w:r w:rsidRPr="00307F6F">
                                  <w:rPr>
                                    <w:rFonts w:ascii="Times New Roman" w:hAnsi="Times New Roman" w:cs="Times New Roman"/>
                                    <w:sz w:val="24"/>
                                    <w:szCs w:val="24"/>
                                    <w:lang w:val="kk-KZ"/>
                                  </w:rPr>
                                  <w:t xml:space="preserve"> инновациялық қызметті дамытудың стратегиясы, бағдарламасы және жол картасы</w:t>
                                </w:r>
                              </w:p>
                            </w:txbxContent>
                          </v:textbox>
                        </v:rect>
                        <v:rect id="Rectangle 2106" o:spid="_x0000_s1663" style="position:absolute;left:4950;top:5608;width:148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">
                          <v:textbox>
                            <w:txbxContent>
                              <w:p w14:paraId="48D4356E" w14:textId="77777777" w:rsidR="003404F4" w:rsidRPr="0083550F" w:rsidRDefault="003404F4" w:rsidP="00AD7EB4">
                                <w:pPr>
                                  <w:spacing w:after="0" w:line="240" w:lineRule="auto"/>
                                  <w:jc w:val="center"/>
                                  <w:rPr>
                                    <w:rFonts w:ascii="Times New Roman" w:hAnsi="Times New Roman" w:cs="Times New Roman"/>
                                    <w:lang w:val="kk-KZ"/>
                                  </w:rPr>
                                </w:pPr>
                                <w:r w:rsidRPr="0083550F">
                                  <w:rPr>
                                    <w:rFonts w:ascii="Times New Roman" w:hAnsi="Times New Roman" w:cs="Times New Roman"/>
                                    <w:lang w:val="kk-KZ"/>
                                  </w:rPr>
                                  <w:t>тікелей</w:t>
                                </w:r>
                              </w:p>
                            </w:txbxContent>
                          </v:textbox>
                        </v:rect>
                        <v:rect id="Rectangle 2107" o:spid="_x0000_s1664" style="position:absolute;left:6435;top:5608;width:13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">
                          <v:textbox>
                            <w:txbxContent>
                              <w:p w14:paraId="3732657C" w14:textId="77777777" w:rsidR="003404F4" w:rsidRPr="0083550F" w:rsidRDefault="003404F4" w:rsidP="00AD7EB4">
                                <w:pPr>
                                  <w:spacing w:after="0" w:line="240" w:lineRule="auto"/>
                                  <w:jc w:val="center"/>
                                  <w:rPr>
                                    <w:rFonts w:ascii="Times New Roman" w:hAnsi="Times New Roman" w:cs="Times New Roman"/>
                                    <w:lang w:val="kk-KZ"/>
                                  </w:rPr>
                                </w:pPr>
                                <w:r w:rsidRPr="0083550F">
                                  <w:rPr>
                                    <w:rFonts w:ascii="Times New Roman" w:hAnsi="Times New Roman" w:cs="Times New Roman"/>
                                    <w:lang w:val="kk-KZ"/>
                                  </w:rPr>
                                  <w:t>жанама</w:t>
                                </w:r>
                              </w:p>
                            </w:txbxContent>
                          </v:textbox>
                        </v:rect>
                        <v:rect id="Rectangle 2108" o:spid="_x0000_s1665" style="position:absolute;left:4950;top:6274;width:27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">
                          <v:textbox>
                            <w:txbxContent>
                              <w:p w14:paraId="07354BF3" w14:textId="77777777" w:rsidR="003404F4" w:rsidRPr="0083550F" w:rsidRDefault="003404F4" w:rsidP="00AD7EB4">
                                <w:pPr>
                                  <w:spacing w:after="0" w:line="240" w:lineRule="auto"/>
                                  <w:jc w:val="center"/>
                                  <w:rPr>
                                    <w:rFonts w:ascii="Times New Roman" w:hAnsi="Times New Roman" w:cs="Times New Roman"/>
                                    <w:lang w:val="kk-KZ"/>
                                  </w:rPr>
                                </w:pPr>
                                <w:r w:rsidRPr="0083550F">
                                  <w:rPr>
                                    <w:rFonts w:ascii="Times New Roman" w:hAnsi="Times New Roman" w:cs="Times New Roman"/>
                                    <w:lang w:val="kk-KZ"/>
                                  </w:rPr>
                                  <w:t xml:space="preserve">Экономикалық </w:t>
                                </w:r>
                              </w:p>
                            </w:txbxContent>
                          </v:textbox>
                        </v:rect>
                        <v:rect id="Rectangle 2109" o:spid="_x0000_s1666" style="position:absolute;left:4950;top:6811;width:282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">
                          <v:textbox>
                            <w:txbxContent>
                              <w:p w14:paraId="3CB427B7" w14:textId="77777777" w:rsidR="003404F4" w:rsidRPr="0083550F" w:rsidRDefault="003404F4" w:rsidP="00AD7EB4">
                                <w:pPr>
                                  <w:spacing w:after="0" w:line="240" w:lineRule="auto"/>
                                  <w:jc w:val="center"/>
                                  <w:rPr>
                                    <w:rFonts w:ascii="Times New Roman" w:hAnsi="Times New Roman" w:cs="Times New Roman"/>
                                    <w:lang w:val="kk-KZ"/>
                                  </w:rPr>
                                </w:pPr>
                                <w:r w:rsidRPr="0083550F">
                                  <w:rPr>
                                    <w:rFonts w:ascii="Times New Roman" w:hAnsi="Times New Roman" w:cs="Times New Roman"/>
                                    <w:lang w:val="kk-KZ"/>
                                  </w:rPr>
                                  <w:t xml:space="preserve">Әкімшілік  </w:t>
                                </w:r>
                              </w:p>
                            </w:txbxContent>
                          </v:textbox>
                        </v:rect>
                        <v:rect id="Rectangle 2110" o:spid="_x0000_s1667" style="position:absolute;left:4950;top:7386;width:282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">
                          <v:textbox>
                            <w:txbxContent>
                              <w:p w14:paraId="37E8D69D" w14:textId="77777777" w:rsidR="003404F4" w:rsidRPr="0083550F" w:rsidRDefault="003404F4" w:rsidP="00AD7EB4">
                                <w:pPr>
                                  <w:spacing w:after="0" w:line="240" w:lineRule="auto"/>
                                  <w:jc w:val="center"/>
                                  <w:rPr>
                                    <w:rFonts w:ascii="Times New Roman" w:hAnsi="Times New Roman" w:cs="Times New Roman"/>
                                    <w:lang w:val="kk-KZ"/>
                                  </w:rPr>
                                </w:pPr>
                                <w:r w:rsidRPr="0083550F">
                                  <w:rPr>
                                    <w:rFonts w:ascii="Times New Roman" w:hAnsi="Times New Roman" w:cs="Times New Roman"/>
                                    <w:lang w:val="kk-KZ"/>
                                  </w:rPr>
                                  <w:t xml:space="preserve">Ұйымдастырушылық  </w:t>
                                </w:r>
                              </w:p>
                            </w:txbxContent>
                          </v:textbox>
                        </v:rect>
                        <v:rect id="Rectangle 2111" o:spid="_x0000_s1668" style="position:absolute;left:4950;top:7889;width:279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">
                          <v:textbox>
                            <w:txbxContent>
                              <w:p w14:paraId="5464BE2F" w14:textId="77777777" w:rsidR="003404F4" w:rsidRPr="0083550F" w:rsidRDefault="003404F4" w:rsidP="00AD7EB4">
                                <w:pPr>
                                  <w:spacing w:after="0" w:line="240" w:lineRule="auto"/>
                                  <w:jc w:val="center"/>
                                  <w:rPr>
                                    <w:rFonts w:ascii="Times New Roman" w:hAnsi="Times New Roman" w:cs="Times New Roman"/>
                                    <w:lang w:val="kk-KZ"/>
                                  </w:rPr>
                                </w:pPr>
                                <w:r w:rsidRPr="0083550F">
                                  <w:rPr>
                                    <w:rFonts w:ascii="Times New Roman" w:hAnsi="Times New Roman" w:cs="Times New Roman"/>
                                    <w:lang w:val="kk-KZ"/>
                                  </w:rPr>
                                  <w:t xml:space="preserve">Жоспарлы  </w:t>
                                </w:r>
                              </w:p>
                            </w:txbxContent>
                          </v:textbox>
                        </v:rect>
                        <v:rect id="Rectangle 2112" o:spid="_x0000_s1669" style="position:absolute;left:4950;top:8377;width:27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">
                          <v:textbox>
                            <w:txbxContent>
                              <w:p w14:paraId="4A72E6C0" w14:textId="77777777" w:rsidR="003404F4" w:rsidRPr="0083550F" w:rsidRDefault="003404F4" w:rsidP="00AD7EB4">
                                <w:pPr>
                                  <w:spacing w:after="0" w:line="240" w:lineRule="auto"/>
                                  <w:jc w:val="center"/>
                                  <w:rPr>
                                    <w:rFonts w:ascii="Times New Roman" w:hAnsi="Times New Roman" w:cs="Times New Roman"/>
                                    <w:lang w:val="kk-KZ"/>
                                  </w:rPr>
                                </w:pPr>
                                <w:r w:rsidRPr="0083550F">
                                  <w:rPr>
                                    <w:rFonts w:ascii="Times New Roman" w:hAnsi="Times New Roman" w:cs="Times New Roman"/>
                                    <w:lang w:val="kk-KZ"/>
                                  </w:rPr>
                                  <w:t xml:space="preserve">Құқықтық   </w:t>
                                </w:r>
                              </w:p>
                            </w:txbxContent>
                          </v:textbox>
                        </v:rect>
                        <v:rect id="Rectangle 2113" o:spid="_x0000_s1670" style="position:absolute;left:4980;top:8932;width:27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">
                          <v:textbox>
                            <w:txbxContent>
                              <w:p w14:paraId="07319EEE" w14:textId="77777777" w:rsidR="003404F4" w:rsidRPr="00FE3B47" w:rsidRDefault="003404F4" w:rsidP="00AD7E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Ақпараттық   </w:t>
                                </w:r>
                              </w:p>
                            </w:txbxContent>
                          </v:textbox>
                        </v:rect>
                        <v:rect id="Rectangle 2114" o:spid="_x0000_s1671" style="position:absolute;left:4980;top:9492;width:282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">
                          <v:textbox>
                            <w:txbxContent>
                              <w:p w14:paraId="53C11922" w14:textId="77777777" w:rsidR="003404F4" w:rsidRPr="00FE3B47" w:rsidRDefault="003404F4" w:rsidP="00AD7EB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Әлеуметтік   </w:t>
                                </w:r>
                              </w:p>
                            </w:txbxContent>
                          </v:textbox>
                        </v:rect>
                        <v:rect id="Rectangle 2116" o:spid="_x0000_s1672" style="position:absolute;left:8032;top:7836;width:285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">
                          <v:textbox>
                            <w:txbxContent>
                              <w:p w14:paraId="15E6D9D6" w14:textId="77777777" w:rsidR="003404F4" w:rsidRPr="00307F6F" w:rsidRDefault="003404F4" w:rsidP="00AD7EB4">
                                <w:pPr>
                                  <w:spacing w:after="0" w:line="240" w:lineRule="auto"/>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 xml:space="preserve">Салықтық жеңілдіктер  </w:t>
                                </w:r>
                              </w:p>
                            </w:txbxContent>
                          </v:textbox>
                        </v:rect>
                        <v:rect id="Rectangle 2117" o:spid="_x0000_s1673" style="position:absolute;left:8032;top:8377;width:2850;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">
                          <v:textbox>
                            <w:txbxContent>
                              <w:p w14:paraId="263D3154" w14:textId="77777777" w:rsidR="003404F4" w:rsidRPr="00307F6F" w:rsidRDefault="003404F4" w:rsidP="00AD7EB4">
                                <w:pPr>
                                  <w:spacing w:after="0" w:line="240" w:lineRule="auto"/>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 xml:space="preserve">Туристік </w:t>
                                </w:r>
                                <w:r w:rsidRPr="00307F6F">
                                  <w:rPr>
                                    <w:rFonts w:ascii="Times New Roman" w:hAnsi="Times New Roman" w:cs="Times New Roman"/>
                                    <w:sz w:val="24"/>
                                    <w:szCs w:val="24"/>
                                    <w:lang w:val="kk-KZ"/>
                                  </w:rPr>
                                  <w:t xml:space="preserve">инновациялық орталықтар  </w:t>
                                </w:r>
                              </w:p>
                            </w:txbxContent>
                          </v:textbox>
                        </v:rect>
                        <v:rect id="Rectangle 2119" o:spid="_x0000_s1674" style="position:absolute;left:1785;top:10394;width:2898;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">
                          <v:textbox>
                            <w:txbxContent>
                              <w:p w14:paraId="7A987017" w14:textId="77777777" w:rsidR="003404F4" w:rsidRPr="00307F6F" w:rsidRDefault="003404F4" w:rsidP="00AD7EB4">
                                <w:pPr>
                                  <w:spacing w:after="0" w:line="240" w:lineRule="auto"/>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 xml:space="preserve">Ішкі </w:t>
                                </w:r>
                                <w:r w:rsidRPr="00307F6F">
                                  <w:rPr>
                                    <w:rFonts w:ascii="Times New Roman" w:hAnsi="Times New Roman" w:cs="Times New Roman"/>
                                    <w:sz w:val="24"/>
                                    <w:szCs w:val="24"/>
                                    <w:lang w:val="kk-KZ"/>
                                  </w:rPr>
                                  <w:t xml:space="preserve">орта факторлары   </w:t>
                                </w:r>
                              </w:p>
                            </w:txbxContent>
                          </v:textbox>
                        </v:rect>
                        <v:rect id="Rectangle 2120" o:spid="_x0000_s1675" style="position:absolute;left:1782;top:11126;width:3378;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">
                          <v:textbox>
                            <w:txbxContent>
                              <w:p w14:paraId="3ECC09A9" w14:textId="77777777" w:rsidR="003404F4" w:rsidRPr="00307F6F" w:rsidRDefault="003404F4" w:rsidP="00AD7EB4">
                                <w:pPr>
                                  <w:spacing w:after="0" w:line="240" w:lineRule="auto"/>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 xml:space="preserve">Сыртқы </w:t>
                                </w:r>
                                <w:r w:rsidRPr="00307F6F">
                                  <w:rPr>
                                    <w:rFonts w:ascii="Times New Roman" w:hAnsi="Times New Roman" w:cs="Times New Roman"/>
                                    <w:sz w:val="24"/>
                                    <w:szCs w:val="24"/>
                                    <w:lang w:val="kk-KZ"/>
                                  </w:rPr>
                                  <w:t xml:space="preserve">орта факторлары   </w:t>
                                </w:r>
                              </w:p>
                            </w:txbxContent>
                          </v:textbox>
                        </v:rect>
                        <v:rect id="Rectangle 2121" o:spid="_x0000_s1676" style="position:absolute;left:5169;top:10481;width:571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">
                          <v:textbox>
                            <w:txbxContent>
                              <w:p w14:paraId="22CDB067" w14:textId="69A043AB" w:rsidR="003404F4" w:rsidRPr="00C47D89" w:rsidRDefault="003404F4" w:rsidP="00BF1981">
                                <w:pPr>
                                  <w:spacing w:after="0" w:line="240" w:lineRule="auto"/>
                                  <w:ind w:left="-42" w:right="-172"/>
                                  <w:jc w:val="center"/>
                                  <w:rPr>
                                    <w:rFonts w:ascii="Times New Roman" w:hAnsi="Times New Roman" w:cs="Times New Roman"/>
                                    <w:bCs/>
                                    <w:i/>
                                    <w:sz w:val="24"/>
                                    <w:szCs w:val="24"/>
                                    <w:lang w:val="kk-KZ"/>
                                  </w:rPr>
                                </w:pPr>
                                <w:r w:rsidRPr="00C47D89">
                                  <w:rPr>
                                    <w:rFonts w:ascii="Times New Roman" w:hAnsi="Times New Roman" w:cs="Times New Roman"/>
                                    <w:bCs/>
                                    <w:i/>
                                    <w:sz w:val="24"/>
                                    <w:szCs w:val="24"/>
                                    <w:lang w:val="kk-KZ"/>
                                  </w:rPr>
                                  <w:t xml:space="preserve">Басқару </w:t>
                                </w:r>
                                <w:r w:rsidRPr="00C47D89">
                                  <w:rPr>
                                    <w:rFonts w:ascii="Times New Roman" w:hAnsi="Times New Roman" w:cs="Times New Roman"/>
                                    <w:bCs/>
                                    <w:i/>
                                    <w:sz w:val="24"/>
                                    <w:szCs w:val="24"/>
                                    <w:lang w:val="kk-KZ"/>
                                  </w:rPr>
                                  <w:t>нысаны (</w:t>
                                </w:r>
                                <w:r>
                                  <w:rPr>
                                    <w:rFonts w:ascii="Times New Roman" w:hAnsi="Times New Roman" w:cs="Times New Roman"/>
                                    <w:bCs/>
                                    <w:i/>
                                    <w:sz w:val="24"/>
                                    <w:szCs w:val="24"/>
                                    <w:lang w:val="kk-KZ"/>
                                  </w:rPr>
                                  <w:t>туристік саладағы</w:t>
                                </w:r>
                                <w:r w:rsidRPr="00C47D89">
                                  <w:rPr>
                                    <w:rFonts w:ascii="Times New Roman" w:hAnsi="Times New Roman" w:cs="Times New Roman"/>
                                    <w:bCs/>
                                    <w:i/>
                                    <w:sz w:val="24"/>
                                    <w:szCs w:val="24"/>
                                    <w:lang w:val="kk-KZ"/>
                                  </w:rPr>
                                  <w:t xml:space="preserve"> кәсіпорындар)  </w:t>
                                </w:r>
                              </w:p>
                            </w:txbxContent>
                          </v:textbox>
                        </v:rect>
                        <v:rect id="Rectangle 2122" o:spid="_x0000_s1677" style="position:absolute;left:5400;top:11272;width:5235;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">
                          <v:textbox>
                            <w:txbxContent>
                              <w:p w14:paraId="2551EE45" w14:textId="77777777" w:rsidR="003404F4" w:rsidRPr="00C47D89" w:rsidRDefault="003404F4" w:rsidP="00AD7EB4">
                                <w:pPr>
                                  <w:spacing w:after="0" w:line="240" w:lineRule="auto"/>
                                  <w:jc w:val="center"/>
                                  <w:rPr>
                                    <w:rFonts w:ascii="Times New Roman" w:hAnsi="Times New Roman" w:cs="Times New Roman"/>
                                    <w:bCs/>
                                    <w:i/>
                                    <w:sz w:val="24"/>
                                    <w:szCs w:val="24"/>
                                    <w:lang w:val="kk-KZ"/>
                                  </w:rPr>
                                </w:pPr>
                                <w:r w:rsidRPr="00C47D89">
                                  <w:rPr>
                                    <w:rFonts w:ascii="Times New Roman" w:hAnsi="Times New Roman" w:cs="Times New Roman"/>
                                    <w:bCs/>
                                    <w:i/>
                                    <w:sz w:val="24"/>
                                    <w:szCs w:val="24"/>
                                    <w:lang w:val="kk-KZ"/>
                                  </w:rPr>
                                  <w:t xml:space="preserve">Туризм саласының инновациялық дамуын белсендіру, турөнімнің бәсекеге қабілеттілігін арттыру </w:t>
                                </w:r>
                              </w:p>
                            </w:txbxContent>
                          </v:textbox>
                        </v:rect>
                        <v:rect id="Rectangle 2140" o:spid="_x0000_s1678" style="position:absolute;left:8050;top:6931;width:2850;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">
                          <v:textbox>
                            <w:txbxContent>
                              <w:p w14:paraId="3FC02436" w14:textId="77777777" w:rsidR="003404F4" w:rsidRPr="00307F6F" w:rsidRDefault="003404F4" w:rsidP="00AD7EB4">
                                <w:pPr>
                                  <w:spacing w:after="0" w:line="240" w:lineRule="auto"/>
                                  <w:jc w:val="center"/>
                                  <w:rPr>
                                    <w:rFonts w:ascii="Times New Roman" w:hAnsi="Times New Roman" w:cs="Times New Roman"/>
                                    <w:sz w:val="24"/>
                                    <w:szCs w:val="24"/>
                                    <w:lang w:val="kk-KZ"/>
                                  </w:rPr>
                                </w:pPr>
                                <w:r w:rsidRPr="00307F6F">
                                  <w:rPr>
                                    <w:rFonts w:ascii="Times New Roman" w:hAnsi="Times New Roman" w:cs="Times New Roman"/>
                                    <w:sz w:val="24"/>
                                    <w:szCs w:val="24"/>
                                    <w:lang w:val="kk-KZ"/>
                                  </w:rPr>
                                  <w:t xml:space="preserve">Инновациялық </w:t>
                                </w:r>
                                <w:r w:rsidRPr="00307F6F">
                                  <w:rPr>
                                    <w:rFonts w:ascii="Times New Roman" w:hAnsi="Times New Roman" w:cs="Times New Roman"/>
                                    <w:sz w:val="24"/>
                                    <w:szCs w:val="24"/>
                                    <w:lang w:val="kk-KZ"/>
                                  </w:rPr>
                                  <w:t xml:space="preserve">стратегия  </w:t>
                                </w:r>
                              </w:p>
                            </w:txbxContent>
                          </v:textbox>
                        </v:rect>
                        <v:rect id="Rectangle 2153" o:spid="_x0000_s1679" style="position:absolute;left:2688;top:11755;width:246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">
                          <v:textbox>
                            <w:txbxContent>
                              <w:p w14:paraId="531B1DBA" w14:textId="77777777" w:rsidR="003404F4" w:rsidRPr="00C47D89" w:rsidRDefault="003404F4" w:rsidP="00AD7EB4">
                                <w:pPr>
                                  <w:spacing w:after="0" w:line="240" w:lineRule="auto"/>
                                  <w:rPr>
                                    <w:rFonts w:ascii="Times New Roman" w:hAnsi="Times New Roman" w:cs="Times New Roman"/>
                                    <w:sz w:val="24"/>
                                    <w:szCs w:val="24"/>
                                    <w:lang w:val="kk-KZ"/>
                                  </w:rPr>
                                </w:pPr>
                                <w:r w:rsidRPr="00C47D89">
                                  <w:rPr>
                                    <w:rFonts w:ascii="Times New Roman" w:hAnsi="Times New Roman" w:cs="Times New Roman"/>
                                    <w:sz w:val="24"/>
                                    <w:szCs w:val="24"/>
                                    <w:lang w:val="kk-KZ"/>
                                  </w:rPr>
                                  <w:t xml:space="preserve">Тікелей </w:t>
                                </w:r>
                                <w:r w:rsidRPr="00C47D89">
                                  <w:rPr>
                                    <w:rFonts w:ascii="Times New Roman" w:hAnsi="Times New Roman" w:cs="Times New Roman"/>
                                    <w:sz w:val="24"/>
                                    <w:szCs w:val="24"/>
                                    <w:lang w:val="kk-KZ"/>
                                  </w:rPr>
                                  <w:t>байланыс</w:t>
                                </w:r>
                              </w:p>
                            </w:txbxContent>
                          </v:textbox>
                        </v:rect>
                        <v:rect id="Rectangle 2155" o:spid="_x0000_s1680" style="position:absolute;left:2709;top:12250;width:246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">
                          <v:textbox>
                            <w:txbxContent>
                              <w:p w14:paraId="6B0253F8" w14:textId="77777777" w:rsidR="003404F4" w:rsidRPr="00C47D89" w:rsidRDefault="003404F4" w:rsidP="00AD7EB4">
                                <w:pPr>
                                  <w:spacing w:after="0" w:line="240" w:lineRule="auto"/>
                                  <w:jc w:val="center"/>
                                  <w:rPr>
                                    <w:rFonts w:ascii="Times New Roman" w:hAnsi="Times New Roman" w:cs="Times New Roman"/>
                                    <w:sz w:val="24"/>
                                    <w:szCs w:val="24"/>
                                    <w:lang w:val="kk-KZ"/>
                                  </w:rPr>
                                </w:pPr>
                                <w:r w:rsidRPr="00C47D89">
                                  <w:rPr>
                                    <w:rFonts w:ascii="Times New Roman" w:hAnsi="Times New Roman" w:cs="Times New Roman"/>
                                    <w:sz w:val="24"/>
                                    <w:szCs w:val="24"/>
                                    <w:lang w:val="kk-KZ"/>
                                  </w:rPr>
                                  <w:t xml:space="preserve">Кері </w:t>
                                </w:r>
                                <w:r w:rsidRPr="00C47D89">
                                  <w:rPr>
                                    <w:rFonts w:ascii="Times New Roman" w:hAnsi="Times New Roman" w:cs="Times New Roman"/>
                                    <w:sz w:val="24"/>
                                    <w:szCs w:val="24"/>
                                    <w:lang w:val="kk-KZ"/>
                                  </w:rPr>
                                  <w:t>байланыс</w:t>
                                </w:r>
                              </w:p>
                            </w:txbxContent>
                          </v:textbox>
                        </v:rect>
                      </v:group>
                    </v:group>
                  </v:group>
                </v:group>
              </v:group>
            </w:pict>
          </mc:Fallback>
        </mc:AlternateContent>
      </w:r>
    </w:p>
    <w:p w14:paraId="610C20CA" w14:textId="77777777" w:rsidR="00C47D89" w:rsidRPr="00553156" w:rsidRDefault="00C47D89" w:rsidP="00940D72">
      <w:pPr>
        <w:spacing w:after="0" w:line="240" w:lineRule="auto"/>
        <w:ind w:firstLine="709"/>
        <w:jc w:val="both"/>
        <w:rPr>
          <w:rFonts w:ascii="Times New Roman" w:hAnsi="Times New Roman" w:cs="Times New Roman"/>
          <w:bCs/>
          <w:color w:val="000000" w:themeColor="text1"/>
          <w:sz w:val="28"/>
          <w:szCs w:val="28"/>
          <w:lang w:val="kk-KZ"/>
        </w:rPr>
      </w:pPr>
    </w:p>
    <w:p w14:paraId="2CC63B6F" w14:textId="77777777" w:rsidR="00C47D89" w:rsidRPr="00553156" w:rsidRDefault="00C47D89" w:rsidP="00940D72">
      <w:pPr>
        <w:spacing w:after="0" w:line="240" w:lineRule="auto"/>
        <w:ind w:firstLine="709"/>
        <w:jc w:val="both"/>
        <w:rPr>
          <w:rFonts w:ascii="Times New Roman" w:hAnsi="Times New Roman" w:cs="Times New Roman"/>
          <w:bCs/>
          <w:color w:val="000000" w:themeColor="text1"/>
          <w:sz w:val="28"/>
          <w:szCs w:val="28"/>
          <w:lang w:val="kk-KZ"/>
        </w:rPr>
      </w:pPr>
    </w:p>
    <w:p w14:paraId="5AD211C1" w14:textId="77777777" w:rsidR="00C47D89" w:rsidRPr="00553156" w:rsidRDefault="00C47D89" w:rsidP="00940D72">
      <w:pPr>
        <w:spacing w:after="0" w:line="240" w:lineRule="auto"/>
        <w:ind w:firstLine="709"/>
        <w:jc w:val="both"/>
        <w:rPr>
          <w:rFonts w:ascii="Times New Roman" w:hAnsi="Times New Roman" w:cs="Times New Roman"/>
          <w:bCs/>
          <w:color w:val="000000" w:themeColor="text1"/>
          <w:sz w:val="28"/>
          <w:szCs w:val="28"/>
          <w:lang w:val="kk-KZ"/>
        </w:rPr>
      </w:pPr>
    </w:p>
    <w:p w14:paraId="092C5221" w14:textId="478DDFC3" w:rsidR="00AD7EB4" w:rsidRPr="00553156" w:rsidRDefault="00AD7EB4" w:rsidP="00940D72">
      <w:pPr>
        <w:spacing w:after="0" w:line="240" w:lineRule="auto"/>
        <w:ind w:firstLine="709"/>
        <w:jc w:val="both"/>
        <w:rPr>
          <w:rFonts w:ascii="Times New Roman" w:hAnsi="Times New Roman" w:cs="Times New Roman"/>
          <w:bCs/>
          <w:color w:val="000000" w:themeColor="text1"/>
          <w:sz w:val="16"/>
          <w:szCs w:val="16"/>
          <w:lang w:val="kk-KZ"/>
        </w:rPr>
      </w:pPr>
    </w:p>
    <w:p w14:paraId="2AF70769" w14:textId="359F30D3" w:rsidR="00AD7EB4" w:rsidRPr="00553156" w:rsidRDefault="00AD7EB4" w:rsidP="00940D72">
      <w:pPr>
        <w:spacing w:after="0" w:line="240" w:lineRule="auto"/>
        <w:ind w:firstLine="709"/>
        <w:jc w:val="both"/>
        <w:rPr>
          <w:rFonts w:ascii="Times New Roman" w:hAnsi="Times New Roman" w:cs="Times New Roman"/>
          <w:bCs/>
          <w:color w:val="000000" w:themeColor="text1"/>
          <w:sz w:val="28"/>
          <w:szCs w:val="28"/>
          <w:lang w:val="kk-KZ"/>
        </w:rPr>
      </w:pPr>
    </w:p>
    <w:p w14:paraId="06D7F892" w14:textId="77777777" w:rsidR="00AD7EB4" w:rsidRPr="00553156" w:rsidRDefault="00AD7EB4" w:rsidP="00940D72">
      <w:pPr>
        <w:spacing w:after="0" w:line="240" w:lineRule="auto"/>
        <w:jc w:val="both"/>
        <w:rPr>
          <w:rFonts w:ascii="Times New Roman" w:hAnsi="Times New Roman" w:cs="Times New Roman"/>
          <w:bCs/>
          <w:color w:val="000000" w:themeColor="text1"/>
          <w:sz w:val="28"/>
          <w:szCs w:val="28"/>
          <w:lang w:val="kk-KZ"/>
        </w:rPr>
      </w:pPr>
    </w:p>
    <w:p w14:paraId="0D670C79" w14:textId="09F59E44" w:rsidR="003A7307" w:rsidRPr="00553156" w:rsidRDefault="003A7307" w:rsidP="00940D72">
      <w:pPr>
        <w:tabs>
          <w:tab w:val="left" w:pos="1135"/>
        </w:tabs>
        <w:spacing w:after="0" w:line="240" w:lineRule="auto"/>
        <w:ind w:firstLine="709"/>
        <w:jc w:val="both"/>
        <w:rPr>
          <w:rFonts w:ascii="Times New Roman" w:hAnsi="Times New Roman" w:cs="Times New Roman"/>
          <w:color w:val="000000" w:themeColor="text1"/>
          <w:sz w:val="28"/>
          <w:szCs w:val="28"/>
          <w:lang w:val="kk-KZ"/>
        </w:rPr>
      </w:pPr>
    </w:p>
    <w:p w14:paraId="2358FE36"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02A083CB"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2ED251FA"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69F72830"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728BAEF0"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22B3DB70"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44FCBA90"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1A3B17BD"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70F290BF"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585D5416"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4AFB34BB"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2A4D39A6"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4D5F868F"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4E5349D4"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0E1D4EDA"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23475877"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065F9AED"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2147C16A"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4CAD0D79"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385D6553"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43D01770"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62ACFCF5"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0B721BE3"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488C2C39"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67DECEC9" w14:textId="006F5B34"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4B0A9801" w14:textId="70764E74" w:rsidR="00E96DC2" w:rsidRPr="00553156" w:rsidRDefault="00E96DC2" w:rsidP="00940D72">
      <w:pPr>
        <w:spacing w:after="0" w:line="240" w:lineRule="auto"/>
        <w:rPr>
          <w:rFonts w:ascii="Times New Roman" w:hAnsi="Times New Roman" w:cs="Times New Roman"/>
          <w:color w:val="000000" w:themeColor="text1"/>
          <w:sz w:val="28"/>
          <w:szCs w:val="28"/>
          <w:lang w:val="kk-KZ"/>
        </w:rPr>
      </w:pPr>
    </w:p>
    <w:p w14:paraId="05ACB99F" w14:textId="4E59B771" w:rsidR="00E96DC2" w:rsidRPr="00553156" w:rsidRDefault="00E96DC2" w:rsidP="00940D72">
      <w:pPr>
        <w:spacing w:after="0" w:line="240" w:lineRule="auto"/>
        <w:rPr>
          <w:rFonts w:ascii="Times New Roman" w:hAnsi="Times New Roman" w:cs="Times New Roman"/>
          <w:color w:val="000000" w:themeColor="text1"/>
          <w:sz w:val="28"/>
          <w:szCs w:val="28"/>
          <w:lang w:val="kk-KZ"/>
        </w:rPr>
      </w:pPr>
    </w:p>
    <w:p w14:paraId="62DF4A1B" w14:textId="77777777" w:rsidR="00E96DC2" w:rsidRPr="00553156" w:rsidRDefault="00E96DC2" w:rsidP="00940D72">
      <w:pPr>
        <w:spacing w:after="0" w:line="240" w:lineRule="auto"/>
        <w:rPr>
          <w:rFonts w:ascii="Times New Roman" w:hAnsi="Times New Roman" w:cs="Times New Roman"/>
          <w:color w:val="000000" w:themeColor="text1"/>
          <w:sz w:val="28"/>
          <w:szCs w:val="28"/>
          <w:lang w:val="kk-KZ"/>
        </w:rPr>
      </w:pPr>
    </w:p>
    <w:p w14:paraId="1A3D8CF9" w14:textId="77777777" w:rsidR="00AD7EB4" w:rsidRPr="00553156" w:rsidRDefault="00AD7EB4" w:rsidP="00940D72">
      <w:pPr>
        <w:spacing w:after="0" w:line="240" w:lineRule="auto"/>
        <w:rPr>
          <w:rFonts w:ascii="Times New Roman" w:hAnsi="Times New Roman" w:cs="Times New Roman"/>
          <w:color w:val="000000" w:themeColor="text1"/>
          <w:sz w:val="28"/>
          <w:szCs w:val="28"/>
          <w:lang w:val="kk-KZ"/>
        </w:rPr>
      </w:pPr>
    </w:p>
    <w:p w14:paraId="32253140" w14:textId="0F2EC580" w:rsidR="00AD7EB4" w:rsidRPr="00553156" w:rsidRDefault="00AD7EB4" w:rsidP="00940D72">
      <w:pPr>
        <w:spacing w:after="0" w:line="240" w:lineRule="auto"/>
        <w:jc w:val="center"/>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Сурет </w:t>
      </w:r>
      <w:r w:rsidR="00535CDC" w:rsidRPr="00553156">
        <w:rPr>
          <w:rFonts w:ascii="Times New Roman" w:hAnsi="Times New Roman" w:cs="Times New Roman"/>
          <w:bCs/>
          <w:color w:val="000000" w:themeColor="text1"/>
          <w:sz w:val="28"/>
          <w:szCs w:val="28"/>
          <w:lang w:val="kk-KZ"/>
        </w:rPr>
        <w:t>30</w:t>
      </w:r>
      <w:r w:rsidRPr="00553156">
        <w:rPr>
          <w:rFonts w:ascii="Times New Roman" w:hAnsi="Times New Roman" w:cs="Times New Roman"/>
          <w:bCs/>
          <w:color w:val="000000" w:themeColor="text1"/>
          <w:sz w:val="28"/>
          <w:szCs w:val="28"/>
          <w:lang w:val="kk-KZ"/>
        </w:rPr>
        <w:t xml:space="preserve"> − Туристік саланың инновациялық дамуын басқарудың ұйымдастырушылық-басқарушылық механизмі</w:t>
      </w:r>
    </w:p>
    <w:p w14:paraId="4201CB6A" w14:textId="77777777" w:rsidR="00AD7EB4" w:rsidRPr="00553156" w:rsidRDefault="00AD7EB4" w:rsidP="00940D72">
      <w:pPr>
        <w:spacing w:after="0" w:line="240" w:lineRule="auto"/>
        <w:ind w:firstLine="709"/>
        <w:jc w:val="both"/>
        <w:rPr>
          <w:rFonts w:ascii="Times New Roman" w:hAnsi="Times New Roman" w:cs="Times New Roman"/>
          <w:bCs/>
          <w:color w:val="000000" w:themeColor="text1"/>
          <w:sz w:val="16"/>
          <w:szCs w:val="16"/>
          <w:lang w:val="kk-KZ"/>
        </w:rPr>
      </w:pPr>
    </w:p>
    <w:p w14:paraId="1854FE72" w14:textId="5614D8C5" w:rsidR="00AD7EB4" w:rsidRPr="00553156" w:rsidRDefault="00AD7EB4" w:rsidP="00B230D3">
      <w:pPr>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bCs/>
          <w:color w:val="000000" w:themeColor="text1"/>
          <w:sz w:val="24"/>
          <w:szCs w:val="24"/>
          <w:lang w:val="kk-KZ"/>
        </w:rPr>
        <w:t xml:space="preserve">Ескерту – Әдебиеттер негізінде автормен құрастырылған </w:t>
      </w:r>
      <w:r w:rsidRPr="00553156">
        <w:rPr>
          <w:rFonts w:ascii="Times New Roman" w:hAnsi="Times New Roman" w:cs="Times New Roman"/>
          <w:bCs/>
          <w:color w:val="000000" w:themeColor="text1"/>
          <w:sz w:val="24"/>
          <w:szCs w:val="24"/>
        </w:rPr>
        <w:t>[</w:t>
      </w:r>
      <w:r w:rsidR="004E6677" w:rsidRPr="00553156">
        <w:rPr>
          <w:rFonts w:ascii="Times New Roman" w:hAnsi="Times New Roman" w:cs="Times New Roman"/>
          <w:color w:val="000000" w:themeColor="text1"/>
          <w:sz w:val="24"/>
          <w:szCs w:val="24"/>
          <w:lang w:val="kk-KZ"/>
        </w:rPr>
        <w:t>1</w:t>
      </w:r>
      <w:r w:rsidR="00D12A14" w:rsidRPr="00553156">
        <w:rPr>
          <w:rFonts w:ascii="Times New Roman" w:hAnsi="Times New Roman" w:cs="Times New Roman"/>
          <w:color w:val="000000" w:themeColor="text1"/>
          <w:sz w:val="24"/>
          <w:szCs w:val="24"/>
        </w:rPr>
        <w:t>2</w:t>
      </w:r>
      <w:r w:rsidR="004E6677" w:rsidRPr="00553156">
        <w:rPr>
          <w:rFonts w:ascii="Times New Roman" w:hAnsi="Times New Roman" w:cs="Times New Roman"/>
          <w:color w:val="000000" w:themeColor="text1"/>
          <w:sz w:val="24"/>
          <w:szCs w:val="24"/>
        </w:rPr>
        <w:t>, с.</w:t>
      </w:r>
      <w:r w:rsidR="004E6677" w:rsidRPr="00553156">
        <w:rPr>
          <w:rFonts w:ascii="Times New Roman" w:hAnsi="Times New Roman" w:cs="Times New Roman"/>
          <w:color w:val="000000" w:themeColor="text1"/>
          <w:sz w:val="24"/>
          <w:szCs w:val="24"/>
          <w:lang w:val="kk-KZ"/>
        </w:rPr>
        <w:t> </w:t>
      </w:r>
      <w:r w:rsidR="004E6677" w:rsidRPr="00553156">
        <w:rPr>
          <w:rFonts w:ascii="Times New Roman" w:hAnsi="Times New Roman" w:cs="Times New Roman"/>
          <w:color w:val="000000" w:themeColor="text1"/>
          <w:sz w:val="24"/>
          <w:szCs w:val="24"/>
        </w:rPr>
        <w:t xml:space="preserve">61; </w:t>
      </w:r>
      <w:r w:rsidR="003D5C0A" w:rsidRPr="00553156">
        <w:rPr>
          <w:rFonts w:ascii="Times New Roman" w:hAnsi="Times New Roman" w:cs="Times New Roman"/>
          <w:color w:val="000000" w:themeColor="text1"/>
          <w:sz w:val="24"/>
          <w:szCs w:val="24"/>
        </w:rPr>
        <w:t>15</w:t>
      </w:r>
      <w:r w:rsidR="004E6677" w:rsidRPr="00553156">
        <w:rPr>
          <w:rFonts w:ascii="Times New Roman" w:hAnsi="Times New Roman" w:cs="Times New Roman"/>
          <w:color w:val="000000" w:themeColor="text1"/>
          <w:sz w:val="24"/>
          <w:szCs w:val="24"/>
        </w:rPr>
        <w:t>, с.</w:t>
      </w:r>
      <w:r w:rsidR="004E6677" w:rsidRPr="00553156">
        <w:rPr>
          <w:rFonts w:ascii="Times New Roman" w:hAnsi="Times New Roman" w:cs="Times New Roman"/>
          <w:color w:val="000000" w:themeColor="text1"/>
          <w:sz w:val="24"/>
          <w:szCs w:val="24"/>
          <w:lang w:val="kk-KZ"/>
        </w:rPr>
        <w:t xml:space="preserve"> </w:t>
      </w:r>
      <w:r w:rsidR="004E6677" w:rsidRPr="00553156">
        <w:rPr>
          <w:rFonts w:ascii="Times New Roman" w:hAnsi="Times New Roman" w:cs="Times New Roman"/>
          <w:color w:val="000000" w:themeColor="text1"/>
          <w:sz w:val="24"/>
          <w:szCs w:val="24"/>
        </w:rPr>
        <w:t xml:space="preserve">24; </w:t>
      </w:r>
      <w:r w:rsidR="00714B63" w:rsidRPr="00553156">
        <w:rPr>
          <w:rFonts w:ascii="Times New Roman" w:hAnsi="Times New Roman" w:cs="Times New Roman"/>
          <w:color w:val="000000" w:themeColor="text1"/>
          <w:sz w:val="24"/>
          <w:szCs w:val="24"/>
        </w:rPr>
        <w:t>17</w:t>
      </w:r>
      <w:r w:rsidR="004E6677" w:rsidRPr="00553156">
        <w:rPr>
          <w:rFonts w:ascii="Times New Roman" w:hAnsi="Times New Roman" w:cs="Times New Roman"/>
          <w:color w:val="000000" w:themeColor="text1"/>
          <w:sz w:val="24"/>
          <w:szCs w:val="24"/>
        </w:rPr>
        <w:t>, с.</w:t>
      </w:r>
      <w:r w:rsidR="004E6677" w:rsidRPr="00553156">
        <w:rPr>
          <w:rFonts w:ascii="Times New Roman" w:hAnsi="Times New Roman" w:cs="Times New Roman"/>
          <w:color w:val="000000" w:themeColor="text1"/>
          <w:sz w:val="24"/>
          <w:szCs w:val="24"/>
          <w:lang w:val="kk-KZ"/>
        </w:rPr>
        <w:t xml:space="preserve"> </w:t>
      </w:r>
      <w:r w:rsidR="004E6677" w:rsidRPr="00553156">
        <w:rPr>
          <w:rFonts w:ascii="Times New Roman" w:hAnsi="Times New Roman" w:cs="Times New Roman"/>
          <w:color w:val="000000" w:themeColor="text1"/>
          <w:sz w:val="24"/>
          <w:szCs w:val="24"/>
        </w:rPr>
        <w:t xml:space="preserve">103; </w:t>
      </w:r>
      <w:r w:rsidR="001B796B" w:rsidRPr="00553156">
        <w:rPr>
          <w:rFonts w:ascii="Times New Roman" w:hAnsi="Times New Roman" w:cs="Times New Roman"/>
          <w:color w:val="000000" w:themeColor="text1"/>
          <w:sz w:val="24"/>
          <w:szCs w:val="24"/>
        </w:rPr>
        <w:t>19</w:t>
      </w:r>
      <w:r w:rsidR="004E6677" w:rsidRPr="00553156">
        <w:rPr>
          <w:rFonts w:ascii="Times New Roman" w:hAnsi="Times New Roman" w:cs="Times New Roman"/>
          <w:color w:val="000000" w:themeColor="text1"/>
          <w:sz w:val="24"/>
          <w:szCs w:val="24"/>
        </w:rPr>
        <w:t>, р.</w:t>
      </w:r>
      <w:r w:rsidR="004E6677" w:rsidRPr="00553156">
        <w:rPr>
          <w:rFonts w:ascii="Times New Roman" w:hAnsi="Times New Roman" w:cs="Times New Roman"/>
          <w:color w:val="000000" w:themeColor="text1"/>
          <w:sz w:val="24"/>
          <w:szCs w:val="24"/>
          <w:lang w:val="kk-KZ"/>
        </w:rPr>
        <w:t xml:space="preserve"> </w:t>
      </w:r>
      <w:r w:rsidR="004E6677" w:rsidRPr="00553156">
        <w:rPr>
          <w:rFonts w:ascii="Times New Roman" w:hAnsi="Times New Roman" w:cs="Times New Roman"/>
          <w:color w:val="000000" w:themeColor="text1"/>
          <w:sz w:val="24"/>
          <w:szCs w:val="24"/>
        </w:rPr>
        <w:t>466; 2</w:t>
      </w:r>
      <w:r w:rsidR="001B796B" w:rsidRPr="00553156">
        <w:rPr>
          <w:rFonts w:ascii="Times New Roman" w:hAnsi="Times New Roman" w:cs="Times New Roman"/>
          <w:color w:val="000000" w:themeColor="text1"/>
          <w:sz w:val="24"/>
          <w:szCs w:val="24"/>
        </w:rPr>
        <w:t>0</w:t>
      </w:r>
      <w:r w:rsidR="004E6677" w:rsidRPr="00553156">
        <w:rPr>
          <w:rFonts w:ascii="Times New Roman" w:hAnsi="Times New Roman" w:cs="Times New Roman"/>
          <w:color w:val="000000" w:themeColor="text1"/>
          <w:sz w:val="24"/>
          <w:szCs w:val="24"/>
        </w:rPr>
        <w:t>, р.</w:t>
      </w:r>
      <w:r w:rsidR="004E6677" w:rsidRPr="00553156">
        <w:rPr>
          <w:rFonts w:ascii="Times New Roman" w:hAnsi="Times New Roman" w:cs="Times New Roman"/>
          <w:color w:val="000000" w:themeColor="text1"/>
          <w:sz w:val="24"/>
          <w:szCs w:val="24"/>
          <w:lang w:val="kk-KZ"/>
        </w:rPr>
        <w:t xml:space="preserve"> </w:t>
      </w:r>
      <w:r w:rsidR="004E6677" w:rsidRPr="00553156">
        <w:rPr>
          <w:rFonts w:ascii="Times New Roman" w:hAnsi="Times New Roman" w:cs="Times New Roman"/>
          <w:color w:val="000000" w:themeColor="text1"/>
          <w:sz w:val="24"/>
          <w:szCs w:val="24"/>
        </w:rPr>
        <w:t xml:space="preserve">2; </w:t>
      </w:r>
      <w:r w:rsidR="004E6677" w:rsidRPr="00553156">
        <w:rPr>
          <w:rFonts w:ascii="Times New Roman" w:hAnsi="Times New Roman" w:cs="Times New Roman"/>
          <w:color w:val="000000" w:themeColor="text1"/>
          <w:sz w:val="24"/>
          <w:szCs w:val="24"/>
          <w:lang w:val="kk-KZ"/>
        </w:rPr>
        <w:t>2</w:t>
      </w:r>
      <w:r w:rsidR="006A7F61" w:rsidRPr="00553156">
        <w:rPr>
          <w:rFonts w:ascii="Times New Roman" w:hAnsi="Times New Roman" w:cs="Times New Roman"/>
          <w:color w:val="000000" w:themeColor="text1"/>
          <w:sz w:val="24"/>
          <w:szCs w:val="24"/>
        </w:rPr>
        <w:t>1</w:t>
      </w:r>
      <w:r w:rsidR="004E6677" w:rsidRPr="00553156">
        <w:rPr>
          <w:rFonts w:ascii="Times New Roman" w:hAnsi="Times New Roman" w:cs="Times New Roman"/>
          <w:color w:val="000000" w:themeColor="text1"/>
          <w:sz w:val="24"/>
          <w:szCs w:val="24"/>
        </w:rPr>
        <w:t>, с.</w:t>
      </w:r>
      <w:r w:rsidR="004E6677" w:rsidRPr="00553156">
        <w:rPr>
          <w:rFonts w:ascii="Times New Roman" w:hAnsi="Times New Roman" w:cs="Times New Roman"/>
          <w:color w:val="000000" w:themeColor="text1"/>
          <w:sz w:val="24"/>
          <w:szCs w:val="24"/>
          <w:lang w:val="kk-KZ"/>
        </w:rPr>
        <w:t xml:space="preserve"> </w:t>
      </w:r>
      <w:r w:rsidR="004E6677" w:rsidRPr="00553156">
        <w:rPr>
          <w:rFonts w:ascii="Times New Roman" w:hAnsi="Times New Roman" w:cs="Times New Roman"/>
          <w:color w:val="000000" w:themeColor="text1"/>
          <w:sz w:val="24"/>
          <w:szCs w:val="24"/>
        </w:rPr>
        <w:t xml:space="preserve">65; </w:t>
      </w:r>
      <w:r w:rsidR="004E6677" w:rsidRPr="00553156">
        <w:rPr>
          <w:rFonts w:ascii="Times New Roman" w:hAnsi="Times New Roman" w:cs="Times New Roman"/>
          <w:color w:val="000000" w:themeColor="text1"/>
          <w:sz w:val="24"/>
          <w:szCs w:val="24"/>
          <w:lang w:val="kk-KZ"/>
        </w:rPr>
        <w:t>2</w:t>
      </w:r>
      <w:r w:rsidR="006A7F61" w:rsidRPr="00553156">
        <w:rPr>
          <w:rFonts w:ascii="Times New Roman" w:hAnsi="Times New Roman" w:cs="Times New Roman"/>
          <w:color w:val="000000" w:themeColor="text1"/>
          <w:sz w:val="24"/>
          <w:szCs w:val="24"/>
        </w:rPr>
        <w:t>2</w:t>
      </w:r>
      <w:r w:rsidR="004E6677" w:rsidRPr="00553156">
        <w:rPr>
          <w:rFonts w:ascii="Times New Roman" w:hAnsi="Times New Roman" w:cs="Times New Roman"/>
          <w:color w:val="000000" w:themeColor="text1"/>
          <w:sz w:val="24"/>
          <w:szCs w:val="24"/>
          <w:lang w:val="kk-KZ"/>
        </w:rPr>
        <w:t>, с.14</w:t>
      </w:r>
      <w:r w:rsidR="004E6677" w:rsidRPr="00553156">
        <w:rPr>
          <w:rFonts w:ascii="Times New Roman" w:hAnsi="Times New Roman" w:cs="Times New Roman"/>
          <w:color w:val="000000" w:themeColor="text1"/>
          <w:sz w:val="24"/>
          <w:szCs w:val="24"/>
        </w:rPr>
        <w:t>;</w:t>
      </w:r>
      <w:r w:rsidR="004E6677" w:rsidRPr="00553156">
        <w:rPr>
          <w:rFonts w:ascii="Times New Roman" w:hAnsi="Times New Roman" w:cs="Times New Roman"/>
          <w:color w:val="000000" w:themeColor="text1"/>
          <w:sz w:val="24"/>
          <w:szCs w:val="24"/>
          <w:lang w:val="kk-KZ"/>
        </w:rPr>
        <w:t xml:space="preserve"> </w:t>
      </w:r>
      <w:r w:rsidR="006347B8" w:rsidRPr="00553156">
        <w:rPr>
          <w:rFonts w:ascii="Times New Roman" w:hAnsi="Times New Roman" w:cs="Times New Roman"/>
          <w:color w:val="000000" w:themeColor="text1"/>
          <w:sz w:val="24"/>
          <w:szCs w:val="24"/>
        </w:rPr>
        <w:t>65</w:t>
      </w:r>
      <w:r w:rsidR="004E6677" w:rsidRPr="00553156">
        <w:rPr>
          <w:rFonts w:ascii="Times New Roman" w:hAnsi="Times New Roman" w:cs="Times New Roman"/>
          <w:color w:val="000000" w:themeColor="text1"/>
          <w:sz w:val="24"/>
          <w:szCs w:val="24"/>
        </w:rPr>
        <w:t>, с.</w:t>
      </w:r>
      <w:r w:rsidR="004E6677" w:rsidRPr="00553156">
        <w:rPr>
          <w:rFonts w:ascii="Times New Roman" w:hAnsi="Times New Roman" w:cs="Times New Roman"/>
          <w:color w:val="000000" w:themeColor="text1"/>
          <w:sz w:val="24"/>
          <w:szCs w:val="24"/>
          <w:lang w:val="kk-KZ"/>
        </w:rPr>
        <w:t xml:space="preserve"> </w:t>
      </w:r>
      <w:r w:rsidR="004E6677" w:rsidRPr="00553156">
        <w:rPr>
          <w:rFonts w:ascii="Times New Roman" w:hAnsi="Times New Roman" w:cs="Times New Roman"/>
          <w:color w:val="000000" w:themeColor="text1"/>
          <w:sz w:val="24"/>
          <w:szCs w:val="24"/>
        </w:rPr>
        <w:t xml:space="preserve">33; </w:t>
      </w:r>
      <w:r w:rsidR="006347B8" w:rsidRPr="00553156">
        <w:rPr>
          <w:rFonts w:ascii="Times New Roman" w:hAnsi="Times New Roman" w:cs="Times New Roman"/>
          <w:color w:val="000000" w:themeColor="text1"/>
          <w:sz w:val="24"/>
          <w:szCs w:val="24"/>
        </w:rPr>
        <w:t>66</w:t>
      </w:r>
      <w:r w:rsidR="004E6677" w:rsidRPr="00553156">
        <w:rPr>
          <w:rFonts w:ascii="Times New Roman" w:hAnsi="Times New Roman" w:cs="Times New Roman"/>
          <w:color w:val="000000" w:themeColor="text1"/>
          <w:sz w:val="24"/>
          <w:szCs w:val="24"/>
        </w:rPr>
        <w:t>, с.</w:t>
      </w:r>
      <w:r w:rsidR="004E6677" w:rsidRPr="00553156">
        <w:rPr>
          <w:rFonts w:ascii="Times New Roman" w:hAnsi="Times New Roman" w:cs="Times New Roman"/>
          <w:color w:val="000000" w:themeColor="text1"/>
          <w:sz w:val="24"/>
          <w:szCs w:val="24"/>
          <w:lang w:val="kk-KZ"/>
        </w:rPr>
        <w:t xml:space="preserve"> </w:t>
      </w:r>
      <w:r w:rsidR="004E6677" w:rsidRPr="00553156">
        <w:rPr>
          <w:rFonts w:ascii="Times New Roman" w:hAnsi="Times New Roman" w:cs="Times New Roman"/>
          <w:color w:val="000000" w:themeColor="text1"/>
          <w:sz w:val="24"/>
          <w:szCs w:val="24"/>
        </w:rPr>
        <w:t>59; 7</w:t>
      </w:r>
      <w:r w:rsidR="00D34597" w:rsidRPr="00553156">
        <w:rPr>
          <w:rFonts w:ascii="Times New Roman" w:hAnsi="Times New Roman" w:cs="Times New Roman"/>
          <w:color w:val="000000" w:themeColor="text1"/>
          <w:sz w:val="24"/>
          <w:szCs w:val="24"/>
        </w:rPr>
        <w:t>0</w:t>
      </w:r>
      <w:r w:rsidR="004E6677" w:rsidRPr="00553156">
        <w:rPr>
          <w:rFonts w:ascii="Times New Roman" w:hAnsi="Times New Roman" w:cs="Times New Roman"/>
          <w:color w:val="000000" w:themeColor="text1"/>
          <w:sz w:val="24"/>
          <w:szCs w:val="24"/>
        </w:rPr>
        <w:t>, р.</w:t>
      </w:r>
      <w:r w:rsidR="004E6677" w:rsidRPr="00553156">
        <w:rPr>
          <w:rFonts w:ascii="Times New Roman" w:hAnsi="Times New Roman" w:cs="Times New Roman"/>
          <w:color w:val="000000" w:themeColor="text1"/>
          <w:sz w:val="24"/>
          <w:szCs w:val="24"/>
          <w:lang w:val="kk-KZ"/>
        </w:rPr>
        <w:t xml:space="preserve"> </w:t>
      </w:r>
      <w:r w:rsidR="004E6677" w:rsidRPr="00553156">
        <w:rPr>
          <w:rFonts w:ascii="Times New Roman" w:hAnsi="Times New Roman" w:cs="Times New Roman"/>
          <w:color w:val="000000" w:themeColor="text1"/>
          <w:sz w:val="24"/>
          <w:szCs w:val="24"/>
        </w:rPr>
        <w:t>779; 7</w:t>
      </w:r>
      <w:r w:rsidR="00B230D3" w:rsidRPr="00553156">
        <w:rPr>
          <w:rFonts w:ascii="Times New Roman" w:hAnsi="Times New Roman" w:cs="Times New Roman"/>
          <w:color w:val="000000" w:themeColor="text1"/>
          <w:sz w:val="24"/>
          <w:szCs w:val="24"/>
        </w:rPr>
        <w:t>1</w:t>
      </w:r>
      <w:r w:rsidR="004E6677" w:rsidRPr="00553156">
        <w:rPr>
          <w:rFonts w:ascii="Times New Roman" w:hAnsi="Times New Roman" w:cs="Times New Roman"/>
          <w:color w:val="000000" w:themeColor="text1"/>
          <w:sz w:val="24"/>
          <w:szCs w:val="24"/>
        </w:rPr>
        <w:t>, р.</w:t>
      </w:r>
      <w:r w:rsidR="004E6677" w:rsidRPr="00553156">
        <w:rPr>
          <w:rFonts w:ascii="Times New Roman" w:hAnsi="Times New Roman" w:cs="Times New Roman"/>
          <w:color w:val="000000" w:themeColor="text1"/>
          <w:sz w:val="24"/>
          <w:szCs w:val="24"/>
          <w:lang w:val="kk-KZ"/>
        </w:rPr>
        <w:t xml:space="preserve"> </w:t>
      </w:r>
      <w:r w:rsidR="004E6677" w:rsidRPr="00553156">
        <w:rPr>
          <w:rFonts w:ascii="Times New Roman" w:hAnsi="Times New Roman" w:cs="Times New Roman"/>
          <w:color w:val="000000" w:themeColor="text1"/>
          <w:sz w:val="24"/>
          <w:szCs w:val="24"/>
        </w:rPr>
        <w:t>736; 7</w:t>
      </w:r>
      <w:r w:rsidR="00B230D3" w:rsidRPr="00553156">
        <w:rPr>
          <w:rFonts w:ascii="Times New Roman" w:hAnsi="Times New Roman" w:cs="Times New Roman"/>
          <w:color w:val="000000" w:themeColor="text1"/>
          <w:sz w:val="24"/>
          <w:szCs w:val="24"/>
        </w:rPr>
        <w:t>2</w:t>
      </w:r>
      <w:r w:rsidR="004E6677" w:rsidRPr="00553156">
        <w:rPr>
          <w:rFonts w:ascii="Times New Roman" w:hAnsi="Times New Roman" w:cs="Times New Roman"/>
          <w:color w:val="000000" w:themeColor="text1"/>
          <w:sz w:val="24"/>
          <w:szCs w:val="24"/>
        </w:rPr>
        <w:t>, р.</w:t>
      </w:r>
      <w:r w:rsidR="004E6677" w:rsidRPr="00553156">
        <w:rPr>
          <w:rFonts w:ascii="Times New Roman" w:hAnsi="Times New Roman" w:cs="Times New Roman"/>
          <w:color w:val="000000" w:themeColor="text1"/>
          <w:sz w:val="24"/>
          <w:szCs w:val="24"/>
          <w:lang w:val="kk-KZ"/>
        </w:rPr>
        <w:t xml:space="preserve"> </w:t>
      </w:r>
      <w:r w:rsidR="004E6677" w:rsidRPr="00553156">
        <w:rPr>
          <w:rFonts w:ascii="Times New Roman" w:hAnsi="Times New Roman" w:cs="Times New Roman"/>
          <w:color w:val="000000" w:themeColor="text1"/>
          <w:sz w:val="24"/>
          <w:szCs w:val="24"/>
        </w:rPr>
        <w:t>158; 7</w:t>
      </w:r>
      <w:r w:rsidR="00B230D3" w:rsidRPr="00553156">
        <w:rPr>
          <w:rFonts w:ascii="Times New Roman" w:hAnsi="Times New Roman" w:cs="Times New Roman"/>
          <w:color w:val="000000" w:themeColor="text1"/>
          <w:sz w:val="24"/>
          <w:szCs w:val="24"/>
        </w:rPr>
        <w:t>3</w:t>
      </w:r>
      <w:r w:rsidR="004E6677" w:rsidRPr="00553156">
        <w:rPr>
          <w:rFonts w:ascii="Times New Roman" w:hAnsi="Times New Roman" w:cs="Times New Roman"/>
          <w:color w:val="000000" w:themeColor="text1"/>
          <w:sz w:val="24"/>
          <w:szCs w:val="24"/>
        </w:rPr>
        <w:t>, р.</w:t>
      </w:r>
      <w:r w:rsidR="004E6677" w:rsidRPr="00553156">
        <w:rPr>
          <w:rFonts w:ascii="Times New Roman" w:hAnsi="Times New Roman" w:cs="Times New Roman"/>
          <w:color w:val="000000" w:themeColor="text1"/>
          <w:sz w:val="24"/>
          <w:szCs w:val="24"/>
          <w:lang w:val="kk-KZ"/>
        </w:rPr>
        <w:t xml:space="preserve"> </w:t>
      </w:r>
      <w:r w:rsidR="004E6677" w:rsidRPr="00553156">
        <w:rPr>
          <w:rFonts w:ascii="Times New Roman" w:hAnsi="Times New Roman" w:cs="Times New Roman"/>
          <w:color w:val="000000" w:themeColor="text1"/>
          <w:sz w:val="24"/>
          <w:szCs w:val="24"/>
        </w:rPr>
        <w:t xml:space="preserve">195; </w:t>
      </w:r>
      <w:r w:rsidR="004E6677" w:rsidRPr="00553156">
        <w:rPr>
          <w:rFonts w:ascii="Times New Roman" w:hAnsi="Times New Roman" w:cs="Times New Roman"/>
          <w:color w:val="000000" w:themeColor="text1"/>
          <w:sz w:val="24"/>
          <w:szCs w:val="24"/>
          <w:lang w:val="kk-KZ"/>
        </w:rPr>
        <w:t>16</w:t>
      </w:r>
      <w:r w:rsidR="00C14E43" w:rsidRPr="00553156">
        <w:rPr>
          <w:rFonts w:ascii="Times New Roman" w:hAnsi="Times New Roman" w:cs="Times New Roman"/>
          <w:color w:val="000000" w:themeColor="text1"/>
          <w:sz w:val="24"/>
          <w:szCs w:val="24"/>
        </w:rPr>
        <w:t>6</w:t>
      </w:r>
      <w:r w:rsidRPr="00553156">
        <w:rPr>
          <w:rFonts w:ascii="Times New Roman" w:hAnsi="Times New Roman" w:cs="Times New Roman"/>
          <w:bCs/>
          <w:color w:val="000000" w:themeColor="text1"/>
          <w:sz w:val="24"/>
          <w:szCs w:val="24"/>
        </w:rPr>
        <w:t>]</w:t>
      </w:r>
    </w:p>
    <w:p w14:paraId="5157570C" w14:textId="2A4A7ABD" w:rsidR="00AD7EB4" w:rsidRPr="00553156" w:rsidRDefault="00AD7EB4" w:rsidP="00940D72">
      <w:pPr>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lastRenderedPageBreak/>
        <w:t xml:space="preserve">Туристік саланың инновациялық дамуын басқарудың </w:t>
      </w:r>
      <w:r w:rsidRPr="00553156">
        <w:rPr>
          <w:rFonts w:ascii="Times New Roman" w:hAnsi="Times New Roman" w:cs="Times New Roman"/>
          <w:bCs/>
          <w:i/>
          <w:iCs/>
          <w:color w:val="000000" w:themeColor="text1"/>
          <w:sz w:val="28"/>
          <w:szCs w:val="28"/>
          <w:lang w:val="kk-KZ"/>
        </w:rPr>
        <w:t xml:space="preserve">негізгі әдістері мен құралдары </w:t>
      </w:r>
      <w:r w:rsidRPr="00553156">
        <w:rPr>
          <w:rFonts w:ascii="Times New Roman" w:hAnsi="Times New Roman" w:cs="Times New Roman"/>
          <w:bCs/>
          <w:color w:val="000000" w:themeColor="text1"/>
          <w:sz w:val="28"/>
          <w:szCs w:val="28"/>
          <w:lang w:val="kk-KZ"/>
        </w:rPr>
        <w:t>ретінде тікелей (бюджеттік қаржыландыру; субсидиялар; пайызсыз несиелер; мемлекеттік тапсырыстармен қамтамасыз ету) және жанама (жеңілдікпен салық салу және несиелеу, инноваторларды мүліктік қолдау; кадрларды даярлау мен қайта даярлауды қаржылық қамтамасыз ету; тәуекелдерді сақтандыру) экономикалық әдістерін қолданған орынды. Сонымен қатар, ұйымдастырушылық (инновациялық қызмет қатысушылары арасындағы өзара әрекетті қамтамасыз ететін мамандандырылған құрылымдарды құру), жоспарлы (</w:t>
      </w:r>
      <w:r w:rsidR="00D474D6" w:rsidRPr="00553156">
        <w:rPr>
          <w:rFonts w:ascii="Times New Roman" w:hAnsi="Times New Roman" w:cs="Times New Roman"/>
          <w:bCs/>
          <w:color w:val="000000" w:themeColor="text1"/>
          <w:sz w:val="28"/>
          <w:szCs w:val="28"/>
          <w:lang w:val="kk-KZ"/>
        </w:rPr>
        <w:t xml:space="preserve">туристік салада </w:t>
      </w:r>
      <w:r w:rsidRPr="00553156">
        <w:rPr>
          <w:rFonts w:ascii="Times New Roman" w:hAnsi="Times New Roman" w:cs="Times New Roman"/>
          <w:bCs/>
          <w:color w:val="000000" w:themeColor="text1"/>
          <w:sz w:val="28"/>
          <w:szCs w:val="28"/>
          <w:lang w:val="kk-KZ"/>
        </w:rPr>
        <w:t>инновациялық қызметті дамытудың стратегияларын, бағдарламаларын және жол карталарын әзірлеу), құқықтық (нормативтік-құқықтық базаны жетілдіру), әкімшілік (инновациялық жобаларды енгізу процесін әзірлеу, сараптама, мониторинг) және ақпараттық (консалтингтік қызметтерді көрсету жүйесін қалыптастыру; инновациялық жобалардың деректер қорын қалыптастыру) әдістері маңызды рөл атқарады. Бұл туристік саланың инновациялық дамуын басқарудың ұсынылған әдістері мен құралдарының ерекшелігі келесідей:</w:t>
      </w:r>
    </w:p>
    <w:p w14:paraId="1EB33D74" w14:textId="03284860" w:rsidR="00AD7EB4" w:rsidRPr="00553156" w:rsidRDefault="00AD7EB4" w:rsidP="00F270FD">
      <w:pPr>
        <w:pStyle w:val="a7"/>
        <w:numPr>
          <w:ilvl w:val="0"/>
          <w:numId w:val="31"/>
        </w:numPr>
        <w:tabs>
          <w:tab w:val="left" w:pos="993"/>
        </w:tabs>
        <w:spacing w:after="0" w:line="240" w:lineRule="auto"/>
        <w:ind w:left="0"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туристік саланың инновациялық дамуын басқару меха</w:t>
      </w:r>
      <w:r w:rsidR="005C0C90" w:rsidRPr="00553156">
        <w:rPr>
          <w:rFonts w:ascii="Times New Roman" w:hAnsi="Times New Roman" w:cs="Times New Roman"/>
          <w:bCs/>
          <w:color w:val="000000" w:themeColor="text1"/>
          <w:sz w:val="28"/>
          <w:szCs w:val="28"/>
          <w:lang w:val="kk-KZ"/>
        </w:rPr>
        <w:t>н</w:t>
      </w:r>
      <w:r w:rsidRPr="00553156">
        <w:rPr>
          <w:rFonts w:ascii="Times New Roman" w:hAnsi="Times New Roman" w:cs="Times New Roman"/>
          <w:bCs/>
          <w:color w:val="000000" w:themeColor="text1"/>
          <w:sz w:val="28"/>
          <w:szCs w:val="28"/>
          <w:lang w:val="kk-KZ"/>
        </w:rPr>
        <w:t>измін қалыптастыру қажеттілігі осы саладағы проблемалардың кең спектрімен, сондай-ақ субъектілердің алуан түрлілігімен және басқару объектісінің күрделілігімен сипатталады;</w:t>
      </w:r>
    </w:p>
    <w:p w14:paraId="5D4959AA" w14:textId="77777777" w:rsidR="00AD7EB4" w:rsidRPr="00553156" w:rsidRDefault="00AD7EB4" w:rsidP="00F270FD">
      <w:pPr>
        <w:pStyle w:val="a7"/>
        <w:numPr>
          <w:ilvl w:val="0"/>
          <w:numId w:val="31"/>
        </w:numPr>
        <w:tabs>
          <w:tab w:val="left" w:pos="993"/>
        </w:tabs>
        <w:spacing w:after="0" w:line="240" w:lineRule="auto"/>
        <w:ind w:left="0"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бұл механизм инновациялық қызметке туристік кәсіпорындарды тарту дәрежесін есепке алуға мүмкіндік беретіндігімен ерекшеленеді;</w:t>
      </w:r>
    </w:p>
    <w:p w14:paraId="6201B662" w14:textId="77777777" w:rsidR="00AD7EB4" w:rsidRPr="00553156" w:rsidRDefault="00AD7EB4" w:rsidP="00F270FD">
      <w:pPr>
        <w:pStyle w:val="a7"/>
        <w:numPr>
          <w:ilvl w:val="0"/>
          <w:numId w:val="31"/>
        </w:numPr>
        <w:tabs>
          <w:tab w:val="left" w:pos="993"/>
        </w:tabs>
        <w:spacing w:after="0" w:line="240" w:lineRule="auto"/>
        <w:ind w:left="0"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қарастырылып отырған механизмде инновацияларды құру және енгізу процесін қаржылық, кадрлық, өндірістік және ақпараттық қамтамасыз етуге бағытталған әдістер мен құралдардың ескерілуі;</w:t>
      </w:r>
    </w:p>
    <w:p w14:paraId="76BEAF74" w14:textId="77777777" w:rsidR="00AD7EB4" w:rsidRPr="00553156" w:rsidRDefault="00AD7EB4" w:rsidP="00F270FD">
      <w:pPr>
        <w:pStyle w:val="a7"/>
        <w:numPr>
          <w:ilvl w:val="0"/>
          <w:numId w:val="31"/>
        </w:numPr>
        <w:tabs>
          <w:tab w:val="left" w:pos="993"/>
        </w:tabs>
        <w:spacing w:after="0" w:line="240" w:lineRule="auto"/>
        <w:ind w:left="0"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мақсаттылық, тиімділік, әріптестік, мүдделер теңгерімі, жүйелілік, үйлесімдік, басымдық, ұтымдылық, бейімділік және кері байланыс сияқты негіз қалаушы қағидаттардың ескерілуі. </w:t>
      </w:r>
    </w:p>
    <w:p w14:paraId="0CE1B3FA" w14:textId="0A36B391" w:rsidR="00AD7EB4" w:rsidRPr="00553156" w:rsidRDefault="00AD7EB4" w:rsidP="00940D72">
      <w:pPr>
        <w:tabs>
          <w:tab w:val="left" w:pos="993"/>
        </w:tabs>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Ұйымдастырушылық-басқарушылық механизмнің қызметі </w:t>
      </w:r>
      <w:r w:rsidRPr="00553156">
        <w:rPr>
          <w:rFonts w:ascii="Times New Roman" w:hAnsi="Times New Roman" w:cs="Times New Roman"/>
          <w:bCs/>
          <w:i/>
          <w:iCs/>
          <w:color w:val="000000" w:themeColor="text1"/>
          <w:sz w:val="28"/>
          <w:szCs w:val="28"/>
          <w:lang w:val="kk-KZ"/>
        </w:rPr>
        <w:t>басқару құралдарына</w:t>
      </w:r>
      <w:r w:rsidRPr="00553156">
        <w:rPr>
          <w:rFonts w:ascii="Times New Roman" w:hAnsi="Times New Roman" w:cs="Times New Roman"/>
          <w:bCs/>
          <w:color w:val="000000" w:themeColor="text1"/>
          <w:sz w:val="28"/>
          <w:szCs w:val="28"/>
          <w:lang w:val="kk-KZ"/>
        </w:rPr>
        <w:t xml:space="preserve"> байланысты</w:t>
      </w:r>
      <w:r w:rsidR="00B5047B" w:rsidRPr="00553156">
        <w:rPr>
          <w:rFonts w:ascii="Times New Roman" w:hAnsi="Times New Roman" w:cs="Times New Roman"/>
          <w:bCs/>
          <w:color w:val="000000" w:themeColor="text1"/>
          <w:sz w:val="28"/>
          <w:szCs w:val="28"/>
          <w:lang w:val="kk-KZ"/>
        </w:rPr>
        <w:t xml:space="preserve"> келесідей мәселеге назар аудару керек: </w:t>
      </w:r>
      <w:bookmarkStart w:id="36" w:name="_Hlk122353458"/>
      <w:r w:rsidR="00B5047B" w:rsidRPr="00553156">
        <w:rPr>
          <w:rFonts w:ascii="Times New Roman" w:hAnsi="Times New Roman" w:cs="Times New Roman"/>
          <w:bCs/>
          <w:color w:val="000000" w:themeColor="text1"/>
          <w:sz w:val="28"/>
          <w:szCs w:val="28"/>
          <w:lang w:val="kk-KZ"/>
        </w:rPr>
        <w:t>т</w:t>
      </w:r>
      <w:r w:rsidRPr="00553156">
        <w:rPr>
          <w:rFonts w:ascii="Times New Roman" w:hAnsi="Times New Roman" w:cs="Times New Roman"/>
          <w:bCs/>
          <w:color w:val="000000" w:themeColor="text1"/>
          <w:sz w:val="28"/>
          <w:szCs w:val="28"/>
          <w:lang w:val="kk-KZ"/>
        </w:rPr>
        <w:t xml:space="preserve">уристік саладағы инновациялық қызметті дамытуға кедергі келтіретін анықталған проблемаларды, басқару субъектілерінің алуан түрлілігін, олардың арасындағы өзара қарым-қатынастар мен өзара іс-қимылдың ерекшелігін, мүдделер теңгерімі мен кері байланысты қамтамасыз ету қажеттілігін ескере отырып, осы саладағы инновациялық кешенді қолдауға бағытталған басым құралдардың бірі </w:t>
      </w:r>
      <w:r w:rsidR="00755637">
        <w:rPr>
          <w:rFonts w:ascii="Times New Roman" w:hAnsi="Times New Roman" w:cs="Times New Roman"/>
          <w:bCs/>
          <w:color w:val="000000" w:themeColor="text1"/>
          <w:sz w:val="28"/>
          <w:szCs w:val="28"/>
          <w:lang w:val="kk-KZ"/>
        </w:rPr>
        <w:t>–</w:t>
      </w:r>
      <w:r w:rsidRPr="00553156">
        <w:rPr>
          <w:rFonts w:ascii="Times New Roman" w:hAnsi="Times New Roman" w:cs="Times New Roman"/>
          <w:bCs/>
          <w:color w:val="000000" w:themeColor="text1"/>
          <w:sz w:val="28"/>
          <w:szCs w:val="28"/>
          <w:lang w:val="kk-KZ"/>
        </w:rPr>
        <w:t xml:space="preserve"> т</w:t>
      </w:r>
      <w:r w:rsidR="00755637">
        <w:rPr>
          <w:rFonts w:ascii="Times New Roman" w:hAnsi="Times New Roman" w:cs="Times New Roman"/>
          <w:bCs/>
          <w:color w:val="000000" w:themeColor="text1"/>
          <w:sz w:val="28"/>
          <w:szCs w:val="28"/>
          <w:lang w:val="kk-KZ"/>
        </w:rPr>
        <w:t xml:space="preserve">уристік саланы </w:t>
      </w:r>
      <w:r w:rsidRPr="00553156">
        <w:rPr>
          <w:rFonts w:ascii="Times New Roman" w:hAnsi="Times New Roman" w:cs="Times New Roman"/>
          <w:bCs/>
          <w:color w:val="000000" w:themeColor="text1"/>
          <w:sz w:val="28"/>
          <w:szCs w:val="28"/>
          <w:lang w:val="kk-KZ"/>
        </w:rPr>
        <w:t xml:space="preserve">инновациялық дамыту орталығын немесе бөлімшесін құру болып табылады. </w:t>
      </w:r>
      <w:bookmarkEnd w:id="36"/>
      <w:r w:rsidRPr="00553156">
        <w:rPr>
          <w:rFonts w:ascii="Times New Roman" w:hAnsi="Times New Roman" w:cs="Times New Roman"/>
          <w:bCs/>
          <w:color w:val="000000" w:themeColor="text1"/>
          <w:sz w:val="28"/>
          <w:szCs w:val="28"/>
          <w:lang w:val="kk-KZ"/>
        </w:rPr>
        <w:t xml:space="preserve">Ол, біріншіден, </w:t>
      </w:r>
      <w:r w:rsidR="00D97564" w:rsidRPr="00553156">
        <w:rPr>
          <w:rFonts w:ascii="Times New Roman" w:hAnsi="Times New Roman" w:cs="Times New Roman"/>
          <w:bCs/>
          <w:color w:val="000000" w:themeColor="text1"/>
          <w:sz w:val="28"/>
          <w:szCs w:val="28"/>
          <w:lang w:val="kk-KZ"/>
        </w:rPr>
        <w:t>туристік саладағы</w:t>
      </w:r>
      <w:r w:rsidRPr="00553156">
        <w:rPr>
          <w:rFonts w:ascii="Times New Roman" w:hAnsi="Times New Roman" w:cs="Times New Roman"/>
          <w:bCs/>
          <w:color w:val="000000" w:themeColor="text1"/>
          <w:sz w:val="28"/>
          <w:szCs w:val="28"/>
          <w:lang w:val="kk-KZ"/>
        </w:rPr>
        <w:t xml:space="preserve"> инновациялық қызметпен айналысатын кәсіпорындарға қолдау көрсетуге, екіншіден, инновациялық қызметтің барлық қатысушыларының өзара іс-қимылын қамтамасыз етуге, үшіншіден, туристік кәсіпорындардың инновациялық қызметке қатысу дәрежесін белсендіруде маңызды рөл атқаратын болады.</w:t>
      </w:r>
      <w:r w:rsidR="001E64EF" w:rsidRPr="00553156">
        <w:rPr>
          <w:rFonts w:ascii="Times New Roman" w:hAnsi="Times New Roman" w:cs="Times New Roman"/>
          <w:bCs/>
          <w:color w:val="000000" w:themeColor="text1"/>
          <w:sz w:val="28"/>
          <w:szCs w:val="28"/>
          <w:lang w:val="kk-KZ"/>
        </w:rPr>
        <w:t xml:space="preserve"> </w:t>
      </w:r>
      <w:r w:rsidRPr="00553156">
        <w:rPr>
          <w:rFonts w:ascii="Times New Roman" w:hAnsi="Times New Roman" w:cs="Times New Roman"/>
          <w:bCs/>
          <w:color w:val="000000" w:themeColor="text1"/>
          <w:sz w:val="28"/>
          <w:szCs w:val="28"/>
          <w:lang w:val="kk-KZ"/>
        </w:rPr>
        <w:t xml:space="preserve">Сонымен, туристік саланың инновациялық дамуын басқару процесінде мемлекетке басты рөл беріледі, ол білім беру саласын, іргелі және қолданбалы ғылымды қолдауға бағытталған нысандарды, әдістер мен құралдарды құра отырып, инновациялық </w:t>
      </w:r>
      <w:r w:rsidRPr="00553156">
        <w:rPr>
          <w:rFonts w:ascii="Times New Roman" w:hAnsi="Times New Roman" w:cs="Times New Roman"/>
          <w:bCs/>
          <w:color w:val="000000" w:themeColor="text1"/>
          <w:sz w:val="28"/>
          <w:szCs w:val="28"/>
          <w:lang w:val="kk-KZ"/>
        </w:rPr>
        <w:lastRenderedPageBreak/>
        <w:t xml:space="preserve">процеске қатысушыларды қаржылық, кадрлық, материалдық-техникалық ресурстармен қамтамасыз етеді, </w:t>
      </w:r>
      <w:r w:rsidR="00E37DC3">
        <w:rPr>
          <w:rFonts w:ascii="Times New Roman" w:hAnsi="Times New Roman" w:cs="Times New Roman"/>
          <w:bCs/>
          <w:color w:val="000000" w:themeColor="text1"/>
          <w:sz w:val="28"/>
          <w:szCs w:val="28"/>
          <w:lang w:val="kk-KZ"/>
        </w:rPr>
        <w:t>туристік саланың</w:t>
      </w:r>
      <w:r w:rsidRPr="00553156">
        <w:rPr>
          <w:rFonts w:ascii="Times New Roman" w:hAnsi="Times New Roman" w:cs="Times New Roman"/>
          <w:bCs/>
          <w:color w:val="000000" w:themeColor="text1"/>
          <w:sz w:val="28"/>
          <w:szCs w:val="28"/>
          <w:lang w:val="kk-KZ"/>
        </w:rPr>
        <w:t xml:space="preserve"> инновация</w:t>
      </w:r>
      <w:r w:rsidR="00AA442D">
        <w:rPr>
          <w:rFonts w:ascii="Times New Roman" w:hAnsi="Times New Roman" w:cs="Times New Roman"/>
          <w:bCs/>
          <w:color w:val="000000" w:themeColor="text1"/>
          <w:sz w:val="28"/>
          <w:szCs w:val="28"/>
          <w:lang w:val="kk-KZ"/>
        </w:rPr>
        <w:t xml:space="preserve">дағы </w:t>
      </w:r>
      <w:r w:rsidRPr="00553156">
        <w:rPr>
          <w:rFonts w:ascii="Times New Roman" w:hAnsi="Times New Roman" w:cs="Times New Roman"/>
          <w:bCs/>
          <w:color w:val="000000" w:themeColor="text1"/>
          <w:sz w:val="28"/>
          <w:szCs w:val="28"/>
          <w:lang w:val="kk-KZ"/>
        </w:rPr>
        <w:t xml:space="preserve">нормативтік-құқықтық шеңберін, осы сектордағы инновациялық қызметтің дамуына кедергі келтіретін немесе ықпал ететін орта қалыптастырады. Біз осы </w:t>
      </w:r>
      <w:r w:rsidR="001F4E8E" w:rsidRPr="00553156">
        <w:rPr>
          <w:rFonts w:ascii="Times New Roman" w:hAnsi="Times New Roman" w:cs="Times New Roman"/>
          <w:bCs/>
          <w:color w:val="000000" w:themeColor="text1"/>
          <w:sz w:val="28"/>
          <w:szCs w:val="28"/>
          <w:lang w:val="kk-KZ"/>
        </w:rPr>
        <w:t>тұжырымдардың</w:t>
      </w:r>
      <w:r w:rsidRPr="00553156">
        <w:rPr>
          <w:rFonts w:ascii="Times New Roman" w:hAnsi="Times New Roman" w:cs="Times New Roman"/>
          <w:bCs/>
          <w:color w:val="000000" w:themeColor="text1"/>
          <w:sz w:val="28"/>
          <w:szCs w:val="28"/>
          <w:lang w:val="kk-KZ"/>
        </w:rPr>
        <w:t xml:space="preserve"> негізінде Астана қаласы мен Ақмола облысы </w:t>
      </w:r>
      <w:r w:rsidR="00755637">
        <w:rPr>
          <w:rFonts w:ascii="Times New Roman" w:hAnsi="Times New Roman" w:cs="Times New Roman"/>
          <w:bCs/>
          <w:color w:val="000000" w:themeColor="text1"/>
          <w:sz w:val="28"/>
          <w:szCs w:val="28"/>
          <w:lang w:val="kk-KZ"/>
        </w:rPr>
        <w:t xml:space="preserve">туристік </w:t>
      </w:r>
      <w:r w:rsidRPr="00553156">
        <w:rPr>
          <w:rFonts w:ascii="Times New Roman" w:hAnsi="Times New Roman" w:cs="Times New Roman"/>
          <w:bCs/>
          <w:color w:val="000000" w:themeColor="text1"/>
          <w:sz w:val="28"/>
          <w:szCs w:val="28"/>
          <w:lang w:val="kk-KZ"/>
        </w:rPr>
        <w:t>саласының инновациялық дамуын басқарудың моделін құрастырдық (</w:t>
      </w:r>
      <w:r w:rsidR="001B572F" w:rsidRPr="00553156">
        <w:rPr>
          <w:rFonts w:ascii="Times New Roman" w:hAnsi="Times New Roman" w:cs="Times New Roman"/>
          <w:bCs/>
          <w:color w:val="000000" w:themeColor="text1"/>
          <w:sz w:val="28"/>
          <w:szCs w:val="28"/>
          <w:lang w:val="kk-KZ"/>
        </w:rPr>
        <w:t>31</w:t>
      </w:r>
      <w:r w:rsidRPr="00553156">
        <w:rPr>
          <w:rFonts w:ascii="Times New Roman" w:hAnsi="Times New Roman" w:cs="Times New Roman"/>
          <w:bCs/>
          <w:color w:val="000000" w:themeColor="text1"/>
          <w:sz w:val="28"/>
          <w:szCs w:val="28"/>
          <w:lang w:val="kk-KZ"/>
        </w:rPr>
        <w:t xml:space="preserve">-сурет). </w:t>
      </w:r>
    </w:p>
    <w:p w14:paraId="4A3E96CB" w14:textId="5A4A6F0F"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Бұл модельге сәйкес жүйені талдау оның «шығуынан» басталады, яғни, ол өнім, қызмет, немесе инновация болуы мүмкін. «Шығудың» негізгі талабы – сыртқы және ішкі нарықта туристік саланың бәсекеге қабілеттілігін қамтамасыз ету және осы арқылы кәсіпорындардың табыстылығына қол жеткізу, оның бәсекеге қабілеттілігін қамтамасыз етудің негізгі шарты − стратегиялық маркетингтік зерттеулердің жоғары сапасы болып табылады</w:t>
      </w:r>
      <w:r w:rsidR="00A65A95" w:rsidRPr="00553156">
        <w:rPr>
          <w:rFonts w:ascii="Times New Roman" w:hAnsi="Times New Roman" w:cs="Times New Roman"/>
          <w:bCs/>
          <w:color w:val="000000" w:themeColor="text1"/>
          <w:sz w:val="28"/>
          <w:szCs w:val="28"/>
          <w:lang w:val="kk-KZ"/>
        </w:rPr>
        <w:t xml:space="preserve"> [1</w:t>
      </w:r>
      <w:r w:rsidR="00F63FB9" w:rsidRPr="00553156">
        <w:rPr>
          <w:rFonts w:ascii="Times New Roman" w:hAnsi="Times New Roman" w:cs="Times New Roman"/>
          <w:bCs/>
          <w:color w:val="000000" w:themeColor="text1"/>
          <w:sz w:val="28"/>
          <w:szCs w:val="28"/>
          <w:lang w:val="kk-KZ"/>
        </w:rPr>
        <w:t>6</w:t>
      </w:r>
      <w:r w:rsidR="0026573F" w:rsidRPr="00553156">
        <w:rPr>
          <w:rFonts w:ascii="Times New Roman" w:hAnsi="Times New Roman" w:cs="Times New Roman"/>
          <w:bCs/>
          <w:color w:val="000000" w:themeColor="text1"/>
          <w:sz w:val="28"/>
          <w:szCs w:val="28"/>
          <w:lang w:val="kk-KZ"/>
        </w:rPr>
        <w:t>6</w:t>
      </w:r>
      <w:r w:rsidR="00A65A95" w:rsidRPr="00553156">
        <w:rPr>
          <w:rFonts w:ascii="Times New Roman" w:hAnsi="Times New Roman" w:cs="Times New Roman"/>
          <w:bCs/>
          <w:color w:val="000000" w:themeColor="text1"/>
          <w:sz w:val="28"/>
          <w:szCs w:val="28"/>
          <w:lang w:val="kk-KZ"/>
        </w:rPr>
        <w:t>]</w:t>
      </w:r>
      <w:r w:rsidRPr="00553156">
        <w:rPr>
          <w:rFonts w:ascii="Times New Roman" w:hAnsi="Times New Roman" w:cs="Times New Roman"/>
          <w:bCs/>
          <w:color w:val="000000" w:themeColor="text1"/>
          <w:sz w:val="28"/>
          <w:szCs w:val="28"/>
          <w:lang w:val="kk-KZ"/>
        </w:rPr>
        <w:t xml:space="preserve">. </w:t>
      </w:r>
    </w:p>
    <w:p w14:paraId="5E2BCEF9" w14:textId="1820CAB7" w:rsidR="00F9147F" w:rsidRPr="00553156" w:rsidRDefault="00F9147F"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Жүйенің «кірісіне» инновациялық саясат пен инновациялық стратегияны қамтитын </w:t>
      </w:r>
      <w:r w:rsidRPr="00553156">
        <w:rPr>
          <w:rFonts w:ascii="Times New Roman" w:hAnsi="Times New Roman" w:cs="Times New Roman"/>
          <w:color w:val="000000" w:themeColor="text1"/>
          <w:sz w:val="28"/>
          <w:szCs w:val="28"/>
          <w:lang w:val="kk-KZ"/>
        </w:rPr>
        <w:t>құқықтық қамтамасыз етуді</w:t>
      </w:r>
      <w:r w:rsidRPr="00553156">
        <w:rPr>
          <w:rFonts w:ascii="Times New Roman" w:hAnsi="Times New Roman" w:cs="Times New Roman"/>
          <w:bCs/>
          <w:color w:val="000000" w:themeColor="text1"/>
          <w:sz w:val="28"/>
          <w:szCs w:val="28"/>
          <w:lang w:val="kk-KZ"/>
        </w:rPr>
        <w:t xml:space="preserve">, инновациялық орта мен инновациялық әлеуетті, инновацияға бейімділікті, қаржыландыру мен ақпараттық ресурстарды, кадрларды жатқызамыз. </w:t>
      </w:r>
      <w:r w:rsidR="00474D78">
        <w:rPr>
          <w:rFonts w:ascii="Times New Roman" w:hAnsi="Times New Roman" w:cs="Times New Roman"/>
          <w:bCs/>
          <w:color w:val="000000" w:themeColor="text1"/>
          <w:sz w:val="28"/>
          <w:szCs w:val="28"/>
          <w:lang w:val="kk-KZ"/>
        </w:rPr>
        <w:t>Ба</w:t>
      </w:r>
      <w:r w:rsidRPr="00553156">
        <w:rPr>
          <w:rFonts w:ascii="Times New Roman" w:hAnsi="Times New Roman" w:cs="Times New Roman"/>
          <w:bCs/>
          <w:color w:val="000000" w:themeColor="text1"/>
          <w:sz w:val="28"/>
          <w:szCs w:val="28"/>
          <w:lang w:val="kk-KZ"/>
        </w:rPr>
        <w:t>сқару органдарының міндеті − маркетингтік зерттеулер жүргізу және бәсекеге қабілетті жеткізушілерді таңдау арқылы бәсекеге қабілетті «кіруді» қамтамасыз ету болып табылады. Егер «кіру» бәсекеге қабілетсіз болса, онда жүйе «шығудың» бәсекеге қабілеттілігін қамтамасыз ете алмайды.</w:t>
      </w:r>
    </w:p>
    <w:p w14:paraId="51B00F81"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bookmarkStart w:id="37" w:name="_Hlk113560551"/>
      <w:r w:rsidRPr="00553156">
        <w:rPr>
          <w:rFonts w:ascii="Times New Roman" w:hAnsi="Times New Roman" w:cs="Times New Roman"/>
          <w:bCs/>
          <w:color w:val="000000" w:themeColor="text1"/>
          <w:sz w:val="28"/>
          <w:szCs w:val="28"/>
          <w:lang w:val="kk-KZ"/>
        </w:rPr>
        <w:t xml:space="preserve">Менеджмент жүйесінің «кері байланыс» компоненттеріне турөнім мен қызметке, инновациялық қызмет нәтижесі мен оның жаңа жетістіктеріне, инновацияларға және басқа факторларға байланысты туындаған талаптар, туристердің немесе туристік нарық қатысушыларының шағымдары жатады. Бұл жердегі басты мәселе − кері байланыс орната білу. </w:t>
      </w:r>
    </w:p>
    <w:bookmarkEnd w:id="37"/>
    <w:p w14:paraId="6A4FBB07" w14:textId="17ECCA6F"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Жүйенің сыртқы ортасының компоненттеріне туристік кәсіпорындардың бәсекеге қабілеттілігіне, тиімділігі мен тұрақтылығына тікелей немесе жанама әсер ететін макро орта, инфрақұрылым және микро орта жатады. Макро орта халықаралық, саяси, экономикалық, әлеуметтік-демографиялық, құқықтық, экологиялық, климаттық, ғылыми-техникалық, мәдени факторлармен сипатталады және олар туристік кәсіпорындардың жұмысына тікелей немесе жанама әсер етуі мүмкін. Негізінде, елдің </w:t>
      </w:r>
      <w:r w:rsidR="00D97564" w:rsidRPr="00553156">
        <w:rPr>
          <w:rFonts w:ascii="Times New Roman" w:hAnsi="Times New Roman" w:cs="Times New Roman"/>
          <w:bCs/>
          <w:color w:val="000000" w:themeColor="text1"/>
          <w:sz w:val="28"/>
          <w:szCs w:val="28"/>
          <w:lang w:val="kk-KZ"/>
        </w:rPr>
        <w:t>туристік саладағы</w:t>
      </w:r>
      <w:r w:rsidRPr="00553156">
        <w:rPr>
          <w:rFonts w:ascii="Times New Roman" w:hAnsi="Times New Roman" w:cs="Times New Roman"/>
          <w:bCs/>
          <w:color w:val="000000" w:themeColor="text1"/>
          <w:sz w:val="28"/>
          <w:szCs w:val="28"/>
          <w:lang w:val="kk-KZ"/>
        </w:rPr>
        <w:t xml:space="preserve"> бәсекеге қабілеттілігі неғұрлым жоғары болса, бәсекеге қабілетті туристік кәсіпорындар саны да соғұрлым жоғары болады. Өңірдің мезосферасы (инфрақұрылымы) оның мынадай салаларының жүйесімен сипатталады: өңірдің нарықтық инфрақұрылымы; қоршаған табиғи ортаның мониторингі; денсаулық сақтау; мәдениет; сауда; қоғамдық тамақтану; көлік және байланыс; өнеркәсіп; қала маңындағы ауыл шаруашылығы және т.б. </w:t>
      </w:r>
    </w:p>
    <w:p w14:paraId="0E4C5A67" w14:textId="6A884AA0" w:rsidR="00AD7EB4" w:rsidRPr="00553156" w:rsidRDefault="00AD7EB4" w:rsidP="00940D72">
      <w:pPr>
        <w:spacing w:after="0" w:line="240" w:lineRule="auto"/>
        <w:ind w:firstLine="709"/>
        <w:jc w:val="both"/>
        <w:rPr>
          <w:rFonts w:ascii="Times New Roman" w:hAnsi="Times New Roman" w:cs="Times New Roman"/>
          <w:bCs/>
          <w:color w:val="000000" w:themeColor="text1"/>
          <w:sz w:val="28"/>
          <w:szCs w:val="28"/>
          <w:lang w:val="kk-KZ"/>
        </w:rPr>
        <w:sectPr w:rsidR="00AD7EB4" w:rsidRPr="00553156" w:rsidSect="00AD6065">
          <w:pgSz w:w="11906" w:h="16838" w:code="9"/>
          <w:pgMar w:top="1134" w:right="567" w:bottom="1134" w:left="1701" w:header="709" w:footer="709" w:gutter="0"/>
          <w:cols w:space="708"/>
          <w:docGrid w:linePitch="360"/>
        </w:sectPr>
      </w:pPr>
    </w:p>
    <w:p w14:paraId="0B86987E" w14:textId="25DB61AF"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noProof/>
          <w:color w:val="000000" w:themeColor="text1"/>
          <w:sz w:val="28"/>
          <w:szCs w:val="28"/>
        </w:rPr>
        <w:lastRenderedPageBreak/>
        <mc:AlternateContent>
          <mc:Choice Requires="wpg">
            <w:drawing>
              <wp:anchor distT="0" distB="0" distL="114300" distR="114300" simplePos="0" relativeHeight="251664384" behindDoc="0" locked="0" layoutInCell="1" allowOverlap="1" wp14:anchorId="6C3F4492" wp14:editId="1C31671D">
                <wp:simplePos x="0" y="0"/>
                <wp:positionH relativeFrom="column">
                  <wp:posOffset>476291</wp:posOffset>
                </wp:positionH>
                <wp:positionV relativeFrom="paragraph">
                  <wp:posOffset>116489</wp:posOffset>
                </wp:positionV>
                <wp:extent cx="13356076" cy="8200417"/>
                <wp:effectExtent l="0" t="0" r="17145" b="29210"/>
                <wp:wrapNone/>
                <wp:docPr id="582" name="Group 3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56076" cy="8200417"/>
                          <a:chOff x="947" y="211"/>
                          <a:chExt cx="15871" cy="11447"/>
                        </a:xfrm>
                      </wpg:grpSpPr>
                      <wps:wsp>
                        <wps:cNvPr id="583" name="AutoShape 3141"/>
                        <wps:cNvCnPr>
                          <a:cxnSpLocks noChangeShapeType="1"/>
                        </wps:cNvCnPr>
                        <wps:spPr bwMode="auto">
                          <a:xfrm flipV="1">
                            <a:off x="1746" y="889"/>
                            <a:ext cx="1" cy="10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AutoShape 3142"/>
                        <wps:cNvCnPr>
                          <a:cxnSpLocks noChangeShapeType="1"/>
                        </wps:cNvCnPr>
                        <wps:spPr bwMode="auto">
                          <a:xfrm flipH="1" flipV="1">
                            <a:off x="15922" y="889"/>
                            <a:ext cx="49" cy="101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5" name="Group 3143"/>
                        <wpg:cNvGrpSpPr>
                          <a:grpSpLocks/>
                        </wpg:cNvGrpSpPr>
                        <wpg:grpSpPr bwMode="auto">
                          <a:xfrm>
                            <a:off x="947" y="211"/>
                            <a:ext cx="15871" cy="11447"/>
                            <a:chOff x="947" y="211"/>
                            <a:chExt cx="15871" cy="11447"/>
                          </a:xfrm>
                        </wpg:grpSpPr>
                        <wps:wsp>
                          <wps:cNvPr id="586" name="AutoShape 3144"/>
                          <wps:cNvCnPr>
                            <a:cxnSpLocks noChangeShapeType="1"/>
                          </wps:cNvCnPr>
                          <wps:spPr bwMode="auto">
                            <a:xfrm flipH="1">
                              <a:off x="9030" y="9619"/>
                              <a:ext cx="39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7" name="Group 3145"/>
                          <wpg:cNvGrpSpPr>
                            <a:grpSpLocks/>
                          </wpg:cNvGrpSpPr>
                          <wpg:grpSpPr bwMode="auto">
                            <a:xfrm>
                              <a:off x="947" y="211"/>
                              <a:ext cx="15871" cy="11447"/>
                              <a:chOff x="947" y="211"/>
                              <a:chExt cx="15871" cy="11447"/>
                            </a:xfrm>
                          </wpg:grpSpPr>
                          <wpg:grpSp>
                            <wpg:cNvPr id="588" name="Group 3146"/>
                            <wpg:cNvGrpSpPr>
                              <a:grpSpLocks/>
                            </wpg:cNvGrpSpPr>
                            <wpg:grpSpPr bwMode="auto">
                              <a:xfrm>
                                <a:off x="947" y="211"/>
                                <a:ext cx="15871" cy="11447"/>
                                <a:chOff x="947" y="211"/>
                                <a:chExt cx="15871" cy="11447"/>
                              </a:xfrm>
                            </wpg:grpSpPr>
                            <wps:wsp>
                              <wps:cNvPr id="589" name="AutoShape 3147"/>
                              <wps:cNvCnPr>
                                <a:cxnSpLocks noChangeShapeType="1"/>
                              </wps:cNvCnPr>
                              <wps:spPr bwMode="auto">
                                <a:xfrm>
                                  <a:off x="7516" y="9421"/>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AutoShape 3148"/>
                              <wps:cNvCnPr>
                                <a:cxnSpLocks noChangeShapeType="1"/>
                              </wps:cNvCnPr>
                              <wps:spPr bwMode="auto">
                                <a:xfrm>
                                  <a:off x="5397" y="9421"/>
                                  <a:ext cx="0" cy="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AutoShape 3149"/>
                              <wps:cNvCnPr>
                                <a:cxnSpLocks noChangeShapeType="1"/>
                              </wps:cNvCnPr>
                              <wps:spPr bwMode="auto">
                                <a:xfrm>
                                  <a:off x="9030" y="9619"/>
                                  <a:ext cx="0" cy="2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92" name="Group 3150"/>
                              <wpg:cNvGrpSpPr>
                                <a:grpSpLocks/>
                              </wpg:cNvGrpSpPr>
                              <wpg:grpSpPr bwMode="auto">
                                <a:xfrm>
                                  <a:off x="947" y="211"/>
                                  <a:ext cx="15871" cy="11447"/>
                                  <a:chOff x="947" y="211"/>
                                  <a:chExt cx="15871" cy="11447"/>
                                </a:xfrm>
                              </wpg:grpSpPr>
                              <wpg:grpSp>
                                <wpg:cNvPr id="593" name="Group 3151"/>
                                <wpg:cNvGrpSpPr>
                                  <a:grpSpLocks/>
                                </wpg:cNvGrpSpPr>
                                <wpg:grpSpPr bwMode="auto">
                                  <a:xfrm>
                                    <a:off x="947" y="3000"/>
                                    <a:ext cx="15763" cy="8658"/>
                                    <a:chOff x="947" y="3000"/>
                                    <a:chExt cx="15763" cy="8658"/>
                                  </a:xfrm>
                                </wpg:grpSpPr>
                                <wpg:grpSp>
                                  <wpg:cNvPr id="594" name="Group 3152"/>
                                  <wpg:cNvGrpSpPr>
                                    <a:grpSpLocks/>
                                  </wpg:cNvGrpSpPr>
                                  <wpg:grpSpPr bwMode="auto">
                                    <a:xfrm>
                                      <a:off x="947" y="3000"/>
                                      <a:ext cx="15763" cy="8658"/>
                                      <a:chOff x="947" y="3000"/>
                                      <a:chExt cx="15763" cy="8658"/>
                                    </a:xfrm>
                                  </wpg:grpSpPr>
                                  <wps:wsp>
                                    <wps:cNvPr id="595" name="AutoShape 3153"/>
                                    <wps:cNvCnPr>
                                      <a:cxnSpLocks noChangeShapeType="1"/>
                                    </wps:cNvCnPr>
                                    <wps:spPr bwMode="auto">
                                      <a:xfrm>
                                        <a:off x="13570" y="9433"/>
                                        <a:ext cx="0" cy="4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AutoShape 3154"/>
                                    <wps:cNvCnPr>
                                      <a:cxnSpLocks noChangeShapeType="1"/>
                                    </wps:cNvCnPr>
                                    <wps:spPr bwMode="auto">
                                      <a:xfrm>
                                        <a:off x="6050" y="10149"/>
                                        <a:ext cx="21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7" name="AutoShape 3155"/>
                                    <wps:cNvCnPr>
                                      <a:cxnSpLocks noChangeShapeType="1"/>
                                    </wps:cNvCnPr>
                                    <wps:spPr bwMode="auto">
                                      <a:xfrm>
                                        <a:off x="8161" y="10237"/>
                                        <a:ext cx="2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8" name="AutoShape 3156"/>
                                    <wps:cNvCnPr>
                                      <a:cxnSpLocks noChangeShapeType="1"/>
                                    </wps:cNvCnPr>
                                    <wps:spPr bwMode="auto">
                                      <a:xfrm>
                                        <a:off x="11868" y="10327"/>
                                        <a:ext cx="49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9" name="AutoShape 3157"/>
                                    <wps:cNvCnPr>
                                      <a:cxnSpLocks noChangeShapeType="1"/>
                                    </wps:cNvCnPr>
                                    <wps:spPr bwMode="auto">
                                      <a:xfrm>
                                        <a:off x="13789" y="3000"/>
                                        <a:ext cx="3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AutoShape 3158"/>
                                    <wps:cNvCnPr>
                                      <a:cxnSpLocks noChangeShapeType="1"/>
                                    </wps:cNvCnPr>
                                    <wps:spPr bwMode="auto">
                                      <a:xfrm>
                                        <a:off x="4172" y="3000"/>
                                        <a:ext cx="44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AutoShape 3159"/>
                                    <wps:cNvCnPr>
                                      <a:cxnSpLocks noChangeShapeType="1"/>
                                    </wps:cNvCnPr>
                                    <wps:spPr bwMode="auto">
                                      <a:xfrm>
                                        <a:off x="12466" y="6669"/>
                                        <a:ext cx="1" cy="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AutoShape 3160"/>
                                    <wps:cNvCnPr>
                                      <a:cxnSpLocks noChangeShapeType="1"/>
                                    </wps:cNvCnPr>
                                    <wps:spPr bwMode="auto">
                                      <a:xfrm>
                                        <a:off x="11299" y="6668"/>
                                        <a:ext cx="116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AutoShape 3161"/>
                                    <wps:cNvCnPr>
                                      <a:cxnSpLocks noChangeShapeType="1"/>
                                    </wps:cNvCnPr>
                                    <wps:spPr bwMode="auto">
                                      <a:xfrm>
                                        <a:off x="5298" y="8159"/>
                                        <a:ext cx="0" cy="10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AutoShape 3162"/>
                                    <wps:cNvCnPr>
                                      <a:cxnSpLocks noChangeShapeType="1"/>
                                    </wps:cNvCnPr>
                                    <wps:spPr bwMode="auto">
                                      <a:xfrm>
                                        <a:off x="5298" y="8151"/>
                                        <a:ext cx="294"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AutoShape 3163"/>
                                    <wps:cNvCnPr>
                                      <a:cxnSpLocks noChangeShapeType="1"/>
                                    </wps:cNvCnPr>
                                    <wps:spPr bwMode="auto">
                                      <a:xfrm>
                                        <a:off x="13435" y="7545"/>
                                        <a:ext cx="1" cy="1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AutoShape 3164"/>
                                    <wps:cNvCnPr>
                                      <a:cxnSpLocks noChangeShapeType="1"/>
                                    </wps:cNvCnPr>
                                    <wps:spPr bwMode="auto">
                                      <a:xfrm flipH="1">
                                        <a:off x="5397" y="9374"/>
                                        <a:ext cx="4029" cy="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AutoShape 3165"/>
                                    <wps:cNvCnPr>
                                      <a:cxnSpLocks noChangeShapeType="1"/>
                                    </wps:cNvCnPr>
                                    <wps:spPr bwMode="auto">
                                      <a:xfrm>
                                        <a:off x="11868" y="9433"/>
                                        <a:ext cx="170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AutoShape 3166"/>
                                    <wps:cNvCnPr>
                                      <a:cxnSpLocks noChangeShapeType="1"/>
                                    </wps:cNvCnPr>
                                    <wps:spPr bwMode="auto">
                                      <a:xfrm flipV="1">
                                        <a:off x="5298" y="9167"/>
                                        <a:ext cx="4128"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9" name="AutoShape 3167"/>
                                    <wps:cNvCnPr>
                                      <a:cxnSpLocks noChangeShapeType="1"/>
                                    </wps:cNvCnPr>
                                    <wps:spPr bwMode="auto">
                                      <a:xfrm flipH="1">
                                        <a:off x="11934" y="9167"/>
                                        <a:ext cx="15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0" name="AutoShape 3168"/>
                                    <wps:cNvCnPr>
                                      <a:cxnSpLocks noChangeShapeType="1"/>
                                    </wps:cNvCnPr>
                                    <wps:spPr bwMode="auto">
                                      <a:xfrm flipH="1">
                                        <a:off x="12968" y="7545"/>
                                        <a:ext cx="4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AutoShape 3169"/>
                                    <wps:cNvCnPr>
                                      <a:cxnSpLocks noChangeShapeType="1"/>
                                    </wps:cNvCnPr>
                                    <wps:spPr bwMode="auto">
                                      <a:xfrm>
                                        <a:off x="16165" y="3171"/>
                                        <a:ext cx="1" cy="84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AutoShape 3170"/>
                                    <wps:cNvCnPr>
                                      <a:cxnSpLocks noChangeShapeType="1"/>
                                    </wps:cNvCnPr>
                                    <wps:spPr bwMode="auto">
                                      <a:xfrm flipV="1">
                                        <a:off x="1184" y="3171"/>
                                        <a:ext cx="0" cy="84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 name="AutoShape 3171"/>
                                    <wps:cNvCnPr>
                                      <a:cxnSpLocks noChangeShapeType="1"/>
                                    </wps:cNvCnPr>
                                    <wps:spPr bwMode="auto">
                                      <a:xfrm>
                                        <a:off x="15968" y="3165"/>
                                        <a:ext cx="742"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AutoShape 3172"/>
                                    <wps:cNvCnPr>
                                      <a:cxnSpLocks noChangeShapeType="1"/>
                                    </wps:cNvCnPr>
                                    <wps:spPr bwMode="auto">
                                      <a:xfrm>
                                        <a:off x="947" y="3165"/>
                                        <a:ext cx="87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15" name="AutoShape 3173"/>
                                  <wps:cNvCnPr>
                                    <a:cxnSpLocks noChangeShapeType="1"/>
                                  </wps:cNvCnPr>
                                  <wps:spPr bwMode="auto">
                                    <a:xfrm flipV="1">
                                      <a:off x="1184" y="11640"/>
                                      <a:ext cx="14981" cy="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AutoShape 3174"/>
                                  <wps:cNvCnPr>
                                    <a:cxnSpLocks noChangeShapeType="1"/>
                                  </wps:cNvCnPr>
                                  <wps:spPr bwMode="auto">
                                    <a:xfrm flipV="1">
                                      <a:off x="1747" y="11063"/>
                                      <a:ext cx="14224" cy="1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7" name="Group 3175"/>
                                <wpg:cNvGrpSpPr>
                                  <a:grpSpLocks/>
                                </wpg:cNvGrpSpPr>
                                <wpg:grpSpPr bwMode="auto">
                                  <a:xfrm>
                                    <a:off x="947" y="211"/>
                                    <a:ext cx="15871" cy="11383"/>
                                    <a:chOff x="947" y="211"/>
                                    <a:chExt cx="15871" cy="11383"/>
                                  </a:xfrm>
                                </wpg:grpSpPr>
                                <wps:wsp>
                                  <wps:cNvPr id="618" name="AutoShape 3176"/>
                                  <wps:cNvCnPr>
                                    <a:cxnSpLocks noChangeShapeType="1"/>
                                  </wps:cNvCnPr>
                                  <wps:spPr bwMode="auto">
                                    <a:xfrm>
                                      <a:off x="10400" y="7694"/>
                                      <a:ext cx="0" cy="1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19" name="Group 3177"/>
                                  <wpg:cNvGrpSpPr>
                                    <a:grpSpLocks/>
                                  </wpg:cNvGrpSpPr>
                                  <wpg:grpSpPr bwMode="auto">
                                    <a:xfrm>
                                      <a:off x="947" y="211"/>
                                      <a:ext cx="15871" cy="11383"/>
                                      <a:chOff x="947" y="211"/>
                                      <a:chExt cx="15871" cy="11383"/>
                                    </a:xfrm>
                                  </wpg:grpSpPr>
                                  <wps:wsp>
                                    <wps:cNvPr id="620" name="AutoShape 3178"/>
                                    <wps:cNvCnPr>
                                      <a:cxnSpLocks noChangeShapeType="1"/>
                                    </wps:cNvCnPr>
                                    <wps:spPr bwMode="auto">
                                      <a:xfrm>
                                        <a:off x="10400" y="6975"/>
                                        <a:ext cx="0" cy="3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AutoShape 3179"/>
                                    <wps:cNvCnPr>
                                      <a:cxnSpLocks noChangeShapeType="1"/>
                                    </wps:cNvCnPr>
                                    <wps:spPr bwMode="auto">
                                      <a:xfrm>
                                        <a:off x="9307" y="6215"/>
                                        <a:ext cx="0" cy="2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22" name="Group 3180"/>
                                    <wpg:cNvGrpSpPr>
                                      <a:grpSpLocks/>
                                    </wpg:cNvGrpSpPr>
                                    <wpg:grpSpPr bwMode="auto">
                                      <a:xfrm>
                                        <a:off x="4613" y="1333"/>
                                        <a:ext cx="9223" cy="4685"/>
                                        <a:chOff x="4613" y="1333"/>
                                        <a:chExt cx="9223" cy="4685"/>
                                      </a:xfrm>
                                    </wpg:grpSpPr>
                                    <wps:wsp>
                                      <wps:cNvPr id="623" name="AutoShape 3181"/>
                                      <wps:cNvCnPr>
                                        <a:cxnSpLocks noChangeShapeType="1"/>
                                      </wps:cNvCnPr>
                                      <wps:spPr bwMode="auto">
                                        <a:xfrm>
                                          <a:off x="13818" y="1333"/>
                                          <a:ext cx="18" cy="46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AutoShape 3182"/>
                                      <wps:cNvCnPr>
                                        <a:cxnSpLocks noChangeShapeType="1"/>
                                      </wps:cNvCnPr>
                                      <wps:spPr bwMode="auto">
                                        <a:xfrm>
                                          <a:off x="4613" y="1333"/>
                                          <a:ext cx="0" cy="4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AutoShape 3183"/>
                                      <wps:cNvCnPr>
                                        <a:cxnSpLocks noChangeShapeType="1"/>
                                      </wps:cNvCnPr>
                                      <wps:spPr bwMode="auto">
                                        <a:xfrm>
                                          <a:off x="11090" y="6013"/>
                                          <a:ext cx="2746"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AutoShape 3184"/>
                                      <wps:cNvCnPr>
                                        <a:cxnSpLocks noChangeShapeType="1"/>
                                      </wps:cNvCnPr>
                                      <wps:spPr bwMode="auto">
                                        <a:xfrm>
                                          <a:off x="4613" y="6013"/>
                                          <a:ext cx="31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AutoShape 3185"/>
                                      <wps:cNvCnPr>
                                        <a:cxnSpLocks noChangeShapeType="1"/>
                                      </wps:cNvCnPr>
                                      <wps:spPr bwMode="auto">
                                        <a:xfrm>
                                          <a:off x="4613" y="4647"/>
                                          <a:ext cx="3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AutoShape 3186"/>
                                      <wps:cNvCnPr>
                                        <a:cxnSpLocks noChangeShapeType="1"/>
                                      </wps:cNvCnPr>
                                      <wps:spPr bwMode="auto">
                                        <a:xfrm>
                                          <a:off x="10651" y="4528"/>
                                          <a:ext cx="3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AutoShape 3187"/>
                                      <wps:cNvCnPr>
                                        <a:cxnSpLocks noChangeShapeType="1"/>
                                      </wps:cNvCnPr>
                                      <wps:spPr bwMode="auto">
                                        <a:xfrm flipV="1">
                                          <a:off x="4613" y="1333"/>
                                          <a:ext cx="277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AutoShape 3188"/>
                                      <wps:cNvCnPr>
                                        <a:cxnSpLocks noChangeShapeType="1"/>
                                      </wps:cNvCnPr>
                                      <wps:spPr bwMode="auto">
                                        <a:xfrm>
                                          <a:off x="10537" y="1333"/>
                                          <a:ext cx="3299"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AutoShape 3189"/>
                                      <wps:cNvCnPr>
                                        <a:cxnSpLocks noChangeShapeType="1"/>
                                      </wps:cNvCnPr>
                                      <wps:spPr bwMode="auto">
                                        <a:xfrm>
                                          <a:off x="5538" y="1733"/>
                                          <a:ext cx="0" cy="2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AutoShape 3190"/>
                                      <wps:cNvCnPr>
                                        <a:cxnSpLocks noChangeShapeType="1"/>
                                      </wps:cNvCnPr>
                                      <wps:spPr bwMode="auto">
                                        <a:xfrm>
                                          <a:off x="12813" y="1715"/>
                                          <a:ext cx="0" cy="2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 name="AutoShape 3191"/>
                                      <wps:cNvCnPr>
                                        <a:cxnSpLocks noChangeShapeType="1"/>
                                      </wps:cNvCnPr>
                                      <wps:spPr bwMode="auto">
                                        <a:xfrm>
                                          <a:off x="9426" y="1715"/>
                                          <a:ext cx="0" cy="2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AutoShape 3192"/>
                                      <wps:cNvCnPr>
                                        <a:cxnSpLocks noChangeShapeType="1"/>
                                      </wps:cNvCnPr>
                                      <wps:spPr bwMode="auto">
                                        <a:xfrm>
                                          <a:off x="7287" y="1734"/>
                                          <a:ext cx="0" cy="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AutoShape 3193"/>
                                      <wps:cNvCnPr>
                                        <a:cxnSpLocks noChangeShapeType="1"/>
                                      </wps:cNvCnPr>
                                      <wps:spPr bwMode="auto">
                                        <a:xfrm flipV="1">
                                          <a:off x="5538" y="1715"/>
                                          <a:ext cx="7275" cy="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6" name="AutoShape 3194"/>
                                    <wps:cNvCnPr>
                                      <a:cxnSpLocks noChangeShapeType="1"/>
                                    </wps:cNvCnPr>
                                    <wps:spPr bwMode="auto">
                                      <a:xfrm>
                                        <a:off x="7998" y="6986"/>
                                        <a:ext cx="0" cy="3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37" name="Group 3195"/>
                                    <wpg:cNvGrpSpPr>
                                      <a:grpSpLocks/>
                                    </wpg:cNvGrpSpPr>
                                    <wpg:grpSpPr bwMode="auto">
                                      <a:xfrm>
                                        <a:off x="947" y="211"/>
                                        <a:ext cx="15871" cy="11383"/>
                                        <a:chOff x="947" y="211"/>
                                        <a:chExt cx="15871" cy="11383"/>
                                      </a:xfrm>
                                    </wpg:grpSpPr>
                                    <wps:wsp>
                                      <wps:cNvPr id="638" name="AutoShape 3196"/>
                                      <wps:cNvCnPr>
                                        <a:cxnSpLocks noChangeShapeType="1"/>
                                      </wps:cNvCnPr>
                                      <wps:spPr bwMode="auto">
                                        <a:xfrm>
                                          <a:off x="1746" y="889"/>
                                          <a:ext cx="1422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39" name="Group 3197"/>
                                      <wpg:cNvGrpSpPr>
                                        <a:grpSpLocks/>
                                      </wpg:cNvGrpSpPr>
                                      <wpg:grpSpPr bwMode="auto">
                                        <a:xfrm>
                                          <a:off x="947" y="211"/>
                                          <a:ext cx="15871" cy="11383"/>
                                          <a:chOff x="947" y="211"/>
                                          <a:chExt cx="15871" cy="11383"/>
                                        </a:xfrm>
                                      </wpg:grpSpPr>
                                      <wps:wsp>
                                        <wps:cNvPr id="640" name="Rectangle 3198"/>
                                        <wps:cNvSpPr>
                                          <a:spLocks noChangeArrowheads="1"/>
                                        </wps:cNvSpPr>
                                        <wps:spPr bwMode="auto">
                                          <a:xfrm>
                                            <a:off x="1746" y="10594"/>
                                            <a:ext cx="2660" cy="452"/>
                                          </a:xfrm>
                                          <a:prstGeom prst="rect">
                                            <a:avLst/>
                                          </a:prstGeom>
                                          <a:solidFill>
                                            <a:srgbClr val="FFFFFF"/>
                                          </a:solidFill>
                                          <a:ln w="9525">
                                            <a:solidFill>
                                              <a:srgbClr val="000000"/>
                                            </a:solidFill>
                                            <a:miter lim="800000"/>
                                            <a:headEnd/>
                                            <a:tailEnd/>
                                          </a:ln>
                                        </wps:spPr>
                                        <wps:txbx>
                                          <w:txbxContent>
                                            <w:p w14:paraId="229E92D8" w14:textId="77777777" w:rsidR="003404F4" w:rsidRPr="009B6982" w:rsidRDefault="003404F4" w:rsidP="00F9147F">
                                              <w:pPr>
                                                <w:spacing w:after="0" w:line="240" w:lineRule="auto"/>
                                                <w:jc w:val="center"/>
                                                <w:rPr>
                                                  <w:rFonts w:ascii="Times New Roman" w:hAnsi="Times New Roman" w:cs="Times New Roman"/>
                                                  <w:sz w:val="24"/>
                                                  <w:szCs w:val="24"/>
                                                  <w:lang w:val="kk-KZ"/>
                                                </w:rPr>
                                              </w:pPr>
                                              <w:r w:rsidRPr="009B6982">
                                                <w:rPr>
                                                  <w:rFonts w:ascii="Times New Roman" w:hAnsi="Times New Roman" w:cs="Times New Roman"/>
                                                  <w:sz w:val="24"/>
                                                  <w:szCs w:val="24"/>
                                                  <w:lang w:val="kk-KZ"/>
                                                </w:rPr>
                                                <w:t>Кадрлар</w:t>
                                              </w:r>
                                            </w:p>
                                          </w:txbxContent>
                                        </wps:txbx>
                                        <wps:bodyPr rot="0" vert="horz" wrap="square" lIns="91440" tIns="45720" rIns="91440" bIns="45720" anchor="t" anchorCtr="0" upright="1">
                                          <a:noAutofit/>
                                        </wps:bodyPr>
                                      </wps:wsp>
                                      <wps:wsp>
                                        <wps:cNvPr id="641" name="Rectangle 3199"/>
                                        <wps:cNvSpPr>
                                          <a:spLocks noChangeArrowheads="1"/>
                                        </wps:cNvSpPr>
                                        <wps:spPr bwMode="auto">
                                          <a:xfrm>
                                            <a:off x="7795" y="11164"/>
                                            <a:ext cx="2605" cy="430"/>
                                          </a:xfrm>
                                          <a:prstGeom prst="rect">
                                            <a:avLst/>
                                          </a:prstGeom>
                                          <a:solidFill>
                                            <a:srgbClr val="FFFFFF"/>
                                          </a:solidFill>
                                          <a:ln w="9525">
                                            <a:solidFill>
                                              <a:srgbClr val="000000"/>
                                            </a:solidFill>
                                            <a:miter lim="800000"/>
                                            <a:headEnd/>
                                            <a:tailEnd/>
                                          </a:ln>
                                        </wps:spPr>
                                        <wps:txbx>
                                          <w:txbxContent>
                                            <w:p w14:paraId="38743AD1" w14:textId="43BA1634" w:rsidR="003404F4" w:rsidRPr="0065701A" w:rsidRDefault="003404F4" w:rsidP="00F9147F">
                                              <w:pPr>
                                                <w:spacing w:after="0" w:line="240" w:lineRule="auto"/>
                                                <w:ind w:left="-993" w:firstLine="993"/>
                                                <w:rPr>
                                                  <w:rFonts w:ascii="Times New Roman" w:hAnsi="Times New Roman" w:cs="Times New Roman"/>
                                                  <w:lang w:val="kk-KZ"/>
                                                </w:rPr>
                                              </w:pPr>
                                              <w:r>
                                                <w:rPr>
                                                  <w:rFonts w:ascii="Times New Roman" w:hAnsi="Times New Roman" w:cs="Times New Roman"/>
                                                  <w:lang w:val="kk-KZ"/>
                                                </w:rPr>
                                                <w:t xml:space="preserve">  </w:t>
                                              </w:r>
                                              <w:r w:rsidRPr="00327014">
                                                <w:rPr>
                                                  <w:rFonts w:ascii="Times New Roman" w:hAnsi="Times New Roman" w:cs="Times New Roman"/>
                                                  <w:sz w:val="24"/>
                                                  <w:szCs w:val="24"/>
                                                  <w:lang w:val="kk-KZ"/>
                                                </w:rPr>
                                                <w:t xml:space="preserve">Кері </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      </w:t>
                                              </w:r>
                                              <w:r w:rsidRPr="00327014">
                                                <w:rPr>
                                                  <w:rFonts w:ascii="Times New Roman" w:hAnsi="Times New Roman" w:cs="Times New Roman"/>
                                                  <w:sz w:val="24"/>
                                                  <w:szCs w:val="24"/>
                                                  <w:lang w:val="kk-KZ"/>
                                                </w:rPr>
                                                <w:t>байланыс</w:t>
                                              </w:r>
                                            </w:p>
                                          </w:txbxContent>
                                        </wps:txbx>
                                        <wps:bodyPr rot="0" vert="horz" wrap="square" lIns="91440" tIns="45720" rIns="91440" bIns="45720" anchor="t" anchorCtr="0" upright="1">
                                          <a:noAutofit/>
                                        </wps:bodyPr>
                                      </wps:wsp>
                                      <wps:wsp>
                                        <wps:cNvPr id="642" name="Rectangle 3200"/>
                                        <wps:cNvSpPr>
                                          <a:spLocks noChangeArrowheads="1"/>
                                        </wps:cNvSpPr>
                                        <wps:spPr bwMode="auto">
                                          <a:xfrm>
                                            <a:off x="947" y="2597"/>
                                            <a:ext cx="712" cy="480"/>
                                          </a:xfrm>
                                          <a:prstGeom prst="rect">
                                            <a:avLst/>
                                          </a:prstGeom>
                                          <a:noFill/>
                                          <a:ln w="0">
                                            <a:solidFill>
                                              <a:srgbClr val="000000"/>
                                            </a:solidFill>
                                            <a:miter lim="800000"/>
                                            <a:headEnd/>
                                            <a:tailEnd/>
                                          </a:ln>
                                          <a:extLst>
                                            <a:ext uri="{909E8E84-426E-40DD-AFC4-6F175D3DCCD1}">
                                              <a14:hiddenFill xmlns:a14="http://schemas.microsoft.com/office/drawing/2010/main">
                                                <a:solidFill>
                                                  <a:schemeClr val="tx1">
                                                    <a:lumMod val="100000"/>
                                                    <a:lumOff val="0"/>
                                                  </a:schemeClr>
                                                </a:solidFill>
                                              </a14:hiddenFill>
                                            </a:ext>
                                          </a:extLst>
                                        </wps:spPr>
                                        <wps:txbx>
                                          <w:txbxContent>
                                            <w:p w14:paraId="5E012F4D" w14:textId="77777777" w:rsidR="003404F4" w:rsidRPr="009B6982" w:rsidRDefault="003404F4" w:rsidP="00F9147F">
                                              <w:pPr>
                                                <w:spacing w:after="0" w:line="240" w:lineRule="auto"/>
                                                <w:jc w:val="center"/>
                                                <w:rPr>
                                                  <w:rFonts w:ascii="Times New Roman" w:hAnsi="Times New Roman" w:cs="Times New Roman"/>
                                                  <w:sz w:val="24"/>
                                                  <w:szCs w:val="24"/>
                                                  <w:lang w:val="kk-KZ"/>
                                                </w:rPr>
                                              </w:pPr>
                                              <w:r w:rsidRPr="009B6982">
                                                <w:rPr>
                                                  <w:rFonts w:ascii="Times New Roman" w:hAnsi="Times New Roman" w:cs="Times New Roman"/>
                                                  <w:sz w:val="24"/>
                                                  <w:szCs w:val="24"/>
                                                  <w:lang w:val="kk-KZ"/>
                                                </w:rPr>
                                                <w:t>кіру</w:t>
                                              </w:r>
                                            </w:p>
                                          </w:txbxContent>
                                        </wps:txbx>
                                        <wps:bodyPr rot="0" vert="horz" wrap="square" lIns="91440" tIns="45720" rIns="91440" bIns="45720" anchor="t" anchorCtr="0" upright="1">
                                          <a:noAutofit/>
                                        </wps:bodyPr>
                                      </wps:wsp>
                                      <wps:wsp>
                                        <wps:cNvPr id="643" name="Rectangle 3201"/>
                                        <wps:cNvSpPr>
                                          <a:spLocks noChangeArrowheads="1"/>
                                        </wps:cNvSpPr>
                                        <wps:spPr bwMode="auto">
                                          <a:xfrm>
                                            <a:off x="1746" y="4800"/>
                                            <a:ext cx="2661" cy="450"/>
                                          </a:xfrm>
                                          <a:prstGeom prst="rect">
                                            <a:avLst/>
                                          </a:prstGeom>
                                          <a:solidFill>
                                            <a:srgbClr val="FFFFFF"/>
                                          </a:solidFill>
                                          <a:ln w="9525">
                                            <a:solidFill>
                                              <a:srgbClr val="000000"/>
                                            </a:solidFill>
                                            <a:miter lim="800000"/>
                                            <a:headEnd/>
                                            <a:tailEnd/>
                                          </a:ln>
                                        </wps:spPr>
                                        <wps:txbx>
                                          <w:txbxContent>
                                            <w:p w14:paraId="6E8092D5" w14:textId="77777777" w:rsidR="003404F4" w:rsidRPr="009B6982" w:rsidRDefault="003404F4" w:rsidP="00F9147F">
                                              <w:pPr>
                                                <w:spacing w:after="0" w:line="240" w:lineRule="auto"/>
                                                <w:jc w:val="center"/>
                                                <w:rPr>
                                                  <w:rFonts w:ascii="Times New Roman" w:hAnsi="Times New Roman" w:cs="Times New Roman"/>
                                                  <w:sz w:val="24"/>
                                                  <w:szCs w:val="24"/>
                                                  <w:lang w:val="kk-KZ"/>
                                                </w:rPr>
                                              </w:pPr>
                                              <w:r w:rsidRPr="009B6982">
                                                <w:rPr>
                                                  <w:rFonts w:ascii="Times New Roman" w:hAnsi="Times New Roman" w:cs="Times New Roman"/>
                                                  <w:sz w:val="24"/>
                                                  <w:szCs w:val="24"/>
                                                  <w:lang w:val="kk-KZ"/>
                                                </w:rPr>
                                                <w:t>Инновациялық орта</w:t>
                                              </w:r>
                                            </w:p>
                                          </w:txbxContent>
                                        </wps:txbx>
                                        <wps:bodyPr rot="0" vert="horz" wrap="square" lIns="91440" tIns="45720" rIns="91440" bIns="45720" anchor="t" anchorCtr="0" upright="1">
                                          <a:noAutofit/>
                                        </wps:bodyPr>
                                      </wps:wsp>
                                      <wps:wsp>
                                        <wps:cNvPr id="644" name="Rectangle 3202"/>
                                        <wps:cNvSpPr>
                                          <a:spLocks noChangeArrowheads="1"/>
                                        </wps:cNvSpPr>
                                        <wps:spPr bwMode="auto">
                                          <a:xfrm>
                                            <a:off x="1746" y="5349"/>
                                            <a:ext cx="2661" cy="462"/>
                                          </a:xfrm>
                                          <a:prstGeom prst="rect">
                                            <a:avLst/>
                                          </a:prstGeom>
                                          <a:solidFill>
                                            <a:srgbClr val="FFFFFF"/>
                                          </a:solidFill>
                                          <a:ln w="9525">
                                            <a:solidFill>
                                              <a:srgbClr val="000000"/>
                                            </a:solidFill>
                                            <a:miter lim="800000"/>
                                            <a:headEnd/>
                                            <a:tailEnd/>
                                          </a:ln>
                                        </wps:spPr>
                                        <wps:txbx>
                                          <w:txbxContent>
                                            <w:p w14:paraId="558DEADE" w14:textId="77777777" w:rsidR="003404F4" w:rsidRPr="009B6982" w:rsidRDefault="003404F4" w:rsidP="00F9147F">
                                              <w:pPr>
                                                <w:spacing w:after="0" w:line="240" w:lineRule="auto"/>
                                                <w:jc w:val="center"/>
                                                <w:rPr>
                                                  <w:rFonts w:ascii="Times New Roman" w:hAnsi="Times New Roman" w:cs="Times New Roman"/>
                                                  <w:sz w:val="24"/>
                                                  <w:szCs w:val="24"/>
                                                  <w:lang w:val="kk-KZ"/>
                                                </w:rPr>
                                              </w:pPr>
                                              <w:r w:rsidRPr="009B6982">
                                                <w:rPr>
                                                  <w:rFonts w:ascii="Times New Roman" w:hAnsi="Times New Roman" w:cs="Times New Roman"/>
                                                  <w:sz w:val="24"/>
                                                  <w:szCs w:val="24"/>
                                                  <w:lang w:val="kk-KZ"/>
                                                </w:rPr>
                                                <w:t>Инновациялық әлеует</w:t>
                                              </w:r>
                                            </w:p>
                                          </w:txbxContent>
                                        </wps:txbx>
                                        <wps:bodyPr rot="0" vert="horz" wrap="square" lIns="91440" tIns="45720" rIns="91440" bIns="45720" anchor="t" anchorCtr="0" upright="1">
                                          <a:noAutofit/>
                                        </wps:bodyPr>
                                      </wps:wsp>
                                      <wps:wsp>
                                        <wps:cNvPr id="645" name="Rectangle 3203"/>
                                        <wps:cNvSpPr>
                                          <a:spLocks noChangeArrowheads="1"/>
                                        </wps:cNvSpPr>
                                        <wps:spPr bwMode="auto">
                                          <a:xfrm>
                                            <a:off x="1747" y="5914"/>
                                            <a:ext cx="2661" cy="1061"/>
                                          </a:xfrm>
                                          <a:prstGeom prst="rect">
                                            <a:avLst/>
                                          </a:prstGeom>
                                          <a:solidFill>
                                            <a:srgbClr val="FFFFFF"/>
                                          </a:solidFill>
                                          <a:ln w="9525">
                                            <a:solidFill>
                                              <a:srgbClr val="000000"/>
                                            </a:solidFill>
                                            <a:miter lim="800000"/>
                                            <a:headEnd/>
                                            <a:tailEnd/>
                                          </a:ln>
                                        </wps:spPr>
                                        <wps:txbx>
                                          <w:txbxContent>
                                            <w:p w14:paraId="4078194B" w14:textId="77777777" w:rsidR="003404F4" w:rsidRPr="009B6982" w:rsidRDefault="003404F4" w:rsidP="00F9147F">
                                              <w:pPr>
                                                <w:pStyle w:val="3"/>
                                                <w:shd w:val="clear" w:color="auto" w:fill="FFFFFF"/>
                                                <w:spacing w:before="0" w:line="240" w:lineRule="auto"/>
                                                <w:jc w:val="center"/>
                                                <w:rPr>
                                                  <w:rFonts w:ascii="Times New Roman" w:eastAsia="Times New Roman" w:hAnsi="Times New Roman" w:cs="Times New Roman"/>
                                                  <w:b w:val="0"/>
                                                  <w:bCs w:val="0"/>
                                                  <w:color w:val="auto"/>
                                                  <w:sz w:val="24"/>
                                                  <w:szCs w:val="24"/>
                                                </w:rPr>
                                              </w:pPr>
                                              <w:r w:rsidRPr="009B6982">
                                                <w:rPr>
                                                  <w:rFonts w:ascii="Times New Roman" w:hAnsi="Times New Roman" w:cs="Times New Roman"/>
                                                  <w:b w:val="0"/>
                                                  <w:bCs w:val="0"/>
                                                  <w:color w:val="auto"/>
                                                  <w:sz w:val="24"/>
                                                  <w:szCs w:val="24"/>
                                                  <w:lang w:val="kk-KZ"/>
                                                </w:rPr>
                                                <w:t>Инновацияға бейімділікті қалыптастыру</w:t>
                                              </w:r>
                                            </w:p>
                                            <w:p w14:paraId="5A6F397F" w14:textId="77777777" w:rsidR="003404F4" w:rsidRPr="009B6982" w:rsidRDefault="003404F4" w:rsidP="00F9147F">
                                              <w:pPr>
                                                <w:spacing w:after="0" w:line="240" w:lineRule="auto"/>
                                                <w:jc w:val="center"/>
                                                <w:rPr>
                                                  <w:rFonts w:ascii="Times New Roman" w:hAnsi="Times New Roman" w:cs="Times New Roman"/>
                                                  <w:sz w:val="24"/>
                                                  <w:szCs w:val="24"/>
                                                  <w:lang w:val="en-US"/>
                                                </w:rPr>
                                              </w:pPr>
                                            </w:p>
                                          </w:txbxContent>
                                        </wps:txbx>
                                        <wps:bodyPr rot="0" vert="horz" wrap="square" lIns="91440" tIns="45720" rIns="91440" bIns="45720" anchor="t" anchorCtr="0" upright="1">
                                          <a:noAutofit/>
                                        </wps:bodyPr>
                                      </wps:wsp>
                                      <wps:wsp>
                                        <wps:cNvPr id="646" name="Rectangle 3204"/>
                                        <wps:cNvSpPr>
                                          <a:spLocks noChangeArrowheads="1"/>
                                        </wps:cNvSpPr>
                                        <wps:spPr bwMode="auto">
                                          <a:xfrm>
                                            <a:off x="15969" y="2597"/>
                                            <a:ext cx="849" cy="480"/>
                                          </a:xfrm>
                                          <a:prstGeom prst="rect">
                                            <a:avLst/>
                                          </a:prstGeom>
                                          <a:noFill/>
                                          <a:ln w="0">
                                            <a:solidFill>
                                              <a:srgbClr val="000000"/>
                                            </a:solidFill>
                                            <a:miter lim="800000"/>
                                            <a:headEnd/>
                                            <a:tailEnd/>
                                          </a:ln>
                                          <a:extLst>
                                            <a:ext uri="{909E8E84-426E-40DD-AFC4-6F175D3DCCD1}">
                                              <a14:hiddenFill xmlns:a14="http://schemas.microsoft.com/office/drawing/2010/main">
                                                <a:solidFill>
                                                  <a:schemeClr val="tx1">
                                                    <a:lumMod val="100000"/>
                                                    <a:lumOff val="0"/>
                                                  </a:schemeClr>
                                                </a:solidFill>
                                              </a14:hiddenFill>
                                            </a:ext>
                                          </a:extLst>
                                        </wps:spPr>
                                        <wps:txbx>
                                          <w:txbxContent>
                                            <w:p w14:paraId="77FDA283" w14:textId="77777777" w:rsidR="003404F4" w:rsidRPr="009B6982" w:rsidRDefault="003404F4" w:rsidP="00F9147F">
                                              <w:pPr>
                                                <w:spacing w:after="0" w:line="240" w:lineRule="auto"/>
                                                <w:rPr>
                                                  <w:rFonts w:ascii="Times New Roman" w:hAnsi="Times New Roman" w:cs="Times New Roman"/>
                                                  <w:lang w:val="kk-KZ"/>
                                                </w:rPr>
                                              </w:pPr>
                                              <w:r w:rsidRPr="009B6982">
                                                <w:rPr>
                                                  <w:rFonts w:ascii="Times New Roman" w:hAnsi="Times New Roman" w:cs="Times New Roman"/>
                                                  <w:lang w:val="kk-KZ"/>
                                                </w:rPr>
                                                <w:t>шығу</w:t>
                                              </w:r>
                                            </w:p>
                                          </w:txbxContent>
                                        </wps:txbx>
                                        <wps:bodyPr rot="0" vert="horz" wrap="square" lIns="91440" tIns="45720" rIns="91440" bIns="45720" anchor="t" anchorCtr="0" upright="1">
                                          <a:noAutofit/>
                                        </wps:bodyPr>
                                      </wps:wsp>
                                      <wps:wsp>
                                        <wps:cNvPr id="647" name="Rectangle 3205"/>
                                        <wps:cNvSpPr>
                                          <a:spLocks noChangeArrowheads="1"/>
                                        </wps:cNvSpPr>
                                        <wps:spPr bwMode="auto">
                                          <a:xfrm>
                                            <a:off x="14008" y="3451"/>
                                            <a:ext cx="1961" cy="1244"/>
                                          </a:xfrm>
                                          <a:prstGeom prst="rect">
                                            <a:avLst/>
                                          </a:prstGeom>
                                          <a:solidFill>
                                            <a:srgbClr val="FFFFFF"/>
                                          </a:solidFill>
                                          <a:ln w="9525">
                                            <a:solidFill>
                                              <a:srgbClr val="000000"/>
                                            </a:solidFill>
                                            <a:miter lim="800000"/>
                                            <a:headEnd/>
                                            <a:tailEnd/>
                                          </a:ln>
                                        </wps:spPr>
                                        <wps:txbx>
                                          <w:txbxContent>
                                            <w:p w14:paraId="58507293" w14:textId="77777777" w:rsidR="003404F4" w:rsidRPr="009B6982" w:rsidRDefault="003404F4" w:rsidP="00F9147F">
                                              <w:pPr>
                                                <w:spacing w:after="0" w:line="240" w:lineRule="auto"/>
                                                <w:jc w:val="center"/>
                                                <w:rPr>
                                                  <w:rFonts w:ascii="Times New Roman" w:hAnsi="Times New Roman" w:cs="Times New Roman"/>
                                                  <w:sz w:val="24"/>
                                                  <w:szCs w:val="24"/>
                                                  <w:lang w:val="kk-KZ"/>
                                                </w:rPr>
                                              </w:pPr>
                                              <w:r w:rsidRPr="009B6982">
                                                <w:rPr>
                                                  <w:rFonts w:ascii="Times New Roman" w:hAnsi="Times New Roman" w:cs="Times New Roman"/>
                                                  <w:sz w:val="24"/>
                                                  <w:szCs w:val="24"/>
                                                  <w:lang w:val="kk-KZ"/>
                                                </w:rPr>
                                                <w:t>Инновациялық жобалар портфелін  қалыптастыру</w:t>
                                              </w:r>
                                            </w:p>
                                          </w:txbxContent>
                                        </wps:txbx>
                                        <wps:bodyPr rot="0" vert="horz" wrap="square" lIns="91440" tIns="45720" rIns="91440" bIns="45720" anchor="t" anchorCtr="0" upright="1">
                                          <a:noAutofit/>
                                        </wps:bodyPr>
                                      </wps:wsp>
                                      <wps:wsp>
                                        <wps:cNvPr id="648" name="Rectangle 3206"/>
                                        <wps:cNvSpPr>
                                          <a:spLocks noChangeArrowheads="1"/>
                                        </wps:cNvSpPr>
                                        <wps:spPr bwMode="auto">
                                          <a:xfrm>
                                            <a:off x="14007" y="4695"/>
                                            <a:ext cx="1961" cy="964"/>
                                          </a:xfrm>
                                          <a:prstGeom prst="rect">
                                            <a:avLst/>
                                          </a:prstGeom>
                                          <a:solidFill>
                                            <a:srgbClr val="FFFFFF"/>
                                          </a:solidFill>
                                          <a:ln w="9525">
                                            <a:solidFill>
                                              <a:srgbClr val="000000"/>
                                            </a:solidFill>
                                            <a:miter lim="800000"/>
                                            <a:headEnd/>
                                            <a:tailEnd/>
                                          </a:ln>
                                        </wps:spPr>
                                        <wps:txbx>
                                          <w:txbxContent>
                                            <w:p w14:paraId="21485C54" w14:textId="77777777" w:rsidR="003404F4" w:rsidRPr="009B6982" w:rsidRDefault="003404F4" w:rsidP="00F9147F">
                                              <w:pPr>
                                                <w:spacing w:after="0" w:line="240" w:lineRule="auto"/>
                                                <w:jc w:val="center"/>
                                                <w:rPr>
                                                  <w:rFonts w:ascii="Times New Roman" w:hAnsi="Times New Roman" w:cs="Times New Roman"/>
                                                  <w:sz w:val="24"/>
                                                  <w:szCs w:val="24"/>
                                                  <w:lang w:val="kk-KZ"/>
                                                </w:rPr>
                                              </w:pPr>
                                              <w:r w:rsidRPr="009B6982">
                                                <w:rPr>
                                                  <w:rFonts w:ascii="Times New Roman" w:hAnsi="Times New Roman" w:cs="Times New Roman"/>
                                                  <w:sz w:val="24"/>
                                                  <w:szCs w:val="24"/>
                                                  <w:lang w:val="kk-KZ"/>
                                                </w:rPr>
                                                <w:t>Туристік ағынның ұлғаюы</w:t>
                                              </w:r>
                                            </w:p>
                                          </w:txbxContent>
                                        </wps:txbx>
                                        <wps:bodyPr rot="0" vert="horz" wrap="square" lIns="91440" tIns="45720" rIns="91440" bIns="45720" anchor="t" anchorCtr="0" upright="1">
                                          <a:noAutofit/>
                                        </wps:bodyPr>
                                      </wps:wsp>
                                      <wps:wsp>
                                        <wps:cNvPr id="649" name="Rectangle 3207"/>
                                        <wps:cNvSpPr>
                                          <a:spLocks noChangeArrowheads="1"/>
                                        </wps:cNvSpPr>
                                        <wps:spPr bwMode="auto">
                                          <a:xfrm>
                                            <a:off x="14008" y="5631"/>
                                            <a:ext cx="1963" cy="1037"/>
                                          </a:xfrm>
                                          <a:prstGeom prst="rect">
                                            <a:avLst/>
                                          </a:prstGeom>
                                          <a:solidFill>
                                            <a:srgbClr val="FFFFFF"/>
                                          </a:solidFill>
                                          <a:ln w="9525">
                                            <a:solidFill>
                                              <a:srgbClr val="000000"/>
                                            </a:solidFill>
                                            <a:miter lim="800000"/>
                                            <a:headEnd/>
                                            <a:tailEnd/>
                                          </a:ln>
                                        </wps:spPr>
                                        <wps:txbx>
                                          <w:txbxContent>
                                            <w:p w14:paraId="700ABDB5" w14:textId="77777777" w:rsidR="003404F4" w:rsidRPr="009B6982" w:rsidRDefault="003404F4" w:rsidP="00F9147F">
                                              <w:pPr>
                                                <w:spacing w:after="0" w:line="240" w:lineRule="auto"/>
                                                <w:jc w:val="center"/>
                                                <w:rPr>
                                                  <w:rFonts w:ascii="Times New Roman" w:hAnsi="Times New Roman" w:cs="Times New Roman"/>
                                                  <w:sz w:val="24"/>
                                                  <w:szCs w:val="24"/>
                                                  <w:lang w:val="kk-KZ"/>
                                                </w:rPr>
                                              </w:pPr>
                                              <w:r w:rsidRPr="009B6982">
                                                <w:rPr>
                                                  <w:rFonts w:ascii="Times New Roman" w:hAnsi="Times New Roman" w:cs="Times New Roman"/>
                                                  <w:sz w:val="24"/>
                                                  <w:szCs w:val="24"/>
                                                  <w:lang w:val="kk-KZ"/>
                                                </w:rPr>
                                                <w:t>Туризмдегі инфрақұрылымның жақсаруы</w:t>
                                              </w:r>
                                            </w:p>
                                          </w:txbxContent>
                                        </wps:txbx>
                                        <wps:bodyPr rot="0" vert="horz" wrap="square" lIns="91440" tIns="45720" rIns="91440" bIns="45720" anchor="t" anchorCtr="0" upright="1">
                                          <a:noAutofit/>
                                        </wps:bodyPr>
                                      </wps:wsp>
                                      <wps:wsp>
                                        <wps:cNvPr id="650" name="Rectangle 3208"/>
                                        <wps:cNvSpPr>
                                          <a:spLocks noChangeArrowheads="1"/>
                                        </wps:cNvSpPr>
                                        <wps:spPr bwMode="auto">
                                          <a:xfrm>
                                            <a:off x="1746" y="8589"/>
                                            <a:ext cx="2661" cy="1868"/>
                                          </a:xfrm>
                                          <a:prstGeom prst="rect">
                                            <a:avLst/>
                                          </a:prstGeom>
                                          <a:solidFill>
                                            <a:srgbClr val="FFFFFF"/>
                                          </a:solidFill>
                                          <a:ln w="9525">
                                            <a:solidFill>
                                              <a:srgbClr val="000000"/>
                                            </a:solidFill>
                                            <a:miter lim="800000"/>
                                            <a:headEnd/>
                                            <a:tailEnd/>
                                          </a:ln>
                                        </wps:spPr>
                                        <wps:txbx>
                                          <w:txbxContent>
                                            <w:p w14:paraId="671CB59F" w14:textId="77777777" w:rsidR="003404F4" w:rsidRPr="009B6982" w:rsidRDefault="003404F4" w:rsidP="00F9147F">
                                              <w:pPr>
                                                <w:spacing w:after="0" w:line="240" w:lineRule="auto"/>
                                                <w:jc w:val="center"/>
                                                <w:rPr>
                                                  <w:rFonts w:ascii="Times New Roman" w:hAnsi="Times New Roman" w:cs="Times New Roman"/>
                                                  <w:sz w:val="24"/>
                                                  <w:szCs w:val="24"/>
                                                  <w:lang w:val="kk-KZ"/>
                                                </w:rPr>
                                              </w:pPr>
                                              <w:r w:rsidRPr="009B6982">
                                                <w:rPr>
                                                  <w:rFonts w:ascii="Times New Roman" w:hAnsi="Times New Roman" w:cs="Times New Roman"/>
                                                  <w:sz w:val="24"/>
                                                  <w:szCs w:val="24"/>
                                                  <w:lang w:val="kk-KZ"/>
                                                </w:rPr>
                                                <w:t>Ақпараттық ресурстар</w:t>
                                              </w:r>
                                              <w:r w:rsidRPr="009B6982">
                                                <w:rPr>
                                                  <w:rFonts w:ascii="Times New Roman" w:hAnsi="Times New Roman" w:cs="Times New Roman"/>
                                                  <w:sz w:val="24"/>
                                                  <w:szCs w:val="24"/>
                                                  <w:lang w:val="en-US"/>
                                                </w:rPr>
                                                <w:t xml:space="preserve">: Visit </w:t>
                                              </w:r>
                                              <w:r>
                                                <w:rPr>
                                                  <w:rFonts w:ascii="Times New Roman" w:hAnsi="Times New Roman" w:cs="Times New Roman"/>
                                                  <w:sz w:val="24"/>
                                                  <w:szCs w:val="24"/>
                                                  <w:lang w:val="en-US"/>
                                                </w:rPr>
                                                <w:t>Astana</w:t>
                                              </w:r>
                                              <w:r w:rsidRPr="009B6982">
                                                <w:rPr>
                                                  <w:rFonts w:ascii="Times New Roman" w:hAnsi="Times New Roman" w:cs="Times New Roman"/>
                                                  <w:sz w:val="24"/>
                                                  <w:szCs w:val="24"/>
                                                  <w:lang w:val="en-US"/>
                                                </w:rPr>
                                                <w:t>, Visit Aqmola, Burabay</w:t>
                                              </w:r>
                                              <w:r w:rsidRPr="009B6982">
                                                <w:rPr>
                                                  <w:rFonts w:ascii="Times New Roman" w:hAnsi="Times New Roman" w:cs="Times New Roman"/>
                                                  <w:sz w:val="24"/>
                                                  <w:szCs w:val="24"/>
                                                  <w:lang w:val="kk-KZ"/>
                                                </w:rPr>
                                                <w:t xml:space="preserve"> </w:t>
                                              </w:r>
                                              <w:r w:rsidRPr="009B6982">
                                                <w:rPr>
                                                  <w:rFonts w:ascii="Times New Roman" w:hAnsi="Times New Roman" w:cs="Times New Roman"/>
                                                  <w:sz w:val="24"/>
                                                  <w:szCs w:val="24"/>
                                                  <w:lang w:val="en-US"/>
                                                </w:rPr>
                                                <w:t xml:space="preserve">Damu, Tourstat.kz, </w:t>
                                              </w:r>
                                              <w:r w:rsidRPr="009B6982">
                                                <w:rPr>
                                                  <w:rFonts w:ascii="Times New Roman" w:hAnsi="Times New Roman" w:cs="Times New Roman"/>
                                                  <w:sz w:val="24"/>
                                                  <w:szCs w:val="24"/>
                                                  <w:lang w:val="kk-KZ"/>
                                                </w:rPr>
                                                <w:t>Ұлттық статистика бюросы</w:t>
                                              </w:r>
                                            </w:p>
                                          </w:txbxContent>
                                        </wps:txbx>
                                        <wps:bodyPr rot="0" vert="horz" wrap="square" lIns="91440" tIns="45720" rIns="91440" bIns="45720" anchor="t" anchorCtr="0" upright="1">
                                          <a:noAutofit/>
                                        </wps:bodyPr>
                                      </wps:wsp>
                                      <wps:wsp>
                                        <wps:cNvPr id="651" name="Rectangle 3209"/>
                                        <wps:cNvSpPr>
                                          <a:spLocks noChangeArrowheads="1"/>
                                        </wps:cNvSpPr>
                                        <wps:spPr bwMode="auto">
                                          <a:xfrm>
                                            <a:off x="12365" y="9861"/>
                                            <a:ext cx="3424" cy="984"/>
                                          </a:xfrm>
                                          <a:prstGeom prst="rect">
                                            <a:avLst/>
                                          </a:prstGeom>
                                          <a:solidFill>
                                            <a:srgbClr val="FFFFFF"/>
                                          </a:solidFill>
                                          <a:ln w="9525">
                                            <a:solidFill>
                                              <a:srgbClr val="000000"/>
                                            </a:solidFill>
                                            <a:miter lim="800000"/>
                                            <a:headEnd/>
                                            <a:tailEnd/>
                                          </a:ln>
                                        </wps:spPr>
                                        <wps:txbx>
                                          <w:txbxContent>
                                            <w:p w14:paraId="5370921E" w14:textId="77777777" w:rsidR="003404F4" w:rsidRPr="00327014" w:rsidRDefault="003404F4" w:rsidP="00F9147F">
                                              <w:pPr>
                                                <w:spacing w:after="0" w:line="240" w:lineRule="auto"/>
                                                <w:jc w:val="center"/>
                                                <w:rPr>
                                                  <w:rFonts w:ascii="Times New Roman" w:hAnsi="Times New Roman" w:cs="Times New Roman"/>
                                                  <w:sz w:val="24"/>
                                                  <w:szCs w:val="24"/>
                                                  <w:lang w:val="kk-KZ"/>
                                                </w:rPr>
                                              </w:pPr>
                                              <w:r w:rsidRPr="00327014">
                                                <w:rPr>
                                                  <w:rFonts w:ascii="Times New Roman" w:hAnsi="Times New Roman" w:cs="Times New Roman"/>
                                                  <w:sz w:val="24"/>
                                                  <w:szCs w:val="24"/>
                                                  <w:lang w:val="kk-KZ"/>
                                                </w:rPr>
                                                <w:t>Инновациялық жоба</w:t>
                                              </w:r>
                                              <w:r>
                                                <w:rPr>
                                                  <w:rFonts w:ascii="Times New Roman" w:hAnsi="Times New Roman" w:cs="Times New Roman"/>
                                                  <w:sz w:val="24"/>
                                                  <w:szCs w:val="24"/>
                                                  <w:lang w:val="kk-KZ"/>
                                                </w:rPr>
                                                <w:t>ны</w:t>
                                              </w:r>
                                              <w:r w:rsidRPr="00327014">
                                                <w:rPr>
                                                  <w:rFonts w:ascii="Times New Roman" w:hAnsi="Times New Roman" w:cs="Times New Roman"/>
                                                  <w:sz w:val="24"/>
                                                  <w:szCs w:val="24"/>
                                                  <w:lang w:val="kk-KZ"/>
                                                </w:rPr>
                                                <w:t xml:space="preserve"> жүзеге асыру: жаңашылдық өндіру, инновация енгізу </w:t>
                                              </w:r>
                                            </w:p>
                                          </w:txbxContent>
                                        </wps:txbx>
                                        <wps:bodyPr rot="0" vert="horz" wrap="square" lIns="91440" tIns="45720" rIns="91440" bIns="45720" anchor="t" anchorCtr="0" upright="1">
                                          <a:noAutofit/>
                                        </wps:bodyPr>
                                      </wps:wsp>
                                      <wps:wsp>
                                        <wps:cNvPr id="652" name="Rectangle 3210"/>
                                        <wps:cNvSpPr>
                                          <a:spLocks noChangeArrowheads="1"/>
                                        </wps:cNvSpPr>
                                        <wps:spPr bwMode="auto">
                                          <a:xfrm>
                                            <a:off x="8380" y="9861"/>
                                            <a:ext cx="3488" cy="984"/>
                                          </a:xfrm>
                                          <a:prstGeom prst="rect">
                                            <a:avLst/>
                                          </a:prstGeom>
                                          <a:solidFill>
                                            <a:srgbClr val="FFFFFF"/>
                                          </a:solidFill>
                                          <a:ln w="9525">
                                            <a:solidFill>
                                              <a:srgbClr val="000000"/>
                                            </a:solidFill>
                                            <a:miter lim="800000"/>
                                            <a:headEnd/>
                                            <a:tailEnd/>
                                          </a:ln>
                                        </wps:spPr>
                                        <wps:txbx>
                                          <w:txbxContent>
                                            <w:p w14:paraId="20A25E52" w14:textId="77777777" w:rsidR="003404F4" w:rsidRPr="00327014" w:rsidRDefault="003404F4" w:rsidP="00F9147F">
                                              <w:pPr>
                                                <w:spacing w:after="0" w:line="240" w:lineRule="auto"/>
                                                <w:jc w:val="center"/>
                                                <w:rPr>
                                                  <w:rFonts w:ascii="Times New Roman" w:hAnsi="Times New Roman" w:cs="Times New Roman"/>
                                                  <w:sz w:val="24"/>
                                                  <w:szCs w:val="24"/>
                                                  <w:lang w:val="kk-KZ"/>
                                                </w:rPr>
                                              </w:pPr>
                                              <w:r w:rsidRPr="00327014">
                                                <w:rPr>
                                                  <w:rFonts w:ascii="Times New Roman" w:hAnsi="Times New Roman" w:cs="Times New Roman"/>
                                                  <w:sz w:val="24"/>
                                                  <w:szCs w:val="24"/>
                                                  <w:lang w:val="kk-KZ"/>
                                                </w:rPr>
                                                <w:t>Инновациялық жоба</w:t>
                                              </w:r>
                                              <w:r>
                                                <w:rPr>
                                                  <w:rFonts w:ascii="Times New Roman" w:hAnsi="Times New Roman" w:cs="Times New Roman"/>
                                                  <w:sz w:val="24"/>
                                                  <w:szCs w:val="24"/>
                                                  <w:lang w:val="kk-KZ"/>
                                                </w:rPr>
                                                <w:t xml:space="preserve">ны </w:t>
                                              </w:r>
                                              <w:r w:rsidRPr="00327014">
                                                <w:rPr>
                                                  <w:rFonts w:ascii="Times New Roman" w:hAnsi="Times New Roman" w:cs="Times New Roman"/>
                                                  <w:sz w:val="24"/>
                                                  <w:szCs w:val="24"/>
                                                  <w:lang w:val="kk-KZ"/>
                                                </w:rPr>
                                                <w:t>жүзеге асыру</w:t>
                                              </w:r>
                                              <w:r>
                                                <w:rPr>
                                                  <w:rFonts w:ascii="Times New Roman" w:hAnsi="Times New Roman" w:cs="Times New Roman"/>
                                                  <w:sz w:val="24"/>
                                                  <w:szCs w:val="24"/>
                                                  <w:lang w:val="kk-KZ"/>
                                                </w:rPr>
                                                <w:t xml:space="preserve">ға </w:t>
                                              </w:r>
                                              <w:r w:rsidRPr="00327014">
                                                <w:rPr>
                                                  <w:rFonts w:ascii="Times New Roman" w:hAnsi="Times New Roman" w:cs="Times New Roman"/>
                                                  <w:sz w:val="24"/>
                                                  <w:szCs w:val="24"/>
                                                  <w:lang w:val="kk-KZ"/>
                                                </w:rPr>
                                                <w:t>ұйымдастырушылық-технологиялық дайындық</w:t>
                                              </w:r>
                                            </w:p>
                                            <w:p w14:paraId="100925F7" w14:textId="77777777" w:rsidR="003404F4" w:rsidRPr="002C6AC4" w:rsidRDefault="003404F4" w:rsidP="00F9147F">
                                              <w:pPr>
                                                <w:spacing w:after="0" w:line="240" w:lineRule="auto"/>
                                                <w:jc w:val="center"/>
                                                <w:rPr>
                                                  <w:rFonts w:ascii="Times New Roman" w:hAnsi="Times New Roman" w:cs="Times New Roman"/>
                                                  <w:sz w:val="21"/>
                                                  <w:szCs w:val="21"/>
                                                  <w:lang w:val="kk-KZ"/>
                                                </w:rPr>
                                              </w:pPr>
                                            </w:p>
                                          </w:txbxContent>
                                        </wps:txbx>
                                        <wps:bodyPr rot="0" vert="horz" wrap="square" lIns="91440" tIns="45720" rIns="91440" bIns="45720" anchor="t" anchorCtr="0" upright="1">
                                          <a:noAutofit/>
                                        </wps:bodyPr>
                                      </wps:wsp>
                                      <wps:wsp>
                                        <wps:cNvPr id="653" name="Rectangle 3211"/>
                                        <wps:cNvSpPr>
                                          <a:spLocks noChangeArrowheads="1"/>
                                        </wps:cNvSpPr>
                                        <wps:spPr bwMode="auto">
                                          <a:xfrm>
                                            <a:off x="1746" y="7114"/>
                                            <a:ext cx="2661" cy="1355"/>
                                          </a:xfrm>
                                          <a:prstGeom prst="rect">
                                            <a:avLst/>
                                          </a:prstGeom>
                                          <a:solidFill>
                                            <a:srgbClr val="FFFFFF"/>
                                          </a:solidFill>
                                          <a:ln w="9525">
                                            <a:solidFill>
                                              <a:srgbClr val="000000"/>
                                            </a:solidFill>
                                            <a:miter lim="800000"/>
                                            <a:headEnd/>
                                            <a:tailEnd/>
                                          </a:ln>
                                        </wps:spPr>
                                        <wps:txbx>
                                          <w:txbxContent>
                                            <w:p w14:paraId="4A0234B8" w14:textId="77777777" w:rsidR="003404F4" w:rsidRPr="009B6982" w:rsidRDefault="003404F4" w:rsidP="00F9147F">
                                              <w:pPr>
                                                <w:spacing w:after="0" w:line="240" w:lineRule="auto"/>
                                                <w:jc w:val="center"/>
                                                <w:rPr>
                                                  <w:rFonts w:ascii="Times New Roman" w:hAnsi="Times New Roman" w:cs="Times New Roman"/>
                                                  <w:sz w:val="24"/>
                                                  <w:szCs w:val="24"/>
                                                  <w:lang w:val="en-US"/>
                                                </w:rPr>
                                              </w:pPr>
                                              <w:r w:rsidRPr="009B6982">
                                                <w:rPr>
                                                  <w:rFonts w:ascii="Times New Roman" w:hAnsi="Times New Roman" w:cs="Times New Roman"/>
                                                  <w:sz w:val="24"/>
                                                  <w:szCs w:val="24"/>
                                                  <w:lang w:val="kk-KZ"/>
                                                </w:rPr>
                                                <w:t xml:space="preserve">Қаржыландыру, венчурлық қаржыландыру: </w:t>
                                              </w:r>
                                              <w:r w:rsidRPr="009B6982">
                                                <w:rPr>
                                                  <w:rFonts w:ascii="Times New Roman" w:hAnsi="Times New Roman" w:cs="Times New Roman"/>
                                                  <w:i/>
                                                  <w:iCs/>
                                                  <w:sz w:val="24"/>
                                                  <w:szCs w:val="24"/>
                                                </w:rPr>
                                                <w:t>АО «QazTech Ventures»</w:t>
                                              </w:r>
                                              <w:r w:rsidRPr="009B6982">
                                                <w:rPr>
                                                  <w:rFonts w:ascii="Times New Roman" w:hAnsi="Times New Roman" w:cs="Times New Roman"/>
                                                  <w:b/>
                                                  <w:bCs/>
                                                  <w:sz w:val="24"/>
                                                  <w:szCs w:val="24"/>
                                                </w:rPr>
                                                <w:t> </w:t>
                                              </w:r>
                                            </w:p>
                                          </w:txbxContent>
                                        </wps:txbx>
                                        <wps:bodyPr rot="0" vert="horz" wrap="square" lIns="91440" tIns="45720" rIns="91440" bIns="45720" anchor="t" anchorCtr="0" upright="1">
                                          <a:noAutofit/>
                                        </wps:bodyPr>
                                      </wps:wsp>
                                      <wps:wsp>
                                        <wps:cNvPr id="654" name="Rectangle 3212"/>
                                        <wps:cNvSpPr>
                                          <a:spLocks noChangeArrowheads="1"/>
                                        </wps:cNvSpPr>
                                        <wps:spPr bwMode="auto">
                                          <a:xfrm>
                                            <a:off x="7649" y="5705"/>
                                            <a:ext cx="3441" cy="510"/>
                                          </a:xfrm>
                                          <a:prstGeom prst="rect">
                                            <a:avLst/>
                                          </a:prstGeom>
                                          <a:solidFill>
                                            <a:srgbClr val="FFFFFF"/>
                                          </a:solidFill>
                                          <a:ln w="9525">
                                            <a:solidFill>
                                              <a:srgbClr val="000000"/>
                                            </a:solidFill>
                                            <a:miter lim="800000"/>
                                            <a:headEnd/>
                                            <a:tailEnd/>
                                          </a:ln>
                                        </wps:spPr>
                                        <wps:txbx>
                                          <w:txbxContent>
                                            <w:p w14:paraId="51AD5554" w14:textId="77777777" w:rsidR="003404F4" w:rsidRPr="00F9147F" w:rsidRDefault="003404F4" w:rsidP="00F9147F">
                                              <w:pPr>
                                                <w:spacing w:after="0" w:line="240" w:lineRule="auto"/>
                                                <w:jc w:val="center"/>
                                                <w:rPr>
                                                  <w:rFonts w:ascii="Times New Roman" w:hAnsi="Times New Roman" w:cs="Times New Roman"/>
                                                  <w:bCs/>
                                                  <w:i/>
                                                  <w:iCs/>
                                                  <w:sz w:val="24"/>
                                                  <w:szCs w:val="24"/>
                                                  <w:lang w:val="kk-KZ"/>
                                                </w:rPr>
                                              </w:pPr>
                                              <w:r w:rsidRPr="00F9147F">
                                                <w:rPr>
                                                  <w:rFonts w:ascii="Times New Roman" w:hAnsi="Times New Roman" w:cs="Times New Roman"/>
                                                  <w:bCs/>
                                                  <w:i/>
                                                  <w:iCs/>
                                                  <w:sz w:val="24"/>
                                                  <w:szCs w:val="24"/>
                                                  <w:lang w:val="kk-KZ"/>
                                                </w:rPr>
                                                <w:t>Басқарылатын ішкі жүйе</w:t>
                                              </w:r>
                                            </w:p>
                                          </w:txbxContent>
                                        </wps:txbx>
                                        <wps:bodyPr rot="0" vert="horz" wrap="square" lIns="91440" tIns="45720" rIns="91440" bIns="45720" anchor="t" anchorCtr="0" upright="1">
                                          <a:noAutofit/>
                                        </wps:bodyPr>
                                      </wps:wsp>
                                      <wps:wsp>
                                        <wps:cNvPr id="655" name="Rectangle 3213"/>
                                        <wps:cNvSpPr>
                                          <a:spLocks noChangeArrowheads="1"/>
                                        </wps:cNvSpPr>
                                        <wps:spPr bwMode="auto">
                                          <a:xfrm>
                                            <a:off x="1746" y="3420"/>
                                            <a:ext cx="2662" cy="1275"/>
                                          </a:xfrm>
                                          <a:prstGeom prst="rect">
                                            <a:avLst/>
                                          </a:prstGeom>
                                          <a:solidFill>
                                            <a:srgbClr val="FFFFFF"/>
                                          </a:solidFill>
                                          <a:ln w="9525">
                                            <a:solidFill>
                                              <a:srgbClr val="000000"/>
                                            </a:solidFill>
                                            <a:miter lim="800000"/>
                                            <a:headEnd/>
                                            <a:tailEnd/>
                                          </a:ln>
                                        </wps:spPr>
                                        <wps:txbx>
                                          <w:txbxContent>
                                            <w:p w14:paraId="01AF533B" w14:textId="77777777" w:rsidR="003404F4" w:rsidRPr="009B6982" w:rsidRDefault="003404F4" w:rsidP="00F9147F">
                                              <w:pPr>
                                                <w:spacing w:after="0" w:line="240" w:lineRule="auto"/>
                                                <w:jc w:val="center"/>
                                                <w:rPr>
                                                  <w:rFonts w:ascii="Times New Roman" w:hAnsi="Times New Roman" w:cs="Times New Roman"/>
                                                  <w:sz w:val="24"/>
                                                  <w:szCs w:val="24"/>
                                                  <w:lang w:val="kk-KZ"/>
                                                </w:rPr>
                                              </w:pPr>
                                              <w:r w:rsidRPr="009B6982">
                                                <w:rPr>
                                                  <w:rFonts w:ascii="Times New Roman" w:hAnsi="Times New Roman" w:cs="Times New Roman"/>
                                                  <w:sz w:val="24"/>
                                                  <w:szCs w:val="24"/>
                                                  <w:lang w:val="kk-KZ"/>
                                                </w:rPr>
                                                <w:t>Құқықтық қамтамасыз ету: инновациялық саясат, инновациялық стратегия</w:t>
                                              </w:r>
                                            </w:p>
                                          </w:txbxContent>
                                        </wps:txbx>
                                        <wps:bodyPr rot="0" vert="horz" wrap="square" lIns="91440" tIns="45720" rIns="91440" bIns="45720" anchor="t" anchorCtr="0" upright="1">
                                          <a:noAutofit/>
                                        </wps:bodyPr>
                                      </wps:wsp>
                                      <wps:wsp>
                                        <wps:cNvPr id="656" name="Rectangle 3214"/>
                                        <wps:cNvSpPr>
                                          <a:spLocks noChangeArrowheads="1"/>
                                        </wps:cNvSpPr>
                                        <wps:spPr bwMode="auto">
                                          <a:xfrm>
                                            <a:off x="4790" y="2002"/>
                                            <a:ext cx="1473" cy="1285"/>
                                          </a:xfrm>
                                          <a:prstGeom prst="rect">
                                            <a:avLst/>
                                          </a:prstGeom>
                                          <a:solidFill>
                                            <a:srgbClr val="FFFFFF"/>
                                          </a:solidFill>
                                          <a:ln w="9525">
                                            <a:solidFill>
                                              <a:srgbClr val="000000"/>
                                            </a:solidFill>
                                            <a:miter lim="800000"/>
                                            <a:headEnd/>
                                            <a:tailEnd/>
                                          </a:ln>
                                        </wps:spPr>
                                        <wps:txbx>
                                          <w:txbxContent>
                                            <w:p w14:paraId="3E18BE7F" w14:textId="77777777" w:rsidR="003404F4" w:rsidRDefault="003404F4" w:rsidP="00F9147F">
                                              <w:pPr>
                                                <w:spacing w:after="0" w:line="240" w:lineRule="auto"/>
                                                <w:jc w:val="center"/>
                                                <w:rPr>
                                                  <w:rFonts w:ascii="Times New Roman" w:hAnsi="Times New Roman" w:cs="Times New Roman"/>
                                                  <w:sz w:val="24"/>
                                                  <w:szCs w:val="24"/>
                                                  <w:lang w:val="kk-KZ"/>
                                                </w:rPr>
                                              </w:pPr>
                                            </w:p>
                                            <w:p w14:paraId="5650F397" w14:textId="4CC81993" w:rsidR="003404F4" w:rsidRPr="003474A8" w:rsidRDefault="003404F4" w:rsidP="00F9147F">
                                              <w:pPr>
                                                <w:spacing w:after="0" w:line="240" w:lineRule="auto"/>
                                                <w:jc w:val="center"/>
                                                <w:rPr>
                                                  <w:rFonts w:ascii="Times New Roman" w:hAnsi="Times New Roman" w:cs="Times New Roman"/>
                                                  <w:sz w:val="24"/>
                                                  <w:szCs w:val="24"/>
                                                  <w:lang w:val="kk-KZ"/>
                                                </w:rPr>
                                              </w:pPr>
                                              <w:r w:rsidRPr="003474A8">
                                                <w:rPr>
                                                  <w:rFonts w:ascii="Times New Roman" w:hAnsi="Times New Roman" w:cs="Times New Roman"/>
                                                  <w:sz w:val="24"/>
                                                  <w:szCs w:val="24"/>
                                                  <w:lang w:val="kk-KZ"/>
                                                </w:rPr>
                                                <w:t>Персоналды басқару</w:t>
                                              </w:r>
                                            </w:p>
                                          </w:txbxContent>
                                        </wps:txbx>
                                        <wps:bodyPr rot="0" vert="horz" wrap="square" lIns="91440" tIns="45720" rIns="91440" bIns="45720" anchor="t" anchorCtr="0" upright="1">
                                          <a:noAutofit/>
                                        </wps:bodyPr>
                                      </wps:wsp>
                                      <wps:wsp>
                                        <wps:cNvPr id="657" name="Rectangle 3215"/>
                                        <wps:cNvSpPr>
                                          <a:spLocks noChangeArrowheads="1"/>
                                        </wps:cNvSpPr>
                                        <wps:spPr bwMode="auto">
                                          <a:xfrm>
                                            <a:off x="6476" y="2002"/>
                                            <a:ext cx="1522" cy="1267"/>
                                          </a:xfrm>
                                          <a:prstGeom prst="rect">
                                            <a:avLst/>
                                          </a:prstGeom>
                                          <a:solidFill>
                                            <a:srgbClr val="FFFFFF"/>
                                          </a:solidFill>
                                          <a:ln w="9525">
                                            <a:solidFill>
                                              <a:srgbClr val="000000"/>
                                            </a:solidFill>
                                            <a:miter lim="800000"/>
                                            <a:headEnd/>
                                            <a:tailEnd/>
                                          </a:ln>
                                        </wps:spPr>
                                        <wps:txbx>
                                          <w:txbxContent>
                                            <w:p w14:paraId="7A9DD672" w14:textId="4854703E" w:rsidR="003404F4" w:rsidRPr="00DD0A8C" w:rsidRDefault="003404F4" w:rsidP="00F9147F">
                                              <w:pPr>
                                                <w:spacing w:after="0" w:line="240" w:lineRule="auto"/>
                                                <w:jc w:val="center"/>
                                                <w:rPr>
                                                  <w:rFonts w:ascii="Times New Roman" w:hAnsi="Times New Roman" w:cs="Times New Roman"/>
                                                  <w:sz w:val="24"/>
                                                  <w:szCs w:val="24"/>
                                                  <w:lang w:val="kk-KZ"/>
                                                </w:rPr>
                                              </w:pPr>
                                              <w:r w:rsidRPr="00DD0A8C">
                                                <w:rPr>
                                                  <w:rFonts w:ascii="Times New Roman" w:hAnsi="Times New Roman" w:cs="Times New Roman"/>
                                                  <w:sz w:val="24"/>
                                                  <w:szCs w:val="24"/>
                                                  <w:lang w:val="kk-KZ"/>
                                                </w:rPr>
                                                <w:t>Басқарушылық шешімдерді әзірлеу</w:t>
                                              </w:r>
                                            </w:p>
                                          </w:txbxContent>
                                        </wps:txbx>
                                        <wps:bodyPr rot="0" vert="horz" wrap="square" lIns="91440" tIns="45720" rIns="91440" bIns="45720" anchor="t" anchorCtr="0" upright="1">
                                          <a:noAutofit/>
                                        </wps:bodyPr>
                                      </wps:wsp>
                                      <wps:wsp>
                                        <wps:cNvPr id="658" name="Rectangle 3216"/>
                                        <wps:cNvSpPr>
                                          <a:spLocks noChangeArrowheads="1"/>
                                        </wps:cNvSpPr>
                                        <wps:spPr bwMode="auto">
                                          <a:xfrm>
                                            <a:off x="8161" y="1984"/>
                                            <a:ext cx="3247" cy="1303"/>
                                          </a:xfrm>
                                          <a:prstGeom prst="rect">
                                            <a:avLst/>
                                          </a:prstGeom>
                                          <a:solidFill>
                                            <a:srgbClr val="FFFFFF"/>
                                          </a:solidFill>
                                          <a:ln w="9525">
                                            <a:solidFill>
                                              <a:srgbClr val="000000"/>
                                            </a:solidFill>
                                            <a:miter lim="800000"/>
                                            <a:headEnd/>
                                            <a:tailEnd/>
                                          </a:ln>
                                        </wps:spPr>
                                        <wps:txbx>
                                          <w:txbxContent>
                                            <w:p w14:paraId="1438D784" w14:textId="13B62F32" w:rsidR="003404F4" w:rsidRPr="00DD0A8C" w:rsidRDefault="003404F4" w:rsidP="00F9147F">
                                              <w:pPr>
                                                <w:spacing w:after="0" w:line="240" w:lineRule="auto"/>
                                                <w:jc w:val="center"/>
                                                <w:rPr>
                                                  <w:rFonts w:ascii="Times New Roman" w:hAnsi="Times New Roman" w:cs="Times New Roman"/>
                                                  <w:sz w:val="24"/>
                                                  <w:szCs w:val="24"/>
                                                  <w:lang w:val="kk-KZ"/>
                                                </w:rPr>
                                              </w:pPr>
                                              <w:r w:rsidRPr="00DD0A8C">
                                                <w:rPr>
                                                  <w:rFonts w:ascii="Times New Roman" w:hAnsi="Times New Roman" w:cs="Times New Roman"/>
                                                  <w:sz w:val="24"/>
                                                  <w:szCs w:val="24"/>
                                                  <w:lang w:val="kk-KZ"/>
                                                </w:rPr>
                                                <w:t xml:space="preserve">Инновациялық жобаларды жоспарлау, </w:t>
                                              </w:r>
                                              <w:r>
                                                <w:rPr>
                                                  <w:rFonts w:ascii="Times New Roman" w:hAnsi="Times New Roman" w:cs="Times New Roman"/>
                                                  <w:sz w:val="24"/>
                                                  <w:szCs w:val="24"/>
                                                  <w:lang w:val="kk-KZ"/>
                                                </w:rPr>
                                                <w:t xml:space="preserve"> ұ</w:t>
                                              </w:r>
                                              <w:r w:rsidRPr="00DD0A8C">
                                                <w:rPr>
                                                  <w:rFonts w:ascii="Times New Roman" w:hAnsi="Times New Roman" w:cs="Times New Roman"/>
                                                  <w:sz w:val="24"/>
                                                  <w:szCs w:val="24"/>
                                                  <w:lang w:val="kk-KZ"/>
                                                </w:rPr>
                                                <w:t>йымдастыру, әзірлеу, бақылау, үйлестіру</w:t>
                                              </w:r>
                                            </w:p>
                                          </w:txbxContent>
                                        </wps:txbx>
                                        <wps:bodyPr rot="0" vert="horz" wrap="square" lIns="91440" tIns="45720" rIns="91440" bIns="45720" anchor="t" anchorCtr="0" upright="1">
                                          <a:noAutofit/>
                                        </wps:bodyPr>
                                      </wps:wsp>
                                      <wps:wsp>
                                        <wps:cNvPr id="659" name="Rectangle 3217"/>
                                        <wps:cNvSpPr>
                                          <a:spLocks noChangeArrowheads="1"/>
                                        </wps:cNvSpPr>
                                        <wps:spPr bwMode="auto">
                                          <a:xfrm>
                                            <a:off x="11632" y="1966"/>
                                            <a:ext cx="1803" cy="1285"/>
                                          </a:xfrm>
                                          <a:prstGeom prst="rect">
                                            <a:avLst/>
                                          </a:prstGeom>
                                          <a:solidFill>
                                            <a:srgbClr val="FFFFFF"/>
                                          </a:solidFill>
                                          <a:ln w="9525">
                                            <a:solidFill>
                                              <a:srgbClr val="000000"/>
                                            </a:solidFill>
                                            <a:miter lim="800000"/>
                                            <a:headEnd/>
                                            <a:tailEnd/>
                                          </a:ln>
                                        </wps:spPr>
                                        <wps:txbx>
                                          <w:txbxContent>
                                            <w:p w14:paraId="63B09F6B" w14:textId="77777777" w:rsidR="003404F4" w:rsidRPr="00DD0A8C" w:rsidRDefault="003404F4" w:rsidP="00F9147F">
                                              <w:pPr>
                                                <w:spacing w:after="0" w:line="240" w:lineRule="auto"/>
                                                <w:jc w:val="center"/>
                                                <w:rPr>
                                                  <w:rFonts w:ascii="Times New Roman" w:hAnsi="Times New Roman" w:cs="Times New Roman"/>
                                                  <w:sz w:val="24"/>
                                                  <w:szCs w:val="24"/>
                                                </w:rPr>
                                              </w:pPr>
                                              <w:r w:rsidRPr="00DD0A8C">
                                                <w:rPr>
                                                  <w:rFonts w:ascii="Times New Roman" w:hAnsi="Times New Roman" w:cs="Times New Roman"/>
                                                  <w:sz w:val="24"/>
                                                  <w:szCs w:val="24"/>
                                                  <w:lang w:val="en-US"/>
                                                </w:rPr>
                                                <w:t>R</w:t>
                                              </w:r>
                                              <w:r w:rsidRPr="00DD0A8C">
                                                <w:rPr>
                                                  <w:rFonts w:ascii="Times New Roman" w:hAnsi="Times New Roman" w:cs="Times New Roman"/>
                                                  <w:sz w:val="24"/>
                                                  <w:szCs w:val="24"/>
                                                </w:rPr>
                                                <w:t>&amp;</w:t>
                                              </w:r>
                                              <w:r w:rsidRPr="00DD0A8C">
                                                <w:rPr>
                                                  <w:rFonts w:ascii="Times New Roman" w:hAnsi="Times New Roman" w:cs="Times New Roman"/>
                                                  <w:sz w:val="24"/>
                                                  <w:szCs w:val="24"/>
                                                  <w:lang w:val="en-US"/>
                                                </w:rPr>
                                                <w:t>D</w:t>
                                              </w:r>
                                              <w:r w:rsidRPr="00DD0A8C">
                                                <w:rPr>
                                                  <w:rFonts w:ascii="Times New Roman" w:hAnsi="Times New Roman" w:cs="Times New Roman"/>
                                                  <w:sz w:val="24"/>
                                                  <w:szCs w:val="24"/>
                                                </w:rPr>
                                                <w:t>&amp;</w:t>
                                              </w:r>
                                              <w:r w:rsidRPr="00DD0A8C">
                                                <w:rPr>
                                                  <w:rFonts w:ascii="Times New Roman" w:hAnsi="Times New Roman" w:cs="Times New Roman"/>
                                                  <w:sz w:val="24"/>
                                                  <w:szCs w:val="24"/>
                                                  <w:lang w:val="en-US"/>
                                                </w:rPr>
                                                <w:t>I</w:t>
                                              </w:r>
                                              <w:r w:rsidRPr="00DD0A8C">
                                                <w:rPr>
                                                  <w:rFonts w:ascii="Times New Roman" w:hAnsi="Times New Roman" w:cs="Times New Roman"/>
                                                  <w:sz w:val="24"/>
                                                  <w:szCs w:val="24"/>
                                                </w:rPr>
                                                <w:t xml:space="preserve"> </w:t>
                                              </w:r>
                                            </w:p>
                                            <w:p w14:paraId="09E0BC1E" w14:textId="77777777" w:rsidR="003404F4" w:rsidRPr="00DD0A8C" w:rsidRDefault="003404F4" w:rsidP="00F9147F">
                                              <w:pPr>
                                                <w:spacing w:after="0" w:line="240" w:lineRule="auto"/>
                                                <w:jc w:val="center"/>
                                                <w:rPr>
                                                  <w:rFonts w:ascii="Times New Roman" w:hAnsi="Times New Roman" w:cs="Times New Roman"/>
                                                  <w:sz w:val="24"/>
                                                  <w:szCs w:val="24"/>
                                                  <w:lang w:val="kk-KZ"/>
                                                </w:rPr>
                                              </w:pPr>
                                              <w:r w:rsidRPr="00DD0A8C">
                                                <w:rPr>
                                                  <w:rFonts w:ascii="Times New Roman" w:hAnsi="Times New Roman" w:cs="Times New Roman"/>
                                                  <w:sz w:val="24"/>
                                                  <w:szCs w:val="24"/>
                                                  <w:lang w:val="kk-KZ"/>
                                                </w:rPr>
                                                <w:t xml:space="preserve">менеджмент жүйесін әзірлеу </w:t>
                                              </w:r>
                                            </w:p>
                                          </w:txbxContent>
                                        </wps:txbx>
                                        <wps:bodyPr rot="0" vert="horz" wrap="square" lIns="91440" tIns="45720" rIns="91440" bIns="45720" anchor="t" anchorCtr="0" upright="1">
                                          <a:noAutofit/>
                                        </wps:bodyPr>
                                      </wps:wsp>
                                      <wps:wsp>
                                        <wps:cNvPr id="660" name="Rectangle 3218"/>
                                        <wps:cNvSpPr>
                                          <a:spLocks noChangeArrowheads="1"/>
                                        </wps:cNvSpPr>
                                        <wps:spPr bwMode="auto">
                                          <a:xfrm>
                                            <a:off x="1878" y="2597"/>
                                            <a:ext cx="2294" cy="690"/>
                                          </a:xfrm>
                                          <a:prstGeom prst="rect">
                                            <a:avLst/>
                                          </a:prstGeom>
                                          <a:solidFill>
                                            <a:srgbClr val="FFFFFF"/>
                                          </a:solidFill>
                                          <a:ln w="9525">
                                            <a:solidFill>
                                              <a:srgbClr val="000000"/>
                                            </a:solidFill>
                                            <a:miter lim="800000"/>
                                            <a:headEnd/>
                                            <a:tailEnd/>
                                          </a:ln>
                                        </wps:spPr>
                                        <wps:txbx>
                                          <w:txbxContent>
                                            <w:p w14:paraId="0D9D8220" w14:textId="77777777" w:rsidR="003404F4" w:rsidRPr="00F9147F" w:rsidRDefault="003404F4" w:rsidP="00F9147F">
                                              <w:pPr>
                                                <w:spacing w:after="0" w:line="240" w:lineRule="auto"/>
                                                <w:jc w:val="center"/>
                                                <w:rPr>
                                                  <w:rFonts w:ascii="Times New Roman" w:hAnsi="Times New Roman" w:cs="Times New Roman"/>
                                                  <w:bCs/>
                                                  <w:i/>
                                                  <w:iCs/>
                                                  <w:sz w:val="24"/>
                                                  <w:szCs w:val="24"/>
                                                </w:rPr>
                                              </w:pPr>
                                              <w:r w:rsidRPr="00F9147F">
                                                <w:rPr>
                                                  <w:rFonts w:ascii="Times New Roman" w:hAnsi="Times New Roman" w:cs="Times New Roman"/>
                                                  <w:bCs/>
                                                  <w:i/>
                                                  <w:iCs/>
                                                  <w:sz w:val="24"/>
                                                  <w:szCs w:val="24"/>
                                                  <w:lang w:val="kk-KZ"/>
                                                </w:rPr>
                                                <w:t>Қ</w:t>
                                              </w:r>
                                              <w:r w:rsidRPr="00F9147F">
                                                <w:rPr>
                                                  <w:rFonts w:ascii="Times New Roman" w:hAnsi="Times New Roman" w:cs="Times New Roman"/>
                                                  <w:bCs/>
                                                  <w:i/>
                                                  <w:iCs/>
                                                  <w:sz w:val="24"/>
                                                  <w:szCs w:val="24"/>
                                                </w:rPr>
                                                <w:t>амтамасыз ететін ішкі жүйе</w:t>
                                              </w:r>
                                            </w:p>
                                          </w:txbxContent>
                                        </wps:txbx>
                                        <wps:bodyPr rot="0" vert="horz" wrap="square" lIns="91440" tIns="45720" rIns="91440" bIns="45720" anchor="t" anchorCtr="0" upright="1">
                                          <a:noAutofit/>
                                        </wps:bodyPr>
                                      </wps:wsp>
                                      <wps:wsp>
                                        <wps:cNvPr id="661" name="Rectangle 3219"/>
                                        <wps:cNvSpPr>
                                          <a:spLocks noChangeArrowheads="1"/>
                                        </wps:cNvSpPr>
                                        <wps:spPr bwMode="auto">
                                          <a:xfrm>
                                            <a:off x="7387" y="1141"/>
                                            <a:ext cx="3150" cy="575"/>
                                          </a:xfrm>
                                          <a:prstGeom prst="rect">
                                            <a:avLst/>
                                          </a:prstGeom>
                                          <a:solidFill>
                                            <a:srgbClr val="FFFFFF"/>
                                          </a:solidFill>
                                          <a:ln w="9525">
                                            <a:solidFill>
                                              <a:srgbClr val="000000"/>
                                            </a:solidFill>
                                            <a:miter lim="800000"/>
                                            <a:headEnd/>
                                            <a:tailEnd/>
                                          </a:ln>
                                        </wps:spPr>
                                        <wps:txbx>
                                          <w:txbxContent>
                                            <w:p w14:paraId="6E95B414" w14:textId="77777777" w:rsidR="003404F4" w:rsidRPr="00F9147F" w:rsidRDefault="003404F4" w:rsidP="00F9147F">
                                              <w:pPr>
                                                <w:spacing w:after="0" w:line="240" w:lineRule="auto"/>
                                                <w:jc w:val="center"/>
                                                <w:rPr>
                                                  <w:rFonts w:ascii="Times New Roman" w:hAnsi="Times New Roman" w:cs="Times New Roman"/>
                                                  <w:bCs/>
                                                  <w:i/>
                                                  <w:iCs/>
                                                  <w:sz w:val="24"/>
                                                  <w:szCs w:val="24"/>
                                                  <w:lang w:val="kk-KZ"/>
                                                </w:rPr>
                                              </w:pPr>
                                              <w:r w:rsidRPr="00F9147F">
                                                <w:rPr>
                                                  <w:rFonts w:ascii="Times New Roman" w:hAnsi="Times New Roman" w:cs="Times New Roman"/>
                                                  <w:bCs/>
                                                  <w:i/>
                                                  <w:iCs/>
                                                  <w:sz w:val="24"/>
                                                  <w:szCs w:val="24"/>
                                                  <w:lang w:val="kk-KZ"/>
                                                </w:rPr>
                                                <w:t>Басқарудың ішкі жүйесі</w:t>
                                              </w:r>
                                            </w:p>
                                          </w:txbxContent>
                                        </wps:txbx>
                                        <wps:bodyPr rot="0" vert="horz" wrap="square" lIns="91440" tIns="45720" rIns="91440" bIns="45720" anchor="t" anchorCtr="0" upright="1">
                                          <a:noAutofit/>
                                        </wps:bodyPr>
                                      </wps:wsp>
                                      <wpg:grpSp>
                                        <wpg:cNvPr id="662" name="Group 3220"/>
                                        <wpg:cNvGrpSpPr>
                                          <a:grpSpLocks/>
                                        </wpg:cNvGrpSpPr>
                                        <wpg:grpSpPr bwMode="auto">
                                          <a:xfrm>
                                            <a:off x="7795" y="211"/>
                                            <a:ext cx="2078" cy="480"/>
                                            <a:chOff x="7748" y="411"/>
                                            <a:chExt cx="2078" cy="480"/>
                                          </a:xfrm>
                                        </wpg:grpSpPr>
                                        <wps:wsp>
                                          <wps:cNvPr id="663" name="Rectangle 3221"/>
                                          <wps:cNvSpPr>
                                            <a:spLocks noChangeArrowheads="1"/>
                                          </wps:cNvSpPr>
                                          <wps:spPr bwMode="auto">
                                            <a:xfrm>
                                              <a:off x="7748" y="411"/>
                                              <a:ext cx="2078" cy="480"/>
                                            </a:xfrm>
                                            <a:prstGeom prst="rect">
                                              <a:avLst/>
                                            </a:prstGeom>
                                            <a:noFill/>
                                            <a:ln w="0">
                                              <a:solidFill>
                                                <a:srgbClr val="000000"/>
                                              </a:solidFill>
                                              <a:miter lim="800000"/>
                                              <a:headEnd/>
                                              <a:tailEnd/>
                                            </a:ln>
                                            <a:extLst>
                                              <a:ext uri="{909E8E84-426E-40DD-AFC4-6F175D3DCCD1}">
                                                <a14:hiddenFill xmlns:a14="http://schemas.microsoft.com/office/drawing/2010/main">
                                                  <a:solidFill>
                                                    <a:schemeClr val="tx1">
                                                      <a:lumMod val="100000"/>
                                                      <a:lumOff val="0"/>
                                                    </a:schemeClr>
                                                  </a:solidFill>
                                                </a14:hiddenFill>
                                              </a:ext>
                                            </a:extLst>
                                          </wps:spPr>
                                          <wps:txbx>
                                            <w:txbxContent>
                                              <w:p w14:paraId="002A54C9" w14:textId="77777777" w:rsidR="003404F4" w:rsidRPr="00DD0A8C" w:rsidRDefault="003404F4" w:rsidP="00F9147F">
                                                <w:pPr>
                                                  <w:spacing w:after="0" w:line="240" w:lineRule="auto"/>
                                                  <w:jc w:val="center"/>
                                                  <w:rPr>
                                                    <w:rFonts w:ascii="Times New Roman" w:hAnsi="Times New Roman" w:cs="Times New Roman"/>
                                                    <w:sz w:val="24"/>
                                                    <w:szCs w:val="24"/>
                                                    <w:lang w:val="kk-KZ"/>
                                                  </w:rPr>
                                                </w:pPr>
                                                <w:r>
                                                  <w:rPr>
                                                    <w:rFonts w:ascii="Times New Roman" w:hAnsi="Times New Roman" w:cs="Times New Roman"/>
                                                    <w:lang w:val="kk-KZ"/>
                                                  </w:rPr>
                                                  <w:t xml:space="preserve"> </w:t>
                                                </w:r>
                                                <w:r w:rsidRPr="00DD0A8C">
                                                  <w:rPr>
                                                    <w:rFonts w:ascii="Times New Roman" w:hAnsi="Times New Roman" w:cs="Times New Roman"/>
                                                    <w:sz w:val="24"/>
                                                    <w:szCs w:val="24"/>
                                                    <w:lang w:val="kk-KZ"/>
                                                  </w:rPr>
                                                  <w:t>Сыртқы       орта</w:t>
                                                </w:r>
                                              </w:p>
                                            </w:txbxContent>
                                          </wps:txbx>
                                          <wps:bodyPr rot="0" vert="horz" wrap="square" lIns="91440" tIns="45720" rIns="91440" bIns="45720" anchor="t" anchorCtr="0" upright="1">
                                            <a:noAutofit/>
                                          </wps:bodyPr>
                                        </wps:wsp>
                                        <wps:wsp>
                                          <wps:cNvPr id="664" name="AutoShape 3222"/>
                                          <wps:cNvCnPr>
                                            <a:cxnSpLocks noChangeShapeType="1"/>
                                          </wps:cNvCnPr>
                                          <wps:spPr bwMode="auto">
                                            <a:xfrm>
                                              <a:off x="8983" y="411"/>
                                              <a:ext cx="0" cy="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65" name="Oval 3223"/>
                                        <wps:cNvSpPr>
                                          <a:spLocks noChangeArrowheads="1"/>
                                        </wps:cNvSpPr>
                                        <wps:spPr bwMode="auto">
                                          <a:xfrm>
                                            <a:off x="7649" y="3733"/>
                                            <a:ext cx="3002" cy="1724"/>
                                          </a:xfrm>
                                          <a:prstGeom prst="ellipse">
                                            <a:avLst/>
                                          </a:prstGeom>
                                          <a:solidFill>
                                            <a:srgbClr val="FFFFFF"/>
                                          </a:solidFill>
                                          <a:ln w="9525">
                                            <a:solidFill>
                                              <a:srgbClr val="000000"/>
                                            </a:solidFill>
                                            <a:round/>
                                            <a:headEnd/>
                                            <a:tailEnd/>
                                          </a:ln>
                                        </wps:spPr>
                                        <wps:txbx>
                                          <w:txbxContent>
                                            <w:p w14:paraId="73035DB0" w14:textId="77777777" w:rsidR="003404F4" w:rsidRPr="00F9147F" w:rsidRDefault="003404F4" w:rsidP="00F9147F">
                                              <w:pPr>
                                                <w:spacing w:after="0" w:line="240" w:lineRule="auto"/>
                                                <w:jc w:val="center"/>
                                                <w:rPr>
                                                  <w:rFonts w:ascii="Times New Roman" w:hAnsi="Times New Roman" w:cs="Times New Roman"/>
                                                  <w:bCs/>
                                                  <w:i/>
                                                  <w:sz w:val="24"/>
                                                  <w:szCs w:val="24"/>
                                                  <w:lang w:val="kk-KZ"/>
                                                </w:rPr>
                                              </w:pPr>
                                              <w:r w:rsidRPr="00F9147F">
                                                <w:rPr>
                                                  <w:rFonts w:ascii="Times New Roman" w:hAnsi="Times New Roman" w:cs="Times New Roman"/>
                                                  <w:bCs/>
                                                  <w:i/>
                                                  <w:sz w:val="24"/>
                                                  <w:szCs w:val="24"/>
                                                  <w:lang w:val="kk-KZ"/>
                                                </w:rPr>
                                                <w:t>Туризмнің инновациялық дамуын басқару</w:t>
                                              </w:r>
                                            </w:p>
                                          </w:txbxContent>
                                        </wps:txbx>
                                        <wps:bodyPr rot="0" vert="horz" wrap="square" lIns="91440" tIns="45720" rIns="91440" bIns="45720" anchor="t" anchorCtr="0" upright="1">
                                          <a:noAutofit/>
                                        </wps:bodyPr>
                                      </wps:wsp>
                                      <wps:wsp>
                                        <wps:cNvPr id="666" name="Rectangle 3224"/>
                                        <wps:cNvSpPr>
                                          <a:spLocks noChangeArrowheads="1"/>
                                        </wps:cNvSpPr>
                                        <wps:spPr bwMode="auto">
                                          <a:xfrm>
                                            <a:off x="7287" y="6453"/>
                                            <a:ext cx="4013" cy="522"/>
                                          </a:xfrm>
                                          <a:prstGeom prst="rect">
                                            <a:avLst/>
                                          </a:prstGeom>
                                          <a:solidFill>
                                            <a:srgbClr val="FFFFFF"/>
                                          </a:solidFill>
                                          <a:ln w="9525">
                                            <a:solidFill>
                                              <a:srgbClr val="000000"/>
                                            </a:solidFill>
                                            <a:miter lim="800000"/>
                                            <a:headEnd/>
                                            <a:tailEnd/>
                                          </a:ln>
                                        </wps:spPr>
                                        <wps:txbx>
                                          <w:txbxContent>
                                            <w:p w14:paraId="632E0B65" w14:textId="77777777" w:rsidR="003404F4" w:rsidRPr="00DD0A8C" w:rsidRDefault="003404F4" w:rsidP="00F9147F">
                                              <w:pPr>
                                                <w:spacing w:after="0" w:line="240" w:lineRule="auto"/>
                                                <w:jc w:val="center"/>
                                                <w:rPr>
                                                  <w:rFonts w:ascii="Times New Roman" w:hAnsi="Times New Roman" w:cs="Times New Roman"/>
                                                  <w:i/>
                                                  <w:iCs/>
                                                  <w:sz w:val="24"/>
                                                  <w:szCs w:val="24"/>
                                                  <w:lang w:val="kk-KZ"/>
                                                </w:rPr>
                                              </w:pPr>
                                              <w:r w:rsidRPr="00DD0A8C">
                                                <w:rPr>
                                                  <w:rFonts w:ascii="Times New Roman" w:hAnsi="Times New Roman" w:cs="Times New Roman"/>
                                                  <w:i/>
                                                  <w:iCs/>
                                                  <w:sz w:val="24"/>
                                                  <w:szCs w:val="24"/>
                                                  <w:lang w:val="kk-KZ"/>
                                                </w:rPr>
                                                <w:t>Туризм индустриясының комитеті</w:t>
                                              </w:r>
                                            </w:p>
                                          </w:txbxContent>
                                        </wps:txbx>
                                        <wps:bodyPr rot="0" vert="horz" wrap="square" lIns="91440" tIns="45720" rIns="91440" bIns="45720" anchor="t" anchorCtr="0" upright="1">
                                          <a:noAutofit/>
                                        </wps:bodyPr>
                                      </wps:wsp>
                                      <wps:wsp>
                                        <wps:cNvPr id="667" name="Rectangle 3225"/>
                                        <wps:cNvSpPr>
                                          <a:spLocks noChangeArrowheads="1"/>
                                        </wps:cNvSpPr>
                                        <wps:spPr bwMode="auto">
                                          <a:xfrm>
                                            <a:off x="4590" y="9619"/>
                                            <a:ext cx="1467" cy="1226"/>
                                          </a:xfrm>
                                          <a:prstGeom prst="rect">
                                            <a:avLst/>
                                          </a:prstGeom>
                                          <a:solidFill>
                                            <a:srgbClr val="FFFFFF"/>
                                          </a:solidFill>
                                          <a:ln w="9525">
                                            <a:solidFill>
                                              <a:srgbClr val="000000"/>
                                            </a:solidFill>
                                            <a:miter lim="800000"/>
                                            <a:headEnd/>
                                            <a:tailEnd/>
                                          </a:ln>
                                        </wps:spPr>
                                        <wps:txbx>
                                          <w:txbxContent>
                                            <w:p w14:paraId="7877FD7A" w14:textId="70E25928" w:rsidR="003404F4" w:rsidRPr="00327014" w:rsidRDefault="003404F4" w:rsidP="00F9147F">
                                              <w:pPr>
                                                <w:spacing w:after="0" w:line="240" w:lineRule="auto"/>
                                                <w:jc w:val="center"/>
                                                <w:rPr>
                                                  <w:rFonts w:ascii="Times New Roman" w:hAnsi="Times New Roman" w:cs="Times New Roman"/>
                                                  <w:sz w:val="24"/>
                                                  <w:szCs w:val="24"/>
                                                  <w:lang w:val="kk-KZ"/>
                                                </w:rPr>
                                              </w:pPr>
                                              <w:r w:rsidRPr="00327014">
                                                <w:rPr>
                                                  <w:rFonts w:ascii="Times New Roman" w:hAnsi="Times New Roman" w:cs="Times New Roman"/>
                                                  <w:sz w:val="24"/>
                                                  <w:szCs w:val="24"/>
                                                  <w:lang w:val="kk-KZ"/>
                                                </w:rPr>
                                                <w:t>Стратегиялық маркетинг</w:t>
                                              </w:r>
                                            </w:p>
                                          </w:txbxContent>
                                        </wps:txbx>
                                        <wps:bodyPr rot="0" vert="horz" wrap="square" lIns="91440" tIns="45720" rIns="91440" bIns="45720" anchor="t" anchorCtr="0" upright="1">
                                          <a:noAutofit/>
                                        </wps:bodyPr>
                                      </wps:wsp>
                                      <wps:wsp>
                                        <wps:cNvPr id="668" name="Rectangle 3226"/>
                                        <wps:cNvSpPr>
                                          <a:spLocks noChangeArrowheads="1"/>
                                        </wps:cNvSpPr>
                                        <wps:spPr bwMode="auto">
                                          <a:xfrm>
                                            <a:off x="9560" y="7267"/>
                                            <a:ext cx="2308" cy="427"/>
                                          </a:xfrm>
                                          <a:prstGeom prst="rect">
                                            <a:avLst/>
                                          </a:prstGeom>
                                          <a:solidFill>
                                            <a:srgbClr val="FFFFFF"/>
                                          </a:solidFill>
                                          <a:ln w="9525">
                                            <a:solidFill>
                                              <a:srgbClr val="000000"/>
                                            </a:solidFill>
                                            <a:miter lim="800000"/>
                                            <a:headEnd/>
                                            <a:tailEnd/>
                                          </a:ln>
                                        </wps:spPr>
                                        <wps:txbx>
                                          <w:txbxContent>
                                            <w:p w14:paraId="2E441EB8" w14:textId="77777777" w:rsidR="003404F4" w:rsidRPr="00DD0A8C" w:rsidRDefault="003404F4" w:rsidP="00F9147F">
                                              <w:pPr>
                                                <w:spacing w:after="0" w:line="240" w:lineRule="auto"/>
                                                <w:jc w:val="center"/>
                                                <w:rPr>
                                                  <w:rFonts w:ascii="Times New Roman" w:hAnsi="Times New Roman" w:cs="Times New Roman"/>
                                                  <w:i/>
                                                  <w:iCs/>
                                                  <w:sz w:val="24"/>
                                                  <w:szCs w:val="24"/>
                                                  <w:lang w:val="kk-KZ"/>
                                                </w:rPr>
                                              </w:pPr>
                                              <w:r w:rsidRPr="00DD0A8C">
                                                <w:rPr>
                                                  <w:rFonts w:ascii="Times New Roman" w:hAnsi="Times New Roman" w:cs="Times New Roman"/>
                                                  <w:i/>
                                                  <w:iCs/>
                                                  <w:sz w:val="24"/>
                                                  <w:szCs w:val="24"/>
                                                  <w:lang w:val="kk-KZ"/>
                                                </w:rPr>
                                                <w:t>«</w:t>
                                              </w:r>
                                              <w:r>
                                                <w:rPr>
                                                  <w:rFonts w:ascii="Times New Roman" w:hAnsi="Times New Roman" w:cs="Times New Roman"/>
                                                  <w:i/>
                                                  <w:iCs/>
                                                  <w:sz w:val="24"/>
                                                  <w:szCs w:val="24"/>
                                                  <w:lang w:val="en-US"/>
                                                </w:rPr>
                                                <w:t>K</w:t>
                                              </w:r>
                                              <w:r w:rsidRPr="00DD0A8C">
                                                <w:rPr>
                                                  <w:rFonts w:ascii="Times New Roman" w:hAnsi="Times New Roman" w:cs="Times New Roman"/>
                                                  <w:i/>
                                                  <w:iCs/>
                                                  <w:sz w:val="24"/>
                                                  <w:szCs w:val="24"/>
                                                  <w:lang w:val="en-US"/>
                                                </w:rPr>
                                                <w:t>aza</w:t>
                                              </w:r>
                                              <w:r>
                                                <w:rPr>
                                                  <w:rFonts w:ascii="Times New Roman" w:hAnsi="Times New Roman" w:cs="Times New Roman"/>
                                                  <w:i/>
                                                  <w:iCs/>
                                                  <w:sz w:val="24"/>
                                                  <w:szCs w:val="24"/>
                                                  <w:lang w:val="en-US"/>
                                                </w:rPr>
                                                <w:t>kh</w:t>
                                              </w:r>
                                              <w:r w:rsidRPr="00DD0A8C">
                                                <w:rPr>
                                                  <w:rFonts w:ascii="Times New Roman" w:hAnsi="Times New Roman" w:cs="Times New Roman"/>
                                                  <w:i/>
                                                  <w:iCs/>
                                                  <w:sz w:val="24"/>
                                                  <w:szCs w:val="24"/>
                                                  <w:lang w:val="en-US"/>
                                                </w:rPr>
                                                <w:t xml:space="preserve"> Tourism</w:t>
                                              </w:r>
                                              <w:r w:rsidRPr="00DD0A8C">
                                                <w:rPr>
                                                  <w:rFonts w:ascii="Times New Roman" w:hAnsi="Times New Roman" w:cs="Times New Roman"/>
                                                  <w:i/>
                                                  <w:iCs/>
                                                  <w:sz w:val="24"/>
                                                  <w:szCs w:val="24"/>
                                                  <w:lang w:val="kk-KZ"/>
                                                </w:rPr>
                                                <w:t xml:space="preserve">» </w:t>
                                              </w:r>
                                            </w:p>
                                          </w:txbxContent>
                                        </wps:txbx>
                                        <wps:bodyPr rot="0" vert="horz" wrap="square" lIns="91440" tIns="45720" rIns="91440" bIns="45720" anchor="t" anchorCtr="0" upright="1">
                                          <a:noAutofit/>
                                        </wps:bodyPr>
                                      </wps:wsp>
                                      <wps:wsp>
                                        <wps:cNvPr id="669" name="Rectangle 3227"/>
                                        <wps:cNvSpPr>
                                          <a:spLocks noChangeArrowheads="1"/>
                                        </wps:cNvSpPr>
                                        <wps:spPr bwMode="auto">
                                          <a:xfrm>
                                            <a:off x="5592" y="7267"/>
                                            <a:ext cx="3769" cy="1585"/>
                                          </a:xfrm>
                                          <a:prstGeom prst="rect">
                                            <a:avLst/>
                                          </a:prstGeom>
                                          <a:solidFill>
                                            <a:srgbClr val="FFFFFF"/>
                                          </a:solidFill>
                                          <a:ln w="9525">
                                            <a:solidFill>
                                              <a:srgbClr val="000000"/>
                                            </a:solidFill>
                                            <a:miter lim="800000"/>
                                            <a:headEnd/>
                                            <a:tailEnd/>
                                          </a:ln>
                                        </wps:spPr>
                                        <wps:txbx>
                                          <w:txbxContent>
                                            <w:p w14:paraId="065B33D1" w14:textId="77777777" w:rsidR="003404F4" w:rsidRPr="00DD0A8C" w:rsidRDefault="003404F4" w:rsidP="00F9147F">
                                              <w:pPr>
                                                <w:spacing w:after="0" w:line="240" w:lineRule="auto"/>
                                                <w:jc w:val="center"/>
                                                <w:rPr>
                                                  <w:rFonts w:ascii="Times New Roman" w:hAnsi="Times New Roman" w:cs="Times New Roman"/>
                                                  <w:i/>
                                                  <w:iCs/>
                                                  <w:sz w:val="24"/>
                                                  <w:szCs w:val="24"/>
                                                  <w:lang w:val="kk-KZ"/>
                                                </w:rPr>
                                              </w:pPr>
                                              <w:r w:rsidRPr="00DD0A8C">
                                                <w:rPr>
                                                  <w:rFonts w:ascii="Times New Roman" w:hAnsi="Times New Roman" w:cs="Times New Roman"/>
                                                  <w:i/>
                                                  <w:iCs/>
                                                  <w:sz w:val="24"/>
                                                  <w:szCs w:val="24"/>
                                                  <w:lang w:val="kk-KZ"/>
                                                </w:rPr>
                                                <w:t>Туристік нарық қатысушылары: туроператорлар, турагенттіктер, мейрамханалар, қонақ үйлер, көлік компаниялары</w:t>
                                              </w:r>
                                            </w:p>
                                          </w:txbxContent>
                                        </wps:txbx>
                                        <wps:bodyPr rot="0" vert="horz" wrap="square" lIns="91440" tIns="45720" rIns="91440" bIns="45720" anchor="t" anchorCtr="0" upright="1">
                                          <a:noAutofit/>
                                        </wps:bodyPr>
                                      </wps:wsp>
                                      <wps:wsp>
                                        <wps:cNvPr id="670" name="Rectangle 3228"/>
                                        <wps:cNvSpPr>
                                          <a:spLocks noChangeArrowheads="1"/>
                                        </wps:cNvSpPr>
                                        <wps:spPr bwMode="auto">
                                          <a:xfrm>
                                            <a:off x="12048" y="7289"/>
                                            <a:ext cx="920" cy="521"/>
                                          </a:xfrm>
                                          <a:prstGeom prst="rect">
                                            <a:avLst/>
                                          </a:prstGeom>
                                          <a:solidFill>
                                            <a:srgbClr val="FFFFFF"/>
                                          </a:solidFill>
                                          <a:ln w="9525">
                                            <a:solidFill>
                                              <a:srgbClr val="000000"/>
                                            </a:solidFill>
                                            <a:miter lim="800000"/>
                                            <a:headEnd/>
                                            <a:tailEnd/>
                                          </a:ln>
                                        </wps:spPr>
                                        <wps:txbx>
                                          <w:txbxContent>
                                            <w:p w14:paraId="73DF8A87" w14:textId="77777777" w:rsidR="003404F4" w:rsidRPr="00DD0A8C" w:rsidRDefault="003404F4" w:rsidP="00F9147F">
                                              <w:pPr>
                                                <w:spacing w:after="0" w:line="240" w:lineRule="auto"/>
                                                <w:jc w:val="center"/>
                                                <w:rPr>
                                                  <w:rFonts w:ascii="Times New Roman" w:hAnsi="Times New Roman" w:cs="Times New Roman"/>
                                                  <w:i/>
                                                  <w:iCs/>
                                                  <w:sz w:val="24"/>
                                                  <w:szCs w:val="24"/>
                                                  <w:lang w:val="kk-KZ"/>
                                                </w:rPr>
                                              </w:pPr>
                                              <w:r w:rsidRPr="00DD0A8C">
                                                <w:rPr>
                                                  <w:rFonts w:ascii="Times New Roman" w:hAnsi="Times New Roman" w:cs="Times New Roman"/>
                                                  <w:i/>
                                                  <w:iCs/>
                                                  <w:sz w:val="24"/>
                                                  <w:szCs w:val="24"/>
                                                  <w:lang w:val="kk-KZ"/>
                                                </w:rPr>
                                                <w:t>ЖОО</w:t>
                                              </w:r>
                                            </w:p>
                                          </w:txbxContent>
                                        </wps:txbx>
                                        <wps:bodyPr rot="0" vert="horz" wrap="square" lIns="91440" tIns="45720" rIns="91440" bIns="45720" anchor="t" anchorCtr="0" upright="1">
                                          <a:noAutofit/>
                                        </wps:bodyPr>
                                      </wps:wsp>
                                      <wps:wsp>
                                        <wps:cNvPr id="671" name="Rectangle 3229"/>
                                        <wps:cNvSpPr>
                                          <a:spLocks noChangeArrowheads="1"/>
                                        </wps:cNvSpPr>
                                        <wps:spPr bwMode="auto">
                                          <a:xfrm>
                                            <a:off x="9426" y="7892"/>
                                            <a:ext cx="2442" cy="1822"/>
                                          </a:xfrm>
                                          <a:prstGeom prst="rect">
                                            <a:avLst/>
                                          </a:prstGeom>
                                          <a:solidFill>
                                            <a:srgbClr val="FFFFFF"/>
                                          </a:solidFill>
                                          <a:ln w="9525">
                                            <a:solidFill>
                                              <a:srgbClr val="000000"/>
                                            </a:solidFill>
                                            <a:miter lim="800000"/>
                                            <a:headEnd/>
                                            <a:tailEnd/>
                                          </a:ln>
                                        </wps:spPr>
                                        <wps:txbx>
                                          <w:txbxContent>
                                            <w:p w14:paraId="61D24052" w14:textId="77777777" w:rsidR="003404F4" w:rsidRPr="00DD0A8C" w:rsidRDefault="003404F4" w:rsidP="00F9147F">
                                              <w:pPr>
                                                <w:spacing w:after="0" w:line="240" w:lineRule="auto"/>
                                                <w:jc w:val="center"/>
                                                <w:rPr>
                                                  <w:rFonts w:ascii="Times New Roman" w:hAnsi="Times New Roman" w:cs="Times New Roman"/>
                                                  <w:sz w:val="24"/>
                                                  <w:szCs w:val="24"/>
                                                  <w:lang w:val="kk-KZ"/>
                                                </w:rPr>
                                              </w:pPr>
                                              <w:r w:rsidRPr="00DD0A8C">
                                                <w:rPr>
                                                  <w:rFonts w:ascii="Times New Roman" w:hAnsi="Times New Roman" w:cs="Times New Roman"/>
                                                  <w:sz w:val="24"/>
                                                  <w:szCs w:val="24"/>
                                                  <w:lang w:val="kk-KZ"/>
                                                </w:rPr>
                                                <w:t xml:space="preserve">Туризмдегі </w:t>
                                              </w:r>
                                              <w:r w:rsidRPr="00DD0A8C">
                                                <w:rPr>
                                                  <w:rFonts w:ascii="Times New Roman" w:hAnsi="Times New Roman" w:cs="Times New Roman"/>
                                                  <w:sz w:val="24"/>
                                                  <w:szCs w:val="24"/>
                                                  <w:lang w:val="en-US"/>
                                                </w:rPr>
                                                <w:t>R</w:t>
                                              </w:r>
                                              <w:r w:rsidRPr="00DD0A8C">
                                                <w:rPr>
                                                  <w:rFonts w:ascii="Times New Roman" w:hAnsi="Times New Roman" w:cs="Times New Roman"/>
                                                  <w:sz w:val="24"/>
                                                  <w:szCs w:val="24"/>
                                                </w:rPr>
                                                <w:t>&amp;</w:t>
                                              </w:r>
                                              <w:r w:rsidRPr="00DD0A8C">
                                                <w:rPr>
                                                  <w:rFonts w:ascii="Times New Roman" w:hAnsi="Times New Roman" w:cs="Times New Roman"/>
                                                  <w:sz w:val="24"/>
                                                  <w:szCs w:val="24"/>
                                                  <w:lang w:val="en-US"/>
                                                </w:rPr>
                                                <w:t>D</w:t>
                                              </w:r>
                                              <w:r w:rsidRPr="00DD0A8C">
                                                <w:rPr>
                                                  <w:rFonts w:ascii="Times New Roman" w:hAnsi="Times New Roman" w:cs="Times New Roman"/>
                                                  <w:sz w:val="24"/>
                                                  <w:szCs w:val="24"/>
                                                </w:rPr>
                                                <w:t>&amp;</w:t>
                                              </w:r>
                                              <w:r w:rsidRPr="00DD0A8C">
                                                <w:rPr>
                                                  <w:rFonts w:ascii="Times New Roman" w:hAnsi="Times New Roman" w:cs="Times New Roman"/>
                                                  <w:sz w:val="24"/>
                                                  <w:szCs w:val="24"/>
                                                  <w:lang w:val="en-US"/>
                                                </w:rPr>
                                                <w:t>I</w:t>
                                              </w:r>
                                              <w:r w:rsidRPr="00DD0A8C">
                                                <w:rPr>
                                                  <w:rFonts w:ascii="Times New Roman" w:hAnsi="Times New Roman" w:cs="Times New Roman"/>
                                                  <w:sz w:val="24"/>
                                                  <w:szCs w:val="24"/>
                                                  <w:lang w:val="kk-KZ"/>
                                                </w:rPr>
                                                <w:t>: инновациялық орталықтар, бөлімшелер, инновациялық инфрақұрылым</w:t>
                                              </w:r>
                                            </w:p>
                                          </w:txbxContent>
                                        </wps:txbx>
                                        <wps:bodyPr rot="0" vert="horz" wrap="square" lIns="91440" tIns="45720" rIns="91440" bIns="45720" anchor="t" anchorCtr="0" upright="1">
                                          <a:noAutofit/>
                                        </wps:bodyPr>
                                      </wps:wsp>
                                      <wps:wsp>
                                        <wps:cNvPr id="672" name="Rectangle 3230"/>
                                        <wps:cNvSpPr>
                                          <a:spLocks noChangeArrowheads="1"/>
                                        </wps:cNvSpPr>
                                        <wps:spPr bwMode="auto">
                                          <a:xfrm>
                                            <a:off x="6263" y="9619"/>
                                            <a:ext cx="1898" cy="1226"/>
                                          </a:xfrm>
                                          <a:prstGeom prst="rect">
                                            <a:avLst/>
                                          </a:prstGeom>
                                          <a:solidFill>
                                            <a:srgbClr val="FFFFFF"/>
                                          </a:solidFill>
                                          <a:ln w="9525">
                                            <a:solidFill>
                                              <a:srgbClr val="000000"/>
                                            </a:solidFill>
                                            <a:miter lim="800000"/>
                                            <a:headEnd/>
                                            <a:tailEnd/>
                                          </a:ln>
                                        </wps:spPr>
                                        <wps:txbx>
                                          <w:txbxContent>
                                            <w:p w14:paraId="59FA7D8D" w14:textId="77777777" w:rsidR="003404F4" w:rsidRPr="00327014" w:rsidRDefault="003404F4" w:rsidP="00F9147F">
                                              <w:pPr>
                                                <w:spacing w:after="0" w:line="240" w:lineRule="auto"/>
                                                <w:jc w:val="center"/>
                                                <w:rPr>
                                                  <w:rFonts w:ascii="Times New Roman" w:hAnsi="Times New Roman" w:cs="Times New Roman"/>
                                                  <w:sz w:val="24"/>
                                                  <w:szCs w:val="24"/>
                                                  <w:lang w:val="kk-KZ"/>
                                                </w:rPr>
                                              </w:pPr>
                                              <w:r w:rsidRPr="00327014">
                                                <w:rPr>
                                                  <w:rFonts w:ascii="Times New Roman" w:hAnsi="Times New Roman" w:cs="Times New Roman"/>
                                                  <w:sz w:val="24"/>
                                                  <w:szCs w:val="24"/>
                                                  <w:lang w:val="kk-KZ"/>
                                                </w:rPr>
                                                <w:t>Инновациялық жобала</w:t>
                                              </w:r>
                                              <w:r>
                                                <w:rPr>
                                                  <w:rFonts w:ascii="Times New Roman" w:hAnsi="Times New Roman" w:cs="Times New Roman"/>
                                                  <w:sz w:val="24"/>
                                                  <w:szCs w:val="24"/>
                                                  <w:lang w:val="kk-KZ"/>
                                                </w:rPr>
                                                <w:t xml:space="preserve">р </w:t>
                                              </w:r>
                                              <w:r w:rsidRPr="00327014">
                                                <w:rPr>
                                                  <w:rFonts w:ascii="Times New Roman" w:hAnsi="Times New Roman" w:cs="Times New Roman"/>
                                                  <w:sz w:val="24"/>
                                                  <w:szCs w:val="24"/>
                                                  <w:lang w:val="kk-KZ"/>
                                                </w:rPr>
                                                <w:t xml:space="preserve">бойынша </w:t>
                                              </w:r>
                                            </w:p>
                                            <w:p w14:paraId="79AF7C69" w14:textId="77777777" w:rsidR="003404F4" w:rsidRPr="00327014" w:rsidRDefault="003404F4" w:rsidP="00F9147F">
                                              <w:pPr>
                                                <w:spacing w:after="0" w:line="240" w:lineRule="auto"/>
                                                <w:jc w:val="center"/>
                                                <w:rPr>
                                                  <w:rFonts w:ascii="Times New Roman" w:hAnsi="Times New Roman" w:cs="Times New Roman"/>
                                                  <w:sz w:val="24"/>
                                                  <w:szCs w:val="24"/>
                                                </w:rPr>
                                              </w:pPr>
                                              <w:r w:rsidRPr="00327014">
                                                <w:rPr>
                                                  <w:rFonts w:ascii="Times New Roman" w:hAnsi="Times New Roman" w:cs="Times New Roman"/>
                                                  <w:sz w:val="24"/>
                                                  <w:szCs w:val="24"/>
                                                  <w:lang w:val="en-US"/>
                                                </w:rPr>
                                                <w:t>R</w:t>
                                              </w:r>
                                              <w:r w:rsidRPr="00327014">
                                                <w:rPr>
                                                  <w:rFonts w:ascii="Times New Roman" w:hAnsi="Times New Roman" w:cs="Times New Roman"/>
                                                  <w:sz w:val="24"/>
                                                  <w:szCs w:val="24"/>
                                                </w:rPr>
                                                <w:t>&amp;</w:t>
                                              </w:r>
                                              <w:r w:rsidRPr="00327014">
                                                <w:rPr>
                                                  <w:rFonts w:ascii="Times New Roman" w:hAnsi="Times New Roman" w:cs="Times New Roman"/>
                                                  <w:sz w:val="24"/>
                                                  <w:szCs w:val="24"/>
                                                  <w:lang w:val="en-US"/>
                                                </w:rPr>
                                                <w:t>D</w:t>
                                              </w:r>
                                              <w:r w:rsidRPr="00327014">
                                                <w:rPr>
                                                  <w:rFonts w:ascii="Times New Roman" w:hAnsi="Times New Roman" w:cs="Times New Roman"/>
                                                  <w:sz w:val="24"/>
                                                  <w:szCs w:val="24"/>
                                                </w:rPr>
                                                <w:t>&amp;</w:t>
                                              </w:r>
                                              <w:r w:rsidRPr="00327014">
                                                <w:rPr>
                                                  <w:rFonts w:ascii="Times New Roman" w:hAnsi="Times New Roman" w:cs="Times New Roman"/>
                                                  <w:sz w:val="24"/>
                                                  <w:szCs w:val="24"/>
                                                  <w:lang w:val="en-US"/>
                                                </w:rPr>
                                                <w:t>I</w:t>
                                              </w:r>
                                              <w:r w:rsidRPr="00327014">
                                                <w:rPr>
                                                  <w:rFonts w:ascii="Times New Roman" w:hAnsi="Times New Roman" w:cs="Times New Roman"/>
                                                  <w:sz w:val="24"/>
                                                  <w:szCs w:val="24"/>
                                                </w:rPr>
                                                <w:t xml:space="preserve"> </w:t>
                                              </w:r>
                                            </w:p>
                                            <w:p w14:paraId="5C44C174" w14:textId="77777777" w:rsidR="003404F4" w:rsidRPr="00327014" w:rsidRDefault="003404F4" w:rsidP="00F9147F">
                                              <w:pPr>
                                                <w:spacing w:after="0" w:line="240" w:lineRule="auto"/>
                                                <w:jc w:val="center"/>
                                                <w:rPr>
                                                  <w:rFonts w:ascii="Times New Roman" w:hAnsi="Times New Roman" w:cs="Times New Roman"/>
                                                  <w:sz w:val="24"/>
                                                  <w:szCs w:val="24"/>
                                                  <w:lang w:val="kk-KZ"/>
                                                </w:rPr>
                                              </w:pPr>
                                            </w:p>
                                          </w:txbxContent>
                                        </wps:txbx>
                                        <wps:bodyPr rot="0" vert="horz" wrap="square" lIns="91440" tIns="45720" rIns="91440" bIns="45720" anchor="t" anchorCtr="0" upright="1">
                                          <a:noAutofit/>
                                        </wps:bodyPr>
                                      </wps:wsp>
                                      <wps:wsp>
                                        <wps:cNvPr id="673" name="Rectangle 3231"/>
                                        <wps:cNvSpPr>
                                          <a:spLocks noChangeArrowheads="1"/>
                                        </wps:cNvSpPr>
                                        <wps:spPr bwMode="auto">
                                          <a:xfrm>
                                            <a:off x="14120" y="2597"/>
                                            <a:ext cx="1802" cy="755"/>
                                          </a:xfrm>
                                          <a:prstGeom prst="rect">
                                            <a:avLst/>
                                          </a:prstGeom>
                                          <a:solidFill>
                                            <a:srgbClr val="FFFFFF"/>
                                          </a:solidFill>
                                          <a:ln w="9525">
                                            <a:solidFill>
                                              <a:srgbClr val="000000"/>
                                            </a:solidFill>
                                            <a:miter lim="800000"/>
                                            <a:headEnd/>
                                            <a:tailEnd/>
                                          </a:ln>
                                        </wps:spPr>
                                        <wps:txbx>
                                          <w:txbxContent>
                                            <w:p w14:paraId="54BE5BFA" w14:textId="5E4FADEF" w:rsidR="003404F4" w:rsidRPr="00F9147F" w:rsidRDefault="003404F4" w:rsidP="00F9147F">
                                              <w:pPr>
                                                <w:spacing w:after="0" w:line="240" w:lineRule="auto"/>
                                                <w:jc w:val="center"/>
                                                <w:rPr>
                                                  <w:rFonts w:ascii="Times New Roman" w:hAnsi="Times New Roman" w:cs="Times New Roman"/>
                                                  <w:bCs/>
                                                  <w:i/>
                                                  <w:iCs/>
                                                  <w:sz w:val="24"/>
                                                  <w:szCs w:val="24"/>
                                                  <w:lang w:val="kk-KZ"/>
                                                </w:rPr>
                                              </w:pPr>
                                              <w:r>
                                                <w:rPr>
                                                  <w:rFonts w:ascii="Times New Roman" w:hAnsi="Times New Roman" w:cs="Times New Roman"/>
                                                  <w:bCs/>
                                                  <w:i/>
                                                  <w:iCs/>
                                                  <w:sz w:val="24"/>
                                                  <w:szCs w:val="24"/>
                                                  <w:lang w:val="kk-KZ"/>
                                                </w:rPr>
                                                <w:t>М</w:t>
                                              </w:r>
                                              <w:r w:rsidRPr="00F9147F">
                                                <w:rPr>
                                                  <w:rFonts w:ascii="Times New Roman" w:hAnsi="Times New Roman" w:cs="Times New Roman"/>
                                                  <w:bCs/>
                                                  <w:i/>
                                                  <w:iCs/>
                                                  <w:sz w:val="24"/>
                                                  <w:szCs w:val="24"/>
                                                  <w:lang w:val="kk-KZ"/>
                                                </w:rPr>
                                                <w:t>ақсатты ішкі жүйе</w:t>
                                              </w:r>
                                            </w:p>
                                          </w:txbxContent>
                                        </wps:txbx>
                                        <wps:bodyPr rot="0" vert="horz" wrap="square" lIns="91440" tIns="45720" rIns="91440" bIns="45720" anchor="t" anchorCtr="0" upright="1">
                                          <a:noAutofit/>
                                        </wps:bodyPr>
                                      </wps:wsp>
                                    </wpg:grpSp>
                                  </wpg:grpSp>
                                </wpg:grpSp>
                              </wpg:grpSp>
                            </wpg:grpSp>
                          </wpg:grpSp>
                          <wps:wsp>
                            <wps:cNvPr id="674" name="AutoShape 3232"/>
                            <wps:cNvCnPr>
                              <a:cxnSpLocks noChangeShapeType="1"/>
                            </wps:cNvCnPr>
                            <wps:spPr bwMode="auto">
                              <a:xfrm flipH="1" flipV="1">
                                <a:off x="8613" y="11181"/>
                                <a:ext cx="2" cy="4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3F4492" id="Group 3140" o:spid="_x0000_s1681" style="position:absolute;left:0;text-align:left;margin-left:37.5pt;margin-top:9.15pt;width:1051.65pt;height:645.7pt;z-index:251664384" coordorigin="947,211" coordsize="15871,1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">
                <v:shape id="AutoShape 3141" o:spid="_x0000_s1682" type="#_x0000_t32" style="position:absolute;left:1746;top:889;width:1;height:102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"/>
                <v:shape id="AutoShape 3142" o:spid="_x0000_s1683" type="#_x0000_t32" style="position:absolute;left:15922;top:889;width:49;height:101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"/>
                <v:group id="Group 3143" o:spid="_x0000_s1684" style="position:absolute;left:947;top:211;width:15871;height:11447" coordorigin="947,211" coordsize="15871,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AutoShape 3144" o:spid="_x0000_s1685" type="#_x0000_t32" style="position:absolute;left:9030;top:9619;width:3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"/>
                  <v:group id="Group 3145" o:spid="_x0000_s1686" style="position:absolute;left:947;top:211;width:15871;height:11447" coordorigin="947,211" coordsize="15871,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group id="Group 3146" o:spid="_x0000_s1687" style="position:absolute;left:947;top:211;width:15871;height:11447" coordorigin="947,211" coordsize="15871,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AutoShape 3147" o:spid="_x0000_s1688" type="#_x0000_t32" style="position:absolute;left:7516;top:9421;width:0;height:1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"/>
                      <v:shape id="AutoShape 3148" o:spid="_x0000_s1689" type="#_x0000_t32" style="position:absolute;left:5397;top:9421;width:0;height: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"/>
                      <v:shape id="AutoShape 3149" o:spid="_x0000_s1690" type="#_x0000_t32" style="position:absolute;left:9030;top:9619;width:0;height:2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"/>
                      <v:group id="Group 3150" o:spid="_x0000_s1691" style="position:absolute;left:947;top:211;width:15871;height:11447" coordorigin="947,211" coordsize="15871,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group id="Group 3151" o:spid="_x0000_s1692" style="position:absolute;left:947;top:3000;width:15763;height:8658" coordorigin="947,3000" coordsize="15763,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group id="Group 3152" o:spid="_x0000_s1693" style="position:absolute;left:947;top:3000;width:15763;height:8658" coordorigin="947,3000" coordsize="15763,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AutoShape 3153" o:spid="_x0000_s1694" type="#_x0000_t32" style="position:absolute;left:13570;top:9433;width:0;height: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"/>
                            <v:shape id="AutoShape 3154" o:spid="_x0000_s1695" type="#_x0000_t32" style="position:absolute;left:6050;top:10149;width:2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">
                              <v:stroke endarrow="block"/>
                            </v:shape>
                            <v:shape id="AutoShape 3155" o:spid="_x0000_s1696" type="#_x0000_t32" style="position:absolute;left:8161;top:10237;width:2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">
                              <v:stroke endarrow="block"/>
                            </v:shape>
                            <v:shape id="AutoShape 3156" o:spid="_x0000_s1697" type="#_x0000_t32" style="position:absolute;left:11868;top:10327;width:4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">
                              <v:stroke endarrow="block"/>
                            </v:shape>
                            <v:shape id="AutoShape 3157" o:spid="_x0000_s1698" type="#_x0000_t32" style="position:absolute;left:13789;top:3000;width:3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"/>
                            <v:shape id="AutoShape 3158" o:spid="_x0000_s1699" type="#_x0000_t32" style="position:absolute;left:4172;top:3000;width:44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"/>
                            <v:shape id="AutoShape 3159" o:spid="_x0000_s1700" type="#_x0000_t32" style="position:absolute;left:12466;top:6669;width:1;height: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"/>
                            <v:shape id="AutoShape 3160" o:spid="_x0000_s1701" type="#_x0000_t32" style="position:absolute;left:11299;top:6668;width:116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"/>
                            <v:shape id="AutoShape 3161" o:spid="_x0000_s1702" type="#_x0000_t32" style="position:absolute;left:5298;top:8159;width:0;height:1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"/>
                            <v:shape id="AutoShape 3162" o:spid="_x0000_s1703" type="#_x0000_t32" style="position:absolute;left:5298;top:8151;width:29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"/>
                            <v:shape id="AutoShape 3163" o:spid="_x0000_s1704" type="#_x0000_t32" style="position:absolute;left:13435;top:7545;width:1;height:1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"/>
                            <v:shape id="AutoShape 3164" o:spid="_x0000_s1705" type="#_x0000_t32" style="position:absolute;left:5397;top:9374;width:4029;height: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"/>
                            <v:shape id="AutoShape 3165" o:spid="_x0000_s1706" type="#_x0000_t32" style="position:absolute;left:11868;top:9433;width:170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"/>
                            <v:shape id="AutoShape 3166" o:spid="_x0000_s1707" type="#_x0000_t32" style="position:absolute;left:5298;top:9167;width:4128;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">
                              <v:stroke endarrow="block"/>
                            </v:shape>
                            <v:shape id="AutoShape 3167" o:spid="_x0000_s1708" type="#_x0000_t32" style="position:absolute;left:11934;top:9167;width:15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">
                              <v:stroke endarrow="block"/>
                            </v:shape>
                            <v:shape id="AutoShape 3168" o:spid="_x0000_s1709" type="#_x0000_t32" style="position:absolute;left:12968;top:7545;width:4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"/>
                            <v:shape id="AutoShape 3169" o:spid="_x0000_s1710" type="#_x0000_t32" style="position:absolute;left:16165;top:3171;width:1;height:8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"/>
                            <v:shape id="AutoShape 3170" o:spid="_x0000_s1711" type="#_x0000_t32" style="position:absolute;left:1184;top:3171;width:0;height:84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">
                              <v:stroke endarrow="block"/>
                            </v:shape>
                            <v:shape id="AutoShape 3171" o:spid="_x0000_s1712" type="#_x0000_t32" style="position:absolute;left:15968;top:3165;width:74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">
                              <v:stroke endarrow="block"/>
                            </v:shape>
                            <v:shape id="AutoShape 3172" o:spid="_x0000_s1713" type="#_x0000_t32" style="position:absolute;left:947;top:3165;width: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">
                              <v:stroke endarrow="block"/>
                            </v:shape>
                          </v:group>
                          <v:shape id="AutoShape 3173" o:spid="_x0000_s1714" type="#_x0000_t32" style="position:absolute;left:1184;top:11640;width:14981;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"/>
                          <v:shape id="AutoShape 3174" o:spid="_x0000_s1715" type="#_x0000_t32" style="position:absolute;left:1747;top:11063;width:14224;height:1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"/>
                        </v:group>
                        <v:group id="Group 3175" o:spid="_x0000_s1716" style="position:absolute;left:947;top:211;width:15871;height:11383" coordorigin="947,211" coordsize="15871,1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AutoShape 3176" o:spid="_x0000_s1717" type="#_x0000_t32" style="position:absolute;left:10400;top:7694;width:0;height:1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">
                            <v:stroke endarrow="block"/>
                          </v:shape>
                          <v:group id="Group 3177" o:spid="_x0000_s1718" style="position:absolute;left:947;top:211;width:15871;height:11383" coordorigin="947,211" coordsize="15871,1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AutoShape 3178" o:spid="_x0000_s1719" type="#_x0000_t32" style="position:absolute;left:10400;top:6975;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"/>
                            <v:shape id="AutoShape 3179" o:spid="_x0000_s1720" type="#_x0000_t32" style="position:absolute;left:9307;top:6215;width:0;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">
                              <v:stroke endarrow="block"/>
                            </v:shape>
                            <v:group id="Group 3180" o:spid="_x0000_s1721" style="position:absolute;left:4613;top:1333;width:9223;height:4685" coordorigin="4613,1333" coordsize="9223,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AutoShape 3181" o:spid="_x0000_s1722" type="#_x0000_t32" style="position:absolute;left:13818;top:1333;width:18;height:46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"/>
                              <v:shape id="AutoShape 3182" o:spid="_x0000_s1723" type="#_x0000_t32" style="position:absolute;left:4613;top:1333;width:0;height:46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"/>
                              <v:shape id="AutoShape 3183" o:spid="_x0000_s1724" type="#_x0000_t32" style="position:absolute;left:11090;top:6013;width:2746;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"/>
                              <v:shape id="AutoShape 3184" o:spid="_x0000_s1725" type="#_x0000_t32" style="position:absolute;left:4613;top:6013;width:31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"/>
                              <v:shape id="AutoShape 3185" o:spid="_x0000_s1726" type="#_x0000_t32" style="position:absolute;left:4613;top:4647;width:3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"/>
                              <v:shape id="AutoShape 3186" o:spid="_x0000_s1727" type="#_x0000_t32" style="position:absolute;left:10651;top:4528;width:31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"/>
                              <v:shape id="AutoShape 3187" o:spid="_x0000_s1728" type="#_x0000_t32" style="position:absolute;left:4613;top:1333;width:277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"/>
                              <v:shape id="AutoShape 3188" o:spid="_x0000_s1729" type="#_x0000_t32" style="position:absolute;left:10537;top:1333;width:3299;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"/>
                              <v:shape id="AutoShape 3189" o:spid="_x0000_s1730" type="#_x0000_t32" style="position:absolute;left:5538;top:1733;width:0;height: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"/>
                              <v:shape id="AutoShape 3190" o:spid="_x0000_s1731" type="#_x0000_t32" style="position:absolute;left:12813;top:1715;width:0;height: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"/>
                              <v:shape id="AutoShape 3191" o:spid="_x0000_s1732" type="#_x0000_t32" style="position:absolute;left:9426;top:1715;width:0;height: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"/>
                              <v:shape id="AutoShape 3192" o:spid="_x0000_s1733" type="#_x0000_t32" style="position:absolute;left:7287;top:1734;width:0;height: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"/>
                              <v:shape id="AutoShape 3193" o:spid="_x0000_s1734" type="#_x0000_t32" style="position:absolute;left:5538;top:1715;width:7275;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"/>
                            </v:group>
                            <v:shape id="AutoShape 3194" o:spid="_x0000_s1735" type="#_x0000_t32" style="position:absolute;left:7998;top:6986;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"/>
                            <v:group id="Group 3195" o:spid="_x0000_s1736" style="position:absolute;left:947;top:211;width:15871;height:11383" coordorigin="947,211" coordsize="15871,1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AutoShape 3196" o:spid="_x0000_s1737" type="#_x0000_t32" style="position:absolute;left:1746;top:889;width:142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"/>
                              <v:group id="Group 3197" o:spid="_x0000_s1738" style="position:absolute;left:947;top:211;width:15871;height:11383" coordorigin="947,211" coordsize="15871,1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rect id="Rectangle 3198" o:spid="_x0000_s1739" style="position:absolute;left:1746;top:10594;width:266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">
                                  <v:textbox>
                                    <w:txbxContent>
                                      <w:p w14:paraId="229E92D8" w14:textId="77777777" w:rsidR="003404F4" w:rsidRPr="009B6982" w:rsidRDefault="003404F4" w:rsidP="00F9147F">
                                        <w:pPr>
                                          <w:spacing w:after="0" w:line="240" w:lineRule="auto"/>
                                          <w:jc w:val="center"/>
                                          <w:rPr>
                                            <w:rFonts w:ascii="Times New Roman" w:hAnsi="Times New Roman" w:cs="Times New Roman"/>
                                            <w:sz w:val="24"/>
                                            <w:szCs w:val="24"/>
                                            <w:lang w:val="kk-KZ"/>
                                          </w:rPr>
                                        </w:pPr>
                                        <w:r w:rsidRPr="009B6982">
                                          <w:rPr>
                                            <w:rFonts w:ascii="Times New Roman" w:hAnsi="Times New Roman" w:cs="Times New Roman"/>
                                            <w:sz w:val="24"/>
                                            <w:szCs w:val="24"/>
                                            <w:lang w:val="kk-KZ"/>
                                          </w:rPr>
                                          <w:t>Кадрлар</w:t>
                                        </w:r>
                                      </w:p>
                                    </w:txbxContent>
                                  </v:textbox>
                                </v:rect>
                                <v:rect id="Rectangle 3199" o:spid="_x0000_s1740" style="position:absolute;left:7795;top:11164;width:2605;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">
                                  <v:textbox>
                                    <w:txbxContent>
                                      <w:p w14:paraId="38743AD1" w14:textId="43BA1634" w:rsidR="003404F4" w:rsidRPr="0065701A" w:rsidRDefault="003404F4" w:rsidP="00F9147F">
                                        <w:pPr>
                                          <w:spacing w:after="0" w:line="240" w:lineRule="auto"/>
                                          <w:ind w:left="-993" w:firstLine="993"/>
                                          <w:rPr>
                                            <w:rFonts w:ascii="Times New Roman" w:hAnsi="Times New Roman" w:cs="Times New Roman"/>
                                            <w:lang w:val="kk-KZ"/>
                                          </w:rPr>
                                        </w:pPr>
                                        <w:r>
                                          <w:rPr>
                                            <w:rFonts w:ascii="Times New Roman" w:hAnsi="Times New Roman" w:cs="Times New Roman"/>
                                            <w:lang w:val="kk-KZ"/>
                                          </w:rPr>
                                          <w:t xml:space="preserve">  </w:t>
                                        </w:r>
                                        <w:r w:rsidRPr="00327014">
                                          <w:rPr>
                                            <w:rFonts w:ascii="Times New Roman" w:hAnsi="Times New Roman" w:cs="Times New Roman"/>
                                            <w:sz w:val="24"/>
                                            <w:szCs w:val="24"/>
                                            <w:lang w:val="kk-KZ"/>
                                          </w:rPr>
                                          <w:t xml:space="preserve">Кері </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      </w:t>
                                        </w:r>
                                        <w:r w:rsidRPr="00327014">
                                          <w:rPr>
                                            <w:rFonts w:ascii="Times New Roman" w:hAnsi="Times New Roman" w:cs="Times New Roman"/>
                                            <w:sz w:val="24"/>
                                            <w:szCs w:val="24"/>
                                            <w:lang w:val="kk-KZ"/>
                                          </w:rPr>
                                          <w:t>байланыс</w:t>
                                        </w:r>
                                      </w:p>
                                    </w:txbxContent>
                                  </v:textbox>
                                </v:rect>
                                <v:rect id="Rectangle 3200" o:spid="_x0000_s1741" style="position:absolute;left:947;top:2597;width:71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" filled="f" fillcolor="black [3213]" strokeweight="0">
                                  <v:textbox>
                                    <w:txbxContent>
                                      <w:p w14:paraId="5E012F4D" w14:textId="77777777" w:rsidR="003404F4" w:rsidRPr="009B6982" w:rsidRDefault="003404F4" w:rsidP="00F9147F">
                                        <w:pPr>
                                          <w:spacing w:after="0" w:line="240" w:lineRule="auto"/>
                                          <w:jc w:val="center"/>
                                          <w:rPr>
                                            <w:rFonts w:ascii="Times New Roman" w:hAnsi="Times New Roman" w:cs="Times New Roman"/>
                                            <w:sz w:val="24"/>
                                            <w:szCs w:val="24"/>
                                            <w:lang w:val="kk-KZ"/>
                                          </w:rPr>
                                        </w:pPr>
                                        <w:r w:rsidRPr="009B6982">
                                          <w:rPr>
                                            <w:rFonts w:ascii="Times New Roman" w:hAnsi="Times New Roman" w:cs="Times New Roman"/>
                                            <w:sz w:val="24"/>
                                            <w:szCs w:val="24"/>
                                            <w:lang w:val="kk-KZ"/>
                                          </w:rPr>
                                          <w:t>кіру</w:t>
                                        </w:r>
                                      </w:p>
                                    </w:txbxContent>
                                  </v:textbox>
                                </v:rect>
                                <v:rect id="Rectangle 3201" o:spid="_x0000_s1742" style="position:absolute;left:1746;top:4800;width:266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">
                                  <v:textbox>
                                    <w:txbxContent>
                                      <w:p w14:paraId="6E8092D5" w14:textId="77777777" w:rsidR="003404F4" w:rsidRPr="009B6982" w:rsidRDefault="003404F4" w:rsidP="00F9147F">
                                        <w:pPr>
                                          <w:spacing w:after="0" w:line="240" w:lineRule="auto"/>
                                          <w:jc w:val="center"/>
                                          <w:rPr>
                                            <w:rFonts w:ascii="Times New Roman" w:hAnsi="Times New Roman" w:cs="Times New Roman"/>
                                            <w:sz w:val="24"/>
                                            <w:szCs w:val="24"/>
                                            <w:lang w:val="kk-KZ"/>
                                          </w:rPr>
                                        </w:pPr>
                                        <w:r w:rsidRPr="009B6982">
                                          <w:rPr>
                                            <w:rFonts w:ascii="Times New Roman" w:hAnsi="Times New Roman" w:cs="Times New Roman"/>
                                            <w:sz w:val="24"/>
                                            <w:szCs w:val="24"/>
                                            <w:lang w:val="kk-KZ"/>
                                          </w:rPr>
                                          <w:t xml:space="preserve">Инновациялық </w:t>
                                        </w:r>
                                        <w:r w:rsidRPr="009B6982">
                                          <w:rPr>
                                            <w:rFonts w:ascii="Times New Roman" w:hAnsi="Times New Roman" w:cs="Times New Roman"/>
                                            <w:sz w:val="24"/>
                                            <w:szCs w:val="24"/>
                                            <w:lang w:val="kk-KZ"/>
                                          </w:rPr>
                                          <w:t>орта</w:t>
                                        </w:r>
                                      </w:p>
                                    </w:txbxContent>
                                  </v:textbox>
                                </v:rect>
                                <v:rect id="Rectangle 3202" o:spid="_x0000_s1743" style="position:absolute;left:1746;top:5349;width:2661;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">
                                  <v:textbox>
                                    <w:txbxContent>
                                      <w:p w14:paraId="558DEADE" w14:textId="77777777" w:rsidR="003404F4" w:rsidRPr="009B6982" w:rsidRDefault="003404F4" w:rsidP="00F9147F">
                                        <w:pPr>
                                          <w:spacing w:after="0" w:line="240" w:lineRule="auto"/>
                                          <w:jc w:val="center"/>
                                          <w:rPr>
                                            <w:rFonts w:ascii="Times New Roman" w:hAnsi="Times New Roman" w:cs="Times New Roman"/>
                                            <w:sz w:val="24"/>
                                            <w:szCs w:val="24"/>
                                            <w:lang w:val="kk-KZ"/>
                                          </w:rPr>
                                        </w:pPr>
                                        <w:r w:rsidRPr="009B6982">
                                          <w:rPr>
                                            <w:rFonts w:ascii="Times New Roman" w:hAnsi="Times New Roman" w:cs="Times New Roman"/>
                                            <w:sz w:val="24"/>
                                            <w:szCs w:val="24"/>
                                            <w:lang w:val="kk-KZ"/>
                                          </w:rPr>
                                          <w:t xml:space="preserve">Инновациялық </w:t>
                                        </w:r>
                                        <w:r w:rsidRPr="009B6982">
                                          <w:rPr>
                                            <w:rFonts w:ascii="Times New Roman" w:hAnsi="Times New Roman" w:cs="Times New Roman"/>
                                            <w:sz w:val="24"/>
                                            <w:szCs w:val="24"/>
                                            <w:lang w:val="kk-KZ"/>
                                          </w:rPr>
                                          <w:t>әлеует</w:t>
                                        </w:r>
                                      </w:p>
                                    </w:txbxContent>
                                  </v:textbox>
                                </v:rect>
                                <v:rect id="Rectangle 3203" o:spid="_x0000_s1744" style="position:absolute;left:1747;top:5914;width:2661;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">
                                  <v:textbox>
                                    <w:txbxContent>
                                      <w:p w14:paraId="4078194B" w14:textId="77777777" w:rsidR="003404F4" w:rsidRPr="009B6982" w:rsidRDefault="003404F4" w:rsidP="00F9147F">
                                        <w:pPr>
                                          <w:pStyle w:val="3"/>
                                          <w:shd w:val="clear" w:color="auto" w:fill="FFFFFF"/>
                                          <w:spacing w:before="0" w:line="240" w:lineRule="auto"/>
                                          <w:jc w:val="center"/>
                                          <w:rPr>
                                            <w:rFonts w:ascii="Times New Roman" w:eastAsia="Times New Roman" w:hAnsi="Times New Roman" w:cs="Times New Roman"/>
                                            <w:b w:val="0"/>
                                            <w:bCs w:val="0"/>
                                            <w:color w:val="auto"/>
                                            <w:sz w:val="24"/>
                                            <w:szCs w:val="24"/>
                                          </w:rPr>
                                        </w:pPr>
                                        <w:r w:rsidRPr="009B6982">
                                          <w:rPr>
                                            <w:rFonts w:ascii="Times New Roman" w:hAnsi="Times New Roman" w:cs="Times New Roman"/>
                                            <w:b w:val="0"/>
                                            <w:bCs w:val="0"/>
                                            <w:color w:val="auto"/>
                                            <w:sz w:val="24"/>
                                            <w:szCs w:val="24"/>
                                            <w:lang w:val="kk-KZ"/>
                                          </w:rPr>
                                          <w:t xml:space="preserve">Инновацияға </w:t>
                                        </w:r>
                                        <w:r w:rsidRPr="009B6982">
                                          <w:rPr>
                                            <w:rFonts w:ascii="Times New Roman" w:hAnsi="Times New Roman" w:cs="Times New Roman"/>
                                            <w:b w:val="0"/>
                                            <w:bCs w:val="0"/>
                                            <w:color w:val="auto"/>
                                            <w:sz w:val="24"/>
                                            <w:szCs w:val="24"/>
                                            <w:lang w:val="kk-KZ"/>
                                          </w:rPr>
                                          <w:t>бейімділікті қалыптастыру</w:t>
                                        </w:r>
                                      </w:p>
                                      <w:p w14:paraId="5A6F397F" w14:textId="77777777" w:rsidR="003404F4" w:rsidRPr="009B6982" w:rsidRDefault="003404F4" w:rsidP="00F9147F">
                                        <w:pPr>
                                          <w:spacing w:after="0" w:line="240" w:lineRule="auto"/>
                                          <w:jc w:val="center"/>
                                          <w:rPr>
                                            <w:rFonts w:ascii="Times New Roman" w:hAnsi="Times New Roman" w:cs="Times New Roman"/>
                                            <w:sz w:val="24"/>
                                            <w:szCs w:val="24"/>
                                            <w:lang w:val="en-US"/>
                                          </w:rPr>
                                        </w:pPr>
                                      </w:p>
                                    </w:txbxContent>
                                  </v:textbox>
                                </v:rect>
                                <v:rect id="Rectangle 3204" o:spid="_x0000_s1745" style="position:absolute;left:15969;top:2597;width:84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" filled="f" fillcolor="black [3213]" strokeweight="0">
                                  <v:textbox>
                                    <w:txbxContent>
                                      <w:p w14:paraId="77FDA283" w14:textId="77777777" w:rsidR="003404F4" w:rsidRPr="009B6982" w:rsidRDefault="003404F4" w:rsidP="00F9147F">
                                        <w:pPr>
                                          <w:spacing w:after="0" w:line="240" w:lineRule="auto"/>
                                          <w:rPr>
                                            <w:rFonts w:ascii="Times New Roman" w:hAnsi="Times New Roman" w:cs="Times New Roman"/>
                                            <w:lang w:val="kk-KZ"/>
                                          </w:rPr>
                                        </w:pPr>
                                        <w:r w:rsidRPr="009B6982">
                                          <w:rPr>
                                            <w:rFonts w:ascii="Times New Roman" w:hAnsi="Times New Roman" w:cs="Times New Roman"/>
                                            <w:lang w:val="kk-KZ"/>
                                          </w:rPr>
                                          <w:t>шығу</w:t>
                                        </w:r>
                                      </w:p>
                                    </w:txbxContent>
                                  </v:textbox>
                                </v:rect>
                                <v:rect id="Rectangle 3205" o:spid="_x0000_s1746" style="position:absolute;left:14008;top:3451;width:1961;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">
                                  <v:textbox>
                                    <w:txbxContent>
                                      <w:p w14:paraId="58507293" w14:textId="77777777" w:rsidR="003404F4" w:rsidRPr="009B6982" w:rsidRDefault="003404F4" w:rsidP="00F9147F">
                                        <w:pPr>
                                          <w:spacing w:after="0" w:line="240" w:lineRule="auto"/>
                                          <w:jc w:val="center"/>
                                          <w:rPr>
                                            <w:rFonts w:ascii="Times New Roman" w:hAnsi="Times New Roman" w:cs="Times New Roman"/>
                                            <w:sz w:val="24"/>
                                            <w:szCs w:val="24"/>
                                            <w:lang w:val="kk-KZ"/>
                                          </w:rPr>
                                        </w:pPr>
                                        <w:r w:rsidRPr="009B6982">
                                          <w:rPr>
                                            <w:rFonts w:ascii="Times New Roman" w:hAnsi="Times New Roman" w:cs="Times New Roman"/>
                                            <w:sz w:val="24"/>
                                            <w:szCs w:val="24"/>
                                            <w:lang w:val="kk-KZ"/>
                                          </w:rPr>
                                          <w:t>Инновациялық жобалар портфелін  қалыптастыру</w:t>
                                        </w:r>
                                      </w:p>
                                    </w:txbxContent>
                                  </v:textbox>
                                </v:rect>
                                <v:rect id="Rectangle 3206" o:spid="_x0000_s1747" style="position:absolute;left:14007;top:4695;width:1961;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">
                                  <v:textbox>
                                    <w:txbxContent>
                                      <w:p w14:paraId="21485C54" w14:textId="77777777" w:rsidR="003404F4" w:rsidRPr="009B6982" w:rsidRDefault="003404F4" w:rsidP="00F9147F">
                                        <w:pPr>
                                          <w:spacing w:after="0" w:line="240" w:lineRule="auto"/>
                                          <w:jc w:val="center"/>
                                          <w:rPr>
                                            <w:rFonts w:ascii="Times New Roman" w:hAnsi="Times New Roman" w:cs="Times New Roman"/>
                                            <w:sz w:val="24"/>
                                            <w:szCs w:val="24"/>
                                            <w:lang w:val="kk-KZ"/>
                                          </w:rPr>
                                        </w:pPr>
                                        <w:r w:rsidRPr="009B6982">
                                          <w:rPr>
                                            <w:rFonts w:ascii="Times New Roman" w:hAnsi="Times New Roman" w:cs="Times New Roman"/>
                                            <w:sz w:val="24"/>
                                            <w:szCs w:val="24"/>
                                            <w:lang w:val="kk-KZ"/>
                                          </w:rPr>
                                          <w:t xml:space="preserve">Туристік </w:t>
                                        </w:r>
                                        <w:r w:rsidRPr="009B6982">
                                          <w:rPr>
                                            <w:rFonts w:ascii="Times New Roman" w:hAnsi="Times New Roman" w:cs="Times New Roman"/>
                                            <w:sz w:val="24"/>
                                            <w:szCs w:val="24"/>
                                            <w:lang w:val="kk-KZ"/>
                                          </w:rPr>
                                          <w:t>ағынның ұлғаюы</w:t>
                                        </w:r>
                                      </w:p>
                                    </w:txbxContent>
                                  </v:textbox>
                                </v:rect>
                                <v:rect id="Rectangle 3207" o:spid="_x0000_s1748" style="position:absolute;left:14008;top:5631;width:1963;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">
                                  <v:textbox>
                                    <w:txbxContent>
                                      <w:p w14:paraId="700ABDB5" w14:textId="77777777" w:rsidR="003404F4" w:rsidRPr="009B6982" w:rsidRDefault="003404F4" w:rsidP="00F9147F">
                                        <w:pPr>
                                          <w:spacing w:after="0" w:line="240" w:lineRule="auto"/>
                                          <w:jc w:val="center"/>
                                          <w:rPr>
                                            <w:rFonts w:ascii="Times New Roman" w:hAnsi="Times New Roman" w:cs="Times New Roman"/>
                                            <w:sz w:val="24"/>
                                            <w:szCs w:val="24"/>
                                            <w:lang w:val="kk-KZ"/>
                                          </w:rPr>
                                        </w:pPr>
                                        <w:r w:rsidRPr="009B6982">
                                          <w:rPr>
                                            <w:rFonts w:ascii="Times New Roman" w:hAnsi="Times New Roman" w:cs="Times New Roman"/>
                                            <w:sz w:val="24"/>
                                            <w:szCs w:val="24"/>
                                            <w:lang w:val="kk-KZ"/>
                                          </w:rPr>
                                          <w:t xml:space="preserve">Туризмдегі </w:t>
                                        </w:r>
                                        <w:r w:rsidRPr="009B6982">
                                          <w:rPr>
                                            <w:rFonts w:ascii="Times New Roman" w:hAnsi="Times New Roman" w:cs="Times New Roman"/>
                                            <w:sz w:val="24"/>
                                            <w:szCs w:val="24"/>
                                            <w:lang w:val="kk-KZ"/>
                                          </w:rPr>
                                          <w:t>инфрақұрылымның жақсаруы</w:t>
                                        </w:r>
                                      </w:p>
                                    </w:txbxContent>
                                  </v:textbox>
                                </v:rect>
                                <v:rect id="Rectangle 3208" o:spid="_x0000_s1749" style="position:absolute;left:1746;top:8589;width:2661;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">
                                  <v:textbox>
                                    <w:txbxContent>
                                      <w:p w14:paraId="671CB59F" w14:textId="77777777" w:rsidR="003404F4" w:rsidRPr="009B6982" w:rsidRDefault="003404F4" w:rsidP="00F9147F">
                                        <w:pPr>
                                          <w:spacing w:after="0" w:line="240" w:lineRule="auto"/>
                                          <w:jc w:val="center"/>
                                          <w:rPr>
                                            <w:rFonts w:ascii="Times New Roman" w:hAnsi="Times New Roman" w:cs="Times New Roman"/>
                                            <w:sz w:val="24"/>
                                            <w:szCs w:val="24"/>
                                            <w:lang w:val="kk-KZ"/>
                                          </w:rPr>
                                        </w:pPr>
                                        <w:r w:rsidRPr="009B6982">
                                          <w:rPr>
                                            <w:rFonts w:ascii="Times New Roman" w:hAnsi="Times New Roman" w:cs="Times New Roman"/>
                                            <w:sz w:val="24"/>
                                            <w:szCs w:val="24"/>
                                            <w:lang w:val="kk-KZ"/>
                                          </w:rPr>
                                          <w:t xml:space="preserve">Ақпараттық </w:t>
                                        </w:r>
                                        <w:r w:rsidRPr="009B6982">
                                          <w:rPr>
                                            <w:rFonts w:ascii="Times New Roman" w:hAnsi="Times New Roman" w:cs="Times New Roman"/>
                                            <w:sz w:val="24"/>
                                            <w:szCs w:val="24"/>
                                            <w:lang w:val="kk-KZ"/>
                                          </w:rPr>
                                          <w:t>ресурстар</w:t>
                                        </w:r>
                                        <w:r w:rsidRPr="009B6982">
                                          <w:rPr>
                                            <w:rFonts w:ascii="Times New Roman" w:hAnsi="Times New Roman" w:cs="Times New Roman"/>
                                            <w:sz w:val="24"/>
                                            <w:szCs w:val="24"/>
                                            <w:lang w:val="en-US"/>
                                          </w:rPr>
                                          <w:t xml:space="preserve">: Visit </w:t>
                                        </w:r>
                                        <w:r>
                                          <w:rPr>
                                            <w:rFonts w:ascii="Times New Roman" w:hAnsi="Times New Roman" w:cs="Times New Roman"/>
                                            <w:sz w:val="24"/>
                                            <w:szCs w:val="24"/>
                                            <w:lang w:val="en-US"/>
                                          </w:rPr>
                                          <w:t>Astana</w:t>
                                        </w:r>
                                        <w:r w:rsidRPr="009B6982">
                                          <w:rPr>
                                            <w:rFonts w:ascii="Times New Roman" w:hAnsi="Times New Roman" w:cs="Times New Roman"/>
                                            <w:sz w:val="24"/>
                                            <w:szCs w:val="24"/>
                                            <w:lang w:val="en-US"/>
                                          </w:rPr>
                                          <w:t>, Visit Aqmola, Burabay</w:t>
                                        </w:r>
                                        <w:r w:rsidRPr="009B6982">
                                          <w:rPr>
                                            <w:rFonts w:ascii="Times New Roman" w:hAnsi="Times New Roman" w:cs="Times New Roman"/>
                                            <w:sz w:val="24"/>
                                            <w:szCs w:val="24"/>
                                            <w:lang w:val="kk-KZ"/>
                                          </w:rPr>
                                          <w:t xml:space="preserve"> </w:t>
                                        </w:r>
                                        <w:r w:rsidRPr="009B6982">
                                          <w:rPr>
                                            <w:rFonts w:ascii="Times New Roman" w:hAnsi="Times New Roman" w:cs="Times New Roman"/>
                                            <w:sz w:val="24"/>
                                            <w:szCs w:val="24"/>
                                            <w:lang w:val="en-US"/>
                                          </w:rPr>
                                          <w:t xml:space="preserve">Damu, Tourstat.kz, </w:t>
                                        </w:r>
                                        <w:r w:rsidRPr="009B6982">
                                          <w:rPr>
                                            <w:rFonts w:ascii="Times New Roman" w:hAnsi="Times New Roman" w:cs="Times New Roman"/>
                                            <w:sz w:val="24"/>
                                            <w:szCs w:val="24"/>
                                            <w:lang w:val="kk-KZ"/>
                                          </w:rPr>
                                          <w:t>Ұлттық статистика бюросы</w:t>
                                        </w:r>
                                      </w:p>
                                    </w:txbxContent>
                                  </v:textbox>
                                </v:rect>
                                <v:rect id="Rectangle 3209" o:spid="_x0000_s1750" style="position:absolute;left:12365;top:9861;width:3424;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">
                                  <v:textbox>
                                    <w:txbxContent>
                                      <w:p w14:paraId="5370921E" w14:textId="77777777" w:rsidR="003404F4" w:rsidRPr="00327014" w:rsidRDefault="003404F4" w:rsidP="00F9147F">
                                        <w:pPr>
                                          <w:spacing w:after="0" w:line="240" w:lineRule="auto"/>
                                          <w:jc w:val="center"/>
                                          <w:rPr>
                                            <w:rFonts w:ascii="Times New Roman" w:hAnsi="Times New Roman" w:cs="Times New Roman"/>
                                            <w:sz w:val="24"/>
                                            <w:szCs w:val="24"/>
                                            <w:lang w:val="kk-KZ"/>
                                          </w:rPr>
                                        </w:pPr>
                                        <w:r w:rsidRPr="00327014">
                                          <w:rPr>
                                            <w:rFonts w:ascii="Times New Roman" w:hAnsi="Times New Roman" w:cs="Times New Roman"/>
                                            <w:sz w:val="24"/>
                                            <w:szCs w:val="24"/>
                                            <w:lang w:val="kk-KZ"/>
                                          </w:rPr>
                                          <w:t xml:space="preserve">Инновациялық </w:t>
                                        </w:r>
                                        <w:r w:rsidRPr="00327014">
                                          <w:rPr>
                                            <w:rFonts w:ascii="Times New Roman" w:hAnsi="Times New Roman" w:cs="Times New Roman"/>
                                            <w:sz w:val="24"/>
                                            <w:szCs w:val="24"/>
                                            <w:lang w:val="kk-KZ"/>
                                          </w:rPr>
                                          <w:t>жоба</w:t>
                                        </w:r>
                                        <w:r>
                                          <w:rPr>
                                            <w:rFonts w:ascii="Times New Roman" w:hAnsi="Times New Roman" w:cs="Times New Roman"/>
                                            <w:sz w:val="24"/>
                                            <w:szCs w:val="24"/>
                                            <w:lang w:val="kk-KZ"/>
                                          </w:rPr>
                                          <w:t>ны</w:t>
                                        </w:r>
                                        <w:r w:rsidRPr="00327014">
                                          <w:rPr>
                                            <w:rFonts w:ascii="Times New Roman" w:hAnsi="Times New Roman" w:cs="Times New Roman"/>
                                            <w:sz w:val="24"/>
                                            <w:szCs w:val="24"/>
                                            <w:lang w:val="kk-KZ"/>
                                          </w:rPr>
                                          <w:t xml:space="preserve"> жүзеге асыру: жаңашылдық өндіру, инновация енгізу </w:t>
                                        </w:r>
                                      </w:p>
                                    </w:txbxContent>
                                  </v:textbox>
                                </v:rect>
                                <v:rect id="Rectangle 3210" o:spid="_x0000_s1751" style="position:absolute;left:8380;top:9861;width:348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">
                                  <v:textbox>
                                    <w:txbxContent>
                                      <w:p w14:paraId="20A25E52" w14:textId="77777777" w:rsidR="003404F4" w:rsidRPr="00327014" w:rsidRDefault="003404F4" w:rsidP="00F9147F">
                                        <w:pPr>
                                          <w:spacing w:after="0" w:line="240" w:lineRule="auto"/>
                                          <w:jc w:val="center"/>
                                          <w:rPr>
                                            <w:rFonts w:ascii="Times New Roman" w:hAnsi="Times New Roman" w:cs="Times New Roman"/>
                                            <w:sz w:val="24"/>
                                            <w:szCs w:val="24"/>
                                            <w:lang w:val="kk-KZ"/>
                                          </w:rPr>
                                        </w:pPr>
                                        <w:r w:rsidRPr="00327014">
                                          <w:rPr>
                                            <w:rFonts w:ascii="Times New Roman" w:hAnsi="Times New Roman" w:cs="Times New Roman"/>
                                            <w:sz w:val="24"/>
                                            <w:szCs w:val="24"/>
                                            <w:lang w:val="kk-KZ"/>
                                          </w:rPr>
                                          <w:t xml:space="preserve">Инновациялық </w:t>
                                        </w:r>
                                        <w:r w:rsidRPr="00327014">
                                          <w:rPr>
                                            <w:rFonts w:ascii="Times New Roman" w:hAnsi="Times New Roman" w:cs="Times New Roman"/>
                                            <w:sz w:val="24"/>
                                            <w:szCs w:val="24"/>
                                            <w:lang w:val="kk-KZ"/>
                                          </w:rPr>
                                          <w:t>жоба</w:t>
                                        </w:r>
                                        <w:r>
                                          <w:rPr>
                                            <w:rFonts w:ascii="Times New Roman" w:hAnsi="Times New Roman" w:cs="Times New Roman"/>
                                            <w:sz w:val="24"/>
                                            <w:szCs w:val="24"/>
                                            <w:lang w:val="kk-KZ"/>
                                          </w:rPr>
                                          <w:t xml:space="preserve">ны </w:t>
                                        </w:r>
                                        <w:r w:rsidRPr="00327014">
                                          <w:rPr>
                                            <w:rFonts w:ascii="Times New Roman" w:hAnsi="Times New Roman" w:cs="Times New Roman"/>
                                            <w:sz w:val="24"/>
                                            <w:szCs w:val="24"/>
                                            <w:lang w:val="kk-KZ"/>
                                          </w:rPr>
                                          <w:t>жүзеге асыру</w:t>
                                        </w:r>
                                        <w:r>
                                          <w:rPr>
                                            <w:rFonts w:ascii="Times New Roman" w:hAnsi="Times New Roman" w:cs="Times New Roman"/>
                                            <w:sz w:val="24"/>
                                            <w:szCs w:val="24"/>
                                            <w:lang w:val="kk-KZ"/>
                                          </w:rPr>
                                          <w:t xml:space="preserve">ға </w:t>
                                        </w:r>
                                        <w:r w:rsidRPr="00327014">
                                          <w:rPr>
                                            <w:rFonts w:ascii="Times New Roman" w:hAnsi="Times New Roman" w:cs="Times New Roman"/>
                                            <w:sz w:val="24"/>
                                            <w:szCs w:val="24"/>
                                            <w:lang w:val="kk-KZ"/>
                                          </w:rPr>
                                          <w:t>ұйымдастырушылық-технологиялық дайындық</w:t>
                                        </w:r>
                                      </w:p>
                                      <w:p w14:paraId="100925F7" w14:textId="77777777" w:rsidR="003404F4" w:rsidRPr="002C6AC4" w:rsidRDefault="003404F4" w:rsidP="00F9147F">
                                        <w:pPr>
                                          <w:spacing w:after="0" w:line="240" w:lineRule="auto"/>
                                          <w:jc w:val="center"/>
                                          <w:rPr>
                                            <w:rFonts w:ascii="Times New Roman" w:hAnsi="Times New Roman" w:cs="Times New Roman"/>
                                            <w:sz w:val="21"/>
                                            <w:szCs w:val="21"/>
                                            <w:lang w:val="kk-KZ"/>
                                          </w:rPr>
                                        </w:pPr>
                                      </w:p>
                                    </w:txbxContent>
                                  </v:textbox>
                                </v:rect>
                                <v:rect id="Rectangle 3211" o:spid="_x0000_s1752" style="position:absolute;left:1746;top:7114;width:2661;height: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">
                                  <v:textbox>
                                    <w:txbxContent>
                                      <w:p w14:paraId="4A0234B8" w14:textId="77777777" w:rsidR="003404F4" w:rsidRPr="009B6982" w:rsidRDefault="003404F4" w:rsidP="00F9147F">
                                        <w:pPr>
                                          <w:spacing w:after="0" w:line="240" w:lineRule="auto"/>
                                          <w:jc w:val="center"/>
                                          <w:rPr>
                                            <w:rFonts w:ascii="Times New Roman" w:hAnsi="Times New Roman" w:cs="Times New Roman"/>
                                            <w:sz w:val="24"/>
                                            <w:szCs w:val="24"/>
                                            <w:lang w:val="en-US"/>
                                          </w:rPr>
                                        </w:pPr>
                                        <w:r w:rsidRPr="009B6982">
                                          <w:rPr>
                                            <w:rFonts w:ascii="Times New Roman" w:hAnsi="Times New Roman" w:cs="Times New Roman"/>
                                            <w:sz w:val="24"/>
                                            <w:szCs w:val="24"/>
                                            <w:lang w:val="kk-KZ"/>
                                          </w:rPr>
                                          <w:t xml:space="preserve">Қаржыландыру, </w:t>
                                        </w:r>
                                        <w:r w:rsidRPr="009B6982">
                                          <w:rPr>
                                            <w:rFonts w:ascii="Times New Roman" w:hAnsi="Times New Roman" w:cs="Times New Roman"/>
                                            <w:sz w:val="24"/>
                                            <w:szCs w:val="24"/>
                                            <w:lang w:val="kk-KZ"/>
                                          </w:rPr>
                                          <w:t xml:space="preserve">венчурлық қаржыландыру: </w:t>
                                        </w:r>
                                        <w:r w:rsidRPr="009B6982">
                                          <w:rPr>
                                            <w:rFonts w:ascii="Times New Roman" w:hAnsi="Times New Roman" w:cs="Times New Roman"/>
                                            <w:i/>
                                            <w:iCs/>
                                            <w:sz w:val="24"/>
                                            <w:szCs w:val="24"/>
                                          </w:rPr>
                                          <w:t xml:space="preserve">АО «QazTech </w:t>
                                        </w:r>
                                        <w:proofErr w:type="spellStart"/>
                                        <w:r w:rsidRPr="009B6982">
                                          <w:rPr>
                                            <w:rFonts w:ascii="Times New Roman" w:hAnsi="Times New Roman" w:cs="Times New Roman"/>
                                            <w:i/>
                                            <w:iCs/>
                                            <w:sz w:val="24"/>
                                            <w:szCs w:val="24"/>
                                          </w:rPr>
                                          <w:t>Ventures</w:t>
                                        </w:r>
                                        <w:proofErr w:type="spellEnd"/>
                                        <w:r w:rsidRPr="009B6982">
                                          <w:rPr>
                                            <w:rFonts w:ascii="Times New Roman" w:hAnsi="Times New Roman" w:cs="Times New Roman"/>
                                            <w:i/>
                                            <w:iCs/>
                                            <w:sz w:val="24"/>
                                            <w:szCs w:val="24"/>
                                          </w:rPr>
                                          <w:t>»</w:t>
                                        </w:r>
                                        <w:r w:rsidRPr="009B6982">
                                          <w:rPr>
                                            <w:rFonts w:ascii="Times New Roman" w:hAnsi="Times New Roman" w:cs="Times New Roman"/>
                                            <w:b/>
                                            <w:bCs/>
                                            <w:sz w:val="24"/>
                                            <w:szCs w:val="24"/>
                                          </w:rPr>
                                          <w:t> </w:t>
                                        </w:r>
                                      </w:p>
                                    </w:txbxContent>
                                  </v:textbox>
                                </v:rect>
                                <v:rect id="Rectangle 3212" o:spid="_x0000_s1753" style="position:absolute;left:7649;top:5705;width:344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">
                                  <v:textbox>
                                    <w:txbxContent>
                                      <w:p w14:paraId="51AD5554" w14:textId="77777777" w:rsidR="003404F4" w:rsidRPr="00F9147F" w:rsidRDefault="003404F4" w:rsidP="00F9147F">
                                        <w:pPr>
                                          <w:spacing w:after="0" w:line="240" w:lineRule="auto"/>
                                          <w:jc w:val="center"/>
                                          <w:rPr>
                                            <w:rFonts w:ascii="Times New Roman" w:hAnsi="Times New Roman" w:cs="Times New Roman"/>
                                            <w:bCs/>
                                            <w:i/>
                                            <w:iCs/>
                                            <w:sz w:val="24"/>
                                            <w:szCs w:val="24"/>
                                            <w:lang w:val="kk-KZ"/>
                                          </w:rPr>
                                        </w:pPr>
                                        <w:r w:rsidRPr="00F9147F">
                                          <w:rPr>
                                            <w:rFonts w:ascii="Times New Roman" w:hAnsi="Times New Roman" w:cs="Times New Roman"/>
                                            <w:bCs/>
                                            <w:i/>
                                            <w:iCs/>
                                            <w:sz w:val="24"/>
                                            <w:szCs w:val="24"/>
                                            <w:lang w:val="kk-KZ"/>
                                          </w:rPr>
                                          <w:t>Басқарылатын ішкі жүйе</w:t>
                                        </w:r>
                                      </w:p>
                                    </w:txbxContent>
                                  </v:textbox>
                                </v:rect>
                                <v:rect id="Rectangle 3213" o:spid="_x0000_s1754" style="position:absolute;left:1746;top:3420;width:2662;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">
                                  <v:textbox>
                                    <w:txbxContent>
                                      <w:p w14:paraId="01AF533B" w14:textId="77777777" w:rsidR="003404F4" w:rsidRPr="009B6982" w:rsidRDefault="003404F4" w:rsidP="00F9147F">
                                        <w:pPr>
                                          <w:spacing w:after="0" w:line="240" w:lineRule="auto"/>
                                          <w:jc w:val="center"/>
                                          <w:rPr>
                                            <w:rFonts w:ascii="Times New Roman" w:hAnsi="Times New Roman" w:cs="Times New Roman"/>
                                            <w:sz w:val="24"/>
                                            <w:szCs w:val="24"/>
                                            <w:lang w:val="kk-KZ"/>
                                          </w:rPr>
                                        </w:pPr>
                                        <w:r w:rsidRPr="009B6982">
                                          <w:rPr>
                                            <w:rFonts w:ascii="Times New Roman" w:hAnsi="Times New Roman" w:cs="Times New Roman"/>
                                            <w:sz w:val="24"/>
                                            <w:szCs w:val="24"/>
                                            <w:lang w:val="kk-KZ"/>
                                          </w:rPr>
                                          <w:t xml:space="preserve">Құқықтық </w:t>
                                        </w:r>
                                        <w:r w:rsidRPr="009B6982">
                                          <w:rPr>
                                            <w:rFonts w:ascii="Times New Roman" w:hAnsi="Times New Roman" w:cs="Times New Roman"/>
                                            <w:sz w:val="24"/>
                                            <w:szCs w:val="24"/>
                                            <w:lang w:val="kk-KZ"/>
                                          </w:rPr>
                                          <w:t>қамтамасыз ету: инновациялық саясат, инновациялық стратегия</w:t>
                                        </w:r>
                                      </w:p>
                                    </w:txbxContent>
                                  </v:textbox>
                                </v:rect>
                                <v:rect id="Rectangle 3214" o:spid="_x0000_s1755" style="position:absolute;left:4790;top:2002;width:1473;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">
                                  <v:textbox>
                                    <w:txbxContent>
                                      <w:p w14:paraId="3E18BE7F" w14:textId="77777777" w:rsidR="003404F4" w:rsidRDefault="003404F4" w:rsidP="00F9147F">
                                        <w:pPr>
                                          <w:spacing w:after="0" w:line="240" w:lineRule="auto"/>
                                          <w:jc w:val="center"/>
                                          <w:rPr>
                                            <w:rFonts w:ascii="Times New Roman" w:hAnsi="Times New Roman" w:cs="Times New Roman"/>
                                            <w:sz w:val="24"/>
                                            <w:szCs w:val="24"/>
                                            <w:lang w:val="kk-KZ"/>
                                          </w:rPr>
                                        </w:pPr>
                                      </w:p>
                                      <w:p w14:paraId="5650F397" w14:textId="4CC81993" w:rsidR="003404F4" w:rsidRPr="003474A8" w:rsidRDefault="003404F4" w:rsidP="00F9147F">
                                        <w:pPr>
                                          <w:spacing w:after="0" w:line="240" w:lineRule="auto"/>
                                          <w:jc w:val="center"/>
                                          <w:rPr>
                                            <w:rFonts w:ascii="Times New Roman" w:hAnsi="Times New Roman" w:cs="Times New Roman"/>
                                            <w:sz w:val="24"/>
                                            <w:szCs w:val="24"/>
                                            <w:lang w:val="kk-KZ"/>
                                          </w:rPr>
                                        </w:pPr>
                                        <w:r w:rsidRPr="003474A8">
                                          <w:rPr>
                                            <w:rFonts w:ascii="Times New Roman" w:hAnsi="Times New Roman" w:cs="Times New Roman"/>
                                            <w:sz w:val="24"/>
                                            <w:szCs w:val="24"/>
                                            <w:lang w:val="kk-KZ"/>
                                          </w:rPr>
                                          <w:t xml:space="preserve">Персоналды </w:t>
                                        </w:r>
                                        <w:r w:rsidRPr="003474A8">
                                          <w:rPr>
                                            <w:rFonts w:ascii="Times New Roman" w:hAnsi="Times New Roman" w:cs="Times New Roman"/>
                                            <w:sz w:val="24"/>
                                            <w:szCs w:val="24"/>
                                            <w:lang w:val="kk-KZ"/>
                                          </w:rPr>
                                          <w:t>басқару</w:t>
                                        </w:r>
                                      </w:p>
                                    </w:txbxContent>
                                  </v:textbox>
                                </v:rect>
                                <v:rect id="Rectangle 3215" o:spid="_x0000_s1756" style="position:absolute;left:6476;top:2002;width:1522;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">
                                  <v:textbox>
                                    <w:txbxContent>
                                      <w:p w14:paraId="7A9DD672" w14:textId="4854703E" w:rsidR="003404F4" w:rsidRPr="00DD0A8C" w:rsidRDefault="003404F4" w:rsidP="00F9147F">
                                        <w:pPr>
                                          <w:spacing w:after="0" w:line="240" w:lineRule="auto"/>
                                          <w:jc w:val="center"/>
                                          <w:rPr>
                                            <w:rFonts w:ascii="Times New Roman" w:hAnsi="Times New Roman" w:cs="Times New Roman"/>
                                            <w:sz w:val="24"/>
                                            <w:szCs w:val="24"/>
                                            <w:lang w:val="kk-KZ"/>
                                          </w:rPr>
                                        </w:pPr>
                                        <w:r w:rsidRPr="00DD0A8C">
                                          <w:rPr>
                                            <w:rFonts w:ascii="Times New Roman" w:hAnsi="Times New Roman" w:cs="Times New Roman"/>
                                            <w:sz w:val="24"/>
                                            <w:szCs w:val="24"/>
                                            <w:lang w:val="kk-KZ"/>
                                          </w:rPr>
                                          <w:t xml:space="preserve">Басқарушылық </w:t>
                                        </w:r>
                                        <w:r w:rsidRPr="00DD0A8C">
                                          <w:rPr>
                                            <w:rFonts w:ascii="Times New Roman" w:hAnsi="Times New Roman" w:cs="Times New Roman"/>
                                            <w:sz w:val="24"/>
                                            <w:szCs w:val="24"/>
                                            <w:lang w:val="kk-KZ"/>
                                          </w:rPr>
                                          <w:t>шешімдерді әзірлеу</w:t>
                                        </w:r>
                                      </w:p>
                                    </w:txbxContent>
                                  </v:textbox>
                                </v:rect>
                                <v:rect id="Rectangle 3216" o:spid="_x0000_s1757" style="position:absolute;left:8161;top:1984;width:3247;height: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">
                                  <v:textbox>
                                    <w:txbxContent>
                                      <w:p w14:paraId="1438D784" w14:textId="13B62F32" w:rsidR="003404F4" w:rsidRPr="00DD0A8C" w:rsidRDefault="003404F4" w:rsidP="00F9147F">
                                        <w:pPr>
                                          <w:spacing w:after="0" w:line="240" w:lineRule="auto"/>
                                          <w:jc w:val="center"/>
                                          <w:rPr>
                                            <w:rFonts w:ascii="Times New Roman" w:hAnsi="Times New Roman" w:cs="Times New Roman"/>
                                            <w:sz w:val="24"/>
                                            <w:szCs w:val="24"/>
                                            <w:lang w:val="kk-KZ"/>
                                          </w:rPr>
                                        </w:pPr>
                                        <w:r w:rsidRPr="00DD0A8C">
                                          <w:rPr>
                                            <w:rFonts w:ascii="Times New Roman" w:hAnsi="Times New Roman" w:cs="Times New Roman"/>
                                            <w:sz w:val="24"/>
                                            <w:szCs w:val="24"/>
                                            <w:lang w:val="kk-KZ"/>
                                          </w:rPr>
                                          <w:t xml:space="preserve">Инновациялық </w:t>
                                        </w:r>
                                        <w:r w:rsidRPr="00DD0A8C">
                                          <w:rPr>
                                            <w:rFonts w:ascii="Times New Roman" w:hAnsi="Times New Roman" w:cs="Times New Roman"/>
                                            <w:sz w:val="24"/>
                                            <w:szCs w:val="24"/>
                                            <w:lang w:val="kk-KZ"/>
                                          </w:rPr>
                                          <w:t xml:space="preserve">жобаларды жоспарлау, </w:t>
                                        </w:r>
                                        <w:r>
                                          <w:rPr>
                                            <w:rFonts w:ascii="Times New Roman" w:hAnsi="Times New Roman" w:cs="Times New Roman"/>
                                            <w:sz w:val="24"/>
                                            <w:szCs w:val="24"/>
                                            <w:lang w:val="kk-KZ"/>
                                          </w:rPr>
                                          <w:t xml:space="preserve"> ұ</w:t>
                                        </w:r>
                                        <w:r w:rsidRPr="00DD0A8C">
                                          <w:rPr>
                                            <w:rFonts w:ascii="Times New Roman" w:hAnsi="Times New Roman" w:cs="Times New Roman"/>
                                            <w:sz w:val="24"/>
                                            <w:szCs w:val="24"/>
                                            <w:lang w:val="kk-KZ"/>
                                          </w:rPr>
                                          <w:t>йымдастыру, әзірлеу, бақылау, үйлестіру</w:t>
                                        </w:r>
                                      </w:p>
                                    </w:txbxContent>
                                  </v:textbox>
                                </v:rect>
                                <v:rect id="Rectangle 3217" o:spid="_x0000_s1758" style="position:absolute;left:11632;top:1966;width:1803;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">
                                  <v:textbox>
                                    <w:txbxContent>
                                      <w:p w14:paraId="63B09F6B" w14:textId="77777777" w:rsidR="003404F4" w:rsidRPr="00DD0A8C" w:rsidRDefault="003404F4" w:rsidP="00F9147F">
                                        <w:pPr>
                                          <w:spacing w:after="0" w:line="240" w:lineRule="auto"/>
                                          <w:jc w:val="center"/>
                                          <w:rPr>
                                            <w:rFonts w:ascii="Times New Roman" w:hAnsi="Times New Roman" w:cs="Times New Roman"/>
                                            <w:sz w:val="24"/>
                                            <w:szCs w:val="24"/>
                                          </w:rPr>
                                        </w:pPr>
                                        <w:r w:rsidRPr="00DD0A8C">
                                          <w:rPr>
                                            <w:rFonts w:ascii="Times New Roman" w:hAnsi="Times New Roman" w:cs="Times New Roman"/>
                                            <w:sz w:val="24"/>
                                            <w:szCs w:val="24"/>
                                            <w:lang w:val="en-US"/>
                                          </w:rPr>
                                          <w:t>R</w:t>
                                        </w:r>
                                        <w:r w:rsidRPr="00DD0A8C">
                                          <w:rPr>
                                            <w:rFonts w:ascii="Times New Roman" w:hAnsi="Times New Roman" w:cs="Times New Roman"/>
                                            <w:sz w:val="24"/>
                                            <w:szCs w:val="24"/>
                                          </w:rPr>
                                          <w:t>&amp;</w:t>
                                        </w:r>
                                        <w:r w:rsidRPr="00DD0A8C">
                                          <w:rPr>
                                            <w:rFonts w:ascii="Times New Roman" w:hAnsi="Times New Roman" w:cs="Times New Roman"/>
                                            <w:sz w:val="24"/>
                                            <w:szCs w:val="24"/>
                                            <w:lang w:val="en-US"/>
                                          </w:rPr>
                                          <w:t>D</w:t>
                                        </w:r>
                                        <w:r w:rsidRPr="00DD0A8C">
                                          <w:rPr>
                                            <w:rFonts w:ascii="Times New Roman" w:hAnsi="Times New Roman" w:cs="Times New Roman"/>
                                            <w:sz w:val="24"/>
                                            <w:szCs w:val="24"/>
                                          </w:rPr>
                                          <w:t>&amp;</w:t>
                                        </w:r>
                                        <w:r w:rsidRPr="00DD0A8C">
                                          <w:rPr>
                                            <w:rFonts w:ascii="Times New Roman" w:hAnsi="Times New Roman" w:cs="Times New Roman"/>
                                            <w:sz w:val="24"/>
                                            <w:szCs w:val="24"/>
                                            <w:lang w:val="en-US"/>
                                          </w:rPr>
                                          <w:t>I</w:t>
                                        </w:r>
                                        <w:r w:rsidRPr="00DD0A8C">
                                          <w:rPr>
                                            <w:rFonts w:ascii="Times New Roman" w:hAnsi="Times New Roman" w:cs="Times New Roman"/>
                                            <w:sz w:val="24"/>
                                            <w:szCs w:val="24"/>
                                          </w:rPr>
                                          <w:t xml:space="preserve"> </w:t>
                                        </w:r>
                                      </w:p>
                                      <w:p w14:paraId="09E0BC1E" w14:textId="77777777" w:rsidR="003404F4" w:rsidRPr="00DD0A8C" w:rsidRDefault="003404F4" w:rsidP="00F9147F">
                                        <w:pPr>
                                          <w:spacing w:after="0" w:line="240" w:lineRule="auto"/>
                                          <w:jc w:val="center"/>
                                          <w:rPr>
                                            <w:rFonts w:ascii="Times New Roman" w:hAnsi="Times New Roman" w:cs="Times New Roman"/>
                                            <w:sz w:val="24"/>
                                            <w:szCs w:val="24"/>
                                            <w:lang w:val="kk-KZ"/>
                                          </w:rPr>
                                        </w:pPr>
                                        <w:r w:rsidRPr="00DD0A8C">
                                          <w:rPr>
                                            <w:rFonts w:ascii="Times New Roman" w:hAnsi="Times New Roman" w:cs="Times New Roman"/>
                                            <w:sz w:val="24"/>
                                            <w:szCs w:val="24"/>
                                            <w:lang w:val="kk-KZ"/>
                                          </w:rPr>
                                          <w:t xml:space="preserve">менеджмент жүйесін әзірлеу </w:t>
                                        </w:r>
                                      </w:p>
                                    </w:txbxContent>
                                  </v:textbox>
                                </v:rect>
                                <v:rect id="Rectangle 3218" o:spid="_x0000_s1759" style="position:absolute;left:1878;top:2597;width:2294;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">
                                  <v:textbox>
                                    <w:txbxContent>
                                      <w:p w14:paraId="0D9D8220" w14:textId="77777777" w:rsidR="003404F4" w:rsidRPr="00F9147F" w:rsidRDefault="003404F4" w:rsidP="00F9147F">
                                        <w:pPr>
                                          <w:spacing w:after="0" w:line="240" w:lineRule="auto"/>
                                          <w:jc w:val="center"/>
                                          <w:rPr>
                                            <w:rFonts w:ascii="Times New Roman" w:hAnsi="Times New Roman" w:cs="Times New Roman"/>
                                            <w:bCs/>
                                            <w:i/>
                                            <w:iCs/>
                                            <w:sz w:val="24"/>
                                            <w:szCs w:val="24"/>
                                          </w:rPr>
                                        </w:pPr>
                                        <w:r w:rsidRPr="00F9147F">
                                          <w:rPr>
                                            <w:rFonts w:ascii="Times New Roman" w:hAnsi="Times New Roman" w:cs="Times New Roman"/>
                                            <w:bCs/>
                                            <w:i/>
                                            <w:iCs/>
                                            <w:sz w:val="24"/>
                                            <w:szCs w:val="24"/>
                                            <w:lang w:val="kk-KZ"/>
                                          </w:rPr>
                                          <w:t>Қ</w:t>
                                        </w:r>
                                        <w:proofErr w:type="spellStart"/>
                                        <w:r w:rsidRPr="00F9147F">
                                          <w:rPr>
                                            <w:rFonts w:ascii="Times New Roman" w:hAnsi="Times New Roman" w:cs="Times New Roman"/>
                                            <w:bCs/>
                                            <w:i/>
                                            <w:iCs/>
                                            <w:sz w:val="24"/>
                                            <w:szCs w:val="24"/>
                                          </w:rPr>
                                          <w:t>амтамасыз</w:t>
                                        </w:r>
                                        <w:proofErr w:type="spellEnd"/>
                                        <w:r w:rsidRPr="00F9147F">
                                          <w:rPr>
                                            <w:rFonts w:ascii="Times New Roman" w:hAnsi="Times New Roman" w:cs="Times New Roman"/>
                                            <w:bCs/>
                                            <w:i/>
                                            <w:iCs/>
                                            <w:sz w:val="24"/>
                                            <w:szCs w:val="24"/>
                                          </w:rPr>
                                          <w:t xml:space="preserve"> </w:t>
                                        </w:r>
                                        <w:proofErr w:type="spellStart"/>
                                        <w:r w:rsidRPr="00F9147F">
                                          <w:rPr>
                                            <w:rFonts w:ascii="Times New Roman" w:hAnsi="Times New Roman" w:cs="Times New Roman"/>
                                            <w:bCs/>
                                            <w:i/>
                                            <w:iCs/>
                                            <w:sz w:val="24"/>
                                            <w:szCs w:val="24"/>
                                          </w:rPr>
                                          <w:t>ететін</w:t>
                                        </w:r>
                                        <w:proofErr w:type="spellEnd"/>
                                        <w:r w:rsidRPr="00F9147F">
                                          <w:rPr>
                                            <w:rFonts w:ascii="Times New Roman" w:hAnsi="Times New Roman" w:cs="Times New Roman"/>
                                            <w:bCs/>
                                            <w:i/>
                                            <w:iCs/>
                                            <w:sz w:val="24"/>
                                            <w:szCs w:val="24"/>
                                          </w:rPr>
                                          <w:t xml:space="preserve"> ішкі жүйе</w:t>
                                        </w:r>
                                      </w:p>
                                    </w:txbxContent>
                                  </v:textbox>
                                </v:rect>
                                <v:rect id="Rectangle 3219" o:spid="_x0000_s1760" style="position:absolute;left:7387;top:1141;width:3150;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">
                                  <v:textbox>
                                    <w:txbxContent>
                                      <w:p w14:paraId="6E95B414" w14:textId="77777777" w:rsidR="003404F4" w:rsidRPr="00F9147F" w:rsidRDefault="003404F4" w:rsidP="00F9147F">
                                        <w:pPr>
                                          <w:spacing w:after="0" w:line="240" w:lineRule="auto"/>
                                          <w:jc w:val="center"/>
                                          <w:rPr>
                                            <w:rFonts w:ascii="Times New Roman" w:hAnsi="Times New Roman" w:cs="Times New Roman"/>
                                            <w:bCs/>
                                            <w:i/>
                                            <w:iCs/>
                                            <w:sz w:val="24"/>
                                            <w:szCs w:val="24"/>
                                            <w:lang w:val="kk-KZ"/>
                                          </w:rPr>
                                        </w:pPr>
                                        <w:r w:rsidRPr="00F9147F">
                                          <w:rPr>
                                            <w:rFonts w:ascii="Times New Roman" w:hAnsi="Times New Roman" w:cs="Times New Roman"/>
                                            <w:bCs/>
                                            <w:i/>
                                            <w:iCs/>
                                            <w:sz w:val="24"/>
                                            <w:szCs w:val="24"/>
                                            <w:lang w:val="kk-KZ"/>
                                          </w:rPr>
                                          <w:t>Басқарудың ішкі жүйесі</w:t>
                                        </w:r>
                                      </w:p>
                                    </w:txbxContent>
                                  </v:textbox>
                                </v:rect>
                                <v:group id="Group 3220" o:spid="_x0000_s1761" style="position:absolute;left:7795;top:211;width:2078;height:480" coordorigin="7748,411" coordsize="207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rect id="Rectangle 3221" o:spid="_x0000_s1762" style="position:absolute;left:7748;top:411;width:207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" filled="f" fillcolor="black [3213]" strokeweight="0">
                                    <v:textbox>
                                      <w:txbxContent>
                                        <w:p w14:paraId="002A54C9" w14:textId="77777777" w:rsidR="003404F4" w:rsidRPr="00DD0A8C" w:rsidRDefault="003404F4" w:rsidP="00F9147F">
                                          <w:pPr>
                                            <w:spacing w:after="0" w:line="240" w:lineRule="auto"/>
                                            <w:jc w:val="center"/>
                                            <w:rPr>
                                              <w:rFonts w:ascii="Times New Roman" w:hAnsi="Times New Roman" w:cs="Times New Roman"/>
                                              <w:sz w:val="24"/>
                                              <w:szCs w:val="24"/>
                                              <w:lang w:val="kk-KZ"/>
                                            </w:rPr>
                                          </w:pPr>
                                          <w:r>
                                            <w:rPr>
                                              <w:rFonts w:ascii="Times New Roman" w:hAnsi="Times New Roman" w:cs="Times New Roman"/>
                                              <w:lang w:val="kk-KZ"/>
                                            </w:rPr>
                                            <w:t xml:space="preserve"> </w:t>
                                          </w:r>
                                          <w:r w:rsidRPr="00DD0A8C">
                                            <w:rPr>
                                              <w:rFonts w:ascii="Times New Roman" w:hAnsi="Times New Roman" w:cs="Times New Roman"/>
                                              <w:sz w:val="24"/>
                                              <w:szCs w:val="24"/>
                                              <w:lang w:val="kk-KZ"/>
                                            </w:rPr>
                                            <w:t xml:space="preserve">Сыртқы       </w:t>
                                          </w:r>
                                          <w:r w:rsidRPr="00DD0A8C">
                                            <w:rPr>
                                              <w:rFonts w:ascii="Times New Roman" w:hAnsi="Times New Roman" w:cs="Times New Roman"/>
                                              <w:sz w:val="24"/>
                                              <w:szCs w:val="24"/>
                                              <w:lang w:val="kk-KZ"/>
                                            </w:rPr>
                                            <w:t>орта</w:t>
                                          </w:r>
                                        </w:p>
                                      </w:txbxContent>
                                    </v:textbox>
                                  </v:rect>
                                  <v:shape id="AutoShape 3222" o:spid="_x0000_s1763" type="#_x0000_t32" style="position:absolute;left:8983;top:411;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">
                                    <v:stroke endarrow="block"/>
                                  </v:shape>
                                </v:group>
                                <v:oval id="Oval 3223" o:spid="_x0000_s1764" style="position:absolute;left:7649;top:3733;width:300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">
                                  <v:textbox>
                                    <w:txbxContent>
                                      <w:p w14:paraId="73035DB0" w14:textId="77777777" w:rsidR="003404F4" w:rsidRPr="00F9147F" w:rsidRDefault="003404F4" w:rsidP="00F9147F">
                                        <w:pPr>
                                          <w:spacing w:after="0" w:line="240" w:lineRule="auto"/>
                                          <w:jc w:val="center"/>
                                          <w:rPr>
                                            <w:rFonts w:ascii="Times New Roman" w:hAnsi="Times New Roman" w:cs="Times New Roman"/>
                                            <w:bCs/>
                                            <w:i/>
                                            <w:sz w:val="24"/>
                                            <w:szCs w:val="24"/>
                                            <w:lang w:val="kk-KZ"/>
                                          </w:rPr>
                                        </w:pPr>
                                        <w:r w:rsidRPr="00F9147F">
                                          <w:rPr>
                                            <w:rFonts w:ascii="Times New Roman" w:hAnsi="Times New Roman" w:cs="Times New Roman"/>
                                            <w:bCs/>
                                            <w:i/>
                                            <w:sz w:val="24"/>
                                            <w:szCs w:val="24"/>
                                            <w:lang w:val="kk-KZ"/>
                                          </w:rPr>
                                          <w:t xml:space="preserve">Туризмнің </w:t>
                                        </w:r>
                                        <w:r w:rsidRPr="00F9147F">
                                          <w:rPr>
                                            <w:rFonts w:ascii="Times New Roman" w:hAnsi="Times New Roman" w:cs="Times New Roman"/>
                                            <w:bCs/>
                                            <w:i/>
                                            <w:sz w:val="24"/>
                                            <w:szCs w:val="24"/>
                                            <w:lang w:val="kk-KZ"/>
                                          </w:rPr>
                                          <w:t>инновациялық дамуын басқару</w:t>
                                        </w:r>
                                      </w:p>
                                    </w:txbxContent>
                                  </v:textbox>
                                </v:oval>
                                <v:rect id="Rectangle 3224" o:spid="_x0000_s1765" style="position:absolute;left:7287;top:6453;width:4013;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">
                                  <v:textbox>
                                    <w:txbxContent>
                                      <w:p w14:paraId="632E0B65" w14:textId="77777777" w:rsidR="003404F4" w:rsidRPr="00DD0A8C" w:rsidRDefault="003404F4" w:rsidP="00F9147F">
                                        <w:pPr>
                                          <w:spacing w:after="0" w:line="240" w:lineRule="auto"/>
                                          <w:jc w:val="center"/>
                                          <w:rPr>
                                            <w:rFonts w:ascii="Times New Roman" w:hAnsi="Times New Roman" w:cs="Times New Roman"/>
                                            <w:i/>
                                            <w:iCs/>
                                            <w:sz w:val="24"/>
                                            <w:szCs w:val="24"/>
                                            <w:lang w:val="kk-KZ"/>
                                          </w:rPr>
                                        </w:pPr>
                                        <w:r w:rsidRPr="00DD0A8C">
                                          <w:rPr>
                                            <w:rFonts w:ascii="Times New Roman" w:hAnsi="Times New Roman" w:cs="Times New Roman"/>
                                            <w:i/>
                                            <w:iCs/>
                                            <w:sz w:val="24"/>
                                            <w:szCs w:val="24"/>
                                            <w:lang w:val="kk-KZ"/>
                                          </w:rPr>
                                          <w:t xml:space="preserve">Туризм </w:t>
                                        </w:r>
                                        <w:r w:rsidRPr="00DD0A8C">
                                          <w:rPr>
                                            <w:rFonts w:ascii="Times New Roman" w:hAnsi="Times New Roman" w:cs="Times New Roman"/>
                                            <w:i/>
                                            <w:iCs/>
                                            <w:sz w:val="24"/>
                                            <w:szCs w:val="24"/>
                                            <w:lang w:val="kk-KZ"/>
                                          </w:rPr>
                                          <w:t>индустриясының комитеті</w:t>
                                        </w:r>
                                      </w:p>
                                    </w:txbxContent>
                                  </v:textbox>
                                </v:rect>
                                <v:rect id="Rectangle 3225" o:spid="_x0000_s1766" style="position:absolute;left:4590;top:9619;width:146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">
                                  <v:textbox>
                                    <w:txbxContent>
                                      <w:p w14:paraId="7877FD7A" w14:textId="70E25928" w:rsidR="003404F4" w:rsidRPr="00327014" w:rsidRDefault="003404F4" w:rsidP="00F9147F">
                                        <w:pPr>
                                          <w:spacing w:after="0" w:line="240" w:lineRule="auto"/>
                                          <w:jc w:val="center"/>
                                          <w:rPr>
                                            <w:rFonts w:ascii="Times New Roman" w:hAnsi="Times New Roman" w:cs="Times New Roman"/>
                                            <w:sz w:val="24"/>
                                            <w:szCs w:val="24"/>
                                            <w:lang w:val="kk-KZ"/>
                                          </w:rPr>
                                        </w:pPr>
                                        <w:r w:rsidRPr="00327014">
                                          <w:rPr>
                                            <w:rFonts w:ascii="Times New Roman" w:hAnsi="Times New Roman" w:cs="Times New Roman"/>
                                            <w:sz w:val="24"/>
                                            <w:szCs w:val="24"/>
                                            <w:lang w:val="kk-KZ"/>
                                          </w:rPr>
                                          <w:t xml:space="preserve">Стратегиялық </w:t>
                                        </w:r>
                                        <w:r w:rsidRPr="00327014">
                                          <w:rPr>
                                            <w:rFonts w:ascii="Times New Roman" w:hAnsi="Times New Roman" w:cs="Times New Roman"/>
                                            <w:sz w:val="24"/>
                                            <w:szCs w:val="24"/>
                                            <w:lang w:val="kk-KZ"/>
                                          </w:rPr>
                                          <w:t>маркетинг</w:t>
                                        </w:r>
                                      </w:p>
                                    </w:txbxContent>
                                  </v:textbox>
                                </v:rect>
                                <v:rect id="Rectangle 3226" o:spid="_x0000_s1767" style="position:absolute;left:9560;top:7267;width:2308;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">
                                  <v:textbox>
                                    <w:txbxContent>
                                      <w:p w14:paraId="2E441EB8" w14:textId="77777777" w:rsidR="003404F4" w:rsidRPr="00DD0A8C" w:rsidRDefault="003404F4" w:rsidP="00F9147F">
                                        <w:pPr>
                                          <w:spacing w:after="0" w:line="240" w:lineRule="auto"/>
                                          <w:jc w:val="center"/>
                                          <w:rPr>
                                            <w:rFonts w:ascii="Times New Roman" w:hAnsi="Times New Roman" w:cs="Times New Roman"/>
                                            <w:i/>
                                            <w:iCs/>
                                            <w:sz w:val="24"/>
                                            <w:szCs w:val="24"/>
                                            <w:lang w:val="kk-KZ"/>
                                          </w:rPr>
                                        </w:pPr>
                                        <w:r w:rsidRPr="00DD0A8C">
                                          <w:rPr>
                                            <w:rFonts w:ascii="Times New Roman" w:hAnsi="Times New Roman" w:cs="Times New Roman"/>
                                            <w:i/>
                                            <w:iCs/>
                                            <w:sz w:val="24"/>
                                            <w:szCs w:val="24"/>
                                            <w:lang w:val="kk-KZ"/>
                                          </w:rPr>
                                          <w:t>«</w:t>
                                        </w:r>
                                        <w:r>
                                          <w:rPr>
                                            <w:rFonts w:ascii="Times New Roman" w:hAnsi="Times New Roman" w:cs="Times New Roman"/>
                                            <w:i/>
                                            <w:iCs/>
                                            <w:sz w:val="24"/>
                                            <w:szCs w:val="24"/>
                                            <w:lang w:val="en-US"/>
                                          </w:rPr>
                                          <w:t>K</w:t>
                                        </w:r>
                                        <w:r w:rsidRPr="00DD0A8C">
                                          <w:rPr>
                                            <w:rFonts w:ascii="Times New Roman" w:hAnsi="Times New Roman" w:cs="Times New Roman"/>
                                            <w:i/>
                                            <w:iCs/>
                                            <w:sz w:val="24"/>
                                            <w:szCs w:val="24"/>
                                            <w:lang w:val="en-US"/>
                                          </w:rPr>
                                          <w:t>aza</w:t>
                                        </w:r>
                                        <w:r>
                                          <w:rPr>
                                            <w:rFonts w:ascii="Times New Roman" w:hAnsi="Times New Roman" w:cs="Times New Roman"/>
                                            <w:i/>
                                            <w:iCs/>
                                            <w:sz w:val="24"/>
                                            <w:szCs w:val="24"/>
                                            <w:lang w:val="en-US"/>
                                          </w:rPr>
                                          <w:t>kh</w:t>
                                        </w:r>
                                        <w:r w:rsidRPr="00DD0A8C">
                                          <w:rPr>
                                            <w:rFonts w:ascii="Times New Roman" w:hAnsi="Times New Roman" w:cs="Times New Roman"/>
                                            <w:i/>
                                            <w:iCs/>
                                            <w:sz w:val="24"/>
                                            <w:szCs w:val="24"/>
                                            <w:lang w:val="en-US"/>
                                          </w:rPr>
                                          <w:t xml:space="preserve"> Tourism</w:t>
                                        </w:r>
                                        <w:r w:rsidRPr="00DD0A8C">
                                          <w:rPr>
                                            <w:rFonts w:ascii="Times New Roman" w:hAnsi="Times New Roman" w:cs="Times New Roman"/>
                                            <w:i/>
                                            <w:iCs/>
                                            <w:sz w:val="24"/>
                                            <w:szCs w:val="24"/>
                                            <w:lang w:val="kk-KZ"/>
                                          </w:rPr>
                                          <w:t xml:space="preserve">» </w:t>
                                        </w:r>
                                      </w:p>
                                    </w:txbxContent>
                                  </v:textbox>
                                </v:rect>
                                <v:rect id="Rectangle 3227" o:spid="_x0000_s1768" style="position:absolute;left:5592;top:7267;width:3769;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">
                                  <v:textbox>
                                    <w:txbxContent>
                                      <w:p w14:paraId="065B33D1" w14:textId="77777777" w:rsidR="003404F4" w:rsidRPr="00DD0A8C" w:rsidRDefault="003404F4" w:rsidP="00F9147F">
                                        <w:pPr>
                                          <w:spacing w:after="0" w:line="240" w:lineRule="auto"/>
                                          <w:jc w:val="center"/>
                                          <w:rPr>
                                            <w:rFonts w:ascii="Times New Roman" w:hAnsi="Times New Roman" w:cs="Times New Roman"/>
                                            <w:i/>
                                            <w:iCs/>
                                            <w:sz w:val="24"/>
                                            <w:szCs w:val="24"/>
                                            <w:lang w:val="kk-KZ"/>
                                          </w:rPr>
                                        </w:pPr>
                                        <w:r w:rsidRPr="00DD0A8C">
                                          <w:rPr>
                                            <w:rFonts w:ascii="Times New Roman" w:hAnsi="Times New Roman" w:cs="Times New Roman"/>
                                            <w:i/>
                                            <w:iCs/>
                                            <w:sz w:val="24"/>
                                            <w:szCs w:val="24"/>
                                            <w:lang w:val="kk-KZ"/>
                                          </w:rPr>
                                          <w:t xml:space="preserve">Туристік </w:t>
                                        </w:r>
                                        <w:r w:rsidRPr="00DD0A8C">
                                          <w:rPr>
                                            <w:rFonts w:ascii="Times New Roman" w:hAnsi="Times New Roman" w:cs="Times New Roman"/>
                                            <w:i/>
                                            <w:iCs/>
                                            <w:sz w:val="24"/>
                                            <w:szCs w:val="24"/>
                                            <w:lang w:val="kk-KZ"/>
                                          </w:rPr>
                                          <w:t>нарық қатысушылары: туроператорлар, турагенттіктер, мейрамханалар, қонақ үйлер, көлік компаниялары</w:t>
                                        </w:r>
                                      </w:p>
                                    </w:txbxContent>
                                  </v:textbox>
                                </v:rect>
                                <v:rect id="Rectangle 3228" o:spid="_x0000_s1769" style="position:absolute;left:12048;top:7289;width:92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">
                                  <v:textbox>
                                    <w:txbxContent>
                                      <w:p w14:paraId="73DF8A87" w14:textId="77777777" w:rsidR="003404F4" w:rsidRPr="00DD0A8C" w:rsidRDefault="003404F4" w:rsidP="00F9147F">
                                        <w:pPr>
                                          <w:spacing w:after="0" w:line="240" w:lineRule="auto"/>
                                          <w:jc w:val="center"/>
                                          <w:rPr>
                                            <w:rFonts w:ascii="Times New Roman" w:hAnsi="Times New Roman" w:cs="Times New Roman"/>
                                            <w:i/>
                                            <w:iCs/>
                                            <w:sz w:val="24"/>
                                            <w:szCs w:val="24"/>
                                            <w:lang w:val="kk-KZ"/>
                                          </w:rPr>
                                        </w:pPr>
                                        <w:r w:rsidRPr="00DD0A8C">
                                          <w:rPr>
                                            <w:rFonts w:ascii="Times New Roman" w:hAnsi="Times New Roman" w:cs="Times New Roman"/>
                                            <w:i/>
                                            <w:iCs/>
                                            <w:sz w:val="24"/>
                                            <w:szCs w:val="24"/>
                                            <w:lang w:val="kk-KZ"/>
                                          </w:rPr>
                                          <w:t>ЖОО</w:t>
                                        </w:r>
                                      </w:p>
                                    </w:txbxContent>
                                  </v:textbox>
                                </v:rect>
                                <v:rect id="Rectangle 3229" o:spid="_x0000_s1770" style="position:absolute;left:9426;top:7892;width:2442;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">
                                  <v:textbox>
                                    <w:txbxContent>
                                      <w:p w14:paraId="61D24052" w14:textId="77777777" w:rsidR="003404F4" w:rsidRPr="00DD0A8C" w:rsidRDefault="003404F4" w:rsidP="00F9147F">
                                        <w:pPr>
                                          <w:spacing w:after="0" w:line="240" w:lineRule="auto"/>
                                          <w:jc w:val="center"/>
                                          <w:rPr>
                                            <w:rFonts w:ascii="Times New Roman" w:hAnsi="Times New Roman" w:cs="Times New Roman"/>
                                            <w:sz w:val="24"/>
                                            <w:szCs w:val="24"/>
                                            <w:lang w:val="kk-KZ"/>
                                          </w:rPr>
                                        </w:pPr>
                                        <w:r w:rsidRPr="00DD0A8C">
                                          <w:rPr>
                                            <w:rFonts w:ascii="Times New Roman" w:hAnsi="Times New Roman" w:cs="Times New Roman"/>
                                            <w:sz w:val="24"/>
                                            <w:szCs w:val="24"/>
                                            <w:lang w:val="kk-KZ"/>
                                          </w:rPr>
                                          <w:t xml:space="preserve">Туризмдегі </w:t>
                                        </w:r>
                                        <w:r w:rsidRPr="00DD0A8C">
                                          <w:rPr>
                                            <w:rFonts w:ascii="Times New Roman" w:hAnsi="Times New Roman" w:cs="Times New Roman"/>
                                            <w:sz w:val="24"/>
                                            <w:szCs w:val="24"/>
                                            <w:lang w:val="en-US"/>
                                          </w:rPr>
                                          <w:t>R</w:t>
                                        </w:r>
                                        <w:r w:rsidRPr="00DD0A8C">
                                          <w:rPr>
                                            <w:rFonts w:ascii="Times New Roman" w:hAnsi="Times New Roman" w:cs="Times New Roman"/>
                                            <w:sz w:val="24"/>
                                            <w:szCs w:val="24"/>
                                          </w:rPr>
                                          <w:t>&amp;</w:t>
                                        </w:r>
                                        <w:r w:rsidRPr="00DD0A8C">
                                          <w:rPr>
                                            <w:rFonts w:ascii="Times New Roman" w:hAnsi="Times New Roman" w:cs="Times New Roman"/>
                                            <w:sz w:val="24"/>
                                            <w:szCs w:val="24"/>
                                            <w:lang w:val="en-US"/>
                                          </w:rPr>
                                          <w:t>D</w:t>
                                        </w:r>
                                        <w:r w:rsidRPr="00DD0A8C">
                                          <w:rPr>
                                            <w:rFonts w:ascii="Times New Roman" w:hAnsi="Times New Roman" w:cs="Times New Roman"/>
                                            <w:sz w:val="24"/>
                                            <w:szCs w:val="24"/>
                                          </w:rPr>
                                          <w:t>&amp;</w:t>
                                        </w:r>
                                        <w:r w:rsidRPr="00DD0A8C">
                                          <w:rPr>
                                            <w:rFonts w:ascii="Times New Roman" w:hAnsi="Times New Roman" w:cs="Times New Roman"/>
                                            <w:sz w:val="24"/>
                                            <w:szCs w:val="24"/>
                                            <w:lang w:val="en-US"/>
                                          </w:rPr>
                                          <w:t>I</w:t>
                                        </w:r>
                                        <w:r w:rsidRPr="00DD0A8C">
                                          <w:rPr>
                                            <w:rFonts w:ascii="Times New Roman" w:hAnsi="Times New Roman" w:cs="Times New Roman"/>
                                            <w:sz w:val="24"/>
                                            <w:szCs w:val="24"/>
                                            <w:lang w:val="kk-KZ"/>
                                          </w:rPr>
                                          <w:t>: инновациялық орталықтар, бөлімшелер, инновациялық инфрақұрылым</w:t>
                                        </w:r>
                                      </w:p>
                                    </w:txbxContent>
                                  </v:textbox>
                                </v:rect>
                                <v:rect id="Rectangle 3230" o:spid="_x0000_s1771" style="position:absolute;left:6263;top:9619;width:1898;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">
                                  <v:textbox>
                                    <w:txbxContent>
                                      <w:p w14:paraId="59FA7D8D" w14:textId="77777777" w:rsidR="003404F4" w:rsidRPr="00327014" w:rsidRDefault="003404F4" w:rsidP="00F9147F">
                                        <w:pPr>
                                          <w:spacing w:after="0" w:line="240" w:lineRule="auto"/>
                                          <w:jc w:val="center"/>
                                          <w:rPr>
                                            <w:rFonts w:ascii="Times New Roman" w:hAnsi="Times New Roman" w:cs="Times New Roman"/>
                                            <w:sz w:val="24"/>
                                            <w:szCs w:val="24"/>
                                            <w:lang w:val="kk-KZ"/>
                                          </w:rPr>
                                        </w:pPr>
                                        <w:r w:rsidRPr="00327014">
                                          <w:rPr>
                                            <w:rFonts w:ascii="Times New Roman" w:hAnsi="Times New Roman" w:cs="Times New Roman"/>
                                            <w:sz w:val="24"/>
                                            <w:szCs w:val="24"/>
                                            <w:lang w:val="kk-KZ"/>
                                          </w:rPr>
                                          <w:t xml:space="preserve">Инновациялық </w:t>
                                        </w:r>
                                        <w:r w:rsidRPr="00327014">
                                          <w:rPr>
                                            <w:rFonts w:ascii="Times New Roman" w:hAnsi="Times New Roman" w:cs="Times New Roman"/>
                                            <w:sz w:val="24"/>
                                            <w:szCs w:val="24"/>
                                            <w:lang w:val="kk-KZ"/>
                                          </w:rPr>
                                          <w:t>жобала</w:t>
                                        </w:r>
                                        <w:r>
                                          <w:rPr>
                                            <w:rFonts w:ascii="Times New Roman" w:hAnsi="Times New Roman" w:cs="Times New Roman"/>
                                            <w:sz w:val="24"/>
                                            <w:szCs w:val="24"/>
                                            <w:lang w:val="kk-KZ"/>
                                          </w:rPr>
                                          <w:t xml:space="preserve">р </w:t>
                                        </w:r>
                                        <w:r w:rsidRPr="00327014">
                                          <w:rPr>
                                            <w:rFonts w:ascii="Times New Roman" w:hAnsi="Times New Roman" w:cs="Times New Roman"/>
                                            <w:sz w:val="24"/>
                                            <w:szCs w:val="24"/>
                                            <w:lang w:val="kk-KZ"/>
                                          </w:rPr>
                                          <w:t xml:space="preserve">бойынша </w:t>
                                        </w:r>
                                      </w:p>
                                      <w:p w14:paraId="79AF7C69" w14:textId="77777777" w:rsidR="003404F4" w:rsidRPr="00327014" w:rsidRDefault="003404F4" w:rsidP="00F9147F">
                                        <w:pPr>
                                          <w:spacing w:after="0" w:line="240" w:lineRule="auto"/>
                                          <w:jc w:val="center"/>
                                          <w:rPr>
                                            <w:rFonts w:ascii="Times New Roman" w:hAnsi="Times New Roman" w:cs="Times New Roman"/>
                                            <w:sz w:val="24"/>
                                            <w:szCs w:val="24"/>
                                          </w:rPr>
                                        </w:pPr>
                                        <w:r w:rsidRPr="00327014">
                                          <w:rPr>
                                            <w:rFonts w:ascii="Times New Roman" w:hAnsi="Times New Roman" w:cs="Times New Roman"/>
                                            <w:sz w:val="24"/>
                                            <w:szCs w:val="24"/>
                                            <w:lang w:val="en-US"/>
                                          </w:rPr>
                                          <w:t>R</w:t>
                                        </w:r>
                                        <w:r w:rsidRPr="00327014">
                                          <w:rPr>
                                            <w:rFonts w:ascii="Times New Roman" w:hAnsi="Times New Roman" w:cs="Times New Roman"/>
                                            <w:sz w:val="24"/>
                                            <w:szCs w:val="24"/>
                                          </w:rPr>
                                          <w:t>&amp;</w:t>
                                        </w:r>
                                        <w:r w:rsidRPr="00327014">
                                          <w:rPr>
                                            <w:rFonts w:ascii="Times New Roman" w:hAnsi="Times New Roman" w:cs="Times New Roman"/>
                                            <w:sz w:val="24"/>
                                            <w:szCs w:val="24"/>
                                            <w:lang w:val="en-US"/>
                                          </w:rPr>
                                          <w:t>D</w:t>
                                        </w:r>
                                        <w:r w:rsidRPr="00327014">
                                          <w:rPr>
                                            <w:rFonts w:ascii="Times New Roman" w:hAnsi="Times New Roman" w:cs="Times New Roman"/>
                                            <w:sz w:val="24"/>
                                            <w:szCs w:val="24"/>
                                          </w:rPr>
                                          <w:t>&amp;</w:t>
                                        </w:r>
                                        <w:r w:rsidRPr="00327014">
                                          <w:rPr>
                                            <w:rFonts w:ascii="Times New Roman" w:hAnsi="Times New Roman" w:cs="Times New Roman"/>
                                            <w:sz w:val="24"/>
                                            <w:szCs w:val="24"/>
                                            <w:lang w:val="en-US"/>
                                          </w:rPr>
                                          <w:t>I</w:t>
                                        </w:r>
                                        <w:r w:rsidRPr="00327014">
                                          <w:rPr>
                                            <w:rFonts w:ascii="Times New Roman" w:hAnsi="Times New Roman" w:cs="Times New Roman"/>
                                            <w:sz w:val="24"/>
                                            <w:szCs w:val="24"/>
                                          </w:rPr>
                                          <w:t xml:space="preserve"> </w:t>
                                        </w:r>
                                      </w:p>
                                      <w:p w14:paraId="5C44C174" w14:textId="77777777" w:rsidR="003404F4" w:rsidRPr="00327014" w:rsidRDefault="003404F4" w:rsidP="00F9147F">
                                        <w:pPr>
                                          <w:spacing w:after="0" w:line="240" w:lineRule="auto"/>
                                          <w:jc w:val="center"/>
                                          <w:rPr>
                                            <w:rFonts w:ascii="Times New Roman" w:hAnsi="Times New Roman" w:cs="Times New Roman"/>
                                            <w:sz w:val="24"/>
                                            <w:szCs w:val="24"/>
                                            <w:lang w:val="kk-KZ"/>
                                          </w:rPr>
                                        </w:pPr>
                                      </w:p>
                                    </w:txbxContent>
                                  </v:textbox>
                                </v:rect>
                                <v:rect id="Rectangle 3231" o:spid="_x0000_s1772" style="position:absolute;left:14120;top:2597;width:1802;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">
                                  <v:textbox>
                                    <w:txbxContent>
                                      <w:p w14:paraId="54BE5BFA" w14:textId="5E4FADEF" w:rsidR="003404F4" w:rsidRPr="00F9147F" w:rsidRDefault="003404F4" w:rsidP="00F9147F">
                                        <w:pPr>
                                          <w:spacing w:after="0" w:line="240" w:lineRule="auto"/>
                                          <w:jc w:val="center"/>
                                          <w:rPr>
                                            <w:rFonts w:ascii="Times New Roman" w:hAnsi="Times New Roman" w:cs="Times New Roman"/>
                                            <w:bCs/>
                                            <w:i/>
                                            <w:iCs/>
                                            <w:sz w:val="24"/>
                                            <w:szCs w:val="24"/>
                                            <w:lang w:val="kk-KZ"/>
                                          </w:rPr>
                                        </w:pPr>
                                        <w:r>
                                          <w:rPr>
                                            <w:rFonts w:ascii="Times New Roman" w:hAnsi="Times New Roman" w:cs="Times New Roman"/>
                                            <w:bCs/>
                                            <w:i/>
                                            <w:iCs/>
                                            <w:sz w:val="24"/>
                                            <w:szCs w:val="24"/>
                                            <w:lang w:val="kk-KZ"/>
                                          </w:rPr>
                                          <w:t>М</w:t>
                                        </w:r>
                                        <w:r w:rsidRPr="00F9147F">
                                          <w:rPr>
                                            <w:rFonts w:ascii="Times New Roman" w:hAnsi="Times New Roman" w:cs="Times New Roman"/>
                                            <w:bCs/>
                                            <w:i/>
                                            <w:iCs/>
                                            <w:sz w:val="24"/>
                                            <w:szCs w:val="24"/>
                                            <w:lang w:val="kk-KZ"/>
                                          </w:rPr>
                                          <w:t>ақсатты ішкі жүйе</w:t>
                                        </w:r>
                                      </w:p>
                                    </w:txbxContent>
                                  </v:textbox>
                                </v:rect>
                              </v:group>
                            </v:group>
                          </v:group>
                        </v:group>
                      </v:group>
                    </v:group>
                    <v:shape id="AutoShape 3232" o:spid="_x0000_s1773" type="#_x0000_t32" style="position:absolute;left:8613;top:11181;width:2;height:4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">
                      <v:stroke endarrow="block"/>
                    </v:shape>
                  </v:group>
                </v:group>
              </v:group>
            </w:pict>
          </mc:Fallback>
        </mc:AlternateContent>
      </w:r>
    </w:p>
    <w:p w14:paraId="4594D305"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797037F6"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611FCDB4"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1C235D77"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77A5201C" w14:textId="05C209ED" w:rsidR="00AD7EB4" w:rsidRPr="00553156" w:rsidRDefault="00AD7EB4" w:rsidP="00940D72">
      <w:pPr>
        <w:spacing w:after="0" w:line="240" w:lineRule="auto"/>
        <w:ind w:firstLine="709"/>
        <w:jc w:val="both"/>
        <w:rPr>
          <w:rFonts w:ascii="Times New Roman" w:hAnsi="Times New Roman" w:cs="Times New Roman"/>
          <w:bCs/>
          <w:color w:val="000000" w:themeColor="text1"/>
          <w:sz w:val="28"/>
          <w:szCs w:val="28"/>
          <w:lang w:val="kk-KZ"/>
        </w:rPr>
      </w:pPr>
    </w:p>
    <w:p w14:paraId="00037708"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1FFA2EA6"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5BDC4762"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2CAB614B"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45C03E95"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7B2DA6C7"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21641987"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183425D7"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239C5BC2"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4078F339"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7B17B210"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57170047"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2872965C"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4EFF16D8"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2B1C4AFD"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7775A2AD"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76EEADB9"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3D8B7B2F"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2B017FFC"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7397AC14"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1CB16AB0"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5D56994F"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5E444E74"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7D82A169"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17774138"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550DAF6C"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090FB747"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3AF6C7A1"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2855451B"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6A48D993"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07CFC229"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485845A2"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7D742E2A"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6D1C0B0C"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p>
    <w:p w14:paraId="7ABE406A" w14:textId="77777777" w:rsidR="00F9147F" w:rsidRPr="00553156" w:rsidRDefault="00F9147F" w:rsidP="00940D72">
      <w:pPr>
        <w:spacing w:after="0" w:line="240" w:lineRule="auto"/>
        <w:jc w:val="center"/>
        <w:rPr>
          <w:rFonts w:ascii="Times New Roman" w:hAnsi="Times New Roman" w:cs="Times New Roman"/>
          <w:bCs/>
          <w:color w:val="000000" w:themeColor="text1"/>
          <w:sz w:val="28"/>
          <w:szCs w:val="28"/>
          <w:lang w:val="kk-KZ"/>
        </w:rPr>
      </w:pPr>
    </w:p>
    <w:p w14:paraId="40D8771D" w14:textId="25BD5EDC" w:rsidR="00F9147F" w:rsidRPr="00553156" w:rsidRDefault="00F9147F" w:rsidP="00940D72">
      <w:pPr>
        <w:spacing w:after="0" w:line="240" w:lineRule="auto"/>
        <w:ind w:firstLine="709"/>
        <w:jc w:val="center"/>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Сурет 2</w:t>
      </w:r>
      <w:r w:rsidR="007921B8" w:rsidRPr="00553156">
        <w:rPr>
          <w:rFonts w:ascii="Times New Roman" w:hAnsi="Times New Roman" w:cs="Times New Roman"/>
          <w:bCs/>
          <w:color w:val="000000" w:themeColor="text1"/>
          <w:sz w:val="28"/>
          <w:szCs w:val="28"/>
          <w:lang w:val="kk-KZ"/>
        </w:rPr>
        <w:t>9</w:t>
      </w:r>
      <w:r w:rsidRPr="00553156">
        <w:rPr>
          <w:rFonts w:ascii="Times New Roman" w:hAnsi="Times New Roman" w:cs="Times New Roman"/>
          <w:bCs/>
          <w:color w:val="000000" w:themeColor="text1"/>
          <w:sz w:val="28"/>
          <w:szCs w:val="28"/>
          <w:lang w:val="kk-KZ"/>
        </w:rPr>
        <w:t xml:space="preserve"> – Астана қаласы мен Ақмола облысы </w:t>
      </w:r>
      <w:r w:rsidR="001F7197">
        <w:rPr>
          <w:rFonts w:ascii="Times New Roman" w:hAnsi="Times New Roman" w:cs="Times New Roman"/>
          <w:bCs/>
          <w:color w:val="000000" w:themeColor="text1"/>
          <w:sz w:val="28"/>
          <w:szCs w:val="28"/>
          <w:lang w:val="kk-KZ"/>
        </w:rPr>
        <w:t xml:space="preserve">туристік </w:t>
      </w:r>
      <w:r w:rsidRPr="00553156">
        <w:rPr>
          <w:rFonts w:ascii="Times New Roman" w:hAnsi="Times New Roman" w:cs="Times New Roman"/>
          <w:bCs/>
          <w:color w:val="000000" w:themeColor="text1"/>
          <w:sz w:val="28"/>
          <w:szCs w:val="28"/>
          <w:lang w:val="kk-KZ"/>
        </w:rPr>
        <w:t>саласының инновациялық дамуын басқару моделі</w:t>
      </w:r>
    </w:p>
    <w:p w14:paraId="67E0CD0F" w14:textId="4BA6BBF0" w:rsidR="00F9147F" w:rsidRPr="00553156" w:rsidRDefault="00F9147F" w:rsidP="00940D72">
      <w:pPr>
        <w:spacing w:after="0" w:line="240" w:lineRule="auto"/>
        <w:jc w:val="center"/>
        <w:rPr>
          <w:rFonts w:ascii="Times New Roman" w:hAnsi="Times New Roman" w:cs="Times New Roman"/>
          <w:bCs/>
          <w:color w:val="000000" w:themeColor="text1"/>
          <w:sz w:val="28"/>
          <w:szCs w:val="28"/>
          <w:lang w:val="kk-KZ"/>
        </w:rPr>
      </w:pPr>
    </w:p>
    <w:p w14:paraId="3627A279" w14:textId="77777777" w:rsidR="00F9147F" w:rsidRPr="00553156" w:rsidRDefault="00F9147F" w:rsidP="00940D72">
      <w:pPr>
        <w:spacing w:after="0" w:line="240" w:lineRule="auto"/>
        <w:ind w:firstLine="709"/>
        <w:jc w:val="both"/>
        <w:rPr>
          <w:rFonts w:ascii="Times New Roman" w:hAnsi="Times New Roman" w:cs="Times New Roman"/>
          <w:bCs/>
          <w:color w:val="000000" w:themeColor="text1"/>
          <w:sz w:val="16"/>
          <w:szCs w:val="16"/>
          <w:lang w:val="kk-KZ"/>
        </w:rPr>
      </w:pPr>
    </w:p>
    <w:p w14:paraId="3486635C" w14:textId="6974BBA2" w:rsidR="00F9147F" w:rsidRPr="00553156" w:rsidRDefault="00F9147F" w:rsidP="00940D72">
      <w:pPr>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4"/>
          <w:szCs w:val="24"/>
          <w:lang w:val="kk-KZ"/>
        </w:rPr>
        <w:t>Ескерту −</w:t>
      </w:r>
      <w:r w:rsidR="00CB20C6" w:rsidRPr="00553156">
        <w:rPr>
          <w:rFonts w:ascii="Times New Roman" w:hAnsi="Times New Roman" w:cs="Times New Roman"/>
          <w:bCs/>
          <w:color w:val="000000" w:themeColor="text1"/>
          <w:sz w:val="24"/>
          <w:szCs w:val="24"/>
          <w:lang w:val="kk-KZ"/>
        </w:rPr>
        <w:t xml:space="preserve"> </w:t>
      </w:r>
      <w:r w:rsidRPr="00553156">
        <w:rPr>
          <w:rFonts w:ascii="Times New Roman" w:hAnsi="Times New Roman" w:cs="Times New Roman"/>
          <w:bCs/>
          <w:color w:val="000000" w:themeColor="text1"/>
          <w:sz w:val="24"/>
          <w:szCs w:val="24"/>
          <w:lang w:val="kk-KZ"/>
        </w:rPr>
        <w:t>Әдебиет негізінде автормен құрастырылған [</w:t>
      </w:r>
      <w:r w:rsidR="0026573F" w:rsidRPr="00553156">
        <w:rPr>
          <w:rFonts w:ascii="Times New Roman" w:hAnsi="Times New Roman" w:cs="Times New Roman"/>
          <w:bCs/>
          <w:color w:val="000000" w:themeColor="text1"/>
          <w:sz w:val="24"/>
          <w:szCs w:val="24"/>
          <w:lang w:val="kk-KZ"/>
        </w:rPr>
        <w:t>5</w:t>
      </w:r>
      <w:r w:rsidR="00CB20C6" w:rsidRPr="00553156">
        <w:rPr>
          <w:rFonts w:ascii="Times New Roman" w:hAnsi="Times New Roman" w:cs="Times New Roman"/>
          <w:bCs/>
          <w:color w:val="000000" w:themeColor="text1"/>
          <w:sz w:val="24"/>
          <w:szCs w:val="24"/>
          <w:lang w:val="kk-KZ"/>
        </w:rPr>
        <w:t xml:space="preserve">, с. </w:t>
      </w:r>
      <w:r w:rsidR="00BF1F5F" w:rsidRPr="00553156">
        <w:rPr>
          <w:rFonts w:ascii="Times New Roman" w:hAnsi="Times New Roman" w:cs="Times New Roman"/>
          <w:bCs/>
          <w:color w:val="000000" w:themeColor="text1"/>
          <w:sz w:val="24"/>
          <w:szCs w:val="24"/>
          <w:lang w:val="kk-KZ"/>
        </w:rPr>
        <w:t>31</w:t>
      </w:r>
      <w:r w:rsidRPr="00553156">
        <w:rPr>
          <w:rFonts w:ascii="Times New Roman" w:hAnsi="Times New Roman" w:cs="Times New Roman"/>
          <w:bCs/>
          <w:color w:val="000000" w:themeColor="text1"/>
          <w:sz w:val="24"/>
          <w:szCs w:val="24"/>
          <w:lang w:val="kk-KZ"/>
        </w:rPr>
        <w:t>]</w:t>
      </w:r>
    </w:p>
    <w:p w14:paraId="5EE99199" w14:textId="270DFB1F" w:rsidR="00AD7EB4" w:rsidRPr="00553156" w:rsidRDefault="00AD7EB4" w:rsidP="00940D72">
      <w:pPr>
        <w:spacing w:after="0" w:line="240" w:lineRule="auto"/>
        <w:jc w:val="both"/>
        <w:rPr>
          <w:rFonts w:ascii="Times New Roman" w:hAnsi="Times New Roman" w:cs="Times New Roman"/>
          <w:color w:val="000000" w:themeColor="text1"/>
          <w:sz w:val="28"/>
          <w:szCs w:val="28"/>
          <w:lang w:val="kk-KZ"/>
        </w:rPr>
        <w:sectPr w:rsidR="00AD7EB4" w:rsidRPr="00553156" w:rsidSect="00405BEE">
          <w:pgSz w:w="23814" w:h="16840" w:orient="landscape"/>
          <w:pgMar w:top="1134" w:right="567" w:bottom="1134" w:left="1701" w:header="709" w:footer="709" w:gutter="0"/>
          <w:cols w:space="708"/>
          <w:docGrid w:linePitch="360"/>
        </w:sectPr>
      </w:pPr>
    </w:p>
    <w:p w14:paraId="01C24DF3" w14:textId="77777777" w:rsidR="00F9147F" w:rsidRPr="00553156" w:rsidRDefault="00F9147F"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Жүйенің микроортасының факторларына мыналарды жатқызамыз: туристік сала кәсіпорындарының өнімі бойынша бәсекелестері; байланыс аудиториялары. Жүйенің «енгізу» және «шығару» бойынша бәсекелестік неғұрлым жоғары болса, туристік кіәсіпорындардың турөнімдері мен қызметтерінің бәсекеге қабілеттілігі соғұрлым жоғары болады. Демек, «шығу», «кіру», кері байланыс және сыртқы орта туристік кәсіпорындардың ортасына жатады.</w:t>
      </w:r>
    </w:p>
    <w:p w14:paraId="163502FA" w14:textId="77777777" w:rsidR="00F9147F" w:rsidRPr="00553156" w:rsidRDefault="00F9147F"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Жүйенің ішкі ортасына инновациялық менеджменттің жүйесін құрайтын мақсатты ішкі жүйені, басқарудың ішкі жүйесі мен басқарылатын ішкі жүйені, қамтамасыз ететін ішкі жүйе кіреді. </w:t>
      </w:r>
    </w:p>
    <w:p w14:paraId="73398C25" w14:textId="04128A9E" w:rsidR="00F9147F" w:rsidRPr="00553156" w:rsidRDefault="00F9147F"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Инновациялық менеджмент жүйесінің </w:t>
      </w:r>
      <w:r w:rsidRPr="00553156">
        <w:rPr>
          <w:rFonts w:ascii="Times New Roman" w:hAnsi="Times New Roman" w:cs="Times New Roman"/>
          <w:i/>
          <w:iCs/>
          <w:color w:val="000000" w:themeColor="text1"/>
          <w:sz w:val="28"/>
          <w:szCs w:val="28"/>
          <w:lang w:val="kk-KZ"/>
        </w:rPr>
        <w:t>мақсатты ішкі жүйесі</w:t>
      </w:r>
      <w:r w:rsidRPr="00553156">
        <w:rPr>
          <w:rFonts w:ascii="Times New Roman" w:hAnsi="Times New Roman" w:cs="Times New Roman"/>
          <w:color w:val="000000" w:themeColor="text1"/>
          <w:sz w:val="28"/>
          <w:szCs w:val="28"/>
          <w:lang w:val="kk-KZ"/>
        </w:rPr>
        <w:t xml:space="preserve"> үш компоненттен тұрады: инновациялық жобалар портфелін қалыптастыру, </w:t>
      </w:r>
      <w:r w:rsidR="008931AD" w:rsidRPr="00553156">
        <w:rPr>
          <w:rFonts w:ascii="Times New Roman" w:hAnsi="Times New Roman" w:cs="Times New Roman"/>
          <w:color w:val="000000" w:themeColor="text1"/>
          <w:sz w:val="28"/>
          <w:szCs w:val="28"/>
          <w:lang w:val="kk-KZ"/>
        </w:rPr>
        <w:t>туристік ағынның ұлғаюы</w:t>
      </w:r>
      <w:r w:rsidRPr="00553156">
        <w:rPr>
          <w:rFonts w:ascii="Times New Roman" w:hAnsi="Times New Roman" w:cs="Times New Roman"/>
          <w:color w:val="000000" w:themeColor="text1"/>
          <w:sz w:val="28"/>
          <w:szCs w:val="28"/>
          <w:lang w:val="kk-KZ"/>
        </w:rPr>
        <w:t xml:space="preserve">, </w:t>
      </w:r>
      <w:r w:rsidR="00D97564" w:rsidRPr="00553156">
        <w:rPr>
          <w:rFonts w:ascii="Times New Roman" w:hAnsi="Times New Roman" w:cs="Times New Roman"/>
          <w:color w:val="000000" w:themeColor="text1"/>
          <w:sz w:val="28"/>
          <w:szCs w:val="28"/>
          <w:lang w:val="kk-KZ"/>
        </w:rPr>
        <w:t>туристік саладағы</w:t>
      </w:r>
      <w:r w:rsidR="008931AD" w:rsidRPr="00553156">
        <w:rPr>
          <w:rFonts w:ascii="Times New Roman" w:hAnsi="Times New Roman" w:cs="Times New Roman"/>
          <w:color w:val="000000" w:themeColor="text1"/>
          <w:sz w:val="28"/>
          <w:szCs w:val="28"/>
          <w:lang w:val="kk-KZ"/>
        </w:rPr>
        <w:t xml:space="preserve"> инфрақұрылымның жақсаруы</w:t>
      </w:r>
      <w:r w:rsidRPr="00553156">
        <w:rPr>
          <w:rFonts w:ascii="Times New Roman" w:hAnsi="Times New Roman" w:cs="Times New Roman"/>
          <w:color w:val="000000" w:themeColor="text1"/>
          <w:sz w:val="28"/>
          <w:szCs w:val="28"/>
          <w:lang w:val="kk-KZ"/>
        </w:rPr>
        <w:t>. Жаңа</w:t>
      </w:r>
      <w:r w:rsidR="008931AD" w:rsidRPr="00553156">
        <w:rPr>
          <w:rFonts w:ascii="Times New Roman" w:hAnsi="Times New Roman" w:cs="Times New Roman"/>
          <w:color w:val="000000" w:themeColor="text1"/>
          <w:sz w:val="28"/>
          <w:szCs w:val="28"/>
          <w:lang w:val="kk-KZ"/>
        </w:rPr>
        <w:t>ш</w:t>
      </w:r>
      <w:r w:rsidRPr="00553156">
        <w:rPr>
          <w:rFonts w:ascii="Times New Roman" w:hAnsi="Times New Roman" w:cs="Times New Roman"/>
          <w:color w:val="000000" w:themeColor="text1"/>
          <w:sz w:val="28"/>
          <w:szCs w:val="28"/>
          <w:lang w:val="kk-KZ"/>
        </w:rPr>
        <w:t>ылдық портфелі ғылымды қажет ететін әзірлемелермен, өнертабыстармен, патенттермен, тиімді ноу-хаумен және басқа да радикалды жаңашылдықтармен толтырылуы керек. Жаңашылдықтар, бір жағынан, сатып алынуы да мүмкін немесе өз әзірлемесі де болуы мүмкін, екінші жағынан, өз қорында жинақталып, өндіріске енгізілуі (яғни инновацияға айналады) немесе сатылуы мүмкін</w:t>
      </w:r>
      <w:r w:rsidR="00C06942" w:rsidRPr="00553156">
        <w:rPr>
          <w:rFonts w:ascii="Times New Roman" w:hAnsi="Times New Roman" w:cs="Times New Roman"/>
          <w:color w:val="000000" w:themeColor="text1"/>
          <w:sz w:val="28"/>
          <w:szCs w:val="28"/>
          <w:lang w:val="kk-KZ"/>
        </w:rPr>
        <w:t xml:space="preserve">, туристер ағынының ұлғаюы туристік нарықтағы табыстың ұлғаюына себеп болса, туристік инфрақұрылымның жақсаруы саланың экономикалық қызмет көрсеткіштерін айтарлықтай жоғарылатады. </w:t>
      </w:r>
      <w:r w:rsidRPr="00553156">
        <w:rPr>
          <w:rFonts w:ascii="Times New Roman" w:hAnsi="Times New Roman" w:cs="Times New Roman"/>
          <w:color w:val="000000" w:themeColor="text1"/>
          <w:sz w:val="28"/>
          <w:szCs w:val="28"/>
          <w:lang w:val="kk-KZ"/>
        </w:rPr>
        <w:t>Мақсатты ішкі жүйенің параметрлерінің негізділігі туристік кәсіпорындардың одан әрі жұмысының тиімділігін анықтайды.</w:t>
      </w:r>
    </w:p>
    <w:p w14:paraId="6784EF19" w14:textId="27371619" w:rsidR="007130EA" w:rsidRPr="00553156" w:rsidRDefault="007130EA"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Мақсатты ішкі жүйенің қалыптасуынан кейін </w:t>
      </w:r>
      <w:r w:rsidRPr="00553156">
        <w:rPr>
          <w:rFonts w:ascii="Times New Roman" w:hAnsi="Times New Roman" w:cs="Times New Roman"/>
          <w:i/>
          <w:iCs/>
          <w:color w:val="000000" w:themeColor="text1"/>
          <w:sz w:val="28"/>
          <w:szCs w:val="28"/>
          <w:lang w:val="kk-KZ"/>
        </w:rPr>
        <w:t>қамтамасыз ететін ішкі жүйенің</w:t>
      </w:r>
      <w:r w:rsidRPr="00553156">
        <w:rPr>
          <w:rFonts w:ascii="Times New Roman" w:hAnsi="Times New Roman" w:cs="Times New Roman"/>
          <w:color w:val="000000" w:themeColor="text1"/>
          <w:sz w:val="28"/>
          <w:szCs w:val="28"/>
          <w:lang w:val="kk-KZ"/>
        </w:rPr>
        <w:t xml:space="preserve"> параметрлері анықталады, яғни ол мақсатты ішкі жүйенің мәселелерін шешуге қажетті ресурстардың болуымен сипатталады, бұл ретте инновациялық ортаның маңыздылығы зор, себебі ол, инновациялық қызметтің жүзеге асырылуын қамтамасыз ететін экономикалық, ұйымдастырушылық</w:t>
      </w:r>
      <w:r w:rsidR="006F5CB5"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және институционалдық ортаны біріктіретін біртұтас жүйе іспеттес. Сонымен қатар, инновациялық әлеуеттің даму деңгейі, оның ішінде.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инновацияның өңірлік инфрақұрылымын қалыптастыру мен инновациялық саясатты, стратегияны </w:t>
      </w:r>
      <w:r w:rsidR="007E3D62" w:rsidRPr="007E3D62">
        <w:rPr>
          <w:rFonts w:ascii="Times New Roman" w:hAnsi="Times New Roman" w:cs="Times New Roman"/>
          <w:color w:val="000000" w:themeColor="text1"/>
          <w:sz w:val="28"/>
          <w:szCs w:val="28"/>
          <w:lang w:val="kk-KZ"/>
        </w:rPr>
        <w:t>жүзеге</w:t>
      </w:r>
      <w:r w:rsidRPr="00553156">
        <w:rPr>
          <w:rFonts w:ascii="Times New Roman" w:hAnsi="Times New Roman" w:cs="Times New Roman"/>
          <w:color w:val="000000" w:themeColor="text1"/>
          <w:sz w:val="28"/>
          <w:szCs w:val="28"/>
          <w:lang w:val="kk-KZ"/>
        </w:rPr>
        <w:t xml:space="preserve"> асыру дәрежесі, сондай-ақ инновацияны қаржыландыру мен инвестициялау көлемі ерекше мәнге ие. Жүйенің бәсекеге қабілетті «шығуына» қол жеткізу үшін оның «кіруінің» бәсекеге қабілетті болуы қажет. Демек, техниканың, технологияның және процестерді ұйымдастырудың кез келген де</w:t>
      </w:r>
      <w:r w:rsidR="004647AC" w:rsidRPr="00553156">
        <w:rPr>
          <w:rFonts w:ascii="Times New Roman" w:hAnsi="Times New Roman" w:cs="Times New Roman"/>
          <w:color w:val="000000" w:themeColor="text1"/>
          <w:sz w:val="28"/>
          <w:szCs w:val="28"/>
          <w:lang w:val="kk-KZ"/>
        </w:rPr>
        <w:t>ң</w:t>
      </w:r>
      <w:r w:rsidRPr="00553156">
        <w:rPr>
          <w:rFonts w:ascii="Times New Roman" w:hAnsi="Times New Roman" w:cs="Times New Roman"/>
          <w:color w:val="000000" w:themeColor="text1"/>
          <w:sz w:val="28"/>
          <w:szCs w:val="28"/>
          <w:lang w:val="kk-KZ"/>
        </w:rPr>
        <w:t>гейінде бәсекеге қабілетсіз «кіру» компоненттерінің негізінде бәсекеге қабілетті өнім шығару мүмкін емес.</w:t>
      </w:r>
    </w:p>
    <w:p w14:paraId="71D581B9" w14:textId="0DEC63AC" w:rsidR="007130EA" w:rsidRPr="00553156" w:rsidRDefault="007130EA"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Инновациялық менеджмент жүйесінің </w:t>
      </w:r>
      <w:r w:rsidRPr="00553156">
        <w:rPr>
          <w:rFonts w:ascii="Times New Roman" w:hAnsi="Times New Roman" w:cs="Times New Roman"/>
          <w:i/>
          <w:iCs/>
          <w:color w:val="000000" w:themeColor="text1"/>
          <w:sz w:val="28"/>
          <w:szCs w:val="28"/>
          <w:lang w:val="kk-KZ"/>
        </w:rPr>
        <w:t>басқарылатын ішкі жүйесі</w:t>
      </w:r>
      <w:r w:rsidRPr="00553156">
        <w:rPr>
          <w:rFonts w:ascii="Times New Roman" w:hAnsi="Times New Roman" w:cs="Times New Roman"/>
          <w:color w:val="000000" w:themeColor="text1"/>
          <w:sz w:val="28"/>
          <w:szCs w:val="28"/>
          <w:lang w:val="kk-KZ"/>
        </w:rPr>
        <w:t xml:space="preserve"> келесідей компоненттерден тұрады: стратегиялық маркетинг, инновациялық жобалар бойынша R&amp;D&amp;I, инновациялық жобаларды жүзеге асыру бойынша ұйымдастырушылық-технологиялық дайындық, инновациялық жобаларды жүзеге асыру: жаңашылдық өндіру, инновация енгізу. И</w:t>
      </w:r>
      <w:r w:rsidRPr="00553156">
        <w:rPr>
          <w:rFonts w:ascii="Times New Roman" w:hAnsi="Times New Roman" w:cs="Times New Roman"/>
          <w:color w:val="000000" w:themeColor="text1"/>
          <w:sz w:val="28"/>
          <w:szCs w:val="28"/>
          <w:shd w:val="clear" w:color="auto" w:fill="FFFFFF"/>
          <w:lang w:val="kk-KZ"/>
        </w:rPr>
        <w:t xml:space="preserve">нновациялық жоба − инвестицияларды көздейтiн, шектелген уақыт мерзiмi iшiнде iске асырылатын және аяқталған сипаты бар инновацияларды енгiзуге бағытталған iс-шаралар </w:t>
      </w:r>
      <w:r w:rsidRPr="00553156">
        <w:rPr>
          <w:rFonts w:ascii="Times New Roman" w:hAnsi="Times New Roman" w:cs="Times New Roman"/>
          <w:color w:val="000000" w:themeColor="text1"/>
          <w:sz w:val="28"/>
          <w:szCs w:val="28"/>
          <w:shd w:val="clear" w:color="auto" w:fill="FFFFFF"/>
          <w:lang w:val="kk-KZ"/>
        </w:rPr>
        <w:lastRenderedPageBreak/>
        <w:t xml:space="preserve">кешенi. Жаңашылдық − кез-келген қызмет саласындағы іргелі, қолданбалы зерттеулердің, әзірлемелер мен эксперименттік жұмыстардың нәтижесі. </w:t>
      </w:r>
      <w:r w:rsidR="004B3712">
        <w:rPr>
          <w:rFonts w:ascii="Times New Roman" w:hAnsi="Times New Roman" w:cs="Times New Roman"/>
          <w:color w:val="000000" w:themeColor="text1"/>
          <w:sz w:val="28"/>
          <w:szCs w:val="28"/>
          <w:shd w:val="clear" w:color="auto" w:fill="FFFFFF"/>
          <w:lang w:val="kk-KZ"/>
        </w:rPr>
        <w:t>И</w:t>
      </w:r>
      <w:r w:rsidRPr="00553156">
        <w:rPr>
          <w:rFonts w:ascii="Times New Roman" w:hAnsi="Times New Roman" w:cs="Times New Roman"/>
          <w:color w:val="000000" w:themeColor="text1"/>
          <w:sz w:val="28"/>
          <w:szCs w:val="28"/>
          <w:shd w:val="clear" w:color="auto" w:fill="FFFFFF"/>
          <w:lang w:val="kk-KZ"/>
        </w:rPr>
        <w:t>нновация − зияткерлiк меншiктiң объектiсi болып табылатын, енгiзiлуi өндiрiстiң әр түрлi салаларына және қоғамды басқаруға экономикалық тиiмдi және/немесе әлеуметтiк, экологиялық маңызды болып табылатын ғылыми, ғылыми-техникалық қызметтiң нәтижесi болып табылады.</w:t>
      </w:r>
    </w:p>
    <w:p w14:paraId="26DE88C6" w14:textId="4DC0EF12" w:rsidR="007130EA" w:rsidRPr="00553156" w:rsidRDefault="007130EA"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Басқарудың ішкі жүйесі</w:t>
      </w:r>
      <w:r w:rsidRPr="00553156">
        <w:rPr>
          <w:rFonts w:ascii="Times New Roman" w:hAnsi="Times New Roman" w:cs="Times New Roman"/>
          <w:color w:val="000000" w:themeColor="text1"/>
          <w:sz w:val="28"/>
          <w:szCs w:val="28"/>
          <w:lang w:val="kk-KZ"/>
        </w:rPr>
        <w:t xml:space="preserve"> өте маңызды рөл атқарады, өйткені бұл ішкі жүйе басқару жүйесінде болып жатқан барлық жағдайлар үшін жауап береді. Оның басты компоненттеріне персоналды басқару, басқару шешімдерін әзірлеу, инновациялық жобаларды жоспарлау, </w:t>
      </w:r>
      <w:r w:rsidR="00C417E0" w:rsidRPr="00553156">
        <w:rPr>
          <w:rFonts w:ascii="Times New Roman" w:hAnsi="Times New Roman" w:cs="Times New Roman"/>
          <w:color w:val="000000" w:themeColor="text1"/>
          <w:sz w:val="28"/>
          <w:szCs w:val="28"/>
          <w:lang w:val="kk-KZ"/>
        </w:rPr>
        <w:t xml:space="preserve">ұйымдастыру, </w:t>
      </w:r>
      <w:r w:rsidRPr="00553156">
        <w:rPr>
          <w:rFonts w:ascii="Times New Roman" w:hAnsi="Times New Roman" w:cs="Times New Roman"/>
          <w:color w:val="000000" w:themeColor="text1"/>
          <w:sz w:val="28"/>
          <w:szCs w:val="28"/>
          <w:lang w:val="kk-KZ"/>
        </w:rPr>
        <w:t>әзірлеу, бақылау, үйлестіру, R&amp;D&amp;I менеджмент жүйесін әзірлеу жатады. Бұл компоненттер инновациялық басқару жүйесінің барлық басқа ішкі жүйелерінің сапасын анықтайды.</w:t>
      </w:r>
    </w:p>
    <w:p w14:paraId="4231E36E" w14:textId="3CCC213E" w:rsidR="007130EA" w:rsidRPr="00553156" w:rsidRDefault="007130EA"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Бұл модельді </w:t>
      </w:r>
      <w:r w:rsidR="00F53448" w:rsidRPr="00F53448">
        <w:rPr>
          <w:rFonts w:ascii="Times New Roman" w:hAnsi="Times New Roman" w:cs="Times New Roman"/>
          <w:color w:val="000000" w:themeColor="text1"/>
          <w:sz w:val="28"/>
          <w:szCs w:val="28"/>
          <w:lang w:val="kk-KZ"/>
        </w:rPr>
        <w:t>жүзеге</w:t>
      </w:r>
      <w:r w:rsidRPr="00553156">
        <w:rPr>
          <w:rFonts w:ascii="Times New Roman" w:hAnsi="Times New Roman" w:cs="Times New Roman"/>
          <w:color w:val="000000" w:themeColor="text1"/>
          <w:sz w:val="28"/>
          <w:szCs w:val="28"/>
          <w:lang w:val="kk-KZ"/>
        </w:rPr>
        <w:t xml:space="preserve"> асыру арқылы </w:t>
      </w:r>
      <w:r w:rsidR="008152FF">
        <w:rPr>
          <w:rFonts w:ascii="Times New Roman" w:hAnsi="Times New Roman" w:cs="Times New Roman"/>
          <w:color w:val="000000" w:themeColor="text1"/>
          <w:sz w:val="28"/>
          <w:szCs w:val="28"/>
          <w:lang w:val="kk-KZ"/>
        </w:rPr>
        <w:t>туристік сала</w:t>
      </w:r>
      <w:r w:rsidRPr="00553156">
        <w:rPr>
          <w:rFonts w:ascii="Times New Roman" w:hAnsi="Times New Roman" w:cs="Times New Roman"/>
          <w:color w:val="000000" w:themeColor="text1"/>
          <w:sz w:val="28"/>
          <w:szCs w:val="28"/>
          <w:lang w:val="kk-KZ"/>
        </w:rPr>
        <w:t xml:space="preserve"> дамудың жаңа деңгейіне шыға алады және инновациялық қызметті жүзеге асыруға, инновациялық белсенділікті арттыруға мүмкіндік алады, нәтижесінде тартылған инвестиция көлемі мен инновациялық өнім көлемі, инновациялық жобалардың саны ұлғайып, туристік өнімдер мен қызметтерге сұраныс артады, көрсетілетін қызметтердің сапасы үшін туристік сала субъектілері арасындағы бәсекелестік күшейеді, облыстың туристік қызметтен түсетін кірісі артады.</w:t>
      </w:r>
    </w:p>
    <w:p w14:paraId="0EEEC217" w14:textId="27ECEAAF" w:rsidR="007130EA" w:rsidRPr="00553156" w:rsidRDefault="007130EA"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Құрастырылған модельге сәйкес, </w:t>
      </w:r>
      <w:r w:rsidRPr="00553156">
        <w:rPr>
          <w:rFonts w:ascii="Times New Roman" w:hAnsi="Times New Roman" w:cs="Times New Roman"/>
          <w:i/>
          <w:iCs/>
          <w:color w:val="000000" w:themeColor="text1"/>
          <w:sz w:val="28"/>
          <w:szCs w:val="28"/>
          <w:lang w:val="kk-KZ"/>
        </w:rPr>
        <w:t>туристік саланың инновациялық дамуын басқарудың негізгі мақсаты</w:t>
      </w:r>
      <w:r w:rsidRPr="00553156">
        <w:rPr>
          <w:rFonts w:ascii="Times New Roman" w:hAnsi="Times New Roman" w:cs="Times New Roman"/>
          <w:color w:val="000000" w:themeColor="text1"/>
          <w:sz w:val="28"/>
          <w:szCs w:val="28"/>
          <w:lang w:val="kk-KZ"/>
        </w:rPr>
        <w:t xml:space="preserve"> – үздіксіз даму мен экономикалық тиімділіктің өсуі, оған инновациялық өнімдер мен жобалар, бизнес-процестерді дамытудың инновациялық технологиялары, нарық үлесін арттыру және туристік қызметтерді тұтынушылардың адалдығын арттыру, бәсекеге қабілеттіліктің талап етілетін деңгейі мен </w:t>
      </w:r>
      <w:r w:rsidR="00792CF5">
        <w:rPr>
          <w:rFonts w:ascii="Times New Roman" w:hAnsi="Times New Roman" w:cs="Times New Roman"/>
          <w:color w:val="000000" w:themeColor="text1"/>
          <w:sz w:val="28"/>
          <w:szCs w:val="28"/>
          <w:lang w:val="kk-KZ"/>
        </w:rPr>
        <w:t>туристік саланың</w:t>
      </w:r>
      <w:r w:rsidRPr="00553156">
        <w:rPr>
          <w:rFonts w:ascii="Times New Roman" w:hAnsi="Times New Roman" w:cs="Times New Roman"/>
          <w:color w:val="000000" w:themeColor="text1"/>
          <w:sz w:val="28"/>
          <w:szCs w:val="28"/>
          <w:lang w:val="kk-KZ"/>
        </w:rPr>
        <w:t xml:space="preserve"> тұрақты дамуын қолдауға бағытталған жаңа идеялар мен білімдерді қалыптастыру және пайдалану арқылы қол жеткізуге болады. Осы мақсаттардан туындайтын </w:t>
      </w:r>
      <w:r w:rsidRPr="00553156">
        <w:rPr>
          <w:rFonts w:ascii="Times New Roman" w:hAnsi="Times New Roman" w:cs="Times New Roman"/>
          <w:i/>
          <w:iCs/>
          <w:color w:val="000000" w:themeColor="text1"/>
          <w:sz w:val="28"/>
          <w:szCs w:val="28"/>
          <w:lang w:val="kk-KZ"/>
        </w:rPr>
        <w:t xml:space="preserve">міндеттер </w:t>
      </w:r>
      <w:r w:rsidRPr="00553156">
        <w:rPr>
          <w:rFonts w:ascii="Times New Roman" w:hAnsi="Times New Roman" w:cs="Times New Roman"/>
          <w:color w:val="000000" w:themeColor="text1"/>
          <w:sz w:val="28"/>
          <w:szCs w:val="28"/>
          <w:lang w:val="kk-KZ"/>
        </w:rPr>
        <w:t>туристік сала субъектілерінің жұмыс істеу тиімділігін қамтамасыз ету және бәсекеге қабілеттілігін арттыру үшін жағдай жасау болып табылады және келесі пунктерді қамтиды:</w:t>
      </w:r>
    </w:p>
    <w:p w14:paraId="789898A3" w14:textId="77777777" w:rsidR="007130EA" w:rsidRPr="00553156" w:rsidRDefault="007130EA" w:rsidP="00F270FD">
      <w:pPr>
        <w:pStyle w:val="13"/>
        <w:numPr>
          <w:ilvl w:val="0"/>
          <w:numId w:val="22"/>
        </w:numPr>
        <w:tabs>
          <w:tab w:val="left" w:pos="284"/>
          <w:tab w:val="left" w:pos="993"/>
        </w:tabs>
        <w:spacing w:after="0" w:line="240" w:lineRule="auto"/>
        <w:ind w:left="0" w:firstLine="709"/>
        <w:jc w:val="both"/>
        <w:rPr>
          <w:color w:val="000000" w:themeColor="text1"/>
          <w:sz w:val="28"/>
          <w:szCs w:val="28"/>
          <w:lang w:val="kk-KZ"/>
        </w:rPr>
      </w:pPr>
      <w:r w:rsidRPr="00553156">
        <w:rPr>
          <w:color w:val="000000" w:themeColor="text1"/>
          <w:sz w:val="28"/>
          <w:szCs w:val="28"/>
          <w:lang w:val="kk-KZ"/>
        </w:rPr>
        <w:t>туристік саланың инновациялық дамуының бағдарламалары мен жоспарларын қалыптастыру, оларды қаржылық, материалдық және кадрлық ресурстармен қамтамасыз ету үшін бағдарламаларды негіздеу;</w:t>
      </w:r>
    </w:p>
    <w:p w14:paraId="11248C78" w14:textId="77777777" w:rsidR="007130EA" w:rsidRPr="00553156" w:rsidRDefault="007130EA" w:rsidP="00F270FD">
      <w:pPr>
        <w:pStyle w:val="13"/>
        <w:numPr>
          <w:ilvl w:val="0"/>
          <w:numId w:val="22"/>
        </w:numPr>
        <w:tabs>
          <w:tab w:val="left" w:pos="284"/>
          <w:tab w:val="left" w:pos="993"/>
        </w:tabs>
        <w:spacing w:after="0" w:line="240" w:lineRule="auto"/>
        <w:ind w:left="0" w:firstLine="709"/>
        <w:jc w:val="both"/>
        <w:rPr>
          <w:color w:val="000000" w:themeColor="text1"/>
          <w:sz w:val="28"/>
          <w:szCs w:val="28"/>
          <w:lang w:val="kk-KZ"/>
        </w:rPr>
      </w:pPr>
      <w:r w:rsidRPr="00553156">
        <w:rPr>
          <w:color w:val="000000" w:themeColor="text1"/>
          <w:sz w:val="28"/>
          <w:szCs w:val="28"/>
          <w:lang w:val="kk-KZ"/>
        </w:rPr>
        <w:t>жаңа өнімдерді (қызметтерді)жасау және әзірлеу бойынша жобаларды талдау және бағалау;</w:t>
      </w:r>
    </w:p>
    <w:p w14:paraId="422D96C2" w14:textId="77777777" w:rsidR="007130EA" w:rsidRPr="00553156" w:rsidRDefault="007130EA" w:rsidP="00F270FD">
      <w:pPr>
        <w:pStyle w:val="13"/>
        <w:numPr>
          <w:ilvl w:val="0"/>
          <w:numId w:val="22"/>
        </w:numPr>
        <w:tabs>
          <w:tab w:val="left" w:pos="284"/>
          <w:tab w:val="left" w:pos="993"/>
        </w:tabs>
        <w:spacing w:after="0" w:line="240" w:lineRule="auto"/>
        <w:ind w:left="0" w:firstLine="709"/>
        <w:jc w:val="both"/>
        <w:rPr>
          <w:color w:val="000000" w:themeColor="text1"/>
          <w:sz w:val="28"/>
          <w:szCs w:val="28"/>
          <w:lang w:val="kk-KZ"/>
        </w:rPr>
      </w:pPr>
      <w:r w:rsidRPr="00553156">
        <w:rPr>
          <w:color w:val="000000" w:themeColor="text1"/>
          <w:sz w:val="28"/>
          <w:szCs w:val="28"/>
          <w:lang w:val="kk-KZ"/>
        </w:rPr>
        <w:t>туристік сала субъектілерінің құрылымдық бөлімшелерінің инновацияларға қатысты қызметін үйлестіру және инновациялық қызметті қарқындатудың бірыңғай инновациялық саясатын жүзеге асыру;</w:t>
      </w:r>
    </w:p>
    <w:p w14:paraId="69FD6F09" w14:textId="77777777" w:rsidR="007130EA" w:rsidRPr="00553156" w:rsidRDefault="007130EA" w:rsidP="00F270FD">
      <w:pPr>
        <w:pStyle w:val="13"/>
        <w:numPr>
          <w:ilvl w:val="0"/>
          <w:numId w:val="22"/>
        </w:numPr>
        <w:shd w:val="clear" w:color="auto" w:fill="auto"/>
        <w:tabs>
          <w:tab w:val="left" w:pos="284"/>
          <w:tab w:val="left" w:pos="993"/>
        </w:tabs>
        <w:spacing w:after="0" w:line="240" w:lineRule="auto"/>
        <w:ind w:left="0" w:firstLine="709"/>
        <w:jc w:val="both"/>
        <w:rPr>
          <w:color w:val="000000" w:themeColor="text1"/>
          <w:sz w:val="28"/>
          <w:szCs w:val="28"/>
          <w:lang w:val="kk-KZ"/>
        </w:rPr>
      </w:pPr>
      <w:r w:rsidRPr="00553156">
        <w:rPr>
          <w:color w:val="000000" w:themeColor="text1"/>
          <w:sz w:val="28"/>
          <w:szCs w:val="28"/>
          <w:lang w:val="kk-KZ"/>
        </w:rPr>
        <w:t>маркетингтік қызметтің, инновацияларды әзірлеу мен оларды коммерцияландыру процестерінің мониторингін ұйымдастыру.</w:t>
      </w:r>
    </w:p>
    <w:p w14:paraId="3A998EF3" w14:textId="77777777" w:rsidR="007130EA" w:rsidRPr="00553156" w:rsidRDefault="007130EA" w:rsidP="00940D72">
      <w:pPr>
        <w:pStyle w:val="13"/>
        <w:tabs>
          <w:tab w:val="left" w:pos="936"/>
        </w:tabs>
        <w:spacing w:after="0" w:line="240" w:lineRule="auto"/>
        <w:ind w:firstLine="709"/>
        <w:jc w:val="both"/>
        <w:rPr>
          <w:color w:val="000000" w:themeColor="text1"/>
          <w:sz w:val="28"/>
          <w:szCs w:val="28"/>
          <w:lang w:val="kk-KZ"/>
        </w:rPr>
      </w:pPr>
      <w:r w:rsidRPr="00553156">
        <w:rPr>
          <w:color w:val="000000" w:themeColor="text1"/>
          <w:sz w:val="28"/>
          <w:szCs w:val="28"/>
          <w:lang w:val="kk-KZ"/>
        </w:rPr>
        <w:t xml:space="preserve">Туристік саланың инновациялық дамуын басқару келесідей негізгі </w:t>
      </w:r>
      <w:r w:rsidRPr="00553156">
        <w:rPr>
          <w:i/>
          <w:iCs/>
          <w:color w:val="000000" w:themeColor="text1"/>
          <w:sz w:val="28"/>
          <w:szCs w:val="28"/>
          <w:lang w:val="kk-KZ"/>
        </w:rPr>
        <w:t xml:space="preserve">функцияларды </w:t>
      </w:r>
      <w:r w:rsidRPr="00553156">
        <w:rPr>
          <w:color w:val="000000" w:themeColor="text1"/>
          <w:sz w:val="28"/>
          <w:szCs w:val="28"/>
          <w:lang w:val="kk-KZ"/>
        </w:rPr>
        <w:t>қамтиды:</w:t>
      </w:r>
    </w:p>
    <w:p w14:paraId="300DE296" w14:textId="77777777" w:rsidR="007130EA" w:rsidRPr="00553156" w:rsidRDefault="007130EA" w:rsidP="00F270FD">
      <w:pPr>
        <w:pStyle w:val="13"/>
        <w:numPr>
          <w:ilvl w:val="0"/>
          <w:numId w:val="23"/>
        </w:numPr>
        <w:tabs>
          <w:tab w:val="left" w:pos="936"/>
        </w:tabs>
        <w:spacing w:after="0" w:line="240" w:lineRule="auto"/>
        <w:ind w:left="0" w:firstLine="709"/>
        <w:jc w:val="both"/>
        <w:rPr>
          <w:color w:val="000000" w:themeColor="text1"/>
          <w:sz w:val="28"/>
          <w:szCs w:val="28"/>
          <w:lang w:val="kk-KZ"/>
        </w:rPr>
      </w:pPr>
      <w:r w:rsidRPr="00553156">
        <w:rPr>
          <w:color w:val="000000" w:themeColor="text1"/>
          <w:sz w:val="28"/>
          <w:szCs w:val="28"/>
          <w:lang w:val="kk-KZ"/>
        </w:rPr>
        <w:lastRenderedPageBreak/>
        <w:t>инновациялық белсенділікті талдау және туристік сала субъектілерінің инновациялық стратегиясы мен саясатының мақсаттарын қалыптастыру;</w:t>
      </w:r>
    </w:p>
    <w:p w14:paraId="1FBA53F5" w14:textId="77777777" w:rsidR="007130EA" w:rsidRPr="00553156" w:rsidRDefault="007130EA" w:rsidP="00F270FD">
      <w:pPr>
        <w:pStyle w:val="13"/>
        <w:numPr>
          <w:ilvl w:val="0"/>
          <w:numId w:val="23"/>
        </w:numPr>
        <w:tabs>
          <w:tab w:val="left" w:pos="936"/>
        </w:tabs>
        <w:spacing w:after="0" w:line="240" w:lineRule="auto"/>
        <w:ind w:left="0" w:firstLine="709"/>
        <w:jc w:val="both"/>
        <w:rPr>
          <w:color w:val="000000" w:themeColor="text1"/>
          <w:sz w:val="28"/>
          <w:szCs w:val="28"/>
          <w:lang w:val="kk-KZ"/>
        </w:rPr>
      </w:pPr>
      <w:r w:rsidRPr="00553156">
        <w:rPr>
          <w:color w:val="000000" w:themeColor="text1"/>
          <w:sz w:val="28"/>
          <w:szCs w:val="28"/>
          <w:lang w:val="kk-KZ"/>
        </w:rPr>
        <w:t>инновациялық белсенділікті арттыратын іс-шараларды жоспарлау және ұйымдастыру;</w:t>
      </w:r>
    </w:p>
    <w:p w14:paraId="4A33B213" w14:textId="77777777" w:rsidR="007130EA" w:rsidRPr="00553156" w:rsidRDefault="007130EA" w:rsidP="00F270FD">
      <w:pPr>
        <w:pStyle w:val="13"/>
        <w:numPr>
          <w:ilvl w:val="0"/>
          <w:numId w:val="23"/>
        </w:numPr>
        <w:tabs>
          <w:tab w:val="left" w:pos="936"/>
        </w:tabs>
        <w:spacing w:after="0" w:line="240" w:lineRule="auto"/>
        <w:ind w:left="0" w:firstLine="709"/>
        <w:jc w:val="both"/>
        <w:rPr>
          <w:color w:val="000000" w:themeColor="text1"/>
          <w:sz w:val="28"/>
          <w:szCs w:val="28"/>
          <w:lang w:val="kk-KZ"/>
        </w:rPr>
      </w:pPr>
      <w:r w:rsidRPr="00553156">
        <w:rPr>
          <w:color w:val="000000" w:themeColor="text1"/>
          <w:sz w:val="28"/>
          <w:szCs w:val="28"/>
          <w:lang w:val="kk-KZ"/>
        </w:rPr>
        <w:t>ұйымның инновациялық әлеуеті мен инновациялық қызметінің даму деңгейін анықтау;</w:t>
      </w:r>
    </w:p>
    <w:p w14:paraId="3C435519" w14:textId="77777777" w:rsidR="007130EA" w:rsidRPr="00553156" w:rsidRDefault="007130EA" w:rsidP="00F270FD">
      <w:pPr>
        <w:pStyle w:val="13"/>
        <w:numPr>
          <w:ilvl w:val="0"/>
          <w:numId w:val="23"/>
        </w:numPr>
        <w:tabs>
          <w:tab w:val="left" w:pos="936"/>
        </w:tabs>
        <w:spacing w:after="0" w:line="240" w:lineRule="auto"/>
        <w:ind w:left="0" w:firstLine="709"/>
        <w:jc w:val="both"/>
        <w:rPr>
          <w:color w:val="000000" w:themeColor="text1"/>
          <w:sz w:val="28"/>
          <w:szCs w:val="28"/>
          <w:lang w:val="kk-KZ"/>
        </w:rPr>
      </w:pPr>
      <w:r w:rsidRPr="00553156">
        <w:rPr>
          <w:color w:val="000000" w:themeColor="text1"/>
          <w:sz w:val="28"/>
          <w:szCs w:val="28"/>
          <w:lang w:val="kk-KZ"/>
        </w:rPr>
        <w:t>инновациялық идеяларды генерациялау және R&amp;D&amp;I іс-шараларын қарқындату;</w:t>
      </w:r>
    </w:p>
    <w:p w14:paraId="7E2483E2" w14:textId="77777777" w:rsidR="007130EA" w:rsidRPr="00553156" w:rsidRDefault="007130EA" w:rsidP="00F270FD">
      <w:pPr>
        <w:pStyle w:val="13"/>
        <w:numPr>
          <w:ilvl w:val="0"/>
          <w:numId w:val="23"/>
        </w:numPr>
        <w:tabs>
          <w:tab w:val="left" w:pos="936"/>
        </w:tabs>
        <w:spacing w:after="0" w:line="240" w:lineRule="auto"/>
        <w:ind w:left="0" w:firstLine="709"/>
        <w:jc w:val="both"/>
        <w:rPr>
          <w:color w:val="000000" w:themeColor="text1"/>
          <w:sz w:val="28"/>
          <w:szCs w:val="28"/>
          <w:lang w:val="kk-KZ"/>
        </w:rPr>
      </w:pPr>
      <w:r w:rsidRPr="00553156">
        <w:rPr>
          <w:color w:val="000000" w:themeColor="text1"/>
          <w:sz w:val="28"/>
          <w:szCs w:val="28"/>
          <w:lang w:val="kk-KZ"/>
        </w:rPr>
        <w:t>инновациялық өнімдер мен жобаларды, технологияларды және ұйымдастырушылық инновациялық процестерді енгізуді ұйымдастыру;</w:t>
      </w:r>
    </w:p>
    <w:p w14:paraId="59E47334" w14:textId="77777777" w:rsidR="007130EA" w:rsidRPr="00553156" w:rsidRDefault="007130EA" w:rsidP="00F270FD">
      <w:pPr>
        <w:pStyle w:val="13"/>
        <w:numPr>
          <w:ilvl w:val="0"/>
          <w:numId w:val="23"/>
        </w:numPr>
        <w:tabs>
          <w:tab w:val="left" w:pos="936"/>
        </w:tabs>
        <w:spacing w:after="0" w:line="240" w:lineRule="auto"/>
        <w:ind w:left="0" w:firstLine="709"/>
        <w:jc w:val="both"/>
        <w:rPr>
          <w:color w:val="000000" w:themeColor="text1"/>
          <w:sz w:val="28"/>
          <w:szCs w:val="28"/>
          <w:lang w:val="kk-KZ"/>
        </w:rPr>
      </w:pPr>
      <w:r w:rsidRPr="00553156">
        <w:rPr>
          <w:color w:val="000000" w:themeColor="text1"/>
          <w:sz w:val="28"/>
          <w:szCs w:val="28"/>
          <w:lang w:val="kk-KZ"/>
        </w:rPr>
        <w:t>ғылыми зерттеулер мен әзірлемелердің сапасын басқару;</w:t>
      </w:r>
    </w:p>
    <w:p w14:paraId="2C2486B5" w14:textId="77777777" w:rsidR="007130EA" w:rsidRPr="00553156" w:rsidRDefault="007130EA" w:rsidP="00F270FD">
      <w:pPr>
        <w:pStyle w:val="13"/>
        <w:numPr>
          <w:ilvl w:val="0"/>
          <w:numId w:val="23"/>
        </w:numPr>
        <w:tabs>
          <w:tab w:val="left" w:pos="936"/>
        </w:tabs>
        <w:spacing w:after="0" w:line="240" w:lineRule="auto"/>
        <w:ind w:left="0" w:firstLine="709"/>
        <w:jc w:val="both"/>
        <w:rPr>
          <w:color w:val="000000" w:themeColor="text1"/>
          <w:sz w:val="28"/>
          <w:szCs w:val="28"/>
          <w:lang w:val="kk-KZ"/>
        </w:rPr>
      </w:pPr>
      <w:r w:rsidRPr="00553156">
        <w:rPr>
          <w:color w:val="000000" w:themeColor="text1"/>
          <w:sz w:val="28"/>
          <w:szCs w:val="28"/>
          <w:lang w:val="kk-KZ"/>
        </w:rPr>
        <w:t>инновациялық жобаларды басқару және инновацияларды коммерцияландыру;</w:t>
      </w:r>
    </w:p>
    <w:p w14:paraId="1050880D" w14:textId="77777777" w:rsidR="007130EA" w:rsidRPr="00553156" w:rsidRDefault="007130EA" w:rsidP="00F270FD">
      <w:pPr>
        <w:pStyle w:val="13"/>
        <w:numPr>
          <w:ilvl w:val="0"/>
          <w:numId w:val="23"/>
        </w:numPr>
        <w:tabs>
          <w:tab w:val="left" w:pos="936"/>
        </w:tabs>
        <w:spacing w:after="0" w:line="240" w:lineRule="auto"/>
        <w:ind w:left="0" w:firstLine="709"/>
        <w:jc w:val="both"/>
        <w:rPr>
          <w:color w:val="000000" w:themeColor="text1"/>
          <w:sz w:val="28"/>
          <w:szCs w:val="28"/>
          <w:lang w:val="kk-KZ"/>
        </w:rPr>
      </w:pPr>
      <w:r w:rsidRPr="00553156">
        <w:rPr>
          <w:color w:val="000000" w:themeColor="text1"/>
          <w:sz w:val="28"/>
          <w:szCs w:val="28"/>
          <w:lang w:val="kk-KZ"/>
        </w:rPr>
        <w:t>ұлттық инновациялық жүйемен, инновациялық қызметті инфрақұрылымдық қамтамасыз ету ұйымдарымен үйлестіру және нетворкинг;</w:t>
      </w:r>
    </w:p>
    <w:p w14:paraId="7C801A55" w14:textId="77777777" w:rsidR="007130EA" w:rsidRPr="00553156" w:rsidRDefault="007130EA" w:rsidP="00F270FD">
      <w:pPr>
        <w:pStyle w:val="13"/>
        <w:numPr>
          <w:ilvl w:val="0"/>
          <w:numId w:val="23"/>
        </w:numPr>
        <w:tabs>
          <w:tab w:val="left" w:pos="936"/>
        </w:tabs>
        <w:spacing w:after="0" w:line="240" w:lineRule="auto"/>
        <w:ind w:left="0" w:firstLine="709"/>
        <w:jc w:val="both"/>
        <w:rPr>
          <w:color w:val="000000" w:themeColor="text1"/>
          <w:sz w:val="28"/>
          <w:szCs w:val="28"/>
          <w:lang w:val="kk-KZ"/>
        </w:rPr>
      </w:pPr>
      <w:r w:rsidRPr="00553156">
        <w:rPr>
          <w:color w:val="000000" w:themeColor="text1"/>
          <w:sz w:val="28"/>
          <w:szCs w:val="28"/>
          <w:lang w:val="kk-KZ"/>
        </w:rPr>
        <w:t>ұйымның инновациялық қызметінің мониторингі және бақылау;</w:t>
      </w:r>
    </w:p>
    <w:p w14:paraId="597F373F" w14:textId="77777777" w:rsidR="007130EA" w:rsidRPr="00553156" w:rsidRDefault="007130EA" w:rsidP="00F270FD">
      <w:pPr>
        <w:pStyle w:val="13"/>
        <w:numPr>
          <w:ilvl w:val="0"/>
          <w:numId w:val="23"/>
        </w:numPr>
        <w:tabs>
          <w:tab w:val="left" w:pos="936"/>
        </w:tabs>
        <w:spacing w:after="0" w:line="240" w:lineRule="auto"/>
        <w:ind w:left="0" w:firstLine="709"/>
        <w:jc w:val="both"/>
        <w:rPr>
          <w:color w:val="000000" w:themeColor="text1"/>
          <w:sz w:val="28"/>
          <w:szCs w:val="28"/>
          <w:lang w:val="kk-KZ"/>
        </w:rPr>
      </w:pPr>
      <w:r w:rsidRPr="00553156">
        <w:rPr>
          <w:color w:val="000000" w:themeColor="text1"/>
          <w:sz w:val="28"/>
          <w:szCs w:val="28"/>
          <w:lang w:val="kk-KZ"/>
        </w:rPr>
        <w:t>туристік қызметке тартылған мемлекеттік инвестициялар көлемін талдау;</w:t>
      </w:r>
    </w:p>
    <w:p w14:paraId="00775C35" w14:textId="77777777" w:rsidR="007130EA" w:rsidRPr="00553156" w:rsidRDefault="007130EA" w:rsidP="00F270FD">
      <w:pPr>
        <w:pStyle w:val="13"/>
        <w:numPr>
          <w:ilvl w:val="0"/>
          <w:numId w:val="23"/>
        </w:numPr>
        <w:shd w:val="clear" w:color="auto" w:fill="auto"/>
        <w:tabs>
          <w:tab w:val="left" w:pos="936"/>
        </w:tabs>
        <w:spacing w:after="0" w:line="240" w:lineRule="auto"/>
        <w:ind w:left="0" w:firstLine="709"/>
        <w:jc w:val="both"/>
        <w:rPr>
          <w:color w:val="000000" w:themeColor="text1"/>
          <w:sz w:val="28"/>
          <w:szCs w:val="28"/>
          <w:lang w:val="kk-KZ"/>
        </w:rPr>
      </w:pPr>
      <w:r w:rsidRPr="00553156">
        <w:rPr>
          <w:color w:val="000000" w:themeColor="text1"/>
          <w:sz w:val="28"/>
          <w:szCs w:val="28"/>
          <w:lang w:val="kk-KZ"/>
        </w:rPr>
        <w:t>туристік қызметтердің инновациялық тартымдылығын бағалау.</w:t>
      </w:r>
    </w:p>
    <w:p w14:paraId="7E191B71" w14:textId="70A02175" w:rsidR="007130EA" w:rsidRPr="00553156" w:rsidRDefault="007130EA" w:rsidP="00940D72">
      <w:pPr>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Қорытындылай келе,</w:t>
      </w:r>
      <w:r w:rsidRPr="00553156">
        <w:rPr>
          <w:rFonts w:ascii="Times New Roman" w:hAnsi="Times New Roman" w:cs="Times New Roman"/>
          <w:color w:val="000000" w:themeColor="text1"/>
          <w:sz w:val="28"/>
          <w:szCs w:val="28"/>
          <w:lang w:val="kk-KZ"/>
        </w:rPr>
        <w:t xml:space="preserve"> біріншіден, </w:t>
      </w:r>
      <w:bookmarkStart w:id="38" w:name="_Hlk113560426"/>
      <w:r w:rsidRPr="00553156">
        <w:rPr>
          <w:rFonts w:ascii="Times New Roman" w:hAnsi="Times New Roman" w:cs="Times New Roman"/>
          <w:color w:val="000000" w:themeColor="text1"/>
          <w:sz w:val="28"/>
          <w:szCs w:val="28"/>
          <w:lang w:val="kk-KZ"/>
        </w:rPr>
        <w:t xml:space="preserve">туристік саланың инновациялық дамуының басқару жүйесі мен басқарылатын жүйе арасындағы ынтымақтастығы ресми түрде ғана емес, нақты басқару шешімдерін қабылдауға, инновациялық қызметті жүзеге асыруға мүмкіндік беретін жағдайлар жасауға бағытталукы тиіс. </w:t>
      </w:r>
      <w:bookmarkEnd w:id="38"/>
      <w:r w:rsidRPr="00553156">
        <w:rPr>
          <w:rFonts w:ascii="Times New Roman" w:hAnsi="Times New Roman" w:cs="Times New Roman"/>
          <w:bCs/>
          <w:color w:val="000000" w:themeColor="text1"/>
          <w:sz w:val="28"/>
          <w:szCs w:val="28"/>
          <w:lang w:val="kk-KZ"/>
        </w:rPr>
        <w:t xml:space="preserve">Екіншіден, инновациялық процеске қатысушылардың қарым-қатынастарын реттейтін </w:t>
      </w:r>
      <w:r w:rsidR="00792CF5">
        <w:rPr>
          <w:rFonts w:ascii="Times New Roman" w:hAnsi="Times New Roman" w:cs="Times New Roman"/>
          <w:bCs/>
          <w:color w:val="000000" w:themeColor="text1"/>
          <w:sz w:val="28"/>
          <w:szCs w:val="28"/>
          <w:lang w:val="kk-KZ"/>
        </w:rPr>
        <w:t xml:space="preserve">туристік саланы </w:t>
      </w:r>
      <w:r w:rsidRPr="00553156">
        <w:rPr>
          <w:rFonts w:ascii="Times New Roman" w:hAnsi="Times New Roman" w:cs="Times New Roman"/>
          <w:bCs/>
          <w:color w:val="000000" w:themeColor="text1"/>
          <w:sz w:val="28"/>
          <w:szCs w:val="28"/>
          <w:lang w:val="kk-KZ"/>
        </w:rPr>
        <w:t xml:space="preserve">инновациялық дамытудың нормативтік-құқықтық базасын құру қажет, сондай-ақ </w:t>
      </w:r>
      <w:r w:rsidR="00D97564" w:rsidRPr="00553156">
        <w:rPr>
          <w:rFonts w:ascii="Times New Roman" w:hAnsi="Times New Roman" w:cs="Times New Roman"/>
          <w:bCs/>
          <w:color w:val="000000" w:themeColor="text1"/>
          <w:sz w:val="28"/>
          <w:szCs w:val="28"/>
          <w:lang w:val="kk-KZ"/>
        </w:rPr>
        <w:t>туристік саладағы</w:t>
      </w:r>
      <w:r w:rsidRPr="00553156">
        <w:rPr>
          <w:rFonts w:ascii="Times New Roman" w:hAnsi="Times New Roman" w:cs="Times New Roman"/>
          <w:bCs/>
          <w:color w:val="000000" w:themeColor="text1"/>
          <w:sz w:val="28"/>
          <w:szCs w:val="28"/>
          <w:lang w:val="kk-KZ"/>
        </w:rPr>
        <w:t xml:space="preserve"> R&amp;D&amp;I-ды мемлекеттік қолдау жүйесін ұйымдастыру маңызды. Үшіншіден, шетелдік тәжірибе мысалында туристік салада инновацияларды шоғырландырудың жеке орталығын құру өзекті мәселе болып табылады.</w:t>
      </w:r>
    </w:p>
    <w:p w14:paraId="02E03591" w14:textId="6E73A722" w:rsidR="00A9571B" w:rsidRPr="00553156" w:rsidRDefault="00A9571B" w:rsidP="00940D72">
      <w:pPr>
        <w:spacing w:after="0" w:line="240" w:lineRule="auto"/>
        <w:ind w:firstLine="709"/>
        <w:jc w:val="both"/>
        <w:rPr>
          <w:rFonts w:ascii="Times New Roman" w:hAnsi="Times New Roman" w:cs="Times New Roman"/>
          <w:bCs/>
          <w:color w:val="000000" w:themeColor="text1"/>
          <w:sz w:val="28"/>
          <w:szCs w:val="28"/>
          <w:lang w:val="kk-KZ"/>
        </w:rPr>
      </w:pPr>
    </w:p>
    <w:p w14:paraId="50A3B232" w14:textId="56FBD0D9" w:rsidR="00A9571B" w:rsidRPr="00553156" w:rsidRDefault="00A9571B" w:rsidP="00940D72">
      <w:pPr>
        <w:pStyle w:val="a7"/>
        <w:tabs>
          <w:tab w:val="left" w:pos="1134"/>
          <w:tab w:val="left" w:pos="1276"/>
        </w:tabs>
        <w:spacing w:after="0" w:line="240" w:lineRule="auto"/>
        <w:ind w:left="0" w:firstLine="709"/>
        <w:jc w:val="both"/>
        <w:rPr>
          <w:rFonts w:ascii="Times New Roman" w:hAnsi="Times New Roman" w:cs="Times New Roman"/>
          <w:b/>
          <w:bCs/>
          <w:color w:val="000000" w:themeColor="text1"/>
          <w:sz w:val="26"/>
          <w:szCs w:val="26"/>
          <w:lang w:val="kk-KZ"/>
        </w:rPr>
      </w:pPr>
      <w:r w:rsidRPr="00553156">
        <w:rPr>
          <w:rFonts w:ascii="Times New Roman" w:hAnsi="Times New Roman" w:cs="Times New Roman"/>
          <w:b/>
          <w:bCs/>
          <w:color w:val="000000" w:themeColor="text1"/>
          <w:sz w:val="26"/>
          <w:szCs w:val="26"/>
          <w:lang w:val="kk-KZ"/>
        </w:rPr>
        <w:t xml:space="preserve">3.2 </w:t>
      </w:r>
      <w:r w:rsidR="00E2383F" w:rsidRPr="00553156">
        <w:rPr>
          <w:rFonts w:ascii="Times New Roman" w:hAnsi="Times New Roman" w:cs="Times New Roman"/>
          <w:b/>
          <w:bCs/>
          <w:color w:val="000000" w:themeColor="text1"/>
          <w:sz w:val="28"/>
          <w:szCs w:val="28"/>
          <w:lang w:val="kk-KZ"/>
        </w:rPr>
        <w:t>Астана қаласы мен Ақмола облысының туристік саласының инновациялық дамуын басқарудың моделі</w:t>
      </w:r>
    </w:p>
    <w:p w14:paraId="32F811F7" w14:textId="43687A36" w:rsidR="00A9571B" w:rsidRPr="00BE49B2" w:rsidRDefault="00575AB1" w:rsidP="00940D72">
      <w:pPr>
        <w:spacing w:after="0" w:line="240" w:lineRule="auto"/>
        <w:ind w:firstLine="709"/>
        <w:jc w:val="both"/>
        <w:rPr>
          <w:rFonts w:ascii="Times New Roman" w:hAnsi="Times New Roman" w:cs="Times New Roman"/>
          <w:sz w:val="28"/>
          <w:szCs w:val="28"/>
          <w:lang w:val="kk-KZ"/>
        </w:rPr>
      </w:pPr>
      <w:r w:rsidRPr="00BE49B2">
        <w:rPr>
          <w:rFonts w:ascii="Times New Roman" w:hAnsi="Times New Roman" w:cs="Times New Roman"/>
          <w:sz w:val="28"/>
          <w:szCs w:val="28"/>
          <w:lang w:val="kk-KZ"/>
        </w:rPr>
        <w:t>И</w:t>
      </w:r>
      <w:r w:rsidR="00A9571B" w:rsidRPr="00BE49B2">
        <w:rPr>
          <w:rFonts w:ascii="Times New Roman" w:hAnsi="Times New Roman" w:cs="Times New Roman"/>
          <w:sz w:val="28"/>
          <w:szCs w:val="28"/>
          <w:lang w:val="kk-KZ"/>
        </w:rPr>
        <w:t xml:space="preserve">нновациялық туристік жобаларды әзірлеу мен инновациялық туристік ресурстарды құру және дамыту, стандартты емес бизнес-процестерді енгізу </w:t>
      </w:r>
      <w:r w:rsidR="003F2F35" w:rsidRPr="00BE49B2">
        <w:rPr>
          <w:rFonts w:ascii="Times New Roman" w:hAnsi="Times New Roman" w:cs="Times New Roman"/>
          <w:sz w:val="28"/>
          <w:szCs w:val="28"/>
          <w:lang w:val="kk-KZ"/>
        </w:rPr>
        <w:t>туристік нарық қатысушылары мен</w:t>
      </w:r>
      <w:r w:rsidR="00A9571B" w:rsidRPr="00BE49B2">
        <w:rPr>
          <w:rFonts w:ascii="Times New Roman" w:hAnsi="Times New Roman" w:cs="Times New Roman"/>
          <w:sz w:val="28"/>
          <w:szCs w:val="28"/>
          <w:lang w:val="kk-KZ"/>
        </w:rPr>
        <w:t xml:space="preserve"> мемлекеттік органдардың қолдауы</w:t>
      </w:r>
      <w:r w:rsidR="0067244C" w:rsidRPr="00BE49B2">
        <w:rPr>
          <w:rFonts w:ascii="Times New Roman" w:hAnsi="Times New Roman" w:cs="Times New Roman"/>
          <w:sz w:val="28"/>
          <w:szCs w:val="28"/>
          <w:lang w:val="kk-KZ"/>
        </w:rPr>
        <w:t>н</w:t>
      </w:r>
      <w:r w:rsidR="00A9571B" w:rsidRPr="00BE49B2">
        <w:rPr>
          <w:rFonts w:ascii="Times New Roman" w:hAnsi="Times New Roman" w:cs="Times New Roman"/>
          <w:sz w:val="28"/>
          <w:szCs w:val="28"/>
          <w:lang w:val="kk-KZ"/>
        </w:rPr>
        <w:t xml:space="preserve"> қажет</w:t>
      </w:r>
      <w:r w:rsidR="0067244C" w:rsidRPr="00BE49B2">
        <w:rPr>
          <w:rFonts w:ascii="Times New Roman" w:hAnsi="Times New Roman" w:cs="Times New Roman"/>
          <w:sz w:val="28"/>
          <w:szCs w:val="28"/>
          <w:lang w:val="kk-KZ"/>
        </w:rPr>
        <w:t xml:space="preserve"> етеді</w:t>
      </w:r>
      <w:r w:rsidR="00A9571B" w:rsidRPr="00BE49B2">
        <w:rPr>
          <w:rFonts w:ascii="Times New Roman" w:hAnsi="Times New Roman" w:cs="Times New Roman"/>
          <w:sz w:val="28"/>
          <w:szCs w:val="28"/>
          <w:lang w:val="kk-KZ"/>
        </w:rPr>
        <w:t>. Туристік саланың инновациялық дамуын басқару, біріншіден, инновациялық процеске белсенді қатысатын кәсіпорындар санын ұлғайту есебінен оның қаржылық көрсеткіштерін жоғарылатуды, екіншіден, институционалдық құрылымды реформалауды, үшіншіден, шетелдік тәжірибе негізінде инновациялық орталықтарды құруды көздейді</w:t>
      </w:r>
      <w:r w:rsidR="00CD34D9" w:rsidRPr="00BE49B2">
        <w:rPr>
          <w:rFonts w:ascii="Times New Roman" w:hAnsi="Times New Roman" w:cs="Times New Roman"/>
          <w:sz w:val="28"/>
          <w:szCs w:val="28"/>
          <w:lang w:val="kk-KZ"/>
        </w:rPr>
        <w:t>.</w:t>
      </w:r>
      <w:r w:rsidR="00A9571B" w:rsidRPr="00BE49B2">
        <w:rPr>
          <w:rFonts w:ascii="Times New Roman" w:hAnsi="Times New Roman" w:cs="Times New Roman"/>
          <w:sz w:val="28"/>
          <w:szCs w:val="28"/>
          <w:lang w:val="kk-KZ"/>
        </w:rPr>
        <w:t xml:space="preserve"> </w:t>
      </w:r>
      <w:r w:rsidR="00E60649" w:rsidRPr="00BE49B2">
        <w:rPr>
          <w:rFonts w:ascii="Times New Roman" w:hAnsi="Times New Roman" w:cs="Times New Roman"/>
          <w:sz w:val="28"/>
          <w:szCs w:val="28"/>
          <w:lang w:val="kk-KZ"/>
        </w:rPr>
        <w:t>М</w:t>
      </w:r>
      <w:r w:rsidR="00A9571B" w:rsidRPr="00BE49B2">
        <w:rPr>
          <w:rFonts w:ascii="Times New Roman" w:hAnsi="Times New Roman" w:cs="Times New Roman"/>
          <w:sz w:val="28"/>
          <w:szCs w:val="28"/>
          <w:lang w:val="kk-KZ"/>
        </w:rPr>
        <w:t xml:space="preserve">ұндай инновациялық орталықтар инновациялық жобаларды </w:t>
      </w:r>
      <w:r w:rsidR="000B5BBC" w:rsidRPr="00BE49B2">
        <w:rPr>
          <w:rFonts w:ascii="Times New Roman" w:hAnsi="Times New Roman" w:cs="Times New Roman"/>
          <w:sz w:val="28"/>
          <w:szCs w:val="28"/>
          <w:lang w:val="kk-KZ"/>
        </w:rPr>
        <w:t>жүзеге</w:t>
      </w:r>
      <w:r w:rsidR="00A9571B" w:rsidRPr="00BE49B2">
        <w:rPr>
          <w:rFonts w:ascii="Times New Roman" w:hAnsi="Times New Roman" w:cs="Times New Roman"/>
          <w:sz w:val="28"/>
          <w:szCs w:val="28"/>
          <w:lang w:val="kk-KZ"/>
        </w:rPr>
        <w:t xml:space="preserve"> асыруға, </w:t>
      </w:r>
      <w:r w:rsidR="00D97564" w:rsidRPr="00BE49B2">
        <w:rPr>
          <w:rFonts w:ascii="Times New Roman" w:hAnsi="Times New Roman" w:cs="Times New Roman"/>
          <w:sz w:val="28"/>
          <w:szCs w:val="28"/>
          <w:lang w:val="kk-KZ"/>
        </w:rPr>
        <w:t>туристік саладағы</w:t>
      </w:r>
      <w:r w:rsidR="00A9571B" w:rsidRPr="00BE49B2">
        <w:rPr>
          <w:rFonts w:ascii="Times New Roman" w:hAnsi="Times New Roman" w:cs="Times New Roman"/>
          <w:sz w:val="28"/>
          <w:szCs w:val="28"/>
          <w:lang w:val="kk-KZ"/>
        </w:rPr>
        <w:t xml:space="preserve"> технологиялардың халықаралық трансфертін күшейтуге, </w:t>
      </w:r>
      <w:r w:rsidR="000B5BBC" w:rsidRPr="00BE49B2">
        <w:rPr>
          <w:rFonts w:ascii="Times New Roman" w:hAnsi="Times New Roman" w:cs="Times New Roman"/>
          <w:sz w:val="28"/>
          <w:szCs w:val="28"/>
          <w:lang w:val="kk-KZ"/>
        </w:rPr>
        <w:t>саланың</w:t>
      </w:r>
      <w:r w:rsidR="00A9571B" w:rsidRPr="00BE49B2">
        <w:rPr>
          <w:rFonts w:ascii="Times New Roman" w:hAnsi="Times New Roman" w:cs="Times New Roman"/>
          <w:sz w:val="28"/>
          <w:szCs w:val="28"/>
          <w:lang w:val="kk-KZ"/>
        </w:rPr>
        <w:t xml:space="preserve"> мүдделі тапраптарымен байланыс орната отырып, өзара тиімді тәжірибе алмасуға </w:t>
      </w:r>
      <w:r w:rsidR="000B5BBC" w:rsidRPr="00BE49B2">
        <w:rPr>
          <w:rFonts w:ascii="Times New Roman" w:hAnsi="Times New Roman" w:cs="Times New Roman"/>
          <w:sz w:val="28"/>
          <w:szCs w:val="28"/>
          <w:lang w:val="kk-KZ"/>
        </w:rPr>
        <w:t>мүмкіндік береді</w:t>
      </w:r>
      <w:r w:rsidR="00A9571B" w:rsidRPr="00BE49B2">
        <w:rPr>
          <w:rFonts w:ascii="Times New Roman" w:hAnsi="Times New Roman" w:cs="Times New Roman"/>
          <w:sz w:val="28"/>
          <w:szCs w:val="28"/>
          <w:lang w:val="kk-KZ"/>
        </w:rPr>
        <w:t xml:space="preserve">. Бұл шаралар </w:t>
      </w:r>
      <w:r w:rsidR="00D97564" w:rsidRPr="00BE49B2">
        <w:rPr>
          <w:rFonts w:ascii="Times New Roman" w:hAnsi="Times New Roman" w:cs="Times New Roman"/>
          <w:sz w:val="28"/>
          <w:szCs w:val="28"/>
          <w:lang w:val="kk-KZ"/>
        </w:rPr>
        <w:t>туристік саладағы</w:t>
      </w:r>
      <w:r w:rsidR="00A9571B" w:rsidRPr="00BE49B2">
        <w:rPr>
          <w:rFonts w:ascii="Times New Roman" w:hAnsi="Times New Roman" w:cs="Times New Roman"/>
          <w:sz w:val="28"/>
          <w:szCs w:val="28"/>
          <w:lang w:val="kk-KZ"/>
        </w:rPr>
        <w:t xml:space="preserve"> инновациялық ортаны </w:t>
      </w:r>
      <w:r w:rsidR="00A9571B" w:rsidRPr="00BE49B2">
        <w:rPr>
          <w:rFonts w:ascii="Times New Roman" w:hAnsi="Times New Roman" w:cs="Times New Roman"/>
          <w:sz w:val="28"/>
          <w:szCs w:val="28"/>
          <w:lang w:val="kk-KZ"/>
        </w:rPr>
        <w:lastRenderedPageBreak/>
        <w:t>қалыптастыру мен инновациялық мәдениетті дамытуға, инновациялық қызметтің тиімділігін бағалауға және саладағы R&amp;D&amp;I-ды жаңа деңгейге көтеруге жағдай жасайды.</w:t>
      </w:r>
    </w:p>
    <w:p w14:paraId="71D5F67C" w14:textId="49006E85" w:rsidR="00A9571B" w:rsidRPr="00553156" w:rsidRDefault="00BD1A90" w:rsidP="00940D72">
      <w:pPr>
        <w:spacing w:after="0" w:line="240" w:lineRule="auto"/>
        <w:ind w:firstLine="709"/>
        <w:jc w:val="both"/>
        <w:rPr>
          <w:rFonts w:ascii="Times New Roman" w:hAnsi="Times New Roman" w:cs="Times New Roman"/>
          <w:color w:val="000000" w:themeColor="text1"/>
          <w:sz w:val="28"/>
          <w:szCs w:val="28"/>
          <w:lang w:val="kk-KZ"/>
        </w:rPr>
      </w:pPr>
      <w:bookmarkStart w:id="39" w:name="_Hlk114068807"/>
      <w:bookmarkStart w:id="40" w:name="_Hlk114068388"/>
      <w:r w:rsidRPr="00BE49B2">
        <w:rPr>
          <w:rFonts w:ascii="Times New Roman" w:hAnsi="Times New Roman" w:cs="Times New Roman"/>
          <w:sz w:val="28"/>
          <w:szCs w:val="28"/>
          <w:shd w:val="clear" w:color="auto" w:fill="FFFFFF"/>
          <w:lang w:val="kk-KZ"/>
        </w:rPr>
        <w:t>Т</w:t>
      </w:r>
      <w:r w:rsidRPr="00BE49B2">
        <w:rPr>
          <w:rFonts w:ascii="Times New Roman" w:hAnsi="Times New Roman" w:cs="Times New Roman"/>
          <w:sz w:val="28"/>
          <w:szCs w:val="28"/>
          <w:lang w:val="kk-KZ"/>
        </w:rPr>
        <w:t xml:space="preserve">уристік саладағы стратегиялық </w:t>
      </w:r>
      <w:r w:rsidRPr="00553156">
        <w:rPr>
          <w:rFonts w:ascii="Times New Roman" w:hAnsi="Times New Roman" w:cs="Times New Roman"/>
          <w:color w:val="000000" w:themeColor="text1"/>
          <w:sz w:val="28"/>
          <w:szCs w:val="28"/>
          <w:lang w:val="kk-KZ"/>
        </w:rPr>
        <w:t xml:space="preserve">көшбасшылықты R&amp;D&amp;I-ды дамыту мен инновациялық менеджменттің құралдарын қолдана отырып, инновациялық процесті үздіксіз жетілдіру есебінен қамтамасыз етуге болады. </w:t>
      </w:r>
      <w:bookmarkEnd w:id="39"/>
      <w:r w:rsidR="00AB1BAB">
        <w:rPr>
          <w:rFonts w:ascii="Times New Roman" w:hAnsi="Times New Roman" w:cs="Times New Roman"/>
          <w:color w:val="000000" w:themeColor="text1"/>
          <w:sz w:val="28"/>
          <w:szCs w:val="28"/>
          <w:shd w:val="clear" w:color="auto" w:fill="FFFFFF"/>
          <w:lang w:val="kk-KZ"/>
        </w:rPr>
        <w:t>Т</w:t>
      </w:r>
      <w:r w:rsidR="00A9571B" w:rsidRPr="00553156">
        <w:rPr>
          <w:rFonts w:ascii="Times New Roman" w:hAnsi="Times New Roman" w:cs="Times New Roman"/>
          <w:color w:val="000000" w:themeColor="text1"/>
          <w:sz w:val="28"/>
          <w:szCs w:val="28"/>
          <w:shd w:val="clear" w:color="auto" w:fill="FFFFFF"/>
          <w:lang w:val="kk-KZ"/>
        </w:rPr>
        <w:t>уристік саланың инновациялық дамуын басқарудың шетелдік тәжірибесін зерделей отырып, біз</w:t>
      </w:r>
      <w:r w:rsidR="00AB1BAB" w:rsidRPr="00553156">
        <w:rPr>
          <w:rFonts w:ascii="Times New Roman" w:hAnsi="Times New Roman" w:cs="Times New Roman"/>
          <w:color w:val="000000" w:themeColor="text1"/>
          <w:sz w:val="28"/>
          <w:szCs w:val="28"/>
          <w:shd w:val="clear" w:color="auto" w:fill="FFFFFF"/>
          <w:lang w:val="kk-KZ"/>
        </w:rPr>
        <w:t xml:space="preserve"> </w:t>
      </w:r>
      <w:r w:rsidR="00AB1BAB">
        <w:rPr>
          <w:rFonts w:ascii="Times New Roman" w:hAnsi="Times New Roman" w:cs="Times New Roman"/>
          <w:color w:val="000000" w:themeColor="text1"/>
          <w:sz w:val="28"/>
          <w:szCs w:val="28"/>
          <w:shd w:val="clear" w:color="auto" w:fill="FFFFFF"/>
          <w:lang w:val="kk-KZ"/>
        </w:rPr>
        <w:t>«</w:t>
      </w:r>
      <w:r w:rsidR="00AB1BAB" w:rsidRPr="00AB1BAB">
        <w:rPr>
          <w:rFonts w:ascii="Times New Roman" w:hAnsi="Times New Roman" w:cs="Times New Roman"/>
          <w:color w:val="000000" w:themeColor="text1"/>
          <w:sz w:val="28"/>
          <w:szCs w:val="28"/>
          <w:shd w:val="clear" w:color="auto" w:fill="FFFFFF"/>
          <w:lang w:val="kk-KZ"/>
        </w:rPr>
        <w:t>Arman Tour</w:t>
      </w:r>
      <w:r w:rsidR="00AB1BAB">
        <w:rPr>
          <w:rFonts w:ascii="Times New Roman" w:hAnsi="Times New Roman" w:cs="Times New Roman"/>
          <w:color w:val="000000" w:themeColor="text1"/>
          <w:sz w:val="28"/>
          <w:szCs w:val="28"/>
          <w:shd w:val="clear" w:color="auto" w:fill="FFFFFF"/>
          <w:lang w:val="kk-KZ"/>
        </w:rPr>
        <w:t>»</w:t>
      </w:r>
      <w:r w:rsidR="00AB1BAB" w:rsidRPr="00AB1BAB">
        <w:rPr>
          <w:rFonts w:ascii="Times New Roman" w:hAnsi="Times New Roman" w:cs="Times New Roman"/>
          <w:color w:val="000000" w:themeColor="text1"/>
          <w:sz w:val="28"/>
          <w:szCs w:val="28"/>
          <w:shd w:val="clear" w:color="auto" w:fill="FFFFFF"/>
          <w:lang w:val="kk-KZ"/>
        </w:rPr>
        <w:t xml:space="preserve"> </w:t>
      </w:r>
      <w:r w:rsidR="00AB1BAB">
        <w:rPr>
          <w:rFonts w:ascii="Times New Roman" w:hAnsi="Times New Roman" w:cs="Times New Roman"/>
          <w:color w:val="000000" w:themeColor="text1"/>
          <w:sz w:val="28"/>
          <w:szCs w:val="28"/>
          <w:shd w:val="clear" w:color="auto" w:fill="FFFFFF"/>
          <w:lang w:val="kk-KZ"/>
        </w:rPr>
        <w:t xml:space="preserve">ұлттық туроператорлық компаниясында </w:t>
      </w:r>
      <w:r w:rsidR="00A9571B" w:rsidRPr="00553156">
        <w:rPr>
          <w:rFonts w:ascii="Times New Roman" w:hAnsi="Times New Roman" w:cs="Times New Roman"/>
          <w:color w:val="000000" w:themeColor="text1"/>
          <w:sz w:val="28"/>
          <w:szCs w:val="28"/>
          <w:shd w:val="clear" w:color="auto" w:fill="FFFFFF"/>
          <w:lang w:val="kk-KZ"/>
        </w:rPr>
        <w:t xml:space="preserve">«Tourism Innovation Center» </w:t>
      </w:r>
      <w:r w:rsidR="00AB1BAB">
        <w:rPr>
          <w:rFonts w:ascii="Times New Roman" w:hAnsi="Times New Roman" w:cs="Times New Roman"/>
          <w:color w:val="000000" w:themeColor="text1"/>
          <w:sz w:val="28"/>
          <w:szCs w:val="28"/>
          <w:shd w:val="clear" w:color="auto" w:fill="FFFFFF"/>
          <w:lang w:val="kk-KZ"/>
        </w:rPr>
        <w:t>атты</w:t>
      </w:r>
      <w:r w:rsidR="00A9571B" w:rsidRPr="00553156">
        <w:rPr>
          <w:rFonts w:ascii="Times New Roman" w:hAnsi="Times New Roman" w:cs="Times New Roman"/>
          <w:color w:val="000000" w:themeColor="text1"/>
          <w:sz w:val="28"/>
          <w:szCs w:val="28"/>
          <w:shd w:val="clear" w:color="auto" w:fill="FFFFFF"/>
          <w:lang w:val="kk-KZ"/>
        </w:rPr>
        <w:t xml:space="preserve"> туристік инновациялық экожүйені дамыту бөлімшесін құруды ұсынамыз</w:t>
      </w:r>
      <w:bookmarkEnd w:id="40"/>
      <w:r w:rsidR="00A9571B" w:rsidRPr="00553156">
        <w:rPr>
          <w:rFonts w:ascii="Times New Roman" w:hAnsi="Times New Roman" w:cs="Times New Roman"/>
          <w:color w:val="000000" w:themeColor="text1"/>
          <w:sz w:val="28"/>
          <w:szCs w:val="28"/>
          <w:shd w:val="clear" w:color="auto" w:fill="FFFFFF"/>
          <w:lang w:val="kk-KZ"/>
        </w:rPr>
        <w:t xml:space="preserve">. </w:t>
      </w:r>
      <w:r w:rsidR="00A9571B" w:rsidRPr="00553156">
        <w:rPr>
          <w:rFonts w:ascii="Times New Roman" w:hAnsi="Times New Roman" w:cs="Times New Roman"/>
          <w:color w:val="000000" w:themeColor="text1"/>
          <w:sz w:val="28"/>
          <w:szCs w:val="28"/>
          <w:lang w:val="kk-KZ"/>
        </w:rPr>
        <w:t>«Tourism Innovation Center» құру келесідей алғышарттарға негізделген:</w:t>
      </w:r>
      <w:r w:rsidR="00AB1BAB">
        <w:rPr>
          <w:rFonts w:ascii="Times New Roman" w:hAnsi="Times New Roman" w:cs="Times New Roman"/>
          <w:color w:val="000000" w:themeColor="text1"/>
          <w:sz w:val="28"/>
          <w:szCs w:val="28"/>
          <w:lang w:val="kk-KZ"/>
        </w:rPr>
        <w:t xml:space="preserve"> </w:t>
      </w:r>
    </w:p>
    <w:p w14:paraId="385DF75F" w14:textId="77777777" w:rsidR="00A9571B" w:rsidRPr="00553156" w:rsidRDefault="00A9571B" w:rsidP="00F270FD">
      <w:pPr>
        <w:pStyle w:val="a7"/>
        <w:numPr>
          <w:ilvl w:val="0"/>
          <w:numId w:val="28"/>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Туристік саланың инновациялық дамуын басқарудың шетелдік тәжірибесін пайдалану.</w:t>
      </w:r>
    </w:p>
    <w:p w14:paraId="07E7C8F6" w14:textId="77777777" w:rsidR="00A9571B" w:rsidRPr="00553156" w:rsidRDefault="00A9571B" w:rsidP="00F270FD">
      <w:pPr>
        <w:pStyle w:val="a7"/>
        <w:numPr>
          <w:ilvl w:val="0"/>
          <w:numId w:val="28"/>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Туристік саладағы процестерді жақсартуға ықпал ететін ғылым мен техниканың жетістіктері.</w:t>
      </w:r>
    </w:p>
    <w:p w14:paraId="621549DA" w14:textId="77777777" w:rsidR="00A9571B" w:rsidRPr="00553156" w:rsidRDefault="00A9571B" w:rsidP="00F270FD">
      <w:pPr>
        <w:pStyle w:val="a7"/>
        <w:numPr>
          <w:ilvl w:val="0"/>
          <w:numId w:val="28"/>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Жаһандық және ұлттық экономикадағы жағдайлар: жаңа технологиялық парадигмалар, төртінші өнеркәсіптік революцияның сын-қатерлері, инновацияларды дамыту және экономиканы цифрландыру процестері, қазіргі заманғы қоғамның қажеттіліктері</w:t>
      </w:r>
    </w:p>
    <w:p w14:paraId="65BF0AC8" w14:textId="70AF5202" w:rsidR="00A9571B" w:rsidRPr="00553156" w:rsidRDefault="00A9571B" w:rsidP="00940D72">
      <w:pPr>
        <w:pStyle w:val="a7"/>
        <w:tabs>
          <w:tab w:val="left" w:pos="993"/>
        </w:tabs>
        <w:spacing w:after="0" w:line="240" w:lineRule="auto"/>
        <w:ind w:left="0" w:firstLine="709"/>
        <w:jc w:val="both"/>
        <w:rPr>
          <w:color w:val="000000" w:themeColor="text1"/>
          <w:sz w:val="28"/>
          <w:szCs w:val="28"/>
          <w:lang w:val="kk-KZ"/>
        </w:rPr>
      </w:pPr>
      <w:r w:rsidRPr="00553156">
        <w:rPr>
          <w:rFonts w:ascii="Times New Roman" w:hAnsi="Times New Roman" w:cs="Times New Roman"/>
          <w:color w:val="000000" w:themeColor="text1"/>
          <w:sz w:val="28"/>
          <w:szCs w:val="28"/>
          <w:lang w:val="kk-KZ"/>
        </w:rPr>
        <w:t>Біз ұсынған «Tourism Innovation Center» туристік саладағы инновациялық процестерді дамыту үшін оңтайлы шешім болып табыл</w:t>
      </w:r>
      <w:r w:rsidR="00917593">
        <w:rPr>
          <w:rFonts w:ascii="Times New Roman" w:hAnsi="Times New Roman" w:cs="Times New Roman"/>
          <w:color w:val="000000" w:themeColor="text1"/>
          <w:sz w:val="28"/>
          <w:szCs w:val="28"/>
          <w:lang w:val="kk-KZ"/>
        </w:rPr>
        <w:t>ады</w:t>
      </w:r>
      <w:r w:rsidR="0066049A">
        <w:rPr>
          <w:rFonts w:ascii="Times New Roman" w:hAnsi="Times New Roman" w:cs="Times New Roman"/>
          <w:color w:val="000000" w:themeColor="text1"/>
          <w:sz w:val="28"/>
          <w:szCs w:val="28"/>
          <w:lang w:val="kk-KZ"/>
        </w:rPr>
        <w:t xml:space="preserve">, себебі, </w:t>
      </w:r>
      <w:r w:rsidR="00917593" w:rsidRPr="00553156">
        <w:rPr>
          <w:rFonts w:ascii="Times New Roman" w:hAnsi="Times New Roman" w:cs="Times New Roman"/>
          <w:color w:val="000000" w:themeColor="text1"/>
          <w:sz w:val="28"/>
          <w:szCs w:val="28"/>
          <w:lang w:val="kk-KZ"/>
        </w:rPr>
        <w:t>Астана қаласы мен Ақмола облысының туристік саласын инновациялық дамытудың ресурстық, консультациялық және технологиялық негізін шоғырландырады.</w:t>
      </w:r>
      <w:r w:rsidR="00917593">
        <w:rPr>
          <w:rFonts w:ascii="Times New Roman" w:hAnsi="Times New Roman" w:cs="Times New Roman"/>
          <w:color w:val="000000" w:themeColor="text1"/>
          <w:sz w:val="28"/>
          <w:szCs w:val="28"/>
          <w:lang w:val="kk-KZ"/>
        </w:rPr>
        <w:t xml:space="preserve"> Т</w:t>
      </w:r>
      <w:r w:rsidR="00D3288E">
        <w:rPr>
          <w:rFonts w:ascii="Times New Roman" w:hAnsi="Times New Roman" w:cs="Times New Roman"/>
          <w:color w:val="000000" w:themeColor="text1"/>
          <w:sz w:val="28"/>
          <w:szCs w:val="28"/>
          <w:lang w:val="kk-KZ"/>
        </w:rPr>
        <w:t xml:space="preserve">уристік саланы </w:t>
      </w:r>
      <w:r w:rsidRPr="00553156">
        <w:rPr>
          <w:rFonts w:ascii="Times New Roman" w:hAnsi="Times New Roman" w:cs="Times New Roman"/>
          <w:color w:val="000000" w:themeColor="text1"/>
          <w:sz w:val="28"/>
          <w:szCs w:val="28"/>
          <w:lang w:val="kk-KZ"/>
        </w:rPr>
        <w:t>дамытудың салааралық үйлестірудің тиімді тетігі бола отырып, жергілікті биліктің қолдауы арқылы шағын және орта кәсіпорындарға инновацияларды әзірлеу мен енгізу процесін жеңілдетуге бағытталады</w:t>
      </w:r>
      <w:r w:rsidR="003404F4">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Инновациялық жобаларды әзірлеу кезінде қатысушыларға бірыңғай коворкингті пайдалану, инвестициялар тартуға жәрдемдесу, білім базасына қол жеткізу, сарапшылар</w:t>
      </w:r>
      <w:r w:rsidR="00404BBF">
        <w:rPr>
          <w:rFonts w:ascii="Times New Roman" w:hAnsi="Times New Roman" w:cs="Times New Roman"/>
          <w:color w:val="000000" w:themeColor="text1"/>
          <w:sz w:val="28"/>
          <w:szCs w:val="28"/>
          <w:lang w:val="kk-KZ"/>
        </w:rPr>
        <w:t xml:space="preserve">дан кеңес алу </w:t>
      </w:r>
      <w:r w:rsidRPr="00553156">
        <w:rPr>
          <w:rFonts w:ascii="Times New Roman" w:hAnsi="Times New Roman" w:cs="Times New Roman"/>
          <w:color w:val="000000" w:themeColor="text1"/>
          <w:sz w:val="28"/>
          <w:szCs w:val="28"/>
          <w:lang w:val="kk-KZ"/>
        </w:rPr>
        <w:t xml:space="preserve">және инновациялық жобаларын БАҚ-та ілгерілету сияқты бірқатар маңызды қызметтер қолжетімді болуы мүмкін. </w:t>
      </w:r>
      <w:r w:rsidRPr="00553156">
        <w:rPr>
          <w:color w:val="000000" w:themeColor="text1"/>
          <w:sz w:val="28"/>
          <w:szCs w:val="28"/>
          <w:lang w:val="kk-KZ"/>
        </w:rPr>
        <w:t xml:space="preserve"> </w:t>
      </w:r>
    </w:p>
    <w:p w14:paraId="6D0D8BA5" w14:textId="677FBECB" w:rsidR="00A9571B" w:rsidRPr="00553156" w:rsidRDefault="00A9571B" w:rsidP="00940D72">
      <w:pPr>
        <w:pStyle w:val="a7"/>
        <w:tabs>
          <w:tab w:val="left" w:pos="993"/>
        </w:tabs>
        <w:spacing w:after="0" w:line="240" w:lineRule="auto"/>
        <w:ind w:left="0" w:firstLine="709"/>
        <w:jc w:val="both"/>
        <w:rPr>
          <w:color w:val="000000" w:themeColor="text1"/>
          <w:sz w:val="28"/>
          <w:szCs w:val="28"/>
          <w:lang w:val="kk-KZ"/>
        </w:rPr>
      </w:pPr>
      <w:r w:rsidRPr="00553156">
        <w:rPr>
          <w:rFonts w:ascii="Times New Roman" w:hAnsi="Times New Roman" w:cs="Times New Roman"/>
          <w:color w:val="000000" w:themeColor="text1"/>
          <w:sz w:val="28"/>
          <w:szCs w:val="28"/>
          <w:lang w:val="kk-KZ"/>
        </w:rPr>
        <w:t xml:space="preserve">«Tourism Innovation Center» </w:t>
      </w:r>
      <w:r w:rsidRPr="00553156">
        <w:rPr>
          <w:rFonts w:ascii="Times New Roman" w:hAnsi="Times New Roman" w:cs="Times New Roman"/>
          <w:color w:val="000000" w:themeColor="text1"/>
          <w:sz w:val="28"/>
          <w:szCs w:val="28"/>
          <w:shd w:val="clear" w:color="auto" w:fill="FFFFFF"/>
          <w:lang w:val="kk-KZ"/>
        </w:rPr>
        <w:t xml:space="preserve">туристік инновациялық экожүйені дамыту бөлімшесінің </w:t>
      </w:r>
      <w:r w:rsidRPr="00553156">
        <w:rPr>
          <w:rFonts w:ascii="Times New Roman" w:hAnsi="Times New Roman" w:cs="Times New Roman"/>
          <w:i/>
          <w:iCs/>
          <w:color w:val="000000" w:themeColor="text1"/>
          <w:sz w:val="28"/>
          <w:szCs w:val="28"/>
          <w:shd w:val="clear" w:color="auto" w:fill="FFFFFF"/>
          <w:lang w:val="kk-KZ"/>
        </w:rPr>
        <w:t>мақсаты:</w:t>
      </w:r>
      <w:r w:rsidRPr="00553156">
        <w:rPr>
          <w:rFonts w:ascii="Times New Roman" w:hAnsi="Times New Roman" w:cs="Times New Roman"/>
          <w:color w:val="000000" w:themeColor="text1"/>
          <w:sz w:val="28"/>
          <w:szCs w:val="28"/>
          <w:shd w:val="clear" w:color="auto" w:fill="FFFFFF"/>
          <w:lang w:val="kk-KZ"/>
        </w:rPr>
        <w:t xml:space="preserve"> </w:t>
      </w:r>
      <w:r w:rsidR="00B203ED">
        <w:rPr>
          <w:rFonts w:ascii="Times New Roman" w:hAnsi="Times New Roman" w:cs="Times New Roman"/>
          <w:color w:val="000000" w:themeColor="text1"/>
          <w:sz w:val="28"/>
          <w:szCs w:val="28"/>
          <w:lang w:val="kk-KZ"/>
        </w:rPr>
        <w:t>туристік салада</w:t>
      </w:r>
      <w:r w:rsidRPr="00553156">
        <w:rPr>
          <w:rFonts w:ascii="Times New Roman" w:hAnsi="Times New Roman" w:cs="Times New Roman"/>
          <w:color w:val="000000" w:themeColor="text1"/>
          <w:sz w:val="28"/>
          <w:szCs w:val="28"/>
          <w:lang w:val="kk-KZ"/>
        </w:rPr>
        <w:t xml:space="preserve"> үздіксіз жаңа туристік өнімдерді (қызметтерді) құру; қолданыстағы туристік өнімдерді (қызметтерді) жетілдіру; инновациялық орталықтармен бірлесе отырып, әр түрлі инновация түрлерін әзірлеу және енгізу. </w:t>
      </w:r>
      <w:r w:rsidR="00880828">
        <w:rPr>
          <w:rFonts w:ascii="Times New Roman" w:hAnsi="Times New Roman" w:cs="Times New Roman"/>
          <w:bCs/>
          <w:color w:val="000000" w:themeColor="text1"/>
          <w:sz w:val="28"/>
          <w:szCs w:val="28"/>
          <w:lang w:val="kk-KZ"/>
        </w:rPr>
        <w:t>О</w:t>
      </w:r>
      <w:r w:rsidRPr="00553156">
        <w:rPr>
          <w:rFonts w:ascii="Times New Roman" w:hAnsi="Times New Roman" w:cs="Times New Roman"/>
          <w:bCs/>
          <w:color w:val="000000" w:themeColor="text1"/>
          <w:sz w:val="28"/>
          <w:szCs w:val="28"/>
          <w:lang w:val="kk-KZ"/>
        </w:rPr>
        <w:t xml:space="preserve">ның негізгі </w:t>
      </w:r>
      <w:r w:rsidRPr="00553156">
        <w:rPr>
          <w:rFonts w:ascii="Times New Roman" w:hAnsi="Times New Roman" w:cs="Times New Roman"/>
          <w:bCs/>
          <w:i/>
          <w:iCs/>
          <w:color w:val="000000" w:themeColor="text1"/>
          <w:sz w:val="28"/>
          <w:szCs w:val="28"/>
          <w:lang w:val="kk-KZ"/>
        </w:rPr>
        <w:t xml:space="preserve">міндеттері </w:t>
      </w:r>
      <w:r w:rsidRPr="00553156">
        <w:rPr>
          <w:rFonts w:ascii="Times New Roman" w:hAnsi="Times New Roman" w:cs="Times New Roman"/>
          <w:bCs/>
          <w:color w:val="000000" w:themeColor="text1"/>
          <w:sz w:val="28"/>
          <w:szCs w:val="28"/>
          <w:lang w:val="kk-KZ"/>
        </w:rPr>
        <w:t xml:space="preserve">келесідей: </w:t>
      </w:r>
      <w:r w:rsidRPr="00553156">
        <w:rPr>
          <w:rFonts w:ascii="Times New Roman" w:hAnsi="Times New Roman" w:cs="Times New Roman"/>
          <w:color w:val="000000" w:themeColor="text1"/>
          <w:sz w:val="28"/>
          <w:szCs w:val="28"/>
          <w:lang w:val="kk-KZ"/>
        </w:rPr>
        <w:t>туристік сала субъектілерінің инновациялық белсенділігін дамыту бойынша шаралар ұйымдастыру;</w:t>
      </w:r>
      <w:r w:rsidRPr="00553156">
        <w:rPr>
          <w:rFonts w:ascii="Times New Roman" w:hAnsi="Times New Roman" w:cs="Times New Roman"/>
          <w:bCs/>
          <w:color w:val="000000" w:themeColor="text1"/>
          <w:sz w:val="28"/>
          <w:szCs w:val="28"/>
          <w:lang w:val="kk-KZ"/>
        </w:rPr>
        <w:t xml:space="preserve">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инновациялық жобалармен жұмыс; инновациялық қызметті қарқындату бойынша компания деңгейінде бірыңғай инновациялық саясатты жүзеге асыру;</w:t>
      </w:r>
      <w:r w:rsidRPr="00553156">
        <w:rPr>
          <w:rFonts w:ascii="Times New Roman" w:hAnsi="Times New Roman" w:cs="Times New Roman"/>
          <w:bCs/>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туристік саладағы инновациялық</w:t>
      </w:r>
      <w:r w:rsidRPr="00553156">
        <w:rPr>
          <w:rFonts w:ascii="Times New Roman" w:hAnsi="Times New Roman" w:cs="Times New Roman"/>
          <w:bCs/>
          <w:color w:val="000000" w:themeColor="text1"/>
          <w:sz w:val="28"/>
          <w:szCs w:val="28"/>
          <w:lang w:val="kk-KZ"/>
        </w:rPr>
        <w:t xml:space="preserve"> қ</w:t>
      </w:r>
      <w:r w:rsidRPr="00553156">
        <w:rPr>
          <w:rFonts w:ascii="Times New Roman" w:hAnsi="Times New Roman" w:cs="Times New Roman"/>
          <w:color w:val="000000" w:themeColor="text1"/>
          <w:sz w:val="28"/>
          <w:szCs w:val="28"/>
          <w:lang w:val="kk-KZ"/>
        </w:rPr>
        <w:t xml:space="preserve">ызметті </w:t>
      </w:r>
      <w:r w:rsidR="00CD5035">
        <w:rPr>
          <w:rFonts w:ascii="Times New Roman" w:hAnsi="Times New Roman" w:cs="Times New Roman"/>
          <w:color w:val="000000" w:themeColor="text1"/>
          <w:sz w:val="28"/>
          <w:szCs w:val="28"/>
          <w:lang w:val="kk-KZ"/>
        </w:rPr>
        <w:t>жүзеге</w:t>
      </w:r>
      <w:r w:rsidRPr="00553156">
        <w:rPr>
          <w:rFonts w:ascii="Times New Roman" w:hAnsi="Times New Roman" w:cs="Times New Roman"/>
          <w:color w:val="000000" w:themeColor="text1"/>
          <w:sz w:val="28"/>
          <w:szCs w:val="28"/>
          <w:lang w:val="kk-KZ"/>
        </w:rPr>
        <w:t xml:space="preserve"> асыру үшін жағдайлар жасау.</w:t>
      </w:r>
    </w:p>
    <w:p w14:paraId="3BB335D9" w14:textId="77777777" w:rsidR="00A9571B" w:rsidRPr="00553156" w:rsidRDefault="00A9571B" w:rsidP="00940D72">
      <w:pPr>
        <w:spacing w:after="0" w:line="240" w:lineRule="auto"/>
        <w:ind w:firstLine="709"/>
        <w:jc w:val="both"/>
        <w:rPr>
          <w:rFonts w:ascii="Times New Roman" w:hAnsi="Times New Roman" w:cs="Times New Roman"/>
          <w:i/>
          <w:iCs/>
          <w:color w:val="000000" w:themeColor="text1"/>
          <w:sz w:val="28"/>
          <w:szCs w:val="28"/>
          <w:lang w:val="kk-KZ"/>
        </w:rPr>
      </w:pPr>
      <w:r w:rsidRPr="00553156">
        <w:rPr>
          <w:rFonts w:ascii="Times New Roman" w:hAnsi="Times New Roman" w:cs="Times New Roman"/>
          <w:color w:val="000000" w:themeColor="text1"/>
          <w:sz w:val="28"/>
          <w:szCs w:val="28"/>
          <w:lang w:val="kk-KZ"/>
        </w:rPr>
        <w:t xml:space="preserve">«Tourism Innovation Center» </w:t>
      </w:r>
      <w:r w:rsidRPr="00553156">
        <w:rPr>
          <w:rFonts w:ascii="Times New Roman" w:hAnsi="Times New Roman" w:cs="Times New Roman"/>
          <w:color w:val="000000" w:themeColor="text1"/>
          <w:sz w:val="28"/>
          <w:szCs w:val="28"/>
          <w:shd w:val="clear" w:color="auto" w:fill="FFFFFF"/>
          <w:lang w:val="kk-KZ"/>
        </w:rPr>
        <w:t xml:space="preserve">туристік инновациялық экожүйені дамыту бөлімшесінің </w:t>
      </w:r>
      <w:r w:rsidRPr="00553156">
        <w:rPr>
          <w:rFonts w:ascii="Times New Roman" w:hAnsi="Times New Roman" w:cs="Times New Roman"/>
          <w:i/>
          <w:iCs/>
          <w:color w:val="000000" w:themeColor="text1"/>
          <w:sz w:val="28"/>
          <w:szCs w:val="28"/>
          <w:shd w:val="clear" w:color="auto" w:fill="FFFFFF"/>
          <w:lang w:val="kk-KZ"/>
        </w:rPr>
        <w:t xml:space="preserve">қағидалары: </w:t>
      </w:r>
    </w:p>
    <w:p w14:paraId="652597E0" w14:textId="76F2F76F" w:rsidR="00A9571B" w:rsidRPr="00553156" w:rsidRDefault="00A9571B" w:rsidP="00F270FD">
      <w:pPr>
        <w:pStyle w:val="a7"/>
        <w:numPr>
          <w:ilvl w:val="0"/>
          <w:numId w:val="32"/>
        </w:numPr>
        <w:tabs>
          <w:tab w:val="left" w:pos="202"/>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жүйелілік – инновациялық даму ішкі және сыртқы факторларға сәйкес </w:t>
      </w:r>
      <w:r w:rsidR="0085213D">
        <w:rPr>
          <w:rFonts w:ascii="Times New Roman" w:hAnsi="Times New Roman" w:cs="Times New Roman"/>
          <w:color w:val="000000" w:themeColor="text1"/>
          <w:sz w:val="28"/>
          <w:szCs w:val="28"/>
          <w:lang w:val="kk-KZ"/>
        </w:rPr>
        <w:t xml:space="preserve">тұтас </w:t>
      </w:r>
      <w:r w:rsidRPr="00553156">
        <w:rPr>
          <w:rFonts w:ascii="Times New Roman" w:hAnsi="Times New Roman" w:cs="Times New Roman"/>
          <w:color w:val="000000" w:themeColor="text1"/>
          <w:sz w:val="28"/>
          <w:szCs w:val="28"/>
          <w:lang w:val="kk-KZ"/>
        </w:rPr>
        <w:t>туристік жүйе</w:t>
      </w:r>
      <w:r w:rsidR="0085213D">
        <w:rPr>
          <w:rFonts w:ascii="Times New Roman" w:hAnsi="Times New Roman" w:cs="Times New Roman"/>
          <w:color w:val="000000" w:themeColor="text1"/>
          <w:sz w:val="28"/>
          <w:szCs w:val="28"/>
          <w:lang w:val="kk-KZ"/>
        </w:rPr>
        <w:t>ге</w:t>
      </w:r>
      <w:r w:rsidRPr="00553156">
        <w:rPr>
          <w:rFonts w:ascii="Times New Roman" w:hAnsi="Times New Roman" w:cs="Times New Roman"/>
          <w:color w:val="000000" w:themeColor="text1"/>
          <w:sz w:val="28"/>
          <w:szCs w:val="28"/>
          <w:lang w:val="kk-KZ"/>
        </w:rPr>
        <w:t xml:space="preserve"> әсер ете отырып, жүйелі түрде </w:t>
      </w:r>
      <w:r w:rsidR="0085213D">
        <w:rPr>
          <w:rFonts w:ascii="Times New Roman" w:hAnsi="Times New Roman" w:cs="Times New Roman"/>
          <w:color w:val="000000" w:themeColor="text1"/>
          <w:sz w:val="28"/>
          <w:szCs w:val="28"/>
          <w:lang w:val="kk-KZ"/>
        </w:rPr>
        <w:t xml:space="preserve">іске </w:t>
      </w:r>
      <w:r w:rsidRPr="00553156">
        <w:rPr>
          <w:rFonts w:ascii="Times New Roman" w:hAnsi="Times New Roman" w:cs="Times New Roman"/>
          <w:color w:val="000000" w:themeColor="text1"/>
          <w:sz w:val="28"/>
          <w:szCs w:val="28"/>
          <w:lang w:val="kk-KZ"/>
        </w:rPr>
        <w:t>асырылады;</w:t>
      </w:r>
    </w:p>
    <w:p w14:paraId="6E40689B" w14:textId="6929F2E1" w:rsidR="00A9571B" w:rsidRPr="00553156" w:rsidRDefault="00A9571B" w:rsidP="00F270FD">
      <w:pPr>
        <w:pStyle w:val="a7"/>
        <w:numPr>
          <w:ilvl w:val="0"/>
          <w:numId w:val="32"/>
        </w:numPr>
        <w:tabs>
          <w:tab w:val="left" w:pos="202"/>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 xml:space="preserve">қауіпсіздік – </w:t>
      </w:r>
      <w:r w:rsidR="00D97564" w:rsidRPr="00553156">
        <w:rPr>
          <w:rFonts w:ascii="Times New Roman" w:hAnsi="Times New Roman" w:cs="Times New Roman"/>
          <w:color w:val="000000" w:themeColor="text1"/>
          <w:sz w:val="28"/>
          <w:szCs w:val="28"/>
          <w:lang w:val="kk-KZ"/>
        </w:rPr>
        <w:t>туристік саладағы</w:t>
      </w:r>
      <w:r w:rsidRPr="00553156">
        <w:rPr>
          <w:rFonts w:ascii="Times New Roman" w:hAnsi="Times New Roman" w:cs="Times New Roman"/>
          <w:color w:val="000000" w:themeColor="text1"/>
          <w:sz w:val="28"/>
          <w:szCs w:val="28"/>
          <w:lang w:val="kk-KZ"/>
        </w:rPr>
        <w:t xml:space="preserve"> инновациялар қоршаған ортаны сақтауға, көрсетілетін қызметтердің қауіпсіздік деңгейін сақтауға және жақсартуға бағытталуы керек.</w:t>
      </w:r>
    </w:p>
    <w:p w14:paraId="37F9E24B" w14:textId="15F5E57B" w:rsidR="00A9571B" w:rsidRPr="00553156" w:rsidRDefault="00A9571B" w:rsidP="00F270FD">
      <w:pPr>
        <w:pStyle w:val="a7"/>
        <w:numPr>
          <w:ilvl w:val="0"/>
          <w:numId w:val="32"/>
        </w:numPr>
        <w:tabs>
          <w:tab w:val="left" w:pos="202"/>
          <w:tab w:val="left" w:pos="993"/>
        </w:tabs>
        <w:spacing w:after="0" w:line="240" w:lineRule="auto"/>
        <w:ind w:left="0" w:firstLine="709"/>
        <w:jc w:val="both"/>
        <w:rPr>
          <w:color w:val="000000" w:themeColor="text1"/>
          <w:sz w:val="28"/>
          <w:szCs w:val="28"/>
          <w:lang w:val="kk-KZ"/>
        </w:rPr>
      </w:pPr>
      <w:r w:rsidRPr="00553156">
        <w:rPr>
          <w:rFonts w:ascii="Times New Roman" w:hAnsi="Times New Roman" w:cs="Times New Roman"/>
          <w:color w:val="000000" w:themeColor="text1"/>
          <w:sz w:val="28"/>
          <w:szCs w:val="28"/>
          <w:lang w:val="kk-KZ"/>
        </w:rPr>
        <w:t xml:space="preserve">өзектілігі </w:t>
      </w:r>
      <w:r w:rsidR="00F9147F"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инновациялар туристер мен туристік сала субъектілерінің қажеттіліктеріне сәйкес құрылады және қоғамның жалпы даму деңгейіне сәйкес келеді;</w:t>
      </w:r>
    </w:p>
    <w:p w14:paraId="086B24F3" w14:textId="77777777" w:rsidR="00A9571B" w:rsidRPr="00553156" w:rsidRDefault="00A9571B" w:rsidP="00F270FD">
      <w:pPr>
        <w:pStyle w:val="a7"/>
        <w:numPr>
          <w:ilvl w:val="0"/>
          <w:numId w:val="32"/>
        </w:numPr>
        <w:tabs>
          <w:tab w:val="left" w:pos="202"/>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ғылыми сипат – инновациялардың дамуы ғылыми білімдер мен әдістерге негізделеді.</w:t>
      </w:r>
    </w:p>
    <w:p w14:paraId="11753F9E" w14:textId="77777777" w:rsidR="00A9571B" w:rsidRPr="00553156" w:rsidRDefault="00A9571B" w:rsidP="00940D72">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lang w:val="kk-KZ"/>
        </w:rPr>
        <w:t xml:space="preserve">«Tourism Innovation Center» </w:t>
      </w:r>
      <w:r w:rsidRPr="00553156">
        <w:rPr>
          <w:rFonts w:ascii="Times New Roman" w:hAnsi="Times New Roman" w:cs="Times New Roman"/>
          <w:color w:val="000000" w:themeColor="text1"/>
          <w:sz w:val="28"/>
          <w:szCs w:val="28"/>
          <w:shd w:val="clear" w:color="auto" w:fill="FFFFFF"/>
          <w:lang w:val="kk-KZ"/>
        </w:rPr>
        <w:t xml:space="preserve">туристік инновациялық экожүйені дамыту бөлімшесінің </w:t>
      </w:r>
      <w:r w:rsidRPr="00553156">
        <w:rPr>
          <w:rFonts w:ascii="Times New Roman" w:hAnsi="Times New Roman" w:cs="Times New Roman"/>
          <w:i/>
          <w:iCs/>
          <w:color w:val="000000" w:themeColor="text1"/>
          <w:sz w:val="28"/>
          <w:szCs w:val="28"/>
          <w:shd w:val="clear" w:color="auto" w:fill="FFFFFF"/>
          <w:lang w:val="kk-KZ"/>
        </w:rPr>
        <w:t>функциялары:</w:t>
      </w:r>
      <w:r w:rsidRPr="00553156">
        <w:rPr>
          <w:rFonts w:ascii="Times New Roman" w:hAnsi="Times New Roman" w:cs="Times New Roman"/>
          <w:color w:val="000000" w:themeColor="text1"/>
          <w:sz w:val="28"/>
          <w:szCs w:val="28"/>
          <w:shd w:val="clear" w:color="auto" w:fill="FFFFFF"/>
          <w:lang w:val="kk-KZ"/>
        </w:rPr>
        <w:t xml:space="preserve"> </w:t>
      </w:r>
    </w:p>
    <w:p w14:paraId="5A1652DC" w14:textId="77777777" w:rsidR="00A9571B" w:rsidRPr="00553156" w:rsidRDefault="00A9571B" w:rsidP="00F270FD">
      <w:pPr>
        <w:pStyle w:val="a7"/>
        <w:numPr>
          <w:ilvl w:val="0"/>
          <w:numId w:val="33"/>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lang w:val="kk-KZ"/>
        </w:rPr>
        <w:t>ынталандырушы функция-инновациялық процеске қатысушыларды материалдық ынталандыру арқылы зияткерлік капиталдың даму серпіні күшейеді.</w:t>
      </w:r>
    </w:p>
    <w:p w14:paraId="2575A02F" w14:textId="5A74FC25" w:rsidR="00A9571B" w:rsidRPr="00553156" w:rsidRDefault="00A9571B" w:rsidP="00F270FD">
      <w:pPr>
        <w:pStyle w:val="a7"/>
        <w:numPr>
          <w:ilvl w:val="0"/>
          <w:numId w:val="33"/>
        </w:numPr>
        <w:tabs>
          <w:tab w:val="left" w:pos="209"/>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түрлендіруші функция – яғни, инновация теорияны практикамен байланыстырады, кең диффузия жағдайында сәтті инновациялар т</w:t>
      </w:r>
      <w:r w:rsidR="007E13A3">
        <w:rPr>
          <w:rFonts w:ascii="Times New Roman" w:hAnsi="Times New Roman" w:cs="Times New Roman"/>
          <w:color w:val="000000" w:themeColor="text1"/>
          <w:sz w:val="28"/>
          <w:szCs w:val="28"/>
          <w:lang w:val="kk-KZ"/>
        </w:rPr>
        <w:t xml:space="preserve">уристік саланың </w:t>
      </w:r>
      <w:r w:rsidRPr="00553156">
        <w:rPr>
          <w:rFonts w:ascii="Times New Roman" w:hAnsi="Times New Roman" w:cs="Times New Roman"/>
          <w:color w:val="000000" w:themeColor="text1"/>
          <w:sz w:val="28"/>
          <w:szCs w:val="28"/>
          <w:lang w:val="kk-KZ"/>
        </w:rPr>
        <w:t>даму бағытын өзгерте алады;</w:t>
      </w:r>
    </w:p>
    <w:p w14:paraId="2C8EF1E2" w14:textId="1A760BB6" w:rsidR="00A9571B" w:rsidRPr="00553156" w:rsidRDefault="00A9571B" w:rsidP="00F270FD">
      <w:pPr>
        <w:pStyle w:val="a7"/>
        <w:numPr>
          <w:ilvl w:val="0"/>
          <w:numId w:val="33"/>
        </w:numPr>
        <w:tabs>
          <w:tab w:val="left" w:pos="209"/>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репродуктивті функция</w:t>
      </w:r>
      <w:r w:rsidR="00F9147F"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 инновация экономикалық өсудің көзі болып табылады;</w:t>
      </w:r>
    </w:p>
    <w:p w14:paraId="02E23788" w14:textId="0D01A7A4" w:rsidR="00A9571B" w:rsidRPr="00553156" w:rsidRDefault="00A9571B" w:rsidP="00F270FD">
      <w:pPr>
        <w:pStyle w:val="a7"/>
        <w:numPr>
          <w:ilvl w:val="0"/>
          <w:numId w:val="33"/>
        </w:numPr>
        <w:tabs>
          <w:tab w:val="left" w:pos="209"/>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әлеуметтік функция </w:t>
      </w:r>
      <w:r w:rsidR="00F9147F"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нарықты жаңа туристік өнімдер және қызметтермен қанықтыруға ықпал ететін экономикалық процестердің үздіксіздігін білдіреді.</w:t>
      </w:r>
    </w:p>
    <w:p w14:paraId="1DFA4C97" w14:textId="2CE1D284" w:rsidR="0076214C" w:rsidRPr="00553156" w:rsidRDefault="00A9571B" w:rsidP="00F270FD">
      <w:pPr>
        <w:pStyle w:val="a7"/>
        <w:numPr>
          <w:ilvl w:val="0"/>
          <w:numId w:val="33"/>
        </w:numPr>
        <w:tabs>
          <w:tab w:val="left" w:pos="209"/>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аналитикалық және консалтингтік қолдау – туристік нарықты шолу, оның дамуын талдау және болжау, туристік өнімді жылжытудың әр түрлі аспектілері бойынша ұсыныстар қалыптастыру, жаңа технологиялар мен өнімдерге қол жетімділікті қамтамасыз ету − мамандандырылған ақпараттық мәліметтер базасының болуы. </w:t>
      </w:r>
      <w:r w:rsidR="002C0168" w:rsidRPr="00553156">
        <w:rPr>
          <w:rFonts w:ascii="Times New Roman" w:hAnsi="Times New Roman" w:cs="Times New Roman"/>
          <w:color w:val="000000" w:themeColor="text1"/>
          <w:sz w:val="28"/>
          <w:szCs w:val="28"/>
          <w:lang w:val="kk-KZ"/>
        </w:rPr>
        <w:t xml:space="preserve"> </w:t>
      </w:r>
    </w:p>
    <w:p w14:paraId="49A963AE" w14:textId="7C68CB07" w:rsidR="004778A1" w:rsidRPr="00553156" w:rsidRDefault="002C4D8A" w:rsidP="00940D72">
      <w:pPr>
        <w:tabs>
          <w:tab w:val="left" w:pos="209"/>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Бұдан өзге оның функциялары келесідей</w:t>
      </w:r>
      <w:r w:rsidR="004778A1" w:rsidRPr="00553156">
        <w:rPr>
          <w:rFonts w:ascii="Times New Roman" w:hAnsi="Times New Roman" w:cs="Times New Roman"/>
          <w:color w:val="000000" w:themeColor="text1"/>
          <w:sz w:val="28"/>
          <w:szCs w:val="28"/>
          <w:lang w:val="kk-KZ"/>
        </w:rPr>
        <w:t xml:space="preserve">: </w:t>
      </w:r>
      <w:r w:rsidR="004778A1" w:rsidRPr="00553156">
        <w:rPr>
          <w:rFonts w:ascii="Times New Roman" w:hAnsi="Times New Roman" w:cs="Times New Roman"/>
          <w:bCs/>
          <w:color w:val="000000" w:themeColor="text1"/>
          <w:sz w:val="28"/>
          <w:szCs w:val="28"/>
          <w:lang w:val="kk-KZ"/>
        </w:rPr>
        <w:t>инновациялық идеяларды жинау және алдын ала талдау, R&amp;D</w:t>
      </w:r>
      <w:r w:rsidR="002C0168" w:rsidRPr="00553156">
        <w:rPr>
          <w:rFonts w:ascii="Times New Roman" w:hAnsi="Times New Roman" w:cs="Times New Roman"/>
          <w:bCs/>
          <w:color w:val="000000" w:themeColor="text1"/>
          <w:sz w:val="28"/>
          <w:szCs w:val="28"/>
          <w:lang w:val="kk-KZ"/>
        </w:rPr>
        <w:t>&amp;I</w:t>
      </w:r>
      <w:r w:rsidR="004778A1" w:rsidRPr="00553156">
        <w:rPr>
          <w:rFonts w:ascii="Times New Roman" w:hAnsi="Times New Roman" w:cs="Times New Roman"/>
          <w:bCs/>
          <w:color w:val="000000" w:themeColor="text1"/>
          <w:sz w:val="28"/>
          <w:szCs w:val="28"/>
          <w:lang w:val="kk-KZ"/>
        </w:rPr>
        <w:t xml:space="preserve"> процесін ұйымдастыру, инновациялық өнімдер мен шешімдердің әлеуетті </w:t>
      </w:r>
      <w:r w:rsidR="000B7B78">
        <w:rPr>
          <w:rFonts w:ascii="Times New Roman" w:hAnsi="Times New Roman" w:cs="Times New Roman"/>
          <w:color w:val="000000" w:themeColor="text1"/>
          <w:sz w:val="28"/>
          <w:szCs w:val="28"/>
          <w:lang w:val="kk-KZ"/>
        </w:rPr>
        <w:t>тұтынушыларын</w:t>
      </w:r>
      <w:r w:rsidR="004778A1" w:rsidRPr="00553156">
        <w:rPr>
          <w:rFonts w:ascii="Times New Roman" w:hAnsi="Times New Roman" w:cs="Times New Roman"/>
          <w:bCs/>
          <w:color w:val="000000" w:themeColor="text1"/>
          <w:sz w:val="28"/>
          <w:szCs w:val="28"/>
          <w:lang w:val="kk-KZ"/>
        </w:rPr>
        <w:t>, тапсырыс берушілерін іздеу</w:t>
      </w:r>
      <w:r w:rsidRPr="00553156">
        <w:rPr>
          <w:rFonts w:ascii="Times New Roman" w:hAnsi="Times New Roman" w:cs="Times New Roman"/>
          <w:bCs/>
          <w:color w:val="000000" w:themeColor="text1"/>
          <w:sz w:val="28"/>
          <w:szCs w:val="28"/>
          <w:lang w:val="kk-KZ"/>
        </w:rPr>
        <w:t>, бөлімшенің</w:t>
      </w:r>
      <w:r w:rsidR="004778A1" w:rsidRPr="00553156">
        <w:rPr>
          <w:rFonts w:ascii="Times New Roman" w:hAnsi="Times New Roman" w:cs="Times New Roman"/>
          <w:bCs/>
          <w:color w:val="000000" w:themeColor="text1"/>
          <w:sz w:val="28"/>
          <w:szCs w:val="28"/>
          <w:lang w:val="kk-KZ"/>
        </w:rPr>
        <w:t xml:space="preserve"> инновациялық мүмкіндіктерін талдау</w:t>
      </w:r>
      <w:r w:rsidRPr="00553156">
        <w:rPr>
          <w:rFonts w:ascii="Times New Roman" w:hAnsi="Times New Roman" w:cs="Times New Roman"/>
          <w:bCs/>
          <w:color w:val="000000" w:themeColor="text1"/>
          <w:sz w:val="28"/>
          <w:szCs w:val="28"/>
          <w:lang w:val="kk-KZ"/>
        </w:rPr>
        <w:t xml:space="preserve">, </w:t>
      </w:r>
      <w:r w:rsidR="004778A1" w:rsidRPr="00553156">
        <w:rPr>
          <w:rFonts w:ascii="Times New Roman" w:hAnsi="Times New Roman" w:cs="Times New Roman"/>
          <w:bCs/>
          <w:color w:val="000000" w:themeColor="text1"/>
          <w:sz w:val="28"/>
          <w:szCs w:val="28"/>
          <w:lang w:val="kk-KZ"/>
        </w:rPr>
        <w:t>ерте сатыдағы жобаларды инкубациялау</w:t>
      </w:r>
      <w:r w:rsidRPr="00553156">
        <w:rPr>
          <w:rFonts w:ascii="Times New Roman" w:hAnsi="Times New Roman" w:cs="Times New Roman"/>
          <w:bCs/>
          <w:color w:val="000000" w:themeColor="text1"/>
          <w:sz w:val="28"/>
          <w:szCs w:val="28"/>
          <w:lang w:val="kk-KZ"/>
        </w:rPr>
        <w:t xml:space="preserve">, </w:t>
      </w:r>
      <w:r w:rsidR="004778A1" w:rsidRPr="00553156">
        <w:rPr>
          <w:rFonts w:ascii="Times New Roman" w:hAnsi="Times New Roman" w:cs="Times New Roman"/>
          <w:bCs/>
          <w:color w:val="000000" w:themeColor="text1"/>
          <w:sz w:val="28"/>
          <w:szCs w:val="28"/>
          <w:lang w:val="kk-KZ"/>
        </w:rPr>
        <w:t>инновациялық жобалар портфелін басқару</w:t>
      </w:r>
      <w:r w:rsidRPr="00553156">
        <w:rPr>
          <w:rFonts w:ascii="Times New Roman" w:hAnsi="Times New Roman" w:cs="Times New Roman"/>
          <w:bCs/>
          <w:color w:val="000000" w:themeColor="text1"/>
          <w:sz w:val="28"/>
          <w:szCs w:val="28"/>
          <w:lang w:val="kk-KZ"/>
        </w:rPr>
        <w:t xml:space="preserve">, </w:t>
      </w:r>
      <w:r w:rsidR="004778A1" w:rsidRPr="00553156">
        <w:rPr>
          <w:rFonts w:ascii="Times New Roman" w:hAnsi="Times New Roman" w:cs="Times New Roman"/>
          <w:bCs/>
          <w:color w:val="000000" w:themeColor="text1"/>
          <w:sz w:val="28"/>
          <w:szCs w:val="28"/>
          <w:lang w:val="kk-KZ"/>
        </w:rPr>
        <w:t>инновацияларды коммерцияландырудың жаңа технологиялық процестері мен тетіктерін енгізу</w:t>
      </w:r>
      <w:r w:rsidRPr="00553156">
        <w:rPr>
          <w:rFonts w:ascii="Times New Roman" w:hAnsi="Times New Roman" w:cs="Times New Roman"/>
          <w:bCs/>
          <w:color w:val="000000" w:themeColor="text1"/>
          <w:sz w:val="28"/>
          <w:szCs w:val="28"/>
          <w:lang w:val="kk-KZ"/>
        </w:rPr>
        <w:t xml:space="preserve">, </w:t>
      </w:r>
      <w:r w:rsidR="004778A1" w:rsidRPr="00553156">
        <w:rPr>
          <w:rFonts w:ascii="Times New Roman" w:hAnsi="Times New Roman" w:cs="Times New Roman"/>
          <w:bCs/>
          <w:color w:val="000000" w:themeColor="text1"/>
          <w:sz w:val="28"/>
          <w:szCs w:val="28"/>
          <w:lang w:val="kk-KZ"/>
        </w:rPr>
        <w:t xml:space="preserve">инновациялық жобаларды </w:t>
      </w:r>
      <w:r w:rsidR="005652D5">
        <w:rPr>
          <w:rFonts w:ascii="Times New Roman" w:hAnsi="Times New Roman" w:cs="Times New Roman"/>
          <w:bCs/>
          <w:color w:val="000000" w:themeColor="text1"/>
          <w:sz w:val="28"/>
          <w:szCs w:val="28"/>
          <w:lang w:val="kk-KZ"/>
        </w:rPr>
        <w:t>жүзеге</w:t>
      </w:r>
      <w:r w:rsidR="004778A1" w:rsidRPr="00553156">
        <w:rPr>
          <w:rFonts w:ascii="Times New Roman" w:hAnsi="Times New Roman" w:cs="Times New Roman"/>
          <w:bCs/>
          <w:color w:val="000000" w:themeColor="text1"/>
          <w:sz w:val="28"/>
          <w:szCs w:val="28"/>
          <w:lang w:val="kk-KZ"/>
        </w:rPr>
        <w:t xml:space="preserve"> асырудың тиімділігін бағалау.</w:t>
      </w:r>
    </w:p>
    <w:p w14:paraId="2FF590AC" w14:textId="5B71B411" w:rsidR="00A9571B" w:rsidRPr="00553156" w:rsidRDefault="00A9571B" w:rsidP="00940D72">
      <w:pPr>
        <w:spacing w:after="0" w:line="240" w:lineRule="auto"/>
        <w:ind w:firstLine="851"/>
        <w:jc w:val="both"/>
        <w:rPr>
          <w:rFonts w:ascii="Times New Roman" w:hAnsi="Times New Roman" w:cs="Times New Roman"/>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«Tourism Innovation Center» туристік инновациялық экожүйені дамыту бөлімшесінің қызметкерлері IT менеджерлер және маркетологтармен, </w:t>
      </w:r>
      <w:r w:rsidR="00D97564" w:rsidRPr="00553156">
        <w:rPr>
          <w:rFonts w:ascii="Times New Roman" w:hAnsi="Times New Roman" w:cs="Times New Roman"/>
          <w:bCs/>
          <w:color w:val="000000" w:themeColor="text1"/>
          <w:sz w:val="28"/>
          <w:szCs w:val="28"/>
          <w:lang w:val="kk-KZ"/>
        </w:rPr>
        <w:t>туристік саладағы</w:t>
      </w:r>
      <w:r w:rsidRPr="00553156">
        <w:rPr>
          <w:rFonts w:ascii="Times New Roman" w:hAnsi="Times New Roman" w:cs="Times New Roman"/>
          <w:bCs/>
          <w:color w:val="000000" w:themeColor="text1"/>
          <w:sz w:val="28"/>
          <w:szCs w:val="28"/>
          <w:lang w:val="kk-KZ"/>
        </w:rPr>
        <w:t xml:space="preserve"> сарапшылармен тығыз қарым-қатынас орнатады</w:t>
      </w:r>
      <w:r w:rsidR="00B71AA0">
        <w:rPr>
          <w:rFonts w:ascii="Times New Roman" w:hAnsi="Times New Roman" w:cs="Times New Roman"/>
          <w:bCs/>
          <w:color w:val="000000" w:themeColor="text1"/>
          <w:sz w:val="28"/>
          <w:szCs w:val="28"/>
          <w:lang w:val="kk-KZ"/>
        </w:rPr>
        <w:t xml:space="preserve">, оны </w:t>
      </w:r>
      <w:r w:rsidRPr="00553156">
        <w:rPr>
          <w:rFonts w:ascii="Times New Roman" w:hAnsi="Times New Roman" w:cs="Times New Roman"/>
          <w:color w:val="000000" w:themeColor="text1"/>
          <w:sz w:val="28"/>
          <w:szCs w:val="28"/>
          <w:lang w:val="kk-KZ"/>
        </w:rPr>
        <w:t>құрудың артықшылықтары мен кемшіліктерін қарастырайық (</w:t>
      </w:r>
      <w:r w:rsidR="00F9147F" w:rsidRPr="00553156">
        <w:rPr>
          <w:rFonts w:ascii="Times New Roman" w:hAnsi="Times New Roman" w:cs="Times New Roman"/>
          <w:color w:val="000000" w:themeColor="text1"/>
          <w:sz w:val="28"/>
          <w:szCs w:val="28"/>
          <w:lang w:val="kk-KZ"/>
        </w:rPr>
        <w:t>4</w:t>
      </w:r>
      <w:r w:rsidR="00CF4237" w:rsidRPr="00553156">
        <w:rPr>
          <w:rFonts w:ascii="Times New Roman" w:hAnsi="Times New Roman" w:cs="Times New Roman"/>
          <w:color w:val="000000" w:themeColor="text1"/>
          <w:sz w:val="28"/>
          <w:szCs w:val="28"/>
          <w:lang w:val="kk-KZ"/>
        </w:rPr>
        <w:t>8</w:t>
      </w:r>
      <w:r w:rsidR="00F9147F" w:rsidRPr="00553156">
        <w:rPr>
          <w:rFonts w:ascii="Times New Roman" w:hAnsi="Times New Roman" w:cs="Times New Roman"/>
          <w:color w:val="000000" w:themeColor="text1"/>
          <w:sz w:val="28"/>
          <w:szCs w:val="28"/>
          <w:lang w:val="kk-KZ"/>
        </w:rPr>
        <w:t>-кесте</w:t>
      </w:r>
      <w:r w:rsidRPr="00553156">
        <w:rPr>
          <w:rFonts w:ascii="Times New Roman" w:hAnsi="Times New Roman" w:cs="Times New Roman"/>
          <w:color w:val="000000" w:themeColor="text1"/>
          <w:sz w:val="28"/>
          <w:szCs w:val="28"/>
          <w:lang w:val="kk-KZ"/>
        </w:rPr>
        <w:t>).</w:t>
      </w:r>
    </w:p>
    <w:p w14:paraId="1BFFF770" w14:textId="77777777" w:rsidR="00F85592" w:rsidRPr="00553156" w:rsidRDefault="00F85592" w:rsidP="00940D72">
      <w:pPr>
        <w:spacing w:after="0" w:line="240" w:lineRule="auto"/>
        <w:jc w:val="both"/>
        <w:rPr>
          <w:rFonts w:ascii="Times New Roman" w:hAnsi="Times New Roman" w:cs="Times New Roman"/>
          <w:color w:val="000000" w:themeColor="text1"/>
          <w:sz w:val="28"/>
          <w:szCs w:val="28"/>
          <w:lang w:val="kk-KZ"/>
        </w:rPr>
      </w:pPr>
    </w:p>
    <w:p w14:paraId="75903728" w14:textId="77777777" w:rsidR="00D74137" w:rsidRDefault="00D74137">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br w:type="page"/>
      </w:r>
    </w:p>
    <w:p w14:paraId="14676FB4" w14:textId="753E6406" w:rsidR="00A9571B" w:rsidRPr="00553156" w:rsidRDefault="00A9571B" w:rsidP="00940D72">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lastRenderedPageBreak/>
        <w:t>Кесте 4</w:t>
      </w:r>
      <w:r w:rsidR="00CF4237" w:rsidRPr="00553156">
        <w:rPr>
          <w:rFonts w:ascii="Times New Roman" w:hAnsi="Times New Roman" w:cs="Times New Roman"/>
          <w:color w:val="000000" w:themeColor="text1"/>
          <w:sz w:val="28"/>
          <w:szCs w:val="28"/>
          <w:lang w:val="kk-KZ"/>
        </w:rPr>
        <w:t>8</w:t>
      </w:r>
      <w:r w:rsidRPr="00553156">
        <w:rPr>
          <w:rFonts w:ascii="Times New Roman" w:hAnsi="Times New Roman" w:cs="Times New Roman"/>
          <w:color w:val="000000" w:themeColor="text1"/>
          <w:sz w:val="28"/>
          <w:szCs w:val="28"/>
          <w:lang w:val="kk-KZ"/>
        </w:rPr>
        <w:t xml:space="preserve"> − «Tourism Innovation Center» </w:t>
      </w:r>
      <w:r w:rsidRPr="00553156">
        <w:rPr>
          <w:rFonts w:ascii="Times New Roman" w:hAnsi="Times New Roman" w:cs="Times New Roman"/>
          <w:bCs/>
          <w:color w:val="000000" w:themeColor="text1"/>
          <w:sz w:val="28"/>
          <w:szCs w:val="28"/>
          <w:lang w:val="kk-KZ"/>
        </w:rPr>
        <w:t xml:space="preserve">туристік инновациялық экожүйені дамыту бөлімшесін </w:t>
      </w:r>
      <w:r w:rsidRPr="00553156">
        <w:rPr>
          <w:rFonts w:ascii="Times New Roman" w:hAnsi="Times New Roman" w:cs="Times New Roman"/>
          <w:color w:val="000000" w:themeColor="text1"/>
          <w:sz w:val="28"/>
          <w:szCs w:val="28"/>
          <w:lang w:val="kk-KZ"/>
        </w:rPr>
        <w:t>құрудың артықшылықтары мен кемшіліктері</w:t>
      </w:r>
    </w:p>
    <w:p w14:paraId="37C0D98D" w14:textId="77777777" w:rsidR="00EC4559" w:rsidRPr="00553156" w:rsidRDefault="00EC4559" w:rsidP="00940D72">
      <w:pPr>
        <w:spacing w:after="0" w:line="240" w:lineRule="auto"/>
        <w:ind w:firstLine="709"/>
        <w:jc w:val="both"/>
        <w:rPr>
          <w:rFonts w:ascii="Times New Roman" w:hAnsi="Times New Roman" w:cs="Times New Roman"/>
          <w:color w:val="000000" w:themeColor="text1"/>
          <w:sz w:val="16"/>
          <w:szCs w:val="16"/>
          <w:lang w:val="kk-KZ"/>
        </w:rPr>
      </w:pPr>
    </w:p>
    <w:tbl>
      <w:tblPr>
        <w:tblStyle w:val="a6"/>
        <w:tblW w:w="9634" w:type="dxa"/>
        <w:jc w:val="center"/>
        <w:tblLook w:val="04A0" w:firstRow="1" w:lastRow="0" w:firstColumn="1" w:lastColumn="0" w:noHBand="0" w:noVBand="1"/>
      </w:tblPr>
      <w:tblGrid>
        <w:gridCol w:w="4503"/>
        <w:gridCol w:w="5131"/>
      </w:tblGrid>
      <w:tr w:rsidR="00CB0128" w:rsidRPr="00553156" w14:paraId="1C4656A9" w14:textId="77777777" w:rsidTr="00F9147F">
        <w:trPr>
          <w:jc w:val="center"/>
        </w:trPr>
        <w:tc>
          <w:tcPr>
            <w:tcW w:w="4503" w:type="dxa"/>
          </w:tcPr>
          <w:p w14:paraId="0E294642" w14:textId="77777777" w:rsidR="00A9571B" w:rsidRPr="00553156" w:rsidRDefault="00A9571B" w:rsidP="00940D72">
            <w:pPr>
              <w:spacing w:after="0" w:line="240" w:lineRule="auto"/>
              <w:jc w:val="center"/>
              <w:rPr>
                <w:rFonts w:ascii="Times New Roman" w:hAnsi="Times New Roman" w:cs="Times New Roman"/>
                <w:bCs/>
                <w:color w:val="000000" w:themeColor="text1"/>
                <w:sz w:val="24"/>
                <w:szCs w:val="24"/>
                <w:lang w:val="kk-KZ"/>
              </w:rPr>
            </w:pPr>
            <w:r w:rsidRPr="00553156">
              <w:rPr>
                <w:rFonts w:ascii="Times New Roman" w:hAnsi="Times New Roman" w:cs="Times New Roman"/>
                <w:bCs/>
                <w:color w:val="000000" w:themeColor="text1"/>
                <w:sz w:val="24"/>
                <w:szCs w:val="24"/>
              </w:rPr>
              <w:t>Артықшылықтары</w:t>
            </w:r>
          </w:p>
        </w:tc>
        <w:tc>
          <w:tcPr>
            <w:tcW w:w="5131" w:type="dxa"/>
          </w:tcPr>
          <w:p w14:paraId="6078FB1C" w14:textId="77777777" w:rsidR="00A9571B" w:rsidRPr="00553156" w:rsidRDefault="00A9571B" w:rsidP="00940D72">
            <w:pPr>
              <w:spacing w:after="0" w:line="240" w:lineRule="auto"/>
              <w:jc w:val="center"/>
              <w:rPr>
                <w:rFonts w:ascii="Times New Roman" w:hAnsi="Times New Roman" w:cs="Times New Roman"/>
                <w:bCs/>
                <w:color w:val="000000" w:themeColor="text1"/>
                <w:sz w:val="24"/>
                <w:szCs w:val="24"/>
              </w:rPr>
            </w:pPr>
            <w:r w:rsidRPr="00553156">
              <w:rPr>
                <w:rFonts w:ascii="Times New Roman" w:hAnsi="Times New Roman" w:cs="Times New Roman"/>
                <w:bCs/>
                <w:color w:val="000000" w:themeColor="text1"/>
                <w:sz w:val="24"/>
                <w:szCs w:val="24"/>
              </w:rPr>
              <w:t>Кемшіліктері</w:t>
            </w:r>
          </w:p>
        </w:tc>
      </w:tr>
      <w:tr w:rsidR="00CB0128" w:rsidRPr="00553156" w14:paraId="01591F46" w14:textId="77777777" w:rsidTr="00F9147F">
        <w:trPr>
          <w:trHeight w:val="5806"/>
          <w:jc w:val="center"/>
        </w:trPr>
        <w:tc>
          <w:tcPr>
            <w:tcW w:w="4503" w:type="dxa"/>
          </w:tcPr>
          <w:p w14:paraId="5177640A" w14:textId="77777777" w:rsidR="00AE3306" w:rsidRPr="00553156" w:rsidRDefault="00AE3306" w:rsidP="00F270FD">
            <w:pPr>
              <w:pStyle w:val="13"/>
              <w:numPr>
                <w:ilvl w:val="0"/>
                <w:numId w:val="17"/>
              </w:numPr>
              <w:tabs>
                <w:tab w:val="left" w:pos="25"/>
                <w:tab w:val="left" w:pos="167"/>
              </w:tabs>
              <w:spacing w:after="0" w:line="240" w:lineRule="auto"/>
              <w:ind w:left="0" w:firstLine="0"/>
              <w:jc w:val="both"/>
              <w:rPr>
                <w:color w:val="000000" w:themeColor="text1"/>
                <w:sz w:val="24"/>
                <w:szCs w:val="24"/>
              </w:rPr>
            </w:pPr>
            <w:r w:rsidRPr="00553156">
              <w:rPr>
                <w:color w:val="000000" w:themeColor="text1"/>
                <w:sz w:val="24"/>
                <w:szCs w:val="24"/>
              </w:rPr>
              <w:t xml:space="preserve">туристік сала субъектілерінің </w:t>
            </w:r>
            <w:r w:rsidRPr="00553156">
              <w:rPr>
                <w:color w:val="000000" w:themeColor="text1"/>
                <w:sz w:val="24"/>
                <w:szCs w:val="24"/>
                <w:lang w:val="kk-KZ"/>
              </w:rPr>
              <w:t>табысын</w:t>
            </w:r>
            <w:r w:rsidRPr="00553156">
              <w:rPr>
                <w:color w:val="000000" w:themeColor="text1"/>
                <w:sz w:val="24"/>
                <w:szCs w:val="24"/>
              </w:rPr>
              <w:t xml:space="preserve"> арттыру;</w:t>
            </w:r>
          </w:p>
          <w:p w14:paraId="1EBBA5CE" w14:textId="77777777" w:rsidR="00AE3306" w:rsidRPr="00553156" w:rsidRDefault="00AE3306" w:rsidP="00F270FD">
            <w:pPr>
              <w:pStyle w:val="13"/>
              <w:numPr>
                <w:ilvl w:val="0"/>
                <w:numId w:val="17"/>
              </w:numPr>
              <w:tabs>
                <w:tab w:val="left" w:pos="25"/>
                <w:tab w:val="left" w:pos="167"/>
              </w:tabs>
              <w:spacing w:after="0" w:line="240" w:lineRule="auto"/>
              <w:ind w:left="0" w:firstLine="0"/>
              <w:jc w:val="both"/>
              <w:rPr>
                <w:color w:val="000000" w:themeColor="text1"/>
                <w:sz w:val="24"/>
                <w:szCs w:val="24"/>
              </w:rPr>
            </w:pPr>
            <w:r w:rsidRPr="00553156">
              <w:rPr>
                <w:color w:val="000000" w:themeColor="text1"/>
                <w:sz w:val="24"/>
                <w:szCs w:val="24"/>
              </w:rPr>
              <w:t>R&amp;D&amp;I жетістіктерін туристік сала</w:t>
            </w:r>
            <w:r w:rsidRPr="00553156">
              <w:rPr>
                <w:color w:val="000000" w:themeColor="text1"/>
                <w:sz w:val="24"/>
                <w:szCs w:val="24"/>
                <w:lang w:val="kk-KZ"/>
              </w:rPr>
              <w:t>ға енгізу</w:t>
            </w:r>
            <w:r w:rsidRPr="00553156">
              <w:rPr>
                <w:color w:val="000000" w:themeColor="text1"/>
                <w:sz w:val="24"/>
                <w:szCs w:val="24"/>
              </w:rPr>
              <w:t>;</w:t>
            </w:r>
          </w:p>
          <w:p w14:paraId="06A28B02" w14:textId="6B3DD80C" w:rsidR="00AE3306" w:rsidRPr="00553156" w:rsidRDefault="00AE3306" w:rsidP="00F270FD">
            <w:pPr>
              <w:pStyle w:val="13"/>
              <w:numPr>
                <w:ilvl w:val="0"/>
                <w:numId w:val="17"/>
              </w:numPr>
              <w:tabs>
                <w:tab w:val="left" w:pos="25"/>
                <w:tab w:val="left" w:pos="167"/>
              </w:tabs>
              <w:spacing w:after="0" w:line="240" w:lineRule="auto"/>
              <w:ind w:left="0" w:firstLine="0"/>
              <w:jc w:val="both"/>
              <w:rPr>
                <w:color w:val="000000" w:themeColor="text1"/>
                <w:sz w:val="24"/>
                <w:szCs w:val="24"/>
              </w:rPr>
            </w:pPr>
            <w:r w:rsidRPr="00553156">
              <w:rPr>
                <w:color w:val="000000" w:themeColor="text1"/>
                <w:sz w:val="24"/>
                <w:szCs w:val="24"/>
              </w:rPr>
              <w:t>ғылым және білім беру ұйымдарымен</w:t>
            </w:r>
            <w:r w:rsidRPr="00553156">
              <w:rPr>
                <w:color w:val="000000" w:themeColor="text1"/>
                <w:sz w:val="24"/>
                <w:szCs w:val="24"/>
                <w:lang w:val="kk-KZ"/>
              </w:rPr>
              <w:t>,</w:t>
            </w:r>
            <w:r w:rsidRPr="00553156">
              <w:rPr>
                <w:color w:val="000000" w:themeColor="text1"/>
                <w:sz w:val="24"/>
                <w:szCs w:val="24"/>
              </w:rPr>
              <w:t xml:space="preserve"> инновациялық орталықтармен, хабтармен </w:t>
            </w:r>
            <w:r w:rsidRPr="00553156">
              <w:rPr>
                <w:color w:val="000000" w:themeColor="text1"/>
                <w:sz w:val="24"/>
                <w:szCs w:val="24"/>
                <w:lang w:val="kk-KZ"/>
              </w:rPr>
              <w:t>R&amp;D&amp;I</w:t>
            </w:r>
            <w:r w:rsidRPr="00553156">
              <w:rPr>
                <w:color w:val="000000" w:themeColor="text1"/>
                <w:sz w:val="24"/>
                <w:szCs w:val="24"/>
              </w:rPr>
              <w:t xml:space="preserve"> жүзеге асыру бойынша ынтымақтастық</w:t>
            </w:r>
            <w:r w:rsidRPr="00553156">
              <w:rPr>
                <w:color w:val="000000" w:themeColor="text1"/>
                <w:sz w:val="24"/>
                <w:szCs w:val="24"/>
                <w:lang w:val="kk-KZ"/>
              </w:rPr>
              <w:t xml:space="preserve"> пен</w:t>
            </w:r>
            <w:r w:rsidRPr="00553156">
              <w:rPr>
                <w:color w:val="000000" w:themeColor="text1"/>
                <w:sz w:val="24"/>
                <w:szCs w:val="24"/>
              </w:rPr>
              <w:t xml:space="preserve"> нетворкинг;</w:t>
            </w:r>
          </w:p>
          <w:p w14:paraId="24BB87BF" w14:textId="77777777" w:rsidR="00AE3306" w:rsidRPr="00553156" w:rsidRDefault="00AE3306" w:rsidP="00F270FD">
            <w:pPr>
              <w:pStyle w:val="13"/>
              <w:numPr>
                <w:ilvl w:val="0"/>
                <w:numId w:val="17"/>
              </w:numPr>
              <w:tabs>
                <w:tab w:val="left" w:pos="25"/>
                <w:tab w:val="left" w:pos="167"/>
              </w:tabs>
              <w:spacing w:after="0" w:line="240" w:lineRule="auto"/>
              <w:ind w:left="0" w:firstLine="0"/>
              <w:jc w:val="both"/>
              <w:rPr>
                <w:color w:val="000000" w:themeColor="text1"/>
                <w:sz w:val="24"/>
                <w:szCs w:val="24"/>
              </w:rPr>
            </w:pPr>
            <w:r w:rsidRPr="00553156">
              <w:rPr>
                <w:color w:val="000000" w:themeColor="text1"/>
                <w:sz w:val="24"/>
                <w:szCs w:val="24"/>
              </w:rPr>
              <w:t xml:space="preserve">тәжірибе, </w:t>
            </w:r>
            <w:r w:rsidRPr="00553156">
              <w:rPr>
                <w:color w:val="000000" w:themeColor="text1"/>
                <w:sz w:val="24"/>
                <w:szCs w:val="24"/>
                <w:lang w:val="kk-KZ"/>
              </w:rPr>
              <w:t>а</w:t>
            </w:r>
            <w:r w:rsidRPr="00553156">
              <w:rPr>
                <w:color w:val="000000" w:themeColor="text1"/>
                <w:sz w:val="24"/>
                <w:szCs w:val="24"/>
              </w:rPr>
              <w:t>қпарат және технологиялар</w:t>
            </w:r>
            <w:r w:rsidRPr="00553156">
              <w:rPr>
                <w:color w:val="000000" w:themeColor="text1"/>
                <w:sz w:val="24"/>
                <w:szCs w:val="24"/>
                <w:lang w:val="kk-KZ"/>
              </w:rPr>
              <w:t>мен</w:t>
            </w:r>
            <w:r w:rsidRPr="00553156">
              <w:rPr>
                <w:color w:val="000000" w:themeColor="text1"/>
                <w:sz w:val="24"/>
                <w:szCs w:val="24"/>
              </w:rPr>
              <w:t xml:space="preserve"> алмасу;</w:t>
            </w:r>
          </w:p>
          <w:p w14:paraId="495370D2" w14:textId="77777777" w:rsidR="00AE3306" w:rsidRPr="00553156" w:rsidRDefault="00AE3306" w:rsidP="00F270FD">
            <w:pPr>
              <w:pStyle w:val="13"/>
              <w:numPr>
                <w:ilvl w:val="0"/>
                <w:numId w:val="17"/>
              </w:numPr>
              <w:tabs>
                <w:tab w:val="left" w:pos="25"/>
                <w:tab w:val="left" w:pos="167"/>
              </w:tabs>
              <w:spacing w:after="0" w:line="240" w:lineRule="auto"/>
              <w:ind w:left="0" w:firstLine="0"/>
              <w:jc w:val="both"/>
              <w:rPr>
                <w:color w:val="000000" w:themeColor="text1"/>
                <w:sz w:val="24"/>
                <w:szCs w:val="24"/>
              </w:rPr>
            </w:pPr>
            <w:r w:rsidRPr="00553156">
              <w:rPr>
                <w:color w:val="000000" w:themeColor="text1"/>
                <w:sz w:val="24"/>
                <w:szCs w:val="24"/>
              </w:rPr>
              <w:t>инфрақұрылым объектілерін бірлесіп пайдалану;</w:t>
            </w:r>
          </w:p>
          <w:p w14:paraId="211BF83D" w14:textId="77777777" w:rsidR="00AE3306" w:rsidRPr="00553156" w:rsidRDefault="00AE3306" w:rsidP="00F270FD">
            <w:pPr>
              <w:pStyle w:val="13"/>
              <w:numPr>
                <w:ilvl w:val="0"/>
                <w:numId w:val="17"/>
              </w:numPr>
              <w:tabs>
                <w:tab w:val="left" w:pos="25"/>
                <w:tab w:val="left" w:pos="167"/>
              </w:tabs>
              <w:spacing w:after="0" w:line="240" w:lineRule="auto"/>
              <w:ind w:left="0" w:firstLine="0"/>
              <w:jc w:val="both"/>
              <w:rPr>
                <w:color w:val="000000" w:themeColor="text1"/>
                <w:sz w:val="24"/>
                <w:szCs w:val="24"/>
              </w:rPr>
            </w:pPr>
            <w:r w:rsidRPr="00553156">
              <w:rPr>
                <w:color w:val="000000" w:themeColor="text1"/>
                <w:sz w:val="24"/>
                <w:szCs w:val="24"/>
              </w:rPr>
              <w:t>туризм</w:t>
            </w:r>
            <w:r w:rsidRPr="00553156">
              <w:rPr>
                <w:color w:val="000000" w:themeColor="text1"/>
                <w:sz w:val="24"/>
                <w:szCs w:val="24"/>
                <w:lang w:val="kk-KZ"/>
              </w:rPr>
              <w:t xml:space="preserve">нің </w:t>
            </w:r>
            <w:r w:rsidRPr="00553156">
              <w:rPr>
                <w:color w:val="000000" w:themeColor="text1"/>
                <w:sz w:val="24"/>
                <w:szCs w:val="24"/>
              </w:rPr>
              <w:t xml:space="preserve">жаңа бағыттарын </w:t>
            </w:r>
            <w:r w:rsidRPr="00553156">
              <w:rPr>
                <w:color w:val="000000" w:themeColor="text1"/>
                <w:sz w:val="24"/>
                <w:szCs w:val="24"/>
                <w:lang w:val="kk-KZ"/>
              </w:rPr>
              <w:t>дамыту</w:t>
            </w:r>
            <w:r w:rsidRPr="00553156">
              <w:rPr>
                <w:color w:val="000000" w:themeColor="text1"/>
                <w:sz w:val="24"/>
                <w:szCs w:val="24"/>
              </w:rPr>
              <w:t xml:space="preserve"> үшін ғылым, білім, бизнес, мемлекет және қоғамдық ұйымдардың күш-жігерін біріктіру;</w:t>
            </w:r>
          </w:p>
          <w:p w14:paraId="490F0EBB" w14:textId="1A1722C9" w:rsidR="00AE3306" w:rsidRPr="00553156" w:rsidRDefault="00D97564" w:rsidP="00F270FD">
            <w:pPr>
              <w:pStyle w:val="13"/>
              <w:numPr>
                <w:ilvl w:val="0"/>
                <w:numId w:val="17"/>
              </w:numPr>
              <w:tabs>
                <w:tab w:val="left" w:pos="25"/>
                <w:tab w:val="left" w:pos="167"/>
              </w:tabs>
              <w:spacing w:after="0" w:line="240" w:lineRule="auto"/>
              <w:ind w:left="0" w:firstLine="0"/>
              <w:jc w:val="both"/>
              <w:rPr>
                <w:color w:val="000000" w:themeColor="text1"/>
                <w:sz w:val="24"/>
                <w:szCs w:val="24"/>
              </w:rPr>
            </w:pPr>
            <w:r w:rsidRPr="00553156">
              <w:rPr>
                <w:color w:val="000000" w:themeColor="text1"/>
                <w:sz w:val="24"/>
                <w:szCs w:val="24"/>
              </w:rPr>
              <w:t>туристік саладағы</w:t>
            </w:r>
            <w:r w:rsidR="00AE3306" w:rsidRPr="00553156">
              <w:rPr>
                <w:color w:val="000000" w:themeColor="text1"/>
                <w:sz w:val="24"/>
                <w:szCs w:val="24"/>
              </w:rPr>
              <w:t xml:space="preserve"> </w:t>
            </w:r>
            <w:r w:rsidR="00AE3306" w:rsidRPr="00553156">
              <w:rPr>
                <w:color w:val="000000" w:themeColor="text1"/>
                <w:sz w:val="24"/>
                <w:szCs w:val="24"/>
                <w:lang w:val="kk-KZ"/>
              </w:rPr>
              <w:t>мемлекеттік-жекешелік әріптестік</w:t>
            </w:r>
            <w:r w:rsidR="00AE3306" w:rsidRPr="00553156">
              <w:rPr>
                <w:color w:val="000000" w:themeColor="text1"/>
                <w:sz w:val="24"/>
                <w:szCs w:val="24"/>
              </w:rPr>
              <w:t xml:space="preserve"> жобаларын ұлғайту;</w:t>
            </w:r>
          </w:p>
          <w:p w14:paraId="7D937C13" w14:textId="477307EA" w:rsidR="00AE3306" w:rsidRPr="00553156" w:rsidRDefault="00D97564" w:rsidP="00940D72">
            <w:pPr>
              <w:pStyle w:val="13"/>
              <w:tabs>
                <w:tab w:val="left" w:pos="25"/>
                <w:tab w:val="left" w:pos="167"/>
              </w:tabs>
              <w:spacing w:after="0" w:line="240" w:lineRule="auto"/>
              <w:jc w:val="both"/>
              <w:rPr>
                <w:b/>
                <w:color w:val="000000" w:themeColor="text1"/>
                <w:sz w:val="24"/>
                <w:szCs w:val="24"/>
              </w:rPr>
            </w:pPr>
            <w:r w:rsidRPr="00553156">
              <w:rPr>
                <w:color w:val="000000" w:themeColor="text1"/>
                <w:sz w:val="24"/>
                <w:szCs w:val="24"/>
              </w:rPr>
              <w:t>туристік саладағы</w:t>
            </w:r>
            <w:r w:rsidR="00AE3306" w:rsidRPr="00553156">
              <w:rPr>
                <w:color w:val="000000" w:themeColor="text1"/>
                <w:sz w:val="24"/>
                <w:szCs w:val="24"/>
              </w:rPr>
              <w:t xml:space="preserve"> инновациялық жобаларға инвестициялар тарту мүмкіндігі</w:t>
            </w:r>
            <w:r w:rsidR="00AE3306" w:rsidRPr="00553156">
              <w:rPr>
                <w:color w:val="000000" w:themeColor="text1"/>
                <w:sz w:val="24"/>
                <w:szCs w:val="24"/>
                <w:lang w:val="kk-KZ"/>
              </w:rPr>
              <w:t>.</w:t>
            </w:r>
          </w:p>
        </w:tc>
        <w:tc>
          <w:tcPr>
            <w:tcW w:w="5131" w:type="dxa"/>
          </w:tcPr>
          <w:p w14:paraId="1E0BEB7A" w14:textId="77777777" w:rsidR="00AE3306" w:rsidRPr="00553156" w:rsidRDefault="00AE3306" w:rsidP="00F270FD">
            <w:pPr>
              <w:pStyle w:val="13"/>
              <w:numPr>
                <w:ilvl w:val="0"/>
                <w:numId w:val="17"/>
              </w:numPr>
              <w:tabs>
                <w:tab w:val="left" w:pos="189"/>
              </w:tabs>
              <w:spacing w:after="0" w:line="240" w:lineRule="auto"/>
              <w:ind w:left="0" w:firstLine="0"/>
              <w:jc w:val="both"/>
              <w:rPr>
                <w:color w:val="000000" w:themeColor="text1"/>
                <w:sz w:val="24"/>
                <w:szCs w:val="24"/>
              </w:rPr>
            </w:pPr>
            <w:r w:rsidRPr="00553156">
              <w:rPr>
                <w:color w:val="000000" w:themeColor="text1"/>
                <w:sz w:val="24"/>
                <w:szCs w:val="24"/>
              </w:rPr>
              <w:t>қызметке сұраныстың болмау тәуекелдері;</w:t>
            </w:r>
          </w:p>
          <w:p w14:paraId="2AA713E9" w14:textId="77777777" w:rsidR="00AE3306" w:rsidRPr="00553156" w:rsidRDefault="00AE3306" w:rsidP="00F270FD">
            <w:pPr>
              <w:pStyle w:val="13"/>
              <w:numPr>
                <w:ilvl w:val="0"/>
                <w:numId w:val="17"/>
              </w:numPr>
              <w:tabs>
                <w:tab w:val="left" w:pos="189"/>
              </w:tabs>
              <w:spacing w:after="0" w:line="240" w:lineRule="auto"/>
              <w:ind w:left="0" w:firstLine="0"/>
              <w:jc w:val="both"/>
              <w:rPr>
                <w:color w:val="000000" w:themeColor="text1"/>
                <w:sz w:val="24"/>
                <w:szCs w:val="24"/>
              </w:rPr>
            </w:pPr>
            <w:r w:rsidRPr="00553156">
              <w:rPr>
                <w:color w:val="000000" w:themeColor="text1"/>
                <w:sz w:val="24"/>
                <w:szCs w:val="24"/>
              </w:rPr>
              <w:t>тиімсіз</w:t>
            </w:r>
            <w:r w:rsidRPr="00553156">
              <w:rPr>
                <w:color w:val="000000" w:themeColor="text1"/>
                <w:sz w:val="24"/>
                <w:szCs w:val="24"/>
                <w:lang w:val="kk-KZ"/>
              </w:rPr>
              <w:t xml:space="preserve">, рентабельді емес </w:t>
            </w:r>
            <w:r w:rsidRPr="00553156">
              <w:rPr>
                <w:color w:val="000000" w:themeColor="text1"/>
                <w:sz w:val="24"/>
                <w:szCs w:val="24"/>
              </w:rPr>
              <w:t>жобалармен бірігу тәуекелі;</w:t>
            </w:r>
          </w:p>
          <w:p w14:paraId="46654F32" w14:textId="46CC6763" w:rsidR="00AE3306" w:rsidRPr="00553156" w:rsidRDefault="00AE3306" w:rsidP="00F270FD">
            <w:pPr>
              <w:pStyle w:val="13"/>
              <w:numPr>
                <w:ilvl w:val="0"/>
                <w:numId w:val="17"/>
              </w:numPr>
              <w:tabs>
                <w:tab w:val="left" w:pos="189"/>
              </w:tabs>
              <w:spacing w:after="0" w:line="240" w:lineRule="auto"/>
              <w:ind w:left="0" w:firstLine="0"/>
              <w:jc w:val="both"/>
              <w:rPr>
                <w:color w:val="000000" w:themeColor="text1"/>
                <w:sz w:val="24"/>
                <w:szCs w:val="24"/>
              </w:rPr>
            </w:pPr>
            <w:r w:rsidRPr="00553156">
              <w:rPr>
                <w:color w:val="000000" w:themeColor="text1"/>
                <w:sz w:val="24"/>
                <w:szCs w:val="24"/>
              </w:rPr>
              <w:t>туристік сала субъектілерінің бірлескен іс-қимылдарын келісу бойынша күрделі үдерістер (бюрократия)</w:t>
            </w:r>
            <w:r w:rsidRPr="00553156">
              <w:rPr>
                <w:color w:val="000000" w:themeColor="text1"/>
                <w:sz w:val="24"/>
                <w:szCs w:val="24"/>
                <w:lang w:val="kk-KZ"/>
              </w:rPr>
              <w:t xml:space="preserve">; </w:t>
            </w:r>
          </w:p>
          <w:p w14:paraId="379C066F" w14:textId="77777777" w:rsidR="00AE3306" w:rsidRPr="00553156" w:rsidRDefault="00AE3306" w:rsidP="00F270FD">
            <w:pPr>
              <w:pStyle w:val="13"/>
              <w:numPr>
                <w:ilvl w:val="0"/>
                <w:numId w:val="17"/>
              </w:numPr>
              <w:tabs>
                <w:tab w:val="left" w:pos="189"/>
              </w:tabs>
              <w:spacing w:after="0" w:line="240" w:lineRule="auto"/>
              <w:ind w:left="0" w:firstLine="0"/>
              <w:jc w:val="both"/>
              <w:rPr>
                <w:color w:val="000000" w:themeColor="text1"/>
                <w:sz w:val="24"/>
                <w:szCs w:val="24"/>
              </w:rPr>
            </w:pPr>
            <w:r w:rsidRPr="00553156">
              <w:rPr>
                <w:color w:val="000000" w:themeColor="text1"/>
                <w:sz w:val="24"/>
                <w:szCs w:val="24"/>
              </w:rPr>
              <w:t xml:space="preserve">инновацияларды енгізудің жоғары құны мен </w:t>
            </w:r>
            <w:r w:rsidRPr="00553156">
              <w:rPr>
                <w:color w:val="000000" w:themeColor="text1"/>
                <w:sz w:val="24"/>
                <w:szCs w:val="24"/>
                <w:lang w:val="kk-KZ"/>
              </w:rPr>
              <w:t>күрделілігі</w:t>
            </w:r>
            <w:r w:rsidRPr="00553156">
              <w:rPr>
                <w:color w:val="000000" w:themeColor="text1"/>
                <w:sz w:val="24"/>
                <w:szCs w:val="24"/>
              </w:rPr>
              <w:t>;</w:t>
            </w:r>
          </w:p>
          <w:p w14:paraId="77AF9EEC" w14:textId="77777777" w:rsidR="00AE3306" w:rsidRPr="00553156" w:rsidRDefault="00AE3306" w:rsidP="00F270FD">
            <w:pPr>
              <w:pStyle w:val="13"/>
              <w:numPr>
                <w:ilvl w:val="0"/>
                <w:numId w:val="17"/>
              </w:numPr>
              <w:tabs>
                <w:tab w:val="left" w:pos="189"/>
              </w:tabs>
              <w:spacing w:after="0" w:line="240" w:lineRule="auto"/>
              <w:ind w:left="0" w:firstLine="0"/>
              <w:jc w:val="both"/>
              <w:rPr>
                <w:color w:val="000000" w:themeColor="text1"/>
                <w:sz w:val="24"/>
                <w:szCs w:val="24"/>
              </w:rPr>
            </w:pPr>
            <w:r w:rsidRPr="00553156">
              <w:rPr>
                <w:color w:val="000000" w:themeColor="text1"/>
                <w:sz w:val="24"/>
                <w:szCs w:val="24"/>
              </w:rPr>
              <w:t>туристік сала субъектілері басшылығының инновацияларға бейімділігінің жоғары болмауы және қызметкерлердің инновацияларды енгізуге қарсылығы;</w:t>
            </w:r>
          </w:p>
          <w:p w14:paraId="2770B255" w14:textId="77777777" w:rsidR="00AE3306" w:rsidRPr="00553156" w:rsidRDefault="00AE3306" w:rsidP="00F270FD">
            <w:pPr>
              <w:pStyle w:val="13"/>
              <w:numPr>
                <w:ilvl w:val="0"/>
                <w:numId w:val="17"/>
              </w:numPr>
              <w:tabs>
                <w:tab w:val="left" w:pos="189"/>
              </w:tabs>
              <w:spacing w:after="0" w:line="240" w:lineRule="auto"/>
              <w:ind w:left="0" w:firstLine="0"/>
              <w:jc w:val="both"/>
              <w:rPr>
                <w:color w:val="000000" w:themeColor="text1"/>
                <w:sz w:val="24"/>
                <w:szCs w:val="24"/>
              </w:rPr>
            </w:pPr>
            <w:r w:rsidRPr="00553156">
              <w:rPr>
                <w:color w:val="000000" w:themeColor="text1"/>
                <w:sz w:val="24"/>
                <w:szCs w:val="24"/>
              </w:rPr>
              <w:t>туристік саладағы инновациялық қызметті стратегиялық жоспарлау тәжірибесінің болмауы;</w:t>
            </w:r>
          </w:p>
          <w:p w14:paraId="29761E41" w14:textId="52D6B609" w:rsidR="00AE3306" w:rsidRPr="00553156" w:rsidRDefault="00D97564" w:rsidP="00F270FD">
            <w:pPr>
              <w:pStyle w:val="13"/>
              <w:numPr>
                <w:ilvl w:val="0"/>
                <w:numId w:val="17"/>
              </w:numPr>
              <w:tabs>
                <w:tab w:val="left" w:pos="189"/>
              </w:tabs>
              <w:spacing w:after="0" w:line="240" w:lineRule="auto"/>
              <w:ind w:left="0" w:firstLine="0"/>
              <w:jc w:val="both"/>
              <w:rPr>
                <w:color w:val="000000" w:themeColor="text1"/>
                <w:sz w:val="24"/>
                <w:szCs w:val="24"/>
              </w:rPr>
            </w:pPr>
            <w:r w:rsidRPr="00553156">
              <w:rPr>
                <w:color w:val="000000" w:themeColor="text1"/>
                <w:sz w:val="24"/>
                <w:szCs w:val="24"/>
                <w:lang w:val="kk-KZ"/>
              </w:rPr>
              <w:t>туристік саладағы</w:t>
            </w:r>
            <w:r w:rsidR="00AE3306" w:rsidRPr="00553156">
              <w:rPr>
                <w:color w:val="000000" w:themeColor="text1"/>
                <w:sz w:val="24"/>
                <w:szCs w:val="24"/>
              </w:rPr>
              <w:t xml:space="preserve"> өңірлік және ұлттық инновациялық инфрақұрылымның дамымауы;</w:t>
            </w:r>
          </w:p>
          <w:p w14:paraId="33736002" w14:textId="77777777" w:rsidR="00AE3306" w:rsidRPr="00553156" w:rsidRDefault="00AE3306" w:rsidP="00F270FD">
            <w:pPr>
              <w:pStyle w:val="13"/>
              <w:numPr>
                <w:ilvl w:val="0"/>
                <w:numId w:val="17"/>
              </w:numPr>
              <w:tabs>
                <w:tab w:val="left" w:pos="189"/>
              </w:tabs>
              <w:spacing w:after="0" w:line="240" w:lineRule="auto"/>
              <w:ind w:left="0" w:firstLine="0"/>
              <w:jc w:val="both"/>
              <w:rPr>
                <w:color w:val="000000" w:themeColor="text1"/>
                <w:sz w:val="24"/>
                <w:szCs w:val="24"/>
              </w:rPr>
            </w:pPr>
            <w:r w:rsidRPr="00553156">
              <w:rPr>
                <w:color w:val="000000" w:themeColor="text1"/>
                <w:sz w:val="24"/>
                <w:szCs w:val="24"/>
              </w:rPr>
              <w:t xml:space="preserve">инновациялық қызметтің </w:t>
            </w:r>
            <w:r w:rsidRPr="00553156">
              <w:rPr>
                <w:color w:val="000000" w:themeColor="text1"/>
                <w:sz w:val="24"/>
                <w:szCs w:val="24"/>
                <w:lang w:val="kk-KZ"/>
              </w:rPr>
              <w:t>түпкі</w:t>
            </w:r>
            <w:r w:rsidRPr="00553156">
              <w:rPr>
                <w:color w:val="000000" w:themeColor="text1"/>
                <w:sz w:val="24"/>
                <w:szCs w:val="24"/>
              </w:rPr>
              <w:t xml:space="preserve"> нәтижесі</w:t>
            </w:r>
            <w:r w:rsidRPr="00553156">
              <w:rPr>
                <w:color w:val="000000" w:themeColor="text1"/>
                <w:sz w:val="24"/>
                <w:szCs w:val="24"/>
                <w:lang w:val="kk-KZ"/>
              </w:rPr>
              <w:t>не жүктелген</w:t>
            </w:r>
            <w:r w:rsidRPr="00553156">
              <w:rPr>
                <w:color w:val="000000" w:themeColor="text1"/>
                <w:sz w:val="24"/>
                <w:szCs w:val="24"/>
              </w:rPr>
              <w:t xml:space="preserve"> жауапкершілік</w:t>
            </w:r>
            <w:r w:rsidRPr="00553156">
              <w:rPr>
                <w:color w:val="000000" w:themeColor="text1"/>
                <w:sz w:val="24"/>
                <w:szCs w:val="24"/>
                <w:lang w:val="kk-KZ"/>
              </w:rPr>
              <w:t>тің дұрыс бөлінбеуі</w:t>
            </w:r>
            <w:r w:rsidRPr="00553156">
              <w:rPr>
                <w:color w:val="000000" w:themeColor="text1"/>
                <w:sz w:val="24"/>
                <w:szCs w:val="24"/>
              </w:rPr>
              <w:t>;</w:t>
            </w:r>
          </w:p>
          <w:p w14:paraId="5F0FEF38" w14:textId="6C36EFA3" w:rsidR="00AE3306" w:rsidRPr="00553156" w:rsidRDefault="00AE3306" w:rsidP="00940D72">
            <w:pPr>
              <w:pStyle w:val="13"/>
              <w:tabs>
                <w:tab w:val="left" w:pos="189"/>
              </w:tabs>
              <w:spacing w:after="0" w:line="240" w:lineRule="auto"/>
              <w:jc w:val="both"/>
              <w:rPr>
                <w:color w:val="000000" w:themeColor="text1"/>
                <w:sz w:val="24"/>
                <w:szCs w:val="24"/>
              </w:rPr>
            </w:pPr>
            <w:r w:rsidRPr="00553156">
              <w:rPr>
                <w:color w:val="000000" w:themeColor="text1"/>
                <w:sz w:val="24"/>
                <w:szCs w:val="24"/>
                <w:lang w:val="kk-KZ"/>
              </w:rPr>
              <w:t>ішкі корпоративтік</w:t>
            </w:r>
            <w:r w:rsidRPr="00553156">
              <w:rPr>
                <w:color w:val="000000" w:themeColor="text1"/>
                <w:sz w:val="24"/>
                <w:szCs w:val="24"/>
              </w:rPr>
              <w:t xml:space="preserve"> құпиялардың таралып кету қаупі</w:t>
            </w:r>
            <w:r w:rsidRPr="00553156">
              <w:rPr>
                <w:color w:val="000000" w:themeColor="text1"/>
                <w:sz w:val="24"/>
                <w:szCs w:val="24"/>
                <w:lang w:val="kk-KZ"/>
              </w:rPr>
              <w:t>.</w:t>
            </w:r>
          </w:p>
        </w:tc>
      </w:tr>
      <w:tr w:rsidR="003C26A3" w:rsidRPr="00553156" w14:paraId="7C42687A" w14:textId="77777777" w:rsidTr="00F9147F">
        <w:trPr>
          <w:trHeight w:val="132"/>
          <w:jc w:val="center"/>
        </w:trPr>
        <w:tc>
          <w:tcPr>
            <w:tcW w:w="9634" w:type="dxa"/>
            <w:gridSpan w:val="2"/>
          </w:tcPr>
          <w:p w14:paraId="3DB8F958" w14:textId="2A8F9D59" w:rsidR="003C26A3" w:rsidRPr="00553156" w:rsidRDefault="003C26A3" w:rsidP="00940D72">
            <w:pPr>
              <w:pStyle w:val="13"/>
              <w:tabs>
                <w:tab w:val="left" w:pos="189"/>
              </w:tabs>
              <w:spacing w:after="0" w:line="240" w:lineRule="auto"/>
              <w:ind w:firstLine="709"/>
              <w:jc w:val="both"/>
              <w:rPr>
                <w:color w:val="000000" w:themeColor="text1"/>
                <w:sz w:val="24"/>
                <w:szCs w:val="24"/>
                <w:lang w:val="kk-KZ"/>
              </w:rPr>
            </w:pPr>
            <w:r w:rsidRPr="00553156">
              <w:rPr>
                <w:color w:val="000000" w:themeColor="text1"/>
                <w:sz w:val="24"/>
                <w:szCs w:val="24"/>
                <w:lang w:val="kk-KZ"/>
              </w:rPr>
              <w:t>Ескерту – Автормен құрастырылған</w:t>
            </w:r>
          </w:p>
        </w:tc>
      </w:tr>
    </w:tbl>
    <w:p w14:paraId="07C871CC" w14:textId="77777777" w:rsidR="004A1C4A" w:rsidRPr="00553156" w:rsidRDefault="004A1C4A"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580853D4" w14:textId="5AA4B9A7" w:rsidR="006952DE" w:rsidRPr="00553156" w:rsidRDefault="00A9571B" w:rsidP="00940D72">
      <w:pPr>
        <w:tabs>
          <w:tab w:val="left" w:pos="993"/>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lang w:val="kk-KZ"/>
        </w:rPr>
        <w:t xml:space="preserve">Жоғарыдағы </w:t>
      </w:r>
      <w:r w:rsidR="00F9147F" w:rsidRPr="00553156">
        <w:rPr>
          <w:rFonts w:ascii="Times New Roman" w:hAnsi="Times New Roman" w:cs="Times New Roman"/>
          <w:color w:val="000000" w:themeColor="text1"/>
          <w:sz w:val="28"/>
          <w:szCs w:val="28"/>
          <w:lang w:val="kk-KZ"/>
        </w:rPr>
        <w:t>4</w:t>
      </w:r>
      <w:r w:rsidR="007D1123" w:rsidRPr="00553156">
        <w:rPr>
          <w:rFonts w:ascii="Times New Roman" w:hAnsi="Times New Roman" w:cs="Times New Roman"/>
          <w:color w:val="000000" w:themeColor="text1"/>
          <w:sz w:val="28"/>
          <w:szCs w:val="28"/>
          <w:lang w:val="kk-KZ"/>
        </w:rPr>
        <w:t>8</w:t>
      </w:r>
      <w:r w:rsidR="00F9147F"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кесте талдауына сәйкес аталған бөлімшені</w:t>
      </w:r>
      <w:r w:rsidRPr="00553156">
        <w:rPr>
          <w:rFonts w:ascii="Times New Roman" w:hAnsi="Times New Roman" w:cs="Times New Roman"/>
          <w:bCs/>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құру және оның тиімді жұмыс істеуі үшін оның өзі әсер ете алмайтын сыртқы факторлар мен қауіп-қатерлерді ескеру маңызды және </w:t>
      </w:r>
      <w:r w:rsidRPr="00553156">
        <w:rPr>
          <w:rFonts w:ascii="Times New Roman" w:hAnsi="Times New Roman" w:cs="Times New Roman"/>
          <w:color w:val="000000" w:themeColor="text1"/>
          <w:sz w:val="28"/>
          <w:szCs w:val="28"/>
          <w:shd w:val="clear" w:color="auto" w:fill="FFFFFF"/>
          <w:lang w:val="kk-KZ"/>
        </w:rPr>
        <w:t xml:space="preserve">кемшіліктерді уақтылы, кезең-кезеңмен жоя отырып, артықшылықтарды күшейту қажет. </w:t>
      </w:r>
      <w:r w:rsidR="00287C41" w:rsidRPr="00553156">
        <w:rPr>
          <w:rFonts w:ascii="Times New Roman" w:hAnsi="Times New Roman" w:cs="Times New Roman"/>
          <w:color w:val="000000" w:themeColor="text1"/>
          <w:sz w:val="28"/>
          <w:szCs w:val="28"/>
          <w:lang w:val="kk-KZ"/>
        </w:rPr>
        <w:t xml:space="preserve">«Tourism Innovation Center» </w:t>
      </w:r>
      <w:r w:rsidR="00287C41" w:rsidRPr="00553156">
        <w:rPr>
          <w:rFonts w:ascii="Times New Roman" w:hAnsi="Times New Roman" w:cs="Times New Roman"/>
          <w:bCs/>
          <w:color w:val="000000" w:themeColor="text1"/>
          <w:sz w:val="28"/>
          <w:szCs w:val="28"/>
          <w:lang w:val="kk-KZ"/>
        </w:rPr>
        <w:t xml:space="preserve">туристік инновациялық экожүйені дамыту бөлімшесінің </w:t>
      </w:r>
      <w:r w:rsidR="00287C41" w:rsidRPr="00553156">
        <w:rPr>
          <w:rFonts w:ascii="Times New Roman" w:hAnsi="Times New Roman" w:cs="Times New Roman"/>
          <w:color w:val="000000" w:themeColor="text1"/>
          <w:sz w:val="28"/>
          <w:szCs w:val="28"/>
          <w:shd w:val="clear" w:color="auto" w:fill="FFFFFF"/>
          <w:lang w:val="kk-KZ"/>
        </w:rPr>
        <w:t xml:space="preserve">стартаптарға арналған негізгі құндылық ұсынысы − бұл оны сәтті масштабтау үшін қажет үлкен </w:t>
      </w:r>
      <w:r w:rsidR="00464DB7">
        <w:rPr>
          <w:rFonts w:ascii="Times New Roman" w:hAnsi="Times New Roman" w:cs="Times New Roman"/>
          <w:color w:val="000000" w:themeColor="text1"/>
          <w:sz w:val="28"/>
          <w:szCs w:val="28"/>
          <w:shd w:val="clear" w:color="auto" w:fill="FFFFFF"/>
          <w:lang w:val="kk-KZ"/>
        </w:rPr>
        <w:t xml:space="preserve">тұтынушылық </w:t>
      </w:r>
      <w:r w:rsidR="00287C41" w:rsidRPr="00553156">
        <w:rPr>
          <w:rFonts w:ascii="Times New Roman" w:hAnsi="Times New Roman" w:cs="Times New Roman"/>
          <w:color w:val="000000" w:themeColor="text1"/>
          <w:sz w:val="28"/>
          <w:szCs w:val="28"/>
          <w:shd w:val="clear" w:color="auto" w:fill="FFFFFF"/>
          <w:lang w:val="kk-KZ"/>
        </w:rPr>
        <w:t>базасының болуы</w:t>
      </w:r>
      <w:r w:rsidR="00213D0E">
        <w:rPr>
          <w:rFonts w:ascii="Times New Roman" w:hAnsi="Times New Roman" w:cs="Times New Roman"/>
          <w:color w:val="000000" w:themeColor="text1"/>
          <w:sz w:val="28"/>
          <w:szCs w:val="28"/>
          <w:shd w:val="clear" w:color="auto" w:fill="FFFFFF"/>
          <w:lang w:val="kk-KZ"/>
        </w:rPr>
        <w:t>,</w:t>
      </w:r>
      <w:r w:rsidR="00287C41" w:rsidRPr="00553156">
        <w:rPr>
          <w:rFonts w:ascii="Times New Roman" w:hAnsi="Times New Roman" w:cs="Times New Roman"/>
          <w:color w:val="000000" w:themeColor="text1"/>
          <w:sz w:val="28"/>
          <w:szCs w:val="28"/>
          <w:shd w:val="clear" w:color="auto" w:fill="FFFFFF"/>
          <w:lang w:val="kk-KZ"/>
        </w:rPr>
        <w:t xml:space="preserve"> </w:t>
      </w:r>
      <w:r w:rsidR="00213D0E">
        <w:rPr>
          <w:rFonts w:ascii="Times New Roman" w:hAnsi="Times New Roman" w:cs="Times New Roman"/>
          <w:color w:val="000000" w:themeColor="text1"/>
          <w:sz w:val="28"/>
          <w:szCs w:val="28"/>
          <w:shd w:val="clear" w:color="auto" w:fill="FFFFFF"/>
          <w:lang w:val="kk-KZ"/>
        </w:rPr>
        <w:t>себебі</w:t>
      </w:r>
      <w:r w:rsidR="00287C41" w:rsidRPr="00553156">
        <w:rPr>
          <w:rFonts w:ascii="Times New Roman" w:hAnsi="Times New Roman" w:cs="Times New Roman"/>
          <w:color w:val="000000" w:themeColor="text1"/>
          <w:sz w:val="28"/>
          <w:szCs w:val="28"/>
          <w:shd w:val="clear" w:color="auto" w:fill="FFFFFF"/>
          <w:lang w:val="kk-KZ"/>
        </w:rPr>
        <w:t xml:space="preserve">, ол «Арман Тур» ұлттық туроператорлық компаниясының бөлімшесі болғандықтан, осы компанияның </w:t>
      </w:r>
      <w:r w:rsidR="00A7771B">
        <w:rPr>
          <w:rFonts w:ascii="Times New Roman" w:hAnsi="Times New Roman" w:cs="Times New Roman"/>
          <w:color w:val="000000" w:themeColor="text1"/>
          <w:sz w:val="28"/>
          <w:szCs w:val="28"/>
          <w:lang w:val="kk-KZ"/>
        </w:rPr>
        <w:t>тұтынушылар</w:t>
      </w:r>
      <w:r w:rsidR="00CF5439">
        <w:rPr>
          <w:rFonts w:ascii="Times New Roman" w:hAnsi="Times New Roman" w:cs="Times New Roman"/>
          <w:color w:val="000000" w:themeColor="text1"/>
          <w:sz w:val="28"/>
          <w:szCs w:val="28"/>
          <w:lang w:val="kk-KZ"/>
        </w:rPr>
        <w:t xml:space="preserve"> мен серіктестер</w:t>
      </w:r>
      <w:r w:rsidR="00287C41" w:rsidRPr="00553156">
        <w:rPr>
          <w:rFonts w:ascii="Times New Roman" w:hAnsi="Times New Roman" w:cs="Times New Roman"/>
          <w:color w:val="000000" w:themeColor="text1"/>
          <w:sz w:val="28"/>
          <w:szCs w:val="28"/>
          <w:shd w:val="clear" w:color="auto" w:fill="FFFFFF"/>
          <w:lang w:val="kk-KZ"/>
        </w:rPr>
        <w:t xml:space="preserve"> базасын қолдануға мүмкіндігі бар. </w:t>
      </w:r>
      <w:r w:rsidR="00E44DD7" w:rsidRPr="00553156">
        <w:rPr>
          <w:rFonts w:ascii="Times New Roman" w:hAnsi="Times New Roman" w:cs="Times New Roman"/>
          <w:color w:val="000000" w:themeColor="text1"/>
          <w:sz w:val="28"/>
          <w:szCs w:val="28"/>
          <w:shd w:val="clear" w:color="auto" w:fill="FFFFFF"/>
          <w:lang w:val="kk-KZ"/>
        </w:rPr>
        <w:t xml:space="preserve">Процестерді жақсарту немесе жаңа өнімдерді шығару идеялары мен ұсыныстар </w:t>
      </w:r>
      <w:r w:rsidR="00213D0E">
        <w:rPr>
          <w:rFonts w:ascii="Times New Roman" w:hAnsi="Times New Roman" w:cs="Times New Roman"/>
          <w:color w:val="000000" w:themeColor="text1"/>
          <w:sz w:val="28"/>
          <w:szCs w:val="28"/>
          <w:shd w:val="clear" w:color="auto" w:fill="FFFFFF"/>
          <w:lang w:val="kk-KZ"/>
        </w:rPr>
        <w:t>тұтынушылардан</w:t>
      </w:r>
      <w:r w:rsidR="00E44DD7" w:rsidRPr="00553156">
        <w:rPr>
          <w:rFonts w:ascii="Times New Roman" w:hAnsi="Times New Roman" w:cs="Times New Roman"/>
          <w:color w:val="000000" w:themeColor="text1"/>
          <w:sz w:val="28"/>
          <w:szCs w:val="28"/>
          <w:shd w:val="clear" w:color="auto" w:fill="FFFFFF"/>
          <w:lang w:val="kk-KZ"/>
        </w:rPr>
        <w:t>, серіктестерден, қызметкерлерден, стартаптардан түсуі мүмкін.</w:t>
      </w:r>
      <w:r w:rsidR="00E7483D" w:rsidRPr="00553156">
        <w:rPr>
          <w:rFonts w:ascii="Times New Roman" w:hAnsi="Times New Roman" w:cs="Times New Roman"/>
          <w:color w:val="000000" w:themeColor="text1"/>
          <w:sz w:val="28"/>
          <w:szCs w:val="28"/>
          <w:shd w:val="clear" w:color="auto" w:fill="FFFFFF"/>
          <w:lang w:val="kk-KZ"/>
        </w:rPr>
        <w:t xml:space="preserve"> </w:t>
      </w:r>
      <w:r w:rsidR="00E44DD7" w:rsidRPr="00553156">
        <w:rPr>
          <w:rFonts w:ascii="Times New Roman" w:hAnsi="Times New Roman" w:cs="Times New Roman"/>
          <w:color w:val="000000" w:themeColor="text1"/>
          <w:sz w:val="28"/>
          <w:szCs w:val="28"/>
          <w:shd w:val="clear" w:color="auto" w:fill="FFFFFF"/>
          <w:lang w:val="kk-KZ"/>
        </w:rPr>
        <w:t>Егер ұсыныс жеткілікті түрде пысықтал</w:t>
      </w:r>
      <w:r w:rsidR="00E7483D" w:rsidRPr="00553156">
        <w:rPr>
          <w:rFonts w:ascii="Times New Roman" w:hAnsi="Times New Roman" w:cs="Times New Roman"/>
          <w:color w:val="000000" w:themeColor="text1"/>
          <w:sz w:val="28"/>
          <w:szCs w:val="28"/>
          <w:shd w:val="clear" w:color="auto" w:fill="FFFFFF"/>
          <w:lang w:val="kk-KZ"/>
        </w:rPr>
        <w:t>ған</w:t>
      </w:r>
      <w:r w:rsidR="00E44DD7" w:rsidRPr="00553156">
        <w:rPr>
          <w:rFonts w:ascii="Times New Roman" w:hAnsi="Times New Roman" w:cs="Times New Roman"/>
          <w:color w:val="000000" w:themeColor="text1"/>
          <w:sz w:val="28"/>
          <w:szCs w:val="28"/>
          <w:shd w:val="clear" w:color="auto" w:fill="FFFFFF"/>
          <w:lang w:val="kk-KZ"/>
        </w:rPr>
        <w:t xml:space="preserve"> және </w:t>
      </w:r>
      <w:r w:rsidR="00734D94" w:rsidRPr="00553156">
        <w:rPr>
          <w:rFonts w:ascii="Times New Roman" w:hAnsi="Times New Roman" w:cs="Times New Roman"/>
          <w:color w:val="000000" w:themeColor="text1"/>
          <w:sz w:val="28"/>
          <w:szCs w:val="28"/>
          <w:shd w:val="clear" w:color="auto" w:fill="FFFFFF"/>
          <w:lang w:val="kk-KZ"/>
        </w:rPr>
        <w:t xml:space="preserve">бірқатар </w:t>
      </w:r>
      <w:r w:rsidR="00E44DD7" w:rsidRPr="00553156">
        <w:rPr>
          <w:rFonts w:ascii="Times New Roman" w:hAnsi="Times New Roman" w:cs="Times New Roman"/>
          <w:color w:val="000000" w:themeColor="text1"/>
          <w:sz w:val="28"/>
          <w:szCs w:val="28"/>
          <w:shd w:val="clear" w:color="auto" w:fill="FFFFFF"/>
          <w:lang w:val="kk-KZ"/>
        </w:rPr>
        <w:t>стратегиялық міндеттер</w:t>
      </w:r>
      <w:r w:rsidR="00734D94" w:rsidRPr="00553156">
        <w:rPr>
          <w:rFonts w:ascii="Times New Roman" w:hAnsi="Times New Roman" w:cs="Times New Roman"/>
          <w:color w:val="000000" w:themeColor="text1"/>
          <w:sz w:val="28"/>
          <w:szCs w:val="28"/>
          <w:shd w:val="clear" w:color="auto" w:fill="FFFFFF"/>
          <w:lang w:val="kk-KZ"/>
        </w:rPr>
        <w:t>ге</w:t>
      </w:r>
      <w:r w:rsidR="00E44DD7" w:rsidRPr="00553156">
        <w:rPr>
          <w:rFonts w:ascii="Times New Roman" w:hAnsi="Times New Roman" w:cs="Times New Roman"/>
          <w:color w:val="000000" w:themeColor="text1"/>
          <w:sz w:val="28"/>
          <w:szCs w:val="28"/>
          <w:shd w:val="clear" w:color="auto" w:fill="FFFFFF"/>
          <w:lang w:val="kk-KZ"/>
        </w:rPr>
        <w:t xml:space="preserve"> жауап берсе</w:t>
      </w:r>
      <w:r w:rsidR="00143EDF">
        <w:rPr>
          <w:rFonts w:ascii="Times New Roman" w:hAnsi="Times New Roman" w:cs="Times New Roman"/>
          <w:color w:val="000000" w:themeColor="text1"/>
          <w:sz w:val="28"/>
          <w:szCs w:val="28"/>
          <w:shd w:val="clear" w:color="auto" w:fill="FFFFFF"/>
          <w:lang w:val="kk-KZ"/>
        </w:rPr>
        <w:t>,</w:t>
      </w:r>
      <w:r w:rsidR="00E7483D" w:rsidRPr="00553156">
        <w:rPr>
          <w:rFonts w:ascii="Times New Roman" w:hAnsi="Times New Roman" w:cs="Times New Roman"/>
          <w:color w:val="000000" w:themeColor="text1"/>
          <w:sz w:val="28"/>
          <w:szCs w:val="28"/>
          <w:shd w:val="clear" w:color="auto" w:fill="FFFFFF"/>
          <w:lang w:val="kk-KZ"/>
        </w:rPr>
        <w:t xml:space="preserve"> </w:t>
      </w:r>
      <w:r w:rsidR="00143EDF" w:rsidRPr="00553156">
        <w:rPr>
          <w:rFonts w:ascii="Times New Roman" w:hAnsi="Times New Roman" w:cs="Times New Roman"/>
          <w:color w:val="000000" w:themeColor="text1"/>
          <w:sz w:val="28"/>
          <w:szCs w:val="28"/>
          <w:lang w:val="kk-KZ"/>
        </w:rPr>
        <w:t xml:space="preserve">«Tourism Innovation Center» </w:t>
      </w:r>
      <w:r w:rsidR="00143EDF" w:rsidRPr="00553156">
        <w:rPr>
          <w:rFonts w:ascii="Times New Roman" w:hAnsi="Times New Roman" w:cs="Times New Roman"/>
          <w:bCs/>
          <w:color w:val="000000" w:themeColor="text1"/>
          <w:sz w:val="28"/>
          <w:szCs w:val="28"/>
          <w:lang w:val="kk-KZ"/>
        </w:rPr>
        <w:t>туристік инновациялық экожүйені дамыту бөлімшесі</w:t>
      </w:r>
      <w:r w:rsidR="00143EDF" w:rsidRPr="00553156">
        <w:rPr>
          <w:rFonts w:ascii="Times New Roman" w:hAnsi="Times New Roman" w:cs="Times New Roman"/>
          <w:color w:val="000000" w:themeColor="text1"/>
          <w:sz w:val="28"/>
          <w:szCs w:val="28"/>
          <w:shd w:val="clear" w:color="auto" w:fill="FFFFFF"/>
          <w:lang w:val="kk-KZ"/>
        </w:rPr>
        <w:t xml:space="preserve"> </w:t>
      </w:r>
      <w:r w:rsidR="00E44DD7" w:rsidRPr="00553156">
        <w:rPr>
          <w:rFonts w:ascii="Times New Roman" w:hAnsi="Times New Roman" w:cs="Times New Roman"/>
          <w:color w:val="000000" w:themeColor="text1"/>
          <w:sz w:val="28"/>
          <w:szCs w:val="28"/>
          <w:shd w:val="clear" w:color="auto" w:fill="FFFFFF"/>
          <w:lang w:val="kk-KZ"/>
        </w:rPr>
        <w:t>идея сатысындағы жобалар үшін</w:t>
      </w:r>
      <w:r w:rsidR="00734D94" w:rsidRPr="00553156">
        <w:rPr>
          <w:rFonts w:ascii="Times New Roman" w:hAnsi="Times New Roman" w:cs="Times New Roman"/>
          <w:color w:val="000000" w:themeColor="text1"/>
          <w:sz w:val="28"/>
          <w:szCs w:val="28"/>
          <w:shd w:val="clear" w:color="auto" w:fill="FFFFFF"/>
          <w:lang w:val="kk-KZ"/>
        </w:rPr>
        <w:t xml:space="preserve"> </w:t>
      </w:r>
      <w:r w:rsidR="00E44DD7" w:rsidRPr="00553156">
        <w:rPr>
          <w:rFonts w:ascii="Times New Roman" w:hAnsi="Times New Roman" w:cs="Times New Roman"/>
          <w:color w:val="000000" w:themeColor="text1"/>
          <w:sz w:val="28"/>
          <w:szCs w:val="28"/>
          <w:shd w:val="clear" w:color="auto" w:fill="FFFFFF"/>
          <w:lang w:val="kk-KZ"/>
        </w:rPr>
        <w:t xml:space="preserve">гипотезаларды дұрыс қалыптастыруға және олардың өміршеңдігін </w:t>
      </w:r>
      <w:r w:rsidR="00143EDF">
        <w:rPr>
          <w:rFonts w:ascii="Times New Roman" w:hAnsi="Times New Roman" w:cs="Times New Roman"/>
          <w:color w:val="000000" w:themeColor="text1"/>
          <w:sz w:val="28"/>
          <w:szCs w:val="28"/>
          <w:shd w:val="clear" w:color="auto" w:fill="FFFFFF"/>
          <w:lang w:val="kk-KZ"/>
        </w:rPr>
        <w:t xml:space="preserve">анықтауға </w:t>
      </w:r>
      <w:r w:rsidR="00E44DD7" w:rsidRPr="00553156">
        <w:rPr>
          <w:rFonts w:ascii="Times New Roman" w:hAnsi="Times New Roman" w:cs="Times New Roman"/>
          <w:color w:val="000000" w:themeColor="text1"/>
          <w:sz w:val="28"/>
          <w:szCs w:val="28"/>
          <w:shd w:val="clear" w:color="auto" w:fill="FFFFFF"/>
          <w:lang w:val="kk-KZ"/>
        </w:rPr>
        <w:t xml:space="preserve"> көмектеседі</w:t>
      </w:r>
      <w:r w:rsidR="00E7483D" w:rsidRPr="00553156">
        <w:rPr>
          <w:rFonts w:ascii="Times New Roman" w:hAnsi="Times New Roman" w:cs="Times New Roman"/>
          <w:color w:val="000000" w:themeColor="text1"/>
          <w:sz w:val="28"/>
          <w:szCs w:val="28"/>
          <w:shd w:val="clear" w:color="auto" w:fill="FFFFFF"/>
          <w:lang w:val="kk-KZ"/>
        </w:rPr>
        <w:t xml:space="preserve">, </w:t>
      </w:r>
      <w:r w:rsidR="00E44DD7" w:rsidRPr="00553156">
        <w:rPr>
          <w:rFonts w:ascii="Times New Roman" w:hAnsi="Times New Roman" w:cs="Times New Roman"/>
          <w:color w:val="000000" w:themeColor="text1"/>
          <w:sz w:val="28"/>
          <w:szCs w:val="28"/>
          <w:shd w:val="clear" w:color="auto" w:fill="FFFFFF"/>
          <w:lang w:val="kk-KZ"/>
        </w:rPr>
        <w:t>MVP және одан жоғары сатыдағы жобалар</w:t>
      </w:r>
      <w:r w:rsidR="00734D94" w:rsidRPr="00553156">
        <w:rPr>
          <w:rFonts w:ascii="Times New Roman" w:hAnsi="Times New Roman" w:cs="Times New Roman"/>
          <w:color w:val="000000" w:themeColor="text1"/>
          <w:sz w:val="28"/>
          <w:szCs w:val="28"/>
          <w:shd w:val="clear" w:color="auto" w:fill="FFFFFF"/>
          <w:lang w:val="kk-KZ"/>
        </w:rPr>
        <w:t xml:space="preserve">ға </w:t>
      </w:r>
      <w:r w:rsidR="00E44DD7" w:rsidRPr="00553156">
        <w:rPr>
          <w:rFonts w:ascii="Times New Roman" w:hAnsi="Times New Roman" w:cs="Times New Roman"/>
          <w:color w:val="000000" w:themeColor="text1"/>
          <w:sz w:val="28"/>
          <w:szCs w:val="28"/>
          <w:shd w:val="clear" w:color="auto" w:fill="FFFFFF"/>
          <w:lang w:val="kk-KZ"/>
        </w:rPr>
        <w:t>қаржылық, сараптамалық</w:t>
      </w:r>
      <w:r w:rsidR="00734D94" w:rsidRPr="00553156">
        <w:rPr>
          <w:rFonts w:ascii="Times New Roman" w:hAnsi="Times New Roman" w:cs="Times New Roman"/>
          <w:color w:val="000000" w:themeColor="text1"/>
          <w:sz w:val="28"/>
          <w:szCs w:val="28"/>
          <w:shd w:val="clear" w:color="auto" w:fill="FFFFFF"/>
          <w:lang w:val="kk-KZ"/>
        </w:rPr>
        <w:t xml:space="preserve">, </w:t>
      </w:r>
      <w:r w:rsidR="00E44DD7" w:rsidRPr="00553156">
        <w:rPr>
          <w:rFonts w:ascii="Times New Roman" w:hAnsi="Times New Roman" w:cs="Times New Roman"/>
          <w:color w:val="000000" w:themeColor="text1"/>
          <w:sz w:val="28"/>
          <w:szCs w:val="28"/>
          <w:shd w:val="clear" w:color="auto" w:fill="FFFFFF"/>
          <w:lang w:val="kk-KZ"/>
        </w:rPr>
        <w:t xml:space="preserve">инфрақұрылымдық </w:t>
      </w:r>
      <w:r w:rsidR="00734D94" w:rsidRPr="00553156">
        <w:rPr>
          <w:rFonts w:ascii="Times New Roman" w:hAnsi="Times New Roman" w:cs="Times New Roman"/>
          <w:color w:val="000000" w:themeColor="text1"/>
          <w:sz w:val="28"/>
          <w:szCs w:val="28"/>
          <w:shd w:val="clear" w:color="auto" w:fill="FFFFFF"/>
          <w:lang w:val="kk-KZ"/>
        </w:rPr>
        <w:t>қолдау көр</w:t>
      </w:r>
      <w:r w:rsidR="00924614" w:rsidRPr="00553156">
        <w:rPr>
          <w:rFonts w:ascii="Times New Roman" w:hAnsi="Times New Roman" w:cs="Times New Roman"/>
          <w:color w:val="000000" w:themeColor="text1"/>
          <w:sz w:val="28"/>
          <w:szCs w:val="28"/>
          <w:shd w:val="clear" w:color="auto" w:fill="FFFFFF"/>
          <w:lang w:val="kk-KZ"/>
        </w:rPr>
        <w:t>cе</w:t>
      </w:r>
      <w:r w:rsidR="00734D94" w:rsidRPr="00553156">
        <w:rPr>
          <w:rFonts w:ascii="Times New Roman" w:hAnsi="Times New Roman" w:cs="Times New Roman"/>
          <w:color w:val="000000" w:themeColor="text1"/>
          <w:sz w:val="28"/>
          <w:szCs w:val="28"/>
          <w:shd w:val="clear" w:color="auto" w:fill="FFFFFF"/>
          <w:lang w:val="kk-KZ"/>
        </w:rPr>
        <w:t>те отырып, оны сынау мен масштабтауға көмектеседі.</w:t>
      </w:r>
      <w:r w:rsidR="00143EDF">
        <w:rPr>
          <w:rFonts w:ascii="Times New Roman" w:hAnsi="Times New Roman" w:cs="Times New Roman"/>
          <w:color w:val="000000" w:themeColor="text1"/>
          <w:sz w:val="28"/>
          <w:szCs w:val="28"/>
          <w:shd w:val="clear" w:color="auto" w:fill="FFFFFF"/>
          <w:lang w:val="kk-KZ"/>
        </w:rPr>
        <w:t xml:space="preserve"> </w:t>
      </w:r>
    </w:p>
    <w:p w14:paraId="5799BB6B" w14:textId="616F53C8" w:rsidR="00C31194" w:rsidRPr="00553156" w:rsidRDefault="006952DE" w:rsidP="00940D72">
      <w:pPr>
        <w:tabs>
          <w:tab w:val="left" w:pos="993"/>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lang w:val="kk-KZ"/>
        </w:rPr>
        <w:t xml:space="preserve">«Tourism Innovation Center» </w:t>
      </w:r>
      <w:r w:rsidRPr="00553156">
        <w:rPr>
          <w:rFonts w:ascii="Times New Roman" w:hAnsi="Times New Roman" w:cs="Times New Roman"/>
          <w:bCs/>
          <w:color w:val="000000" w:themeColor="text1"/>
          <w:sz w:val="28"/>
          <w:szCs w:val="28"/>
          <w:lang w:val="kk-KZ"/>
        </w:rPr>
        <w:t xml:space="preserve">туристік инновациялық экожүйені дамыту бөлімшесінде </w:t>
      </w:r>
      <w:r w:rsidR="00E44DD7" w:rsidRPr="00553156">
        <w:rPr>
          <w:rFonts w:ascii="Times New Roman" w:hAnsi="Times New Roman" w:cs="Times New Roman"/>
          <w:color w:val="000000" w:themeColor="text1"/>
          <w:sz w:val="28"/>
          <w:szCs w:val="28"/>
          <w:shd w:val="clear" w:color="auto" w:fill="FFFFFF"/>
          <w:lang w:val="kk-KZ"/>
        </w:rPr>
        <w:t xml:space="preserve">стартаптармен жұмыс істеу </w:t>
      </w:r>
      <w:r w:rsidR="009E718A" w:rsidRPr="00553156">
        <w:rPr>
          <w:rFonts w:ascii="Times New Roman" w:hAnsi="Times New Roman" w:cs="Times New Roman"/>
          <w:color w:val="000000" w:themeColor="text1"/>
          <w:sz w:val="28"/>
          <w:szCs w:val="28"/>
          <w:shd w:val="clear" w:color="auto" w:fill="FFFFFF"/>
          <w:lang w:val="kk-KZ"/>
        </w:rPr>
        <w:t>«</w:t>
      </w:r>
      <w:r w:rsidR="00E44DD7" w:rsidRPr="00553156">
        <w:rPr>
          <w:rFonts w:ascii="Times New Roman" w:hAnsi="Times New Roman" w:cs="Times New Roman"/>
          <w:color w:val="000000" w:themeColor="text1"/>
          <w:sz w:val="28"/>
          <w:szCs w:val="28"/>
          <w:shd w:val="clear" w:color="auto" w:fill="FFFFFF"/>
          <w:lang w:val="kk-KZ"/>
        </w:rPr>
        <w:t>fast track</w:t>
      </w:r>
      <w:r w:rsidR="009E718A" w:rsidRPr="00553156">
        <w:rPr>
          <w:rFonts w:ascii="Times New Roman" w:hAnsi="Times New Roman" w:cs="Times New Roman"/>
          <w:color w:val="000000" w:themeColor="text1"/>
          <w:sz w:val="28"/>
          <w:szCs w:val="28"/>
          <w:shd w:val="clear" w:color="auto" w:fill="FFFFFF"/>
          <w:lang w:val="kk-KZ"/>
        </w:rPr>
        <w:t>» бағдарламасы негізінде жүзеге асырылуы тиіс</w:t>
      </w:r>
      <w:r w:rsidR="00114313">
        <w:rPr>
          <w:rFonts w:ascii="Times New Roman" w:hAnsi="Times New Roman" w:cs="Times New Roman"/>
          <w:color w:val="000000" w:themeColor="text1"/>
          <w:sz w:val="28"/>
          <w:szCs w:val="28"/>
          <w:shd w:val="clear" w:color="auto" w:fill="FFFFFF"/>
          <w:lang w:val="kk-KZ"/>
        </w:rPr>
        <w:t>.</w:t>
      </w:r>
      <w:r w:rsidRPr="00553156">
        <w:rPr>
          <w:rFonts w:ascii="Times New Roman" w:hAnsi="Times New Roman" w:cs="Times New Roman"/>
          <w:color w:val="000000" w:themeColor="text1"/>
          <w:sz w:val="28"/>
          <w:szCs w:val="28"/>
          <w:shd w:val="clear" w:color="auto" w:fill="FFFFFF"/>
          <w:lang w:val="kk-KZ"/>
        </w:rPr>
        <w:t xml:space="preserve"> </w:t>
      </w:r>
      <w:r w:rsidR="00114313">
        <w:rPr>
          <w:rFonts w:ascii="Times New Roman" w:hAnsi="Times New Roman" w:cs="Times New Roman"/>
          <w:color w:val="000000" w:themeColor="text1"/>
          <w:sz w:val="28"/>
          <w:szCs w:val="28"/>
          <w:shd w:val="clear" w:color="auto" w:fill="FFFFFF"/>
          <w:lang w:val="kk-KZ"/>
        </w:rPr>
        <w:t>Аталған б</w:t>
      </w:r>
      <w:r w:rsidR="00E44DD7" w:rsidRPr="00553156">
        <w:rPr>
          <w:rFonts w:ascii="Times New Roman" w:hAnsi="Times New Roman" w:cs="Times New Roman"/>
          <w:color w:val="000000" w:themeColor="text1"/>
          <w:sz w:val="28"/>
          <w:szCs w:val="28"/>
          <w:shd w:val="clear" w:color="auto" w:fill="FFFFFF"/>
          <w:lang w:val="kk-KZ"/>
        </w:rPr>
        <w:t xml:space="preserve">өлімше </w:t>
      </w:r>
      <w:r w:rsidR="00F85592" w:rsidRPr="00553156">
        <w:rPr>
          <w:rFonts w:ascii="Times New Roman" w:hAnsi="Times New Roman" w:cs="Times New Roman"/>
          <w:color w:val="000000" w:themeColor="text1"/>
          <w:sz w:val="28"/>
          <w:szCs w:val="28"/>
          <w:shd w:val="clear" w:color="auto" w:fill="FFFFFF"/>
          <w:lang w:val="kk-KZ"/>
        </w:rPr>
        <w:t>инновациялар мен</w:t>
      </w:r>
      <w:r w:rsidR="00754CD7" w:rsidRPr="00553156">
        <w:rPr>
          <w:rFonts w:ascii="Times New Roman" w:hAnsi="Times New Roman" w:cs="Times New Roman"/>
          <w:color w:val="000000" w:themeColor="text1"/>
          <w:sz w:val="28"/>
          <w:szCs w:val="28"/>
          <w:shd w:val="clear" w:color="auto" w:fill="FFFFFF"/>
          <w:lang w:val="kk-KZ"/>
        </w:rPr>
        <w:t xml:space="preserve"> инновациялық </w:t>
      </w:r>
      <w:r w:rsidR="00754CD7" w:rsidRPr="00553156">
        <w:rPr>
          <w:rFonts w:ascii="Times New Roman" w:hAnsi="Times New Roman" w:cs="Times New Roman"/>
          <w:color w:val="000000" w:themeColor="text1"/>
          <w:sz w:val="28"/>
          <w:szCs w:val="28"/>
          <w:shd w:val="clear" w:color="auto" w:fill="FFFFFF"/>
          <w:lang w:val="kk-KZ"/>
        </w:rPr>
        <w:lastRenderedPageBreak/>
        <w:t>жобаларды,</w:t>
      </w:r>
      <w:r w:rsidR="00F85592" w:rsidRPr="00553156">
        <w:rPr>
          <w:rFonts w:ascii="Times New Roman" w:hAnsi="Times New Roman" w:cs="Times New Roman"/>
          <w:color w:val="000000" w:themeColor="text1"/>
          <w:sz w:val="28"/>
          <w:szCs w:val="28"/>
          <w:shd w:val="clear" w:color="auto" w:fill="FFFFFF"/>
          <w:lang w:val="kk-KZ"/>
        </w:rPr>
        <w:t xml:space="preserve"> стар</w:t>
      </w:r>
      <w:r w:rsidR="00754CD7" w:rsidRPr="00553156">
        <w:rPr>
          <w:rFonts w:ascii="Times New Roman" w:hAnsi="Times New Roman" w:cs="Times New Roman"/>
          <w:color w:val="000000" w:themeColor="text1"/>
          <w:sz w:val="28"/>
          <w:szCs w:val="28"/>
          <w:shd w:val="clear" w:color="auto" w:fill="FFFFFF"/>
          <w:lang w:val="kk-KZ"/>
        </w:rPr>
        <w:t>таптарды жүзеге асыру</w:t>
      </w:r>
      <w:r w:rsidR="00114313">
        <w:rPr>
          <w:rFonts w:ascii="Times New Roman" w:hAnsi="Times New Roman" w:cs="Times New Roman"/>
          <w:color w:val="000000" w:themeColor="text1"/>
          <w:sz w:val="28"/>
          <w:szCs w:val="28"/>
          <w:shd w:val="clear" w:color="auto" w:fill="FFFFFF"/>
          <w:lang w:val="kk-KZ"/>
        </w:rPr>
        <w:t xml:space="preserve">да </w:t>
      </w:r>
      <w:r w:rsidR="00E44DD7" w:rsidRPr="00553156">
        <w:rPr>
          <w:rFonts w:ascii="Times New Roman" w:hAnsi="Times New Roman" w:cs="Times New Roman"/>
          <w:color w:val="000000" w:themeColor="text1"/>
          <w:sz w:val="28"/>
          <w:szCs w:val="28"/>
          <w:shd w:val="clear" w:color="auto" w:fill="FFFFFF"/>
          <w:lang w:val="kk-KZ"/>
        </w:rPr>
        <w:t xml:space="preserve">бюрократиялық шектеулерді болдырмауға </w:t>
      </w:r>
      <w:r w:rsidR="00114313">
        <w:rPr>
          <w:rFonts w:ascii="Times New Roman" w:hAnsi="Times New Roman" w:cs="Times New Roman"/>
          <w:color w:val="000000" w:themeColor="text1"/>
          <w:sz w:val="28"/>
          <w:szCs w:val="28"/>
          <w:shd w:val="clear" w:color="auto" w:fill="FFFFFF"/>
          <w:lang w:val="kk-KZ"/>
        </w:rPr>
        <w:t>тырысады және</w:t>
      </w:r>
      <w:r w:rsidR="00E44DD7" w:rsidRPr="00553156">
        <w:rPr>
          <w:rFonts w:ascii="Times New Roman" w:hAnsi="Times New Roman" w:cs="Times New Roman"/>
          <w:color w:val="000000" w:themeColor="text1"/>
          <w:sz w:val="28"/>
          <w:szCs w:val="28"/>
          <w:shd w:val="clear" w:color="auto" w:fill="FFFFFF"/>
          <w:lang w:val="kk-KZ"/>
        </w:rPr>
        <w:t xml:space="preserve"> </w:t>
      </w:r>
      <w:r w:rsidR="00754CD7" w:rsidRPr="00553156">
        <w:rPr>
          <w:rFonts w:ascii="Times New Roman" w:hAnsi="Times New Roman" w:cs="Times New Roman"/>
          <w:color w:val="000000" w:themeColor="text1"/>
          <w:sz w:val="28"/>
          <w:szCs w:val="28"/>
          <w:shd w:val="clear" w:color="auto" w:fill="FFFFFF"/>
          <w:lang w:val="kk-KZ"/>
        </w:rPr>
        <w:t>туристік саладағы инновациялық қызметтің</w:t>
      </w:r>
      <w:r w:rsidR="00E44DD7" w:rsidRPr="00553156">
        <w:rPr>
          <w:rFonts w:ascii="Times New Roman" w:hAnsi="Times New Roman" w:cs="Times New Roman"/>
          <w:color w:val="000000" w:themeColor="text1"/>
          <w:sz w:val="28"/>
          <w:szCs w:val="28"/>
          <w:shd w:val="clear" w:color="auto" w:fill="FFFFFF"/>
          <w:lang w:val="kk-KZ"/>
        </w:rPr>
        <w:t xml:space="preserve"> ерекшелігін түсінетін барлық негізгі бөлімшелердің (заңгерлер, қаржыгерлер, IT, тәуекелдер) мамандар тізбегімен пысықтайды.</w:t>
      </w:r>
      <w:r w:rsidR="00C54CCB" w:rsidRPr="00553156">
        <w:rPr>
          <w:rFonts w:ascii="Times New Roman" w:hAnsi="Times New Roman" w:cs="Times New Roman"/>
          <w:color w:val="000000" w:themeColor="text1"/>
          <w:sz w:val="28"/>
          <w:szCs w:val="28"/>
          <w:shd w:val="clear" w:color="auto" w:fill="FFFFFF"/>
          <w:lang w:val="kk-KZ"/>
        </w:rPr>
        <w:t xml:space="preserve"> </w:t>
      </w:r>
    </w:p>
    <w:p w14:paraId="02CE8F38" w14:textId="56D48350" w:rsidR="00C15AD1" w:rsidRPr="00553156" w:rsidRDefault="00C15AD1"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«Tourism Innovation Center» </w:t>
      </w:r>
      <w:r w:rsidRPr="00553156">
        <w:rPr>
          <w:rFonts w:ascii="Times New Roman" w:hAnsi="Times New Roman" w:cs="Times New Roman"/>
          <w:bCs/>
          <w:color w:val="000000" w:themeColor="text1"/>
          <w:sz w:val="28"/>
          <w:szCs w:val="28"/>
          <w:lang w:val="kk-KZ"/>
        </w:rPr>
        <w:t xml:space="preserve">туристік инновациялық экожүйені дамыту бөлімшесінің </w:t>
      </w:r>
      <w:r w:rsidRPr="00553156">
        <w:rPr>
          <w:rFonts w:ascii="Times New Roman" w:hAnsi="Times New Roman" w:cs="Times New Roman"/>
          <w:color w:val="000000" w:themeColor="text1"/>
          <w:sz w:val="28"/>
          <w:szCs w:val="28"/>
          <w:lang w:val="kk-KZ"/>
        </w:rPr>
        <w:t xml:space="preserve">корпоративтік мәдениеті мен табыс факторы келесі критерийлерге негізделуі тиіс: </w:t>
      </w:r>
    </w:p>
    <w:p w14:paraId="31BE892D" w14:textId="08589E3C" w:rsidR="009673E5" w:rsidRPr="00553156" w:rsidRDefault="009673E5" w:rsidP="00F270FD">
      <w:pPr>
        <w:pStyle w:val="a7"/>
        <w:numPr>
          <w:ilvl w:val="0"/>
          <w:numId w:val="40"/>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«Tourism Innovation Center» </w:t>
      </w:r>
      <w:r w:rsidRPr="00553156">
        <w:rPr>
          <w:rFonts w:ascii="Times New Roman" w:hAnsi="Times New Roman" w:cs="Times New Roman"/>
          <w:bCs/>
          <w:color w:val="000000" w:themeColor="text1"/>
          <w:sz w:val="28"/>
          <w:szCs w:val="28"/>
          <w:lang w:val="kk-KZ"/>
        </w:rPr>
        <w:t xml:space="preserve">туристік инновациялық экожүйені дамыту бөлімшесінің сайтында кез келген тұлға туристік саланы дамыту бойынша </w:t>
      </w:r>
      <w:r w:rsidR="005568FE" w:rsidRPr="00553156">
        <w:rPr>
          <w:rFonts w:ascii="Times New Roman" w:hAnsi="Times New Roman" w:cs="Times New Roman"/>
          <w:bCs/>
          <w:color w:val="000000" w:themeColor="text1"/>
          <w:sz w:val="28"/>
          <w:szCs w:val="28"/>
          <w:lang w:val="kk-KZ"/>
        </w:rPr>
        <w:t>өз ұсыныстарын бере алады;</w:t>
      </w:r>
    </w:p>
    <w:p w14:paraId="40CEB6D6" w14:textId="12010239" w:rsidR="00C15AD1" w:rsidRPr="00553156" w:rsidRDefault="00C15AD1" w:rsidP="00F270FD">
      <w:pPr>
        <w:pStyle w:val="a7"/>
        <w:numPr>
          <w:ilvl w:val="0"/>
          <w:numId w:val="40"/>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lang w:val="kk-KZ"/>
        </w:rPr>
        <w:t>ж</w:t>
      </w:r>
      <w:r w:rsidR="00A41695" w:rsidRPr="00553156">
        <w:rPr>
          <w:rFonts w:ascii="Times New Roman" w:hAnsi="Times New Roman" w:cs="Times New Roman"/>
          <w:color w:val="000000" w:themeColor="text1"/>
          <w:sz w:val="28"/>
          <w:szCs w:val="28"/>
          <w:lang w:val="kk-KZ"/>
        </w:rPr>
        <w:t>аңа технологиялар мен</w:t>
      </w:r>
      <w:r w:rsidRPr="00553156">
        <w:rPr>
          <w:rFonts w:ascii="Times New Roman" w:hAnsi="Times New Roman" w:cs="Times New Roman"/>
          <w:color w:val="000000" w:themeColor="text1"/>
          <w:sz w:val="28"/>
          <w:szCs w:val="28"/>
          <w:lang w:val="kk-KZ"/>
        </w:rPr>
        <w:t xml:space="preserve"> өнімдерді,</w:t>
      </w:r>
      <w:r w:rsidR="00A41695" w:rsidRPr="00553156">
        <w:rPr>
          <w:rFonts w:ascii="Times New Roman" w:hAnsi="Times New Roman" w:cs="Times New Roman"/>
          <w:color w:val="000000" w:themeColor="text1"/>
          <w:sz w:val="28"/>
          <w:szCs w:val="28"/>
          <w:lang w:val="kk-KZ"/>
        </w:rPr>
        <w:t xml:space="preserve"> бизнес-модельдер</w:t>
      </w:r>
      <w:r w:rsidRPr="00553156">
        <w:rPr>
          <w:rFonts w:ascii="Times New Roman" w:hAnsi="Times New Roman" w:cs="Times New Roman"/>
          <w:color w:val="000000" w:themeColor="text1"/>
          <w:sz w:val="28"/>
          <w:szCs w:val="28"/>
          <w:lang w:val="kk-KZ"/>
        </w:rPr>
        <w:t xml:space="preserve"> мен стартаптарды</w:t>
      </w:r>
      <w:r w:rsidR="00A41695" w:rsidRPr="00553156">
        <w:rPr>
          <w:rFonts w:ascii="Times New Roman" w:hAnsi="Times New Roman" w:cs="Times New Roman"/>
          <w:color w:val="000000" w:themeColor="text1"/>
          <w:sz w:val="28"/>
          <w:szCs w:val="28"/>
          <w:lang w:val="kk-KZ"/>
        </w:rPr>
        <w:t xml:space="preserve"> күнделікті бақылау</w:t>
      </w:r>
      <w:r w:rsidRPr="00553156">
        <w:rPr>
          <w:rFonts w:ascii="Times New Roman" w:hAnsi="Times New Roman" w:cs="Times New Roman"/>
          <w:color w:val="000000" w:themeColor="text1"/>
          <w:sz w:val="28"/>
          <w:szCs w:val="28"/>
          <w:lang w:val="kk-KZ"/>
        </w:rPr>
        <w:t xml:space="preserve">; </w:t>
      </w:r>
    </w:p>
    <w:p w14:paraId="4EB44FF4" w14:textId="2FD94186" w:rsidR="00264F3B" w:rsidRPr="00553156" w:rsidRDefault="00C15AD1" w:rsidP="00F270FD">
      <w:pPr>
        <w:pStyle w:val="a7"/>
        <w:numPr>
          <w:ilvl w:val="0"/>
          <w:numId w:val="40"/>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lang w:val="kk-KZ"/>
        </w:rPr>
        <w:t xml:space="preserve">идеялар мен гипотезаларды үздіксіз </w:t>
      </w:r>
      <w:r w:rsidR="00A41695" w:rsidRPr="00553156">
        <w:rPr>
          <w:rFonts w:ascii="Times New Roman" w:hAnsi="Times New Roman" w:cs="Times New Roman"/>
          <w:color w:val="000000" w:themeColor="text1"/>
          <w:sz w:val="28"/>
          <w:szCs w:val="28"/>
          <w:lang w:val="kk-KZ"/>
        </w:rPr>
        <w:t>тестілеу</w:t>
      </w:r>
      <w:r w:rsidRPr="00553156">
        <w:rPr>
          <w:rFonts w:ascii="Times New Roman" w:hAnsi="Times New Roman" w:cs="Times New Roman"/>
          <w:color w:val="000000" w:themeColor="text1"/>
          <w:sz w:val="28"/>
          <w:szCs w:val="28"/>
          <w:lang w:val="kk-KZ"/>
        </w:rPr>
        <w:t xml:space="preserve">; </w:t>
      </w:r>
    </w:p>
    <w:p w14:paraId="3CB37035" w14:textId="13A25263" w:rsidR="00C15AD1" w:rsidRPr="00553156" w:rsidRDefault="00C15AD1" w:rsidP="00F270FD">
      <w:pPr>
        <w:pStyle w:val="a7"/>
        <w:numPr>
          <w:ilvl w:val="0"/>
          <w:numId w:val="40"/>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 xml:space="preserve">қателіктерге жоғары төзімділік </w:t>
      </w:r>
      <w:r w:rsidRPr="00553156">
        <w:rPr>
          <w:rFonts w:ascii="Times New Roman" w:hAnsi="Times New Roman" w:cs="Times New Roman"/>
          <w:color w:val="000000" w:themeColor="text1"/>
          <w:sz w:val="28"/>
          <w:szCs w:val="28"/>
          <w:shd w:val="clear" w:color="auto" w:fill="FFFFFF"/>
        </w:rPr>
        <w:t>(толеранттылы</w:t>
      </w:r>
      <w:r w:rsidRPr="00553156">
        <w:rPr>
          <w:rFonts w:ascii="Times New Roman" w:hAnsi="Times New Roman" w:cs="Times New Roman"/>
          <w:color w:val="000000" w:themeColor="text1"/>
          <w:sz w:val="28"/>
          <w:szCs w:val="28"/>
          <w:shd w:val="clear" w:color="auto" w:fill="FFFFFF"/>
          <w:lang w:val="kk-KZ"/>
        </w:rPr>
        <w:t>қ</w:t>
      </w:r>
      <w:r w:rsidRPr="00553156">
        <w:rPr>
          <w:rFonts w:ascii="Times New Roman" w:hAnsi="Times New Roman" w:cs="Times New Roman"/>
          <w:color w:val="000000" w:themeColor="text1"/>
          <w:sz w:val="28"/>
          <w:szCs w:val="28"/>
          <w:shd w:val="clear" w:color="auto" w:fill="FFFFFF"/>
        </w:rPr>
        <w:t>)</w:t>
      </w:r>
      <w:r w:rsidRPr="00553156">
        <w:rPr>
          <w:rFonts w:ascii="Times New Roman" w:hAnsi="Times New Roman" w:cs="Times New Roman"/>
          <w:color w:val="000000" w:themeColor="text1"/>
          <w:sz w:val="28"/>
          <w:szCs w:val="28"/>
          <w:shd w:val="clear" w:color="auto" w:fill="FFFFFF"/>
          <w:lang w:val="kk-KZ"/>
        </w:rPr>
        <w:t xml:space="preserve">; </w:t>
      </w:r>
    </w:p>
    <w:p w14:paraId="35963B66" w14:textId="77777777" w:rsidR="004C7016" w:rsidRPr="00553156" w:rsidRDefault="00F56ABF" w:rsidP="00F270FD">
      <w:pPr>
        <w:pStyle w:val="a7"/>
        <w:numPr>
          <w:ilvl w:val="0"/>
          <w:numId w:val="40"/>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 xml:space="preserve">инновация көзі ретінде әлемдегі ең үздік бенчмарктерге бағдар; </w:t>
      </w:r>
    </w:p>
    <w:p w14:paraId="4DF4C9DC" w14:textId="5C4747B1" w:rsidR="00B01367" w:rsidRPr="00553156" w:rsidRDefault="00B01367" w:rsidP="00F270FD">
      <w:pPr>
        <w:pStyle w:val="a7"/>
        <w:numPr>
          <w:ilvl w:val="0"/>
          <w:numId w:val="40"/>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eastAsia="Times New Roman" w:hAnsi="Times New Roman" w:cs="Times New Roman"/>
          <w:color w:val="000000" w:themeColor="text1"/>
          <w:sz w:val="28"/>
          <w:szCs w:val="28"/>
          <w:bdr w:val="none" w:sz="0" w:space="0" w:color="auto" w:frame="1"/>
          <w:lang w:val="kk-KZ"/>
        </w:rPr>
        <w:t>бір-бірін толықтыратын шешімдер табу</w:t>
      </w:r>
      <w:r w:rsidR="002360F8" w:rsidRPr="00553156">
        <w:rPr>
          <w:rFonts w:ascii="Times New Roman" w:eastAsia="Times New Roman" w:hAnsi="Times New Roman" w:cs="Times New Roman"/>
          <w:color w:val="000000" w:themeColor="text1"/>
          <w:sz w:val="28"/>
          <w:szCs w:val="28"/>
          <w:bdr w:val="none" w:sz="0" w:space="0" w:color="auto" w:frame="1"/>
          <w:lang w:val="kk-KZ"/>
        </w:rPr>
        <w:t>;</w:t>
      </w:r>
    </w:p>
    <w:p w14:paraId="7A0F474B" w14:textId="2185991E" w:rsidR="00F56ABF" w:rsidRPr="00553156" w:rsidRDefault="00F74838" w:rsidP="00F270FD">
      <w:pPr>
        <w:pStyle w:val="a7"/>
        <w:numPr>
          <w:ilvl w:val="0"/>
          <w:numId w:val="40"/>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 xml:space="preserve">нарық қажеттілігін </w:t>
      </w:r>
      <w:r w:rsidR="00CA3B32" w:rsidRPr="00553156">
        <w:rPr>
          <w:rFonts w:ascii="Times New Roman" w:hAnsi="Times New Roman" w:cs="Times New Roman"/>
          <w:color w:val="000000" w:themeColor="text1"/>
          <w:sz w:val="28"/>
          <w:szCs w:val="28"/>
          <w:shd w:val="clear" w:color="auto" w:fill="FFFFFF"/>
          <w:lang w:val="kk-KZ"/>
        </w:rPr>
        <w:t xml:space="preserve">есепке алу; </w:t>
      </w:r>
    </w:p>
    <w:p w14:paraId="00953673" w14:textId="1012E88E" w:rsidR="00F74838" w:rsidRPr="00553156" w:rsidRDefault="00CA3B32" w:rsidP="00F270FD">
      <w:pPr>
        <w:pStyle w:val="a7"/>
        <w:numPr>
          <w:ilvl w:val="0"/>
          <w:numId w:val="40"/>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 xml:space="preserve">құндылық ұсынысын дұрыс қалыптастыру; </w:t>
      </w:r>
    </w:p>
    <w:p w14:paraId="0167BF34" w14:textId="2912383F" w:rsidR="008A4234" w:rsidRPr="00553156" w:rsidRDefault="00A555D5" w:rsidP="00F270FD">
      <w:pPr>
        <w:pStyle w:val="a7"/>
        <w:numPr>
          <w:ilvl w:val="0"/>
          <w:numId w:val="40"/>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жоба барысында бизнес-тапсырушының белсенді қатысуы және команданың қолдауы</w:t>
      </w:r>
      <w:r w:rsidR="004C7016" w:rsidRPr="00553156">
        <w:rPr>
          <w:rFonts w:ascii="Times New Roman" w:hAnsi="Times New Roman" w:cs="Times New Roman"/>
          <w:color w:val="000000" w:themeColor="text1"/>
          <w:sz w:val="28"/>
          <w:szCs w:val="28"/>
          <w:shd w:val="clear" w:color="auto" w:fill="FFFFFF"/>
          <w:lang w:val="kk-KZ"/>
        </w:rPr>
        <w:t xml:space="preserve">. </w:t>
      </w:r>
    </w:p>
    <w:p w14:paraId="152B34A8" w14:textId="4E23340A" w:rsidR="00A9571B" w:rsidRPr="00553156" w:rsidRDefault="00AE293B"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Осы нәтижелерді негізге ала отырып, </w:t>
      </w:r>
      <w:r w:rsidR="00A9571B" w:rsidRPr="00553156">
        <w:rPr>
          <w:rFonts w:ascii="Times New Roman" w:hAnsi="Times New Roman" w:cs="Times New Roman"/>
          <w:color w:val="000000" w:themeColor="text1"/>
          <w:sz w:val="28"/>
          <w:szCs w:val="28"/>
          <w:lang w:val="kk-KZ"/>
        </w:rPr>
        <w:t xml:space="preserve">«Tourism Innovation Center» </w:t>
      </w:r>
      <w:r w:rsidR="00A9571B" w:rsidRPr="00553156">
        <w:rPr>
          <w:rFonts w:ascii="Times New Roman" w:hAnsi="Times New Roman" w:cs="Times New Roman"/>
          <w:bCs/>
          <w:color w:val="000000" w:themeColor="text1"/>
          <w:sz w:val="28"/>
          <w:szCs w:val="28"/>
          <w:lang w:val="kk-KZ"/>
        </w:rPr>
        <w:t xml:space="preserve">туристік инновациялық экожүйені дамыту бөлімшесінің </w:t>
      </w:r>
      <w:r w:rsidR="00A9571B" w:rsidRPr="00553156">
        <w:rPr>
          <w:rFonts w:ascii="Times New Roman" w:hAnsi="Times New Roman" w:cs="Times New Roman"/>
          <w:color w:val="000000" w:themeColor="text1"/>
          <w:sz w:val="28"/>
          <w:szCs w:val="28"/>
          <w:lang w:val="kk-KZ"/>
        </w:rPr>
        <w:t xml:space="preserve">моделін қарастырайық </w:t>
      </w:r>
      <w:r w:rsidR="00A9571B" w:rsidRPr="00553156">
        <w:rPr>
          <w:rFonts w:ascii="Times New Roman" w:hAnsi="Times New Roman" w:cs="Times New Roman"/>
          <w:color w:val="000000" w:themeColor="text1"/>
          <w:sz w:val="28"/>
          <w:szCs w:val="28"/>
          <w:shd w:val="clear" w:color="auto" w:fill="FFFFFF"/>
          <w:lang w:val="kk-KZ"/>
        </w:rPr>
        <w:t>(</w:t>
      </w:r>
      <w:r w:rsidR="00BD2226" w:rsidRPr="00553156">
        <w:rPr>
          <w:rFonts w:ascii="Times New Roman" w:hAnsi="Times New Roman" w:cs="Times New Roman"/>
          <w:color w:val="000000" w:themeColor="text1"/>
          <w:sz w:val="28"/>
          <w:szCs w:val="28"/>
          <w:shd w:val="clear" w:color="auto" w:fill="FFFFFF"/>
          <w:lang w:val="kk-KZ"/>
        </w:rPr>
        <w:t>3</w:t>
      </w:r>
      <w:r w:rsidR="00062B43" w:rsidRPr="00553156">
        <w:rPr>
          <w:rFonts w:ascii="Times New Roman" w:hAnsi="Times New Roman" w:cs="Times New Roman"/>
          <w:color w:val="000000" w:themeColor="text1"/>
          <w:sz w:val="28"/>
          <w:szCs w:val="28"/>
          <w:shd w:val="clear" w:color="auto" w:fill="FFFFFF"/>
          <w:lang w:val="kk-KZ"/>
        </w:rPr>
        <w:t>2</w:t>
      </w:r>
      <w:r w:rsidR="00A9571B" w:rsidRPr="00553156">
        <w:rPr>
          <w:rFonts w:ascii="Times New Roman" w:hAnsi="Times New Roman" w:cs="Times New Roman"/>
          <w:color w:val="000000" w:themeColor="text1"/>
          <w:sz w:val="28"/>
          <w:szCs w:val="28"/>
          <w:shd w:val="clear" w:color="auto" w:fill="FFFFFF"/>
          <w:lang w:val="kk-KZ"/>
        </w:rPr>
        <w:t>-сурет)</w:t>
      </w:r>
      <w:r w:rsidR="00F9147F" w:rsidRPr="00553156">
        <w:rPr>
          <w:rFonts w:ascii="Times New Roman" w:hAnsi="Times New Roman" w:cs="Times New Roman"/>
          <w:color w:val="000000" w:themeColor="text1"/>
          <w:sz w:val="28"/>
          <w:szCs w:val="28"/>
          <w:lang w:val="kk-KZ"/>
        </w:rPr>
        <w:t>.</w:t>
      </w:r>
      <w:r w:rsidR="00A9571B" w:rsidRPr="00553156">
        <w:rPr>
          <w:rFonts w:ascii="Times New Roman" w:hAnsi="Times New Roman" w:cs="Times New Roman"/>
          <w:color w:val="000000" w:themeColor="text1"/>
          <w:sz w:val="28"/>
          <w:szCs w:val="28"/>
          <w:lang w:val="kk-KZ"/>
        </w:rPr>
        <w:t xml:space="preserve"> </w:t>
      </w:r>
    </w:p>
    <w:p w14:paraId="55F33AA7" w14:textId="6F1E0E61" w:rsidR="00C05B66" w:rsidRPr="00553156" w:rsidRDefault="00C05B66"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p>
    <w:p w14:paraId="6F1A86C9" w14:textId="67B1CE6B" w:rsidR="00C05B66" w:rsidRPr="00553156" w:rsidRDefault="00C05B66"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br w:type="page"/>
      </w:r>
    </w:p>
    <w:p w14:paraId="3A0132D9" w14:textId="77777777" w:rsidR="00C05B66" w:rsidRPr="00553156" w:rsidRDefault="00C05B66"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sectPr w:rsidR="00C05B66" w:rsidRPr="00553156" w:rsidSect="00405BEE">
          <w:pgSz w:w="11906" w:h="16838"/>
          <w:pgMar w:top="1134" w:right="567" w:bottom="1134" w:left="1701" w:header="709" w:footer="709" w:gutter="0"/>
          <w:cols w:space="708"/>
          <w:docGrid w:linePitch="360"/>
        </w:sectPr>
      </w:pPr>
    </w:p>
    <w:p w14:paraId="2B48D363" w14:textId="3C1C9165" w:rsidR="00C05B66" w:rsidRPr="00553156" w:rsidRDefault="00C05B66" w:rsidP="00940D72">
      <w:pPr>
        <w:tabs>
          <w:tab w:val="left" w:pos="993"/>
        </w:tabs>
        <w:spacing w:after="0" w:line="240" w:lineRule="auto"/>
        <w:jc w:val="both"/>
        <w:rPr>
          <w:rFonts w:ascii="Times New Roman" w:hAnsi="Times New Roman" w:cs="Times New Roman"/>
          <w:color w:val="000000" w:themeColor="text1"/>
          <w:lang w:val="kk-KZ"/>
        </w:rPr>
      </w:pPr>
    </w:p>
    <w:p w14:paraId="465D5C8B" w14:textId="766184B8" w:rsidR="00E14FD5" w:rsidRPr="00553156" w:rsidRDefault="00E14FD5" w:rsidP="00940D72">
      <w:pPr>
        <w:tabs>
          <w:tab w:val="left" w:pos="993"/>
        </w:tabs>
        <w:spacing w:after="0" w:line="240" w:lineRule="auto"/>
        <w:jc w:val="both"/>
        <w:rPr>
          <w:rFonts w:ascii="Times New Roman" w:hAnsi="Times New Roman" w:cs="Times New Roman"/>
          <w:color w:val="000000" w:themeColor="text1"/>
          <w:lang w:val="kk-KZ"/>
        </w:rPr>
      </w:pPr>
      <w:r w:rsidRPr="00553156">
        <w:rPr>
          <w:noProof/>
          <w:color w:val="000000" w:themeColor="text1"/>
        </w:rPr>
        <mc:AlternateContent>
          <mc:Choice Requires="wpg">
            <w:drawing>
              <wp:anchor distT="0" distB="0" distL="114300" distR="114300" simplePos="0" relativeHeight="251666432" behindDoc="0" locked="0" layoutInCell="1" allowOverlap="1" wp14:anchorId="2A074BB5" wp14:editId="6695FE81">
                <wp:simplePos x="0" y="0"/>
                <wp:positionH relativeFrom="column">
                  <wp:posOffset>69396</wp:posOffset>
                </wp:positionH>
                <wp:positionV relativeFrom="paragraph">
                  <wp:posOffset>33655</wp:posOffset>
                </wp:positionV>
                <wp:extent cx="13277088" cy="7910312"/>
                <wp:effectExtent l="0" t="0" r="39370" b="14605"/>
                <wp:wrapNone/>
                <wp:docPr id="1415" name="Group 2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7088" cy="7910312"/>
                          <a:chOff x="0" y="0"/>
                          <a:chExt cx="96847" cy="71807"/>
                        </a:xfrm>
                      </wpg:grpSpPr>
                      <wpg:grpSp>
                        <wpg:cNvPr id="1416" name="Группа 4"/>
                        <wpg:cNvGrpSpPr>
                          <a:grpSpLocks/>
                        </wpg:cNvGrpSpPr>
                        <wpg:grpSpPr bwMode="auto">
                          <a:xfrm>
                            <a:off x="0" y="0"/>
                            <a:ext cx="96847" cy="71807"/>
                            <a:chOff x="0" y="0"/>
                            <a:chExt cx="96847" cy="71807"/>
                          </a:xfrm>
                        </wpg:grpSpPr>
                        <wps:wsp>
                          <wps:cNvPr id="1419" name="Прямая со стрелкой 9"/>
                          <wps:cNvCnPr>
                            <a:cxnSpLocks noChangeShapeType="1"/>
                          </wps:cNvCnPr>
                          <wps:spPr bwMode="auto">
                            <a:xfrm>
                              <a:off x="81098" y="17417"/>
                              <a:ext cx="0" cy="155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1420" name="Группа 10"/>
                          <wpg:cNvGrpSpPr>
                            <a:grpSpLocks/>
                          </wpg:cNvGrpSpPr>
                          <wpg:grpSpPr bwMode="auto">
                            <a:xfrm>
                              <a:off x="0" y="0"/>
                              <a:ext cx="96847" cy="71807"/>
                              <a:chOff x="0" y="0"/>
                              <a:chExt cx="96847" cy="71807"/>
                            </a:xfrm>
                          </wpg:grpSpPr>
                          <wps:wsp>
                            <wps:cNvPr id="1421" name="Прямая соединительная линия 11"/>
                            <wps:cNvCnPr>
                              <a:cxnSpLocks noChangeShapeType="1"/>
                            </wps:cNvCnPr>
                            <wps:spPr bwMode="auto">
                              <a:xfrm flipH="1">
                                <a:off x="435" y="7728"/>
                                <a:ext cx="7194" cy="0"/>
                              </a:xfrm>
                              <a:prstGeom prst="line">
                                <a:avLst/>
                              </a:prstGeom>
                              <a:noFill/>
                              <a:ln w="15875">
                                <a:solidFill>
                                  <a:schemeClr val="accent1">
                                    <a:lumMod val="100000"/>
                                    <a:lumOff val="0"/>
                                  </a:schemeClr>
                                </a:solidFill>
                                <a:prstDash val="lgDash"/>
                                <a:miter lim="800000"/>
                                <a:headEnd/>
                                <a:tailEnd/>
                              </a:ln>
                              <a:extLst>
                                <a:ext uri="{909E8E84-426E-40DD-AFC4-6F175D3DCCD1}">
                                  <a14:hiddenFill xmlns:a14="http://schemas.microsoft.com/office/drawing/2010/main">
                                    <a:noFill/>
                                  </a14:hiddenFill>
                                </a:ext>
                              </a:extLst>
                            </wps:spPr>
                            <wps:bodyPr/>
                          </wps:wsp>
                          <wpg:grpSp>
                            <wpg:cNvPr id="1422" name="Группа 13"/>
                            <wpg:cNvGrpSpPr>
                              <a:grpSpLocks/>
                            </wpg:cNvGrpSpPr>
                            <wpg:grpSpPr bwMode="auto">
                              <a:xfrm>
                                <a:off x="0" y="0"/>
                                <a:ext cx="96847" cy="71807"/>
                                <a:chOff x="0" y="0"/>
                                <a:chExt cx="96847" cy="71807"/>
                              </a:xfrm>
                            </wpg:grpSpPr>
                            <wps:wsp>
                              <wps:cNvPr id="1423" name="Прямая соединительная линия 15"/>
                              <wps:cNvCnPr>
                                <a:cxnSpLocks noChangeShapeType="1"/>
                              </wps:cNvCnPr>
                              <wps:spPr bwMode="auto">
                                <a:xfrm flipH="1">
                                  <a:off x="91766" y="28738"/>
                                  <a:ext cx="0" cy="1116"/>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1424" name="Группа 16"/>
                              <wpg:cNvGrpSpPr>
                                <a:grpSpLocks/>
                              </wpg:cNvGrpSpPr>
                              <wpg:grpSpPr bwMode="auto">
                                <a:xfrm>
                                  <a:off x="0" y="0"/>
                                  <a:ext cx="96847" cy="71807"/>
                                  <a:chOff x="0" y="0"/>
                                  <a:chExt cx="96847" cy="71807"/>
                                </a:xfrm>
                              </wpg:grpSpPr>
                              <wps:wsp>
                                <wps:cNvPr id="1425" name="Прямая со стрелкой 17"/>
                                <wps:cNvCnPr>
                                  <a:cxnSpLocks noChangeShapeType="1"/>
                                </wps:cNvCnPr>
                                <wps:spPr bwMode="auto">
                                  <a:xfrm>
                                    <a:off x="11865" y="13607"/>
                                    <a:ext cx="0" cy="1946"/>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1426" name="Группа 18"/>
                                <wpg:cNvGrpSpPr>
                                  <a:grpSpLocks/>
                                </wpg:cNvGrpSpPr>
                                <wpg:grpSpPr bwMode="auto">
                                  <a:xfrm>
                                    <a:off x="0" y="0"/>
                                    <a:ext cx="96847" cy="71807"/>
                                    <a:chOff x="0" y="0"/>
                                    <a:chExt cx="96847" cy="71807"/>
                                  </a:xfrm>
                                </wpg:grpSpPr>
                                <wpg:grpSp>
                                  <wpg:cNvPr id="1427" name="Группа 19"/>
                                  <wpg:cNvGrpSpPr>
                                    <a:grpSpLocks/>
                                  </wpg:cNvGrpSpPr>
                                  <wpg:grpSpPr bwMode="auto">
                                    <a:xfrm>
                                      <a:off x="0" y="0"/>
                                      <a:ext cx="96847" cy="71807"/>
                                      <a:chOff x="0" y="0"/>
                                      <a:chExt cx="96847" cy="71807"/>
                                    </a:xfrm>
                                  </wpg:grpSpPr>
                                  <wps:wsp>
                                    <wps:cNvPr id="1428" name="Прямая соединительная линия 20"/>
                                    <wps:cNvCnPr>
                                      <a:cxnSpLocks noChangeShapeType="1"/>
                                    </wps:cNvCnPr>
                                    <wps:spPr bwMode="auto">
                                      <a:xfrm flipH="1">
                                        <a:off x="17743" y="36249"/>
                                        <a:ext cx="72937"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1429" name="Группа 21"/>
                                    <wpg:cNvGrpSpPr>
                                      <a:grpSpLocks/>
                                    </wpg:cNvGrpSpPr>
                                    <wpg:grpSpPr bwMode="auto">
                                      <a:xfrm>
                                        <a:off x="0" y="0"/>
                                        <a:ext cx="96847" cy="71807"/>
                                        <a:chOff x="0" y="0"/>
                                        <a:chExt cx="96847" cy="71807"/>
                                      </a:xfrm>
                                    </wpg:grpSpPr>
                                    <wps:wsp>
                                      <wps:cNvPr id="1430" name="Прямая со стрелкой 22"/>
                                      <wps:cNvCnPr>
                                        <a:cxnSpLocks noChangeShapeType="1"/>
                                      </wps:cNvCnPr>
                                      <wps:spPr bwMode="auto">
                                        <a:xfrm>
                                          <a:off x="5116" y="13607"/>
                                          <a:ext cx="0" cy="1952"/>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1431" name="Группа 23"/>
                                      <wpg:cNvGrpSpPr>
                                        <a:grpSpLocks/>
                                      </wpg:cNvGrpSpPr>
                                      <wpg:grpSpPr bwMode="auto">
                                        <a:xfrm>
                                          <a:off x="0" y="0"/>
                                          <a:ext cx="96847" cy="71807"/>
                                          <a:chOff x="0" y="0"/>
                                          <a:chExt cx="96847" cy="71807"/>
                                        </a:xfrm>
                                      </wpg:grpSpPr>
                                      <wps:wsp>
                                        <wps:cNvPr id="1432" name="Rectangle 40"/>
                                        <wps:cNvSpPr>
                                          <a:spLocks noChangeArrowheads="1"/>
                                        </wps:cNvSpPr>
                                        <wps:spPr bwMode="auto">
                                          <a:xfrm>
                                            <a:off x="79248" y="55408"/>
                                            <a:ext cx="16548" cy="12465"/>
                                          </a:xfrm>
                                          <a:prstGeom prst="rect">
                                            <a:avLst/>
                                          </a:prstGeom>
                                          <a:solidFill>
                                            <a:srgbClr val="FFFFFF"/>
                                          </a:solidFill>
                                          <a:ln w="9525">
                                            <a:solidFill>
                                              <a:srgbClr val="000000"/>
                                            </a:solidFill>
                                            <a:miter lim="800000"/>
                                            <a:headEnd/>
                                            <a:tailEnd/>
                                          </a:ln>
                                        </wps:spPr>
                                        <wps:txbx>
                                          <w:txbxContent>
                                            <w:p w14:paraId="025417D0" w14:textId="77777777" w:rsidR="003404F4" w:rsidRPr="00E14FD5" w:rsidRDefault="003404F4" w:rsidP="00E14FD5">
                                              <w:pPr>
                                                <w:spacing w:after="0" w:line="240" w:lineRule="auto"/>
                                                <w:jc w:val="center"/>
                                                <w:rPr>
                                                  <w:rFonts w:ascii="Times New Roman" w:hAnsi="Times New Roman" w:cs="Times New Roman"/>
                                                  <w:sz w:val="24"/>
                                                  <w:szCs w:val="24"/>
                                                </w:rPr>
                                              </w:pPr>
                                              <w:r w:rsidRPr="00E14FD5">
                                                <w:rPr>
                                                  <w:rFonts w:ascii="Times New Roman" w:hAnsi="Times New Roman" w:cs="Times New Roman"/>
                                                  <w:sz w:val="24"/>
                                                  <w:szCs w:val="24"/>
                                                  <w:lang w:val="kk-KZ"/>
                                                </w:rPr>
                                                <w:t xml:space="preserve">Өндіріс үдерісін жетілдіру </w:t>
                                              </w:r>
                                              <w:r w:rsidRPr="00E14FD5">
                                                <w:rPr>
                                                  <w:rFonts w:ascii="Times New Roman" w:hAnsi="Times New Roman" w:cs="Times New Roman"/>
                                                  <w:sz w:val="24"/>
                                                  <w:szCs w:val="24"/>
                                                </w:rPr>
                                                <w:t>(</w:t>
                                              </w:r>
                                              <w:r w:rsidRPr="00E14FD5">
                                                <w:rPr>
                                                  <w:rFonts w:ascii="Times New Roman" w:hAnsi="Times New Roman" w:cs="Times New Roman"/>
                                                  <w:sz w:val="24"/>
                                                  <w:szCs w:val="24"/>
                                                  <w:shd w:val="clear" w:color="auto" w:fill="FFFFFF"/>
                                                  <w:lang w:val="kk-KZ"/>
                                                </w:rPr>
                                                <w:t>қызметтерді автоматтандыру, бизнес-процесті оңтайландыру, топтық турларға сұранысты жылдам өңдеу</w:t>
                                              </w:r>
                                              <w:r w:rsidRPr="00E14FD5">
                                                <w:rPr>
                                                  <w:rFonts w:ascii="Times New Roman" w:hAnsi="Times New Roman" w:cs="Times New Roman"/>
                                                  <w:sz w:val="24"/>
                                                  <w:szCs w:val="24"/>
                                                </w:rPr>
                                                <w:t>)</w:t>
                                              </w:r>
                                            </w:p>
                                          </w:txbxContent>
                                        </wps:txbx>
                                        <wps:bodyPr rot="0" vert="horz" wrap="square" lIns="91440" tIns="45720" rIns="91440" bIns="45720" anchor="t" anchorCtr="0" upright="1">
                                          <a:noAutofit/>
                                        </wps:bodyPr>
                                      </wps:wsp>
                                      <wpg:grpSp>
                                        <wpg:cNvPr id="1433" name="Группа 25"/>
                                        <wpg:cNvGrpSpPr>
                                          <a:grpSpLocks/>
                                        </wpg:cNvGrpSpPr>
                                        <wpg:grpSpPr bwMode="auto">
                                          <a:xfrm>
                                            <a:off x="0" y="0"/>
                                            <a:ext cx="96847" cy="71807"/>
                                            <a:chOff x="0" y="0"/>
                                            <a:chExt cx="96847" cy="71807"/>
                                          </a:xfrm>
                                        </wpg:grpSpPr>
                                        <wpg:grpSp>
                                          <wpg:cNvPr id="1434" name="Группа 26"/>
                                          <wpg:cNvGrpSpPr>
                                            <a:grpSpLocks/>
                                          </wpg:cNvGrpSpPr>
                                          <wpg:grpSpPr bwMode="auto">
                                            <a:xfrm>
                                              <a:off x="2286" y="0"/>
                                              <a:ext cx="92640" cy="71807"/>
                                              <a:chOff x="0" y="0"/>
                                              <a:chExt cx="92640" cy="71807"/>
                                            </a:xfrm>
                                          </wpg:grpSpPr>
                                          <wpg:grpSp>
                                            <wpg:cNvPr id="1435" name="Group 2791"/>
                                            <wpg:cNvGrpSpPr>
                                              <a:grpSpLocks/>
                                            </wpg:cNvGrpSpPr>
                                            <wpg:grpSpPr bwMode="auto">
                                              <a:xfrm>
                                                <a:off x="40059" y="0"/>
                                                <a:ext cx="52574" cy="11513"/>
                                                <a:chOff x="0" y="0"/>
                                                <a:chExt cx="52574" cy="11513"/>
                                              </a:xfrm>
                                            </wpg:grpSpPr>
                                            <wps:wsp>
                                              <wps:cNvPr id="1436" name="Rectangle 40"/>
                                              <wps:cNvSpPr>
                                                <a:spLocks noChangeArrowheads="1"/>
                                              </wps:cNvSpPr>
                                              <wps:spPr bwMode="auto">
                                                <a:xfrm>
                                                  <a:off x="0" y="0"/>
                                                  <a:ext cx="16952" cy="2565"/>
                                                </a:xfrm>
                                                <a:prstGeom prst="rect">
                                                  <a:avLst/>
                                                </a:prstGeom>
                                                <a:solidFill>
                                                  <a:srgbClr val="FFFFFF"/>
                                                </a:solidFill>
                                                <a:ln w="19050">
                                                  <a:solidFill>
                                                    <a:srgbClr val="000000"/>
                                                  </a:solidFill>
                                                  <a:miter lim="800000"/>
                                                  <a:headEnd/>
                                                  <a:tailEnd/>
                                                </a:ln>
                                              </wps:spPr>
                                              <wps:txbx>
                                                <w:txbxContent>
                                                  <w:p w14:paraId="6F222E46" w14:textId="77777777" w:rsidR="003404F4" w:rsidRPr="00E14FD5" w:rsidRDefault="003404F4" w:rsidP="00E14FD5">
                                                    <w:pPr>
                                                      <w:spacing w:after="0" w:line="240" w:lineRule="auto"/>
                                                      <w:jc w:val="center"/>
                                                      <w:rPr>
                                                        <w:i/>
                                                        <w:iCs/>
                                                        <w:sz w:val="24"/>
                                                        <w:szCs w:val="24"/>
                                                        <w:lang w:val="kk-KZ"/>
                                                      </w:rPr>
                                                    </w:pPr>
                                                    <w:r w:rsidRPr="00E14FD5">
                                                      <w:rPr>
                                                        <w:rFonts w:ascii="Times New Roman" w:hAnsi="Times New Roman" w:cs="Times New Roman"/>
                                                        <w:i/>
                                                        <w:iCs/>
                                                        <w:sz w:val="24"/>
                                                        <w:szCs w:val="24"/>
                                                        <w:shd w:val="clear" w:color="auto" w:fill="FFFFFF"/>
                                                        <w:lang w:val="kk-KZ"/>
                                                      </w:rPr>
                                                      <w:t>«Kazakh Tourism»</w:t>
                                                    </w:r>
                                                    <w:r w:rsidRPr="00E14FD5">
                                                      <w:rPr>
                                                        <w:rFonts w:ascii="Times New Roman" w:hAnsi="Times New Roman" w:cs="Times New Roman"/>
                                                        <w:i/>
                                                        <w:iCs/>
                                                        <w:sz w:val="24"/>
                                                        <w:szCs w:val="24"/>
                                                        <w:shd w:val="clear" w:color="auto" w:fill="FFFFFF"/>
                                                        <w:lang w:val="en-US"/>
                                                      </w:rPr>
                                                      <w:t xml:space="preserve"> </w:t>
                                                    </w:r>
                                                    <w:r w:rsidRPr="00E14FD5">
                                                      <w:rPr>
                                                        <w:rFonts w:ascii="Times New Roman" w:hAnsi="Times New Roman" w:cs="Times New Roman"/>
                                                        <w:i/>
                                                        <w:iCs/>
                                                        <w:sz w:val="24"/>
                                                        <w:szCs w:val="24"/>
                                                        <w:shd w:val="clear" w:color="auto" w:fill="FFFFFF"/>
                                                        <w:lang w:val="kk-KZ"/>
                                                      </w:rPr>
                                                      <w:t>ҰК АҚ</w:t>
                                                    </w:r>
                                                  </w:p>
                                                </w:txbxContent>
                                              </wps:txbx>
                                              <wps:bodyPr rot="0" vert="horz" wrap="square" lIns="91440" tIns="45720" rIns="91440" bIns="45720" anchor="t" anchorCtr="0" upright="1">
                                                <a:noAutofit/>
                                              </wps:bodyPr>
                                            </wps:wsp>
                                            <wps:wsp>
                                              <wps:cNvPr id="1437" name="Rectangle 40"/>
                                              <wps:cNvSpPr>
                                                <a:spLocks noChangeArrowheads="1"/>
                                              </wps:cNvSpPr>
                                              <wps:spPr bwMode="auto">
                                                <a:xfrm>
                                                  <a:off x="16889" y="0"/>
                                                  <a:ext cx="18802" cy="2568"/>
                                                </a:xfrm>
                                                <a:prstGeom prst="rect">
                                                  <a:avLst/>
                                                </a:prstGeom>
                                                <a:solidFill>
                                                  <a:srgbClr val="FFFFFF"/>
                                                </a:solidFill>
                                                <a:ln w="19050">
                                                  <a:solidFill>
                                                    <a:srgbClr val="000000"/>
                                                  </a:solidFill>
                                                  <a:miter lim="800000"/>
                                                  <a:headEnd/>
                                                  <a:tailEnd/>
                                                </a:ln>
                                              </wps:spPr>
                                              <wps:txbx>
                                                <w:txbxContent>
                                                  <w:p w14:paraId="0D56179D" w14:textId="77777777" w:rsidR="003404F4" w:rsidRPr="00E14FD5" w:rsidRDefault="003404F4" w:rsidP="00E14FD5">
                                                    <w:pPr>
                                                      <w:spacing w:after="0" w:line="240" w:lineRule="auto"/>
                                                      <w:jc w:val="center"/>
                                                      <w:rPr>
                                                        <w:i/>
                                                        <w:iCs/>
                                                        <w:sz w:val="24"/>
                                                        <w:szCs w:val="24"/>
                                                        <w:lang w:val="kk-KZ"/>
                                                      </w:rPr>
                                                    </w:pPr>
                                                    <w:r w:rsidRPr="00E14FD5">
                                                      <w:rPr>
                                                        <w:rFonts w:ascii="Times New Roman" w:hAnsi="Times New Roman" w:cs="Times New Roman"/>
                                                        <w:i/>
                                                        <w:iCs/>
                                                        <w:sz w:val="24"/>
                                                        <w:szCs w:val="24"/>
                                                        <w:shd w:val="clear" w:color="auto" w:fill="FFFFFF"/>
                                                        <w:lang w:val="kk-KZ"/>
                                                      </w:rPr>
                                                      <w:t>«</w:t>
                                                    </w:r>
                                                    <w:r w:rsidRPr="00E14FD5">
                                                      <w:rPr>
                                                        <w:rFonts w:ascii="Times New Roman" w:hAnsi="Times New Roman" w:cs="Times New Roman"/>
                                                        <w:i/>
                                                        <w:iCs/>
                                                        <w:sz w:val="24"/>
                                                        <w:szCs w:val="24"/>
                                                        <w:shd w:val="clear" w:color="auto" w:fill="FFFFFF"/>
                                                        <w:lang w:val="en-US"/>
                                                      </w:rPr>
                                                      <w:t>Astana Convention Bureau</w:t>
                                                    </w:r>
                                                    <w:r w:rsidRPr="00E14FD5">
                                                      <w:rPr>
                                                        <w:rFonts w:ascii="Times New Roman" w:hAnsi="Times New Roman" w:cs="Times New Roman"/>
                                                        <w:i/>
                                                        <w:iCs/>
                                                        <w:sz w:val="24"/>
                                                        <w:szCs w:val="24"/>
                                                        <w:shd w:val="clear" w:color="auto" w:fill="FFFFFF"/>
                                                        <w:lang w:val="kk-KZ"/>
                                                      </w:rPr>
                                                      <w:t>»</w:t>
                                                    </w:r>
                                                  </w:p>
                                                </w:txbxContent>
                                              </wps:txbx>
                                              <wps:bodyPr rot="0" vert="horz" wrap="square" lIns="91440" tIns="45720" rIns="91440" bIns="45720" anchor="t" anchorCtr="0" upright="1">
                                                <a:noAutofit/>
                                              </wps:bodyPr>
                                            </wps:wsp>
                                            <wps:wsp>
                                              <wps:cNvPr id="1438" name="Rectangle 40"/>
                                              <wps:cNvSpPr>
                                                <a:spLocks noChangeArrowheads="1"/>
                                              </wps:cNvSpPr>
                                              <wps:spPr bwMode="auto">
                                                <a:xfrm>
                                                  <a:off x="0" y="2689"/>
                                                  <a:ext cx="35814" cy="4413"/>
                                                </a:xfrm>
                                                <a:prstGeom prst="rect">
                                                  <a:avLst/>
                                                </a:prstGeom>
                                                <a:solidFill>
                                                  <a:srgbClr val="FFFFFF"/>
                                                </a:solidFill>
                                                <a:ln w="19050">
                                                  <a:solidFill>
                                                    <a:srgbClr val="000000"/>
                                                  </a:solidFill>
                                                  <a:miter lim="800000"/>
                                                  <a:headEnd/>
                                                  <a:tailEnd/>
                                                </a:ln>
                                              </wps:spPr>
                                              <wps:txbx>
                                                <w:txbxContent>
                                                  <w:p w14:paraId="3AD4A6E5" w14:textId="77777777" w:rsidR="003404F4" w:rsidRPr="00E14FD5" w:rsidRDefault="003404F4" w:rsidP="00E14FD5">
                                                    <w:pPr>
                                                      <w:spacing w:after="0" w:line="240" w:lineRule="auto"/>
                                                      <w:jc w:val="center"/>
                                                      <w:rPr>
                                                        <w:i/>
                                                        <w:iCs/>
                                                        <w:sz w:val="24"/>
                                                        <w:szCs w:val="24"/>
                                                        <w:lang w:val="kk-KZ"/>
                                                      </w:rPr>
                                                    </w:pPr>
                                                    <w:r w:rsidRPr="00E14FD5">
                                                      <w:rPr>
                                                        <w:rFonts w:ascii="Times New Roman" w:hAnsi="Times New Roman" w:cs="Times New Roman"/>
                                                        <w:i/>
                                                        <w:iCs/>
                                                        <w:sz w:val="24"/>
                                                        <w:szCs w:val="24"/>
                                                        <w:shd w:val="clear" w:color="auto" w:fill="FFFFFF"/>
                                                        <w:lang w:val="kk-KZ"/>
                                                      </w:rPr>
                                                      <w:t>Туроператорлар, турагенттер, қонақ үйлер, мейрамханалар, көлік компаниялары, визит орталықтар</w:t>
                                                    </w:r>
                                                  </w:p>
                                                </w:txbxContent>
                                              </wps:txbx>
                                              <wps:bodyPr rot="0" vert="horz" wrap="square" lIns="91440" tIns="45720" rIns="91440" bIns="45720" anchor="t" anchorCtr="0" upright="1">
                                                <a:noAutofit/>
                                              </wps:bodyPr>
                                            </wps:wsp>
                                            <wps:wsp>
                                              <wps:cNvPr id="1439" name="Rectangle 40"/>
                                              <wps:cNvSpPr>
                                                <a:spLocks noChangeArrowheads="1"/>
                                              </wps:cNvSpPr>
                                              <wps:spPr bwMode="auto">
                                                <a:xfrm>
                                                  <a:off x="35822" y="0"/>
                                                  <a:ext cx="16752" cy="3200"/>
                                                </a:xfrm>
                                                <a:prstGeom prst="rect">
                                                  <a:avLst/>
                                                </a:prstGeom>
                                                <a:solidFill>
                                                  <a:srgbClr val="FFFFFF"/>
                                                </a:solidFill>
                                                <a:ln w="19050">
                                                  <a:solidFill>
                                                    <a:srgbClr val="000000"/>
                                                  </a:solidFill>
                                                  <a:miter lim="800000"/>
                                                  <a:headEnd/>
                                                  <a:tailEnd/>
                                                </a:ln>
                                              </wps:spPr>
                                              <wps:txbx>
                                                <w:txbxContent>
                                                  <w:p w14:paraId="0B137643" w14:textId="77777777" w:rsidR="003404F4" w:rsidRPr="00E14FD5" w:rsidRDefault="003404F4" w:rsidP="00E14FD5">
                                                    <w:pPr>
                                                      <w:spacing w:after="0" w:line="240" w:lineRule="auto"/>
                                                      <w:jc w:val="center"/>
                                                      <w:rPr>
                                                        <w:i/>
                                                        <w:iCs/>
                                                        <w:sz w:val="24"/>
                                                        <w:szCs w:val="24"/>
                                                        <w:lang w:val="kk-KZ"/>
                                                      </w:rPr>
                                                    </w:pPr>
                                                    <w:r w:rsidRPr="00E14FD5">
                                                      <w:rPr>
                                                        <w:rFonts w:ascii="Times New Roman" w:hAnsi="Times New Roman" w:cs="Times New Roman"/>
                                                        <w:i/>
                                                        <w:iCs/>
                                                        <w:sz w:val="24"/>
                                                        <w:szCs w:val="24"/>
                                                        <w:shd w:val="clear" w:color="auto" w:fill="FFFFFF"/>
                                                        <w:lang w:val="kk-KZ"/>
                                                      </w:rPr>
                                                      <w:t>Жоғары оқу орындары</w:t>
                                                    </w:r>
                                                  </w:p>
                                                </w:txbxContent>
                                              </wps:txbx>
                                              <wps:bodyPr rot="0" vert="horz" wrap="square" lIns="91440" tIns="45720" rIns="91440" bIns="45720" anchor="t" anchorCtr="0" upright="1">
                                                <a:noAutofit/>
                                              </wps:bodyPr>
                                            </wps:wsp>
                                            <wps:wsp>
                                              <wps:cNvPr id="64" name="Rectangle 22"/>
                                              <wps:cNvSpPr>
                                                <a:spLocks noChangeArrowheads="1"/>
                                              </wps:cNvSpPr>
                                              <wps:spPr bwMode="auto">
                                                <a:xfrm>
                                                  <a:off x="35822" y="5593"/>
                                                  <a:ext cx="16726" cy="2794"/>
                                                </a:xfrm>
                                                <a:prstGeom prst="rect">
                                                  <a:avLst/>
                                                </a:prstGeom>
                                                <a:solidFill>
                                                  <a:srgbClr val="FFFFFF"/>
                                                </a:solidFill>
                                                <a:ln w="19050">
                                                  <a:solidFill>
                                                    <a:srgbClr val="000000"/>
                                                  </a:solidFill>
                                                  <a:miter lim="800000"/>
                                                  <a:headEnd/>
                                                  <a:tailEnd/>
                                                </a:ln>
                                              </wps:spPr>
                                              <wps:txbx>
                                                <w:txbxContent>
                                                  <w:p w14:paraId="04AC9E5E" w14:textId="77777777" w:rsidR="003404F4" w:rsidRPr="00E14FD5" w:rsidRDefault="003404F4" w:rsidP="00E14FD5">
                                                    <w:pPr>
                                                      <w:spacing w:after="0" w:line="240" w:lineRule="auto"/>
                                                      <w:jc w:val="center"/>
                                                      <w:rPr>
                                                        <w:i/>
                                                        <w:iCs/>
                                                        <w:sz w:val="24"/>
                                                        <w:szCs w:val="24"/>
                                                        <w:lang w:val="kk-KZ"/>
                                                      </w:rPr>
                                                    </w:pPr>
                                                    <w:r w:rsidRPr="00E14FD5">
                                                      <w:rPr>
                                                        <w:rFonts w:ascii="Times New Roman" w:hAnsi="Times New Roman" w:cs="Times New Roman"/>
                                                        <w:i/>
                                                        <w:iCs/>
                                                        <w:sz w:val="24"/>
                                                        <w:szCs w:val="24"/>
                                                        <w:shd w:val="clear" w:color="auto" w:fill="FFFFFF"/>
                                                        <w:lang w:val="kk-KZ"/>
                                                      </w:rPr>
                                                      <w:t>«Атамекен» ҰКП</w:t>
                                                    </w:r>
                                                    <w:r w:rsidRPr="00E14FD5">
                                                      <w:rPr>
                                                        <w:rFonts w:ascii="Times New Roman" w:hAnsi="Times New Roman" w:cs="Times New Roman"/>
                                                        <w:i/>
                                                        <w:iCs/>
                                                        <w:sz w:val="24"/>
                                                        <w:szCs w:val="24"/>
                                                        <w:shd w:val="clear" w:color="auto" w:fill="FFFFFF"/>
                                                        <w:lang w:val="en-US"/>
                                                      </w:rPr>
                                                      <w:t xml:space="preserve"> </w:t>
                                                    </w:r>
                                                  </w:p>
                                                </w:txbxContent>
                                              </wps:txbx>
                                              <wps:bodyPr rot="0" vert="horz" wrap="square" lIns="91440" tIns="45720" rIns="91440" bIns="45720" anchor="t" anchorCtr="0" upright="1">
                                                <a:noAutofit/>
                                              </wps:bodyPr>
                                            </wps:wsp>
                                            <wps:wsp>
                                              <wps:cNvPr id="65" name="Rectangle 22"/>
                                              <wps:cNvSpPr>
                                                <a:spLocks noChangeArrowheads="1"/>
                                              </wps:cNvSpPr>
                                              <wps:spPr bwMode="auto">
                                                <a:xfrm>
                                                  <a:off x="35822" y="2689"/>
                                                  <a:ext cx="16752" cy="2921"/>
                                                </a:xfrm>
                                                <a:prstGeom prst="rect">
                                                  <a:avLst/>
                                                </a:prstGeom>
                                                <a:solidFill>
                                                  <a:srgbClr val="FFFFFF"/>
                                                </a:solidFill>
                                                <a:ln w="19050">
                                                  <a:solidFill>
                                                    <a:srgbClr val="000000"/>
                                                  </a:solidFill>
                                                  <a:miter lim="800000"/>
                                                  <a:headEnd/>
                                                  <a:tailEnd/>
                                                </a:ln>
                                              </wps:spPr>
                                              <wps:txbx>
                                                <w:txbxContent>
                                                  <w:p w14:paraId="6D442E33" w14:textId="77777777" w:rsidR="003404F4" w:rsidRPr="00E14FD5" w:rsidRDefault="003404F4" w:rsidP="00E14FD5">
                                                    <w:pPr>
                                                      <w:spacing w:after="0" w:line="240" w:lineRule="auto"/>
                                                      <w:jc w:val="center"/>
                                                      <w:rPr>
                                                        <w:i/>
                                                        <w:iCs/>
                                                        <w:sz w:val="24"/>
                                                        <w:szCs w:val="24"/>
                                                        <w:lang w:val="kk-KZ"/>
                                                      </w:rPr>
                                                    </w:pPr>
                                                    <w:r w:rsidRPr="00E14FD5">
                                                      <w:rPr>
                                                        <w:rFonts w:ascii="Times New Roman" w:hAnsi="Times New Roman" w:cs="Times New Roman"/>
                                                        <w:i/>
                                                        <w:iCs/>
                                                        <w:sz w:val="24"/>
                                                        <w:szCs w:val="24"/>
                                                        <w:shd w:val="clear" w:color="auto" w:fill="FFFFFF"/>
                                                        <w:lang w:val="kk-KZ"/>
                                                      </w:rPr>
                                                      <w:t>«</w:t>
                                                    </w:r>
                                                    <w:r w:rsidRPr="00E14FD5">
                                                      <w:rPr>
                                                        <w:rFonts w:ascii="Times New Roman" w:hAnsi="Times New Roman" w:cs="Times New Roman"/>
                                                        <w:i/>
                                                        <w:iCs/>
                                                        <w:sz w:val="24"/>
                                                        <w:szCs w:val="24"/>
                                                        <w:shd w:val="clear" w:color="auto" w:fill="FFFFFF"/>
                                                        <w:lang w:val="en-US"/>
                                                      </w:rPr>
                                                      <w:t>Astana Invest</w:t>
                                                    </w:r>
                                                    <w:r w:rsidRPr="00E14FD5">
                                                      <w:rPr>
                                                        <w:rFonts w:ascii="Times New Roman" w:hAnsi="Times New Roman" w:cs="Times New Roman"/>
                                                        <w:i/>
                                                        <w:iCs/>
                                                        <w:sz w:val="24"/>
                                                        <w:szCs w:val="24"/>
                                                        <w:shd w:val="clear" w:color="auto" w:fill="FFFFFF"/>
                                                        <w:lang w:val="kk-KZ"/>
                                                      </w:rPr>
                                                      <w:t>»</w:t>
                                                    </w:r>
                                                    <w:r w:rsidRPr="00E14FD5">
                                                      <w:rPr>
                                                        <w:rFonts w:ascii="Times New Roman" w:hAnsi="Times New Roman" w:cs="Times New Roman"/>
                                                        <w:i/>
                                                        <w:iCs/>
                                                        <w:sz w:val="24"/>
                                                        <w:szCs w:val="24"/>
                                                        <w:shd w:val="clear" w:color="auto" w:fill="FFFFFF"/>
                                                        <w:lang w:val="en-US"/>
                                                      </w:rPr>
                                                      <w:t xml:space="preserve"> </w:t>
                                                    </w:r>
                                                  </w:p>
                                                </w:txbxContent>
                                              </wps:txbx>
                                              <wps:bodyPr rot="0" vert="horz" wrap="square" lIns="91440" tIns="45720" rIns="91440" bIns="45720" anchor="t" anchorCtr="0" upright="1">
                                                <a:noAutofit/>
                                              </wps:bodyPr>
                                            </wps:wsp>
                                            <wps:wsp>
                                              <wps:cNvPr id="66" name="Rectangle 40"/>
                                              <wps:cNvSpPr>
                                                <a:spLocks noChangeArrowheads="1"/>
                                              </wps:cNvSpPr>
                                              <wps:spPr bwMode="auto">
                                                <a:xfrm>
                                                  <a:off x="11510" y="7100"/>
                                                  <a:ext cx="24257" cy="4413"/>
                                                </a:xfrm>
                                                <a:prstGeom prst="rect">
                                                  <a:avLst/>
                                                </a:prstGeom>
                                                <a:solidFill>
                                                  <a:srgbClr val="FFFFFF"/>
                                                </a:solidFill>
                                                <a:ln w="19050">
                                                  <a:solidFill>
                                                    <a:srgbClr val="000000"/>
                                                  </a:solidFill>
                                                  <a:miter lim="800000"/>
                                                  <a:headEnd/>
                                                  <a:tailEnd/>
                                                </a:ln>
                                              </wps:spPr>
                                              <wps:txbx>
                                                <w:txbxContent>
                                                  <w:p w14:paraId="6BAD4140" w14:textId="77777777" w:rsidR="003404F4" w:rsidRPr="00E14FD5" w:rsidRDefault="003404F4" w:rsidP="00E14FD5">
                                                    <w:pPr>
                                                      <w:spacing w:after="0" w:line="240" w:lineRule="auto"/>
                                                      <w:jc w:val="center"/>
                                                      <w:rPr>
                                                        <w:rFonts w:ascii="Times New Roman" w:hAnsi="Times New Roman" w:cs="Times New Roman"/>
                                                        <w:sz w:val="24"/>
                                                        <w:szCs w:val="24"/>
                                                        <w:shd w:val="clear" w:color="auto" w:fill="FFFFFF"/>
                                                        <w:lang w:val="kk-KZ"/>
                                                      </w:rPr>
                                                    </w:pPr>
                                                    <w:r w:rsidRPr="00E14FD5">
                                                      <w:rPr>
                                                        <w:rFonts w:ascii="Times New Roman" w:hAnsi="Times New Roman" w:cs="Times New Roman"/>
                                                        <w:i/>
                                                        <w:iCs/>
                                                        <w:sz w:val="24"/>
                                                        <w:szCs w:val="24"/>
                                                        <w:shd w:val="clear" w:color="auto" w:fill="FFFFFF"/>
                                                        <w:lang w:val="kk-KZ"/>
                                                      </w:rPr>
                                                      <w:t xml:space="preserve">«Astana Hub» </w:t>
                                                    </w:r>
                                                    <w:r w:rsidRPr="00E14FD5">
                                                      <w:rPr>
                                                        <w:rFonts w:ascii="Times New Roman" w:hAnsi="Times New Roman" w:cs="Times New Roman"/>
                                                        <w:i/>
                                                        <w:iCs/>
                                                        <w:sz w:val="24"/>
                                                        <w:szCs w:val="24"/>
                                                        <w:lang w:val="kk-KZ"/>
                                                      </w:rPr>
                                                      <w:t>» IT-стартаптардың халықаралық технопаркі</w:t>
                                                    </w:r>
                                                  </w:p>
                                                  <w:p w14:paraId="70AD35A6" w14:textId="77777777" w:rsidR="003404F4" w:rsidRPr="00E14FD5" w:rsidRDefault="003404F4" w:rsidP="00E14FD5">
                                                    <w:pPr>
                                                      <w:jc w:val="center"/>
                                                      <w:rPr>
                                                        <w:sz w:val="24"/>
                                                        <w:szCs w:val="24"/>
                                                        <w:lang w:val="kk-KZ"/>
                                                      </w:rPr>
                                                    </w:pPr>
                                                  </w:p>
                                                </w:txbxContent>
                                              </wps:txbx>
                                              <wps:bodyPr rot="0" vert="horz" wrap="square" lIns="91440" tIns="45720" rIns="91440" bIns="45720" anchor="t" anchorCtr="0" upright="1">
                                                <a:noAutofit/>
                                              </wps:bodyPr>
                                            </wps:wsp>
                                            <wps:wsp>
                                              <wps:cNvPr id="67" name="Rectangle 22"/>
                                              <wps:cNvSpPr>
                                                <a:spLocks noChangeArrowheads="1"/>
                                              </wps:cNvSpPr>
                                              <wps:spPr bwMode="auto">
                                                <a:xfrm>
                                                  <a:off x="0" y="6992"/>
                                                  <a:ext cx="11507" cy="2774"/>
                                                </a:xfrm>
                                                <a:prstGeom prst="rect">
                                                  <a:avLst/>
                                                </a:prstGeom>
                                                <a:solidFill>
                                                  <a:srgbClr val="FFFFFF"/>
                                                </a:solidFill>
                                                <a:ln w="19050">
                                                  <a:solidFill>
                                                    <a:srgbClr val="000000"/>
                                                  </a:solidFill>
                                                  <a:miter lim="800000"/>
                                                  <a:headEnd/>
                                                  <a:tailEnd/>
                                                </a:ln>
                                              </wps:spPr>
                                              <wps:txbx>
                                                <w:txbxContent>
                                                  <w:p w14:paraId="3FF015D2" w14:textId="77777777" w:rsidR="003404F4" w:rsidRPr="00E14FD5" w:rsidRDefault="003404F4" w:rsidP="00E14FD5">
                                                    <w:pPr>
                                                      <w:jc w:val="center"/>
                                                      <w:rPr>
                                                        <w:i/>
                                                        <w:iCs/>
                                                        <w:sz w:val="24"/>
                                                        <w:szCs w:val="24"/>
                                                        <w:lang w:val="kk-KZ"/>
                                                      </w:rPr>
                                                    </w:pPr>
                                                    <w:r w:rsidRPr="00E14FD5">
                                                      <w:rPr>
                                                        <w:rFonts w:ascii="Times New Roman" w:hAnsi="Times New Roman" w:cs="Times New Roman"/>
                                                        <w:i/>
                                                        <w:iCs/>
                                                        <w:sz w:val="24"/>
                                                        <w:szCs w:val="24"/>
                                                        <w:shd w:val="clear" w:color="auto" w:fill="FFFFFF"/>
                                                        <w:lang w:val="kk-KZ"/>
                                                      </w:rPr>
                                                      <w:t>«ДАМУ»</w:t>
                                                    </w:r>
                                                    <w:r w:rsidRPr="00E14FD5">
                                                      <w:rPr>
                                                        <w:rFonts w:ascii="Times New Roman" w:hAnsi="Times New Roman" w:cs="Times New Roman"/>
                                                        <w:i/>
                                                        <w:iCs/>
                                                        <w:sz w:val="24"/>
                                                        <w:szCs w:val="24"/>
                                                        <w:shd w:val="clear" w:color="auto" w:fill="FFFFFF"/>
                                                        <w:lang w:val="en-US"/>
                                                      </w:rPr>
                                                      <w:t xml:space="preserve"> </w:t>
                                                    </w:r>
                                                    <w:r w:rsidRPr="00E14FD5">
                                                      <w:rPr>
                                                        <w:rFonts w:ascii="Times New Roman" w:hAnsi="Times New Roman" w:cs="Times New Roman"/>
                                                        <w:i/>
                                                        <w:iCs/>
                                                        <w:sz w:val="24"/>
                                                        <w:szCs w:val="24"/>
                                                        <w:shd w:val="clear" w:color="auto" w:fill="FFFFFF"/>
                                                        <w:lang w:val="kk-KZ"/>
                                                      </w:rPr>
                                                      <w:t xml:space="preserve"> КДҚ</w:t>
                                                    </w:r>
                                                  </w:p>
                                                </w:txbxContent>
                                              </wps:txbx>
                                              <wps:bodyPr rot="0" vert="horz" wrap="square" lIns="91440" tIns="45720" rIns="91440" bIns="45720" anchor="t" anchorCtr="0" upright="1">
                                                <a:noAutofit/>
                                              </wps:bodyPr>
                                            </wps:wsp>
                                          </wpg:grpSp>
                                          <wpg:grpSp>
                                            <wpg:cNvPr id="68" name="Группа 228"/>
                                            <wpg:cNvGrpSpPr>
                                              <a:grpSpLocks/>
                                            </wpg:cNvGrpSpPr>
                                            <wpg:grpSpPr bwMode="auto">
                                              <a:xfrm>
                                                <a:off x="0" y="217"/>
                                                <a:ext cx="92640" cy="71590"/>
                                                <a:chOff x="0" y="0"/>
                                                <a:chExt cx="92642" cy="71592"/>
                                              </a:xfrm>
                                            </wpg:grpSpPr>
                                            <wps:wsp>
                                              <wps:cNvPr id="69" name="Rectangle 30"/>
                                              <wps:cNvSpPr>
                                                <a:spLocks noChangeArrowheads="1"/>
                                              </wps:cNvSpPr>
                                              <wps:spPr bwMode="auto">
                                                <a:xfrm>
                                                  <a:off x="12251" y="30013"/>
                                                  <a:ext cx="17466" cy="4633"/>
                                                </a:xfrm>
                                                <a:prstGeom prst="rect">
                                                  <a:avLst/>
                                                </a:prstGeom>
                                                <a:solidFill>
                                                  <a:srgbClr val="FFFFFF"/>
                                                </a:solidFill>
                                                <a:ln w="12700">
                                                  <a:solidFill>
                                                    <a:srgbClr val="000000"/>
                                                  </a:solidFill>
                                                  <a:miter lim="800000"/>
                                                  <a:headEnd/>
                                                  <a:tailEnd/>
                                                </a:ln>
                                              </wps:spPr>
                                              <wps:txbx>
                                                <w:txbxContent>
                                                  <w:p w14:paraId="7881DE25" w14:textId="0741F7F6"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 xml:space="preserve">Іріктелген инновациялық идеяларды </w:t>
                                                    </w:r>
                                                    <w:r w:rsidR="00456F7D">
                                                      <w:rPr>
                                                        <w:rFonts w:ascii="Times New Roman" w:hAnsi="Times New Roman" w:cs="Times New Roman"/>
                                                        <w:sz w:val="24"/>
                                                        <w:szCs w:val="24"/>
                                                        <w:lang w:val="kk-KZ"/>
                                                      </w:rPr>
                                                      <w:t xml:space="preserve">жүзеге </w:t>
                                                    </w:r>
                                                    <w:r w:rsidRPr="00E14FD5">
                                                      <w:rPr>
                                                        <w:rFonts w:ascii="Times New Roman" w:hAnsi="Times New Roman" w:cs="Times New Roman"/>
                                                        <w:sz w:val="24"/>
                                                        <w:szCs w:val="24"/>
                                                        <w:lang w:val="kk-KZ"/>
                                                      </w:rPr>
                                                      <w:t>асыру</w:t>
                                                    </w:r>
                                                  </w:p>
                                                </w:txbxContent>
                                              </wps:txbx>
                                              <wps:bodyPr rot="0" vert="horz" wrap="square" lIns="91440" tIns="45720" rIns="91440" bIns="45720" anchor="t" anchorCtr="0" upright="1">
                                                <a:noAutofit/>
                                              </wps:bodyPr>
                                            </wps:wsp>
                                            <wps:wsp>
                                              <wps:cNvPr id="70" name="Rectangle 41"/>
                                              <wps:cNvSpPr>
                                                <a:spLocks noChangeArrowheads="1"/>
                                              </wps:cNvSpPr>
                                              <wps:spPr bwMode="auto">
                                                <a:xfrm>
                                                  <a:off x="5366" y="0"/>
                                                  <a:ext cx="29589" cy="11709"/>
                                                </a:xfrm>
                                                <a:prstGeom prst="rect">
                                                  <a:avLst/>
                                                </a:prstGeom>
                                                <a:solidFill>
                                                  <a:srgbClr val="FFFFFF"/>
                                                </a:solidFill>
                                                <a:ln w="19050">
                                                  <a:solidFill>
                                                    <a:srgbClr val="000000"/>
                                                  </a:solidFill>
                                                  <a:miter lim="800000"/>
                                                  <a:headEnd/>
                                                  <a:tailEnd/>
                                                </a:ln>
                                              </wps:spPr>
                                              <wps:txbx>
                                                <w:txbxContent>
                                                  <w:p w14:paraId="4093161B" w14:textId="77777777" w:rsidR="003404F4" w:rsidRDefault="003404F4" w:rsidP="00E14FD5">
                                                    <w:pPr>
                                                      <w:spacing w:after="0" w:line="240" w:lineRule="auto"/>
                                                      <w:jc w:val="center"/>
                                                      <w:rPr>
                                                        <w:rFonts w:ascii="Times New Roman" w:hAnsi="Times New Roman" w:cs="Times New Roman"/>
                                                        <w:bCs/>
                                                        <w:i/>
                                                        <w:sz w:val="28"/>
                                                        <w:szCs w:val="28"/>
                                                        <w:lang w:val="kk-KZ"/>
                                                      </w:rPr>
                                                    </w:pPr>
                                                  </w:p>
                                                  <w:p w14:paraId="29342EE0" w14:textId="76AC06F0" w:rsidR="003404F4" w:rsidRPr="00502849" w:rsidRDefault="003404F4" w:rsidP="00E14FD5">
                                                    <w:pPr>
                                                      <w:spacing w:after="0" w:line="240" w:lineRule="auto"/>
                                                      <w:jc w:val="center"/>
                                                      <w:rPr>
                                                        <w:rFonts w:ascii="Times New Roman" w:hAnsi="Times New Roman" w:cs="Times New Roman"/>
                                                        <w:bCs/>
                                                        <w:i/>
                                                        <w:color w:val="000000" w:themeColor="text1"/>
                                                        <w:sz w:val="28"/>
                                                        <w:szCs w:val="28"/>
                                                        <w:lang w:val="kk-KZ"/>
                                                      </w:rPr>
                                                    </w:pPr>
                                                    <w:r w:rsidRPr="00502849">
                                                      <w:rPr>
                                                        <w:rFonts w:ascii="Times New Roman" w:hAnsi="Times New Roman" w:cs="Times New Roman"/>
                                                        <w:bCs/>
                                                        <w:i/>
                                                        <w:sz w:val="28"/>
                                                        <w:szCs w:val="28"/>
                                                        <w:lang w:val="kk-KZ"/>
                                                      </w:rPr>
                                                      <w:t xml:space="preserve">«Арман-Тур» ұлттық туроператорлық компаниясы жанындағы </w:t>
                                                    </w:r>
                                                    <w:r w:rsidRPr="00502849">
                                                      <w:rPr>
                                                        <w:rFonts w:ascii="Times New Roman" w:hAnsi="Times New Roman" w:cs="Times New Roman"/>
                                                        <w:bCs/>
                                                        <w:i/>
                                                        <w:sz w:val="28"/>
                                                        <w:szCs w:val="28"/>
                                                        <w:shd w:val="clear" w:color="auto" w:fill="FFFFFF"/>
                                                        <w:lang w:val="kk-KZ"/>
                                                      </w:rPr>
                                                      <w:t>«Tourism Innovation Center» туристік инновациялық экожүйені дамыту бөлімшесі</w:t>
                                                    </w:r>
                                                  </w:p>
                                                  <w:p w14:paraId="51F6FD66" w14:textId="77777777" w:rsidR="003404F4" w:rsidRPr="00E14FD5" w:rsidRDefault="003404F4" w:rsidP="00E14FD5">
                                                    <w:pPr>
                                                      <w:spacing w:after="0" w:line="240" w:lineRule="auto"/>
                                                      <w:jc w:val="center"/>
                                                      <w:rPr>
                                                        <w:rFonts w:ascii="Times New Roman" w:hAnsi="Times New Roman" w:cs="Times New Roman"/>
                                                        <w:b/>
                                                        <w:bCs/>
                                                        <w:sz w:val="24"/>
                                                        <w:szCs w:val="24"/>
                                                        <w:lang w:val="kk-KZ"/>
                                                      </w:rPr>
                                                    </w:pPr>
                                                  </w:p>
                                                </w:txbxContent>
                                              </wps:txbx>
                                              <wps:bodyPr rot="0" vert="horz" wrap="square" lIns="91440" tIns="45720" rIns="91440" bIns="45720" anchor="t" anchorCtr="0" upright="1">
                                                <a:noAutofit/>
                                              </wps:bodyPr>
                                            </wps:wsp>
                                            <wps:wsp>
                                              <wps:cNvPr id="71" name="Rectangle 40"/>
                                              <wps:cNvSpPr>
                                                <a:spLocks noChangeArrowheads="1"/>
                                              </wps:cNvSpPr>
                                              <wps:spPr bwMode="auto">
                                                <a:xfrm>
                                                  <a:off x="13434" y="15275"/>
                                                  <a:ext cx="27432" cy="10783"/>
                                                </a:xfrm>
                                                <a:prstGeom prst="rect">
                                                  <a:avLst/>
                                                </a:prstGeom>
                                                <a:solidFill>
                                                  <a:srgbClr val="FFFFFF"/>
                                                </a:solidFill>
                                                <a:ln w="9525">
                                                  <a:solidFill>
                                                    <a:srgbClr val="000000"/>
                                                  </a:solidFill>
                                                  <a:miter lim="800000"/>
                                                  <a:headEnd/>
                                                  <a:tailEnd/>
                                                </a:ln>
                                              </wps:spPr>
                                              <wps:txbx>
                                                <w:txbxContent>
                                                  <w:p w14:paraId="0B640A79" w14:textId="77777777"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shd w:val="clear" w:color="auto" w:fill="FFFFFF"/>
                                                        <w:lang w:val="kk-KZ"/>
                                                      </w:rPr>
                                                      <w:t>Инновациялық үдеріске қатысушыларды консалтингтік қолдау, әсіресе,</w:t>
                                                    </w:r>
                                                    <w:r w:rsidRPr="00E14FD5">
                                                      <w:rPr>
                                                        <w:rFonts w:ascii="Times New Roman" w:hAnsi="Times New Roman" w:cs="Times New Roman"/>
                                                        <w:sz w:val="24"/>
                                                        <w:szCs w:val="24"/>
                                                        <w:shd w:val="clear" w:color="auto" w:fill="FFFFFF"/>
                                                        <w:lang w:val="en-US"/>
                                                      </w:rPr>
                                                      <w:t xml:space="preserve"> </w:t>
                                                    </w:r>
                                                    <w:r w:rsidRPr="00E14FD5">
                                                      <w:rPr>
                                                        <w:rFonts w:ascii="Times New Roman" w:hAnsi="Times New Roman" w:cs="Times New Roman"/>
                                                        <w:sz w:val="24"/>
                                                        <w:szCs w:val="24"/>
                                                        <w:lang w:val="kk-KZ"/>
                                                      </w:rPr>
                                                      <w:t xml:space="preserve">инновациялық жобалардың барлық кезеңдерінде </w:t>
                                                    </w:r>
                                                    <w:r w:rsidRPr="00E14FD5">
                                                      <w:rPr>
                                                        <w:rFonts w:ascii="Times New Roman" w:hAnsi="Times New Roman" w:cs="Times New Roman"/>
                                                        <w:sz w:val="24"/>
                                                        <w:szCs w:val="24"/>
                                                      </w:rPr>
                                                      <w:t>(</w:t>
                                                    </w:r>
                                                    <w:r w:rsidRPr="00E14FD5">
                                                      <w:rPr>
                                                        <w:rFonts w:ascii="Times New Roman" w:hAnsi="Times New Roman" w:cs="Times New Roman"/>
                                                        <w:sz w:val="24"/>
                                                        <w:szCs w:val="24"/>
                                                        <w:lang w:val="en-US"/>
                                                      </w:rPr>
                                                      <w:t xml:space="preserve">MCI, MVP, PMF, Scale </w:t>
                                                    </w:r>
                                                    <w:r w:rsidRPr="00E14FD5">
                                                      <w:rPr>
                                                        <w:rFonts w:ascii="Times New Roman" w:hAnsi="Times New Roman" w:cs="Times New Roman"/>
                                                        <w:sz w:val="24"/>
                                                        <w:szCs w:val="24"/>
                                                      </w:rPr>
                                                      <w:t xml:space="preserve">) </w:t>
                                                    </w:r>
                                                    <w:r w:rsidRPr="00E14FD5">
                                                      <w:rPr>
                                                        <w:rFonts w:ascii="Times New Roman" w:hAnsi="Times New Roman" w:cs="Times New Roman"/>
                                                        <w:sz w:val="24"/>
                                                        <w:szCs w:val="24"/>
                                                        <w:lang w:val="kk-KZ"/>
                                                      </w:rPr>
                                                      <w:t>қолдау көрсету, стартап конкурстар,</w:t>
                                                    </w:r>
                                                  </w:p>
                                                  <w:p w14:paraId="17F28453" w14:textId="77777777" w:rsidR="003404F4" w:rsidRPr="00E14FD5" w:rsidRDefault="003404F4" w:rsidP="00E14FD5">
                                                    <w:pPr>
                                                      <w:jc w:val="center"/>
                                                      <w:rPr>
                                                        <w:sz w:val="24"/>
                                                        <w:szCs w:val="24"/>
                                                        <w:lang w:val="kk-KZ"/>
                                                      </w:rPr>
                                                    </w:pPr>
                                                    <w:r w:rsidRPr="00E14FD5">
                                                      <w:rPr>
                                                        <w:rFonts w:ascii="Times New Roman" w:hAnsi="Times New Roman" w:cs="Times New Roman"/>
                                                        <w:sz w:val="24"/>
                                                        <w:szCs w:val="24"/>
                                                        <w:shd w:val="clear" w:color="auto" w:fill="FFFFFF"/>
                                                        <w:lang w:val="kk-KZ"/>
                                                      </w:rPr>
                                                      <w:t xml:space="preserve"> практикалық бағдарланған курстар өткізу</w:t>
                                                    </w:r>
                                                  </w:p>
                                                </w:txbxContent>
                                              </wps:txbx>
                                              <wps:bodyPr rot="0" vert="horz" wrap="square" lIns="91440" tIns="45720" rIns="91440" bIns="45720" anchor="t" anchorCtr="0" upright="1">
                                                <a:noAutofit/>
                                              </wps:bodyPr>
                                            </wps:wsp>
                                            <wps:wsp>
                                              <wps:cNvPr id="72" name="Rectangle 40"/>
                                              <wps:cNvSpPr>
                                                <a:spLocks noChangeArrowheads="1"/>
                                              </wps:cNvSpPr>
                                              <wps:spPr bwMode="auto">
                                                <a:xfrm>
                                                  <a:off x="56895" y="14522"/>
                                                  <a:ext cx="8929" cy="11843"/>
                                                </a:xfrm>
                                                <a:prstGeom prst="rect">
                                                  <a:avLst/>
                                                </a:prstGeom>
                                                <a:solidFill>
                                                  <a:srgbClr val="FFFFFF"/>
                                                </a:solidFill>
                                                <a:ln w="9525">
                                                  <a:solidFill>
                                                    <a:srgbClr val="000000"/>
                                                  </a:solidFill>
                                                  <a:miter lim="800000"/>
                                                  <a:headEnd/>
                                                  <a:tailEnd/>
                                                </a:ln>
                                              </wps:spPr>
                                              <wps:txbx>
                                                <w:txbxContent>
                                                  <w:p w14:paraId="4DCB18C0" w14:textId="77777777" w:rsidR="003404F4" w:rsidRPr="00E14FD5" w:rsidRDefault="003404F4" w:rsidP="00E14FD5">
                                                    <w:pPr>
                                                      <w:jc w:val="center"/>
                                                      <w:rPr>
                                                        <w:rFonts w:ascii="Times New Roman" w:hAnsi="Times New Roman" w:cs="Times New Roman"/>
                                                        <w:sz w:val="24"/>
                                                        <w:szCs w:val="24"/>
                                                        <w:lang w:val="kk-KZ"/>
                                                      </w:rPr>
                                                    </w:pPr>
                                                  </w:p>
                                                  <w:p w14:paraId="03816B39" w14:textId="77777777" w:rsidR="003404F4" w:rsidRPr="00E14FD5" w:rsidRDefault="003404F4" w:rsidP="00E14FD5">
                                                    <w:pPr>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Идеяларды іріктеу</w:t>
                                                    </w:r>
                                                  </w:p>
                                                </w:txbxContent>
                                              </wps:txbx>
                                              <wps:bodyPr rot="0" vert="horz" wrap="square" lIns="91440" tIns="45720" rIns="91440" bIns="45720" anchor="t" anchorCtr="0" upright="1">
                                                <a:noAutofit/>
                                              </wps:bodyPr>
                                            </wps:wsp>
                                            <wps:wsp>
                                              <wps:cNvPr id="73" name="Rectangle 30"/>
                                              <wps:cNvSpPr>
                                                <a:spLocks noChangeArrowheads="1"/>
                                              </wps:cNvSpPr>
                                              <wps:spPr bwMode="auto">
                                                <a:xfrm>
                                                  <a:off x="12573" y="49915"/>
                                                  <a:ext cx="14282" cy="4089"/>
                                                </a:xfrm>
                                                <a:prstGeom prst="rect">
                                                  <a:avLst/>
                                                </a:prstGeom>
                                                <a:solidFill>
                                                  <a:srgbClr val="FFFFFF"/>
                                                </a:solidFill>
                                                <a:ln w="12700">
                                                  <a:solidFill>
                                                    <a:srgbClr val="000000"/>
                                                  </a:solidFill>
                                                  <a:miter lim="800000"/>
                                                  <a:headEnd/>
                                                  <a:tailEnd/>
                                                </a:ln>
                                              </wps:spPr>
                                              <wps:txbx>
                                                <w:txbxContent>
                                                  <w:p w14:paraId="16FB2BA6" w14:textId="77777777"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Инновацияларды коммерцияландыру</w:t>
                                                    </w:r>
                                                  </w:p>
                                                </w:txbxContent>
                                              </wps:txbx>
                                              <wps:bodyPr rot="0" vert="horz" wrap="square" lIns="91440" tIns="45720" rIns="91440" bIns="45720" anchor="t" anchorCtr="0" upright="1">
                                                <a:noAutofit/>
                                              </wps:bodyPr>
                                            </wps:wsp>
                                            <wps:wsp>
                                              <wps:cNvPr id="74" name="Rectangle 40"/>
                                              <wps:cNvSpPr>
                                                <a:spLocks noChangeArrowheads="1"/>
                                              </wps:cNvSpPr>
                                              <wps:spPr bwMode="auto">
                                                <a:xfrm>
                                                  <a:off x="43340" y="15275"/>
                                                  <a:ext cx="11302" cy="10783"/>
                                                </a:xfrm>
                                                <a:prstGeom prst="rect">
                                                  <a:avLst/>
                                                </a:prstGeom>
                                                <a:solidFill>
                                                  <a:srgbClr val="FFFFFF"/>
                                                </a:solidFill>
                                                <a:ln w="9525">
                                                  <a:solidFill>
                                                    <a:srgbClr val="000000"/>
                                                  </a:solidFill>
                                                  <a:miter lim="800000"/>
                                                  <a:headEnd/>
                                                  <a:tailEnd/>
                                                </a:ln>
                                              </wps:spPr>
                                              <wps:txbx>
                                                <w:txbxContent>
                                                  <w:p w14:paraId="2EF50669" w14:textId="77777777" w:rsidR="003404F4" w:rsidRDefault="003404F4" w:rsidP="00E14FD5">
                                                    <w:pPr>
                                                      <w:spacing w:after="0" w:line="240" w:lineRule="auto"/>
                                                      <w:jc w:val="center"/>
                                                      <w:rPr>
                                                        <w:rFonts w:ascii="Times New Roman" w:hAnsi="Times New Roman" w:cs="Times New Roman"/>
                                                        <w:sz w:val="24"/>
                                                        <w:szCs w:val="24"/>
                                                        <w:lang w:val="en-US"/>
                                                      </w:rPr>
                                                    </w:pPr>
                                                  </w:p>
                                                  <w:p w14:paraId="3CC62CC9" w14:textId="2CA41CE3"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en-US"/>
                                                      </w:rPr>
                                                      <w:t>MCI –</w:t>
                                                    </w:r>
                                                    <w:r w:rsidRPr="00E14FD5">
                                                      <w:rPr>
                                                        <w:rFonts w:ascii="Times New Roman" w:hAnsi="Times New Roman" w:cs="Times New Roman"/>
                                                        <w:sz w:val="24"/>
                                                        <w:szCs w:val="24"/>
                                                        <w:lang w:val="kk-KZ"/>
                                                      </w:rPr>
                                                      <w:t xml:space="preserve"> идеяның пайда болу сатысы, құнды ұсынысты қалыптастыру </w:t>
                                                    </w:r>
                                                  </w:p>
                                                  <w:p w14:paraId="19B0FEAD" w14:textId="77777777" w:rsidR="003404F4" w:rsidRPr="00E14FD5" w:rsidRDefault="003404F4" w:rsidP="00E14FD5">
                                                    <w:pPr>
                                                      <w:jc w:val="center"/>
                                                      <w:rPr>
                                                        <w:rFonts w:ascii="Times New Roman" w:hAnsi="Times New Roman" w:cs="Times New Roman"/>
                                                        <w:sz w:val="24"/>
                                                        <w:szCs w:val="24"/>
                                                        <w:lang w:val="kk-KZ"/>
                                                      </w:rPr>
                                                    </w:pPr>
                                                  </w:p>
                                                  <w:p w14:paraId="3626FCA7" w14:textId="77777777" w:rsidR="003404F4" w:rsidRPr="00E14FD5" w:rsidRDefault="003404F4" w:rsidP="00E14FD5">
                                                    <w:pPr>
                                                      <w:jc w:val="center"/>
                                                      <w:rPr>
                                                        <w:rFonts w:ascii="Times New Roman" w:hAnsi="Times New Roman" w:cs="Times New Roman"/>
                                                        <w:sz w:val="24"/>
                                                        <w:szCs w:val="24"/>
                                                        <w:lang w:val="kk-KZ"/>
                                                      </w:rPr>
                                                    </w:pPr>
                                                  </w:p>
                                                </w:txbxContent>
                                              </wps:txbx>
                                              <wps:bodyPr rot="0" vert="horz" wrap="square" lIns="91440" tIns="45720" rIns="91440" bIns="45720" anchor="t" anchorCtr="0" upright="1">
                                                <a:noAutofit/>
                                              </wps:bodyPr>
                                            </wps:wsp>
                                            <wps:wsp>
                                              <wps:cNvPr id="75" name="Rectangle 40"/>
                                              <wps:cNvSpPr>
                                                <a:spLocks noChangeArrowheads="1"/>
                                              </wps:cNvSpPr>
                                              <wps:spPr bwMode="auto">
                                                <a:xfrm>
                                                  <a:off x="53883" y="37221"/>
                                                  <a:ext cx="35851" cy="9341"/>
                                                </a:xfrm>
                                                <a:prstGeom prst="rect">
                                                  <a:avLst/>
                                                </a:prstGeom>
                                                <a:solidFill>
                                                  <a:srgbClr val="FFFFFF"/>
                                                </a:solidFill>
                                                <a:ln w="9525">
                                                  <a:solidFill>
                                                    <a:srgbClr val="000000"/>
                                                  </a:solidFill>
                                                  <a:miter lim="800000"/>
                                                  <a:headEnd/>
                                                  <a:tailEnd/>
                                                </a:ln>
                                              </wps:spPr>
                                              <wps:txbx>
                                                <w:txbxContent>
                                                  <w:p w14:paraId="10B7694A" w14:textId="77777777"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en-US"/>
                                                      </w:rPr>
                                                      <w:t>MVP</w:t>
                                                    </w:r>
                                                    <w:r w:rsidRPr="00A44237">
                                                      <w:rPr>
                                                        <w:rFonts w:ascii="Times New Roman" w:hAnsi="Times New Roman" w:cs="Times New Roman"/>
                                                        <w:sz w:val="24"/>
                                                        <w:szCs w:val="24"/>
                                                        <w:lang w:val="en-US"/>
                                                      </w:rPr>
                                                      <w:t xml:space="preserve"> (</w:t>
                                                    </w:r>
                                                    <w:r w:rsidRPr="00E14FD5">
                                                      <w:rPr>
                                                        <w:rFonts w:ascii="Times New Roman" w:hAnsi="Times New Roman" w:cs="Times New Roman"/>
                                                        <w:sz w:val="24"/>
                                                        <w:szCs w:val="24"/>
                                                        <w:lang w:val="kk-KZ"/>
                                                      </w:rPr>
                                                      <w:t xml:space="preserve">минималды өміршең өнім – инновациялық өнімді жүзеге асыру кезеңі, алғашқы тұтынушыларды қанағаттандыру үшін минималды, бірақ жеткілікті функциялары бар өнім шығару, тұтунушылармен кері байланыс орнату </w:t>
                                                    </w:r>
                                                  </w:p>
                                                  <w:p w14:paraId="674EEE75" w14:textId="77777777" w:rsidR="003404F4" w:rsidRPr="00E14FD5" w:rsidRDefault="003404F4" w:rsidP="00E14FD5">
                                                    <w:pPr>
                                                      <w:jc w:val="center"/>
                                                      <w:rPr>
                                                        <w:rFonts w:ascii="Times New Roman" w:hAnsi="Times New Roman" w:cs="Times New Roman"/>
                                                        <w:sz w:val="24"/>
                                                        <w:szCs w:val="24"/>
                                                        <w:lang w:val="en-US"/>
                                                      </w:rPr>
                                                    </w:pPr>
                                                  </w:p>
                                                </w:txbxContent>
                                              </wps:txbx>
                                              <wps:bodyPr rot="0" vert="horz" wrap="square" lIns="91440" tIns="45720" rIns="91440" bIns="45720" anchor="t" anchorCtr="0" upright="1">
                                                <a:noAutofit/>
                                              </wps:bodyPr>
                                            </wps:wsp>
                                            <wps:wsp>
                                              <wps:cNvPr id="78" name="Rectangle 40"/>
                                              <wps:cNvSpPr>
                                                <a:spLocks noChangeArrowheads="1"/>
                                              </wps:cNvSpPr>
                                              <wps:spPr bwMode="auto">
                                                <a:xfrm>
                                                  <a:off x="29678" y="49915"/>
                                                  <a:ext cx="40888" cy="4178"/>
                                                </a:xfrm>
                                                <a:prstGeom prst="rect">
                                                  <a:avLst/>
                                                </a:prstGeom>
                                                <a:solidFill>
                                                  <a:srgbClr val="FFFFFF"/>
                                                </a:solidFill>
                                                <a:ln w="9525">
                                                  <a:solidFill>
                                                    <a:srgbClr val="000000"/>
                                                  </a:solidFill>
                                                  <a:miter lim="800000"/>
                                                  <a:headEnd/>
                                                  <a:tailEnd/>
                                                </a:ln>
                                              </wps:spPr>
                                              <wps:txbx>
                                                <w:txbxContent>
                                                  <w:p w14:paraId="5A1EEFA5" w14:textId="77777777"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en-US"/>
                                                      </w:rPr>
                                                      <w:t>PMF</w:t>
                                                    </w:r>
                                                    <w:r w:rsidRPr="00E14FD5">
                                                      <w:rPr>
                                                        <w:rFonts w:ascii="Times New Roman" w:hAnsi="Times New Roman" w:cs="Times New Roman"/>
                                                        <w:sz w:val="24"/>
                                                        <w:szCs w:val="24"/>
                                                        <w:lang w:val="kk-KZ"/>
                                                      </w:rPr>
                                                      <w:t xml:space="preserve"> - нарық қажеттілігін қанағаттандыратын және тұтынушы үшін құндылығы бар инновациялық өнімнің сатыла бастауы</w:t>
                                                    </w:r>
                                                  </w:p>
                                                </w:txbxContent>
                                              </wps:txbx>
                                              <wps:bodyPr rot="0" vert="horz" wrap="square" lIns="91440" tIns="45720" rIns="91440" bIns="45720" anchor="t" anchorCtr="0" upright="1">
                                                <a:noAutofit/>
                                              </wps:bodyPr>
                                            </wps:wsp>
                                            <wps:wsp>
                                              <wps:cNvPr id="79" name="Rectangle 40"/>
                                              <wps:cNvSpPr>
                                                <a:spLocks noChangeArrowheads="1"/>
                                              </wps:cNvSpPr>
                                              <wps:spPr bwMode="auto">
                                                <a:xfrm>
                                                  <a:off x="73139" y="49915"/>
                                                  <a:ext cx="19412" cy="4381"/>
                                                </a:xfrm>
                                                <a:prstGeom prst="rect">
                                                  <a:avLst/>
                                                </a:prstGeom>
                                                <a:solidFill>
                                                  <a:srgbClr val="FFFFFF"/>
                                                </a:solidFill>
                                                <a:ln w="9525">
                                                  <a:solidFill>
                                                    <a:srgbClr val="000000"/>
                                                  </a:solidFill>
                                                  <a:miter lim="800000"/>
                                                  <a:headEnd/>
                                                  <a:tailEnd/>
                                                </a:ln>
                                              </wps:spPr>
                                              <wps:txbx>
                                                <w:txbxContent>
                                                  <w:p w14:paraId="6FDC716B" w14:textId="77777777" w:rsidR="003404F4" w:rsidRPr="00E14FD5" w:rsidRDefault="003404F4" w:rsidP="00E14FD5">
                                                    <w:pPr>
                                                      <w:jc w:val="center"/>
                                                      <w:rPr>
                                                        <w:rFonts w:ascii="Times New Roman" w:hAnsi="Times New Roman" w:cs="Times New Roman"/>
                                                        <w:sz w:val="24"/>
                                                        <w:szCs w:val="24"/>
                                                        <w:lang w:val="kk-KZ"/>
                                                      </w:rPr>
                                                    </w:pPr>
                                                    <w:r w:rsidRPr="00E14FD5">
                                                      <w:rPr>
                                                        <w:rFonts w:ascii="Times New Roman" w:hAnsi="Times New Roman" w:cs="Times New Roman"/>
                                                        <w:sz w:val="24"/>
                                                        <w:szCs w:val="24"/>
                                                        <w:lang w:val="en-US"/>
                                                      </w:rPr>
                                                      <w:t xml:space="preserve">Scale </w:t>
                                                    </w:r>
                                                    <w:r w:rsidRPr="00E14FD5">
                                                      <w:rPr>
                                                        <w:rFonts w:ascii="Times New Roman" w:hAnsi="Times New Roman" w:cs="Times New Roman"/>
                                                        <w:sz w:val="24"/>
                                                        <w:szCs w:val="24"/>
                                                      </w:rPr>
                                                      <w:t>– инновациялы</w:t>
                                                    </w:r>
                                                    <w:r w:rsidRPr="00E14FD5">
                                                      <w:rPr>
                                                        <w:rFonts w:ascii="Times New Roman" w:hAnsi="Times New Roman" w:cs="Times New Roman"/>
                                                        <w:sz w:val="24"/>
                                                        <w:szCs w:val="24"/>
                                                        <w:lang w:val="kk-KZ"/>
                                                      </w:rPr>
                                                      <w:t>қ жобаны масштабтау кезеңі</w:t>
                                                    </w:r>
                                                  </w:p>
                                                </w:txbxContent>
                                              </wps:txbx>
                                              <wps:bodyPr rot="0" vert="horz" wrap="square" lIns="91440" tIns="45720" rIns="91440" bIns="45720" anchor="t" anchorCtr="0" upright="1">
                                                <a:noAutofit/>
                                              </wps:bodyPr>
                                            </wps:wsp>
                                            <wps:wsp>
                                              <wps:cNvPr id="80" name="Rectangle 40"/>
                                              <wps:cNvSpPr>
                                                <a:spLocks noChangeArrowheads="1"/>
                                              </wps:cNvSpPr>
                                              <wps:spPr bwMode="auto">
                                                <a:xfrm>
                                                  <a:off x="67975" y="14092"/>
                                                  <a:ext cx="24667" cy="2978"/>
                                                </a:xfrm>
                                                <a:prstGeom prst="rect">
                                                  <a:avLst/>
                                                </a:prstGeom>
                                                <a:solidFill>
                                                  <a:srgbClr val="FFFFFF"/>
                                                </a:solidFill>
                                                <a:ln w="9525">
                                                  <a:solidFill>
                                                    <a:srgbClr val="000000"/>
                                                  </a:solidFill>
                                                  <a:miter lim="800000"/>
                                                  <a:headEnd/>
                                                  <a:tailEnd/>
                                                </a:ln>
                                              </wps:spPr>
                                              <wps:txbx>
                                                <w:txbxContent>
                                                  <w:p w14:paraId="76F805F6" w14:textId="77777777" w:rsidR="003404F4" w:rsidRPr="00E14FD5" w:rsidRDefault="003404F4" w:rsidP="00E14FD5">
                                                    <w:pPr>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Питчинг, скрининг, диагностика</w:t>
                                                    </w:r>
                                                  </w:p>
                                                </w:txbxContent>
                                              </wps:txbx>
                                              <wps:bodyPr rot="0" vert="horz" wrap="square" lIns="91440" tIns="45720" rIns="91440" bIns="45720" anchor="t" anchorCtr="0" upright="1">
                                                <a:noAutofit/>
                                              </wps:bodyPr>
                                            </wps:wsp>
                                            <wps:wsp>
                                              <wps:cNvPr id="81" name="Rectangle 40"/>
                                              <wps:cNvSpPr>
                                                <a:spLocks noChangeArrowheads="1"/>
                                              </wps:cNvSpPr>
                                              <wps:spPr bwMode="auto">
                                                <a:xfrm>
                                                  <a:off x="67868" y="18395"/>
                                                  <a:ext cx="24667" cy="4413"/>
                                                </a:xfrm>
                                                <a:prstGeom prst="rect">
                                                  <a:avLst/>
                                                </a:prstGeom>
                                                <a:solidFill>
                                                  <a:srgbClr val="FFFFFF"/>
                                                </a:solidFill>
                                                <a:ln w="9525">
                                                  <a:solidFill>
                                                    <a:srgbClr val="000000"/>
                                                  </a:solidFill>
                                                  <a:miter lim="800000"/>
                                                  <a:headEnd/>
                                                  <a:tailEnd/>
                                                </a:ln>
                                              </wps:spPr>
                                              <wps:txbx>
                                                <w:txbxContent>
                                                  <w:p w14:paraId="2409A462" w14:textId="77777777"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Инновациялық идеялардың экономикалық тиімділігін бағалау</w:t>
                                                    </w:r>
                                                  </w:p>
                                                </w:txbxContent>
                                              </wps:txbx>
                                              <wps:bodyPr rot="0" vert="horz" wrap="square" lIns="91440" tIns="45720" rIns="91440" bIns="45720" anchor="t" anchorCtr="0" upright="1">
                                                <a:noAutofit/>
                                              </wps:bodyPr>
                                            </wps:wsp>
                                            <wps:wsp>
                                              <wps:cNvPr id="82" name="Rectangle 40"/>
                                              <wps:cNvSpPr>
                                                <a:spLocks noChangeArrowheads="1"/>
                                              </wps:cNvSpPr>
                                              <wps:spPr bwMode="auto">
                                                <a:xfrm>
                                                  <a:off x="67975" y="23989"/>
                                                  <a:ext cx="24556" cy="4411"/>
                                                </a:xfrm>
                                                <a:prstGeom prst="rect">
                                                  <a:avLst/>
                                                </a:prstGeom>
                                                <a:solidFill>
                                                  <a:srgbClr val="FFFFFF"/>
                                                </a:solidFill>
                                                <a:ln w="9525">
                                                  <a:solidFill>
                                                    <a:srgbClr val="000000"/>
                                                  </a:solidFill>
                                                  <a:miter lim="800000"/>
                                                  <a:headEnd/>
                                                  <a:tailEnd/>
                                                </a:ln>
                                              </wps:spPr>
                                              <wps:txbx>
                                                <w:txbxContent>
                                                  <w:p w14:paraId="20F3FA60" w14:textId="77777777"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Тәуекелдің алдын алу шараларын қарастыру</w:t>
                                                    </w:r>
                                                  </w:p>
                                                  <w:p w14:paraId="4AD9063F" w14:textId="77777777" w:rsidR="003404F4" w:rsidRPr="00E14FD5" w:rsidRDefault="003404F4" w:rsidP="00E14FD5">
                                                    <w:pPr>
                                                      <w:jc w:val="center"/>
                                                      <w:rPr>
                                                        <w:rFonts w:ascii="Times New Roman" w:hAnsi="Times New Roman" w:cs="Times New Roman"/>
                                                        <w:sz w:val="24"/>
                                                        <w:szCs w:val="24"/>
                                                        <w:lang w:val="kk-KZ"/>
                                                      </w:rPr>
                                                    </w:pPr>
                                                  </w:p>
                                                </w:txbxContent>
                                              </wps:txbx>
                                              <wps:bodyPr rot="0" vert="horz" wrap="square" lIns="91440" tIns="45720" rIns="91440" bIns="45720" anchor="t" anchorCtr="0" upright="1">
                                                <a:noAutofit/>
                                              </wps:bodyPr>
                                            </wps:wsp>
                                            <wps:wsp>
                                              <wps:cNvPr id="83" name="Rectangle 40"/>
                                              <wps:cNvSpPr>
                                                <a:spLocks noChangeArrowheads="1"/>
                                              </wps:cNvSpPr>
                                              <wps:spPr bwMode="auto">
                                                <a:xfrm>
                                                  <a:off x="27527" y="37221"/>
                                                  <a:ext cx="23425" cy="9449"/>
                                                </a:xfrm>
                                                <a:prstGeom prst="rect">
                                                  <a:avLst/>
                                                </a:prstGeom>
                                                <a:solidFill>
                                                  <a:srgbClr val="FFFFFF"/>
                                                </a:solidFill>
                                                <a:ln w="9525">
                                                  <a:solidFill>
                                                    <a:srgbClr val="000000"/>
                                                  </a:solidFill>
                                                  <a:miter lim="800000"/>
                                                  <a:headEnd/>
                                                  <a:tailEnd/>
                                                </a:ln>
                                              </wps:spPr>
                                              <wps:txbx>
                                                <w:txbxContent>
                                                  <w:p w14:paraId="02D182C5" w14:textId="77777777"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инвестициялар тарту бойынша</w:t>
                                                    </w:r>
                                                    <w:r w:rsidRPr="00E14FD5">
                                                      <w:rPr>
                                                        <w:rFonts w:ascii="Times New Roman" w:hAnsi="Times New Roman" w:cs="Times New Roman"/>
                                                        <w:sz w:val="24"/>
                                                        <w:szCs w:val="24"/>
                                                        <w:lang w:val="en-US"/>
                                                      </w:rPr>
                                                      <w:t xml:space="preserve"> </w:t>
                                                    </w:r>
                                                    <w:r w:rsidRPr="00E14FD5">
                                                      <w:rPr>
                                                        <w:rFonts w:ascii="Times New Roman" w:hAnsi="Times New Roman" w:cs="Times New Roman"/>
                                                        <w:sz w:val="24"/>
                                                        <w:szCs w:val="24"/>
                                                        <w:lang w:val="kk-KZ"/>
                                                      </w:rPr>
                                                      <w:t>«</w:t>
                                                    </w:r>
                                                    <w:r w:rsidRPr="00E14FD5">
                                                      <w:rPr>
                                                        <w:rFonts w:ascii="Times New Roman" w:hAnsi="Times New Roman" w:cs="Times New Roman"/>
                                                        <w:sz w:val="24"/>
                                                        <w:szCs w:val="24"/>
                                                        <w:lang w:val="en-US"/>
                                                      </w:rPr>
                                                      <w:t>Invest Day</w:t>
                                                    </w:r>
                                                    <w:r w:rsidRPr="00E14FD5">
                                                      <w:rPr>
                                                        <w:rFonts w:ascii="Times New Roman" w:hAnsi="Times New Roman" w:cs="Times New Roman"/>
                                                        <w:sz w:val="24"/>
                                                        <w:szCs w:val="24"/>
                                                        <w:lang w:val="kk-KZ"/>
                                                      </w:rPr>
                                                      <w:t>», қаржыландыру бойынша «</w:t>
                                                    </w:r>
                                                    <w:r w:rsidRPr="00E14FD5">
                                                      <w:rPr>
                                                        <w:rFonts w:ascii="Times New Roman" w:hAnsi="Times New Roman" w:cs="Times New Roman"/>
                                                        <w:sz w:val="24"/>
                                                        <w:szCs w:val="24"/>
                                                        <w:lang w:val="en-US"/>
                                                      </w:rPr>
                                                      <w:t>Seed money</w:t>
                                                    </w:r>
                                                    <w:r w:rsidRPr="00E14FD5">
                                                      <w:rPr>
                                                        <w:rFonts w:ascii="Times New Roman" w:hAnsi="Times New Roman" w:cs="Times New Roman"/>
                                                        <w:sz w:val="24"/>
                                                        <w:szCs w:val="24"/>
                                                        <w:lang w:val="kk-KZ"/>
                                                      </w:rPr>
                                                      <w:t>»</w:t>
                                                    </w:r>
                                                    <w:r w:rsidRPr="00E14FD5">
                                                      <w:rPr>
                                                        <w:rFonts w:ascii="Times New Roman" w:hAnsi="Times New Roman" w:cs="Times New Roman"/>
                                                        <w:sz w:val="24"/>
                                                        <w:szCs w:val="24"/>
                                                        <w:lang w:val="en-US"/>
                                                      </w:rPr>
                                                      <w:t xml:space="preserve"> </w:t>
                                                    </w:r>
                                                    <w:r w:rsidRPr="00E14FD5">
                                                      <w:rPr>
                                                        <w:rFonts w:ascii="Times New Roman" w:hAnsi="Times New Roman" w:cs="Times New Roman"/>
                                                        <w:sz w:val="24"/>
                                                        <w:szCs w:val="24"/>
                                                        <w:lang w:val="kk-KZ"/>
                                                      </w:rPr>
                                                      <w:t>сияқты  іс-шаралар ұйымдастыру, нетворкинг қалыптастыру</w:t>
                                                    </w:r>
                                                  </w:p>
                                                </w:txbxContent>
                                              </wps:txbx>
                                              <wps:bodyPr rot="0" vert="horz" wrap="square" lIns="91440" tIns="45720" rIns="91440" bIns="45720" anchor="t" anchorCtr="0" upright="1">
                                                <a:noAutofit/>
                                              </wps:bodyPr>
                                            </wps:wsp>
                                            <wps:wsp>
                                              <wps:cNvPr id="84" name="Rectangle 40"/>
                                              <wps:cNvSpPr>
                                                <a:spLocks noChangeArrowheads="1"/>
                                              </wps:cNvSpPr>
                                              <wps:spPr bwMode="auto">
                                                <a:xfrm>
                                                  <a:off x="32045" y="30228"/>
                                                  <a:ext cx="12123" cy="4630"/>
                                                </a:xfrm>
                                                <a:prstGeom prst="rect">
                                                  <a:avLst/>
                                                </a:prstGeom>
                                                <a:solidFill>
                                                  <a:srgbClr val="FFFFFF"/>
                                                </a:solidFill>
                                                <a:ln w="9525">
                                                  <a:solidFill>
                                                    <a:srgbClr val="000000"/>
                                                  </a:solidFill>
                                                  <a:miter lim="800000"/>
                                                  <a:headEnd/>
                                                  <a:tailEnd/>
                                                </a:ln>
                                              </wps:spPr>
                                              <wps:txbx>
                                                <w:txbxContent>
                                                  <w:p w14:paraId="3A9277EA" w14:textId="77777777" w:rsidR="003404F4" w:rsidRPr="00E14FD5" w:rsidRDefault="003404F4" w:rsidP="00A44237">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Коворкинг кеңістігін ұсыну</w:t>
                                                    </w:r>
                                                  </w:p>
                                                </w:txbxContent>
                                              </wps:txbx>
                                              <wps:bodyPr rot="0" vert="horz" wrap="square" lIns="91440" tIns="45720" rIns="91440" bIns="45720" anchor="t" anchorCtr="0" upright="1">
                                                <a:noAutofit/>
                                              </wps:bodyPr>
                                            </wps:wsp>
                                            <wps:wsp>
                                              <wps:cNvPr id="85" name="Rectangle 40"/>
                                              <wps:cNvSpPr>
                                                <a:spLocks noChangeArrowheads="1"/>
                                              </wps:cNvSpPr>
                                              <wps:spPr bwMode="auto">
                                                <a:xfrm>
                                                  <a:off x="47536" y="30444"/>
                                                  <a:ext cx="28047" cy="4419"/>
                                                </a:xfrm>
                                                <a:prstGeom prst="rect">
                                                  <a:avLst/>
                                                </a:prstGeom>
                                                <a:solidFill>
                                                  <a:srgbClr val="FFFFFF"/>
                                                </a:solidFill>
                                                <a:ln w="9525">
                                                  <a:solidFill>
                                                    <a:srgbClr val="000000"/>
                                                  </a:solidFill>
                                                  <a:miter lim="800000"/>
                                                  <a:headEnd/>
                                                  <a:tailEnd/>
                                                </a:ln>
                                              </wps:spPr>
                                              <wps:txbx>
                                                <w:txbxContent>
                                                  <w:p w14:paraId="200F1644" w14:textId="77777777" w:rsidR="003404F4" w:rsidRPr="00E14FD5" w:rsidRDefault="003404F4" w:rsidP="00E14FD5">
                                                    <w:pPr>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Воркшоптар, шеберлік сабақтар, трекшн кездесулер өткізу</w:t>
                                                    </w:r>
                                                  </w:p>
                                                </w:txbxContent>
                                              </wps:txbx>
                                              <wps:bodyPr rot="0" vert="horz" wrap="square" lIns="91440" tIns="45720" rIns="91440" bIns="45720" anchor="t" anchorCtr="0" upright="1">
                                                <a:noAutofit/>
                                              </wps:bodyPr>
                                            </wps:wsp>
                                            <wps:wsp>
                                              <wps:cNvPr id="86" name="Rectangle 40"/>
                                              <wps:cNvSpPr>
                                                <a:spLocks noChangeArrowheads="1"/>
                                              </wps:cNvSpPr>
                                              <wps:spPr bwMode="auto">
                                                <a:xfrm>
                                                  <a:off x="78841" y="30659"/>
                                                  <a:ext cx="11290" cy="4012"/>
                                                </a:xfrm>
                                                <a:prstGeom prst="rect">
                                                  <a:avLst/>
                                                </a:prstGeom>
                                                <a:solidFill>
                                                  <a:srgbClr val="FFFFFF"/>
                                                </a:solidFill>
                                                <a:ln w="9525">
                                                  <a:solidFill>
                                                    <a:srgbClr val="000000"/>
                                                  </a:solidFill>
                                                  <a:miter lim="800000"/>
                                                  <a:headEnd/>
                                                  <a:tailEnd/>
                                                </a:ln>
                                              </wps:spPr>
                                              <wps:txbx>
                                                <w:txbxContent>
                                                  <w:p w14:paraId="7DD5F967" w14:textId="77777777" w:rsidR="003404F4" w:rsidRPr="00E14FD5" w:rsidRDefault="003404F4" w:rsidP="00E14FD5">
                                                    <w:pPr>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PR қолдау</w:t>
                                                    </w:r>
                                                  </w:p>
                                                </w:txbxContent>
                                              </wps:txbx>
                                              <wps:bodyPr rot="0" vert="horz" wrap="square" lIns="91440" tIns="45720" rIns="91440" bIns="45720" anchor="t" anchorCtr="0" upright="1">
                                                <a:noAutofit/>
                                              </wps:bodyPr>
                                            </wps:wsp>
                                            <wps:wsp>
                                              <wps:cNvPr id="87" name="Rectangle 40"/>
                                              <wps:cNvSpPr>
                                                <a:spLocks noChangeArrowheads="1"/>
                                              </wps:cNvSpPr>
                                              <wps:spPr bwMode="auto">
                                                <a:xfrm rot="-5400000">
                                                  <a:off x="-5531" y="21053"/>
                                                  <a:ext cx="16872" cy="5156"/>
                                                </a:xfrm>
                                                <a:prstGeom prst="rect">
                                                  <a:avLst/>
                                                </a:prstGeom>
                                                <a:solidFill>
                                                  <a:srgbClr val="FFFFFF"/>
                                                </a:solidFill>
                                                <a:ln w="19050">
                                                  <a:solidFill>
                                                    <a:srgbClr val="000000"/>
                                                  </a:solidFill>
                                                  <a:miter lim="800000"/>
                                                  <a:headEnd/>
                                                  <a:tailEnd/>
                                                </a:ln>
                                              </wps:spPr>
                                              <wps:txbx>
                                                <w:txbxContent>
                                                  <w:p w14:paraId="14CDE84B" w14:textId="77777777"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Инновациялық үдерісті басқару</w:t>
                                                    </w:r>
                                                  </w:p>
                                                </w:txbxContent>
                                              </wps:txbx>
                                              <wps:bodyPr rot="0" vert="vert270" wrap="square" lIns="91440" tIns="45720" rIns="91440" bIns="45720" anchor="t" anchorCtr="0" upright="1">
                                                <a:noAutofit/>
                                              </wps:bodyPr>
                                            </wps:wsp>
                                            <wps:wsp>
                                              <wps:cNvPr id="88" name="Rectangle 40"/>
                                              <wps:cNvSpPr>
                                                <a:spLocks noChangeArrowheads="1"/>
                                              </wps:cNvSpPr>
                                              <wps:spPr bwMode="auto">
                                                <a:xfrm rot="-5400000">
                                                  <a:off x="911" y="21793"/>
                                                  <a:ext cx="16834" cy="3924"/>
                                                </a:xfrm>
                                                <a:prstGeom prst="rect">
                                                  <a:avLst/>
                                                </a:prstGeom>
                                                <a:solidFill>
                                                  <a:srgbClr val="FFFFFF"/>
                                                </a:solidFill>
                                                <a:ln w="19050">
                                                  <a:solidFill>
                                                    <a:srgbClr val="000000"/>
                                                  </a:solidFill>
                                                  <a:miter lim="800000"/>
                                                  <a:headEnd/>
                                                  <a:tailEnd/>
                                                </a:ln>
                                              </wps:spPr>
                                              <wps:txbx>
                                                <w:txbxContent>
                                                  <w:p w14:paraId="3A555319" w14:textId="4F53C656" w:rsidR="003404F4" w:rsidRPr="000054C4" w:rsidRDefault="003404F4" w:rsidP="00E14FD5">
                                                    <w:pPr>
                                                      <w:spacing w:after="0" w:line="240" w:lineRule="auto"/>
                                                      <w:jc w:val="center"/>
                                                      <w:rPr>
                                                        <w:rFonts w:ascii="Times New Roman" w:hAnsi="Times New Roman" w:cs="Times New Roman"/>
                                                        <w:b/>
                                                        <w:i/>
                                                        <w:sz w:val="24"/>
                                                        <w:szCs w:val="24"/>
                                                        <w:lang w:val="kk-KZ"/>
                                                      </w:rPr>
                                                    </w:pPr>
                                                    <w:r w:rsidRPr="00E14FD5">
                                                      <w:rPr>
                                                        <w:rFonts w:ascii="Times New Roman" w:hAnsi="Times New Roman" w:cs="Times New Roman"/>
                                                        <w:b/>
                                                        <w:i/>
                                                        <w:color w:val="000000" w:themeColor="text1"/>
                                                        <w:sz w:val="24"/>
                                                        <w:szCs w:val="24"/>
                                                        <w:lang w:val="en-US"/>
                                                      </w:rPr>
                                                      <w:t>«STAGE A</w:t>
                                                    </w:r>
                                                    <w:r w:rsidRPr="00E14FD5">
                                                      <w:rPr>
                                                        <w:rFonts w:ascii="Times New Roman" w:hAnsi="Times New Roman" w:cs="Times New Roman"/>
                                                        <w:b/>
                                                        <w:bCs/>
                                                        <w:i/>
                                                        <w:color w:val="000000" w:themeColor="text1"/>
                                                        <w:sz w:val="24"/>
                                                        <w:szCs w:val="24"/>
                                                        <w:lang w:val="en-US"/>
                                                      </w:rPr>
                                                      <w:t xml:space="preserve"> Lab</w:t>
                                                    </w:r>
                                                    <w:r>
                                                      <w:rPr>
                                                        <w:rFonts w:ascii="Times New Roman" w:hAnsi="Times New Roman" w:cs="Times New Roman"/>
                                                        <w:b/>
                                                        <w:bCs/>
                                                        <w:i/>
                                                        <w:color w:val="000000" w:themeColor="text1"/>
                                                        <w:sz w:val="24"/>
                                                        <w:szCs w:val="24"/>
                                                        <w:lang w:val="kk-KZ"/>
                                                      </w:rPr>
                                                      <w:t>»</w:t>
                                                    </w:r>
                                                  </w:p>
                                                </w:txbxContent>
                                              </wps:txbx>
                                              <wps:bodyPr rot="0" vert="vert270" wrap="square" lIns="91440" tIns="45720" rIns="91440" bIns="45720" anchor="t" anchorCtr="0" upright="1">
                                                <a:noAutofit/>
                                              </wps:bodyPr>
                                            </wps:wsp>
                                            <wps:wsp>
                                              <wps:cNvPr id="89" name="Rectangle 40"/>
                                              <wps:cNvSpPr>
                                                <a:spLocks noChangeArrowheads="1"/>
                                              </wps:cNvSpPr>
                                              <wps:spPr bwMode="auto">
                                                <a:xfrm rot="-5400000">
                                                  <a:off x="-5847" y="40638"/>
                                                  <a:ext cx="17647" cy="5953"/>
                                                </a:xfrm>
                                                <a:prstGeom prst="rect">
                                                  <a:avLst/>
                                                </a:prstGeom>
                                                <a:solidFill>
                                                  <a:srgbClr val="FFFFFF"/>
                                                </a:solidFill>
                                                <a:ln w="19050">
                                                  <a:solidFill>
                                                    <a:srgbClr val="000000"/>
                                                  </a:solidFill>
                                                  <a:miter lim="800000"/>
                                                  <a:headEnd/>
                                                  <a:tailEnd/>
                                                </a:ln>
                                              </wps:spPr>
                                              <wps:txbx>
                                                <w:txbxContent>
                                                  <w:p w14:paraId="7661B55A" w14:textId="1A9DDF8C"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Туризмдег</w:t>
                                                    </w:r>
                                                    <w:r w:rsidR="002B1166">
                                                      <w:rPr>
                                                        <w:rFonts w:ascii="Times New Roman" w:hAnsi="Times New Roman" w:cs="Times New Roman"/>
                                                        <w:sz w:val="24"/>
                                                        <w:szCs w:val="24"/>
                                                        <w:lang w:val="kk-KZ"/>
                                                      </w:rPr>
                                                      <w:t>і</w:t>
                                                    </w:r>
                                                    <w:r w:rsidRPr="00E14FD5">
                                                      <w:rPr>
                                                        <w:rFonts w:ascii="Times New Roman" w:hAnsi="Times New Roman" w:cs="Times New Roman"/>
                                                        <w:sz w:val="24"/>
                                                        <w:szCs w:val="24"/>
                                                        <w:lang w:val="kk-KZ"/>
                                                      </w:rPr>
                                                      <w:t xml:space="preserve"> инновациялық белсенділікті арттыруды басқару</w:t>
                                                    </w:r>
                                                  </w:p>
                                                </w:txbxContent>
                                              </wps:txbx>
                                              <wps:bodyPr rot="0" vert="vert270" wrap="square" lIns="91440" tIns="45720" rIns="91440" bIns="45720" anchor="t" anchorCtr="0" upright="1">
                                                <a:noAutofit/>
                                              </wps:bodyPr>
                                            </wps:wsp>
                                            <wps:wsp>
                                              <wps:cNvPr id="90" name="Rectangle 40"/>
                                              <wps:cNvSpPr>
                                                <a:spLocks noChangeArrowheads="1"/>
                                              </wps:cNvSpPr>
                                              <wps:spPr bwMode="auto">
                                                <a:xfrm rot="-5400000">
                                                  <a:off x="980" y="41980"/>
                                                  <a:ext cx="17463" cy="3091"/>
                                                </a:xfrm>
                                                <a:prstGeom prst="rect">
                                                  <a:avLst/>
                                                </a:prstGeom>
                                                <a:solidFill>
                                                  <a:srgbClr val="FFFFFF"/>
                                                </a:solidFill>
                                                <a:ln w="19050">
                                                  <a:solidFill>
                                                    <a:srgbClr val="000000"/>
                                                  </a:solidFill>
                                                  <a:miter lim="800000"/>
                                                  <a:headEnd/>
                                                  <a:tailEnd/>
                                                </a:ln>
                                              </wps:spPr>
                                              <wps:txbx>
                                                <w:txbxContent>
                                                  <w:p w14:paraId="1D7744A5" w14:textId="74A63216" w:rsidR="003404F4" w:rsidRPr="000054C4" w:rsidRDefault="003404F4" w:rsidP="00E14FD5">
                                                    <w:pPr>
                                                      <w:jc w:val="center"/>
                                                      <w:rPr>
                                                        <w:rFonts w:ascii="Times New Roman" w:hAnsi="Times New Roman" w:cs="Times New Roman"/>
                                                        <w:i/>
                                                        <w:sz w:val="24"/>
                                                        <w:szCs w:val="24"/>
                                                        <w:lang w:val="kk-KZ"/>
                                                      </w:rPr>
                                                    </w:pPr>
                                                    <w:r w:rsidRPr="00E14FD5">
                                                      <w:rPr>
                                                        <w:rFonts w:ascii="Times New Roman" w:hAnsi="Times New Roman" w:cs="Times New Roman"/>
                                                        <w:i/>
                                                        <w:color w:val="000000" w:themeColor="text1"/>
                                                        <w:sz w:val="24"/>
                                                        <w:szCs w:val="24"/>
                                                        <w:lang w:val="en-US"/>
                                                      </w:rPr>
                                                      <w:t xml:space="preserve">«STAGE B </w:t>
                                                    </w:r>
                                                    <w:r w:rsidRPr="00E14FD5">
                                                      <w:rPr>
                                                        <w:rFonts w:ascii="Times New Roman" w:hAnsi="Times New Roman" w:cs="Times New Roman"/>
                                                        <w:b/>
                                                        <w:bCs/>
                                                        <w:i/>
                                                        <w:color w:val="000000" w:themeColor="text1"/>
                                                        <w:sz w:val="24"/>
                                                        <w:szCs w:val="24"/>
                                                        <w:lang w:val="en-US"/>
                                                      </w:rPr>
                                                      <w:t>Lab</w:t>
                                                    </w:r>
                                                    <w:r>
                                                      <w:rPr>
                                                        <w:rFonts w:ascii="Times New Roman" w:hAnsi="Times New Roman" w:cs="Times New Roman"/>
                                                        <w:b/>
                                                        <w:bCs/>
                                                        <w:i/>
                                                        <w:color w:val="000000" w:themeColor="text1"/>
                                                        <w:sz w:val="24"/>
                                                        <w:szCs w:val="24"/>
                                                        <w:lang w:val="kk-KZ"/>
                                                      </w:rPr>
                                                      <w:t>»</w:t>
                                                    </w:r>
                                                  </w:p>
                                                  <w:p w14:paraId="039126AB" w14:textId="77777777" w:rsidR="003404F4" w:rsidRPr="00E14FD5" w:rsidRDefault="003404F4" w:rsidP="00E14FD5">
                                                    <w:pPr>
                                                      <w:jc w:val="center"/>
                                                      <w:rPr>
                                                        <w:rFonts w:ascii="Times New Roman" w:hAnsi="Times New Roman" w:cs="Times New Roman"/>
                                                        <w:sz w:val="24"/>
                                                        <w:szCs w:val="24"/>
                                                        <w:lang w:val="kk-KZ"/>
                                                      </w:rPr>
                                                    </w:pPr>
                                                  </w:p>
                                                </w:txbxContent>
                                              </wps:txbx>
                                              <wps:bodyPr rot="0" vert="vert270" wrap="square" lIns="91440" tIns="45720" rIns="91440" bIns="45720" anchor="t" anchorCtr="0" upright="1">
                                                <a:noAutofit/>
                                              </wps:bodyPr>
                                            </wps:wsp>
                                            <wps:wsp>
                                              <wps:cNvPr id="91" name="Rectangle 30"/>
                                              <wps:cNvSpPr>
                                                <a:spLocks noChangeArrowheads="1"/>
                                              </wps:cNvSpPr>
                                              <wps:spPr bwMode="auto">
                                                <a:xfrm rot="-5400000">
                                                  <a:off x="2904" y="58856"/>
                                                  <a:ext cx="11925" cy="4623"/>
                                                </a:xfrm>
                                                <a:prstGeom prst="rect">
                                                  <a:avLst/>
                                                </a:prstGeom>
                                                <a:solidFill>
                                                  <a:srgbClr val="FFFFFF"/>
                                                </a:solidFill>
                                                <a:ln w="19050">
                                                  <a:solidFill>
                                                    <a:srgbClr val="000000"/>
                                                  </a:solidFill>
                                                  <a:miter lim="800000"/>
                                                  <a:headEnd/>
                                                  <a:tailEnd/>
                                                </a:ln>
                                              </wps:spPr>
                                              <wps:txbx>
                                                <w:txbxContent>
                                                  <w:p w14:paraId="72850E7D" w14:textId="77777777" w:rsidR="003404F4" w:rsidRPr="00E14FD5" w:rsidRDefault="003404F4" w:rsidP="00E14FD5">
                                                    <w:pPr>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Туризм обсерваториясы</w:t>
                                                    </w:r>
                                                  </w:p>
                                                </w:txbxContent>
                                              </wps:txbx>
                                              <wps:bodyPr rot="0" vert="vert270" wrap="square" lIns="91440" tIns="45720" rIns="91440" bIns="45720" anchor="t" anchorCtr="0" upright="1">
                                                <a:noAutofit/>
                                              </wps:bodyPr>
                                            </wps:wsp>
                                            <wps:wsp>
                                              <wps:cNvPr id="92" name="Rectangle 30"/>
                                              <wps:cNvSpPr>
                                                <a:spLocks noChangeArrowheads="1"/>
                                              </wps:cNvSpPr>
                                              <wps:spPr bwMode="auto">
                                                <a:xfrm rot="-5400000">
                                                  <a:off x="-3342" y="58850"/>
                                                  <a:ext cx="11899" cy="4623"/>
                                                </a:xfrm>
                                                <a:prstGeom prst="rect">
                                                  <a:avLst/>
                                                </a:prstGeom>
                                                <a:solidFill>
                                                  <a:srgbClr val="FFFFFF"/>
                                                </a:solidFill>
                                                <a:ln w="19050">
                                                  <a:solidFill>
                                                    <a:srgbClr val="000000"/>
                                                  </a:solidFill>
                                                  <a:miter lim="800000"/>
                                                  <a:headEnd/>
                                                  <a:tailEnd/>
                                                </a:ln>
                                              </wps:spPr>
                                              <wps:txbx>
                                                <w:txbxContent>
                                                  <w:p w14:paraId="7589BD3B" w14:textId="77777777"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 xml:space="preserve">Аналитикалық орталық </w:t>
                                                    </w:r>
                                                  </w:p>
                                                </w:txbxContent>
                                              </wps:txbx>
                                              <wps:bodyPr rot="0" vert="vert270" wrap="square" lIns="91440" tIns="45720" rIns="91440" bIns="45720" anchor="t" anchorCtr="0" upright="1">
                                                <a:noAutofit/>
                                              </wps:bodyPr>
                                            </wps:wsp>
                                            <wps:wsp>
                                              <wps:cNvPr id="93" name="Rectangle 40"/>
                                              <wps:cNvSpPr>
                                                <a:spLocks noChangeArrowheads="1"/>
                                              </wps:cNvSpPr>
                                              <wps:spPr bwMode="auto">
                                                <a:xfrm>
                                                  <a:off x="15908" y="68633"/>
                                                  <a:ext cx="71303" cy="2959"/>
                                                </a:xfrm>
                                                <a:prstGeom prst="rect">
                                                  <a:avLst/>
                                                </a:prstGeom>
                                                <a:solidFill>
                                                  <a:srgbClr val="FFFFFF"/>
                                                </a:solidFill>
                                                <a:ln w="19050">
                                                  <a:solidFill>
                                                    <a:srgbClr val="000000"/>
                                                  </a:solidFill>
                                                  <a:miter lim="800000"/>
                                                  <a:headEnd/>
                                                  <a:tailEnd/>
                                                </a:ln>
                                              </wps:spPr>
                                              <wps:txbx>
                                                <w:txbxContent>
                                                  <w:p w14:paraId="402D68F5" w14:textId="77777777" w:rsidR="003404F4" w:rsidRPr="00E14FD5" w:rsidRDefault="003404F4" w:rsidP="00E14FD5">
                                                    <w:pPr>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Туристік саланың бәсекеге қабілеттілігін қамтамасыз ету және туризмдегі инновациялық қызметті ынталандыру</w:t>
                                                    </w:r>
                                                  </w:p>
                                                </w:txbxContent>
                                              </wps:txbx>
                                              <wps:bodyPr rot="0" vert="horz" wrap="square" lIns="91440" tIns="45720" rIns="91440" bIns="45720" anchor="t" anchorCtr="0" upright="1">
                                                <a:noAutofit/>
                                              </wps:bodyPr>
                                            </wps:wsp>
                                            <wps:wsp>
                                              <wps:cNvPr id="94" name="Rectangle 40"/>
                                              <wps:cNvSpPr>
                                                <a:spLocks noChangeArrowheads="1"/>
                                              </wps:cNvSpPr>
                                              <wps:spPr bwMode="auto">
                                                <a:xfrm>
                                                  <a:off x="25913" y="55186"/>
                                                  <a:ext cx="22987" cy="12446"/>
                                                </a:xfrm>
                                                <a:prstGeom prst="rect">
                                                  <a:avLst/>
                                                </a:prstGeom>
                                                <a:solidFill>
                                                  <a:srgbClr val="FFFFFF"/>
                                                </a:solidFill>
                                                <a:ln w="9525">
                                                  <a:solidFill>
                                                    <a:srgbClr val="000000"/>
                                                  </a:solidFill>
                                                  <a:miter lim="800000"/>
                                                  <a:headEnd/>
                                                  <a:tailEnd/>
                                                </a:ln>
                                              </wps:spPr>
                                              <wps:txbx>
                                                <w:txbxContent>
                                                  <w:p w14:paraId="292067D5" w14:textId="44EBFAD4" w:rsidR="003404F4" w:rsidRPr="00E14FD5" w:rsidRDefault="003404F4" w:rsidP="00E14FD5">
                                                    <w:pPr>
                                                      <w:spacing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 xml:space="preserve">кастомизация және жасанды интеллект арқылы туристерді </w:t>
                                                    </w:r>
                                                    <w:r>
                                                      <w:rPr>
                                                        <w:rFonts w:ascii="Times New Roman" w:hAnsi="Times New Roman" w:cs="Times New Roman"/>
                                                        <w:sz w:val="24"/>
                                                        <w:szCs w:val="24"/>
                                                        <w:lang w:val="kk-KZ"/>
                                                      </w:rPr>
                                                      <w:t xml:space="preserve"> </w:t>
                                                    </w:r>
                                                    <w:r w:rsidRPr="00E14FD5">
                                                      <w:rPr>
                                                        <w:rFonts w:ascii="Times New Roman" w:hAnsi="Times New Roman" w:cs="Times New Roman"/>
                                                        <w:sz w:val="24"/>
                                                        <w:szCs w:val="24"/>
                                                        <w:lang w:val="kk-KZ"/>
                                                      </w:rPr>
                                                      <w:t>эмоционалды бақылау, саяхаттың барлық кезеңдеріндегі туристердің мінез-құлқын, туристердің саяхаттан алған әсерлерімен шабыттану кезеңін</w:t>
                                                    </w:r>
                                                    <w:r>
                                                      <w:rPr>
                                                        <w:rFonts w:ascii="Times New Roman" w:hAnsi="Times New Roman" w:cs="Times New Roman"/>
                                                        <w:sz w:val="24"/>
                                                        <w:szCs w:val="24"/>
                                                        <w:lang w:val="kk-KZ"/>
                                                      </w:rPr>
                                                      <w:t>е</w:t>
                                                    </w:r>
                                                    <w:r w:rsidRPr="00E14FD5">
                                                      <w:rPr>
                                                        <w:rFonts w:ascii="Times New Roman" w:hAnsi="Times New Roman" w:cs="Times New Roman"/>
                                                        <w:sz w:val="24"/>
                                                        <w:szCs w:val="24"/>
                                                        <w:lang w:val="kk-KZ"/>
                                                      </w:rPr>
                                                      <w:t xml:space="preserve"> талдау жасау</w:t>
                                                    </w:r>
                                                  </w:p>
                                                </w:txbxContent>
                                              </wps:txbx>
                                              <wps:bodyPr rot="0" vert="horz" wrap="square" lIns="91440" tIns="45720" rIns="91440" bIns="45720" anchor="t" anchorCtr="0" upright="1">
                                                <a:noAutofit/>
                                              </wps:bodyPr>
                                            </wps:wsp>
                                            <wps:wsp>
                                              <wps:cNvPr id="95" name="Rectangle 40"/>
                                              <wps:cNvSpPr>
                                                <a:spLocks noChangeArrowheads="1"/>
                                              </wps:cNvSpPr>
                                              <wps:spPr bwMode="auto">
                                                <a:xfrm>
                                                  <a:off x="12573" y="55294"/>
                                                  <a:ext cx="11907" cy="11582"/>
                                                </a:xfrm>
                                                <a:prstGeom prst="rect">
                                                  <a:avLst/>
                                                </a:prstGeom>
                                                <a:solidFill>
                                                  <a:srgbClr val="FFFFFF"/>
                                                </a:solidFill>
                                                <a:ln w="9525">
                                                  <a:solidFill>
                                                    <a:srgbClr val="000000"/>
                                                  </a:solidFill>
                                                  <a:miter lim="800000"/>
                                                  <a:headEnd/>
                                                  <a:tailEnd/>
                                                </a:ln>
                                              </wps:spPr>
                                              <wps:txbx>
                                                <w:txbxContent>
                                                  <w:p w14:paraId="5B3C0E46" w14:textId="77777777"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Цифрлық туризмді бағалау (цифрлық арналар арқылы алынған табыс)</w:t>
                                                    </w:r>
                                                  </w:p>
                                                </w:txbxContent>
                                              </wps:txbx>
                                              <wps:bodyPr rot="0" vert="horz" wrap="square" lIns="91440" tIns="45720" rIns="91440" bIns="45720" anchor="t" anchorCtr="0" upright="1">
                                                <a:noAutofit/>
                                              </wps:bodyPr>
                                            </wps:wsp>
                                            <wps:wsp>
                                              <wps:cNvPr id="224" name="Rectangle 40"/>
                                              <wps:cNvSpPr>
                                                <a:spLocks noChangeArrowheads="1"/>
                                              </wps:cNvSpPr>
                                              <wps:spPr bwMode="auto">
                                                <a:xfrm>
                                                  <a:off x="50548" y="55509"/>
                                                  <a:ext cx="10922" cy="11709"/>
                                                </a:xfrm>
                                                <a:prstGeom prst="rect">
                                                  <a:avLst/>
                                                </a:prstGeom>
                                                <a:solidFill>
                                                  <a:srgbClr val="FFFFFF"/>
                                                </a:solidFill>
                                                <a:ln w="9525">
                                                  <a:solidFill>
                                                    <a:srgbClr val="000000"/>
                                                  </a:solidFill>
                                                  <a:miter lim="800000"/>
                                                  <a:headEnd/>
                                                  <a:tailEnd/>
                                                </a:ln>
                                              </wps:spPr>
                                              <wps:txbx>
                                                <w:txbxContent>
                                                  <w:p w14:paraId="29FC809A" w14:textId="791D4FC1"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тех</w:t>
                                                    </w:r>
                                                    <w:r>
                                                      <w:rPr>
                                                        <w:rFonts w:ascii="Times New Roman" w:hAnsi="Times New Roman" w:cs="Times New Roman"/>
                                                        <w:sz w:val="24"/>
                                                        <w:szCs w:val="24"/>
                                                        <w:lang w:val="kk-KZ"/>
                                                      </w:rPr>
                                                      <w:t>н</w:t>
                                                    </w:r>
                                                    <w:r w:rsidRPr="00E14FD5">
                                                      <w:rPr>
                                                        <w:rFonts w:ascii="Times New Roman" w:hAnsi="Times New Roman" w:cs="Times New Roman"/>
                                                        <w:sz w:val="24"/>
                                                        <w:szCs w:val="24"/>
                                                        <w:lang w:val="kk-KZ"/>
                                                      </w:rPr>
                                                      <w:t>ологиялық қосымшалардың көмегімен туристер ағынын бақылау</w:t>
                                                    </w:r>
                                                  </w:p>
                                                  <w:p w14:paraId="56DE605F" w14:textId="77777777" w:rsidR="003404F4" w:rsidRPr="00E14FD5" w:rsidRDefault="003404F4" w:rsidP="00E14FD5">
                                                    <w:pPr>
                                                      <w:jc w:val="center"/>
                                                      <w:rPr>
                                                        <w:rFonts w:ascii="Times New Roman" w:hAnsi="Times New Roman" w:cs="Times New Roman"/>
                                                        <w:sz w:val="24"/>
                                                        <w:szCs w:val="24"/>
                                                        <w:lang w:val="kk-KZ"/>
                                                      </w:rPr>
                                                    </w:pPr>
                                                  </w:p>
                                                </w:txbxContent>
                                              </wps:txbx>
                                              <wps:bodyPr rot="0" vert="horz" wrap="square" lIns="91440" tIns="45720" rIns="91440" bIns="45720" anchor="t" anchorCtr="0" upright="1">
                                                <a:noAutofit/>
                                              </wps:bodyPr>
                                            </wps:wsp>
                                            <wps:wsp>
                                              <wps:cNvPr id="225" name="Rectangle 40"/>
                                              <wps:cNvSpPr>
                                                <a:spLocks noChangeArrowheads="1"/>
                                              </wps:cNvSpPr>
                                              <wps:spPr bwMode="auto">
                                                <a:xfrm>
                                                  <a:off x="63457" y="55509"/>
                                                  <a:ext cx="11938" cy="11328"/>
                                                </a:xfrm>
                                                <a:prstGeom prst="rect">
                                                  <a:avLst/>
                                                </a:prstGeom>
                                                <a:solidFill>
                                                  <a:srgbClr val="FFFFFF"/>
                                                </a:solidFill>
                                                <a:ln w="9525">
                                                  <a:solidFill>
                                                    <a:srgbClr val="000000"/>
                                                  </a:solidFill>
                                                  <a:miter lim="800000"/>
                                                  <a:headEnd/>
                                                  <a:tailEnd/>
                                                </a:ln>
                                              </wps:spPr>
                                              <wps:txbx>
                                                <w:txbxContent>
                                                  <w:p w14:paraId="2C2400D8" w14:textId="77777777" w:rsidR="003404F4" w:rsidRPr="00E14FD5" w:rsidRDefault="003404F4" w:rsidP="00E14FD5">
                                                    <w:pPr>
                                                      <w:spacing w:after="0" w:line="240" w:lineRule="auto"/>
                                                      <w:jc w:val="center"/>
                                                      <w:rPr>
                                                        <w:rFonts w:ascii="Times New Roman" w:hAnsi="Times New Roman" w:cs="Times New Roman"/>
                                                        <w:sz w:val="24"/>
                                                        <w:szCs w:val="24"/>
                                                        <w:lang w:val="en-US"/>
                                                      </w:rPr>
                                                    </w:pPr>
                                                    <w:r w:rsidRPr="00E14FD5">
                                                      <w:rPr>
                                                        <w:rFonts w:ascii="Times New Roman" w:hAnsi="Times New Roman" w:cs="Times New Roman"/>
                                                        <w:sz w:val="24"/>
                                                        <w:szCs w:val="24"/>
                                                        <w:lang w:val="en-US"/>
                                                      </w:rPr>
                                                      <w:t xml:space="preserve">Big Data </w:t>
                                                    </w:r>
                                                    <w:r w:rsidRPr="00E14FD5">
                                                      <w:rPr>
                                                        <w:rFonts w:ascii="Times New Roman" w:hAnsi="Times New Roman" w:cs="Times New Roman"/>
                                                        <w:sz w:val="24"/>
                                                        <w:szCs w:val="24"/>
                                                        <w:lang w:val="kk-KZ"/>
                                                      </w:rPr>
                                                      <w:t>көмегімен  ақылы негізде тапсырыс бойынша талдау жүргізу</w:t>
                                                    </w:r>
                                                  </w:p>
                                                  <w:p w14:paraId="7C411A42" w14:textId="77777777" w:rsidR="003404F4" w:rsidRPr="00E14FD5" w:rsidRDefault="003404F4" w:rsidP="00E14FD5">
                                                    <w:pPr>
                                                      <w:jc w:val="center"/>
                                                      <w:rPr>
                                                        <w:rFonts w:ascii="Times New Roman" w:hAnsi="Times New Roman" w:cs="Times New Roman"/>
                                                        <w:sz w:val="24"/>
                                                        <w:szCs w:val="24"/>
                                                        <w:lang w:val="kk-KZ"/>
                                                      </w:rPr>
                                                    </w:pPr>
                                                  </w:p>
                                                </w:txbxContent>
                                              </wps:txbx>
                                              <wps:bodyPr rot="0" vert="horz" wrap="square" lIns="91440" tIns="45720" rIns="91440" bIns="45720" anchor="t" anchorCtr="0" upright="1">
                                                <a:noAutofit/>
                                              </wps:bodyPr>
                                            </wps:wsp>
                                          </wpg:grpSp>
                                        </wpg:grpSp>
                                        <wpg:grpSp>
                                          <wpg:cNvPr id="226" name="Группа 65"/>
                                          <wpg:cNvGrpSpPr>
                                            <a:grpSpLocks/>
                                          </wpg:cNvGrpSpPr>
                                          <wpg:grpSpPr bwMode="auto">
                                            <a:xfrm>
                                              <a:off x="0" y="5551"/>
                                              <a:ext cx="96847" cy="64551"/>
                                              <a:chOff x="0" y="0"/>
                                              <a:chExt cx="96847" cy="64550"/>
                                            </a:xfrm>
                                          </wpg:grpSpPr>
                                          <wps:wsp>
                                            <wps:cNvPr id="227" name="Rectangle 40"/>
                                            <wps:cNvSpPr>
                                              <a:spLocks noChangeArrowheads="1"/>
                                            </wps:cNvSpPr>
                                            <wps:spPr bwMode="auto">
                                              <a:xfrm>
                                                <a:off x="15348" y="32004"/>
                                                <a:ext cx="11399" cy="9340"/>
                                              </a:xfrm>
                                              <a:prstGeom prst="rect">
                                                <a:avLst/>
                                              </a:prstGeom>
                                              <a:solidFill>
                                                <a:srgbClr val="FFFFFF"/>
                                              </a:solidFill>
                                              <a:ln w="9525">
                                                <a:solidFill>
                                                  <a:srgbClr val="000000"/>
                                                </a:solidFill>
                                                <a:miter lim="800000"/>
                                                <a:headEnd/>
                                                <a:tailEnd/>
                                              </a:ln>
                                            </wps:spPr>
                                            <wps:txbx>
                                              <w:txbxContent>
                                                <w:p w14:paraId="6899543B" w14:textId="77777777"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Инновациялық жобалар мен стартаптар трекингін іске қосу</w:t>
                                                  </w:r>
                                                </w:p>
                                              </w:txbxContent>
                                            </wps:txbx>
                                            <wps:bodyPr rot="0" vert="horz" wrap="square" lIns="91440" tIns="45720" rIns="91440" bIns="45720" anchor="t" anchorCtr="0" upright="1">
                                              <a:noAutofit/>
                                            </wps:bodyPr>
                                          </wps:wsp>
                                          <wpg:grpSp>
                                            <wpg:cNvPr id="228" name="Группа 67"/>
                                            <wpg:cNvGrpSpPr>
                                              <a:grpSpLocks/>
                                            </wpg:cNvGrpSpPr>
                                            <wpg:grpSpPr bwMode="auto">
                                              <a:xfrm>
                                                <a:off x="0" y="0"/>
                                                <a:ext cx="96847" cy="64550"/>
                                                <a:chOff x="0" y="0"/>
                                                <a:chExt cx="96847" cy="64550"/>
                                              </a:xfrm>
                                            </wpg:grpSpPr>
                                            <wps:wsp>
                                              <wps:cNvPr id="229" name="Прямая со стрелкой 68"/>
                                              <wps:cNvCnPr>
                                                <a:cxnSpLocks noChangeShapeType="1"/>
                                              </wps:cNvCnPr>
                                              <wps:spPr bwMode="auto">
                                                <a:xfrm>
                                                  <a:off x="7184" y="56170"/>
                                                  <a:ext cx="1561"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230" name="Группа 69"/>
                                              <wpg:cNvGrpSpPr>
                                                <a:grpSpLocks/>
                                              </wpg:cNvGrpSpPr>
                                              <wpg:grpSpPr bwMode="auto">
                                                <a:xfrm>
                                                  <a:off x="0" y="0"/>
                                                  <a:ext cx="96847" cy="64550"/>
                                                  <a:chOff x="0" y="0"/>
                                                  <a:chExt cx="96847" cy="64550"/>
                                                </a:xfrm>
                                              </wpg:grpSpPr>
                                              <wps:wsp>
                                                <wps:cNvPr id="231" name="Прямая соединительная линия 70"/>
                                                <wps:cNvCnPr>
                                                  <a:cxnSpLocks noChangeShapeType="1"/>
                                                </wps:cNvCnPr>
                                                <wps:spPr bwMode="auto">
                                                  <a:xfrm flipH="1">
                                                    <a:off x="0" y="2142"/>
                                                    <a:ext cx="205" cy="62407"/>
                                                  </a:xfrm>
                                                  <a:prstGeom prst="line">
                                                    <a:avLst/>
                                                  </a:prstGeom>
                                                  <a:noFill/>
                                                  <a:ln w="15875">
                                                    <a:solidFill>
                                                      <a:schemeClr val="accent1">
                                                        <a:lumMod val="100000"/>
                                                        <a:lumOff val="0"/>
                                                      </a:schemeClr>
                                                    </a:solidFill>
                                                    <a:prstDash val="lgDash"/>
                                                    <a:miter lim="800000"/>
                                                    <a:headEnd/>
                                                    <a:tailEnd/>
                                                  </a:ln>
                                                  <a:extLst>
                                                    <a:ext uri="{909E8E84-426E-40DD-AFC4-6F175D3DCCD1}">
                                                      <a14:hiddenFill xmlns:a14="http://schemas.microsoft.com/office/drawing/2010/main">
                                                        <a:noFill/>
                                                      </a14:hiddenFill>
                                                    </a:ext>
                                                  </a:extLst>
                                                </wps:spPr>
                                                <wps:bodyPr/>
                                              </wps:wsp>
                                              <wps:wsp>
                                                <wps:cNvPr id="232" name="Прямая соединительная линия 71"/>
                                                <wps:cNvCnPr>
                                                  <a:cxnSpLocks noChangeShapeType="1"/>
                                                </wps:cNvCnPr>
                                                <wps:spPr bwMode="auto">
                                                  <a:xfrm flipV="1">
                                                    <a:off x="5056" y="7951"/>
                                                    <a:ext cx="91748" cy="0"/>
                                                  </a:xfrm>
                                                  <a:prstGeom prst="line">
                                                    <a:avLst/>
                                                  </a:prstGeom>
                                                  <a:noFill/>
                                                  <a:ln w="15875">
                                                    <a:solidFill>
                                                      <a:schemeClr val="accent1">
                                                        <a:lumMod val="100000"/>
                                                        <a:lumOff val="0"/>
                                                      </a:schemeClr>
                                                    </a:solidFill>
                                                    <a:prstDash val="lgDash"/>
                                                    <a:miter lim="800000"/>
                                                    <a:headEnd/>
                                                    <a:tailEnd/>
                                                  </a:ln>
                                                  <a:extLst>
                                                    <a:ext uri="{909E8E84-426E-40DD-AFC4-6F175D3DCCD1}">
                                                      <a14:hiddenFill xmlns:a14="http://schemas.microsoft.com/office/drawing/2010/main">
                                                        <a:noFill/>
                                                      </a14:hiddenFill>
                                                    </a:ext>
                                                  </a:extLst>
                                                </wps:spPr>
                                                <wps:bodyPr/>
                                              </wps:wsp>
                                              <wps:wsp>
                                                <wps:cNvPr id="233" name="Прямая соединительная линия 72"/>
                                                <wps:cNvCnPr>
                                                  <a:cxnSpLocks noChangeShapeType="1"/>
                                                </wps:cNvCnPr>
                                                <wps:spPr bwMode="auto">
                                                  <a:xfrm>
                                                    <a:off x="66051" y="5907"/>
                                                    <a:ext cx="0" cy="2060"/>
                                                  </a:xfrm>
                                                  <a:prstGeom prst="line">
                                                    <a:avLst/>
                                                  </a:prstGeom>
                                                  <a:noFill/>
                                                  <a:ln w="15875">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4" name="Прямая соединительная линия 73"/>
                                                <wps:cNvCnPr>
                                                  <a:cxnSpLocks noChangeShapeType="1"/>
                                                </wps:cNvCnPr>
                                                <wps:spPr bwMode="auto">
                                                  <a:xfrm flipV="1">
                                                    <a:off x="88320" y="2788"/>
                                                    <a:ext cx="0" cy="5245"/>
                                                  </a:xfrm>
                                                  <a:prstGeom prst="line">
                                                    <a:avLst/>
                                                  </a:prstGeom>
                                                  <a:noFill/>
                                                  <a:ln w="15875">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5" name="Прямая соединительная линия 74"/>
                                                <wps:cNvCnPr>
                                                  <a:cxnSpLocks noChangeShapeType="1"/>
                                                </wps:cNvCnPr>
                                                <wps:spPr bwMode="auto">
                                                  <a:xfrm flipV="1">
                                                    <a:off x="47441" y="4186"/>
                                                    <a:ext cx="0" cy="3807"/>
                                                  </a:xfrm>
                                                  <a:prstGeom prst="line">
                                                    <a:avLst/>
                                                  </a:prstGeom>
                                                  <a:noFill/>
                                                  <a:ln w="15875">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6" name="Прямая соединительная линия 75"/>
                                                <wps:cNvCnPr>
                                                  <a:cxnSpLocks noChangeShapeType="1"/>
                                                </wps:cNvCnPr>
                                                <wps:spPr bwMode="auto">
                                                  <a:xfrm>
                                                    <a:off x="23236" y="6445"/>
                                                    <a:ext cx="0" cy="1547"/>
                                                  </a:xfrm>
                                                  <a:prstGeom prst="line">
                                                    <a:avLst/>
                                                  </a:prstGeom>
                                                  <a:noFill/>
                                                  <a:ln w="15875">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7" name="Прямая со стрелкой 78"/>
                                                <wps:cNvCnPr>
                                                  <a:cxnSpLocks noChangeShapeType="1"/>
                                                </wps:cNvCnPr>
                                                <wps:spPr bwMode="auto">
                                                  <a:xfrm>
                                                    <a:off x="37279" y="0"/>
                                                    <a:ext cx="5142" cy="0"/>
                                                  </a:xfrm>
                                                  <a:prstGeom prst="straightConnector1">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38" name="Прямая соединительная линия 79"/>
                                                <wps:cNvCnPr>
                                                  <a:cxnSpLocks noChangeShapeType="1"/>
                                                </wps:cNvCnPr>
                                                <wps:spPr bwMode="auto">
                                                  <a:xfrm>
                                                    <a:off x="96818" y="7951"/>
                                                    <a:ext cx="1" cy="56545"/>
                                                  </a:xfrm>
                                                  <a:prstGeom prst="line">
                                                    <a:avLst/>
                                                  </a:prstGeom>
                                                  <a:noFill/>
                                                  <a:ln w="15875">
                                                    <a:solidFill>
                                                      <a:schemeClr val="accent1">
                                                        <a:lumMod val="100000"/>
                                                        <a:lumOff val="0"/>
                                                      </a:schemeClr>
                                                    </a:solidFill>
                                                    <a:prstDash val="lgDash"/>
                                                    <a:miter lim="800000"/>
                                                    <a:headEnd/>
                                                    <a:tailEnd/>
                                                  </a:ln>
                                                  <a:extLst>
                                                    <a:ext uri="{909E8E84-426E-40DD-AFC4-6F175D3DCCD1}">
                                                      <a14:hiddenFill xmlns:a14="http://schemas.microsoft.com/office/drawing/2010/main">
                                                        <a:noFill/>
                                                      </a14:hiddenFill>
                                                    </a:ext>
                                                  </a:extLst>
                                                </wps:spPr>
                                                <wps:bodyPr/>
                                              </wps:wsp>
                                              <wps:wsp>
                                                <wps:cNvPr id="239" name="Прямая со стрелкой 80"/>
                                                <wps:cNvCnPr>
                                                  <a:cxnSpLocks noChangeShapeType="1"/>
                                                </wps:cNvCnPr>
                                                <wps:spPr bwMode="auto">
                                                  <a:xfrm>
                                                    <a:off x="215" y="64545"/>
                                                    <a:ext cx="17673" cy="5"/>
                                                  </a:xfrm>
                                                  <a:prstGeom prst="straightConnector1">
                                                    <a:avLst/>
                                                  </a:prstGeom>
                                                  <a:noFill/>
                                                  <a:ln w="15875">
                                                    <a:solidFill>
                                                      <a:schemeClr val="accent1">
                                                        <a:lumMod val="100000"/>
                                                        <a:lumOff val="0"/>
                                                      </a:schemeClr>
                                                    </a:solidFill>
                                                    <a:prstDash val="lgDash"/>
                                                    <a:miter lim="800000"/>
                                                    <a:headEnd/>
                                                    <a:tailEnd type="triangle" w="med" len="med"/>
                                                  </a:ln>
                                                  <a:extLst>
                                                    <a:ext uri="{909E8E84-426E-40DD-AFC4-6F175D3DCCD1}">
                                                      <a14:hiddenFill xmlns:a14="http://schemas.microsoft.com/office/drawing/2010/main">
                                                        <a:noFill/>
                                                      </a14:hiddenFill>
                                                    </a:ext>
                                                  </a:extLst>
                                                </wps:spPr>
                                                <wps:bodyPr/>
                                              </wps:wsp>
                                              <wps:wsp>
                                                <wps:cNvPr id="240" name="Прямая со стрелкой 81"/>
                                                <wps:cNvCnPr>
                                                  <a:cxnSpLocks noChangeShapeType="1"/>
                                                </wps:cNvCnPr>
                                                <wps:spPr bwMode="auto">
                                                  <a:xfrm flipH="1">
                                                    <a:off x="89239" y="64545"/>
                                                    <a:ext cx="7608" cy="0"/>
                                                  </a:xfrm>
                                                  <a:prstGeom prst="straightConnector1">
                                                    <a:avLst/>
                                                  </a:prstGeom>
                                                  <a:noFill/>
                                                  <a:ln w="15875">
                                                    <a:solidFill>
                                                      <a:schemeClr val="accent1">
                                                        <a:lumMod val="100000"/>
                                                        <a:lumOff val="0"/>
                                                      </a:schemeClr>
                                                    </a:solidFill>
                                                    <a:prstDash val="lgDash"/>
                                                    <a:miter lim="800000"/>
                                                    <a:headEnd/>
                                                    <a:tailEnd type="triangle" w="med" len="med"/>
                                                  </a:ln>
                                                  <a:extLst>
                                                    <a:ext uri="{909E8E84-426E-40DD-AFC4-6F175D3DCCD1}">
                                                      <a14:hiddenFill xmlns:a14="http://schemas.microsoft.com/office/drawing/2010/main">
                                                        <a:noFill/>
                                                      </a14:hiddenFill>
                                                    </a:ext>
                                                  </a:extLst>
                                                </wps:spPr>
                                                <wps:bodyPr/>
                                              </wps:wsp>
                                            </wpg:grpSp>
                                            <wps:wsp>
                                              <wps:cNvPr id="241" name="Прямая со стрелкой 82"/>
                                              <wps:cNvCnPr>
                                                <a:cxnSpLocks noChangeShapeType="1"/>
                                              </wps:cNvCnPr>
                                              <wps:spPr bwMode="auto">
                                                <a:xfrm>
                                                  <a:off x="13389" y="55517"/>
                                                  <a:ext cx="1413"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2" name="Прямая соединительная линия 83"/>
                                              <wps:cNvCnPr>
                                                <a:cxnSpLocks noChangeShapeType="1"/>
                                              </wps:cNvCnPr>
                                              <wps:spPr bwMode="auto">
                                                <a:xfrm>
                                                  <a:off x="63899" y="55517"/>
                                                  <a:ext cx="1905"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43" name="Прямая соединительная линия 84"/>
                                              <wps:cNvCnPr>
                                                <a:cxnSpLocks noChangeShapeType="1"/>
                                              </wps:cNvCnPr>
                                              <wps:spPr bwMode="auto">
                                                <a:xfrm>
                                                  <a:off x="77724" y="55517"/>
                                                  <a:ext cx="1524"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44" name="Прямая соединительная линия 85"/>
                                              <wps:cNvCnPr>
                                                <a:cxnSpLocks noChangeShapeType="1"/>
                                              </wps:cNvCnPr>
                                              <wps:spPr bwMode="auto">
                                                <a:xfrm>
                                                  <a:off x="51162" y="55843"/>
                                                  <a:ext cx="2032"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245" name="Группа 86"/>
                                              <wpg:cNvGrpSpPr>
                                                <a:grpSpLocks/>
                                              </wpg:cNvGrpSpPr>
                                              <wpg:grpSpPr bwMode="auto">
                                                <a:xfrm>
                                                  <a:off x="5007" y="13280"/>
                                                  <a:ext cx="86706" cy="36643"/>
                                                  <a:chOff x="0" y="0"/>
                                                  <a:chExt cx="86705" cy="36642"/>
                                                </a:xfrm>
                                              </wpg:grpSpPr>
                                              <wps:wsp>
                                                <wps:cNvPr id="246" name="Прямая со стрелкой 87"/>
                                                <wps:cNvCnPr>
                                                  <a:cxnSpLocks noChangeShapeType="1"/>
                                                </wps:cNvCnPr>
                                                <wps:spPr bwMode="auto">
                                                  <a:xfrm>
                                                    <a:off x="38343" y="1306"/>
                                                    <a:ext cx="2261"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7" name="Прямая соединительная линия 88"/>
                                                <wps:cNvCnPr>
                                                  <a:cxnSpLocks noChangeShapeType="1"/>
                                                </wps:cNvCnPr>
                                                <wps:spPr bwMode="auto">
                                                  <a:xfrm>
                                                    <a:off x="0" y="14913"/>
                                                    <a:ext cx="6721"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49" name="Прямая соединительная линия 89"/>
                                                <wps:cNvCnPr>
                                                  <a:cxnSpLocks noChangeShapeType="1"/>
                                                </wps:cNvCnPr>
                                                <wps:spPr bwMode="auto">
                                                  <a:xfrm>
                                                    <a:off x="85600" y="15989"/>
                                                    <a:ext cx="0" cy="1438"/>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50" name="Прямая со стрелкой 90"/>
                                                <wps:cNvCnPr>
                                                  <a:cxnSpLocks noChangeShapeType="1"/>
                                                </wps:cNvCnPr>
                                                <wps:spPr bwMode="auto">
                                                  <a:xfrm>
                                                    <a:off x="48102" y="22744"/>
                                                    <a:ext cx="2985"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51" name="Прямая соединительная линия 91"/>
                                                <wps:cNvCnPr>
                                                  <a:cxnSpLocks noChangeShapeType="1"/>
                                                </wps:cNvCnPr>
                                                <wps:spPr bwMode="auto">
                                                  <a:xfrm flipH="1" flipV="1">
                                                    <a:off x="13754" y="29589"/>
                                                    <a:ext cx="70741" cy="203"/>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52" name="Прямая со стрелкой 92"/>
                                                <wps:cNvCnPr>
                                                  <a:cxnSpLocks noChangeShapeType="1"/>
                                                </wps:cNvCnPr>
                                                <wps:spPr bwMode="auto">
                                                  <a:xfrm>
                                                    <a:off x="13671" y="29589"/>
                                                    <a:ext cx="0" cy="1747"/>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53" name="Прямая со стрелкой 93"/>
                                                <wps:cNvCnPr>
                                                  <a:cxnSpLocks noChangeShapeType="1"/>
                                                </wps:cNvCnPr>
                                                <wps:spPr bwMode="auto">
                                                  <a:xfrm>
                                                    <a:off x="8682" y="0"/>
                                                    <a:ext cx="1943"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54" name="Прямая со стрелкой 94"/>
                                                <wps:cNvCnPr>
                                                  <a:cxnSpLocks noChangeShapeType="1"/>
                                                </wps:cNvCnPr>
                                                <wps:spPr bwMode="auto">
                                                  <a:xfrm>
                                                    <a:off x="51944" y="1306"/>
                                                    <a:ext cx="2368"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55" name="Прямая соединительная линия 95"/>
                                                <wps:cNvCnPr>
                                                  <a:cxnSpLocks noChangeShapeType="1"/>
                                                </wps:cNvCnPr>
                                                <wps:spPr bwMode="auto">
                                                  <a:xfrm flipH="1" flipV="1">
                                                    <a:off x="12832" y="9841"/>
                                                    <a:ext cx="73873" cy="93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44" name="Прямая со стрелкой 544"/>
                                                <wps:cNvCnPr>
                                                  <a:cxnSpLocks noChangeShapeType="1"/>
                                                </wps:cNvCnPr>
                                                <wps:spPr bwMode="auto">
                                                  <a:xfrm>
                                                    <a:off x="12672" y="9765"/>
                                                    <a:ext cx="0" cy="1643"/>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45" name="Прямая со стрелкой 545"/>
                                                <wps:cNvCnPr>
                                                  <a:cxnSpLocks noChangeShapeType="1"/>
                                                </wps:cNvCnPr>
                                                <wps:spPr bwMode="auto">
                                                  <a:xfrm>
                                                    <a:off x="26970" y="13600"/>
                                                    <a:ext cx="2351"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48" name="Прямая со стрелкой 548"/>
                                                <wps:cNvCnPr>
                                                  <a:cxnSpLocks noChangeShapeType="1"/>
                                                </wps:cNvCnPr>
                                                <wps:spPr bwMode="auto">
                                                  <a:xfrm flipH="1">
                                                    <a:off x="6832" y="13607"/>
                                                    <a:ext cx="43" cy="2634"/>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49" name="Прямая со стрелкой 549"/>
                                                <wps:cNvCnPr>
                                                  <a:cxnSpLocks noChangeShapeType="1"/>
                                                </wps:cNvCnPr>
                                                <wps:spPr bwMode="auto">
                                                  <a:xfrm>
                                                    <a:off x="70" y="13607"/>
                                                    <a:ext cx="0" cy="2677"/>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50" name="Прямая со стрелкой 550"/>
                                                <wps:cNvCnPr>
                                                  <a:cxnSpLocks noChangeShapeType="1"/>
                                                </wps:cNvCnPr>
                                                <wps:spPr bwMode="auto">
                                                  <a:xfrm>
                                                    <a:off x="8452" y="24588"/>
                                                    <a:ext cx="2148"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51" name="Прямая соединительная линия 551"/>
                                                <wps:cNvCnPr>
                                                  <a:cxnSpLocks noChangeShapeType="1"/>
                                                </wps:cNvCnPr>
                                                <wps:spPr bwMode="auto">
                                                  <a:xfrm>
                                                    <a:off x="84217" y="28129"/>
                                                    <a:ext cx="0" cy="1447"/>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52" name="Прямая со стрелкой 552"/>
                                                <wps:cNvCnPr>
                                                  <a:cxnSpLocks noChangeShapeType="1"/>
                                                </wps:cNvCnPr>
                                                <wps:spPr bwMode="auto">
                                                  <a:xfrm>
                                                    <a:off x="24051" y="33886"/>
                                                    <a:ext cx="2876"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53" name="Прямая со стрелкой 553"/>
                                                <wps:cNvCnPr>
                                                  <a:cxnSpLocks noChangeShapeType="1"/>
                                                </wps:cNvCnPr>
                                                <wps:spPr bwMode="auto">
                                                  <a:xfrm>
                                                    <a:off x="67850" y="33886"/>
                                                    <a:ext cx="2568"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54" name="Прямая со стрелкой 554"/>
                                                <wps:cNvCnPr>
                                                  <a:cxnSpLocks noChangeShapeType="1"/>
                                                </wps:cNvCnPr>
                                                <wps:spPr bwMode="auto">
                                                  <a:xfrm>
                                                    <a:off x="3227" y="25203"/>
                                                    <a:ext cx="2167"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57" name="Прямая со стрелкой 557"/>
                                                <wps:cNvCnPr>
                                                  <a:cxnSpLocks noChangeShapeType="1"/>
                                                </wps:cNvCnPr>
                                                <wps:spPr bwMode="auto">
                                                  <a:xfrm>
                                                    <a:off x="2689" y="4650"/>
                                                    <a:ext cx="1955" cy="107"/>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58" name="Прямая соединительная линия 558"/>
                                                <wps:cNvCnPr>
                                                  <a:cxnSpLocks noChangeShapeType="1"/>
                                                </wps:cNvCnPr>
                                                <wps:spPr bwMode="auto">
                                                  <a:xfrm>
                                                    <a:off x="0" y="35045"/>
                                                    <a:ext cx="6823"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59" name="Прямая со стрелкой 559"/>
                                                <wps:cNvCnPr>
                                                  <a:cxnSpLocks noChangeShapeType="1"/>
                                                </wps:cNvCnPr>
                                                <wps:spPr bwMode="auto">
                                                  <a:xfrm>
                                                    <a:off x="6718" y="33816"/>
                                                    <a:ext cx="106" cy="278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60" name="Прямая со стрелкой 560"/>
                                                <wps:cNvCnPr>
                                                  <a:cxnSpLocks noChangeShapeType="1"/>
                                                </wps:cNvCnPr>
                                                <wps:spPr bwMode="auto">
                                                  <a:xfrm>
                                                    <a:off x="70" y="33892"/>
                                                    <a:ext cx="0" cy="275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61" name="Прямая со стрелкой 561"/>
                                                <wps:cNvCnPr>
                                                  <a:cxnSpLocks noChangeShapeType="1"/>
                                                </wps:cNvCnPr>
                                                <wps:spPr bwMode="auto">
                                                  <a:xfrm>
                                                    <a:off x="41416" y="13600"/>
                                                    <a:ext cx="3290"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62" name="Прямая со стрелкой 562"/>
                                                <wps:cNvCnPr>
                                                  <a:cxnSpLocks noChangeShapeType="1"/>
                                                </wps:cNvCnPr>
                                                <wps:spPr bwMode="auto">
                                                  <a:xfrm flipH="1">
                                                    <a:off x="12825" y="17449"/>
                                                    <a:ext cx="19" cy="1359"/>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63" name="Прямая со стрелкой 563"/>
                                                <wps:cNvCnPr>
                                                  <a:cxnSpLocks noChangeShapeType="1"/>
                                                </wps:cNvCnPr>
                                                <wps:spPr bwMode="auto">
                                                  <a:xfrm>
                                                    <a:off x="21668" y="23359"/>
                                                    <a:ext cx="3047"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64" name="Прямая со стрелкой 564"/>
                                                <wps:cNvCnPr>
                                                  <a:cxnSpLocks noChangeShapeType="1"/>
                                                </wps:cNvCnPr>
                                                <wps:spPr bwMode="auto">
                                                  <a:xfrm flipH="1">
                                                    <a:off x="76065" y="4232"/>
                                                    <a:ext cx="16" cy="1181"/>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65" name="Прямая со стрелкой 565"/>
                                                <wps:cNvCnPr>
                                                  <a:cxnSpLocks noChangeShapeType="1"/>
                                                </wps:cNvCnPr>
                                                <wps:spPr bwMode="auto">
                                                  <a:xfrm>
                                                    <a:off x="72844" y="14138"/>
                                                    <a:ext cx="3286"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g:grpSp>
                                      </wpg:grpSp>
                                    </wpg:grpSp>
                                  </wpg:grpSp>
                                </wpg:grpSp>
                                <wpg:grpSp>
                                  <wpg:cNvPr id="566" name="Группа 566"/>
                                  <wpg:cNvGrpSpPr>
                                    <a:grpSpLocks/>
                                  </wpg:cNvGrpSpPr>
                                  <wpg:grpSpPr bwMode="auto">
                                    <a:xfrm>
                                      <a:off x="0" y="23513"/>
                                      <a:ext cx="2613" cy="37447"/>
                                      <a:chOff x="0" y="0"/>
                                      <a:chExt cx="2613" cy="37446"/>
                                    </a:xfrm>
                                  </wpg:grpSpPr>
                                  <wps:wsp>
                                    <wps:cNvPr id="567" name="Прямая соединительная линия 567"/>
                                    <wps:cNvCnPr>
                                      <a:cxnSpLocks noChangeShapeType="1"/>
                                    </wps:cNvCnPr>
                                    <wps:spPr bwMode="auto">
                                      <a:xfrm>
                                        <a:off x="217" y="0"/>
                                        <a:ext cx="2336"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68" name="Прямая соединительная линия 568"/>
                                    <wps:cNvCnPr>
                                      <a:cxnSpLocks noChangeShapeType="1"/>
                                    </wps:cNvCnPr>
                                    <wps:spPr bwMode="auto">
                                      <a:xfrm>
                                        <a:off x="0" y="19812"/>
                                        <a:ext cx="2280"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69" name="Прямая соединительная линия 569"/>
                                    <wps:cNvCnPr>
                                      <a:cxnSpLocks noChangeShapeType="1"/>
                                    </wps:cNvCnPr>
                                    <wps:spPr bwMode="auto">
                                      <a:xfrm>
                                        <a:off x="0" y="37446"/>
                                        <a:ext cx="2613"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grpSp>
                          </wpg:grpSp>
                        </wpg:grpSp>
                      </wpg:grpSp>
                      <wps:wsp>
                        <wps:cNvPr id="570" name="Прямая соединительная линия 570"/>
                        <wps:cNvCnPr>
                          <a:cxnSpLocks noChangeShapeType="1"/>
                        </wps:cNvCnPr>
                        <wps:spPr bwMode="auto">
                          <a:xfrm>
                            <a:off x="26778" y="61395"/>
                            <a:ext cx="1434"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074BB5" id="Group 2771" o:spid="_x0000_s1774" style="position:absolute;left:0;text-align:left;margin-left:5.45pt;margin-top:2.65pt;width:1045.45pt;height:622.85pt;z-index:251666432" coordsize="96847,71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">
                <v:group id="Группа 4" o:spid="_x0000_s1775" style="position:absolute;width:96847;height:71807" coordsize="96847,7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shape id="Прямая со стрелкой 9" o:spid="_x0000_s1776" type="#_x0000_t32" style="position:absolute;left:81098;top:17417;width:0;height:15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" strokecolor="#4472c4 [3204]" strokeweight=".5pt">
                    <v:stroke endarrow="block" joinstyle="miter"/>
                  </v:shape>
                  <v:group id="Группа 10" o:spid="_x0000_s1777" style="position:absolute;width:96847;height:71807" coordsize="96847,7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line id="Прямая соединительная линия 11" o:spid="_x0000_s1778" style="position:absolute;flip:x;visibility:visible;mso-wrap-style:square" from="435,7728" to="7629,7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" strokecolor="#4472c4 [3204]" strokeweight="1.25pt">
                      <v:stroke dashstyle="longDash" joinstyle="miter"/>
                    </v:line>
                    <v:group id="Группа 13" o:spid="_x0000_s1779" style="position:absolute;width:96847;height:71807" coordsize="96847,7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">
                      <v:line id="Прямая соединительная линия 15" o:spid="_x0000_s1780" style="position:absolute;flip:x;visibility:visible;mso-wrap-style:square" from="91766,28738" to="91766,29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" strokecolor="#4472c4 [3204]" strokeweight=".5pt">
                        <v:stroke joinstyle="miter"/>
                      </v:line>
                      <v:group id="Группа 16" o:spid="_x0000_s1781" style="position:absolute;width:96847;height:71807" coordsize="96847,7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8ZxQAAAN0AAAAPAAAAZHJzL2Rvd25yZXYueG1sRE9Na8JA&#10;EL0X/A/LFLw1m2ha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Am58ZxQAAAN0AAAAP&#10;AAAAAAAAAAAAAAAAAAcCAABkcnMvZG93bnJldi54bWxQSwUGAAAAAAMAAwC3AAAA+QIAAAAA&#10;">
                        <v:shape id="Прямая со стрелкой 17" o:spid="_x0000_s1782" type="#_x0000_t32" style="position:absolute;left:11865;top:13607;width:0;height:1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" strokecolor="#4472c4 [3204]" strokeweight=".5pt">
                          <v:stroke endarrow="block" joinstyle="miter"/>
                        </v:shape>
                        <v:group id="Группа 18" o:spid="_x0000_s1783" style="position:absolute;width:96847;height:71807" coordsize="96847,7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">
                          <v:group id="Группа 19" o:spid="_x0000_s1784" style="position:absolute;width:96847;height:71807" coordsize="96847,7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line id="Прямая соединительная линия 20" o:spid="_x0000_s1785" style="position:absolute;flip:x;visibility:visible;mso-wrap-style:square" from="17743,36249" to="90680,3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" strokecolor="#4472c4 [3204]" strokeweight=".5pt">
                              <v:stroke joinstyle="miter"/>
                            </v:line>
                            <v:group id="Группа 21" o:spid="_x0000_s1786" style="position:absolute;width:96847;height:71807" coordsize="96847,7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v:shape id="Прямая со стрелкой 22" o:spid="_x0000_s1787" type="#_x0000_t32" style="position:absolute;left:5116;top:13607;width:0;height:1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" strokecolor="#4472c4 [3204]" strokeweight=".5pt">
                                <v:stroke endarrow="block" joinstyle="miter"/>
                              </v:shape>
                              <v:group id="Группа 23" o:spid="_x0000_s1788" style="position:absolute;width:96847;height:71807" coordsize="96847,7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rect id="Rectangle 40" o:spid="_x0000_s1789" style="position:absolute;left:79248;top:55408;width:16548;height:1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">
                                  <v:textbox>
                                    <w:txbxContent>
                                      <w:p w14:paraId="025417D0" w14:textId="77777777" w:rsidR="003404F4" w:rsidRPr="00E14FD5" w:rsidRDefault="003404F4" w:rsidP="00E14FD5">
                                        <w:pPr>
                                          <w:spacing w:after="0" w:line="240" w:lineRule="auto"/>
                                          <w:jc w:val="center"/>
                                          <w:rPr>
                                            <w:rFonts w:ascii="Times New Roman" w:hAnsi="Times New Roman" w:cs="Times New Roman"/>
                                            <w:sz w:val="24"/>
                                            <w:szCs w:val="24"/>
                                          </w:rPr>
                                        </w:pPr>
                                        <w:r w:rsidRPr="00E14FD5">
                                          <w:rPr>
                                            <w:rFonts w:ascii="Times New Roman" w:hAnsi="Times New Roman" w:cs="Times New Roman"/>
                                            <w:sz w:val="24"/>
                                            <w:szCs w:val="24"/>
                                            <w:lang w:val="kk-KZ"/>
                                          </w:rPr>
                                          <w:t xml:space="preserve">Өндіріс </w:t>
                                        </w:r>
                                        <w:r w:rsidRPr="00E14FD5">
                                          <w:rPr>
                                            <w:rFonts w:ascii="Times New Roman" w:hAnsi="Times New Roman" w:cs="Times New Roman"/>
                                            <w:sz w:val="24"/>
                                            <w:szCs w:val="24"/>
                                            <w:lang w:val="kk-KZ"/>
                                          </w:rPr>
                                          <w:t xml:space="preserve">үдерісін жетілдіру </w:t>
                                        </w:r>
                                        <w:r w:rsidRPr="00E14FD5">
                                          <w:rPr>
                                            <w:rFonts w:ascii="Times New Roman" w:hAnsi="Times New Roman" w:cs="Times New Roman"/>
                                            <w:sz w:val="24"/>
                                            <w:szCs w:val="24"/>
                                          </w:rPr>
                                          <w:t>(</w:t>
                                        </w:r>
                                        <w:r w:rsidRPr="00E14FD5">
                                          <w:rPr>
                                            <w:rFonts w:ascii="Times New Roman" w:hAnsi="Times New Roman" w:cs="Times New Roman"/>
                                            <w:sz w:val="24"/>
                                            <w:szCs w:val="24"/>
                                            <w:shd w:val="clear" w:color="auto" w:fill="FFFFFF"/>
                                            <w:lang w:val="kk-KZ"/>
                                          </w:rPr>
                                          <w:t>қызметтерді автоматтандыру, бизнес-процесті оңтайландыру, топтық турларға сұранысты жылдам өңдеу</w:t>
                                        </w:r>
                                        <w:r w:rsidRPr="00E14FD5">
                                          <w:rPr>
                                            <w:rFonts w:ascii="Times New Roman" w:hAnsi="Times New Roman" w:cs="Times New Roman"/>
                                            <w:sz w:val="24"/>
                                            <w:szCs w:val="24"/>
                                          </w:rPr>
                                          <w:t>)</w:t>
                                        </w:r>
                                      </w:p>
                                    </w:txbxContent>
                                  </v:textbox>
                                </v:rect>
                                <v:group id="Группа 25" o:spid="_x0000_s1790" style="position:absolute;width:96847;height:71807" coordsize="96847,7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group id="Группа 26" o:spid="_x0000_s1791" style="position:absolute;left:2286;width:92640;height:71807" coordsize="92640,7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group id="Group 2791" o:spid="_x0000_s1792" style="position:absolute;left:40059;width:52574;height:11513" coordsize="52574,1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rect id="Rectangle 40" o:spid="_x0000_s1793" style="position:absolute;width:1695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" strokeweight="1.5pt">
                                        <v:textbox>
                                          <w:txbxContent>
                                            <w:p w14:paraId="6F222E46" w14:textId="77777777" w:rsidR="003404F4" w:rsidRPr="00E14FD5" w:rsidRDefault="003404F4" w:rsidP="00E14FD5">
                                              <w:pPr>
                                                <w:spacing w:after="0" w:line="240" w:lineRule="auto"/>
                                                <w:jc w:val="center"/>
                                                <w:rPr>
                                                  <w:i/>
                                                  <w:iCs/>
                                                  <w:sz w:val="24"/>
                                                  <w:szCs w:val="24"/>
                                                  <w:lang w:val="kk-KZ"/>
                                                </w:rPr>
                                              </w:pPr>
                                              <w:r w:rsidRPr="00E14FD5">
                                                <w:rPr>
                                                  <w:rFonts w:ascii="Times New Roman" w:hAnsi="Times New Roman" w:cs="Times New Roman"/>
                                                  <w:i/>
                                                  <w:iCs/>
                                                  <w:sz w:val="24"/>
                                                  <w:szCs w:val="24"/>
                                                  <w:shd w:val="clear" w:color="auto" w:fill="FFFFFF"/>
                                                  <w:lang w:val="kk-KZ"/>
                                                </w:rPr>
                                                <w:t>«Kazakh Tourism»</w:t>
                                              </w:r>
                                              <w:r w:rsidRPr="00E14FD5">
                                                <w:rPr>
                                                  <w:rFonts w:ascii="Times New Roman" w:hAnsi="Times New Roman" w:cs="Times New Roman"/>
                                                  <w:i/>
                                                  <w:iCs/>
                                                  <w:sz w:val="24"/>
                                                  <w:szCs w:val="24"/>
                                                  <w:shd w:val="clear" w:color="auto" w:fill="FFFFFF"/>
                                                  <w:lang w:val="en-US"/>
                                                </w:rPr>
                                                <w:t xml:space="preserve"> </w:t>
                                              </w:r>
                                              <w:r w:rsidRPr="00E14FD5">
                                                <w:rPr>
                                                  <w:rFonts w:ascii="Times New Roman" w:hAnsi="Times New Roman" w:cs="Times New Roman"/>
                                                  <w:i/>
                                                  <w:iCs/>
                                                  <w:sz w:val="24"/>
                                                  <w:szCs w:val="24"/>
                                                  <w:shd w:val="clear" w:color="auto" w:fill="FFFFFF"/>
                                                  <w:lang w:val="kk-KZ"/>
                                                </w:rPr>
                                                <w:t>ҰК АҚ</w:t>
                                              </w:r>
                                            </w:p>
                                          </w:txbxContent>
                                        </v:textbox>
                                      </v:rect>
                                      <v:rect id="Rectangle 40" o:spid="_x0000_s1794" style="position:absolute;left:16889;width:18802;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" strokeweight="1.5pt">
                                        <v:textbox>
                                          <w:txbxContent>
                                            <w:p w14:paraId="0D56179D" w14:textId="77777777" w:rsidR="003404F4" w:rsidRPr="00E14FD5" w:rsidRDefault="003404F4" w:rsidP="00E14FD5">
                                              <w:pPr>
                                                <w:spacing w:after="0" w:line="240" w:lineRule="auto"/>
                                                <w:jc w:val="center"/>
                                                <w:rPr>
                                                  <w:i/>
                                                  <w:iCs/>
                                                  <w:sz w:val="24"/>
                                                  <w:szCs w:val="24"/>
                                                  <w:lang w:val="kk-KZ"/>
                                                </w:rPr>
                                              </w:pPr>
                                              <w:r w:rsidRPr="00E14FD5">
                                                <w:rPr>
                                                  <w:rFonts w:ascii="Times New Roman" w:hAnsi="Times New Roman" w:cs="Times New Roman"/>
                                                  <w:i/>
                                                  <w:iCs/>
                                                  <w:sz w:val="24"/>
                                                  <w:szCs w:val="24"/>
                                                  <w:shd w:val="clear" w:color="auto" w:fill="FFFFFF"/>
                                                  <w:lang w:val="kk-KZ"/>
                                                </w:rPr>
                                                <w:t>«</w:t>
                                              </w:r>
                                              <w:r w:rsidRPr="00E14FD5">
                                                <w:rPr>
                                                  <w:rFonts w:ascii="Times New Roman" w:hAnsi="Times New Roman" w:cs="Times New Roman"/>
                                                  <w:i/>
                                                  <w:iCs/>
                                                  <w:sz w:val="24"/>
                                                  <w:szCs w:val="24"/>
                                                  <w:shd w:val="clear" w:color="auto" w:fill="FFFFFF"/>
                                                  <w:lang w:val="en-US"/>
                                                </w:rPr>
                                                <w:t>Astana Convention Bureau</w:t>
                                              </w:r>
                                              <w:r w:rsidRPr="00E14FD5">
                                                <w:rPr>
                                                  <w:rFonts w:ascii="Times New Roman" w:hAnsi="Times New Roman" w:cs="Times New Roman"/>
                                                  <w:i/>
                                                  <w:iCs/>
                                                  <w:sz w:val="24"/>
                                                  <w:szCs w:val="24"/>
                                                  <w:shd w:val="clear" w:color="auto" w:fill="FFFFFF"/>
                                                  <w:lang w:val="kk-KZ"/>
                                                </w:rPr>
                                                <w:t>»</w:t>
                                              </w:r>
                                            </w:p>
                                          </w:txbxContent>
                                        </v:textbox>
                                      </v:rect>
                                      <v:rect id="Rectangle 40" o:spid="_x0000_s1795" style="position:absolute;top:2689;width:35814;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" strokeweight="1.5pt">
                                        <v:textbox>
                                          <w:txbxContent>
                                            <w:p w14:paraId="3AD4A6E5" w14:textId="77777777" w:rsidR="003404F4" w:rsidRPr="00E14FD5" w:rsidRDefault="003404F4" w:rsidP="00E14FD5">
                                              <w:pPr>
                                                <w:spacing w:after="0" w:line="240" w:lineRule="auto"/>
                                                <w:jc w:val="center"/>
                                                <w:rPr>
                                                  <w:i/>
                                                  <w:iCs/>
                                                  <w:sz w:val="24"/>
                                                  <w:szCs w:val="24"/>
                                                  <w:lang w:val="kk-KZ"/>
                                                </w:rPr>
                                              </w:pPr>
                                              <w:r w:rsidRPr="00E14FD5">
                                                <w:rPr>
                                                  <w:rFonts w:ascii="Times New Roman" w:hAnsi="Times New Roman" w:cs="Times New Roman"/>
                                                  <w:i/>
                                                  <w:iCs/>
                                                  <w:sz w:val="24"/>
                                                  <w:szCs w:val="24"/>
                                                  <w:shd w:val="clear" w:color="auto" w:fill="FFFFFF"/>
                                                  <w:lang w:val="kk-KZ"/>
                                                </w:rPr>
                                                <w:t xml:space="preserve">Туроператорлар, </w:t>
                                              </w:r>
                                              <w:r w:rsidRPr="00E14FD5">
                                                <w:rPr>
                                                  <w:rFonts w:ascii="Times New Roman" w:hAnsi="Times New Roman" w:cs="Times New Roman"/>
                                                  <w:i/>
                                                  <w:iCs/>
                                                  <w:sz w:val="24"/>
                                                  <w:szCs w:val="24"/>
                                                  <w:shd w:val="clear" w:color="auto" w:fill="FFFFFF"/>
                                                  <w:lang w:val="kk-KZ"/>
                                                </w:rPr>
                                                <w:t>турагенттер, қонақ үйлер, мейрамханалар, көлік компаниялары, визит орталықтар</w:t>
                                              </w:r>
                                            </w:p>
                                          </w:txbxContent>
                                        </v:textbox>
                                      </v:rect>
                                      <v:rect id="Rectangle 40" o:spid="_x0000_s1796" style="position:absolute;left:35822;width:16752;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" strokeweight="1.5pt">
                                        <v:textbox>
                                          <w:txbxContent>
                                            <w:p w14:paraId="0B137643" w14:textId="77777777" w:rsidR="003404F4" w:rsidRPr="00E14FD5" w:rsidRDefault="003404F4" w:rsidP="00E14FD5">
                                              <w:pPr>
                                                <w:spacing w:after="0" w:line="240" w:lineRule="auto"/>
                                                <w:jc w:val="center"/>
                                                <w:rPr>
                                                  <w:i/>
                                                  <w:iCs/>
                                                  <w:sz w:val="24"/>
                                                  <w:szCs w:val="24"/>
                                                  <w:lang w:val="kk-KZ"/>
                                                </w:rPr>
                                              </w:pPr>
                                              <w:r w:rsidRPr="00E14FD5">
                                                <w:rPr>
                                                  <w:rFonts w:ascii="Times New Roman" w:hAnsi="Times New Roman" w:cs="Times New Roman"/>
                                                  <w:i/>
                                                  <w:iCs/>
                                                  <w:sz w:val="24"/>
                                                  <w:szCs w:val="24"/>
                                                  <w:shd w:val="clear" w:color="auto" w:fill="FFFFFF"/>
                                                  <w:lang w:val="kk-KZ"/>
                                                </w:rPr>
                                                <w:t xml:space="preserve">Жоғары </w:t>
                                              </w:r>
                                              <w:r w:rsidRPr="00E14FD5">
                                                <w:rPr>
                                                  <w:rFonts w:ascii="Times New Roman" w:hAnsi="Times New Roman" w:cs="Times New Roman"/>
                                                  <w:i/>
                                                  <w:iCs/>
                                                  <w:sz w:val="24"/>
                                                  <w:szCs w:val="24"/>
                                                  <w:shd w:val="clear" w:color="auto" w:fill="FFFFFF"/>
                                                  <w:lang w:val="kk-KZ"/>
                                                </w:rPr>
                                                <w:t>оқу орындары</w:t>
                                              </w:r>
                                            </w:p>
                                          </w:txbxContent>
                                        </v:textbox>
                                      </v:rect>
                                      <v:rect id="Rectangle 22" o:spid="_x0000_s1797" style="position:absolute;left:35822;top:5593;width:1672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" strokeweight="1.5pt">
                                        <v:textbox>
                                          <w:txbxContent>
                                            <w:p w14:paraId="04AC9E5E" w14:textId="77777777" w:rsidR="003404F4" w:rsidRPr="00E14FD5" w:rsidRDefault="003404F4" w:rsidP="00E14FD5">
                                              <w:pPr>
                                                <w:spacing w:after="0" w:line="240" w:lineRule="auto"/>
                                                <w:jc w:val="center"/>
                                                <w:rPr>
                                                  <w:i/>
                                                  <w:iCs/>
                                                  <w:sz w:val="24"/>
                                                  <w:szCs w:val="24"/>
                                                  <w:lang w:val="kk-KZ"/>
                                                </w:rPr>
                                              </w:pPr>
                                              <w:r w:rsidRPr="00E14FD5">
                                                <w:rPr>
                                                  <w:rFonts w:ascii="Times New Roman" w:hAnsi="Times New Roman" w:cs="Times New Roman"/>
                                                  <w:i/>
                                                  <w:iCs/>
                                                  <w:sz w:val="24"/>
                                                  <w:szCs w:val="24"/>
                                                  <w:shd w:val="clear" w:color="auto" w:fill="FFFFFF"/>
                                                  <w:lang w:val="kk-KZ"/>
                                                </w:rPr>
                                                <w:t xml:space="preserve">«Атамекен» </w:t>
                                              </w:r>
                                              <w:r w:rsidRPr="00E14FD5">
                                                <w:rPr>
                                                  <w:rFonts w:ascii="Times New Roman" w:hAnsi="Times New Roman" w:cs="Times New Roman"/>
                                                  <w:i/>
                                                  <w:iCs/>
                                                  <w:sz w:val="24"/>
                                                  <w:szCs w:val="24"/>
                                                  <w:shd w:val="clear" w:color="auto" w:fill="FFFFFF"/>
                                                  <w:lang w:val="kk-KZ"/>
                                                </w:rPr>
                                                <w:t>ҰКП</w:t>
                                              </w:r>
                                              <w:r w:rsidRPr="00E14FD5">
                                                <w:rPr>
                                                  <w:rFonts w:ascii="Times New Roman" w:hAnsi="Times New Roman" w:cs="Times New Roman"/>
                                                  <w:i/>
                                                  <w:iCs/>
                                                  <w:sz w:val="24"/>
                                                  <w:szCs w:val="24"/>
                                                  <w:shd w:val="clear" w:color="auto" w:fill="FFFFFF"/>
                                                  <w:lang w:val="en-US"/>
                                                </w:rPr>
                                                <w:t xml:space="preserve"> </w:t>
                                              </w:r>
                                            </w:p>
                                          </w:txbxContent>
                                        </v:textbox>
                                      </v:rect>
                                      <v:rect id="Rectangle 22" o:spid="_x0000_s1798" style="position:absolute;left:35822;top:2689;width:1675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" strokeweight="1.5pt">
                                        <v:textbox>
                                          <w:txbxContent>
                                            <w:p w14:paraId="6D442E33" w14:textId="77777777" w:rsidR="003404F4" w:rsidRPr="00E14FD5" w:rsidRDefault="003404F4" w:rsidP="00E14FD5">
                                              <w:pPr>
                                                <w:spacing w:after="0" w:line="240" w:lineRule="auto"/>
                                                <w:jc w:val="center"/>
                                                <w:rPr>
                                                  <w:i/>
                                                  <w:iCs/>
                                                  <w:sz w:val="24"/>
                                                  <w:szCs w:val="24"/>
                                                  <w:lang w:val="kk-KZ"/>
                                                </w:rPr>
                                              </w:pPr>
                                              <w:r w:rsidRPr="00E14FD5">
                                                <w:rPr>
                                                  <w:rFonts w:ascii="Times New Roman" w:hAnsi="Times New Roman" w:cs="Times New Roman"/>
                                                  <w:i/>
                                                  <w:iCs/>
                                                  <w:sz w:val="24"/>
                                                  <w:szCs w:val="24"/>
                                                  <w:shd w:val="clear" w:color="auto" w:fill="FFFFFF"/>
                                                  <w:lang w:val="kk-KZ"/>
                                                </w:rPr>
                                                <w:t>«</w:t>
                                              </w:r>
                                              <w:r w:rsidRPr="00E14FD5">
                                                <w:rPr>
                                                  <w:rFonts w:ascii="Times New Roman" w:hAnsi="Times New Roman" w:cs="Times New Roman"/>
                                                  <w:i/>
                                                  <w:iCs/>
                                                  <w:sz w:val="24"/>
                                                  <w:szCs w:val="24"/>
                                                  <w:shd w:val="clear" w:color="auto" w:fill="FFFFFF"/>
                                                  <w:lang w:val="en-US"/>
                                                </w:rPr>
                                                <w:t>Astana Invest</w:t>
                                              </w:r>
                                              <w:r w:rsidRPr="00E14FD5">
                                                <w:rPr>
                                                  <w:rFonts w:ascii="Times New Roman" w:hAnsi="Times New Roman" w:cs="Times New Roman"/>
                                                  <w:i/>
                                                  <w:iCs/>
                                                  <w:sz w:val="24"/>
                                                  <w:szCs w:val="24"/>
                                                  <w:shd w:val="clear" w:color="auto" w:fill="FFFFFF"/>
                                                  <w:lang w:val="kk-KZ"/>
                                                </w:rPr>
                                                <w:t>»</w:t>
                                              </w:r>
                                              <w:r w:rsidRPr="00E14FD5">
                                                <w:rPr>
                                                  <w:rFonts w:ascii="Times New Roman" w:hAnsi="Times New Roman" w:cs="Times New Roman"/>
                                                  <w:i/>
                                                  <w:iCs/>
                                                  <w:sz w:val="24"/>
                                                  <w:szCs w:val="24"/>
                                                  <w:shd w:val="clear" w:color="auto" w:fill="FFFFFF"/>
                                                  <w:lang w:val="en-US"/>
                                                </w:rPr>
                                                <w:t xml:space="preserve"> </w:t>
                                              </w:r>
                                            </w:p>
                                          </w:txbxContent>
                                        </v:textbox>
                                      </v:rect>
                                      <v:rect id="Rectangle 40" o:spid="_x0000_s1799" style="position:absolute;left:11510;top:7100;width:24257;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" strokeweight="1.5pt">
                                        <v:textbox>
                                          <w:txbxContent>
                                            <w:p w14:paraId="6BAD4140" w14:textId="77777777" w:rsidR="003404F4" w:rsidRPr="00E14FD5" w:rsidRDefault="003404F4" w:rsidP="00E14FD5">
                                              <w:pPr>
                                                <w:spacing w:after="0" w:line="240" w:lineRule="auto"/>
                                                <w:jc w:val="center"/>
                                                <w:rPr>
                                                  <w:rFonts w:ascii="Times New Roman" w:hAnsi="Times New Roman" w:cs="Times New Roman"/>
                                                  <w:sz w:val="24"/>
                                                  <w:szCs w:val="24"/>
                                                  <w:shd w:val="clear" w:color="auto" w:fill="FFFFFF"/>
                                                  <w:lang w:val="kk-KZ"/>
                                                </w:rPr>
                                              </w:pPr>
                                              <w:r w:rsidRPr="00E14FD5">
                                                <w:rPr>
                                                  <w:rFonts w:ascii="Times New Roman" w:hAnsi="Times New Roman" w:cs="Times New Roman"/>
                                                  <w:i/>
                                                  <w:iCs/>
                                                  <w:sz w:val="24"/>
                                                  <w:szCs w:val="24"/>
                                                  <w:shd w:val="clear" w:color="auto" w:fill="FFFFFF"/>
                                                  <w:lang w:val="kk-KZ"/>
                                                </w:rPr>
                                                <w:t xml:space="preserve">«Astana </w:t>
                                              </w:r>
                                              <w:r w:rsidRPr="00E14FD5">
                                                <w:rPr>
                                                  <w:rFonts w:ascii="Times New Roman" w:hAnsi="Times New Roman" w:cs="Times New Roman"/>
                                                  <w:i/>
                                                  <w:iCs/>
                                                  <w:sz w:val="24"/>
                                                  <w:szCs w:val="24"/>
                                                  <w:shd w:val="clear" w:color="auto" w:fill="FFFFFF"/>
                                                  <w:lang w:val="kk-KZ"/>
                                                </w:rPr>
                                                <w:t xml:space="preserve">Hub» </w:t>
                                              </w:r>
                                              <w:r w:rsidRPr="00E14FD5">
                                                <w:rPr>
                                                  <w:rFonts w:ascii="Times New Roman" w:hAnsi="Times New Roman" w:cs="Times New Roman"/>
                                                  <w:i/>
                                                  <w:iCs/>
                                                  <w:sz w:val="24"/>
                                                  <w:szCs w:val="24"/>
                                                  <w:lang w:val="kk-KZ"/>
                                                </w:rPr>
                                                <w:t>» IT-стартаптардың халықаралық технопаркі</w:t>
                                              </w:r>
                                            </w:p>
                                            <w:p w14:paraId="70AD35A6" w14:textId="77777777" w:rsidR="003404F4" w:rsidRPr="00E14FD5" w:rsidRDefault="003404F4" w:rsidP="00E14FD5">
                                              <w:pPr>
                                                <w:jc w:val="center"/>
                                                <w:rPr>
                                                  <w:sz w:val="24"/>
                                                  <w:szCs w:val="24"/>
                                                  <w:lang w:val="kk-KZ"/>
                                                </w:rPr>
                                              </w:pPr>
                                            </w:p>
                                          </w:txbxContent>
                                        </v:textbox>
                                      </v:rect>
                                      <v:rect id="Rectangle 22" o:spid="_x0000_s1800" style="position:absolute;top:6992;width:11507;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" strokeweight="1.5pt">
                                        <v:textbox>
                                          <w:txbxContent>
                                            <w:p w14:paraId="3FF015D2" w14:textId="77777777" w:rsidR="003404F4" w:rsidRPr="00E14FD5" w:rsidRDefault="003404F4" w:rsidP="00E14FD5">
                                              <w:pPr>
                                                <w:jc w:val="center"/>
                                                <w:rPr>
                                                  <w:i/>
                                                  <w:iCs/>
                                                  <w:sz w:val="24"/>
                                                  <w:szCs w:val="24"/>
                                                  <w:lang w:val="kk-KZ"/>
                                                </w:rPr>
                                              </w:pPr>
                                              <w:r w:rsidRPr="00E14FD5">
                                                <w:rPr>
                                                  <w:rFonts w:ascii="Times New Roman" w:hAnsi="Times New Roman" w:cs="Times New Roman"/>
                                                  <w:i/>
                                                  <w:iCs/>
                                                  <w:sz w:val="24"/>
                                                  <w:szCs w:val="24"/>
                                                  <w:shd w:val="clear" w:color="auto" w:fill="FFFFFF"/>
                                                  <w:lang w:val="kk-KZ"/>
                                                </w:rPr>
                                                <w:t>«ДАМУ»</w:t>
                                              </w:r>
                                              <w:r w:rsidRPr="00E14FD5">
                                                <w:rPr>
                                                  <w:rFonts w:ascii="Times New Roman" w:hAnsi="Times New Roman" w:cs="Times New Roman"/>
                                                  <w:i/>
                                                  <w:iCs/>
                                                  <w:sz w:val="24"/>
                                                  <w:szCs w:val="24"/>
                                                  <w:shd w:val="clear" w:color="auto" w:fill="FFFFFF"/>
                                                  <w:lang w:val="en-US"/>
                                                </w:rPr>
                                                <w:t xml:space="preserve"> </w:t>
                                              </w:r>
                                              <w:r w:rsidRPr="00E14FD5">
                                                <w:rPr>
                                                  <w:rFonts w:ascii="Times New Roman" w:hAnsi="Times New Roman" w:cs="Times New Roman"/>
                                                  <w:i/>
                                                  <w:iCs/>
                                                  <w:sz w:val="24"/>
                                                  <w:szCs w:val="24"/>
                                                  <w:shd w:val="clear" w:color="auto" w:fill="FFFFFF"/>
                                                  <w:lang w:val="kk-KZ"/>
                                                </w:rPr>
                                                <w:t xml:space="preserve"> </w:t>
                                              </w:r>
                                              <w:r w:rsidRPr="00E14FD5">
                                                <w:rPr>
                                                  <w:rFonts w:ascii="Times New Roman" w:hAnsi="Times New Roman" w:cs="Times New Roman"/>
                                                  <w:i/>
                                                  <w:iCs/>
                                                  <w:sz w:val="24"/>
                                                  <w:szCs w:val="24"/>
                                                  <w:shd w:val="clear" w:color="auto" w:fill="FFFFFF"/>
                                                  <w:lang w:val="kk-KZ"/>
                                                </w:rPr>
                                                <w:t>КДҚ</w:t>
                                              </w:r>
                                            </w:p>
                                          </w:txbxContent>
                                        </v:textbox>
                                      </v:rect>
                                    </v:group>
                                    <v:group id="Группа 228" o:spid="_x0000_s1801" style="position:absolute;top:217;width:92640;height:71590" coordsize="92642,7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30" o:spid="_x0000_s1802" style="position:absolute;left:12251;top:30013;width:17466;height:4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" strokeweight="1pt">
                                        <v:textbox>
                                          <w:txbxContent>
                                            <w:p w14:paraId="7881DE25" w14:textId="0741F7F6"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 xml:space="preserve">Іріктелген </w:t>
                                              </w:r>
                                              <w:r w:rsidRPr="00E14FD5">
                                                <w:rPr>
                                                  <w:rFonts w:ascii="Times New Roman" w:hAnsi="Times New Roman" w:cs="Times New Roman"/>
                                                  <w:sz w:val="24"/>
                                                  <w:szCs w:val="24"/>
                                                  <w:lang w:val="kk-KZ"/>
                                                </w:rPr>
                                                <w:t xml:space="preserve">инновациялық идеяларды </w:t>
                                              </w:r>
                                              <w:r w:rsidR="00456F7D">
                                                <w:rPr>
                                                  <w:rFonts w:ascii="Times New Roman" w:hAnsi="Times New Roman" w:cs="Times New Roman"/>
                                                  <w:sz w:val="24"/>
                                                  <w:szCs w:val="24"/>
                                                  <w:lang w:val="kk-KZ"/>
                                                </w:rPr>
                                                <w:t xml:space="preserve">жүзеге </w:t>
                                              </w:r>
                                              <w:r w:rsidRPr="00E14FD5">
                                                <w:rPr>
                                                  <w:rFonts w:ascii="Times New Roman" w:hAnsi="Times New Roman" w:cs="Times New Roman"/>
                                                  <w:sz w:val="24"/>
                                                  <w:szCs w:val="24"/>
                                                  <w:lang w:val="kk-KZ"/>
                                                </w:rPr>
                                                <w:t>асыру</w:t>
                                              </w:r>
                                            </w:p>
                                          </w:txbxContent>
                                        </v:textbox>
                                      </v:rect>
                                      <v:rect id="Rectangle 41" o:spid="_x0000_s1803" style="position:absolute;left:5366;width:29589;height:1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" strokeweight="1.5pt">
                                        <v:textbox>
                                          <w:txbxContent>
                                            <w:p w14:paraId="4093161B" w14:textId="77777777" w:rsidR="003404F4" w:rsidRDefault="003404F4" w:rsidP="00E14FD5">
                                              <w:pPr>
                                                <w:spacing w:after="0" w:line="240" w:lineRule="auto"/>
                                                <w:jc w:val="center"/>
                                                <w:rPr>
                                                  <w:rFonts w:ascii="Times New Roman" w:hAnsi="Times New Roman" w:cs="Times New Roman"/>
                                                  <w:bCs/>
                                                  <w:i/>
                                                  <w:sz w:val="28"/>
                                                  <w:szCs w:val="28"/>
                                                  <w:lang w:val="kk-KZ"/>
                                                </w:rPr>
                                              </w:pPr>
                                            </w:p>
                                            <w:p w14:paraId="29342EE0" w14:textId="76AC06F0" w:rsidR="003404F4" w:rsidRPr="00502849" w:rsidRDefault="003404F4" w:rsidP="00E14FD5">
                                              <w:pPr>
                                                <w:spacing w:after="0" w:line="240" w:lineRule="auto"/>
                                                <w:jc w:val="center"/>
                                                <w:rPr>
                                                  <w:rFonts w:ascii="Times New Roman" w:hAnsi="Times New Roman" w:cs="Times New Roman"/>
                                                  <w:bCs/>
                                                  <w:i/>
                                                  <w:color w:val="000000" w:themeColor="text1"/>
                                                  <w:sz w:val="28"/>
                                                  <w:szCs w:val="28"/>
                                                  <w:lang w:val="kk-KZ"/>
                                                </w:rPr>
                                              </w:pPr>
                                              <w:r w:rsidRPr="00502849">
                                                <w:rPr>
                                                  <w:rFonts w:ascii="Times New Roman" w:hAnsi="Times New Roman" w:cs="Times New Roman"/>
                                                  <w:bCs/>
                                                  <w:i/>
                                                  <w:sz w:val="28"/>
                                                  <w:szCs w:val="28"/>
                                                  <w:lang w:val="kk-KZ"/>
                                                </w:rPr>
                                                <w:t xml:space="preserve">«Арман-Тур» </w:t>
                                              </w:r>
                                              <w:r w:rsidRPr="00502849">
                                                <w:rPr>
                                                  <w:rFonts w:ascii="Times New Roman" w:hAnsi="Times New Roman" w:cs="Times New Roman"/>
                                                  <w:bCs/>
                                                  <w:i/>
                                                  <w:sz w:val="28"/>
                                                  <w:szCs w:val="28"/>
                                                  <w:lang w:val="kk-KZ"/>
                                                </w:rPr>
                                                <w:t xml:space="preserve">ұлттық туроператорлық компаниясы жанындағы </w:t>
                                              </w:r>
                                              <w:r w:rsidRPr="00502849">
                                                <w:rPr>
                                                  <w:rFonts w:ascii="Times New Roman" w:hAnsi="Times New Roman" w:cs="Times New Roman"/>
                                                  <w:bCs/>
                                                  <w:i/>
                                                  <w:sz w:val="28"/>
                                                  <w:szCs w:val="28"/>
                                                  <w:shd w:val="clear" w:color="auto" w:fill="FFFFFF"/>
                                                  <w:lang w:val="kk-KZ"/>
                                                </w:rPr>
                                                <w:t>«Tourism Innovation Center» туристік инновациялық экожүйені дамыту бөлімшесі</w:t>
                                              </w:r>
                                            </w:p>
                                            <w:p w14:paraId="51F6FD66" w14:textId="77777777" w:rsidR="003404F4" w:rsidRPr="00E14FD5" w:rsidRDefault="003404F4" w:rsidP="00E14FD5">
                                              <w:pPr>
                                                <w:spacing w:after="0" w:line="240" w:lineRule="auto"/>
                                                <w:jc w:val="center"/>
                                                <w:rPr>
                                                  <w:rFonts w:ascii="Times New Roman" w:hAnsi="Times New Roman" w:cs="Times New Roman"/>
                                                  <w:b/>
                                                  <w:bCs/>
                                                  <w:sz w:val="24"/>
                                                  <w:szCs w:val="24"/>
                                                  <w:lang w:val="kk-KZ"/>
                                                </w:rPr>
                                              </w:pPr>
                                            </w:p>
                                          </w:txbxContent>
                                        </v:textbox>
                                      </v:rect>
                                      <v:rect id="Rectangle 40" o:spid="_x0000_s1804" style="position:absolute;left:13434;top:15275;width:27432;height:10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14:paraId="0B640A79" w14:textId="77777777"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shd w:val="clear" w:color="auto" w:fill="FFFFFF"/>
                                                  <w:lang w:val="kk-KZ"/>
                                                </w:rPr>
                                                <w:t xml:space="preserve">Инновациялық </w:t>
                                              </w:r>
                                              <w:r w:rsidRPr="00E14FD5">
                                                <w:rPr>
                                                  <w:rFonts w:ascii="Times New Roman" w:hAnsi="Times New Roman" w:cs="Times New Roman"/>
                                                  <w:sz w:val="24"/>
                                                  <w:szCs w:val="24"/>
                                                  <w:shd w:val="clear" w:color="auto" w:fill="FFFFFF"/>
                                                  <w:lang w:val="kk-KZ"/>
                                                </w:rPr>
                                                <w:t>үдеріске қатысушыларды консалтингтік қолдау, әсіресе,</w:t>
                                              </w:r>
                                              <w:r w:rsidRPr="00E14FD5">
                                                <w:rPr>
                                                  <w:rFonts w:ascii="Times New Roman" w:hAnsi="Times New Roman" w:cs="Times New Roman"/>
                                                  <w:sz w:val="24"/>
                                                  <w:szCs w:val="24"/>
                                                  <w:shd w:val="clear" w:color="auto" w:fill="FFFFFF"/>
                                                  <w:lang w:val="en-US"/>
                                                </w:rPr>
                                                <w:t xml:space="preserve"> </w:t>
                                              </w:r>
                                              <w:r w:rsidRPr="00E14FD5">
                                                <w:rPr>
                                                  <w:rFonts w:ascii="Times New Roman" w:hAnsi="Times New Roman" w:cs="Times New Roman"/>
                                                  <w:sz w:val="24"/>
                                                  <w:szCs w:val="24"/>
                                                  <w:lang w:val="kk-KZ"/>
                                                </w:rPr>
                                                <w:t xml:space="preserve">инновациялық жобалардың барлық кезеңдерінде </w:t>
                                              </w:r>
                                              <w:r w:rsidRPr="00E14FD5">
                                                <w:rPr>
                                                  <w:rFonts w:ascii="Times New Roman" w:hAnsi="Times New Roman" w:cs="Times New Roman"/>
                                                  <w:sz w:val="24"/>
                                                  <w:szCs w:val="24"/>
                                                </w:rPr>
                                                <w:t>(</w:t>
                                              </w:r>
                                              <w:r w:rsidRPr="00E14FD5">
                                                <w:rPr>
                                                  <w:rFonts w:ascii="Times New Roman" w:hAnsi="Times New Roman" w:cs="Times New Roman"/>
                                                  <w:sz w:val="24"/>
                                                  <w:szCs w:val="24"/>
                                                  <w:lang w:val="en-US"/>
                                                </w:rPr>
                                                <w:t xml:space="preserve">MCI, MVP, PMF, Scale </w:t>
                                              </w:r>
                                              <w:r w:rsidRPr="00E14FD5">
                                                <w:rPr>
                                                  <w:rFonts w:ascii="Times New Roman" w:hAnsi="Times New Roman" w:cs="Times New Roman"/>
                                                  <w:sz w:val="24"/>
                                                  <w:szCs w:val="24"/>
                                                </w:rPr>
                                                <w:t xml:space="preserve">) </w:t>
                                              </w:r>
                                              <w:r w:rsidRPr="00E14FD5">
                                                <w:rPr>
                                                  <w:rFonts w:ascii="Times New Roman" w:hAnsi="Times New Roman" w:cs="Times New Roman"/>
                                                  <w:sz w:val="24"/>
                                                  <w:szCs w:val="24"/>
                                                  <w:lang w:val="kk-KZ"/>
                                                </w:rPr>
                                                <w:t>қолдау көрсету, стартап конкурстар,</w:t>
                                              </w:r>
                                            </w:p>
                                            <w:p w14:paraId="17F28453" w14:textId="77777777" w:rsidR="003404F4" w:rsidRPr="00E14FD5" w:rsidRDefault="003404F4" w:rsidP="00E14FD5">
                                              <w:pPr>
                                                <w:jc w:val="center"/>
                                                <w:rPr>
                                                  <w:sz w:val="24"/>
                                                  <w:szCs w:val="24"/>
                                                  <w:lang w:val="kk-KZ"/>
                                                </w:rPr>
                                              </w:pPr>
                                              <w:r w:rsidRPr="00E14FD5">
                                                <w:rPr>
                                                  <w:rFonts w:ascii="Times New Roman" w:hAnsi="Times New Roman" w:cs="Times New Roman"/>
                                                  <w:sz w:val="24"/>
                                                  <w:szCs w:val="24"/>
                                                  <w:shd w:val="clear" w:color="auto" w:fill="FFFFFF"/>
                                                  <w:lang w:val="kk-KZ"/>
                                                </w:rPr>
                                                <w:t xml:space="preserve"> практикалық бағдарланған курстар өткізу</w:t>
                                              </w:r>
                                            </w:p>
                                          </w:txbxContent>
                                        </v:textbox>
                                      </v:rect>
                                      <v:rect id="Rectangle 40" o:spid="_x0000_s1805" style="position:absolute;left:56895;top:14522;width:8929;height:1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14:paraId="4DCB18C0" w14:textId="77777777" w:rsidR="003404F4" w:rsidRPr="00E14FD5" w:rsidRDefault="003404F4" w:rsidP="00E14FD5">
                                              <w:pPr>
                                                <w:jc w:val="center"/>
                                                <w:rPr>
                                                  <w:rFonts w:ascii="Times New Roman" w:hAnsi="Times New Roman" w:cs="Times New Roman"/>
                                                  <w:sz w:val="24"/>
                                                  <w:szCs w:val="24"/>
                                                  <w:lang w:val="kk-KZ"/>
                                                </w:rPr>
                                              </w:pPr>
                                            </w:p>
                                            <w:p w14:paraId="03816B39" w14:textId="77777777" w:rsidR="003404F4" w:rsidRPr="00E14FD5" w:rsidRDefault="003404F4" w:rsidP="00E14FD5">
                                              <w:pPr>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 xml:space="preserve">Идеяларды </w:t>
                                              </w:r>
                                              <w:r w:rsidRPr="00E14FD5">
                                                <w:rPr>
                                                  <w:rFonts w:ascii="Times New Roman" w:hAnsi="Times New Roman" w:cs="Times New Roman"/>
                                                  <w:sz w:val="24"/>
                                                  <w:szCs w:val="24"/>
                                                  <w:lang w:val="kk-KZ"/>
                                                </w:rPr>
                                                <w:t>іріктеу</w:t>
                                              </w:r>
                                            </w:p>
                                          </w:txbxContent>
                                        </v:textbox>
                                      </v:rect>
                                      <v:rect id="Rectangle 30" o:spid="_x0000_s1806" style="position:absolute;left:12573;top:49915;width:14282;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" strokeweight="1pt">
                                        <v:textbox>
                                          <w:txbxContent>
                                            <w:p w14:paraId="16FB2BA6" w14:textId="77777777"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 xml:space="preserve">Инновацияларды </w:t>
                                              </w:r>
                                              <w:r w:rsidRPr="00E14FD5">
                                                <w:rPr>
                                                  <w:rFonts w:ascii="Times New Roman" w:hAnsi="Times New Roman" w:cs="Times New Roman"/>
                                                  <w:sz w:val="24"/>
                                                  <w:szCs w:val="24"/>
                                                  <w:lang w:val="kk-KZ"/>
                                                </w:rPr>
                                                <w:t>коммерцияландыру</w:t>
                                              </w:r>
                                            </w:p>
                                          </w:txbxContent>
                                        </v:textbox>
                                      </v:rect>
                                      <v:rect id="Rectangle 40" o:spid="_x0000_s1807" style="position:absolute;left:43340;top:15275;width:11302;height:10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textbox>
                                          <w:txbxContent>
                                            <w:p w14:paraId="2EF50669" w14:textId="77777777" w:rsidR="003404F4" w:rsidRDefault="003404F4" w:rsidP="00E14FD5">
                                              <w:pPr>
                                                <w:spacing w:after="0" w:line="240" w:lineRule="auto"/>
                                                <w:jc w:val="center"/>
                                                <w:rPr>
                                                  <w:rFonts w:ascii="Times New Roman" w:hAnsi="Times New Roman" w:cs="Times New Roman"/>
                                                  <w:sz w:val="24"/>
                                                  <w:szCs w:val="24"/>
                                                  <w:lang w:val="en-US"/>
                                                </w:rPr>
                                              </w:pPr>
                                            </w:p>
                                            <w:p w14:paraId="3CC62CC9" w14:textId="2CA41CE3"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en-US"/>
                                                </w:rPr>
                                                <w:t>MCI –</w:t>
                                              </w:r>
                                              <w:r w:rsidRPr="00E14FD5">
                                                <w:rPr>
                                                  <w:rFonts w:ascii="Times New Roman" w:hAnsi="Times New Roman" w:cs="Times New Roman"/>
                                                  <w:sz w:val="24"/>
                                                  <w:szCs w:val="24"/>
                                                  <w:lang w:val="kk-KZ"/>
                                                </w:rPr>
                                                <w:t xml:space="preserve"> </w:t>
                                              </w:r>
                                              <w:r w:rsidRPr="00E14FD5">
                                                <w:rPr>
                                                  <w:rFonts w:ascii="Times New Roman" w:hAnsi="Times New Roman" w:cs="Times New Roman"/>
                                                  <w:sz w:val="24"/>
                                                  <w:szCs w:val="24"/>
                                                  <w:lang w:val="kk-KZ"/>
                                                </w:rPr>
                                                <w:t xml:space="preserve">идеяның пайда болу сатысы, құнды ұсынысты қалыптастыру </w:t>
                                              </w:r>
                                            </w:p>
                                            <w:p w14:paraId="19B0FEAD" w14:textId="77777777" w:rsidR="003404F4" w:rsidRPr="00E14FD5" w:rsidRDefault="003404F4" w:rsidP="00E14FD5">
                                              <w:pPr>
                                                <w:jc w:val="center"/>
                                                <w:rPr>
                                                  <w:rFonts w:ascii="Times New Roman" w:hAnsi="Times New Roman" w:cs="Times New Roman"/>
                                                  <w:sz w:val="24"/>
                                                  <w:szCs w:val="24"/>
                                                  <w:lang w:val="kk-KZ"/>
                                                </w:rPr>
                                              </w:pPr>
                                            </w:p>
                                            <w:p w14:paraId="3626FCA7" w14:textId="77777777" w:rsidR="003404F4" w:rsidRPr="00E14FD5" w:rsidRDefault="003404F4" w:rsidP="00E14FD5">
                                              <w:pPr>
                                                <w:jc w:val="center"/>
                                                <w:rPr>
                                                  <w:rFonts w:ascii="Times New Roman" w:hAnsi="Times New Roman" w:cs="Times New Roman"/>
                                                  <w:sz w:val="24"/>
                                                  <w:szCs w:val="24"/>
                                                  <w:lang w:val="kk-KZ"/>
                                                </w:rPr>
                                              </w:pPr>
                                            </w:p>
                                          </w:txbxContent>
                                        </v:textbox>
                                      </v:rect>
                                      <v:rect id="Rectangle 40" o:spid="_x0000_s1808" style="position:absolute;left:53883;top:37221;width:35851;height:9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umxQAAANsAAAAPAAAAZHJzL2Rvd25yZXYueG1sRI9Ba8JA&#10;FITvBf/D8oTe6kal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BXBwumxQAAANsAAAAP&#10;AAAAAAAAAAAAAAAAAAcCAABkcnMvZG93bnJldi54bWxQSwUGAAAAAAMAAwC3AAAA+QIAAAAA&#10;">
                                        <v:textbox>
                                          <w:txbxContent>
                                            <w:p w14:paraId="10B7694A" w14:textId="77777777"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en-US"/>
                                                </w:rPr>
                                                <w:t>MVP</w:t>
                                              </w:r>
                                              <w:r w:rsidRPr="00A44237">
                                                <w:rPr>
                                                  <w:rFonts w:ascii="Times New Roman" w:hAnsi="Times New Roman" w:cs="Times New Roman"/>
                                                  <w:sz w:val="24"/>
                                                  <w:szCs w:val="24"/>
                                                  <w:lang w:val="en-US"/>
                                                </w:rPr>
                                                <w:t xml:space="preserve"> (</w:t>
                                              </w:r>
                                              <w:r w:rsidRPr="00E14FD5">
                                                <w:rPr>
                                                  <w:rFonts w:ascii="Times New Roman" w:hAnsi="Times New Roman" w:cs="Times New Roman"/>
                                                  <w:sz w:val="24"/>
                                                  <w:szCs w:val="24"/>
                                                  <w:lang w:val="kk-KZ"/>
                                                </w:rPr>
                                                <w:t xml:space="preserve">минималды өміршең өнім – инновациялық өнімді жүзеге асыру кезеңі, алғашқы тұтынушыларды қанағаттандыру үшін минималды, бірақ жеткілікті функциялары бар өнім шығару, тұтунушылармен кері байланыс орнату </w:t>
                                              </w:r>
                                            </w:p>
                                            <w:p w14:paraId="674EEE75" w14:textId="77777777" w:rsidR="003404F4" w:rsidRPr="00E14FD5" w:rsidRDefault="003404F4" w:rsidP="00E14FD5">
                                              <w:pPr>
                                                <w:jc w:val="center"/>
                                                <w:rPr>
                                                  <w:rFonts w:ascii="Times New Roman" w:hAnsi="Times New Roman" w:cs="Times New Roman"/>
                                                  <w:sz w:val="24"/>
                                                  <w:szCs w:val="24"/>
                                                  <w:lang w:val="en-US"/>
                                                </w:rPr>
                                              </w:pPr>
                                            </w:p>
                                          </w:txbxContent>
                                        </v:textbox>
                                      </v:rect>
                                      <v:rect id="Rectangle 40" o:spid="_x0000_s1809" style="position:absolute;left:29678;top:49915;width:40888;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">
                                        <v:textbox>
                                          <w:txbxContent>
                                            <w:p w14:paraId="5A1EEFA5" w14:textId="77777777"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en-US"/>
                                                </w:rPr>
                                                <w:t>PMF</w:t>
                                              </w:r>
                                              <w:r w:rsidRPr="00E14FD5">
                                                <w:rPr>
                                                  <w:rFonts w:ascii="Times New Roman" w:hAnsi="Times New Roman" w:cs="Times New Roman"/>
                                                  <w:sz w:val="24"/>
                                                  <w:szCs w:val="24"/>
                                                  <w:lang w:val="kk-KZ"/>
                                                </w:rPr>
                                                <w:t xml:space="preserve"> </w:t>
                                              </w:r>
                                              <w:r w:rsidRPr="00E14FD5">
                                                <w:rPr>
                                                  <w:rFonts w:ascii="Times New Roman" w:hAnsi="Times New Roman" w:cs="Times New Roman"/>
                                                  <w:sz w:val="24"/>
                                                  <w:szCs w:val="24"/>
                                                  <w:lang w:val="kk-KZ"/>
                                                </w:rPr>
                                                <w:t>- нарық қажеттілігін қанағаттандыратын және тұтынушы үшін құндылығы бар инновациялық өнімнің сатыла бастауы</w:t>
                                              </w:r>
                                            </w:p>
                                          </w:txbxContent>
                                        </v:textbox>
                                      </v:rect>
                                      <v:rect id="Rectangle 40" o:spid="_x0000_s1810" style="position:absolute;left:73139;top:49915;width:19412;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">
                                        <v:textbox>
                                          <w:txbxContent>
                                            <w:p w14:paraId="6FDC716B" w14:textId="77777777" w:rsidR="003404F4" w:rsidRPr="00E14FD5" w:rsidRDefault="003404F4" w:rsidP="00E14FD5">
                                              <w:pPr>
                                                <w:jc w:val="center"/>
                                                <w:rPr>
                                                  <w:rFonts w:ascii="Times New Roman" w:hAnsi="Times New Roman" w:cs="Times New Roman"/>
                                                  <w:sz w:val="24"/>
                                                  <w:szCs w:val="24"/>
                                                  <w:lang w:val="kk-KZ"/>
                                                </w:rPr>
                                              </w:pPr>
                                              <w:r w:rsidRPr="00E14FD5">
                                                <w:rPr>
                                                  <w:rFonts w:ascii="Times New Roman" w:hAnsi="Times New Roman" w:cs="Times New Roman"/>
                                                  <w:sz w:val="24"/>
                                                  <w:szCs w:val="24"/>
                                                  <w:lang w:val="en-US"/>
                                                </w:rPr>
                                                <w:t xml:space="preserve">Scale </w:t>
                                              </w:r>
                                              <w:r w:rsidRPr="00E14FD5">
                                                <w:rPr>
                                                  <w:rFonts w:ascii="Times New Roman" w:hAnsi="Times New Roman" w:cs="Times New Roman"/>
                                                  <w:sz w:val="24"/>
                                                  <w:szCs w:val="24"/>
                                                </w:rPr>
                                                <w:t xml:space="preserve">– </w:t>
                                              </w:r>
                                              <w:proofErr w:type="spellStart"/>
                                              <w:r w:rsidRPr="00E14FD5">
                                                <w:rPr>
                                                  <w:rFonts w:ascii="Times New Roman" w:hAnsi="Times New Roman" w:cs="Times New Roman"/>
                                                  <w:sz w:val="24"/>
                                                  <w:szCs w:val="24"/>
                                                </w:rPr>
                                                <w:t>инновациялы</w:t>
                                              </w:r>
                                              <w:proofErr w:type="spellEnd"/>
                                              <w:r w:rsidRPr="00E14FD5">
                                                <w:rPr>
                                                  <w:rFonts w:ascii="Times New Roman" w:hAnsi="Times New Roman" w:cs="Times New Roman"/>
                                                  <w:sz w:val="24"/>
                                                  <w:szCs w:val="24"/>
                                                  <w:lang w:val="kk-KZ"/>
                                                </w:rPr>
                                                <w:t>қ жобаны масштабтау кезеңі</w:t>
                                              </w:r>
                                            </w:p>
                                          </w:txbxContent>
                                        </v:textbox>
                                      </v:rect>
                                      <v:rect id="Rectangle 40" o:spid="_x0000_s1811" style="position:absolute;left:67975;top:14092;width:24667;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textbox>
                                          <w:txbxContent>
                                            <w:p w14:paraId="76F805F6" w14:textId="77777777" w:rsidR="003404F4" w:rsidRPr="00E14FD5" w:rsidRDefault="003404F4" w:rsidP="00E14FD5">
                                              <w:pPr>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 xml:space="preserve">Питчинг, </w:t>
                                              </w:r>
                                              <w:r w:rsidRPr="00E14FD5">
                                                <w:rPr>
                                                  <w:rFonts w:ascii="Times New Roman" w:hAnsi="Times New Roman" w:cs="Times New Roman"/>
                                                  <w:sz w:val="24"/>
                                                  <w:szCs w:val="24"/>
                                                  <w:lang w:val="kk-KZ"/>
                                                </w:rPr>
                                                <w:t>скрининг, диагностика</w:t>
                                              </w:r>
                                            </w:p>
                                          </w:txbxContent>
                                        </v:textbox>
                                      </v:rect>
                                      <v:rect id="Rectangle 40" o:spid="_x0000_s1812" style="position:absolute;left:67868;top:18395;width:24667;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textbox>
                                          <w:txbxContent>
                                            <w:p w14:paraId="2409A462" w14:textId="77777777"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 xml:space="preserve">Инновациялық </w:t>
                                              </w:r>
                                              <w:r w:rsidRPr="00E14FD5">
                                                <w:rPr>
                                                  <w:rFonts w:ascii="Times New Roman" w:hAnsi="Times New Roman" w:cs="Times New Roman"/>
                                                  <w:sz w:val="24"/>
                                                  <w:szCs w:val="24"/>
                                                  <w:lang w:val="kk-KZ"/>
                                                </w:rPr>
                                                <w:t>идеялардың экономикалық тиімділігін бағалау</w:t>
                                              </w:r>
                                            </w:p>
                                          </w:txbxContent>
                                        </v:textbox>
                                      </v:rect>
                                      <v:rect id="Rectangle 40" o:spid="_x0000_s1813" style="position:absolute;left:67975;top:23989;width:24556;height: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textbox>
                                          <w:txbxContent>
                                            <w:p w14:paraId="20F3FA60" w14:textId="77777777"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 xml:space="preserve">Тәуекелдің </w:t>
                                              </w:r>
                                              <w:r w:rsidRPr="00E14FD5">
                                                <w:rPr>
                                                  <w:rFonts w:ascii="Times New Roman" w:hAnsi="Times New Roman" w:cs="Times New Roman"/>
                                                  <w:sz w:val="24"/>
                                                  <w:szCs w:val="24"/>
                                                  <w:lang w:val="kk-KZ"/>
                                                </w:rPr>
                                                <w:t>алдын алу шараларын қарастыру</w:t>
                                              </w:r>
                                            </w:p>
                                            <w:p w14:paraId="4AD9063F" w14:textId="77777777" w:rsidR="003404F4" w:rsidRPr="00E14FD5" w:rsidRDefault="003404F4" w:rsidP="00E14FD5">
                                              <w:pPr>
                                                <w:jc w:val="center"/>
                                                <w:rPr>
                                                  <w:rFonts w:ascii="Times New Roman" w:hAnsi="Times New Roman" w:cs="Times New Roman"/>
                                                  <w:sz w:val="24"/>
                                                  <w:szCs w:val="24"/>
                                                  <w:lang w:val="kk-KZ"/>
                                                </w:rPr>
                                              </w:pPr>
                                            </w:p>
                                          </w:txbxContent>
                                        </v:textbox>
                                      </v:rect>
                                      <v:rect id="Rectangle 40" o:spid="_x0000_s1814" style="position:absolute;left:27527;top:37221;width:23425;height:9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textbox>
                                          <w:txbxContent>
                                            <w:p w14:paraId="02D182C5" w14:textId="77777777"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 xml:space="preserve">инвестициялар </w:t>
                                              </w:r>
                                              <w:r w:rsidRPr="00E14FD5">
                                                <w:rPr>
                                                  <w:rFonts w:ascii="Times New Roman" w:hAnsi="Times New Roman" w:cs="Times New Roman"/>
                                                  <w:sz w:val="24"/>
                                                  <w:szCs w:val="24"/>
                                                  <w:lang w:val="kk-KZ"/>
                                                </w:rPr>
                                                <w:t>тарту бойынша</w:t>
                                              </w:r>
                                              <w:r w:rsidRPr="00E14FD5">
                                                <w:rPr>
                                                  <w:rFonts w:ascii="Times New Roman" w:hAnsi="Times New Roman" w:cs="Times New Roman"/>
                                                  <w:sz w:val="24"/>
                                                  <w:szCs w:val="24"/>
                                                  <w:lang w:val="en-US"/>
                                                </w:rPr>
                                                <w:t xml:space="preserve"> </w:t>
                                              </w:r>
                                              <w:r w:rsidRPr="00E14FD5">
                                                <w:rPr>
                                                  <w:rFonts w:ascii="Times New Roman" w:hAnsi="Times New Roman" w:cs="Times New Roman"/>
                                                  <w:sz w:val="24"/>
                                                  <w:szCs w:val="24"/>
                                                  <w:lang w:val="kk-KZ"/>
                                                </w:rPr>
                                                <w:t>«</w:t>
                                              </w:r>
                                              <w:r w:rsidRPr="00E14FD5">
                                                <w:rPr>
                                                  <w:rFonts w:ascii="Times New Roman" w:hAnsi="Times New Roman" w:cs="Times New Roman"/>
                                                  <w:sz w:val="24"/>
                                                  <w:szCs w:val="24"/>
                                                  <w:lang w:val="en-US"/>
                                                </w:rPr>
                                                <w:t>Invest Day</w:t>
                                              </w:r>
                                              <w:r w:rsidRPr="00E14FD5">
                                                <w:rPr>
                                                  <w:rFonts w:ascii="Times New Roman" w:hAnsi="Times New Roman" w:cs="Times New Roman"/>
                                                  <w:sz w:val="24"/>
                                                  <w:szCs w:val="24"/>
                                                  <w:lang w:val="kk-KZ"/>
                                                </w:rPr>
                                                <w:t>», қаржыландыру бойынша «</w:t>
                                              </w:r>
                                              <w:r w:rsidRPr="00E14FD5">
                                                <w:rPr>
                                                  <w:rFonts w:ascii="Times New Roman" w:hAnsi="Times New Roman" w:cs="Times New Roman"/>
                                                  <w:sz w:val="24"/>
                                                  <w:szCs w:val="24"/>
                                                  <w:lang w:val="en-US"/>
                                                </w:rPr>
                                                <w:t>Seed money</w:t>
                                              </w:r>
                                              <w:r w:rsidRPr="00E14FD5">
                                                <w:rPr>
                                                  <w:rFonts w:ascii="Times New Roman" w:hAnsi="Times New Roman" w:cs="Times New Roman"/>
                                                  <w:sz w:val="24"/>
                                                  <w:szCs w:val="24"/>
                                                  <w:lang w:val="kk-KZ"/>
                                                </w:rPr>
                                                <w:t>»</w:t>
                                              </w:r>
                                              <w:r w:rsidRPr="00E14FD5">
                                                <w:rPr>
                                                  <w:rFonts w:ascii="Times New Roman" w:hAnsi="Times New Roman" w:cs="Times New Roman"/>
                                                  <w:sz w:val="24"/>
                                                  <w:szCs w:val="24"/>
                                                  <w:lang w:val="en-US"/>
                                                </w:rPr>
                                                <w:t xml:space="preserve"> </w:t>
                                              </w:r>
                                              <w:r w:rsidRPr="00E14FD5">
                                                <w:rPr>
                                                  <w:rFonts w:ascii="Times New Roman" w:hAnsi="Times New Roman" w:cs="Times New Roman"/>
                                                  <w:sz w:val="24"/>
                                                  <w:szCs w:val="24"/>
                                                  <w:lang w:val="kk-KZ"/>
                                                </w:rPr>
                                                <w:t>сияқты  іс-шаралар ұйымдастыру, нетворкинг қалыптастыру</w:t>
                                              </w:r>
                                            </w:p>
                                          </w:txbxContent>
                                        </v:textbox>
                                      </v:rect>
                                      <v:rect id="Rectangle 40" o:spid="_x0000_s1815" style="position:absolute;left:32045;top:30228;width:12123;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4axAAAANsAAAAPAAAAZHJzL2Rvd25yZXYueG1sRI9Ba8JA&#10;FITvQv/D8gq96aYq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A2e3hrEAAAA2wAAAA8A&#10;AAAAAAAAAAAAAAAABwIAAGRycy9kb3ducmV2LnhtbFBLBQYAAAAAAwADALcAAAD4AgAAAAA=&#10;">
                                        <v:textbox>
                                          <w:txbxContent>
                                            <w:p w14:paraId="3A9277EA" w14:textId="77777777" w:rsidR="003404F4" w:rsidRPr="00E14FD5" w:rsidRDefault="003404F4" w:rsidP="00A44237">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 xml:space="preserve">Коворкинг </w:t>
                                              </w:r>
                                              <w:r w:rsidRPr="00E14FD5">
                                                <w:rPr>
                                                  <w:rFonts w:ascii="Times New Roman" w:hAnsi="Times New Roman" w:cs="Times New Roman"/>
                                                  <w:sz w:val="24"/>
                                                  <w:szCs w:val="24"/>
                                                  <w:lang w:val="kk-KZ"/>
                                                </w:rPr>
                                                <w:t>кеңістігін ұсыну</w:t>
                                              </w:r>
                                            </w:p>
                                          </w:txbxContent>
                                        </v:textbox>
                                      </v:rect>
                                      <v:rect id="Rectangle 40" o:spid="_x0000_s1816" style="position:absolute;left:47536;top:30444;width:28047;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uBxAAAANsAAAAPAAAAZHJzL2Rvd25yZXYueG1sRI9Ba8JA&#10;FITvQv/D8gq96aaK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GLSe4HEAAAA2wAAAA8A&#10;AAAAAAAAAAAAAAAABwIAAGRycy9kb3ducmV2LnhtbFBLBQYAAAAAAwADALcAAAD4AgAAAAA=&#10;">
                                        <v:textbox>
                                          <w:txbxContent>
                                            <w:p w14:paraId="200F1644" w14:textId="77777777" w:rsidR="003404F4" w:rsidRPr="00E14FD5" w:rsidRDefault="003404F4" w:rsidP="00E14FD5">
                                              <w:pPr>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 xml:space="preserve">Воркшоптар, </w:t>
                                              </w:r>
                                              <w:r w:rsidRPr="00E14FD5">
                                                <w:rPr>
                                                  <w:rFonts w:ascii="Times New Roman" w:hAnsi="Times New Roman" w:cs="Times New Roman"/>
                                                  <w:sz w:val="24"/>
                                                  <w:szCs w:val="24"/>
                                                  <w:lang w:val="kk-KZ"/>
                                                </w:rPr>
                                                <w:t>шеберлік сабақтар, трекшн кездесулер өткізу</w:t>
                                              </w:r>
                                            </w:p>
                                          </w:txbxContent>
                                        </v:textbox>
                                      </v:rect>
                                      <v:rect id="Rectangle 40" o:spid="_x0000_s1817" style="position:absolute;left:78841;top:30659;width:11290;height:4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textbox>
                                          <w:txbxContent>
                                            <w:p w14:paraId="7DD5F967" w14:textId="77777777" w:rsidR="003404F4" w:rsidRPr="00E14FD5" w:rsidRDefault="003404F4" w:rsidP="00E14FD5">
                                              <w:pPr>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 xml:space="preserve">PR </w:t>
                                              </w:r>
                                              <w:r w:rsidRPr="00E14FD5">
                                                <w:rPr>
                                                  <w:rFonts w:ascii="Times New Roman" w:hAnsi="Times New Roman" w:cs="Times New Roman"/>
                                                  <w:sz w:val="24"/>
                                                  <w:szCs w:val="24"/>
                                                  <w:lang w:val="kk-KZ"/>
                                                </w:rPr>
                                                <w:t>қолдау</w:t>
                                              </w:r>
                                            </w:p>
                                          </w:txbxContent>
                                        </v:textbox>
                                      </v:rect>
                                      <v:rect id="Rectangle 40" o:spid="_x0000_s1818" style="position:absolute;left:-5531;top:21053;width:16872;height:51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" strokeweight="1.5pt">
                                        <v:textbox style="layout-flow:vertical;mso-layout-flow-alt:bottom-to-top">
                                          <w:txbxContent>
                                            <w:p w14:paraId="14CDE84B" w14:textId="77777777"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 xml:space="preserve">Инновациялық </w:t>
                                              </w:r>
                                              <w:r w:rsidRPr="00E14FD5">
                                                <w:rPr>
                                                  <w:rFonts w:ascii="Times New Roman" w:hAnsi="Times New Roman" w:cs="Times New Roman"/>
                                                  <w:sz w:val="24"/>
                                                  <w:szCs w:val="24"/>
                                                  <w:lang w:val="kk-KZ"/>
                                                </w:rPr>
                                                <w:t>үдерісті басқару</w:t>
                                              </w:r>
                                            </w:p>
                                          </w:txbxContent>
                                        </v:textbox>
                                      </v:rect>
                                      <v:rect id="Rectangle 40" o:spid="_x0000_s1819" style="position:absolute;left:911;top:21793;width:16834;height:39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" strokeweight="1.5pt">
                                        <v:textbox style="layout-flow:vertical;mso-layout-flow-alt:bottom-to-top">
                                          <w:txbxContent>
                                            <w:p w14:paraId="3A555319" w14:textId="4F53C656" w:rsidR="003404F4" w:rsidRPr="000054C4" w:rsidRDefault="003404F4" w:rsidP="00E14FD5">
                                              <w:pPr>
                                                <w:spacing w:after="0" w:line="240" w:lineRule="auto"/>
                                                <w:jc w:val="center"/>
                                                <w:rPr>
                                                  <w:rFonts w:ascii="Times New Roman" w:hAnsi="Times New Roman" w:cs="Times New Roman"/>
                                                  <w:b/>
                                                  <w:i/>
                                                  <w:sz w:val="24"/>
                                                  <w:szCs w:val="24"/>
                                                  <w:lang w:val="kk-KZ"/>
                                                </w:rPr>
                                              </w:pPr>
                                              <w:r w:rsidRPr="00E14FD5">
                                                <w:rPr>
                                                  <w:rFonts w:ascii="Times New Roman" w:hAnsi="Times New Roman" w:cs="Times New Roman"/>
                                                  <w:b/>
                                                  <w:i/>
                                                  <w:color w:val="000000" w:themeColor="text1"/>
                                                  <w:sz w:val="24"/>
                                                  <w:szCs w:val="24"/>
                                                  <w:lang w:val="en-US"/>
                                                </w:rPr>
                                                <w:t>«STAGE A</w:t>
                                              </w:r>
                                              <w:r w:rsidRPr="00E14FD5">
                                                <w:rPr>
                                                  <w:rFonts w:ascii="Times New Roman" w:hAnsi="Times New Roman" w:cs="Times New Roman"/>
                                                  <w:b/>
                                                  <w:bCs/>
                                                  <w:i/>
                                                  <w:color w:val="000000" w:themeColor="text1"/>
                                                  <w:sz w:val="24"/>
                                                  <w:szCs w:val="24"/>
                                                  <w:lang w:val="en-US"/>
                                                </w:rPr>
                                                <w:t xml:space="preserve"> Lab</w:t>
                                              </w:r>
                                              <w:r>
                                                <w:rPr>
                                                  <w:rFonts w:ascii="Times New Roman" w:hAnsi="Times New Roman" w:cs="Times New Roman"/>
                                                  <w:b/>
                                                  <w:bCs/>
                                                  <w:i/>
                                                  <w:color w:val="000000" w:themeColor="text1"/>
                                                  <w:sz w:val="24"/>
                                                  <w:szCs w:val="24"/>
                                                  <w:lang w:val="kk-KZ"/>
                                                </w:rPr>
                                                <w:t>»</w:t>
                                              </w:r>
                                            </w:p>
                                          </w:txbxContent>
                                        </v:textbox>
                                      </v:rect>
                                      <v:rect id="Rectangle 40" o:spid="_x0000_s1820" style="position:absolute;left:-5847;top:40638;width:17647;height:59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" strokeweight="1.5pt">
                                        <v:textbox style="layout-flow:vertical;mso-layout-flow-alt:bottom-to-top">
                                          <w:txbxContent>
                                            <w:p w14:paraId="7661B55A" w14:textId="1A9DDF8C"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Туризмдег</w:t>
                                              </w:r>
                                              <w:r w:rsidR="002B1166">
                                                <w:rPr>
                                                  <w:rFonts w:ascii="Times New Roman" w:hAnsi="Times New Roman" w:cs="Times New Roman"/>
                                                  <w:sz w:val="24"/>
                                                  <w:szCs w:val="24"/>
                                                  <w:lang w:val="kk-KZ"/>
                                                </w:rPr>
                                                <w:t>і</w:t>
                                              </w:r>
                                              <w:r w:rsidRPr="00E14FD5">
                                                <w:rPr>
                                                  <w:rFonts w:ascii="Times New Roman" w:hAnsi="Times New Roman" w:cs="Times New Roman"/>
                                                  <w:sz w:val="24"/>
                                                  <w:szCs w:val="24"/>
                                                  <w:lang w:val="kk-KZ"/>
                                                </w:rPr>
                                                <w:t xml:space="preserve"> </w:t>
                                              </w:r>
                                              <w:r w:rsidRPr="00E14FD5">
                                                <w:rPr>
                                                  <w:rFonts w:ascii="Times New Roman" w:hAnsi="Times New Roman" w:cs="Times New Roman"/>
                                                  <w:sz w:val="24"/>
                                                  <w:szCs w:val="24"/>
                                                  <w:lang w:val="kk-KZ"/>
                                                </w:rPr>
                                                <w:t>инновациялық белсенділікті арттыруды басқару</w:t>
                                              </w:r>
                                            </w:p>
                                          </w:txbxContent>
                                        </v:textbox>
                                      </v:rect>
                                      <v:rect id="Rectangle 40" o:spid="_x0000_s1821" style="position:absolute;left:980;top:41980;width:17463;height:30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" strokeweight="1.5pt">
                                        <v:textbox style="layout-flow:vertical;mso-layout-flow-alt:bottom-to-top">
                                          <w:txbxContent>
                                            <w:p w14:paraId="1D7744A5" w14:textId="74A63216" w:rsidR="003404F4" w:rsidRPr="000054C4" w:rsidRDefault="003404F4" w:rsidP="00E14FD5">
                                              <w:pPr>
                                                <w:jc w:val="center"/>
                                                <w:rPr>
                                                  <w:rFonts w:ascii="Times New Roman" w:hAnsi="Times New Roman" w:cs="Times New Roman"/>
                                                  <w:i/>
                                                  <w:sz w:val="24"/>
                                                  <w:szCs w:val="24"/>
                                                  <w:lang w:val="kk-KZ"/>
                                                </w:rPr>
                                              </w:pPr>
                                              <w:r w:rsidRPr="00E14FD5">
                                                <w:rPr>
                                                  <w:rFonts w:ascii="Times New Roman" w:hAnsi="Times New Roman" w:cs="Times New Roman"/>
                                                  <w:i/>
                                                  <w:color w:val="000000" w:themeColor="text1"/>
                                                  <w:sz w:val="24"/>
                                                  <w:szCs w:val="24"/>
                                                  <w:lang w:val="en-US"/>
                                                </w:rPr>
                                                <w:t xml:space="preserve">«STAGE B </w:t>
                                              </w:r>
                                              <w:r w:rsidRPr="00E14FD5">
                                                <w:rPr>
                                                  <w:rFonts w:ascii="Times New Roman" w:hAnsi="Times New Roman" w:cs="Times New Roman"/>
                                                  <w:b/>
                                                  <w:bCs/>
                                                  <w:i/>
                                                  <w:color w:val="000000" w:themeColor="text1"/>
                                                  <w:sz w:val="24"/>
                                                  <w:szCs w:val="24"/>
                                                  <w:lang w:val="en-US"/>
                                                </w:rPr>
                                                <w:t>Lab</w:t>
                                              </w:r>
                                              <w:r>
                                                <w:rPr>
                                                  <w:rFonts w:ascii="Times New Roman" w:hAnsi="Times New Roman" w:cs="Times New Roman"/>
                                                  <w:b/>
                                                  <w:bCs/>
                                                  <w:i/>
                                                  <w:color w:val="000000" w:themeColor="text1"/>
                                                  <w:sz w:val="24"/>
                                                  <w:szCs w:val="24"/>
                                                  <w:lang w:val="kk-KZ"/>
                                                </w:rPr>
                                                <w:t>»</w:t>
                                              </w:r>
                                            </w:p>
                                            <w:p w14:paraId="039126AB" w14:textId="77777777" w:rsidR="003404F4" w:rsidRPr="00E14FD5" w:rsidRDefault="003404F4" w:rsidP="00E14FD5">
                                              <w:pPr>
                                                <w:jc w:val="center"/>
                                                <w:rPr>
                                                  <w:rFonts w:ascii="Times New Roman" w:hAnsi="Times New Roman" w:cs="Times New Roman"/>
                                                  <w:sz w:val="24"/>
                                                  <w:szCs w:val="24"/>
                                                  <w:lang w:val="kk-KZ"/>
                                                </w:rPr>
                                              </w:pPr>
                                            </w:p>
                                          </w:txbxContent>
                                        </v:textbox>
                                      </v:rect>
                                      <v:rect id="Rectangle 30" o:spid="_x0000_s1822" style="position:absolute;left:2904;top:58856;width:11925;height:46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" strokeweight="1.5pt">
                                        <v:textbox style="layout-flow:vertical;mso-layout-flow-alt:bottom-to-top">
                                          <w:txbxContent>
                                            <w:p w14:paraId="72850E7D" w14:textId="77777777" w:rsidR="003404F4" w:rsidRPr="00E14FD5" w:rsidRDefault="003404F4" w:rsidP="00E14FD5">
                                              <w:pPr>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 xml:space="preserve">Туризм </w:t>
                                              </w:r>
                                              <w:r w:rsidRPr="00E14FD5">
                                                <w:rPr>
                                                  <w:rFonts w:ascii="Times New Roman" w:hAnsi="Times New Roman" w:cs="Times New Roman"/>
                                                  <w:sz w:val="24"/>
                                                  <w:szCs w:val="24"/>
                                                  <w:lang w:val="kk-KZ"/>
                                                </w:rPr>
                                                <w:t>обсерваториясы</w:t>
                                              </w:r>
                                            </w:p>
                                          </w:txbxContent>
                                        </v:textbox>
                                      </v:rect>
                                      <v:rect id="Rectangle 30" o:spid="_x0000_s1823" style="position:absolute;left:-3342;top:58850;width:11899;height:46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" strokeweight="1.5pt">
                                        <v:textbox style="layout-flow:vertical;mso-layout-flow-alt:bottom-to-top">
                                          <w:txbxContent>
                                            <w:p w14:paraId="7589BD3B" w14:textId="77777777"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 xml:space="preserve">Аналитикалық </w:t>
                                              </w:r>
                                              <w:r w:rsidRPr="00E14FD5">
                                                <w:rPr>
                                                  <w:rFonts w:ascii="Times New Roman" w:hAnsi="Times New Roman" w:cs="Times New Roman"/>
                                                  <w:sz w:val="24"/>
                                                  <w:szCs w:val="24"/>
                                                  <w:lang w:val="kk-KZ"/>
                                                </w:rPr>
                                                <w:t xml:space="preserve">орталық </w:t>
                                              </w:r>
                                            </w:p>
                                          </w:txbxContent>
                                        </v:textbox>
                                      </v:rect>
                                      <v:rect id="Rectangle 40" o:spid="_x0000_s1824" style="position:absolute;left:15908;top:68633;width:7130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" strokeweight="1.5pt">
                                        <v:textbox>
                                          <w:txbxContent>
                                            <w:p w14:paraId="402D68F5" w14:textId="77777777" w:rsidR="003404F4" w:rsidRPr="00E14FD5" w:rsidRDefault="003404F4" w:rsidP="00E14FD5">
                                              <w:pPr>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 xml:space="preserve">Туристік </w:t>
                                              </w:r>
                                              <w:r w:rsidRPr="00E14FD5">
                                                <w:rPr>
                                                  <w:rFonts w:ascii="Times New Roman" w:hAnsi="Times New Roman" w:cs="Times New Roman"/>
                                                  <w:sz w:val="24"/>
                                                  <w:szCs w:val="24"/>
                                                  <w:lang w:val="kk-KZ"/>
                                                </w:rPr>
                                                <w:t>саланың бәсекеге қабілеттілігін қамтамасыз ету және туризмдегі инновациялық қызметті ынталандыру</w:t>
                                              </w:r>
                                            </w:p>
                                          </w:txbxContent>
                                        </v:textbox>
                                      </v:rect>
                                      <v:rect id="Rectangle 40" o:spid="_x0000_s1825" style="position:absolute;left:25913;top:55186;width:22987;height:1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jHxAAAANsAAAAPAAAAZHJzL2Rvd25yZXYueG1sRI9Ba8JA&#10;FITvBf/D8oTemo1WSh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IhHSMfEAAAA2wAAAA8A&#10;AAAAAAAAAAAAAAAABwIAAGRycy9kb3ducmV2LnhtbFBLBQYAAAAAAwADALcAAAD4AgAAAAA=&#10;">
                                        <v:textbox>
                                          <w:txbxContent>
                                            <w:p w14:paraId="292067D5" w14:textId="44EBFAD4" w:rsidR="003404F4" w:rsidRPr="00E14FD5" w:rsidRDefault="003404F4" w:rsidP="00E14FD5">
                                              <w:pPr>
                                                <w:spacing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 xml:space="preserve">кастомизация </w:t>
                                              </w:r>
                                              <w:r w:rsidRPr="00E14FD5">
                                                <w:rPr>
                                                  <w:rFonts w:ascii="Times New Roman" w:hAnsi="Times New Roman" w:cs="Times New Roman"/>
                                                  <w:sz w:val="24"/>
                                                  <w:szCs w:val="24"/>
                                                  <w:lang w:val="kk-KZ"/>
                                                </w:rPr>
                                                <w:t xml:space="preserve">және жасанды интеллект арқылы туристерді </w:t>
                                              </w:r>
                                              <w:r>
                                                <w:rPr>
                                                  <w:rFonts w:ascii="Times New Roman" w:hAnsi="Times New Roman" w:cs="Times New Roman"/>
                                                  <w:sz w:val="24"/>
                                                  <w:szCs w:val="24"/>
                                                  <w:lang w:val="kk-KZ"/>
                                                </w:rPr>
                                                <w:t xml:space="preserve"> </w:t>
                                              </w:r>
                                              <w:r w:rsidRPr="00E14FD5">
                                                <w:rPr>
                                                  <w:rFonts w:ascii="Times New Roman" w:hAnsi="Times New Roman" w:cs="Times New Roman"/>
                                                  <w:sz w:val="24"/>
                                                  <w:szCs w:val="24"/>
                                                  <w:lang w:val="kk-KZ"/>
                                                </w:rPr>
                                                <w:t>эмоционалды бақылау, саяхаттың барлық кезеңдеріндегі туристердің мінез-құлқын, туристердің саяхаттан алған әсерлерімен шабыттану кезеңін</w:t>
                                              </w:r>
                                              <w:r>
                                                <w:rPr>
                                                  <w:rFonts w:ascii="Times New Roman" w:hAnsi="Times New Roman" w:cs="Times New Roman"/>
                                                  <w:sz w:val="24"/>
                                                  <w:szCs w:val="24"/>
                                                  <w:lang w:val="kk-KZ"/>
                                                </w:rPr>
                                                <w:t>е</w:t>
                                              </w:r>
                                              <w:r w:rsidRPr="00E14FD5">
                                                <w:rPr>
                                                  <w:rFonts w:ascii="Times New Roman" w:hAnsi="Times New Roman" w:cs="Times New Roman"/>
                                                  <w:sz w:val="24"/>
                                                  <w:szCs w:val="24"/>
                                                  <w:lang w:val="kk-KZ"/>
                                                </w:rPr>
                                                <w:t xml:space="preserve"> талдау жасау</w:t>
                                              </w:r>
                                            </w:p>
                                          </w:txbxContent>
                                        </v:textbox>
                                      </v:rect>
                                      <v:rect id="Rectangle 40" o:spid="_x0000_s1826" style="position:absolute;left:12573;top:55294;width:11907;height:1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cxAAAANsAAAAPAAAAZHJzL2Rvd25yZXYueG1sRI9Ba8JA&#10;FITvBf/D8oTemo0WSx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OcL7VzEAAAA2wAAAA8A&#10;AAAAAAAAAAAAAAAABwIAAGRycy9kb3ducmV2LnhtbFBLBQYAAAAAAwADALcAAAD4AgAAAAA=&#10;">
                                        <v:textbox>
                                          <w:txbxContent>
                                            <w:p w14:paraId="5B3C0E46" w14:textId="77777777"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 xml:space="preserve">Цифрлық </w:t>
                                              </w:r>
                                              <w:r w:rsidRPr="00E14FD5">
                                                <w:rPr>
                                                  <w:rFonts w:ascii="Times New Roman" w:hAnsi="Times New Roman" w:cs="Times New Roman"/>
                                                  <w:sz w:val="24"/>
                                                  <w:szCs w:val="24"/>
                                                  <w:lang w:val="kk-KZ"/>
                                                </w:rPr>
                                                <w:t>туризмді бағалау (цифрлық арналар арқылы алынған табыс)</w:t>
                                              </w:r>
                                            </w:p>
                                          </w:txbxContent>
                                        </v:textbox>
                                      </v:rect>
                                      <v:rect id="Rectangle 40" o:spid="_x0000_s1827" style="position:absolute;left:50548;top:55509;width:10922;height:1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textbox>
                                          <w:txbxContent>
                                            <w:p w14:paraId="29FC809A" w14:textId="791D4FC1"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тех</w:t>
                                              </w:r>
                                              <w:r>
                                                <w:rPr>
                                                  <w:rFonts w:ascii="Times New Roman" w:hAnsi="Times New Roman" w:cs="Times New Roman"/>
                                                  <w:sz w:val="24"/>
                                                  <w:szCs w:val="24"/>
                                                  <w:lang w:val="kk-KZ"/>
                                                </w:rPr>
                                                <w:t>н</w:t>
                                              </w:r>
                                              <w:r w:rsidRPr="00E14FD5">
                                                <w:rPr>
                                                  <w:rFonts w:ascii="Times New Roman" w:hAnsi="Times New Roman" w:cs="Times New Roman"/>
                                                  <w:sz w:val="24"/>
                                                  <w:szCs w:val="24"/>
                                                  <w:lang w:val="kk-KZ"/>
                                                </w:rPr>
                                                <w:t xml:space="preserve">ологиялық </w:t>
                                              </w:r>
                                              <w:r w:rsidRPr="00E14FD5">
                                                <w:rPr>
                                                  <w:rFonts w:ascii="Times New Roman" w:hAnsi="Times New Roman" w:cs="Times New Roman"/>
                                                  <w:sz w:val="24"/>
                                                  <w:szCs w:val="24"/>
                                                  <w:lang w:val="kk-KZ"/>
                                                </w:rPr>
                                                <w:t>қосымшалардың көмегімен туристер ағынын бақылау</w:t>
                                              </w:r>
                                            </w:p>
                                            <w:p w14:paraId="56DE605F" w14:textId="77777777" w:rsidR="003404F4" w:rsidRPr="00E14FD5" w:rsidRDefault="003404F4" w:rsidP="00E14FD5">
                                              <w:pPr>
                                                <w:jc w:val="center"/>
                                                <w:rPr>
                                                  <w:rFonts w:ascii="Times New Roman" w:hAnsi="Times New Roman" w:cs="Times New Roman"/>
                                                  <w:sz w:val="24"/>
                                                  <w:szCs w:val="24"/>
                                                  <w:lang w:val="kk-KZ"/>
                                                </w:rPr>
                                              </w:pPr>
                                            </w:p>
                                          </w:txbxContent>
                                        </v:textbox>
                                      </v:rect>
                                      <v:rect id="Rectangle 40" o:spid="_x0000_s1828" style="position:absolute;left:63457;top:55509;width:11938;height:1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textbox>
                                          <w:txbxContent>
                                            <w:p w14:paraId="2C2400D8" w14:textId="77777777" w:rsidR="003404F4" w:rsidRPr="00E14FD5" w:rsidRDefault="003404F4" w:rsidP="00E14FD5">
                                              <w:pPr>
                                                <w:spacing w:after="0" w:line="240" w:lineRule="auto"/>
                                                <w:jc w:val="center"/>
                                                <w:rPr>
                                                  <w:rFonts w:ascii="Times New Roman" w:hAnsi="Times New Roman" w:cs="Times New Roman"/>
                                                  <w:sz w:val="24"/>
                                                  <w:szCs w:val="24"/>
                                                  <w:lang w:val="en-US"/>
                                                </w:rPr>
                                              </w:pPr>
                                              <w:r w:rsidRPr="00E14FD5">
                                                <w:rPr>
                                                  <w:rFonts w:ascii="Times New Roman" w:hAnsi="Times New Roman" w:cs="Times New Roman"/>
                                                  <w:sz w:val="24"/>
                                                  <w:szCs w:val="24"/>
                                                  <w:lang w:val="en-US"/>
                                                </w:rPr>
                                                <w:t xml:space="preserve">Big Data </w:t>
                                              </w:r>
                                              <w:proofErr w:type="gramStart"/>
                                              <w:r w:rsidRPr="00E14FD5">
                                                <w:rPr>
                                                  <w:rFonts w:ascii="Times New Roman" w:hAnsi="Times New Roman" w:cs="Times New Roman"/>
                                                  <w:sz w:val="24"/>
                                                  <w:szCs w:val="24"/>
                                                  <w:lang w:val="kk-KZ"/>
                                                </w:rPr>
                                                <w:t>көмегімен  ақылы</w:t>
                                              </w:r>
                                              <w:proofErr w:type="gramEnd"/>
                                              <w:r w:rsidRPr="00E14FD5">
                                                <w:rPr>
                                                  <w:rFonts w:ascii="Times New Roman" w:hAnsi="Times New Roman" w:cs="Times New Roman"/>
                                                  <w:sz w:val="24"/>
                                                  <w:szCs w:val="24"/>
                                                  <w:lang w:val="kk-KZ"/>
                                                </w:rPr>
                                                <w:t xml:space="preserve"> негізде тапсырыс бойынша талдау жүргізу</w:t>
                                              </w:r>
                                            </w:p>
                                            <w:p w14:paraId="7C411A42" w14:textId="77777777" w:rsidR="003404F4" w:rsidRPr="00E14FD5" w:rsidRDefault="003404F4" w:rsidP="00E14FD5">
                                              <w:pPr>
                                                <w:jc w:val="center"/>
                                                <w:rPr>
                                                  <w:rFonts w:ascii="Times New Roman" w:hAnsi="Times New Roman" w:cs="Times New Roman"/>
                                                  <w:sz w:val="24"/>
                                                  <w:szCs w:val="24"/>
                                                  <w:lang w:val="kk-KZ"/>
                                                </w:rPr>
                                              </w:pPr>
                                            </w:p>
                                          </w:txbxContent>
                                        </v:textbox>
                                      </v:rect>
                                    </v:group>
                                  </v:group>
                                  <v:group id="Группа 65" o:spid="_x0000_s1829" style="position:absolute;top:5551;width:96847;height:64551" coordsize="96847,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rect id="Rectangle 40" o:spid="_x0000_s1830" style="position:absolute;left:15348;top:32004;width:11399;height:9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">
                                      <v:textbox>
                                        <w:txbxContent>
                                          <w:p w14:paraId="6899543B" w14:textId="77777777" w:rsidR="003404F4" w:rsidRPr="00E14FD5" w:rsidRDefault="003404F4" w:rsidP="00E14FD5">
                                            <w:pPr>
                                              <w:spacing w:after="0" w:line="240" w:lineRule="auto"/>
                                              <w:jc w:val="center"/>
                                              <w:rPr>
                                                <w:rFonts w:ascii="Times New Roman" w:hAnsi="Times New Roman" w:cs="Times New Roman"/>
                                                <w:sz w:val="24"/>
                                                <w:szCs w:val="24"/>
                                                <w:lang w:val="kk-KZ"/>
                                              </w:rPr>
                                            </w:pPr>
                                            <w:r w:rsidRPr="00E14FD5">
                                              <w:rPr>
                                                <w:rFonts w:ascii="Times New Roman" w:hAnsi="Times New Roman" w:cs="Times New Roman"/>
                                                <w:sz w:val="24"/>
                                                <w:szCs w:val="24"/>
                                                <w:lang w:val="kk-KZ"/>
                                              </w:rPr>
                                              <w:t xml:space="preserve">Инновациялық </w:t>
                                            </w:r>
                                            <w:r w:rsidRPr="00E14FD5">
                                              <w:rPr>
                                                <w:rFonts w:ascii="Times New Roman" w:hAnsi="Times New Roman" w:cs="Times New Roman"/>
                                                <w:sz w:val="24"/>
                                                <w:szCs w:val="24"/>
                                                <w:lang w:val="kk-KZ"/>
                                              </w:rPr>
                                              <w:t>жобалар мен стартаптар трекингін іске қосу</w:t>
                                            </w:r>
                                          </w:p>
                                        </w:txbxContent>
                                      </v:textbox>
                                    </v:rect>
                                    <v:group id="Группа 67" o:spid="_x0000_s1831" style="position:absolute;width:96847;height:64550" coordsize="96847,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Прямая со стрелкой 68" o:spid="_x0000_s1832" type="#_x0000_t32" style="position:absolute;left:7184;top:56170;width:15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" strokecolor="#4472c4 [3204]" strokeweight=".5pt">
                                        <v:stroke endarrow="block" joinstyle="miter"/>
                                      </v:shape>
                                      <v:group id="Группа 69" o:spid="_x0000_s1833" style="position:absolute;width:96847;height:64550" coordsize="96847,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line id="Прямая соединительная линия 70" o:spid="_x0000_s1834" style="position:absolute;flip:x;visibility:visible;mso-wrap-style:square" from="0,2142" to="205,6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" strokecolor="#4472c4 [3204]" strokeweight="1.25pt">
                                          <v:stroke dashstyle="longDash" joinstyle="miter"/>
                                        </v:line>
                                        <v:line id="Прямая соединительная линия 71" o:spid="_x0000_s1835" style="position:absolute;flip:y;visibility:visible;mso-wrap-style:square" from="5056,7951" to="96804,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" strokecolor="#4472c4 [3204]" strokeweight="1.25pt">
                                          <v:stroke dashstyle="longDash" joinstyle="miter"/>
                                        </v:line>
                                        <v:line id="Прямая соединительная линия 72" o:spid="_x0000_s1836" style="position:absolute;visibility:visible;mso-wrap-style:square" from="66051,5907" to="66051,7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" strokecolor="#4472c4 [3204]" strokeweight="1.25pt">
                                          <v:stroke joinstyle="miter"/>
                                        </v:line>
                                        <v:line id="Прямая соединительная линия 73" o:spid="_x0000_s1837" style="position:absolute;flip:y;visibility:visible;mso-wrap-style:square" from="88320,2788" to="88320,8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" strokecolor="#4472c4 [3204]" strokeweight="1.25pt">
                                          <v:stroke joinstyle="miter"/>
                                        </v:line>
                                        <v:line id="Прямая соединительная линия 74" o:spid="_x0000_s1838" style="position:absolute;flip:y;visibility:visible;mso-wrap-style:square" from="47441,4186" to="47441,7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" strokecolor="#4472c4 [3204]" strokeweight="1.25pt">
                                          <v:stroke joinstyle="miter"/>
                                        </v:line>
                                        <v:line id="Прямая соединительная линия 75" o:spid="_x0000_s1839" style="position:absolute;visibility:visible;mso-wrap-style:square" from="23236,6445" to="23236,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" strokecolor="#4472c4 [3204]" strokeweight="1.25pt">
                                          <v:stroke joinstyle="miter"/>
                                        </v:line>
                                        <v:shape id="Прямая со стрелкой 78" o:spid="_x0000_s1840" type="#_x0000_t32" style="position:absolute;left:37279;width:51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" strokecolor="#4472c4 [3204]" strokeweight=".5pt">
                                          <v:stroke startarrow="block" endarrow="block" joinstyle="miter"/>
                                        </v:shape>
                                        <v:line id="Прямая соединительная линия 79" o:spid="_x0000_s1841" style="position:absolute;visibility:visible;mso-wrap-style:square" from="96818,7951" to="96819,64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" strokecolor="#4472c4 [3204]" strokeweight="1.25pt">
                                          <v:stroke dashstyle="longDash" joinstyle="miter"/>
                                        </v:line>
                                        <v:shape id="Прямая со стрелкой 80" o:spid="_x0000_s1842" type="#_x0000_t32" style="position:absolute;left:215;top:64545;width:17673;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" strokecolor="#4472c4 [3204]" strokeweight="1.25pt">
                                          <v:stroke dashstyle="longDash" endarrow="block" joinstyle="miter"/>
                                        </v:shape>
                                        <v:shape id="Прямая со стрелкой 81" o:spid="_x0000_s1843" type="#_x0000_t32" style="position:absolute;left:89239;top:64545;width:760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" strokecolor="#4472c4 [3204]" strokeweight="1.25pt">
                                          <v:stroke dashstyle="longDash" endarrow="block" joinstyle="miter"/>
                                        </v:shape>
                                      </v:group>
                                      <v:shape id="Прямая со стрелкой 82" o:spid="_x0000_s1844" type="#_x0000_t32" style="position:absolute;left:13389;top:55517;width:1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" strokecolor="#4472c4 [3204]" strokeweight=".5pt">
                                        <v:stroke endarrow="block" joinstyle="miter"/>
                                      </v:shape>
                                      <v:line id="Прямая соединительная линия 83" o:spid="_x0000_s1845" style="position:absolute;visibility:visible;mso-wrap-style:square" from="63899,55517" to="65804,5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" strokecolor="#4472c4 [3204]" strokeweight=".5pt">
                                        <v:stroke joinstyle="miter"/>
                                      </v:line>
                                      <v:line id="Прямая соединительная линия 84" o:spid="_x0000_s1846" style="position:absolute;visibility:visible;mso-wrap-style:square" from="77724,55517" to="79248,5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" strokecolor="#4472c4 [3204]" strokeweight=".5pt">
                                        <v:stroke joinstyle="miter"/>
                                      </v:line>
                                      <v:line id="Прямая соединительная линия 85" o:spid="_x0000_s1847" style="position:absolute;visibility:visible;mso-wrap-style:square" from="51162,55843" to="53194,55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" strokecolor="#4472c4 [3204]" strokeweight=".5pt">
                                        <v:stroke joinstyle="miter"/>
                                      </v:line>
                                      <v:group id="Группа 86" o:spid="_x0000_s1848" style="position:absolute;left:5007;top:13280;width:86706;height:36643" coordsize="86705,3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Прямая со стрелкой 87" o:spid="_x0000_s1849" type="#_x0000_t32" style="position:absolute;left:38343;top:1306;width:2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" strokecolor="#4472c4 [3204]" strokeweight=".5pt">
                                          <v:stroke endarrow="block" joinstyle="miter"/>
                                        </v:shape>
                                        <v:line id="Прямая соединительная линия 88" o:spid="_x0000_s1850" style="position:absolute;visibility:visible;mso-wrap-style:square" from="0,14913" to="6721,1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" strokecolor="#4472c4 [3204]" strokeweight=".5pt">
                                          <v:stroke joinstyle="miter"/>
                                        </v:line>
                                        <v:line id="Прямая соединительная линия 89" o:spid="_x0000_s1851" style="position:absolute;visibility:visible;mso-wrap-style:square" from="85600,15989" to="85600,1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" strokecolor="#4472c4 [3204]" strokeweight=".5pt">
                                          <v:stroke joinstyle="miter"/>
                                        </v:line>
                                        <v:shape id="Прямая со стрелкой 90" o:spid="_x0000_s1852" type="#_x0000_t32" style="position:absolute;left:48102;top:22744;width:29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" strokecolor="#4472c4 [3204]" strokeweight=".5pt">
                                          <v:stroke endarrow="block" joinstyle="miter"/>
                                        </v:shape>
                                        <v:line id="Прямая соединительная линия 91" o:spid="_x0000_s1853" style="position:absolute;flip:x y;visibility:visible;mso-wrap-style:square" from="13754,29589" to="84495,2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" strokecolor="#4472c4 [3204]" strokeweight=".5pt">
                                          <v:stroke joinstyle="miter"/>
                                        </v:line>
                                        <v:shape id="Прямая со стрелкой 92" o:spid="_x0000_s1854" type="#_x0000_t32" style="position:absolute;left:13671;top:29589;width:0;height:1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" strokecolor="#4472c4 [3204]" strokeweight=".5pt">
                                          <v:stroke endarrow="block" joinstyle="miter"/>
                                        </v:shape>
                                        <v:shape id="Прямая со стрелкой 93" o:spid="_x0000_s1855" type="#_x0000_t32" style="position:absolute;left:8682;width:19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" strokecolor="#4472c4 [3204]" strokeweight=".5pt">
                                          <v:stroke endarrow="block" joinstyle="miter"/>
                                        </v:shape>
                                        <v:shape id="Прямая со стрелкой 94" o:spid="_x0000_s1856" type="#_x0000_t32" style="position:absolute;left:51944;top:1306;width:23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" strokecolor="#4472c4 [3204]" strokeweight=".5pt">
                                          <v:stroke endarrow="block" joinstyle="miter"/>
                                        </v:shape>
                                        <v:line id="Прямая соединительная линия 95" o:spid="_x0000_s1857" style="position:absolute;flip:x y;visibility:visible;mso-wrap-style:square" from="12832,9841" to="86705,1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" strokecolor="#4472c4 [3204]" strokeweight=".5pt">
                                          <v:stroke joinstyle="miter"/>
                                        </v:line>
                                        <v:shape id="Прямая со стрелкой 544" o:spid="_x0000_s1858" type="#_x0000_t32" style="position:absolute;left:12672;top:9765;width:0;height:16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" strokecolor="#4472c4 [3204]" strokeweight=".5pt">
                                          <v:stroke endarrow="block" joinstyle="miter"/>
                                        </v:shape>
                                        <v:shape id="Прямая со стрелкой 545" o:spid="_x0000_s1859" type="#_x0000_t32" style="position:absolute;left:26970;top:13600;width:23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" strokecolor="#4472c4 [3204]" strokeweight=".5pt">
                                          <v:stroke endarrow="block" joinstyle="miter"/>
                                        </v:shape>
                                        <v:shape id="Прямая со стрелкой 548" o:spid="_x0000_s1860" type="#_x0000_t32" style="position:absolute;left:6832;top:13607;width:43;height:26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" strokecolor="#4472c4 [3204]" strokeweight=".5pt">
                                          <v:stroke endarrow="block" joinstyle="miter"/>
                                        </v:shape>
                                        <v:shape id="Прямая со стрелкой 549" o:spid="_x0000_s1861" type="#_x0000_t32" style="position:absolute;left:70;top:13607;width:0;height:2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" strokecolor="#4472c4 [3204]" strokeweight=".5pt">
                                          <v:stroke endarrow="block" joinstyle="miter"/>
                                        </v:shape>
                                        <v:shape id="Прямая со стрелкой 550" o:spid="_x0000_s1862" type="#_x0000_t32" style="position:absolute;left:8452;top:24588;width:2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" strokecolor="#4472c4 [3204]" strokeweight=".5pt">
                                          <v:stroke endarrow="block" joinstyle="miter"/>
                                        </v:shape>
                                        <v:line id="Прямая соединительная линия 551" o:spid="_x0000_s1863" style="position:absolute;visibility:visible;mso-wrap-style:square" from="84217,28129" to="84217,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" strokecolor="#4472c4 [3204]" strokeweight=".5pt">
                                          <v:stroke joinstyle="miter"/>
                                        </v:line>
                                        <v:shape id="Прямая со стрелкой 552" o:spid="_x0000_s1864" type="#_x0000_t32" style="position:absolute;left:24051;top:33886;width:28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" strokecolor="#4472c4 [3204]" strokeweight=".5pt">
                                          <v:stroke endarrow="block" joinstyle="miter"/>
                                        </v:shape>
                                        <v:shape id="Прямая со стрелкой 553" o:spid="_x0000_s1865" type="#_x0000_t32" style="position:absolute;left:67850;top:33886;width:25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" strokecolor="#4472c4 [3204]" strokeweight=".5pt">
                                          <v:stroke endarrow="block" joinstyle="miter"/>
                                        </v:shape>
                                        <v:shape id="Прямая со стрелкой 554" o:spid="_x0000_s1866" type="#_x0000_t32" style="position:absolute;left:3227;top:25203;width:21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" strokecolor="#4472c4 [3204]" strokeweight=".5pt">
                                          <v:stroke endarrow="block" joinstyle="miter"/>
                                        </v:shape>
                                        <v:shape id="Прямая со стрелкой 557" o:spid="_x0000_s1867" type="#_x0000_t32" style="position:absolute;left:2689;top:4650;width:1955;height: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" strokecolor="#4472c4 [3204]" strokeweight=".5pt">
                                          <v:stroke endarrow="block" joinstyle="miter"/>
                                        </v:shape>
                                        <v:line id="Прямая соединительная линия 558" o:spid="_x0000_s1868" style="position:absolute;visibility:visible;mso-wrap-style:square" from="0,35045" to="6823,3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" strokecolor="#4472c4 [3204]" strokeweight=".5pt">
                                          <v:stroke joinstyle="miter"/>
                                        </v:line>
                                        <v:shape id="Прямая со стрелкой 559" o:spid="_x0000_s1869" type="#_x0000_t32" style="position:absolute;left:6718;top:33816;width:106;height:2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" strokecolor="#4472c4 [3204]" strokeweight=".5pt">
                                          <v:stroke endarrow="block" joinstyle="miter"/>
                                        </v:shape>
                                        <v:shape id="Прямая со стрелкой 560" o:spid="_x0000_s1870" type="#_x0000_t32" style="position:absolute;left:70;top:33892;width:0;height:2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" strokecolor="#4472c4 [3204]" strokeweight=".5pt">
                                          <v:stroke endarrow="block" joinstyle="miter"/>
                                        </v:shape>
                                        <v:shape id="Прямая со стрелкой 561" o:spid="_x0000_s1871" type="#_x0000_t32" style="position:absolute;left:41416;top:13600;width:32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" strokecolor="#4472c4 [3204]" strokeweight=".5pt">
                                          <v:stroke endarrow="block" joinstyle="miter"/>
                                        </v:shape>
                                        <v:shape id="Прямая со стрелкой 562" o:spid="_x0000_s1872" type="#_x0000_t32" style="position:absolute;left:12825;top:17449;width:19;height:13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" strokecolor="#4472c4 [3204]" strokeweight=".5pt">
                                          <v:stroke endarrow="block" joinstyle="miter"/>
                                        </v:shape>
                                        <v:shape id="Прямая со стрелкой 563" o:spid="_x0000_s1873" type="#_x0000_t32" style="position:absolute;left:21668;top:23359;width:30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" strokecolor="#4472c4 [3204]" strokeweight=".5pt">
                                          <v:stroke endarrow="block" joinstyle="miter"/>
                                        </v:shape>
                                        <v:shape id="Прямая со стрелкой 564" o:spid="_x0000_s1874" type="#_x0000_t32" style="position:absolute;left:76065;top:4232;width:16;height:11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" strokecolor="#4472c4 [3204]" strokeweight=".5pt">
                                          <v:stroke endarrow="block" joinstyle="miter"/>
                                        </v:shape>
                                        <v:shape id="Прямая со стрелкой 565" o:spid="_x0000_s1875" type="#_x0000_t32" style="position:absolute;left:72844;top:14138;width:3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" strokecolor="#4472c4 [3204]" strokeweight=".5pt">
                                          <v:stroke endarrow="block" joinstyle="miter"/>
                                        </v:shape>
                                      </v:group>
                                    </v:group>
                                  </v:group>
                                </v:group>
                              </v:group>
                            </v:group>
                          </v:group>
                          <v:group id="Группа 566" o:spid="_x0000_s1876" style="position:absolute;top:23513;width:2613;height:37447" coordsize="2613,37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line id="Прямая соединительная линия 567" o:spid="_x0000_s1877" style="position:absolute;visibility:visible;mso-wrap-style:square" from="217,0" to="25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" strokecolor="#4472c4 [3204]" strokeweight=".5pt">
                              <v:stroke joinstyle="miter"/>
                            </v:line>
                            <v:line id="Прямая соединительная линия 568" o:spid="_x0000_s1878" style="position:absolute;visibility:visible;mso-wrap-style:square" from="0,19812" to="2280,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" strokecolor="#4472c4 [3204]" strokeweight=".5pt">
                              <v:stroke joinstyle="miter"/>
                            </v:line>
                            <v:line id="Прямая соединительная линия 569" o:spid="_x0000_s1879" style="position:absolute;visibility:visible;mso-wrap-style:square" from="0,37446" to="2613,3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" strokecolor="#4472c4 [3204]" strokeweight=".5pt">
                              <v:stroke joinstyle="miter"/>
                            </v:line>
                          </v:group>
                        </v:group>
                      </v:group>
                    </v:group>
                  </v:group>
                </v:group>
                <v:line id="Прямая соединительная линия 570" o:spid="_x0000_s1880" style="position:absolute;visibility:visible;mso-wrap-style:square" from="26778,61395" to="28212,6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" strokecolor="#4472c4 [3204]" strokeweight=".5pt">
                  <v:stroke joinstyle="miter"/>
                </v:line>
              </v:group>
            </w:pict>
          </mc:Fallback>
        </mc:AlternateContent>
      </w:r>
    </w:p>
    <w:p w14:paraId="06B40F2D" w14:textId="77777777" w:rsidR="00E14FD5" w:rsidRPr="00553156" w:rsidRDefault="00E14FD5" w:rsidP="00940D72">
      <w:pPr>
        <w:tabs>
          <w:tab w:val="left" w:pos="993"/>
        </w:tabs>
        <w:spacing w:after="0" w:line="240" w:lineRule="auto"/>
        <w:jc w:val="both"/>
        <w:rPr>
          <w:rFonts w:ascii="Times New Roman" w:hAnsi="Times New Roman" w:cs="Times New Roman"/>
          <w:color w:val="000000" w:themeColor="text1"/>
          <w:lang w:val="kk-KZ"/>
        </w:rPr>
      </w:pPr>
    </w:p>
    <w:p w14:paraId="44B6DA2F" w14:textId="2E7FC2D0" w:rsidR="00E14FD5" w:rsidRPr="00553156" w:rsidRDefault="00E14FD5" w:rsidP="00940D72">
      <w:pPr>
        <w:tabs>
          <w:tab w:val="left" w:pos="993"/>
        </w:tabs>
        <w:spacing w:after="0" w:line="240" w:lineRule="auto"/>
        <w:jc w:val="both"/>
        <w:rPr>
          <w:rFonts w:ascii="Times New Roman" w:hAnsi="Times New Roman" w:cs="Times New Roman"/>
          <w:color w:val="000000" w:themeColor="text1"/>
          <w:lang w:val="kk-KZ"/>
        </w:rPr>
      </w:pPr>
    </w:p>
    <w:p w14:paraId="35DD16B0" w14:textId="77777777" w:rsidR="00E14FD5" w:rsidRPr="00553156" w:rsidRDefault="00E14FD5" w:rsidP="00940D72">
      <w:pPr>
        <w:tabs>
          <w:tab w:val="left" w:pos="993"/>
        </w:tabs>
        <w:spacing w:after="0" w:line="240" w:lineRule="auto"/>
        <w:jc w:val="both"/>
        <w:rPr>
          <w:rFonts w:ascii="Times New Roman" w:hAnsi="Times New Roman" w:cs="Times New Roman"/>
          <w:color w:val="000000" w:themeColor="text1"/>
          <w:lang w:val="kk-KZ"/>
        </w:rPr>
      </w:pPr>
    </w:p>
    <w:p w14:paraId="7DBC4110" w14:textId="77777777" w:rsidR="00E14FD5" w:rsidRPr="00553156" w:rsidRDefault="00E14FD5" w:rsidP="00940D72">
      <w:pPr>
        <w:tabs>
          <w:tab w:val="left" w:pos="993"/>
        </w:tabs>
        <w:spacing w:after="0" w:line="240" w:lineRule="auto"/>
        <w:jc w:val="both"/>
        <w:rPr>
          <w:rFonts w:ascii="Times New Roman" w:hAnsi="Times New Roman" w:cs="Times New Roman"/>
          <w:color w:val="000000" w:themeColor="text1"/>
          <w:lang w:val="kk-KZ"/>
        </w:rPr>
      </w:pPr>
    </w:p>
    <w:p w14:paraId="3A190EEE" w14:textId="77777777" w:rsidR="00E14FD5" w:rsidRPr="00553156" w:rsidRDefault="00E14FD5" w:rsidP="00940D72">
      <w:pPr>
        <w:tabs>
          <w:tab w:val="left" w:pos="993"/>
        </w:tabs>
        <w:spacing w:after="0" w:line="240" w:lineRule="auto"/>
        <w:jc w:val="both"/>
        <w:rPr>
          <w:rFonts w:ascii="Times New Roman" w:hAnsi="Times New Roman" w:cs="Times New Roman"/>
          <w:color w:val="000000" w:themeColor="text1"/>
          <w:lang w:val="kk-KZ"/>
        </w:rPr>
      </w:pPr>
    </w:p>
    <w:p w14:paraId="6E5E8D8F"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3C69A3A1"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3BB73AEB"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7F5C24A1"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0CF63DD6"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5DAEEC45" w14:textId="5F3B2E55" w:rsidR="00E14FD5" w:rsidRPr="00553156" w:rsidRDefault="006C26E1" w:rsidP="00940D72">
      <w:pPr>
        <w:tabs>
          <w:tab w:val="left" w:pos="993"/>
        </w:tabs>
        <w:spacing w:after="0" w:line="240" w:lineRule="auto"/>
        <w:ind w:firstLine="709"/>
        <w:jc w:val="both"/>
        <w:rPr>
          <w:rFonts w:ascii="Times New Roman" w:hAnsi="Times New Roman" w:cs="Times New Roman"/>
          <w:color w:val="000000" w:themeColor="text1"/>
          <w:lang w:val="kk-KZ"/>
        </w:rPr>
      </w:pPr>
      <w:r w:rsidRPr="00553156">
        <w:rPr>
          <w:rFonts w:ascii="Times New Roman" w:hAnsi="Times New Roman" w:cs="Times New Roman"/>
          <w:noProof/>
          <w:color w:val="000000" w:themeColor="text1"/>
        </w:rPr>
        <mc:AlternateContent>
          <mc:Choice Requires="wps">
            <w:drawing>
              <wp:anchor distT="0" distB="0" distL="114300" distR="114300" simplePos="0" relativeHeight="251678720" behindDoc="0" locked="0" layoutInCell="1" allowOverlap="1" wp14:anchorId="7C6D64B1" wp14:editId="365F5DD1">
                <wp:simplePos x="0" y="0"/>
                <wp:positionH relativeFrom="column">
                  <wp:posOffset>9406279</wp:posOffset>
                </wp:positionH>
                <wp:positionV relativeFrom="paragraph">
                  <wp:posOffset>56061</wp:posOffset>
                </wp:positionV>
                <wp:extent cx="294869" cy="0"/>
                <wp:effectExtent l="0" t="76200" r="10160" b="95250"/>
                <wp:wrapNone/>
                <wp:docPr id="2" name="Прямая со стрелкой 2"/>
                <wp:cNvGraphicFramePr/>
                <a:graphic xmlns:a="http://schemas.openxmlformats.org/drawingml/2006/main">
                  <a:graphicData uri="http://schemas.microsoft.com/office/word/2010/wordprocessingShape">
                    <wps:wsp>
                      <wps:cNvCnPr/>
                      <wps:spPr>
                        <a:xfrm>
                          <a:off x="0" y="0"/>
                          <a:ext cx="29486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BCA1CD" id="Прямая со стрелкой 2" o:spid="_x0000_s1026" type="#_x0000_t32" style="position:absolute;margin-left:740.65pt;margin-top:4.4pt;width:23.2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" strokecolor="#4472c4 [3204]" strokeweight=".5pt">
                <v:stroke endarrow="block" joinstyle="miter"/>
              </v:shape>
            </w:pict>
          </mc:Fallback>
        </mc:AlternateContent>
      </w:r>
    </w:p>
    <w:p w14:paraId="1AAAEF61"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2AAE2DB0"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771B7D6B"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74A772D2"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56ECD35B"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567527A5"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677EB9C2"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03A938FF"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0DFC493C"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229237EC"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5E782A41"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42F9F16E"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09AFDF6F"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3B1B49F7"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20F15BC1"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6659B87A"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1B071775"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7A1BB5FF"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1421F751"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7619A5AE"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50F5FA72"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0795D962"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1AC142A5"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032676B5"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75A4AB28"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49472095"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48B9D90F"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1CC8E1A1"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61849469"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363E5F74"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11E0C0C8"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765071C0"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0728BC54"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40CD9372"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299E4758"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3823C706"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4F96F2AB"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6CE85A84"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28E57656"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lang w:val="kk-KZ"/>
        </w:rPr>
      </w:pPr>
    </w:p>
    <w:p w14:paraId="7F5D5938" w14:textId="3283DD06" w:rsidR="00E14FD5" w:rsidRPr="00553156" w:rsidRDefault="00E14FD5" w:rsidP="00940D72">
      <w:pPr>
        <w:widowControl w:val="0"/>
        <w:pBdr>
          <w:bottom w:val="single" w:sz="4" w:space="13" w:color="FFFFFF"/>
        </w:pBdr>
        <w:tabs>
          <w:tab w:val="right" w:pos="142"/>
        </w:tabs>
        <w:spacing w:after="0" w:line="240" w:lineRule="auto"/>
        <w:ind w:firstLine="709"/>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Сурет </w:t>
      </w:r>
      <w:r w:rsidR="00BD2226" w:rsidRPr="00553156">
        <w:rPr>
          <w:rFonts w:ascii="Times New Roman" w:hAnsi="Times New Roman" w:cs="Times New Roman"/>
          <w:color w:val="000000" w:themeColor="text1"/>
          <w:sz w:val="28"/>
          <w:szCs w:val="28"/>
          <w:lang w:val="kk-KZ"/>
        </w:rPr>
        <w:t>3</w:t>
      </w:r>
      <w:r w:rsidR="0028069C" w:rsidRPr="00553156">
        <w:rPr>
          <w:rFonts w:ascii="Times New Roman" w:hAnsi="Times New Roman" w:cs="Times New Roman"/>
          <w:color w:val="000000" w:themeColor="text1"/>
          <w:sz w:val="28"/>
          <w:szCs w:val="28"/>
          <w:lang w:val="kk-KZ"/>
        </w:rPr>
        <w:t>2</w:t>
      </w:r>
      <w:r w:rsidRPr="00553156">
        <w:rPr>
          <w:rFonts w:ascii="Times New Roman" w:hAnsi="Times New Roman" w:cs="Times New Roman"/>
          <w:color w:val="000000" w:themeColor="text1"/>
          <w:sz w:val="28"/>
          <w:szCs w:val="28"/>
          <w:lang w:val="kk-KZ"/>
        </w:rPr>
        <w:t xml:space="preserve"> </w:t>
      </w:r>
      <w:r w:rsidR="00CB20C6"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 «Tourism Innovation Center» туристік инновациялық экожүйені дамыту бөлімшесінің моделі</w:t>
      </w:r>
    </w:p>
    <w:p w14:paraId="1EC8398A" w14:textId="77777777" w:rsidR="00E14FD5" w:rsidRPr="00553156" w:rsidRDefault="00E14FD5" w:rsidP="00940D72">
      <w:pPr>
        <w:tabs>
          <w:tab w:val="left" w:pos="993"/>
        </w:tabs>
        <w:spacing w:after="0" w:line="240" w:lineRule="auto"/>
        <w:ind w:firstLine="709"/>
        <w:jc w:val="both"/>
        <w:rPr>
          <w:rFonts w:ascii="Times New Roman" w:hAnsi="Times New Roman" w:cs="Times New Roman"/>
          <w:color w:val="000000" w:themeColor="text1"/>
          <w:sz w:val="16"/>
          <w:szCs w:val="16"/>
          <w:lang w:val="kk-KZ"/>
        </w:rPr>
      </w:pPr>
    </w:p>
    <w:p w14:paraId="726FD4A5" w14:textId="545AB35A" w:rsidR="00C05B66" w:rsidRPr="00553156" w:rsidRDefault="00E14FD5" w:rsidP="00940D72">
      <w:pPr>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Ескерту – Автормен құрастырылған</w:t>
      </w:r>
    </w:p>
    <w:p w14:paraId="369F6BD9" w14:textId="77777777" w:rsidR="00E14FD5" w:rsidRPr="00553156" w:rsidRDefault="00E14FD5" w:rsidP="00940D72">
      <w:pPr>
        <w:spacing w:after="0" w:line="240" w:lineRule="auto"/>
        <w:ind w:firstLine="709"/>
        <w:jc w:val="both"/>
        <w:rPr>
          <w:rFonts w:ascii="Times New Roman" w:hAnsi="Times New Roman" w:cs="Times New Roman"/>
          <w:color w:val="000000" w:themeColor="text1"/>
          <w:sz w:val="28"/>
          <w:szCs w:val="28"/>
          <w:lang w:val="kk-KZ"/>
        </w:rPr>
        <w:sectPr w:rsidR="00E14FD5" w:rsidRPr="00553156" w:rsidSect="00405BEE">
          <w:pgSz w:w="23814" w:h="16840" w:orient="landscape" w:code="9"/>
          <w:pgMar w:top="1134" w:right="567" w:bottom="1134" w:left="1701" w:header="709" w:footer="709" w:gutter="0"/>
          <w:cols w:space="708"/>
          <w:docGrid w:linePitch="360"/>
        </w:sectPr>
      </w:pPr>
    </w:p>
    <w:p w14:paraId="6C82221E" w14:textId="3F8F1579" w:rsidR="00BE5BAE" w:rsidRPr="00553156" w:rsidRDefault="00E14FD5" w:rsidP="00940D72">
      <w:pPr>
        <w:widowControl w:val="0"/>
        <w:pBdr>
          <w:bottom w:val="single" w:sz="4" w:space="13" w:color="FFFFFF"/>
        </w:pBdr>
        <w:tabs>
          <w:tab w:val="right" w:pos="142"/>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Бұл </w:t>
      </w:r>
      <w:r w:rsidR="00BD2226" w:rsidRPr="00553156">
        <w:rPr>
          <w:rFonts w:ascii="Times New Roman" w:hAnsi="Times New Roman" w:cs="Times New Roman"/>
          <w:color w:val="000000" w:themeColor="text1"/>
          <w:sz w:val="28"/>
          <w:szCs w:val="28"/>
          <w:lang w:val="kk-KZ"/>
        </w:rPr>
        <w:t>3</w:t>
      </w:r>
      <w:r w:rsidR="0028069C" w:rsidRPr="00553156">
        <w:rPr>
          <w:rFonts w:ascii="Times New Roman" w:hAnsi="Times New Roman" w:cs="Times New Roman"/>
          <w:color w:val="000000" w:themeColor="text1"/>
          <w:sz w:val="28"/>
          <w:szCs w:val="28"/>
          <w:lang w:val="kk-KZ"/>
        </w:rPr>
        <w:t>2</w:t>
      </w:r>
      <w:r w:rsidRPr="00553156">
        <w:rPr>
          <w:rFonts w:ascii="Times New Roman" w:hAnsi="Times New Roman" w:cs="Times New Roman"/>
          <w:color w:val="000000" w:themeColor="text1"/>
          <w:sz w:val="28"/>
          <w:szCs w:val="28"/>
          <w:lang w:val="kk-KZ"/>
        </w:rPr>
        <w:t>-</w:t>
      </w:r>
      <w:r w:rsidR="007325F4" w:rsidRPr="00553156">
        <w:rPr>
          <w:rFonts w:ascii="Times New Roman" w:hAnsi="Times New Roman" w:cs="Times New Roman"/>
          <w:color w:val="000000" w:themeColor="text1"/>
          <w:sz w:val="28"/>
          <w:szCs w:val="28"/>
          <w:lang w:val="kk-KZ"/>
        </w:rPr>
        <w:t>с</w:t>
      </w:r>
      <w:r w:rsidR="00BE5BAE" w:rsidRPr="00553156">
        <w:rPr>
          <w:rFonts w:ascii="Times New Roman" w:hAnsi="Times New Roman" w:cs="Times New Roman"/>
          <w:color w:val="000000" w:themeColor="text1"/>
          <w:sz w:val="28"/>
          <w:szCs w:val="28"/>
          <w:lang w:val="kk-KZ"/>
        </w:rPr>
        <w:t xml:space="preserve">уретте берілген ұсынысқа сәйкес, «Tourism Innovation Center» </w:t>
      </w:r>
      <w:r w:rsidR="00BE5BAE" w:rsidRPr="00553156">
        <w:rPr>
          <w:rFonts w:ascii="Times New Roman" w:hAnsi="Times New Roman" w:cs="Times New Roman"/>
          <w:bCs/>
          <w:color w:val="000000" w:themeColor="text1"/>
          <w:sz w:val="28"/>
          <w:szCs w:val="28"/>
          <w:lang w:val="kk-KZ"/>
        </w:rPr>
        <w:t xml:space="preserve">туристік инновациялық экожүйені дамыту бөлімшесінің </w:t>
      </w:r>
      <w:r w:rsidR="00BE5BAE" w:rsidRPr="00553156">
        <w:rPr>
          <w:rFonts w:ascii="Times New Roman" w:hAnsi="Times New Roman"/>
          <w:bCs/>
          <w:color w:val="000000" w:themeColor="text1"/>
          <w:sz w:val="28"/>
          <w:szCs w:val="28"/>
          <w:lang w:val="kk-KZ"/>
        </w:rPr>
        <w:t>қатысушылар құрамы келесідей:</w:t>
      </w:r>
    </w:p>
    <w:p w14:paraId="5763B8A8" w14:textId="062BD0D0" w:rsidR="00BE5BAE" w:rsidRPr="00553156" w:rsidRDefault="00BE5BAE" w:rsidP="00940D72">
      <w:pPr>
        <w:widowControl w:val="0"/>
        <w:pBdr>
          <w:bottom w:val="single" w:sz="4" w:space="13" w:color="FFFFFF"/>
        </w:pBdr>
        <w:tabs>
          <w:tab w:val="right" w:pos="142"/>
        </w:tabs>
        <w:spacing w:after="0" w:line="240" w:lineRule="auto"/>
        <w:ind w:firstLine="709"/>
        <w:jc w:val="both"/>
        <w:rPr>
          <w:rFonts w:ascii="Times New Roman" w:hAnsi="Times New Roman"/>
          <w:bCs/>
          <w:color w:val="000000" w:themeColor="text1"/>
          <w:sz w:val="28"/>
          <w:szCs w:val="28"/>
          <w:lang w:val="kk-KZ"/>
        </w:rPr>
      </w:pPr>
      <w:r w:rsidRPr="00553156">
        <w:rPr>
          <w:rFonts w:ascii="Times New Roman" w:hAnsi="Times New Roman"/>
          <w:bCs/>
          <w:color w:val="000000" w:themeColor="text1"/>
          <w:sz w:val="28"/>
          <w:szCs w:val="28"/>
          <w:lang w:val="kk-KZ"/>
        </w:rPr>
        <w:t>1</w:t>
      </w:r>
      <w:r w:rsidR="00E14FD5" w:rsidRPr="00553156">
        <w:rPr>
          <w:rFonts w:ascii="Times New Roman" w:hAnsi="Times New Roman"/>
          <w:bCs/>
          <w:color w:val="000000" w:themeColor="text1"/>
          <w:sz w:val="28"/>
          <w:szCs w:val="28"/>
          <w:lang w:val="kk-KZ"/>
        </w:rPr>
        <w:t>.</w:t>
      </w:r>
      <w:r w:rsidRPr="00553156">
        <w:rPr>
          <w:rFonts w:ascii="Times New Roman" w:hAnsi="Times New Roman"/>
          <w:bCs/>
          <w:color w:val="000000" w:themeColor="text1"/>
          <w:sz w:val="28"/>
          <w:szCs w:val="28"/>
          <w:lang w:val="kk-KZ"/>
        </w:rPr>
        <w:t xml:space="preserve"> </w:t>
      </w:r>
      <w:r w:rsidR="006B518D">
        <w:rPr>
          <w:rFonts w:ascii="Times New Roman" w:hAnsi="Times New Roman"/>
          <w:bCs/>
          <w:color w:val="000000" w:themeColor="text1"/>
          <w:sz w:val="28"/>
          <w:szCs w:val="28"/>
          <w:lang w:val="kk-KZ"/>
        </w:rPr>
        <w:t>Туристік саланың</w:t>
      </w:r>
      <w:r w:rsidRPr="00553156">
        <w:rPr>
          <w:rFonts w:ascii="Times New Roman" w:hAnsi="Times New Roman"/>
          <w:bCs/>
          <w:color w:val="000000" w:themeColor="text1"/>
          <w:sz w:val="28"/>
          <w:szCs w:val="28"/>
          <w:lang w:val="kk-KZ"/>
        </w:rPr>
        <w:t xml:space="preserve"> дамуын бақылайтын және үйлестіретін жергілікті атқарушы органдар, туризм индустриясының комитеті, «Kazakh Tourism» ұлттық компаниясы, «Astana Convention Bureau», сондай-ақ, визит-орталықтар мен осы саладағы қауымдастықтар. </w:t>
      </w:r>
    </w:p>
    <w:p w14:paraId="27AFE444" w14:textId="65B57A36" w:rsidR="00BE5BAE" w:rsidRPr="00553156" w:rsidRDefault="00BE5BAE" w:rsidP="00940D72">
      <w:pPr>
        <w:widowControl w:val="0"/>
        <w:pBdr>
          <w:bottom w:val="single" w:sz="4" w:space="13" w:color="FFFFFF"/>
        </w:pBdr>
        <w:tabs>
          <w:tab w:val="right" w:pos="142"/>
        </w:tabs>
        <w:spacing w:after="0" w:line="240" w:lineRule="auto"/>
        <w:ind w:firstLine="709"/>
        <w:jc w:val="both"/>
        <w:rPr>
          <w:rFonts w:ascii="Times New Roman" w:hAnsi="Times New Roman"/>
          <w:bCs/>
          <w:color w:val="000000" w:themeColor="text1"/>
          <w:sz w:val="28"/>
          <w:szCs w:val="28"/>
          <w:lang w:val="kk-KZ"/>
        </w:rPr>
      </w:pPr>
      <w:r w:rsidRPr="00553156">
        <w:rPr>
          <w:rFonts w:ascii="Times New Roman" w:hAnsi="Times New Roman"/>
          <w:bCs/>
          <w:color w:val="000000" w:themeColor="text1"/>
          <w:sz w:val="28"/>
          <w:szCs w:val="28"/>
          <w:lang w:val="kk-KZ"/>
        </w:rPr>
        <w:t>2</w:t>
      </w:r>
      <w:r w:rsidR="00E14FD5" w:rsidRPr="00553156">
        <w:rPr>
          <w:rFonts w:ascii="Times New Roman" w:hAnsi="Times New Roman"/>
          <w:bCs/>
          <w:color w:val="000000" w:themeColor="text1"/>
          <w:sz w:val="28"/>
          <w:szCs w:val="28"/>
          <w:lang w:val="kk-KZ"/>
        </w:rPr>
        <w:t>.</w:t>
      </w:r>
      <w:r w:rsidRPr="00553156">
        <w:rPr>
          <w:rFonts w:ascii="Times New Roman" w:hAnsi="Times New Roman"/>
          <w:bCs/>
          <w:color w:val="000000" w:themeColor="text1"/>
          <w:sz w:val="28"/>
          <w:szCs w:val="28"/>
          <w:lang w:val="kk-KZ"/>
        </w:rPr>
        <w:t xml:space="preserve"> </w:t>
      </w:r>
      <w:r w:rsidR="00D97564" w:rsidRPr="00553156">
        <w:rPr>
          <w:rFonts w:ascii="Times New Roman" w:hAnsi="Times New Roman"/>
          <w:bCs/>
          <w:color w:val="000000" w:themeColor="text1"/>
          <w:sz w:val="28"/>
          <w:szCs w:val="28"/>
          <w:lang w:val="kk-KZ"/>
        </w:rPr>
        <w:t>Туристік саладағы</w:t>
      </w:r>
      <w:r w:rsidRPr="00553156">
        <w:rPr>
          <w:rFonts w:ascii="Times New Roman" w:hAnsi="Times New Roman"/>
          <w:bCs/>
          <w:color w:val="000000" w:themeColor="text1"/>
          <w:sz w:val="28"/>
          <w:szCs w:val="28"/>
          <w:lang w:val="kk-KZ"/>
        </w:rPr>
        <w:t xml:space="preserve"> қосымша құнды қалыптастырудың бүкіл тізбегін құрайтын ірі, орта және шағын кәсіпорындар</w:t>
      </w:r>
      <w:r w:rsidRPr="00553156">
        <w:rPr>
          <w:rFonts w:ascii="Times New Roman" w:hAnsi="Times New Roman" w:cs="Times New Roman"/>
          <w:bCs/>
          <w:color w:val="000000" w:themeColor="text1"/>
          <w:sz w:val="28"/>
          <w:szCs w:val="28"/>
          <w:lang w:val="kk-KZ"/>
        </w:rPr>
        <w:t xml:space="preserve">, </w:t>
      </w:r>
      <w:r w:rsidRPr="00553156">
        <w:rPr>
          <w:rFonts w:ascii="Times New Roman" w:hAnsi="Times New Roman"/>
          <w:bCs/>
          <w:color w:val="000000" w:themeColor="text1"/>
          <w:sz w:val="28"/>
          <w:szCs w:val="28"/>
          <w:lang w:val="kk-KZ"/>
        </w:rPr>
        <w:t xml:space="preserve">оларға орналастыру орындары, мейрамханалар мен тамақтандыру кәсіпорындары, көлік компаниялары, турагенттіктер, туроператорлар кіреді. </w:t>
      </w:r>
    </w:p>
    <w:p w14:paraId="64693670" w14:textId="77777777" w:rsidR="003717EC" w:rsidRPr="00553156" w:rsidRDefault="00BE5BAE" w:rsidP="00940D72">
      <w:pPr>
        <w:widowControl w:val="0"/>
        <w:pBdr>
          <w:bottom w:val="single" w:sz="4" w:space="13" w:color="FFFFFF"/>
        </w:pBdr>
        <w:tabs>
          <w:tab w:val="right" w:pos="142"/>
        </w:tabs>
        <w:spacing w:after="0" w:line="240" w:lineRule="auto"/>
        <w:ind w:firstLine="709"/>
        <w:jc w:val="both"/>
        <w:rPr>
          <w:rFonts w:ascii="Times New Roman" w:hAnsi="Times New Roman"/>
          <w:bCs/>
          <w:color w:val="000000" w:themeColor="text1"/>
          <w:sz w:val="28"/>
          <w:szCs w:val="28"/>
          <w:lang w:val="kk-KZ"/>
        </w:rPr>
      </w:pPr>
      <w:r w:rsidRPr="00553156">
        <w:rPr>
          <w:rFonts w:ascii="Times New Roman" w:hAnsi="Times New Roman"/>
          <w:bCs/>
          <w:color w:val="000000" w:themeColor="text1"/>
          <w:sz w:val="28"/>
          <w:szCs w:val="28"/>
          <w:lang w:val="kk-KZ"/>
        </w:rPr>
        <w:t>3</w:t>
      </w:r>
      <w:r w:rsidR="00E14FD5" w:rsidRPr="00553156">
        <w:rPr>
          <w:rFonts w:ascii="Times New Roman" w:hAnsi="Times New Roman"/>
          <w:bCs/>
          <w:color w:val="000000" w:themeColor="text1"/>
          <w:sz w:val="28"/>
          <w:szCs w:val="28"/>
          <w:lang w:val="kk-KZ"/>
        </w:rPr>
        <w:t xml:space="preserve">. </w:t>
      </w:r>
      <w:r w:rsidRPr="00553156">
        <w:rPr>
          <w:rFonts w:ascii="Times New Roman" w:hAnsi="Times New Roman"/>
          <w:bCs/>
          <w:color w:val="000000" w:themeColor="text1"/>
          <w:sz w:val="28"/>
          <w:szCs w:val="28"/>
          <w:lang w:val="kk-KZ"/>
        </w:rPr>
        <w:t xml:space="preserve">Ғылым және білім беру мекемелері </w:t>
      </w:r>
      <w:r w:rsidRPr="00553156">
        <w:rPr>
          <w:rFonts w:ascii="Times New Roman" w:hAnsi="Times New Roman" w:cs="Times New Roman"/>
          <w:bCs/>
          <w:color w:val="000000" w:themeColor="text1"/>
          <w:sz w:val="28"/>
          <w:szCs w:val="28"/>
          <w:lang w:val="kk-KZ"/>
        </w:rPr>
        <w:t xml:space="preserve">− </w:t>
      </w:r>
      <w:r w:rsidRPr="00553156">
        <w:rPr>
          <w:rFonts w:ascii="Times New Roman" w:hAnsi="Times New Roman"/>
          <w:bCs/>
          <w:color w:val="000000" w:themeColor="text1"/>
          <w:sz w:val="28"/>
          <w:szCs w:val="28"/>
          <w:lang w:val="kk-KZ"/>
        </w:rPr>
        <w:t>жоғары оқу орындары және басқа да ұйымдық құрылымдар жатады, «Astana Hub» IT-стартаптардың халықаралық технопаркі.</w:t>
      </w:r>
    </w:p>
    <w:p w14:paraId="21D4D960" w14:textId="2B588AF6" w:rsidR="00BE5BAE" w:rsidRPr="00553156" w:rsidRDefault="00BE5BAE" w:rsidP="00940D72">
      <w:pPr>
        <w:widowControl w:val="0"/>
        <w:pBdr>
          <w:bottom w:val="single" w:sz="4" w:space="13" w:color="FFFFFF"/>
        </w:pBdr>
        <w:tabs>
          <w:tab w:val="right" w:pos="142"/>
        </w:tabs>
        <w:spacing w:after="0" w:line="240" w:lineRule="auto"/>
        <w:ind w:firstLine="709"/>
        <w:jc w:val="both"/>
        <w:rPr>
          <w:rFonts w:ascii="Times New Roman" w:hAnsi="Times New Roman"/>
          <w:bCs/>
          <w:color w:val="000000" w:themeColor="text1"/>
          <w:sz w:val="28"/>
          <w:szCs w:val="28"/>
          <w:lang w:val="kk-KZ"/>
        </w:rPr>
      </w:pPr>
      <w:r w:rsidRPr="00553156">
        <w:rPr>
          <w:rFonts w:ascii="Times New Roman" w:hAnsi="Times New Roman"/>
          <w:bCs/>
          <w:color w:val="000000" w:themeColor="text1"/>
          <w:sz w:val="28"/>
          <w:szCs w:val="28"/>
          <w:lang w:val="kk-KZ"/>
        </w:rPr>
        <w:t>4</w:t>
      </w:r>
      <w:r w:rsidR="003717EC" w:rsidRPr="00553156">
        <w:rPr>
          <w:rFonts w:ascii="Times New Roman" w:hAnsi="Times New Roman"/>
          <w:bCs/>
          <w:color w:val="000000" w:themeColor="text1"/>
          <w:sz w:val="28"/>
          <w:szCs w:val="28"/>
          <w:lang w:val="kk-KZ"/>
        </w:rPr>
        <w:t>.</w:t>
      </w:r>
      <w:r w:rsidRPr="00553156">
        <w:rPr>
          <w:rFonts w:ascii="Times New Roman" w:hAnsi="Times New Roman"/>
          <w:bCs/>
          <w:color w:val="000000" w:themeColor="text1"/>
          <w:sz w:val="28"/>
          <w:szCs w:val="28"/>
          <w:lang w:val="kk-KZ"/>
        </w:rPr>
        <w:t xml:space="preserve">Қаржы-кредит ұйымдары </w:t>
      </w:r>
      <w:r w:rsidRPr="00553156">
        <w:rPr>
          <w:rFonts w:ascii="Times New Roman" w:hAnsi="Times New Roman" w:cs="Times New Roman"/>
          <w:bCs/>
          <w:color w:val="000000" w:themeColor="text1"/>
          <w:sz w:val="28"/>
          <w:szCs w:val="28"/>
          <w:lang w:val="kk-KZ"/>
        </w:rPr>
        <w:t xml:space="preserve">− </w:t>
      </w:r>
      <w:r w:rsidRPr="00553156">
        <w:rPr>
          <w:rFonts w:ascii="Times New Roman" w:hAnsi="Times New Roman"/>
          <w:bCs/>
          <w:color w:val="000000" w:themeColor="text1"/>
          <w:sz w:val="28"/>
          <w:szCs w:val="28"/>
          <w:lang w:val="kk-KZ"/>
        </w:rPr>
        <w:t xml:space="preserve">акционерлік банктер, венчурлік капитал, ғылыми зерттеулер мен әзірлемелерді мемлекеттік қаржыландыру институттары, «Astana Invest», «QazTech Ventures» АҚ, «Qaz Angels» сияқты венчурлық компаниялар, бизнес-періштелер жатады. </w:t>
      </w:r>
    </w:p>
    <w:p w14:paraId="7DA3F517" w14:textId="0CA96AB8" w:rsidR="00BE5BAE" w:rsidRPr="00553156" w:rsidRDefault="00BE5BAE" w:rsidP="00940D72">
      <w:pPr>
        <w:widowControl w:val="0"/>
        <w:pBdr>
          <w:bottom w:val="single" w:sz="4" w:space="13" w:color="FFFFFF"/>
        </w:pBdr>
        <w:tabs>
          <w:tab w:val="right" w:pos="142"/>
        </w:tabs>
        <w:spacing w:after="0" w:line="240" w:lineRule="auto"/>
        <w:ind w:firstLine="709"/>
        <w:jc w:val="both"/>
        <w:rPr>
          <w:rFonts w:ascii="Times New Roman" w:hAnsi="Times New Roman"/>
          <w:bCs/>
          <w:color w:val="000000" w:themeColor="text1"/>
          <w:sz w:val="28"/>
          <w:szCs w:val="28"/>
          <w:lang w:val="kk-KZ"/>
        </w:rPr>
      </w:pPr>
      <w:r w:rsidRPr="00553156">
        <w:rPr>
          <w:rFonts w:ascii="Times New Roman" w:hAnsi="Times New Roman"/>
          <w:bCs/>
          <w:color w:val="000000" w:themeColor="text1"/>
          <w:sz w:val="28"/>
          <w:szCs w:val="28"/>
          <w:lang w:val="kk-KZ"/>
        </w:rPr>
        <w:t>4</w:t>
      </w:r>
      <w:r w:rsidR="00E14FD5" w:rsidRPr="00553156">
        <w:rPr>
          <w:rFonts w:ascii="Times New Roman" w:hAnsi="Times New Roman"/>
          <w:bCs/>
          <w:color w:val="000000" w:themeColor="text1"/>
          <w:sz w:val="28"/>
          <w:szCs w:val="28"/>
          <w:lang w:val="kk-KZ"/>
        </w:rPr>
        <w:t>.</w:t>
      </w:r>
      <w:r w:rsidRPr="00553156">
        <w:rPr>
          <w:rFonts w:ascii="Times New Roman" w:hAnsi="Times New Roman"/>
          <w:bCs/>
          <w:color w:val="000000" w:themeColor="text1"/>
          <w:sz w:val="28"/>
          <w:szCs w:val="28"/>
          <w:lang w:val="kk-KZ"/>
        </w:rPr>
        <w:t xml:space="preserve"> Цифрлық туризмді дамытуда үлесі зор аутсорсингтегі мамандар, оларға IT-мамандар, бейнемейкерлер, SMM менеджерлер жатады.</w:t>
      </w:r>
    </w:p>
    <w:p w14:paraId="15FE5C8F" w14:textId="6D6289F6" w:rsidR="00BE5BAE" w:rsidRPr="00553156" w:rsidRDefault="00BE5BAE" w:rsidP="00940D72">
      <w:pPr>
        <w:widowControl w:val="0"/>
        <w:pBdr>
          <w:bottom w:val="single" w:sz="4" w:space="13" w:color="FFFFFF"/>
        </w:pBdr>
        <w:tabs>
          <w:tab w:val="right" w:pos="142"/>
        </w:tabs>
        <w:spacing w:after="0" w:line="240" w:lineRule="auto"/>
        <w:ind w:firstLine="709"/>
        <w:jc w:val="both"/>
        <w:rPr>
          <w:rFonts w:ascii="Times New Roman" w:hAnsi="Times New Roman"/>
          <w:bCs/>
          <w:color w:val="000000" w:themeColor="text1"/>
          <w:sz w:val="28"/>
          <w:szCs w:val="28"/>
          <w:lang w:val="kk-KZ"/>
        </w:rPr>
      </w:pPr>
      <w:r w:rsidRPr="00553156">
        <w:rPr>
          <w:rFonts w:ascii="Times New Roman" w:hAnsi="Times New Roman" w:cs="Times New Roman"/>
          <w:i/>
          <w:iCs/>
          <w:color w:val="000000" w:themeColor="text1"/>
          <w:sz w:val="28"/>
          <w:szCs w:val="28"/>
          <w:shd w:val="clear" w:color="auto" w:fill="FFFFFF"/>
          <w:lang w:val="kk-KZ"/>
        </w:rPr>
        <w:t xml:space="preserve">Туристік саладағы инновациялық жобаларды жасау және </w:t>
      </w:r>
      <w:r w:rsidR="006B4C16">
        <w:rPr>
          <w:rFonts w:ascii="Times New Roman" w:hAnsi="Times New Roman" w:cs="Times New Roman"/>
          <w:i/>
          <w:iCs/>
          <w:color w:val="000000" w:themeColor="text1"/>
          <w:sz w:val="28"/>
          <w:szCs w:val="28"/>
          <w:shd w:val="clear" w:color="auto" w:fill="FFFFFF"/>
          <w:lang w:val="kk-KZ"/>
        </w:rPr>
        <w:t>жүзеге</w:t>
      </w:r>
      <w:r w:rsidRPr="00553156">
        <w:rPr>
          <w:rFonts w:ascii="Times New Roman" w:hAnsi="Times New Roman" w:cs="Times New Roman"/>
          <w:i/>
          <w:iCs/>
          <w:color w:val="000000" w:themeColor="text1"/>
          <w:sz w:val="28"/>
          <w:szCs w:val="28"/>
          <w:shd w:val="clear" w:color="auto" w:fill="FFFFFF"/>
          <w:lang w:val="kk-KZ"/>
        </w:rPr>
        <w:t xml:space="preserve"> асыру бойынша бірлескен жұмыс</w:t>
      </w:r>
      <w:r w:rsidRPr="00553156">
        <w:rPr>
          <w:rFonts w:ascii="Times New Roman" w:hAnsi="Times New Roman" w:cs="Times New Roman"/>
          <w:color w:val="000000" w:themeColor="text1"/>
          <w:sz w:val="28"/>
          <w:szCs w:val="28"/>
          <w:shd w:val="clear" w:color="auto" w:fill="FFFFFF"/>
          <w:lang w:val="kk-KZ"/>
        </w:rPr>
        <w:t xml:space="preserve"> инновациялық жобаларға инвестициялар тартуды, инвесторлар мен сарапшылар тартуды, туризм мен IT, маркетинг саласындағы креативті мамандарды іріктеуді, отандық және шетелдік туристік инновациялық орталықтармен нетворкинг </w:t>
      </w:r>
      <w:r w:rsidR="009F66DD">
        <w:rPr>
          <w:rFonts w:ascii="Times New Roman" w:hAnsi="Times New Roman" w:cs="Times New Roman"/>
          <w:color w:val="000000" w:themeColor="text1"/>
          <w:sz w:val="28"/>
          <w:szCs w:val="28"/>
          <w:shd w:val="clear" w:color="auto" w:fill="FFFFFF"/>
          <w:lang w:val="kk-KZ"/>
        </w:rPr>
        <w:t>орнатуды</w:t>
      </w:r>
      <w:r w:rsidRPr="00553156">
        <w:rPr>
          <w:rFonts w:ascii="Times New Roman" w:hAnsi="Times New Roman" w:cs="Times New Roman"/>
          <w:color w:val="000000" w:themeColor="text1"/>
          <w:sz w:val="28"/>
          <w:szCs w:val="28"/>
          <w:shd w:val="clear" w:color="auto" w:fill="FFFFFF"/>
          <w:lang w:val="kk-KZ"/>
        </w:rPr>
        <w:t xml:space="preserve">, технологияларды трансферттеу және коммерцияландыруды, </w:t>
      </w:r>
      <w:r w:rsidR="00D97564" w:rsidRPr="00553156">
        <w:rPr>
          <w:rFonts w:ascii="Times New Roman" w:hAnsi="Times New Roman" w:cs="Times New Roman"/>
          <w:color w:val="000000" w:themeColor="text1"/>
          <w:sz w:val="28"/>
          <w:szCs w:val="28"/>
          <w:shd w:val="clear" w:color="auto" w:fill="FFFFFF"/>
          <w:lang w:val="kk-KZ"/>
        </w:rPr>
        <w:t>туристік саладағы</w:t>
      </w:r>
      <w:r w:rsidRPr="00553156">
        <w:rPr>
          <w:rFonts w:ascii="Times New Roman" w:hAnsi="Times New Roman" w:cs="Times New Roman"/>
          <w:color w:val="000000" w:themeColor="text1"/>
          <w:sz w:val="28"/>
          <w:szCs w:val="28"/>
          <w:shd w:val="clear" w:color="auto" w:fill="FFFFFF"/>
          <w:lang w:val="kk-KZ"/>
        </w:rPr>
        <w:t xml:space="preserve"> трансұлттық компаниялар мен IBM, Google сияқты компанияларды тарта отырып, R&amp;D&amp;I зертханаларында IOT (интернет-заттар), Smart City (Ақылды қалалар), Big Data (үлкен деректер), VR/AR (виртуалды және толықтырылған шындық технологиялары), Blockchain сияқты бағыттарда отандық туристік инновациялық жобалардың санын ұлғайтып, сапасын жақсартуды қамтиды</w:t>
      </w:r>
      <w:r w:rsidR="008854A4" w:rsidRPr="00553156">
        <w:rPr>
          <w:rFonts w:ascii="Times New Roman" w:hAnsi="Times New Roman" w:cs="Times New Roman"/>
          <w:color w:val="000000" w:themeColor="text1"/>
          <w:sz w:val="28"/>
          <w:szCs w:val="28"/>
          <w:shd w:val="clear" w:color="auto" w:fill="FFFFFF"/>
          <w:lang w:val="kk-KZ"/>
        </w:rPr>
        <w:t xml:space="preserve"> [16</w:t>
      </w:r>
      <w:r w:rsidR="006831FC" w:rsidRPr="00553156">
        <w:rPr>
          <w:rFonts w:ascii="Times New Roman" w:hAnsi="Times New Roman" w:cs="Times New Roman"/>
          <w:color w:val="000000" w:themeColor="text1"/>
          <w:sz w:val="28"/>
          <w:szCs w:val="28"/>
          <w:shd w:val="clear" w:color="auto" w:fill="FFFFFF"/>
          <w:lang w:val="kk-KZ"/>
        </w:rPr>
        <w:t>7</w:t>
      </w:r>
      <w:r w:rsidR="008854A4" w:rsidRPr="00553156">
        <w:rPr>
          <w:rFonts w:ascii="Times New Roman" w:hAnsi="Times New Roman" w:cs="Times New Roman"/>
          <w:color w:val="000000" w:themeColor="text1"/>
          <w:sz w:val="28"/>
          <w:szCs w:val="28"/>
          <w:shd w:val="clear" w:color="auto" w:fill="FFFFFF"/>
          <w:lang w:val="kk-KZ"/>
        </w:rPr>
        <w:t>]</w:t>
      </w:r>
      <w:r w:rsidRPr="00553156">
        <w:rPr>
          <w:rFonts w:ascii="Times New Roman" w:hAnsi="Times New Roman" w:cs="Times New Roman"/>
          <w:color w:val="000000" w:themeColor="text1"/>
          <w:sz w:val="28"/>
          <w:szCs w:val="28"/>
          <w:shd w:val="clear" w:color="auto" w:fill="FFFFFF"/>
          <w:lang w:val="kk-KZ"/>
        </w:rPr>
        <w:t xml:space="preserve">. Осындай сипаттағы ауқымды жұмыстарды атқару </w:t>
      </w:r>
      <w:r w:rsidR="00AA4A4B" w:rsidRPr="00553156">
        <w:rPr>
          <w:rFonts w:ascii="Times New Roman" w:hAnsi="Times New Roman" w:cs="Times New Roman"/>
          <w:color w:val="000000" w:themeColor="text1"/>
          <w:sz w:val="28"/>
          <w:szCs w:val="28"/>
          <w:shd w:val="clear" w:color="auto" w:fill="FFFFFF"/>
          <w:lang w:val="kk-KZ"/>
        </w:rPr>
        <w:t>3</w:t>
      </w:r>
      <w:r w:rsidRPr="00553156">
        <w:rPr>
          <w:rFonts w:ascii="Times New Roman" w:hAnsi="Times New Roman" w:cs="Times New Roman"/>
          <w:color w:val="000000" w:themeColor="text1"/>
          <w:sz w:val="28"/>
          <w:szCs w:val="28"/>
          <w:shd w:val="clear" w:color="auto" w:fill="FFFFFF"/>
          <w:lang w:val="kk-KZ"/>
        </w:rPr>
        <w:t xml:space="preserve"> </w:t>
      </w:r>
      <w:r w:rsidR="00B10577" w:rsidRPr="00553156">
        <w:rPr>
          <w:rFonts w:ascii="Times New Roman" w:hAnsi="Times New Roman" w:cs="Times New Roman"/>
          <w:color w:val="000000" w:themeColor="text1"/>
          <w:sz w:val="28"/>
          <w:szCs w:val="28"/>
          <w:shd w:val="clear" w:color="auto" w:fill="FFFFFF"/>
          <w:lang w:val="kk-KZ"/>
        </w:rPr>
        <w:t>бағытта жүзеге асырылады</w:t>
      </w:r>
      <w:r w:rsidRPr="00553156">
        <w:rPr>
          <w:rFonts w:ascii="Times New Roman" w:hAnsi="Times New Roman" w:cs="Times New Roman"/>
          <w:color w:val="000000" w:themeColor="text1"/>
          <w:sz w:val="28"/>
          <w:szCs w:val="28"/>
          <w:shd w:val="clear" w:color="auto" w:fill="FFFFFF"/>
          <w:lang w:val="kk-KZ"/>
        </w:rPr>
        <w:t xml:space="preserve">: </w:t>
      </w:r>
    </w:p>
    <w:p w14:paraId="5C47C94F" w14:textId="68F5EA07" w:rsidR="00916680" w:rsidRPr="00553156" w:rsidRDefault="00916680" w:rsidP="00A1235B">
      <w:pPr>
        <w:widowControl w:val="0"/>
        <w:pBdr>
          <w:bottom w:val="single" w:sz="4" w:space="13" w:color="FFFFFF"/>
        </w:pBdr>
        <w:tabs>
          <w:tab w:val="right" w:pos="142"/>
          <w:tab w:val="left" w:pos="993"/>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i/>
          <w:iCs/>
          <w:color w:val="000000" w:themeColor="text1"/>
          <w:sz w:val="28"/>
          <w:szCs w:val="28"/>
          <w:shd w:val="clear" w:color="auto" w:fill="FFFFFF"/>
          <w:lang w:val="kk-KZ"/>
        </w:rPr>
        <w:t xml:space="preserve">«Stage A Lab»-та </w:t>
      </w:r>
      <w:r w:rsidRPr="00553156">
        <w:rPr>
          <w:rFonts w:ascii="Times New Roman" w:hAnsi="Times New Roman" w:cs="Times New Roman"/>
          <w:color w:val="000000" w:themeColor="text1"/>
          <w:sz w:val="28"/>
          <w:szCs w:val="28"/>
          <w:shd w:val="clear" w:color="auto" w:fill="FFFFFF"/>
          <w:lang w:val="kk-KZ"/>
        </w:rPr>
        <w:t>идеялар туындап, келесі кезеңге іріктеледі және ол инновациялық үдерісті басқаруды қамтиды, оның ішінд</w:t>
      </w:r>
      <w:r w:rsidR="009F66DD">
        <w:rPr>
          <w:rFonts w:ascii="Times New Roman" w:hAnsi="Times New Roman" w:cs="Times New Roman"/>
          <w:color w:val="000000" w:themeColor="text1"/>
          <w:sz w:val="28"/>
          <w:szCs w:val="28"/>
          <w:shd w:val="clear" w:color="auto" w:fill="FFFFFF"/>
          <w:lang w:val="kk-KZ"/>
        </w:rPr>
        <w:t>е:</w:t>
      </w:r>
      <w:r w:rsidRPr="00553156">
        <w:rPr>
          <w:rFonts w:ascii="Times New Roman" w:hAnsi="Times New Roman" w:cs="Times New Roman"/>
          <w:color w:val="000000" w:themeColor="text1"/>
          <w:sz w:val="28"/>
          <w:szCs w:val="28"/>
          <w:shd w:val="clear" w:color="auto" w:fill="FFFFFF"/>
          <w:lang w:val="kk-KZ"/>
        </w:rPr>
        <w:t xml:space="preserve"> </w:t>
      </w:r>
      <w:r w:rsidR="00E95131" w:rsidRPr="00553156">
        <w:rPr>
          <w:rFonts w:ascii="Times New Roman" w:hAnsi="Times New Roman" w:cs="Times New Roman"/>
          <w:color w:val="000000" w:themeColor="text1"/>
          <w:sz w:val="28"/>
          <w:szCs w:val="28"/>
          <w:lang w:val="kk-KZ"/>
        </w:rPr>
        <w:t xml:space="preserve">коворкинг space-ті ұсыну, </w:t>
      </w:r>
      <w:r w:rsidR="00D97564" w:rsidRPr="00553156">
        <w:rPr>
          <w:rFonts w:ascii="Times New Roman" w:hAnsi="Times New Roman" w:cs="Times New Roman"/>
          <w:color w:val="000000" w:themeColor="text1"/>
          <w:sz w:val="28"/>
          <w:szCs w:val="28"/>
          <w:lang w:val="kk-KZ"/>
        </w:rPr>
        <w:t>туристік саладағы</w:t>
      </w:r>
      <w:r w:rsidR="00B3283F" w:rsidRPr="00553156">
        <w:rPr>
          <w:rFonts w:ascii="Times New Roman" w:hAnsi="Times New Roman" w:cs="Times New Roman"/>
          <w:color w:val="000000" w:themeColor="text1"/>
          <w:sz w:val="28"/>
          <w:szCs w:val="28"/>
          <w:lang w:val="kk-KZ"/>
        </w:rPr>
        <w:t xml:space="preserve"> стартап мәдениетті қалыптастыру,</w:t>
      </w:r>
      <w:r w:rsidR="00E95131" w:rsidRPr="00553156">
        <w:rPr>
          <w:rFonts w:ascii="Times New Roman" w:hAnsi="Times New Roman" w:cs="Times New Roman"/>
          <w:color w:val="000000" w:themeColor="text1"/>
          <w:sz w:val="28"/>
          <w:szCs w:val="28"/>
          <w:lang w:val="kk-KZ"/>
        </w:rPr>
        <w:t xml:space="preserve"> технологиялық тәжірибе беретін іс-шараларды</w:t>
      </w:r>
      <w:r w:rsidR="00B3283F" w:rsidRPr="00553156">
        <w:rPr>
          <w:rFonts w:ascii="Times New Roman" w:hAnsi="Times New Roman" w:cs="Times New Roman"/>
          <w:color w:val="000000" w:themeColor="text1"/>
          <w:sz w:val="28"/>
          <w:szCs w:val="28"/>
          <w:lang w:val="kk-KZ"/>
        </w:rPr>
        <w:t xml:space="preserve"> </w:t>
      </w:r>
      <w:r w:rsidR="009F66DD" w:rsidRPr="009F66DD">
        <w:rPr>
          <w:rFonts w:ascii="Times New Roman" w:hAnsi="Times New Roman" w:cs="Times New Roman"/>
          <w:color w:val="000000" w:themeColor="text1"/>
          <w:sz w:val="28"/>
          <w:szCs w:val="28"/>
          <w:lang w:val="kk-KZ"/>
        </w:rPr>
        <w:t>(</w:t>
      </w:r>
      <w:r w:rsidR="00B3283F" w:rsidRPr="00553156">
        <w:rPr>
          <w:rFonts w:ascii="Times New Roman" w:hAnsi="Times New Roman" w:cs="Times New Roman"/>
          <w:color w:val="000000" w:themeColor="text1"/>
          <w:sz w:val="28"/>
          <w:szCs w:val="28"/>
          <w:shd w:val="clear" w:color="auto" w:fill="FFFFFF"/>
          <w:lang w:val="kk-KZ"/>
        </w:rPr>
        <w:t>стартап-конкурстар, стартап-уикендтер, хакатондар, акселерациялық бағдарламалар мен стартап жобалар</w:t>
      </w:r>
      <w:r w:rsidR="009F66DD">
        <w:rPr>
          <w:rFonts w:ascii="Times New Roman" w:hAnsi="Times New Roman" w:cs="Times New Roman"/>
          <w:color w:val="000000" w:themeColor="text1"/>
          <w:sz w:val="28"/>
          <w:szCs w:val="28"/>
          <w:shd w:val="clear" w:color="auto" w:fill="FFFFFF"/>
          <w:lang w:val="kk-KZ"/>
        </w:rPr>
        <w:t>)</w:t>
      </w:r>
      <w:r w:rsidR="002F7ACD" w:rsidRPr="00553156">
        <w:rPr>
          <w:rFonts w:ascii="Times New Roman" w:hAnsi="Times New Roman" w:cs="Times New Roman"/>
          <w:color w:val="000000" w:themeColor="text1"/>
          <w:sz w:val="28"/>
          <w:szCs w:val="28"/>
          <w:shd w:val="clear" w:color="auto" w:fill="FFFFFF"/>
          <w:lang w:val="kk-KZ"/>
        </w:rPr>
        <w:t xml:space="preserve"> өткізу және олардың</w:t>
      </w:r>
      <w:r w:rsidR="00B3283F" w:rsidRPr="00553156">
        <w:rPr>
          <w:rFonts w:ascii="Times New Roman" w:hAnsi="Times New Roman" w:cs="Times New Roman"/>
          <w:color w:val="000000" w:themeColor="text1"/>
          <w:sz w:val="28"/>
          <w:szCs w:val="28"/>
          <w:shd w:val="clear" w:color="auto" w:fill="FFFFFF"/>
          <w:lang w:val="kk-KZ"/>
        </w:rPr>
        <w:t xml:space="preserve"> базасын жүргізу</w:t>
      </w:r>
      <w:r w:rsidR="00A1235B" w:rsidRPr="00553156">
        <w:rPr>
          <w:rFonts w:ascii="Times New Roman" w:hAnsi="Times New Roman" w:cs="Times New Roman"/>
          <w:color w:val="000000" w:themeColor="text1"/>
          <w:sz w:val="28"/>
          <w:szCs w:val="28"/>
          <w:shd w:val="clear" w:color="auto" w:fill="FFFFFF"/>
          <w:lang w:val="kk-KZ"/>
        </w:rPr>
        <w:t xml:space="preserve">, </w:t>
      </w:r>
      <w:r w:rsidRPr="00553156">
        <w:rPr>
          <w:rFonts w:ascii="Times New Roman" w:hAnsi="Times New Roman" w:cs="Times New Roman"/>
          <w:color w:val="000000" w:themeColor="text1"/>
          <w:sz w:val="28"/>
          <w:szCs w:val="28"/>
          <w:shd w:val="clear" w:color="auto" w:fill="FFFFFF"/>
          <w:lang w:val="kk-KZ"/>
        </w:rPr>
        <w:t>инновациялық үдеріске қатысушыларға инновациялық жобалардың барлық кезеңдерінде қолдау көрсету</w:t>
      </w:r>
      <w:r w:rsidR="00EF7031">
        <w:rPr>
          <w:rFonts w:ascii="Times New Roman" w:hAnsi="Times New Roman" w:cs="Times New Roman"/>
          <w:color w:val="000000" w:themeColor="text1"/>
          <w:sz w:val="28"/>
          <w:szCs w:val="28"/>
          <w:shd w:val="clear" w:color="auto" w:fill="FFFFFF"/>
          <w:lang w:val="kk-KZ"/>
        </w:rPr>
        <w:t xml:space="preserve"> және т.б</w:t>
      </w:r>
      <w:r w:rsidRPr="00553156">
        <w:rPr>
          <w:rFonts w:ascii="Times New Roman" w:hAnsi="Times New Roman" w:cs="Times New Roman"/>
          <w:color w:val="000000" w:themeColor="text1"/>
          <w:sz w:val="28"/>
          <w:szCs w:val="28"/>
          <w:shd w:val="clear" w:color="auto" w:fill="FFFFFF"/>
          <w:lang w:val="kk-KZ"/>
        </w:rPr>
        <w:t xml:space="preserve">. </w:t>
      </w:r>
      <w:r w:rsidR="002652CC">
        <w:rPr>
          <w:rFonts w:ascii="Times New Roman" w:hAnsi="Times New Roman" w:cs="Times New Roman"/>
          <w:color w:val="000000" w:themeColor="text1"/>
          <w:sz w:val="28"/>
          <w:szCs w:val="28"/>
          <w:shd w:val="clear" w:color="auto" w:fill="FFFFFF"/>
          <w:lang w:val="kk-KZ"/>
        </w:rPr>
        <w:t>Олар</w:t>
      </w:r>
      <w:r w:rsidRPr="00553156">
        <w:rPr>
          <w:rFonts w:ascii="Times New Roman" w:hAnsi="Times New Roman" w:cs="Times New Roman"/>
          <w:color w:val="000000" w:themeColor="text1"/>
          <w:sz w:val="28"/>
          <w:szCs w:val="28"/>
          <w:shd w:val="clear" w:color="auto" w:fill="FFFFFF"/>
          <w:lang w:val="kk-KZ"/>
        </w:rPr>
        <w:t xml:space="preserve"> идеяларды іріктеу</w:t>
      </w:r>
      <w:r w:rsidR="002652CC">
        <w:rPr>
          <w:rFonts w:ascii="Times New Roman" w:hAnsi="Times New Roman" w:cs="Times New Roman"/>
          <w:color w:val="000000" w:themeColor="text1"/>
          <w:sz w:val="28"/>
          <w:szCs w:val="28"/>
          <w:shd w:val="clear" w:color="auto" w:fill="FFFFFF"/>
          <w:lang w:val="kk-KZ"/>
        </w:rPr>
        <w:t>,</w:t>
      </w:r>
      <w:r w:rsidRPr="00553156">
        <w:rPr>
          <w:rFonts w:ascii="Times New Roman" w:hAnsi="Times New Roman" w:cs="Times New Roman"/>
          <w:color w:val="000000" w:themeColor="text1"/>
          <w:sz w:val="28"/>
          <w:szCs w:val="28"/>
          <w:shd w:val="clear" w:color="auto" w:fill="FFFFFF"/>
          <w:lang w:val="kk-KZ"/>
        </w:rPr>
        <w:t xml:space="preserve"> питчинг, скрининг, диагностика, инновациялық идеялардың экономикалық тиімділігін бағалау, тәуекелдің алдын алу шараларын қарастыру сияқты сатылар</w:t>
      </w:r>
      <w:r w:rsidR="002652CC">
        <w:rPr>
          <w:rFonts w:ascii="Times New Roman" w:hAnsi="Times New Roman" w:cs="Times New Roman"/>
          <w:color w:val="000000" w:themeColor="text1"/>
          <w:sz w:val="28"/>
          <w:szCs w:val="28"/>
          <w:shd w:val="clear" w:color="auto" w:fill="FFFFFF"/>
          <w:lang w:val="kk-KZ"/>
        </w:rPr>
        <w:t>ды қамтиды</w:t>
      </w:r>
      <w:r w:rsidRPr="00553156">
        <w:rPr>
          <w:rFonts w:ascii="Times New Roman" w:hAnsi="Times New Roman" w:cs="Times New Roman"/>
          <w:color w:val="000000" w:themeColor="text1"/>
          <w:sz w:val="28"/>
          <w:szCs w:val="28"/>
          <w:shd w:val="clear" w:color="auto" w:fill="FFFFFF"/>
          <w:lang w:val="kk-KZ"/>
        </w:rPr>
        <w:t>.</w:t>
      </w:r>
    </w:p>
    <w:p w14:paraId="0ADD99E9" w14:textId="2FA30DA4" w:rsidR="00942CF3" w:rsidRPr="00553156" w:rsidRDefault="00942CF3" w:rsidP="00942CF3">
      <w:pPr>
        <w:widowControl w:val="0"/>
        <w:pBdr>
          <w:bottom w:val="single" w:sz="4" w:space="13" w:color="FFFFFF"/>
        </w:pBdr>
        <w:tabs>
          <w:tab w:val="right" w:pos="142"/>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i/>
          <w:iCs/>
          <w:color w:val="000000" w:themeColor="text1"/>
          <w:sz w:val="28"/>
          <w:szCs w:val="28"/>
          <w:shd w:val="clear" w:color="auto" w:fill="FFFFFF"/>
          <w:lang w:val="kk-KZ"/>
        </w:rPr>
        <w:t>«STAGE B Lab»-та</w:t>
      </w:r>
      <w:r w:rsidRPr="00553156">
        <w:rPr>
          <w:rFonts w:ascii="Times New Roman" w:hAnsi="Times New Roman" w:cs="Times New Roman"/>
          <w:color w:val="000000" w:themeColor="text1"/>
          <w:sz w:val="28"/>
          <w:szCs w:val="28"/>
          <w:shd w:val="clear" w:color="auto" w:fill="FFFFFF"/>
          <w:lang w:val="kk-KZ"/>
        </w:rPr>
        <w:t xml:space="preserve"> </w:t>
      </w:r>
      <w:r w:rsidR="00290BD6" w:rsidRPr="00553156">
        <w:rPr>
          <w:rFonts w:ascii="Times New Roman" w:hAnsi="Times New Roman" w:cs="Times New Roman"/>
          <w:color w:val="000000" w:themeColor="text1"/>
          <w:sz w:val="28"/>
          <w:szCs w:val="28"/>
          <w:shd w:val="clear" w:color="auto" w:fill="FFFFFF"/>
          <w:lang w:val="kk-KZ"/>
        </w:rPr>
        <w:t>іріктелген инновациялық идеялар</w:t>
      </w:r>
      <w:r w:rsidR="002C4180" w:rsidRPr="00553156">
        <w:rPr>
          <w:rFonts w:ascii="Times New Roman" w:hAnsi="Times New Roman" w:cs="Times New Roman"/>
          <w:color w:val="000000" w:themeColor="text1"/>
          <w:sz w:val="28"/>
          <w:szCs w:val="28"/>
          <w:shd w:val="clear" w:color="auto" w:fill="FFFFFF"/>
          <w:lang w:val="kk-KZ"/>
        </w:rPr>
        <w:t xml:space="preserve"> мен инновациялық өнімд</w:t>
      </w:r>
      <w:r w:rsidR="00F403FD">
        <w:rPr>
          <w:rFonts w:ascii="Times New Roman" w:hAnsi="Times New Roman" w:cs="Times New Roman"/>
          <w:color w:val="000000" w:themeColor="text1"/>
          <w:sz w:val="28"/>
          <w:szCs w:val="28"/>
          <w:shd w:val="clear" w:color="auto" w:fill="FFFFFF"/>
          <w:lang w:val="kk-KZ"/>
        </w:rPr>
        <w:t xml:space="preserve">ер жүзеге </w:t>
      </w:r>
      <w:r w:rsidR="00290BD6" w:rsidRPr="00553156">
        <w:rPr>
          <w:rFonts w:ascii="Times New Roman" w:hAnsi="Times New Roman" w:cs="Times New Roman"/>
          <w:color w:val="000000" w:themeColor="text1"/>
          <w:sz w:val="28"/>
          <w:szCs w:val="28"/>
          <w:shd w:val="clear" w:color="auto" w:fill="FFFFFF"/>
          <w:lang w:val="kk-KZ"/>
        </w:rPr>
        <w:t>асырылады,</w:t>
      </w:r>
      <w:r w:rsidR="00FD1EC6" w:rsidRPr="00553156">
        <w:rPr>
          <w:rFonts w:ascii="Times New Roman" w:hAnsi="Times New Roman" w:cs="Times New Roman"/>
          <w:color w:val="000000" w:themeColor="text1"/>
          <w:sz w:val="28"/>
          <w:szCs w:val="28"/>
          <w:shd w:val="clear" w:color="auto" w:fill="FFFFFF"/>
          <w:lang w:val="kk-KZ"/>
        </w:rPr>
        <w:t xml:space="preserve"> </w:t>
      </w:r>
      <w:r w:rsidR="00290BD6" w:rsidRPr="00553156">
        <w:rPr>
          <w:rFonts w:ascii="Times New Roman" w:hAnsi="Times New Roman" w:cs="Times New Roman"/>
          <w:color w:val="000000" w:themeColor="text1"/>
          <w:sz w:val="28"/>
          <w:szCs w:val="28"/>
          <w:shd w:val="clear" w:color="auto" w:fill="FFFFFF"/>
          <w:lang w:val="kk-KZ"/>
        </w:rPr>
        <w:t xml:space="preserve">сонымен қатар, </w:t>
      </w:r>
      <w:r w:rsidR="00294AC7" w:rsidRPr="00553156">
        <w:rPr>
          <w:rFonts w:ascii="Times New Roman" w:hAnsi="Times New Roman" w:cs="Times New Roman"/>
          <w:color w:val="000000" w:themeColor="text1"/>
          <w:sz w:val="28"/>
          <w:szCs w:val="28"/>
          <w:shd w:val="clear" w:color="auto" w:fill="FFFFFF"/>
          <w:lang w:val="kk-KZ"/>
        </w:rPr>
        <w:t xml:space="preserve">бұл кезең </w:t>
      </w:r>
      <w:r w:rsidR="00D97564" w:rsidRPr="00553156">
        <w:rPr>
          <w:rFonts w:ascii="Times New Roman" w:hAnsi="Times New Roman" w:cs="Times New Roman"/>
          <w:color w:val="000000" w:themeColor="text1"/>
          <w:sz w:val="28"/>
          <w:szCs w:val="28"/>
          <w:shd w:val="clear" w:color="auto" w:fill="FFFFFF"/>
          <w:lang w:val="kk-KZ"/>
        </w:rPr>
        <w:t>туристік саладағы</w:t>
      </w:r>
      <w:r w:rsidRPr="00553156">
        <w:rPr>
          <w:rFonts w:ascii="Times New Roman" w:hAnsi="Times New Roman" w:cs="Times New Roman"/>
          <w:color w:val="000000" w:themeColor="text1"/>
          <w:sz w:val="28"/>
          <w:szCs w:val="28"/>
          <w:shd w:val="clear" w:color="auto" w:fill="FFFFFF"/>
          <w:lang w:val="kk-KZ"/>
        </w:rPr>
        <w:t xml:space="preserve"> инновациялық белсенділікті арттыру</w:t>
      </w:r>
      <w:r w:rsidR="00FD1EC6" w:rsidRPr="00553156">
        <w:rPr>
          <w:rFonts w:ascii="Times New Roman" w:hAnsi="Times New Roman" w:cs="Times New Roman"/>
          <w:color w:val="000000" w:themeColor="text1"/>
          <w:sz w:val="28"/>
          <w:szCs w:val="28"/>
          <w:shd w:val="clear" w:color="auto" w:fill="FFFFFF"/>
          <w:lang w:val="kk-KZ"/>
        </w:rPr>
        <w:t xml:space="preserve"> мақсатында </w:t>
      </w:r>
      <w:r w:rsidRPr="00553156">
        <w:rPr>
          <w:rFonts w:ascii="Times New Roman" w:hAnsi="Times New Roman" w:cs="Times New Roman"/>
          <w:color w:val="000000" w:themeColor="text1"/>
          <w:sz w:val="28"/>
          <w:szCs w:val="28"/>
          <w:shd w:val="clear" w:color="auto" w:fill="FFFFFF"/>
          <w:lang w:val="kk-KZ"/>
        </w:rPr>
        <w:t>инновациялық жобалар мен стартаптар трекингін іске қосу</w:t>
      </w:r>
      <w:r w:rsidR="00294AC7" w:rsidRPr="00553156">
        <w:rPr>
          <w:rFonts w:ascii="Times New Roman" w:hAnsi="Times New Roman" w:cs="Times New Roman"/>
          <w:color w:val="000000" w:themeColor="text1"/>
          <w:sz w:val="28"/>
          <w:szCs w:val="28"/>
          <w:shd w:val="clear" w:color="auto" w:fill="FFFFFF"/>
          <w:lang w:val="kk-KZ"/>
        </w:rPr>
        <w:t>ды</w:t>
      </w:r>
      <w:r w:rsidRPr="00553156">
        <w:rPr>
          <w:rFonts w:ascii="Times New Roman" w:hAnsi="Times New Roman" w:cs="Times New Roman"/>
          <w:color w:val="000000" w:themeColor="text1"/>
          <w:sz w:val="28"/>
          <w:szCs w:val="28"/>
          <w:shd w:val="clear" w:color="auto" w:fill="FFFFFF"/>
          <w:lang w:val="kk-KZ"/>
        </w:rPr>
        <w:t>, инвестициялар тарту бойынша «Invest Day», қаржыландыру бойынша «Seed money» сияқты іс-шаралар ұйымдастыру</w:t>
      </w:r>
      <w:r w:rsidR="00294AC7" w:rsidRPr="00553156">
        <w:rPr>
          <w:rFonts w:ascii="Times New Roman" w:hAnsi="Times New Roman" w:cs="Times New Roman"/>
          <w:color w:val="000000" w:themeColor="text1"/>
          <w:sz w:val="28"/>
          <w:szCs w:val="28"/>
          <w:shd w:val="clear" w:color="auto" w:fill="FFFFFF"/>
          <w:lang w:val="kk-KZ"/>
        </w:rPr>
        <w:t>ды</w:t>
      </w:r>
      <w:r w:rsidRPr="00553156">
        <w:rPr>
          <w:rFonts w:ascii="Times New Roman" w:hAnsi="Times New Roman" w:cs="Times New Roman"/>
          <w:color w:val="000000" w:themeColor="text1"/>
          <w:sz w:val="28"/>
          <w:szCs w:val="28"/>
          <w:shd w:val="clear" w:color="auto" w:fill="FFFFFF"/>
          <w:lang w:val="kk-KZ"/>
        </w:rPr>
        <w:t>, нетворкинг қалыптастыру</w:t>
      </w:r>
      <w:r w:rsidR="00294AC7" w:rsidRPr="00553156">
        <w:rPr>
          <w:rFonts w:ascii="Times New Roman" w:hAnsi="Times New Roman" w:cs="Times New Roman"/>
          <w:color w:val="000000" w:themeColor="text1"/>
          <w:sz w:val="28"/>
          <w:szCs w:val="28"/>
          <w:shd w:val="clear" w:color="auto" w:fill="FFFFFF"/>
          <w:lang w:val="kk-KZ"/>
        </w:rPr>
        <w:t xml:space="preserve"> және</w:t>
      </w:r>
      <w:r w:rsidRPr="00553156">
        <w:rPr>
          <w:rFonts w:ascii="Times New Roman" w:hAnsi="Times New Roman" w:cs="Times New Roman"/>
          <w:color w:val="000000" w:themeColor="text1"/>
          <w:sz w:val="28"/>
          <w:szCs w:val="28"/>
          <w:shd w:val="clear" w:color="auto" w:fill="FFFFFF"/>
          <w:lang w:val="kk-KZ"/>
        </w:rPr>
        <w:t xml:space="preserve"> тұт</w:t>
      </w:r>
      <w:r w:rsidR="007B479A">
        <w:rPr>
          <w:rFonts w:ascii="Times New Roman" w:hAnsi="Times New Roman" w:cs="Times New Roman"/>
          <w:color w:val="000000" w:themeColor="text1"/>
          <w:sz w:val="28"/>
          <w:szCs w:val="28"/>
          <w:shd w:val="clear" w:color="auto" w:fill="FFFFFF"/>
          <w:lang w:val="kk-KZ"/>
        </w:rPr>
        <w:t>ы</w:t>
      </w:r>
      <w:r w:rsidRPr="00553156">
        <w:rPr>
          <w:rFonts w:ascii="Times New Roman" w:hAnsi="Times New Roman" w:cs="Times New Roman"/>
          <w:color w:val="000000" w:themeColor="text1"/>
          <w:sz w:val="28"/>
          <w:szCs w:val="28"/>
          <w:shd w:val="clear" w:color="auto" w:fill="FFFFFF"/>
          <w:lang w:val="kk-KZ"/>
        </w:rPr>
        <w:t>нушылармен кері байланыс орнату</w:t>
      </w:r>
      <w:r w:rsidR="00294AC7" w:rsidRPr="00553156">
        <w:rPr>
          <w:rFonts w:ascii="Times New Roman" w:hAnsi="Times New Roman" w:cs="Times New Roman"/>
          <w:color w:val="000000" w:themeColor="text1"/>
          <w:sz w:val="28"/>
          <w:szCs w:val="28"/>
          <w:shd w:val="clear" w:color="auto" w:fill="FFFFFF"/>
          <w:lang w:val="kk-KZ"/>
        </w:rPr>
        <w:t>ды</w:t>
      </w:r>
      <w:r w:rsidRPr="00553156">
        <w:rPr>
          <w:rFonts w:ascii="Times New Roman" w:hAnsi="Times New Roman" w:cs="Times New Roman"/>
          <w:color w:val="000000" w:themeColor="text1"/>
          <w:sz w:val="28"/>
          <w:szCs w:val="28"/>
          <w:shd w:val="clear" w:color="auto" w:fill="FFFFFF"/>
          <w:lang w:val="kk-KZ"/>
        </w:rPr>
        <w:t xml:space="preserve">, </w:t>
      </w:r>
      <w:r w:rsidR="00294AC7" w:rsidRPr="00553156">
        <w:rPr>
          <w:rFonts w:ascii="Times New Roman" w:hAnsi="Times New Roman" w:cs="Times New Roman"/>
          <w:color w:val="000000" w:themeColor="text1"/>
          <w:sz w:val="28"/>
          <w:szCs w:val="28"/>
          <w:shd w:val="clear" w:color="auto" w:fill="FFFFFF"/>
          <w:lang w:val="kk-KZ"/>
        </w:rPr>
        <w:t>и</w:t>
      </w:r>
      <w:r w:rsidRPr="00553156">
        <w:rPr>
          <w:rFonts w:ascii="Times New Roman" w:hAnsi="Times New Roman" w:cs="Times New Roman"/>
          <w:color w:val="000000" w:themeColor="text1"/>
          <w:sz w:val="28"/>
          <w:szCs w:val="28"/>
          <w:shd w:val="clear" w:color="auto" w:fill="FFFFFF"/>
          <w:lang w:val="kk-KZ"/>
        </w:rPr>
        <w:t>нновацияларды коммерцияландыру</w:t>
      </w:r>
      <w:r w:rsidR="00294AC7" w:rsidRPr="00553156">
        <w:rPr>
          <w:rFonts w:ascii="Times New Roman" w:hAnsi="Times New Roman" w:cs="Times New Roman"/>
          <w:color w:val="000000" w:themeColor="text1"/>
          <w:sz w:val="28"/>
          <w:szCs w:val="28"/>
          <w:shd w:val="clear" w:color="auto" w:fill="FFFFFF"/>
          <w:lang w:val="kk-KZ"/>
        </w:rPr>
        <w:t>ды</w:t>
      </w:r>
      <w:r w:rsidRPr="00553156">
        <w:rPr>
          <w:rFonts w:ascii="Times New Roman" w:hAnsi="Times New Roman" w:cs="Times New Roman"/>
          <w:color w:val="000000" w:themeColor="text1"/>
          <w:sz w:val="28"/>
          <w:szCs w:val="28"/>
          <w:shd w:val="clear" w:color="auto" w:fill="FFFFFF"/>
          <w:lang w:val="kk-KZ"/>
        </w:rPr>
        <w:t>, нарық қажеттілігін қанағаттандыратын және тұтынушы үшін құндылығы бар инновациялық өнімнің сатыла бастауы</w:t>
      </w:r>
      <w:r w:rsidR="00294AC7" w:rsidRPr="00553156">
        <w:rPr>
          <w:rFonts w:ascii="Times New Roman" w:hAnsi="Times New Roman" w:cs="Times New Roman"/>
          <w:color w:val="000000" w:themeColor="text1"/>
          <w:sz w:val="28"/>
          <w:szCs w:val="28"/>
          <w:shd w:val="clear" w:color="auto" w:fill="FFFFFF"/>
          <w:lang w:val="kk-KZ"/>
        </w:rPr>
        <w:t>н</w:t>
      </w:r>
      <w:r w:rsidRPr="00553156">
        <w:rPr>
          <w:rFonts w:ascii="Times New Roman" w:hAnsi="Times New Roman" w:cs="Times New Roman"/>
          <w:color w:val="000000" w:themeColor="text1"/>
          <w:sz w:val="28"/>
          <w:szCs w:val="28"/>
          <w:shd w:val="clear" w:color="auto" w:fill="FFFFFF"/>
          <w:lang w:val="kk-KZ"/>
        </w:rPr>
        <w:t>,</w:t>
      </w:r>
      <w:r w:rsidR="00294AC7" w:rsidRPr="00553156">
        <w:rPr>
          <w:rFonts w:ascii="Times New Roman" w:hAnsi="Times New Roman" w:cs="Times New Roman"/>
          <w:color w:val="000000" w:themeColor="text1"/>
          <w:sz w:val="28"/>
          <w:szCs w:val="28"/>
          <w:shd w:val="clear" w:color="auto" w:fill="FFFFFF"/>
          <w:lang w:val="kk-KZ"/>
        </w:rPr>
        <w:t xml:space="preserve"> </w:t>
      </w:r>
      <w:r w:rsidRPr="00553156">
        <w:rPr>
          <w:rFonts w:ascii="Times New Roman" w:hAnsi="Times New Roman" w:cs="Times New Roman"/>
          <w:color w:val="000000" w:themeColor="text1"/>
          <w:sz w:val="28"/>
          <w:szCs w:val="28"/>
          <w:shd w:val="clear" w:color="auto" w:fill="FFFFFF"/>
          <w:lang w:val="kk-KZ"/>
        </w:rPr>
        <w:t xml:space="preserve">инновациялық жобаны масштабтау кезеңін қамтиды. </w:t>
      </w:r>
    </w:p>
    <w:p w14:paraId="4B2B76D8" w14:textId="7F2E77CD" w:rsidR="00476EE7" w:rsidRPr="00553156" w:rsidRDefault="00476EE7" w:rsidP="00476EE7">
      <w:pPr>
        <w:widowControl w:val="0"/>
        <w:pBdr>
          <w:bottom w:val="single" w:sz="4" w:space="13" w:color="FFFFFF"/>
        </w:pBdr>
        <w:tabs>
          <w:tab w:val="right" w:pos="142"/>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hAnsi="Times New Roman" w:cs="Times New Roman"/>
          <w:color w:val="000000" w:themeColor="text1"/>
          <w:sz w:val="28"/>
          <w:szCs w:val="28"/>
          <w:shd w:val="clear" w:color="auto" w:fill="FFFFFF"/>
          <w:lang w:val="kk-KZ"/>
        </w:rPr>
        <w:t>Аналитикалық орталық туризм обсерваториясы іспеттес, оның қызметі − цифрлық туризмді бағалау, яғни, цифрлық арналар арқылы алынған табысты анықтау, кастомизация және жасанды интеллект арқылы туристерді эмоционалды бақылау, саяхаттың барлық кезеңдеріндегі туристердің мінез-құлқын, саяхаттан алған әсерлерімен шабыттану кезеңіне талдау жасау</w:t>
      </w:r>
      <w:r w:rsidR="001B44E7" w:rsidRPr="00553156">
        <w:rPr>
          <w:rFonts w:ascii="Times New Roman" w:hAnsi="Times New Roman" w:cs="Times New Roman"/>
          <w:color w:val="000000" w:themeColor="text1"/>
          <w:sz w:val="28"/>
          <w:szCs w:val="28"/>
          <w:shd w:val="clear" w:color="auto" w:fill="FFFFFF"/>
          <w:lang w:val="kk-KZ"/>
        </w:rPr>
        <w:t xml:space="preserve"> және сол арқылы әлеуетті туристерді тарту</w:t>
      </w:r>
      <w:r w:rsidRPr="00553156">
        <w:rPr>
          <w:rFonts w:ascii="Times New Roman" w:hAnsi="Times New Roman" w:cs="Times New Roman"/>
          <w:color w:val="000000" w:themeColor="text1"/>
          <w:sz w:val="28"/>
          <w:szCs w:val="28"/>
          <w:shd w:val="clear" w:color="auto" w:fill="FFFFFF"/>
          <w:lang w:val="kk-KZ"/>
        </w:rPr>
        <w:t>, тех</w:t>
      </w:r>
      <w:r w:rsidR="001B44E7" w:rsidRPr="00553156">
        <w:rPr>
          <w:rFonts w:ascii="Times New Roman" w:hAnsi="Times New Roman" w:cs="Times New Roman"/>
          <w:color w:val="000000" w:themeColor="text1"/>
          <w:sz w:val="28"/>
          <w:szCs w:val="28"/>
          <w:shd w:val="clear" w:color="auto" w:fill="FFFFFF"/>
          <w:lang w:val="kk-KZ"/>
        </w:rPr>
        <w:t>н</w:t>
      </w:r>
      <w:r w:rsidRPr="00553156">
        <w:rPr>
          <w:rFonts w:ascii="Times New Roman" w:hAnsi="Times New Roman" w:cs="Times New Roman"/>
          <w:color w:val="000000" w:themeColor="text1"/>
          <w:sz w:val="28"/>
          <w:szCs w:val="28"/>
          <w:shd w:val="clear" w:color="auto" w:fill="FFFFFF"/>
          <w:lang w:val="kk-KZ"/>
        </w:rPr>
        <w:t>ологиялық қосымшалардың көмегімен туристер ағынын бақылау, Big Data көмегімен ақылы негізде тапсырыс бойынша талдау жүргізу, өндіріс үдерісін жетілдіру, бизнес-процесті оңтайландыру, топтық турларға сұранысты жылдам өңдеу болып табылады.</w:t>
      </w:r>
      <w:r w:rsidR="001B44E7" w:rsidRPr="00553156">
        <w:rPr>
          <w:rFonts w:ascii="Times New Roman" w:hAnsi="Times New Roman" w:cs="Times New Roman"/>
          <w:color w:val="000000" w:themeColor="text1"/>
          <w:sz w:val="28"/>
          <w:szCs w:val="28"/>
          <w:shd w:val="clear" w:color="auto" w:fill="FFFFFF"/>
          <w:lang w:val="kk-KZ"/>
        </w:rPr>
        <w:t xml:space="preserve"> </w:t>
      </w:r>
    </w:p>
    <w:p w14:paraId="78CB536B" w14:textId="7560E172" w:rsidR="00BE5BAE" w:rsidRPr="00553156" w:rsidRDefault="00BE5BAE" w:rsidP="00940D72">
      <w:pPr>
        <w:widowControl w:val="0"/>
        <w:pBdr>
          <w:bottom w:val="single" w:sz="4" w:space="13" w:color="FFFFFF"/>
        </w:pBdr>
        <w:tabs>
          <w:tab w:val="right" w:pos="142"/>
          <w:tab w:val="left" w:pos="993"/>
        </w:tabs>
        <w:spacing w:after="0" w:line="240" w:lineRule="auto"/>
        <w:ind w:firstLine="709"/>
        <w:jc w:val="both"/>
        <w:rPr>
          <w:rFonts w:ascii="Times New Roman" w:hAnsi="Times New Roman" w:cs="Times New Roman"/>
          <w:color w:val="000000" w:themeColor="text1"/>
          <w:lang w:val="kk-KZ"/>
        </w:rPr>
      </w:pPr>
      <w:r w:rsidRPr="00553156">
        <w:rPr>
          <w:rFonts w:ascii="Times New Roman" w:hAnsi="Times New Roman" w:cs="Times New Roman"/>
          <w:color w:val="000000" w:themeColor="text1"/>
          <w:sz w:val="28"/>
          <w:szCs w:val="28"/>
          <w:lang w:val="kk-KZ"/>
        </w:rPr>
        <w:t xml:space="preserve">«Tourism Innovation Center»-дің жұмыс істеуі қаржыландыру және мемлекеттік қолдауға қатысты шараларды жүзеге асыруды қажет етеді. </w:t>
      </w:r>
      <w:r w:rsidR="00E87C1D">
        <w:rPr>
          <w:rFonts w:ascii="Times New Roman" w:hAnsi="Times New Roman" w:cs="Times New Roman"/>
          <w:color w:val="000000" w:themeColor="text1"/>
          <w:sz w:val="28"/>
          <w:szCs w:val="28"/>
          <w:lang w:val="kk-KZ"/>
        </w:rPr>
        <w:t>Қ</w:t>
      </w:r>
      <w:r w:rsidRPr="00553156">
        <w:rPr>
          <w:rFonts w:ascii="Times New Roman" w:hAnsi="Times New Roman" w:cs="Times New Roman"/>
          <w:color w:val="000000" w:themeColor="text1"/>
          <w:sz w:val="28"/>
          <w:szCs w:val="28"/>
          <w:lang w:val="kk-KZ"/>
        </w:rPr>
        <w:t>аржыландыру көзін таңдау инновациялық жобаның ауқымына</w:t>
      </w:r>
      <w:r w:rsidR="00E87C1D">
        <w:rPr>
          <w:rFonts w:ascii="Times New Roman" w:hAnsi="Times New Roman" w:cs="Times New Roman"/>
          <w:color w:val="000000" w:themeColor="text1"/>
          <w:sz w:val="28"/>
          <w:szCs w:val="28"/>
          <w:lang w:val="kk-KZ"/>
        </w:rPr>
        <w:t xml:space="preserve"> және </w:t>
      </w:r>
      <w:r w:rsidRPr="00553156">
        <w:rPr>
          <w:rFonts w:ascii="Times New Roman" w:hAnsi="Times New Roman" w:cs="Times New Roman"/>
          <w:color w:val="000000" w:themeColor="text1"/>
          <w:sz w:val="28"/>
          <w:szCs w:val="28"/>
          <w:lang w:val="kk-KZ"/>
        </w:rPr>
        <w:t>оны жүзеге асырудың тәуекел деңгейіне</w:t>
      </w:r>
      <w:r w:rsidR="00E87C1D">
        <w:rPr>
          <w:rFonts w:ascii="Times New Roman" w:hAnsi="Times New Roman" w:cs="Times New Roman"/>
          <w:color w:val="000000" w:themeColor="text1"/>
          <w:sz w:val="28"/>
          <w:szCs w:val="28"/>
          <w:lang w:val="kk-KZ"/>
        </w:rPr>
        <w:t xml:space="preserve"> байланысты</w:t>
      </w:r>
      <w:r w:rsidR="00E66E62">
        <w:rPr>
          <w:rFonts w:ascii="Times New Roman" w:hAnsi="Times New Roman" w:cs="Times New Roman"/>
          <w:color w:val="000000" w:themeColor="text1"/>
          <w:sz w:val="28"/>
          <w:szCs w:val="28"/>
          <w:lang w:val="kk-KZ"/>
        </w:rPr>
        <w:t xml:space="preserve">, оған </w:t>
      </w:r>
      <w:r w:rsidRPr="00553156">
        <w:rPr>
          <w:rFonts w:ascii="Times New Roman" w:hAnsi="Times New Roman" w:cs="Times New Roman"/>
          <w:color w:val="000000" w:themeColor="text1"/>
          <w:sz w:val="28"/>
          <w:szCs w:val="28"/>
          <w:lang w:val="kk-KZ"/>
        </w:rPr>
        <w:t>барлық мүдделі тараптардың</w:t>
      </w:r>
      <w:r w:rsidR="00EF273E">
        <w:rPr>
          <w:rFonts w:ascii="Times New Roman" w:hAnsi="Times New Roman" w:cs="Times New Roman"/>
          <w:color w:val="000000" w:themeColor="text1"/>
          <w:sz w:val="28"/>
          <w:szCs w:val="28"/>
          <w:lang w:val="kk-KZ"/>
        </w:rPr>
        <w:t xml:space="preserve"> </w:t>
      </w:r>
      <w:r w:rsidR="00EF273E" w:rsidRPr="00553156">
        <w:rPr>
          <w:rFonts w:ascii="Times New Roman" w:hAnsi="Times New Roman" w:cs="Times New Roman"/>
          <w:color w:val="000000" w:themeColor="text1"/>
          <w:sz w:val="28"/>
          <w:szCs w:val="28"/>
          <w:lang w:val="kk-KZ"/>
        </w:rPr>
        <w:t>қаражаттары тартылады</w:t>
      </w:r>
      <w:r w:rsidR="00EF273E">
        <w:rPr>
          <w:rFonts w:ascii="Times New Roman" w:hAnsi="Times New Roman" w:cs="Times New Roman"/>
          <w:color w:val="000000" w:themeColor="text1"/>
          <w:sz w:val="28"/>
          <w:szCs w:val="28"/>
          <w:lang w:val="kk-KZ"/>
        </w:rPr>
        <w:t>. Б</w:t>
      </w:r>
      <w:r w:rsidRPr="00553156">
        <w:rPr>
          <w:rFonts w:ascii="Times New Roman" w:hAnsi="Times New Roman" w:cs="Times New Roman"/>
          <w:color w:val="000000" w:themeColor="text1"/>
          <w:sz w:val="28"/>
          <w:szCs w:val="28"/>
          <w:lang w:val="kk-KZ"/>
        </w:rPr>
        <w:t xml:space="preserve">астапқы уақытта, инновациялық жобаға қызығушылық танытқан </w:t>
      </w:r>
      <w:r w:rsidR="00BE6FDF">
        <w:rPr>
          <w:rFonts w:ascii="Times New Roman" w:hAnsi="Times New Roman" w:cs="Times New Roman"/>
          <w:color w:val="000000" w:themeColor="text1"/>
          <w:sz w:val="28"/>
          <w:szCs w:val="28"/>
          <w:lang w:val="kk-KZ"/>
        </w:rPr>
        <w:t>туристік саламен</w:t>
      </w:r>
      <w:r w:rsidRPr="00553156">
        <w:rPr>
          <w:rFonts w:ascii="Times New Roman" w:hAnsi="Times New Roman" w:cs="Times New Roman"/>
          <w:color w:val="000000" w:themeColor="text1"/>
          <w:sz w:val="28"/>
          <w:szCs w:val="28"/>
          <w:lang w:val="kk-KZ"/>
        </w:rPr>
        <w:t xml:space="preserve"> байланысты қызмет атқаратын 5 ірі компания әрқайсысы</w:t>
      </w:r>
      <w:r w:rsidR="00B41DE3"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1</w:t>
      </w:r>
      <w:r w:rsidR="006C77A3" w:rsidRPr="00553156">
        <w:rPr>
          <w:rFonts w:ascii="Times New Roman" w:hAnsi="Times New Roman" w:cs="Times New Roman"/>
          <w:color w:val="000000" w:themeColor="text1"/>
          <w:sz w:val="28"/>
          <w:szCs w:val="28"/>
          <w:lang w:val="kk-KZ"/>
        </w:rPr>
        <w:t>5</w:t>
      </w:r>
      <w:r w:rsidRPr="00553156">
        <w:rPr>
          <w:rFonts w:ascii="Times New Roman" w:hAnsi="Times New Roman" w:cs="Times New Roman"/>
          <w:color w:val="000000" w:themeColor="text1"/>
          <w:sz w:val="28"/>
          <w:szCs w:val="28"/>
          <w:lang w:val="kk-KZ"/>
        </w:rPr>
        <w:t> </w:t>
      </w:r>
      <w:r w:rsidR="006C77A3" w:rsidRPr="00553156">
        <w:rPr>
          <w:rFonts w:ascii="Times New Roman" w:hAnsi="Times New Roman" w:cs="Times New Roman"/>
          <w:color w:val="000000" w:themeColor="text1"/>
          <w:sz w:val="28"/>
          <w:szCs w:val="28"/>
          <w:lang w:val="kk-KZ"/>
        </w:rPr>
        <w:t>0</w:t>
      </w:r>
      <w:r w:rsidRPr="00553156">
        <w:rPr>
          <w:rFonts w:ascii="Times New Roman" w:hAnsi="Times New Roman" w:cs="Times New Roman"/>
          <w:color w:val="000000" w:themeColor="text1"/>
          <w:sz w:val="28"/>
          <w:szCs w:val="28"/>
          <w:lang w:val="kk-KZ"/>
        </w:rPr>
        <w:t>00 000 теңгеден 7</w:t>
      </w:r>
      <w:r w:rsidR="00BC0397" w:rsidRPr="00553156">
        <w:rPr>
          <w:rFonts w:ascii="Times New Roman" w:hAnsi="Times New Roman" w:cs="Times New Roman"/>
          <w:color w:val="000000" w:themeColor="text1"/>
          <w:sz w:val="28"/>
          <w:szCs w:val="28"/>
          <w:lang w:val="kk-KZ"/>
        </w:rPr>
        <w:t>5</w:t>
      </w:r>
      <w:r w:rsidRPr="00553156">
        <w:rPr>
          <w:rFonts w:ascii="Times New Roman" w:hAnsi="Times New Roman" w:cs="Times New Roman"/>
          <w:color w:val="000000" w:themeColor="text1"/>
          <w:sz w:val="28"/>
          <w:szCs w:val="28"/>
          <w:lang w:val="kk-KZ"/>
        </w:rPr>
        <w:t> </w:t>
      </w:r>
      <w:r w:rsidR="00BC0397" w:rsidRPr="00553156">
        <w:rPr>
          <w:rFonts w:ascii="Times New Roman" w:hAnsi="Times New Roman" w:cs="Times New Roman"/>
          <w:color w:val="000000" w:themeColor="text1"/>
          <w:sz w:val="28"/>
          <w:szCs w:val="28"/>
          <w:lang w:val="kk-KZ"/>
        </w:rPr>
        <w:t>0</w:t>
      </w:r>
      <w:r w:rsidRPr="00553156">
        <w:rPr>
          <w:rFonts w:ascii="Times New Roman" w:hAnsi="Times New Roman" w:cs="Times New Roman"/>
          <w:color w:val="000000" w:themeColor="text1"/>
          <w:sz w:val="28"/>
          <w:szCs w:val="28"/>
          <w:lang w:val="kk-KZ"/>
        </w:rPr>
        <w:t xml:space="preserve">00 000 теңгеге дейін қаражат салуы мүмкін, егер жобаға шамамен </w:t>
      </w:r>
      <w:r w:rsidR="00BC0397" w:rsidRPr="00553156">
        <w:rPr>
          <w:rFonts w:ascii="Times New Roman" w:hAnsi="Times New Roman" w:cs="Times New Roman"/>
          <w:color w:val="000000" w:themeColor="text1"/>
          <w:sz w:val="28"/>
          <w:szCs w:val="28"/>
          <w:lang w:val="kk-KZ"/>
        </w:rPr>
        <w:t>46</w:t>
      </w:r>
      <w:r w:rsidRPr="00553156">
        <w:rPr>
          <w:rFonts w:ascii="Times New Roman" w:hAnsi="Times New Roman" w:cs="Times New Roman"/>
          <w:color w:val="000000" w:themeColor="text1"/>
          <w:sz w:val="28"/>
          <w:szCs w:val="28"/>
          <w:lang w:val="kk-KZ"/>
        </w:rPr>
        <w:t xml:space="preserve"> 000 000 теңге шығын кететін болса, </w:t>
      </w:r>
      <w:r w:rsidR="00F32340" w:rsidRPr="00553156">
        <w:rPr>
          <w:rFonts w:ascii="Times New Roman" w:hAnsi="Times New Roman" w:cs="Times New Roman"/>
          <w:color w:val="000000" w:themeColor="text1"/>
          <w:sz w:val="28"/>
          <w:szCs w:val="28"/>
          <w:lang w:val="kk-KZ"/>
        </w:rPr>
        <w:t>жалпы табыс</w:t>
      </w:r>
      <w:r w:rsidRPr="00553156">
        <w:rPr>
          <w:rFonts w:ascii="Times New Roman" w:hAnsi="Times New Roman" w:cs="Times New Roman"/>
          <w:color w:val="000000" w:themeColor="text1"/>
          <w:sz w:val="28"/>
          <w:szCs w:val="28"/>
          <w:lang w:val="kk-KZ"/>
        </w:rPr>
        <w:t xml:space="preserve"> 2</w:t>
      </w:r>
      <w:r w:rsidR="00BC0397" w:rsidRPr="00553156">
        <w:rPr>
          <w:rFonts w:ascii="Times New Roman" w:hAnsi="Times New Roman" w:cs="Times New Roman"/>
          <w:color w:val="000000" w:themeColor="text1"/>
          <w:sz w:val="28"/>
          <w:szCs w:val="28"/>
          <w:lang w:val="kk-KZ"/>
        </w:rPr>
        <w:t>9</w:t>
      </w:r>
      <w:r w:rsidRPr="00553156">
        <w:rPr>
          <w:rFonts w:ascii="Times New Roman" w:hAnsi="Times New Roman" w:cs="Times New Roman"/>
          <w:color w:val="000000" w:themeColor="text1"/>
          <w:sz w:val="28"/>
          <w:szCs w:val="28"/>
          <w:lang w:val="kk-KZ"/>
        </w:rPr>
        <w:t> </w:t>
      </w:r>
      <w:r w:rsidR="00BC0397" w:rsidRPr="00553156">
        <w:rPr>
          <w:rFonts w:ascii="Times New Roman" w:hAnsi="Times New Roman" w:cs="Times New Roman"/>
          <w:color w:val="000000" w:themeColor="text1"/>
          <w:sz w:val="28"/>
          <w:szCs w:val="28"/>
          <w:lang w:val="kk-KZ"/>
        </w:rPr>
        <w:t>0</w:t>
      </w:r>
      <w:r w:rsidRPr="00553156">
        <w:rPr>
          <w:rFonts w:ascii="Times New Roman" w:hAnsi="Times New Roman" w:cs="Times New Roman"/>
          <w:color w:val="000000" w:themeColor="text1"/>
          <w:sz w:val="28"/>
          <w:szCs w:val="28"/>
          <w:lang w:val="kk-KZ"/>
        </w:rPr>
        <w:t xml:space="preserve">00 000 теңгені құрайды. </w:t>
      </w:r>
      <w:r w:rsidR="00314F72">
        <w:rPr>
          <w:rFonts w:ascii="Times New Roman" w:hAnsi="Times New Roman" w:cs="Times New Roman"/>
          <w:color w:val="000000" w:themeColor="text1"/>
          <w:sz w:val="28"/>
          <w:szCs w:val="28"/>
          <w:lang w:val="kk-KZ"/>
        </w:rPr>
        <w:t>Басқа</w:t>
      </w:r>
      <w:r w:rsidRPr="00553156">
        <w:rPr>
          <w:rFonts w:ascii="Times New Roman" w:hAnsi="Times New Roman" w:cs="Times New Roman"/>
          <w:color w:val="000000" w:themeColor="text1"/>
          <w:sz w:val="28"/>
          <w:szCs w:val="28"/>
          <w:lang w:val="kk-KZ"/>
        </w:rPr>
        <w:t xml:space="preserve"> инновациялық жобаны жүзеге асыруға мемлекеттік</w:t>
      </w:r>
      <w:r w:rsidR="00774162">
        <w:rPr>
          <w:rFonts w:ascii="Times New Roman" w:hAnsi="Times New Roman" w:cs="Times New Roman"/>
          <w:color w:val="000000" w:themeColor="text1"/>
          <w:sz w:val="28"/>
          <w:szCs w:val="28"/>
          <w:lang w:val="kk-KZ"/>
        </w:rPr>
        <w:t>, ұлттық</w:t>
      </w:r>
      <w:r w:rsidRPr="00553156">
        <w:rPr>
          <w:rFonts w:ascii="Times New Roman" w:hAnsi="Times New Roman" w:cs="Times New Roman"/>
          <w:color w:val="000000" w:themeColor="text1"/>
          <w:sz w:val="28"/>
          <w:szCs w:val="28"/>
          <w:lang w:val="kk-KZ"/>
        </w:rPr>
        <w:t xml:space="preserve"> </w:t>
      </w:r>
      <w:r w:rsidR="00D74659">
        <w:rPr>
          <w:rFonts w:ascii="Times New Roman" w:hAnsi="Times New Roman" w:cs="Times New Roman"/>
          <w:color w:val="000000" w:themeColor="text1"/>
          <w:sz w:val="28"/>
          <w:szCs w:val="28"/>
          <w:lang w:val="kk-KZ"/>
        </w:rPr>
        <w:t>кәсіпорындарды</w:t>
      </w:r>
      <w:r w:rsidRPr="00553156">
        <w:rPr>
          <w:rFonts w:ascii="Times New Roman" w:hAnsi="Times New Roman" w:cs="Times New Roman"/>
          <w:color w:val="000000" w:themeColor="text1"/>
          <w:sz w:val="28"/>
          <w:szCs w:val="28"/>
          <w:lang w:val="kk-KZ"/>
        </w:rPr>
        <w:t xml:space="preserve"> тартуға болады. Егер «Tourism Innovation Center» </w:t>
      </w:r>
      <w:r w:rsidRPr="00553156">
        <w:rPr>
          <w:rFonts w:ascii="Times New Roman" w:hAnsi="Times New Roman" w:cs="Times New Roman"/>
          <w:bCs/>
          <w:color w:val="000000" w:themeColor="text1"/>
          <w:sz w:val="28"/>
          <w:szCs w:val="28"/>
          <w:lang w:val="kk-KZ"/>
        </w:rPr>
        <w:t>туристік инновациялық экожүйені дамыту бөлімшесі</w:t>
      </w:r>
      <w:r w:rsidRPr="00553156">
        <w:rPr>
          <w:rFonts w:ascii="Times New Roman" w:hAnsi="Times New Roman" w:cs="Times New Roman"/>
          <w:color w:val="000000" w:themeColor="text1"/>
          <w:sz w:val="28"/>
          <w:szCs w:val="28"/>
          <w:lang w:val="kk-KZ"/>
        </w:rPr>
        <w:t xml:space="preserve"> 25 шағын кәсіпорынды тартып, олардың әрқайсысы </w:t>
      </w:r>
      <w:r w:rsidR="009421E0" w:rsidRPr="00553156">
        <w:rPr>
          <w:rFonts w:ascii="Times New Roman" w:hAnsi="Times New Roman" w:cs="Times New Roman"/>
          <w:color w:val="000000" w:themeColor="text1"/>
          <w:sz w:val="28"/>
          <w:szCs w:val="28"/>
          <w:lang w:val="kk-KZ"/>
        </w:rPr>
        <w:t>2</w:t>
      </w:r>
      <w:r w:rsidR="00026A13"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500 000 теңгеден аударса, </w:t>
      </w:r>
      <w:r w:rsidR="009421E0" w:rsidRPr="00553156">
        <w:rPr>
          <w:rFonts w:ascii="Times New Roman" w:hAnsi="Times New Roman" w:cs="Times New Roman"/>
          <w:color w:val="000000" w:themeColor="text1"/>
          <w:sz w:val="28"/>
          <w:szCs w:val="28"/>
          <w:lang w:val="kk-KZ"/>
        </w:rPr>
        <w:t>6</w:t>
      </w:r>
      <w:r w:rsidRPr="00553156">
        <w:rPr>
          <w:rFonts w:ascii="Times New Roman" w:hAnsi="Times New Roman" w:cs="Times New Roman"/>
          <w:color w:val="000000" w:themeColor="text1"/>
          <w:sz w:val="28"/>
          <w:szCs w:val="28"/>
          <w:lang w:val="kk-KZ"/>
        </w:rPr>
        <w:t xml:space="preserve">2 500 000 теңге қаражат жиналады, шамамен оның </w:t>
      </w:r>
      <w:r w:rsidR="009421E0" w:rsidRPr="00553156">
        <w:rPr>
          <w:rFonts w:ascii="Times New Roman" w:hAnsi="Times New Roman" w:cs="Times New Roman"/>
          <w:color w:val="000000" w:themeColor="text1"/>
          <w:sz w:val="28"/>
          <w:szCs w:val="28"/>
          <w:lang w:val="kk-KZ"/>
        </w:rPr>
        <w:t>47</w:t>
      </w:r>
      <w:r w:rsidRPr="00553156">
        <w:rPr>
          <w:rFonts w:ascii="Times New Roman" w:hAnsi="Times New Roman" w:cs="Times New Roman"/>
          <w:color w:val="000000" w:themeColor="text1"/>
          <w:sz w:val="28"/>
          <w:szCs w:val="28"/>
          <w:lang w:val="kk-KZ"/>
        </w:rPr>
        <w:t xml:space="preserve"> 5</w:t>
      </w:r>
      <w:r w:rsidR="009421E0" w:rsidRPr="00553156">
        <w:rPr>
          <w:rFonts w:ascii="Times New Roman" w:hAnsi="Times New Roman" w:cs="Times New Roman"/>
          <w:color w:val="000000" w:themeColor="text1"/>
          <w:sz w:val="28"/>
          <w:szCs w:val="28"/>
          <w:lang w:val="kk-KZ"/>
        </w:rPr>
        <w:t>0</w:t>
      </w:r>
      <w:r w:rsidRPr="00553156">
        <w:rPr>
          <w:rFonts w:ascii="Times New Roman" w:hAnsi="Times New Roman" w:cs="Times New Roman"/>
          <w:color w:val="000000" w:themeColor="text1"/>
          <w:sz w:val="28"/>
          <w:szCs w:val="28"/>
          <w:lang w:val="kk-KZ"/>
        </w:rPr>
        <w:t xml:space="preserve">0 000 теңгесі жобаға кеткен шығындарды жапқан жағдайда, </w:t>
      </w:r>
      <w:r w:rsidR="009421E0" w:rsidRPr="00553156">
        <w:rPr>
          <w:rFonts w:ascii="Times New Roman" w:hAnsi="Times New Roman" w:cs="Times New Roman"/>
          <w:color w:val="000000" w:themeColor="text1"/>
          <w:sz w:val="28"/>
          <w:szCs w:val="28"/>
          <w:lang w:val="kk-KZ"/>
        </w:rPr>
        <w:t>15</w:t>
      </w:r>
      <w:r w:rsidRPr="00553156">
        <w:rPr>
          <w:rFonts w:ascii="Times New Roman" w:hAnsi="Times New Roman" w:cs="Times New Roman"/>
          <w:color w:val="000000" w:themeColor="text1"/>
          <w:sz w:val="28"/>
          <w:szCs w:val="28"/>
          <w:lang w:val="kk-KZ"/>
        </w:rPr>
        <w:t> </w:t>
      </w:r>
      <w:r w:rsidR="009421E0" w:rsidRPr="00553156">
        <w:rPr>
          <w:rFonts w:ascii="Times New Roman" w:hAnsi="Times New Roman" w:cs="Times New Roman"/>
          <w:color w:val="000000" w:themeColor="text1"/>
          <w:sz w:val="28"/>
          <w:szCs w:val="28"/>
          <w:lang w:val="kk-KZ"/>
        </w:rPr>
        <w:t>00</w:t>
      </w:r>
      <w:r w:rsidRPr="00553156">
        <w:rPr>
          <w:rFonts w:ascii="Times New Roman" w:hAnsi="Times New Roman" w:cs="Times New Roman"/>
          <w:color w:val="000000" w:themeColor="text1"/>
          <w:sz w:val="28"/>
          <w:szCs w:val="28"/>
          <w:lang w:val="kk-KZ"/>
        </w:rPr>
        <w:t xml:space="preserve">0 000 теңге </w:t>
      </w:r>
      <w:r w:rsidR="00F32340" w:rsidRPr="00553156">
        <w:rPr>
          <w:rFonts w:ascii="Times New Roman" w:hAnsi="Times New Roman" w:cs="Times New Roman"/>
          <w:color w:val="000000" w:themeColor="text1"/>
          <w:sz w:val="28"/>
          <w:szCs w:val="28"/>
          <w:lang w:val="kk-KZ"/>
        </w:rPr>
        <w:t xml:space="preserve">жалпы табыс </w:t>
      </w:r>
      <w:r w:rsidRPr="00553156">
        <w:rPr>
          <w:rFonts w:ascii="Times New Roman" w:hAnsi="Times New Roman" w:cs="Times New Roman"/>
          <w:color w:val="000000" w:themeColor="text1"/>
          <w:sz w:val="28"/>
          <w:szCs w:val="28"/>
          <w:lang w:val="kk-KZ"/>
        </w:rPr>
        <w:t xml:space="preserve">өндіріледі. </w:t>
      </w:r>
    </w:p>
    <w:p w14:paraId="2B4C1A7F" w14:textId="2803FF15" w:rsidR="00BE5BAE" w:rsidRPr="00553156" w:rsidRDefault="00BE5BAE" w:rsidP="00940D72">
      <w:pPr>
        <w:widowControl w:val="0"/>
        <w:pBdr>
          <w:bottom w:val="single" w:sz="4" w:space="13" w:color="FFFFFF"/>
        </w:pBdr>
        <w:tabs>
          <w:tab w:val="right" w:pos="142"/>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Егер, бір жобаға 10 серіктестердің әрқайсысы </w:t>
      </w:r>
      <w:r w:rsidR="000E6795" w:rsidRPr="00553156">
        <w:rPr>
          <w:rFonts w:ascii="Times New Roman" w:hAnsi="Times New Roman" w:cs="Times New Roman"/>
          <w:color w:val="000000" w:themeColor="text1"/>
          <w:sz w:val="28"/>
          <w:szCs w:val="28"/>
          <w:lang w:val="kk-KZ"/>
        </w:rPr>
        <w:t>7</w:t>
      </w:r>
      <w:r w:rsidRPr="00553156">
        <w:rPr>
          <w:rFonts w:ascii="Times New Roman" w:hAnsi="Times New Roman" w:cs="Times New Roman"/>
          <w:color w:val="000000" w:themeColor="text1"/>
          <w:sz w:val="28"/>
          <w:szCs w:val="28"/>
          <w:lang w:val="kk-KZ"/>
        </w:rPr>
        <w:t> </w:t>
      </w:r>
      <w:r w:rsidR="000E6795" w:rsidRPr="00553156">
        <w:rPr>
          <w:rFonts w:ascii="Times New Roman" w:hAnsi="Times New Roman" w:cs="Times New Roman"/>
          <w:color w:val="000000" w:themeColor="text1"/>
          <w:sz w:val="28"/>
          <w:szCs w:val="28"/>
          <w:lang w:val="kk-KZ"/>
        </w:rPr>
        <w:t>5</w:t>
      </w:r>
      <w:r w:rsidRPr="00553156">
        <w:rPr>
          <w:rFonts w:ascii="Times New Roman" w:hAnsi="Times New Roman" w:cs="Times New Roman"/>
          <w:color w:val="000000" w:themeColor="text1"/>
          <w:sz w:val="28"/>
          <w:szCs w:val="28"/>
          <w:lang w:val="kk-KZ"/>
        </w:rPr>
        <w:t xml:space="preserve">00 000 теңгеден жинаса, </w:t>
      </w:r>
      <w:r w:rsidR="000E6795" w:rsidRPr="00553156">
        <w:rPr>
          <w:rFonts w:ascii="Times New Roman" w:hAnsi="Times New Roman" w:cs="Times New Roman"/>
          <w:color w:val="000000" w:themeColor="text1"/>
          <w:sz w:val="28"/>
          <w:szCs w:val="28"/>
          <w:lang w:val="kk-KZ"/>
        </w:rPr>
        <w:t>75</w:t>
      </w:r>
      <w:r w:rsidRPr="00553156">
        <w:rPr>
          <w:rFonts w:ascii="Times New Roman" w:hAnsi="Times New Roman" w:cs="Times New Roman"/>
          <w:color w:val="000000" w:themeColor="text1"/>
          <w:sz w:val="28"/>
          <w:szCs w:val="28"/>
          <w:lang w:val="kk-KZ"/>
        </w:rPr>
        <w:t xml:space="preserve"> 000 000 теңге қаражат тартылып, оның жуықтап алғанда </w:t>
      </w:r>
      <w:r w:rsidR="000E6795" w:rsidRPr="00553156">
        <w:rPr>
          <w:rFonts w:ascii="Times New Roman" w:hAnsi="Times New Roman" w:cs="Times New Roman"/>
          <w:color w:val="000000" w:themeColor="text1"/>
          <w:sz w:val="28"/>
          <w:szCs w:val="28"/>
          <w:lang w:val="kk-KZ"/>
        </w:rPr>
        <w:t>43</w:t>
      </w:r>
      <w:r w:rsidRPr="00553156">
        <w:rPr>
          <w:rFonts w:ascii="Times New Roman" w:hAnsi="Times New Roman" w:cs="Times New Roman"/>
          <w:color w:val="000000" w:themeColor="text1"/>
          <w:sz w:val="28"/>
          <w:szCs w:val="28"/>
          <w:lang w:val="kk-KZ"/>
        </w:rPr>
        <w:t xml:space="preserve"> 000 000-ы жобаға жұмсал</w:t>
      </w:r>
      <w:r w:rsidR="008040CA">
        <w:rPr>
          <w:rFonts w:ascii="Times New Roman" w:hAnsi="Times New Roman" w:cs="Times New Roman"/>
          <w:color w:val="000000" w:themeColor="text1"/>
          <w:sz w:val="28"/>
          <w:szCs w:val="28"/>
          <w:lang w:val="kk-KZ"/>
        </w:rPr>
        <w:t>ады</w:t>
      </w:r>
      <w:r w:rsidRPr="00553156">
        <w:rPr>
          <w:rFonts w:ascii="Times New Roman" w:hAnsi="Times New Roman" w:cs="Times New Roman"/>
          <w:color w:val="000000" w:themeColor="text1"/>
          <w:sz w:val="28"/>
          <w:szCs w:val="28"/>
          <w:lang w:val="kk-KZ"/>
        </w:rPr>
        <w:t xml:space="preserve">, </w:t>
      </w:r>
      <w:r w:rsidR="000E6795" w:rsidRPr="00553156">
        <w:rPr>
          <w:rFonts w:ascii="Times New Roman" w:hAnsi="Times New Roman" w:cs="Times New Roman"/>
          <w:color w:val="000000" w:themeColor="text1"/>
          <w:sz w:val="28"/>
          <w:szCs w:val="28"/>
          <w:lang w:val="kk-KZ"/>
        </w:rPr>
        <w:t>32</w:t>
      </w:r>
      <w:r w:rsidRPr="00553156">
        <w:rPr>
          <w:rFonts w:ascii="Times New Roman" w:hAnsi="Times New Roman" w:cs="Times New Roman"/>
          <w:color w:val="000000" w:themeColor="text1"/>
          <w:sz w:val="28"/>
          <w:szCs w:val="28"/>
          <w:lang w:val="kk-KZ"/>
        </w:rPr>
        <w:t xml:space="preserve"> 000 000 теңге </w:t>
      </w:r>
      <w:r w:rsidR="00F32340" w:rsidRPr="00553156">
        <w:rPr>
          <w:rFonts w:ascii="Times New Roman" w:hAnsi="Times New Roman" w:cs="Times New Roman"/>
          <w:color w:val="000000" w:themeColor="text1"/>
          <w:sz w:val="28"/>
          <w:szCs w:val="28"/>
          <w:lang w:val="kk-KZ"/>
        </w:rPr>
        <w:t>жалпы табыс</w:t>
      </w:r>
      <w:r w:rsidRPr="00553156">
        <w:rPr>
          <w:rFonts w:ascii="Times New Roman" w:hAnsi="Times New Roman" w:cs="Times New Roman"/>
          <w:color w:val="000000" w:themeColor="text1"/>
          <w:sz w:val="28"/>
          <w:szCs w:val="28"/>
          <w:lang w:val="kk-KZ"/>
        </w:rPr>
        <w:t xml:space="preserve"> ретінде инновациялық бөлімшеде қалады. Бұл жоспар орындалған жағдайда бір жылда «Tourism Innovation Center» </w:t>
      </w:r>
      <w:r w:rsidRPr="00553156">
        <w:rPr>
          <w:rFonts w:ascii="Times New Roman" w:hAnsi="Times New Roman" w:cs="Times New Roman"/>
          <w:bCs/>
          <w:color w:val="000000" w:themeColor="text1"/>
          <w:sz w:val="28"/>
          <w:szCs w:val="28"/>
          <w:lang w:val="kk-KZ"/>
        </w:rPr>
        <w:t xml:space="preserve">туристік инновациялық экожүйені дамыту бөлімшесі 45 кәсіпорынды тарта отырып, барлығы </w:t>
      </w:r>
      <w:r w:rsidR="00291E03" w:rsidRPr="00553156">
        <w:rPr>
          <w:rFonts w:ascii="Times New Roman" w:hAnsi="Times New Roman" w:cs="Times New Roman"/>
          <w:color w:val="000000" w:themeColor="text1"/>
          <w:sz w:val="28"/>
          <w:szCs w:val="28"/>
          <w:lang w:val="kk-KZ"/>
        </w:rPr>
        <w:t>227</w:t>
      </w:r>
      <w:r w:rsidRPr="00553156">
        <w:rPr>
          <w:rFonts w:ascii="Times New Roman" w:hAnsi="Times New Roman" w:cs="Times New Roman"/>
          <w:color w:val="000000" w:themeColor="text1"/>
          <w:sz w:val="28"/>
          <w:szCs w:val="28"/>
          <w:lang w:val="kk-KZ"/>
        </w:rPr>
        <w:t xml:space="preserve"> 500 000 теңге көлемінде қаражат тартады, оның </w:t>
      </w:r>
      <w:r w:rsidR="00291E03" w:rsidRPr="00553156">
        <w:rPr>
          <w:rFonts w:ascii="Times New Roman" w:hAnsi="Times New Roman" w:cs="Times New Roman"/>
          <w:color w:val="000000" w:themeColor="text1"/>
          <w:sz w:val="28"/>
          <w:szCs w:val="28"/>
          <w:lang w:val="kk-KZ"/>
        </w:rPr>
        <w:t>147 200</w:t>
      </w:r>
      <w:r w:rsidRPr="00553156">
        <w:rPr>
          <w:rFonts w:ascii="Times New Roman" w:hAnsi="Times New Roman" w:cs="Times New Roman"/>
          <w:color w:val="000000" w:themeColor="text1"/>
          <w:sz w:val="28"/>
          <w:szCs w:val="28"/>
          <w:lang w:val="kk-KZ"/>
        </w:rPr>
        <w:t xml:space="preserve"> 000 теңгесі инновациялық жобаларды жүзеге асыруға кететін шығындар болса, </w:t>
      </w:r>
      <w:r w:rsidR="00B01949" w:rsidRPr="00553156">
        <w:rPr>
          <w:rFonts w:ascii="Times New Roman" w:hAnsi="Times New Roman" w:cs="Times New Roman"/>
          <w:color w:val="000000" w:themeColor="text1"/>
          <w:sz w:val="28"/>
          <w:szCs w:val="28"/>
          <w:lang w:val="kk-KZ"/>
        </w:rPr>
        <w:t>80 300</w:t>
      </w:r>
      <w:r w:rsidRPr="00553156">
        <w:rPr>
          <w:rFonts w:ascii="Times New Roman" w:hAnsi="Times New Roman" w:cs="Times New Roman"/>
          <w:color w:val="000000" w:themeColor="text1"/>
          <w:sz w:val="28"/>
          <w:szCs w:val="28"/>
          <w:lang w:val="kk-KZ"/>
        </w:rPr>
        <w:t xml:space="preserve"> 000 </w:t>
      </w:r>
      <w:r w:rsidR="00231E16" w:rsidRPr="00553156">
        <w:rPr>
          <w:rFonts w:ascii="Times New Roman" w:hAnsi="Times New Roman" w:cs="Times New Roman"/>
          <w:color w:val="000000" w:themeColor="text1"/>
          <w:sz w:val="28"/>
          <w:szCs w:val="28"/>
          <w:lang w:val="kk-KZ"/>
        </w:rPr>
        <w:t>жалпы табыс</w:t>
      </w:r>
      <w:r w:rsidRPr="00553156">
        <w:rPr>
          <w:rFonts w:ascii="Times New Roman" w:hAnsi="Times New Roman" w:cs="Times New Roman"/>
          <w:color w:val="000000" w:themeColor="text1"/>
          <w:sz w:val="28"/>
          <w:szCs w:val="28"/>
          <w:lang w:val="kk-KZ"/>
        </w:rPr>
        <w:t xml:space="preserve"> өндіруі мүмкін</w:t>
      </w:r>
      <w:r w:rsidR="00B01949" w:rsidRPr="00553156">
        <w:rPr>
          <w:rFonts w:ascii="Times New Roman" w:hAnsi="Times New Roman" w:cs="Times New Roman"/>
          <w:color w:val="000000" w:themeColor="text1"/>
          <w:sz w:val="28"/>
          <w:szCs w:val="28"/>
          <w:lang w:val="kk-KZ"/>
        </w:rPr>
        <w:t xml:space="preserve">, одан </w:t>
      </w:r>
      <w:r w:rsidRPr="00553156">
        <w:rPr>
          <w:rFonts w:ascii="Times New Roman" w:hAnsi="Times New Roman" w:cs="Times New Roman"/>
          <w:color w:val="000000" w:themeColor="text1"/>
          <w:sz w:val="28"/>
          <w:szCs w:val="28"/>
          <w:lang w:val="kk-KZ"/>
        </w:rPr>
        <w:t>жылына 16 800 000 теңгедей шығын қызметкерлердің айлығына жұмсалады</w:t>
      </w:r>
      <w:r w:rsidR="004F0845">
        <w:rPr>
          <w:rFonts w:ascii="Times New Roman" w:hAnsi="Times New Roman" w:cs="Times New Roman"/>
          <w:color w:val="000000" w:themeColor="text1"/>
          <w:sz w:val="28"/>
          <w:szCs w:val="28"/>
          <w:lang w:val="kk-KZ"/>
        </w:rPr>
        <w:t>.</w:t>
      </w:r>
      <w:r w:rsidR="00467D1C"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«Tourism Innovation Center» </w:t>
      </w:r>
      <w:r w:rsidRPr="00553156">
        <w:rPr>
          <w:rFonts w:ascii="Times New Roman" w:hAnsi="Times New Roman" w:cs="Times New Roman"/>
          <w:bCs/>
          <w:color w:val="000000" w:themeColor="text1"/>
          <w:sz w:val="28"/>
          <w:szCs w:val="28"/>
          <w:lang w:val="kk-KZ"/>
        </w:rPr>
        <w:t xml:space="preserve">туристік инновациялық экожүйені дамыту бөлімшесі орналасқан кеңсені жалға алуға жылына </w:t>
      </w:r>
      <w:r w:rsidRPr="00553156">
        <w:rPr>
          <w:rFonts w:ascii="Times New Roman" w:hAnsi="Times New Roman" w:cs="Times New Roman"/>
          <w:color w:val="000000" w:themeColor="text1"/>
          <w:sz w:val="28"/>
          <w:szCs w:val="28"/>
          <w:lang w:val="kk-KZ"/>
        </w:rPr>
        <w:t>3 600 000 теңге кетеді деп жоспарланған. Одан бөлек</w:t>
      </w:r>
      <w:r w:rsidR="00064649" w:rsidRPr="00553156">
        <w:rPr>
          <w:rFonts w:ascii="Times New Roman" w:hAnsi="Times New Roman" w:cs="Times New Roman"/>
          <w:color w:val="000000" w:themeColor="text1"/>
          <w:sz w:val="28"/>
          <w:szCs w:val="28"/>
          <w:lang w:val="kk-KZ"/>
        </w:rPr>
        <w:t xml:space="preserve"> 2 400 000 теңге көлемінде</w:t>
      </w:r>
      <w:r w:rsidRPr="00553156">
        <w:rPr>
          <w:rFonts w:ascii="Times New Roman" w:hAnsi="Times New Roman" w:cs="Times New Roman"/>
          <w:color w:val="000000" w:themeColor="text1"/>
          <w:sz w:val="28"/>
          <w:szCs w:val="28"/>
          <w:lang w:val="kk-KZ"/>
        </w:rPr>
        <w:t xml:space="preserve"> өзге де шығындар қарастырылған, бұл шығындар 22 800 000 теңгені құрайды, жалпы барлық шығындарды алып тастағанда «Tourism Innovation Center» </w:t>
      </w:r>
      <w:r w:rsidRPr="00553156">
        <w:rPr>
          <w:rFonts w:ascii="Times New Roman" w:hAnsi="Times New Roman" w:cs="Times New Roman"/>
          <w:bCs/>
          <w:color w:val="000000" w:themeColor="text1"/>
          <w:sz w:val="28"/>
          <w:szCs w:val="28"/>
          <w:lang w:val="kk-KZ"/>
        </w:rPr>
        <w:t xml:space="preserve">туристік инновациялық экожүйені дамыту бөлімшесінің </w:t>
      </w:r>
      <w:r w:rsidR="00852B7E" w:rsidRPr="00553156">
        <w:rPr>
          <w:rFonts w:ascii="Times New Roman" w:hAnsi="Times New Roman" w:cs="Times New Roman"/>
          <w:bCs/>
          <w:color w:val="000000" w:themeColor="text1"/>
          <w:sz w:val="28"/>
          <w:szCs w:val="28"/>
          <w:lang w:val="kk-KZ"/>
        </w:rPr>
        <w:t xml:space="preserve">бір жылдағы </w:t>
      </w:r>
      <w:r w:rsidRPr="00553156">
        <w:rPr>
          <w:rFonts w:ascii="Times New Roman" w:hAnsi="Times New Roman" w:cs="Times New Roman"/>
          <w:bCs/>
          <w:color w:val="000000" w:themeColor="text1"/>
          <w:sz w:val="28"/>
          <w:szCs w:val="28"/>
          <w:lang w:val="kk-KZ"/>
        </w:rPr>
        <w:t>инновациялық жобалардан түскен пайдасы</w:t>
      </w:r>
      <w:r w:rsidR="00C12628" w:rsidRPr="00553156">
        <w:rPr>
          <w:rFonts w:ascii="Times New Roman" w:hAnsi="Times New Roman" w:cs="Times New Roman"/>
          <w:bCs/>
          <w:color w:val="000000" w:themeColor="text1"/>
          <w:sz w:val="28"/>
          <w:szCs w:val="28"/>
          <w:lang w:val="kk-KZ"/>
        </w:rPr>
        <w:t xml:space="preserve"> шамамен 5</w:t>
      </w:r>
      <w:r w:rsidR="00914CA1" w:rsidRPr="00553156">
        <w:rPr>
          <w:rFonts w:ascii="Times New Roman" w:hAnsi="Times New Roman" w:cs="Times New Roman"/>
          <w:bCs/>
          <w:color w:val="000000" w:themeColor="text1"/>
          <w:sz w:val="28"/>
          <w:szCs w:val="28"/>
          <w:lang w:val="kk-KZ"/>
        </w:rPr>
        <w:t>7</w:t>
      </w:r>
      <w:r w:rsidR="00C12628" w:rsidRPr="00553156">
        <w:rPr>
          <w:rFonts w:ascii="Times New Roman" w:hAnsi="Times New Roman" w:cs="Times New Roman"/>
          <w:bCs/>
          <w:color w:val="000000" w:themeColor="text1"/>
          <w:sz w:val="28"/>
          <w:szCs w:val="28"/>
          <w:lang w:val="kk-KZ"/>
        </w:rPr>
        <w:t> </w:t>
      </w:r>
      <w:r w:rsidR="00914CA1" w:rsidRPr="00553156">
        <w:rPr>
          <w:rFonts w:ascii="Times New Roman" w:hAnsi="Times New Roman" w:cs="Times New Roman"/>
          <w:bCs/>
          <w:color w:val="000000" w:themeColor="text1"/>
          <w:sz w:val="28"/>
          <w:szCs w:val="28"/>
          <w:lang w:val="kk-KZ"/>
        </w:rPr>
        <w:t>5</w:t>
      </w:r>
      <w:r w:rsidR="00C12628" w:rsidRPr="00553156">
        <w:rPr>
          <w:rFonts w:ascii="Times New Roman" w:hAnsi="Times New Roman" w:cs="Times New Roman"/>
          <w:bCs/>
          <w:color w:val="000000" w:themeColor="text1"/>
          <w:sz w:val="28"/>
          <w:szCs w:val="28"/>
          <w:lang w:val="kk-KZ"/>
        </w:rPr>
        <w:t>00 000 теңгені құрайды</w:t>
      </w:r>
      <w:r w:rsidR="00474980">
        <w:rPr>
          <w:rFonts w:ascii="Times New Roman" w:hAnsi="Times New Roman" w:cs="Times New Roman"/>
          <w:bCs/>
          <w:color w:val="000000" w:themeColor="text1"/>
          <w:sz w:val="28"/>
          <w:szCs w:val="28"/>
          <w:lang w:val="kk-KZ"/>
        </w:rPr>
        <w:t>.</w:t>
      </w:r>
      <w:r w:rsidR="00C12628" w:rsidRPr="00553156">
        <w:rPr>
          <w:rFonts w:ascii="Times New Roman" w:hAnsi="Times New Roman" w:cs="Times New Roman"/>
          <w:bCs/>
          <w:color w:val="000000" w:themeColor="text1"/>
          <w:sz w:val="28"/>
          <w:szCs w:val="28"/>
          <w:lang w:val="kk-KZ"/>
        </w:rPr>
        <w:t xml:space="preserve"> </w:t>
      </w:r>
      <w:r w:rsidR="00474980">
        <w:rPr>
          <w:rFonts w:ascii="Times New Roman" w:hAnsi="Times New Roman" w:cs="Times New Roman"/>
          <w:bCs/>
          <w:color w:val="000000" w:themeColor="text1"/>
          <w:sz w:val="28"/>
          <w:szCs w:val="28"/>
          <w:lang w:val="kk-KZ"/>
        </w:rPr>
        <w:t>А</w:t>
      </w:r>
      <w:r w:rsidR="00C12628" w:rsidRPr="00553156">
        <w:rPr>
          <w:rFonts w:ascii="Times New Roman" w:hAnsi="Times New Roman" w:cs="Times New Roman"/>
          <w:bCs/>
          <w:color w:val="000000" w:themeColor="text1"/>
          <w:sz w:val="28"/>
          <w:szCs w:val="28"/>
          <w:lang w:val="kk-KZ"/>
        </w:rPr>
        <w:t>лынған сомаға</w:t>
      </w:r>
      <w:r w:rsidRPr="00553156">
        <w:rPr>
          <w:rFonts w:ascii="Times New Roman" w:hAnsi="Times New Roman" w:cs="Times New Roman"/>
          <w:bCs/>
          <w:color w:val="000000" w:themeColor="text1"/>
          <w:sz w:val="28"/>
          <w:szCs w:val="28"/>
          <w:lang w:val="kk-KZ"/>
        </w:rPr>
        <w:t xml:space="preserve"> болжам жасау </w:t>
      </w:r>
      <w:r w:rsidR="00474980">
        <w:rPr>
          <w:rFonts w:ascii="Times New Roman" w:hAnsi="Times New Roman" w:cs="Times New Roman"/>
          <w:bCs/>
          <w:color w:val="000000" w:themeColor="text1"/>
          <w:sz w:val="28"/>
          <w:szCs w:val="28"/>
          <w:lang w:val="kk-KZ"/>
        </w:rPr>
        <w:t xml:space="preserve">жүргізілді, ол </w:t>
      </w:r>
      <w:r w:rsidRPr="00553156">
        <w:rPr>
          <w:rFonts w:ascii="Times New Roman" w:hAnsi="Times New Roman" w:cs="Times New Roman"/>
          <w:color w:val="000000" w:themeColor="text1"/>
          <w:sz w:val="28"/>
          <w:szCs w:val="28"/>
          <w:lang w:val="kk-KZ"/>
        </w:rPr>
        <w:t xml:space="preserve">инновациялық жобаларды енгізу есебінен мүліктік кешеннің нарықтық құнының өсуі келесідей </w:t>
      </w:r>
      <w:r w:rsidR="00CB20C6" w:rsidRPr="00553156">
        <w:rPr>
          <w:rFonts w:ascii="Times New Roman" w:hAnsi="Times New Roman" w:cs="Times New Roman"/>
          <w:color w:val="000000" w:themeColor="text1"/>
          <w:sz w:val="28"/>
          <w:szCs w:val="28"/>
          <w:lang w:val="kk-KZ"/>
        </w:rPr>
        <w:t xml:space="preserve">(3) </w:t>
      </w:r>
      <w:r w:rsidRPr="00553156">
        <w:rPr>
          <w:rFonts w:ascii="Times New Roman" w:hAnsi="Times New Roman" w:cs="Times New Roman"/>
          <w:color w:val="000000" w:themeColor="text1"/>
          <w:sz w:val="28"/>
          <w:szCs w:val="28"/>
          <w:lang w:val="kk-KZ"/>
        </w:rPr>
        <w:t>формула бойынша анықта</w:t>
      </w:r>
      <w:r w:rsidR="00F85945" w:rsidRPr="00553156">
        <w:rPr>
          <w:rFonts w:ascii="Times New Roman" w:hAnsi="Times New Roman" w:cs="Times New Roman"/>
          <w:color w:val="000000" w:themeColor="text1"/>
          <w:sz w:val="28"/>
          <w:szCs w:val="28"/>
          <w:lang w:val="kk-KZ"/>
        </w:rPr>
        <w:t>лды</w:t>
      </w:r>
      <w:r w:rsidR="00C12628"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[1</w:t>
      </w:r>
      <w:r w:rsidR="006831FC" w:rsidRPr="00553156">
        <w:rPr>
          <w:rFonts w:ascii="Times New Roman" w:hAnsi="Times New Roman" w:cs="Times New Roman"/>
          <w:color w:val="000000" w:themeColor="text1"/>
          <w:sz w:val="28"/>
          <w:szCs w:val="28"/>
          <w:lang w:val="kk-KZ"/>
        </w:rPr>
        <w:t>68</w:t>
      </w:r>
      <w:r w:rsidRPr="00553156">
        <w:rPr>
          <w:rFonts w:ascii="Times New Roman" w:hAnsi="Times New Roman" w:cs="Times New Roman"/>
          <w:color w:val="000000" w:themeColor="text1"/>
          <w:sz w:val="28"/>
          <w:szCs w:val="28"/>
          <w:lang w:val="kk-KZ"/>
        </w:rPr>
        <w:t xml:space="preserve">]: </w:t>
      </w:r>
    </w:p>
    <w:p w14:paraId="4FD3F779" w14:textId="77777777" w:rsidR="00E14FD5" w:rsidRPr="00553156" w:rsidRDefault="00E14FD5" w:rsidP="00940D72">
      <w:pPr>
        <w:widowControl w:val="0"/>
        <w:pBdr>
          <w:bottom w:val="single" w:sz="4" w:space="13" w:color="FFFFFF"/>
        </w:pBdr>
        <w:tabs>
          <w:tab w:val="right" w:pos="142"/>
          <w:tab w:val="left" w:pos="993"/>
        </w:tabs>
        <w:spacing w:after="0" w:line="240" w:lineRule="auto"/>
        <w:ind w:firstLine="709"/>
        <w:jc w:val="both"/>
        <w:rPr>
          <w:rFonts w:ascii="Times New Roman" w:hAnsi="Times New Roman" w:cs="Times New Roman"/>
          <w:color w:val="000000" w:themeColor="text1"/>
          <w:lang w:val="kk-KZ"/>
        </w:rPr>
      </w:pPr>
    </w:p>
    <w:p w14:paraId="21A13FE6" w14:textId="6CBF50A5" w:rsidR="00BE5BAE" w:rsidRPr="00553156" w:rsidRDefault="00691DF1" w:rsidP="00940D72">
      <w:pPr>
        <w:widowControl w:val="0"/>
        <w:pBdr>
          <w:bottom w:val="single" w:sz="4" w:space="13" w:color="FFFFFF"/>
        </w:pBdr>
        <w:tabs>
          <w:tab w:val="right" w:pos="142"/>
          <w:tab w:val="left" w:pos="993"/>
        </w:tabs>
        <w:spacing w:after="0" w:line="240" w:lineRule="auto"/>
        <w:ind w:firstLine="709"/>
        <w:jc w:val="right"/>
        <w:rPr>
          <w:rFonts w:ascii="Times New Roman" w:hAnsi="Times New Roman" w:cs="Times New Roman"/>
          <w:color w:val="000000" w:themeColor="text1"/>
          <w:lang w:val="kk-KZ"/>
        </w:rPr>
      </w:pPr>
      <w:r w:rsidRPr="00553156">
        <w:rPr>
          <w:rFonts w:ascii="Times New Roman" w:hAnsi="Times New Roman" w:cs="Times New Roman"/>
          <w:color w:val="000000" w:themeColor="text1"/>
          <w:sz w:val="28"/>
          <w:szCs w:val="28"/>
          <w:lang w:val="kk-KZ"/>
        </w:rPr>
        <w:t xml:space="preserve">                    </w:t>
      </w:r>
      <w:r w:rsidR="00BE5BAE" w:rsidRPr="00553156">
        <w:rPr>
          <w:rFonts w:ascii="Times New Roman" w:hAnsi="Times New Roman" w:cs="Times New Roman"/>
          <w:color w:val="000000" w:themeColor="text1"/>
          <w:sz w:val="28"/>
          <w:szCs w:val="28"/>
          <w:lang w:val="kk-KZ"/>
        </w:rPr>
        <w:t xml:space="preserve">ДС = Пт • (П1 - П)              </w:t>
      </w:r>
      <w:r w:rsidRPr="00553156">
        <w:rPr>
          <w:rFonts w:ascii="Times New Roman" w:hAnsi="Times New Roman" w:cs="Times New Roman"/>
          <w:color w:val="000000" w:themeColor="text1"/>
          <w:sz w:val="28"/>
          <w:szCs w:val="28"/>
          <w:lang w:val="kk-KZ"/>
        </w:rPr>
        <w:t xml:space="preserve">                    </w:t>
      </w:r>
      <w:r w:rsidR="00BE5BAE" w:rsidRPr="00553156">
        <w:rPr>
          <w:rFonts w:ascii="Times New Roman" w:hAnsi="Times New Roman" w:cs="Times New Roman"/>
          <w:color w:val="000000" w:themeColor="text1"/>
          <w:sz w:val="28"/>
          <w:szCs w:val="28"/>
          <w:lang w:val="kk-KZ"/>
        </w:rPr>
        <w:t>(3)</w:t>
      </w:r>
    </w:p>
    <w:p w14:paraId="421D1227" w14:textId="11C9C7CF" w:rsidR="00BE5BAE" w:rsidRPr="00553156" w:rsidRDefault="00E14FD5" w:rsidP="00940D72">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мұнда </w:t>
      </w:r>
      <w:r w:rsidR="00BE5BAE" w:rsidRPr="00553156">
        <w:rPr>
          <w:rFonts w:ascii="Times New Roman" w:hAnsi="Times New Roman" w:cs="Times New Roman"/>
          <w:color w:val="000000" w:themeColor="text1"/>
          <w:sz w:val="28"/>
          <w:szCs w:val="28"/>
          <w:lang w:val="kk-KZ"/>
        </w:rPr>
        <w:t>ДС - инновациялық іс-шараны игергеннен кейін кәсіпорынның нарықтық құнын арттыру</w:t>
      </w:r>
    </w:p>
    <w:p w14:paraId="704E3376" w14:textId="77777777" w:rsidR="00BE5BAE" w:rsidRPr="00553156" w:rsidRDefault="00BE5BAE" w:rsidP="00940D72">
      <w:pPr>
        <w:spacing w:after="0" w:line="240" w:lineRule="auto"/>
        <w:ind w:firstLine="798"/>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Пт - бағаланатын кәсіпорынның ағымдағы пайдасы;</w:t>
      </w:r>
    </w:p>
    <w:p w14:paraId="03193925" w14:textId="77777777" w:rsidR="00BE5BAE" w:rsidRPr="00553156" w:rsidRDefault="00BE5BAE" w:rsidP="00940D72">
      <w:pPr>
        <w:spacing w:after="0" w:line="240" w:lineRule="auto"/>
        <w:ind w:firstLine="798"/>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П1 – инновациялық жобаны жүзеге асырғаннан кейін кәсіпорын алатын пайда;</w:t>
      </w:r>
    </w:p>
    <w:p w14:paraId="79B1FCE8" w14:textId="4DD2E613" w:rsidR="00BE5BAE" w:rsidRPr="00553156" w:rsidRDefault="00BE5BAE" w:rsidP="00940D72">
      <w:pPr>
        <w:spacing w:after="0" w:line="240" w:lineRule="auto"/>
        <w:ind w:firstLine="798"/>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П - кәсіпорын инновациялық жобаны игергенге дейін алатын пайда</w:t>
      </w:r>
      <w:r w:rsidR="00E14FD5" w:rsidRPr="00553156">
        <w:rPr>
          <w:rFonts w:ascii="Times New Roman" w:hAnsi="Times New Roman" w:cs="Times New Roman"/>
          <w:color w:val="000000" w:themeColor="text1"/>
          <w:sz w:val="28"/>
          <w:szCs w:val="28"/>
          <w:lang w:val="kk-KZ"/>
        </w:rPr>
        <w:t>.</w:t>
      </w:r>
    </w:p>
    <w:p w14:paraId="68D2E580" w14:textId="77777777" w:rsidR="007F03E9" w:rsidRDefault="00BE5BAE" w:rsidP="00940D72">
      <w:pPr>
        <w:spacing w:after="0" w:line="240" w:lineRule="auto"/>
        <w:ind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color w:val="000000" w:themeColor="text1"/>
          <w:sz w:val="28"/>
          <w:szCs w:val="28"/>
          <w:lang w:val="kk-KZ"/>
        </w:rPr>
        <w:t xml:space="preserve">Төмендегі </w:t>
      </w:r>
      <w:r w:rsidR="00E34E90" w:rsidRPr="00553156">
        <w:rPr>
          <w:rFonts w:ascii="Times New Roman" w:hAnsi="Times New Roman" w:cs="Times New Roman"/>
          <w:color w:val="000000" w:themeColor="text1"/>
          <w:sz w:val="28"/>
          <w:szCs w:val="28"/>
          <w:lang w:val="kk-KZ"/>
        </w:rPr>
        <w:t>3</w:t>
      </w:r>
      <w:r w:rsidR="002D659F" w:rsidRPr="00553156">
        <w:rPr>
          <w:rFonts w:ascii="Times New Roman" w:hAnsi="Times New Roman" w:cs="Times New Roman"/>
          <w:color w:val="000000" w:themeColor="text1"/>
          <w:sz w:val="28"/>
          <w:szCs w:val="28"/>
          <w:lang w:val="kk-KZ"/>
        </w:rPr>
        <w:t>3</w:t>
      </w:r>
      <w:r w:rsidR="00E34E90"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kk-KZ"/>
        </w:rPr>
        <w:t xml:space="preserve">суретте «Tourism Innovation Center» </w:t>
      </w:r>
      <w:r w:rsidRPr="00553156">
        <w:rPr>
          <w:rFonts w:ascii="Times New Roman" w:hAnsi="Times New Roman" w:cs="Times New Roman"/>
          <w:bCs/>
          <w:color w:val="000000" w:themeColor="text1"/>
          <w:sz w:val="28"/>
          <w:szCs w:val="28"/>
          <w:lang w:val="kk-KZ"/>
        </w:rPr>
        <w:t>туристік инновациялық экожүйені дамыту бөлімшесінің 202</w:t>
      </w:r>
      <w:r w:rsidR="00914CA1" w:rsidRPr="00553156">
        <w:rPr>
          <w:rFonts w:ascii="Times New Roman" w:hAnsi="Times New Roman" w:cs="Times New Roman"/>
          <w:bCs/>
          <w:color w:val="000000" w:themeColor="text1"/>
          <w:sz w:val="28"/>
          <w:szCs w:val="28"/>
          <w:lang w:val="kk-KZ"/>
        </w:rPr>
        <w:t>3</w:t>
      </w:r>
      <w:r w:rsidRPr="00553156">
        <w:rPr>
          <w:rFonts w:ascii="Times New Roman" w:hAnsi="Times New Roman" w:cs="Times New Roman"/>
          <w:bCs/>
          <w:color w:val="000000" w:themeColor="text1"/>
          <w:sz w:val="28"/>
          <w:szCs w:val="28"/>
          <w:lang w:val="kk-KZ"/>
        </w:rPr>
        <w:t>-203</w:t>
      </w:r>
      <w:r w:rsidR="00914CA1" w:rsidRPr="00553156">
        <w:rPr>
          <w:rFonts w:ascii="Times New Roman" w:hAnsi="Times New Roman" w:cs="Times New Roman"/>
          <w:bCs/>
          <w:color w:val="000000" w:themeColor="text1"/>
          <w:sz w:val="28"/>
          <w:szCs w:val="28"/>
          <w:lang w:val="kk-KZ"/>
        </w:rPr>
        <w:t>3</w:t>
      </w:r>
      <w:r w:rsidRPr="00553156">
        <w:rPr>
          <w:rFonts w:ascii="Times New Roman" w:hAnsi="Times New Roman" w:cs="Times New Roman"/>
          <w:bCs/>
          <w:color w:val="000000" w:themeColor="text1"/>
          <w:sz w:val="28"/>
          <w:szCs w:val="28"/>
          <w:lang w:val="kk-KZ"/>
        </w:rPr>
        <w:t xml:space="preserve"> жылдар аралығында инновациялық жобаларды жүзеге асырудан түсетін пайдасына болжам жасал</w:t>
      </w:r>
      <w:r w:rsidR="00840606" w:rsidRPr="00553156">
        <w:rPr>
          <w:rFonts w:ascii="Times New Roman" w:hAnsi="Times New Roman" w:cs="Times New Roman"/>
          <w:bCs/>
          <w:color w:val="000000" w:themeColor="text1"/>
          <w:sz w:val="28"/>
          <w:szCs w:val="28"/>
          <w:lang w:val="kk-KZ"/>
        </w:rPr>
        <w:t>ын</w:t>
      </w:r>
      <w:r w:rsidRPr="00553156">
        <w:rPr>
          <w:rFonts w:ascii="Times New Roman" w:hAnsi="Times New Roman" w:cs="Times New Roman"/>
          <w:bCs/>
          <w:color w:val="000000" w:themeColor="text1"/>
          <w:sz w:val="28"/>
          <w:szCs w:val="28"/>
          <w:lang w:val="kk-KZ"/>
        </w:rPr>
        <w:t>ған.</w:t>
      </w:r>
    </w:p>
    <w:p w14:paraId="21ED87A4" w14:textId="77777777" w:rsidR="007F03E9" w:rsidRDefault="007F03E9" w:rsidP="00940D72">
      <w:pPr>
        <w:spacing w:after="0" w:line="240" w:lineRule="auto"/>
        <w:ind w:firstLine="709"/>
        <w:jc w:val="both"/>
        <w:rPr>
          <w:rFonts w:ascii="Times New Roman" w:hAnsi="Times New Roman" w:cs="Times New Roman"/>
          <w:bCs/>
          <w:color w:val="000000" w:themeColor="text1"/>
          <w:sz w:val="28"/>
          <w:szCs w:val="28"/>
          <w:lang w:val="kk-KZ"/>
        </w:rPr>
      </w:pPr>
    </w:p>
    <w:p w14:paraId="3C404087" w14:textId="284D548D" w:rsidR="00BE5BAE" w:rsidRPr="00553156" w:rsidRDefault="007F03E9" w:rsidP="007F03E9">
      <w:pPr>
        <w:spacing w:after="0" w:line="240" w:lineRule="auto"/>
        <w:rPr>
          <w:rFonts w:ascii="Times New Roman" w:hAnsi="Times New Roman" w:cs="Times New Roman"/>
          <w:bCs/>
          <w:color w:val="000000" w:themeColor="text1"/>
          <w:sz w:val="28"/>
          <w:szCs w:val="28"/>
          <w:lang w:val="kk-KZ"/>
        </w:rPr>
      </w:pPr>
      <w:r w:rsidRPr="00553156">
        <w:rPr>
          <w:rFonts w:ascii="Times New Roman" w:hAnsi="Times New Roman" w:cs="Times New Roman"/>
          <w:noProof/>
          <w:color w:val="000000" w:themeColor="text1"/>
          <w:sz w:val="28"/>
          <w:szCs w:val="28"/>
        </w:rPr>
        <w:drawing>
          <wp:inline distT="0" distB="0" distL="0" distR="0" wp14:anchorId="770DA286" wp14:editId="6120EAAF">
            <wp:extent cx="6119051" cy="2986269"/>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56133" cy="3004366"/>
                    </a:xfrm>
                    <a:prstGeom prst="rect">
                      <a:avLst/>
                    </a:prstGeom>
                  </pic:spPr>
                </pic:pic>
              </a:graphicData>
            </a:graphic>
          </wp:inline>
        </w:drawing>
      </w:r>
    </w:p>
    <w:p w14:paraId="54140E91" w14:textId="77777777" w:rsidR="00E14FD5" w:rsidRPr="00553156" w:rsidRDefault="00E14FD5" w:rsidP="00940D72">
      <w:pPr>
        <w:spacing w:after="0" w:line="240" w:lineRule="auto"/>
        <w:ind w:firstLine="709"/>
        <w:jc w:val="both"/>
        <w:rPr>
          <w:rFonts w:ascii="Times New Roman" w:hAnsi="Times New Roman" w:cs="Times New Roman"/>
          <w:bCs/>
          <w:color w:val="000000" w:themeColor="text1"/>
          <w:sz w:val="28"/>
          <w:szCs w:val="28"/>
          <w:lang w:val="kk-KZ"/>
        </w:rPr>
      </w:pPr>
    </w:p>
    <w:p w14:paraId="70ED971B" w14:textId="01833B9F" w:rsidR="007F03E9" w:rsidRPr="00553156" w:rsidRDefault="007F03E9" w:rsidP="007F03E9">
      <w:pPr>
        <w:spacing w:after="0" w:line="240" w:lineRule="auto"/>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Сурет 33 – «Tourism Innovation Center» туристік инновациялық экожүйені дамыту бөлімшесінің 2023-2033 жылдар аралығындағы таза пайдасының болжамы</w:t>
      </w:r>
    </w:p>
    <w:p w14:paraId="65CADFD1" w14:textId="77777777" w:rsidR="007F03E9" w:rsidRPr="00553156" w:rsidRDefault="007F03E9" w:rsidP="007F03E9">
      <w:pPr>
        <w:spacing w:after="0" w:line="240" w:lineRule="auto"/>
        <w:ind w:firstLine="709"/>
        <w:jc w:val="center"/>
        <w:rPr>
          <w:rFonts w:ascii="Times New Roman" w:hAnsi="Times New Roman" w:cs="Times New Roman"/>
          <w:color w:val="000000" w:themeColor="text1"/>
          <w:sz w:val="16"/>
          <w:szCs w:val="16"/>
          <w:lang w:val="kk-KZ"/>
        </w:rPr>
      </w:pPr>
    </w:p>
    <w:p w14:paraId="32F93C41" w14:textId="77777777" w:rsidR="007F03E9" w:rsidRPr="00553156" w:rsidRDefault="007F03E9" w:rsidP="007F03E9">
      <w:pPr>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Ескерту – Автормен құрастырылған </w:t>
      </w:r>
    </w:p>
    <w:p w14:paraId="1E894F99" w14:textId="77777777" w:rsidR="007F03E9" w:rsidRPr="00553156" w:rsidRDefault="007F03E9" w:rsidP="007F03E9">
      <w:pPr>
        <w:spacing w:after="0" w:line="240" w:lineRule="auto"/>
        <w:ind w:firstLine="709"/>
        <w:jc w:val="both"/>
        <w:rPr>
          <w:rFonts w:ascii="Times New Roman" w:hAnsi="Times New Roman" w:cs="Times New Roman"/>
          <w:color w:val="000000" w:themeColor="text1"/>
          <w:sz w:val="24"/>
          <w:szCs w:val="24"/>
          <w:lang w:val="kk-KZ"/>
        </w:rPr>
      </w:pPr>
    </w:p>
    <w:p w14:paraId="6F645A52" w14:textId="31E4CD6B" w:rsidR="00E34E90" w:rsidRPr="00553156" w:rsidRDefault="00E34E90"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Жоғарыдағы диаграммадағы болжамға сәйкес «Tourism Innovation Center» </w:t>
      </w:r>
      <w:r w:rsidRPr="00553156">
        <w:rPr>
          <w:rFonts w:ascii="Times New Roman" w:hAnsi="Times New Roman" w:cs="Times New Roman"/>
          <w:bCs/>
          <w:color w:val="000000" w:themeColor="text1"/>
          <w:sz w:val="28"/>
          <w:szCs w:val="28"/>
          <w:lang w:val="kk-KZ"/>
        </w:rPr>
        <w:t>туристік инновациялық экожүйені дамыту бөлімшесінде 202</w:t>
      </w:r>
      <w:r w:rsidR="00914CA1" w:rsidRPr="00553156">
        <w:rPr>
          <w:rFonts w:ascii="Times New Roman" w:hAnsi="Times New Roman" w:cs="Times New Roman"/>
          <w:bCs/>
          <w:color w:val="000000" w:themeColor="text1"/>
          <w:sz w:val="28"/>
          <w:szCs w:val="28"/>
          <w:lang w:val="kk-KZ"/>
        </w:rPr>
        <w:t>3</w:t>
      </w:r>
      <w:r w:rsidRPr="00553156">
        <w:rPr>
          <w:rFonts w:ascii="Times New Roman" w:hAnsi="Times New Roman" w:cs="Times New Roman"/>
          <w:bCs/>
          <w:color w:val="000000" w:themeColor="text1"/>
          <w:sz w:val="28"/>
          <w:szCs w:val="28"/>
          <w:lang w:val="kk-KZ"/>
        </w:rPr>
        <w:t>-203</w:t>
      </w:r>
      <w:r w:rsidR="00914CA1" w:rsidRPr="00553156">
        <w:rPr>
          <w:rFonts w:ascii="Times New Roman" w:hAnsi="Times New Roman" w:cs="Times New Roman"/>
          <w:bCs/>
          <w:color w:val="000000" w:themeColor="text1"/>
          <w:sz w:val="28"/>
          <w:szCs w:val="28"/>
          <w:lang w:val="kk-KZ"/>
        </w:rPr>
        <w:t>3</w:t>
      </w:r>
      <w:r w:rsidRPr="00553156">
        <w:rPr>
          <w:rFonts w:ascii="Times New Roman" w:hAnsi="Times New Roman" w:cs="Times New Roman"/>
          <w:bCs/>
          <w:color w:val="000000" w:themeColor="text1"/>
          <w:sz w:val="28"/>
          <w:szCs w:val="28"/>
          <w:lang w:val="kk-KZ"/>
        </w:rPr>
        <w:t xml:space="preserve"> жылдар аралығында инновациялық жобалардан түсетін пайданың көрсеткіші жыл сайын 2</w:t>
      </w:r>
      <w:r w:rsidR="00ED39D7" w:rsidRPr="00553156">
        <w:rPr>
          <w:rFonts w:ascii="Times New Roman" w:hAnsi="Times New Roman" w:cs="Times New Roman"/>
          <w:bCs/>
          <w:color w:val="000000" w:themeColor="text1"/>
          <w:sz w:val="28"/>
          <w:szCs w:val="28"/>
          <w:lang w:val="kk-KZ"/>
        </w:rPr>
        <w:t>5</w:t>
      </w:r>
      <w:r w:rsidRPr="00553156">
        <w:rPr>
          <w:rFonts w:ascii="Times New Roman" w:hAnsi="Times New Roman" w:cs="Times New Roman"/>
          <w:bCs/>
          <w:color w:val="000000" w:themeColor="text1"/>
          <w:sz w:val="28"/>
          <w:szCs w:val="28"/>
          <w:lang w:val="kk-KZ"/>
        </w:rPr>
        <w:t xml:space="preserve"> %-ға өсім көрсетеді. </w:t>
      </w:r>
      <w:r w:rsidR="00B5030E">
        <w:rPr>
          <w:rFonts w:ascii="Times New Roman" w:hAnsi="Times New Roman" w:cs="Times New Roman"/>
          <w:bCs/>
          <w:color w:val="000000" w:themeColor="text1"/>
          <w:sz w:val="28"/>
          <w:szCs w:val="28"/>
          <w:lang w:val="kk-KZ"/>
        </w:rPr>
        <w:t>Б</w:t>
      </w:r>
      <w:r w:rsidRPr="00553156">
        <w:rPr>
          <w:rFonts w:ascii="Times New Roman" w:hAnsi="Times New Roman" w:cs="Times New Roman"/>
          <w:bCs/>
          <w:color w:val="000000" w:themeColor="text1"/>
          <w:sz w:val="28"/>
          <w:szCs w:val="28"/>
          <w:lang w:val="kk-KZ"/>
        </w:rPr>
        <w:t xml:space="preserve">астапқы бірінші жылдағы таза пайдасы </w:t>
      </w:r>
      <w:r w:rsidRPr="00553156">
        <w:rPr>
          <w:rFonts w:ascii="Times New Roman" w:hAnsi="Times New Roman" w:cs="Times New Roman"/>
          <w:color w:val="000000" w:themeColor="text1"/>
          <w:sz w:val="28"/>
          <w:szCs w:val="28"/>
          <w:lang w:val="kk-KZ"/>
        </w:rPr>
        <w:t>5</w:t>
      </w:r>
      <w:r w:rsidR="00F74507" w:rsidRPr="00553156">
        <w:rPr>
          <w:rFonts w:ascii="Times New Roman" w:hAnsi="Times New Roman" w:cs="Times New Roman"/>
          <w:color w:val="000000" w:themeColor="text1"/>
          <w:sz w:val="28"/>
          <w:szCs w:val="28"/>
          <w:lang w:val="kk-KZ"/>
        </w:rPr>
        <w:t>7</w:t>
      </w:r>
      <w:r w:rsidRPr="00553156">
        <w:rPr>
          <w:rFonts w:ascii="Times New Roman" w:hAnsi="Times New Roman" w:cs="Times New Roman"/>
          <w:color w:val="000000" w:themeColor="text1"/>
          <w:sz w:val="28"/>
          <w:szCs w:val="28"/>
          <w:lang w:val="kk-KZ"/>
        </w:rPr>
        <w:t> </w:t>
      </w:r>
      <w:r w:rsidR="00F74507" w:rsidRPr="00553156">
        <w:rPr>
          <w:rFonts w:ascii="Times New Roman" w:hAnsi="Times New Roman" w:cs="Times New Roman"/>
          <w:color w:val="000000" w:themeColor="text1"/>
          <w:sz w:val="28"/>
          <w:szCs w:val="28"/>
          <w:lang w:val="kk-KZ"/>
        </w:rPr>
        <w:t>50</w:t>
      </w:r>
      <w:r w:rsidRPr="00553156">
        <w:rPr>
          <w:rFonts w:ascii="Times New Roman" w:hAnsi="Times New Roman" w:cs="Times New Roman"/>
          <w:color w:val="000000" w:themeColor="text1"/>
          <w:sz w:val="28"/>
          <w:szCs w:val="28"/>
          <w:lang w:val="kk-KZ"/>
        </w:rPr>
        <w:t xml:space="preserve">0 000 теңгені құраса, келесі жылы </w:t>
      </w:r>
      <w:r w:rsidR="00F74507" w:rsidRPr="00553156">
        <w:rPr>
          <w:rFonts w:ascii="Times New Roman" w:hAnsi="Times New Roman" w:cs="Times New Roman"/>
          <w:color w:val="000000" w:themeColor="text1"/>
          <w:sz w:val="28"/>
          <w:szCs w:val="28"/>
          <w:lang w:val="kk-KZ"/>
        </w:rPr>
        <w:t>71</w:t>
      </w:r>
      <w:r w:rsidRPr="00553156">
        <w:rPr>
          <w:rFonts w:ascii="Times New Roman" w:hAnsi="Times New Roman" w:cs="Times New Roman"/>
          <w:color w:val="000000" w:themeColor="text1"/>
          <w:sz w:val="28"/>
          <w:szCs w:val="28"/>
          <w:lang w:val="kk-KZ"/>
        </w:rPr>
        <w:t> </w:t>
      </w:r>
      <w:r w:rsidR="00F74507" w:rsidRPr="00553156">
        <w:rPr>
          <w:rFonts w:ascii="Times New Roman" w:hAnsi="Times New Roman" w:cs="Times New Roman"/>
          <w:color w:val="000000" w:themeColor="text1"/>
          <w:sz w:val="28"/>
          <w:szCs w:val="28"/>
          <w:lang w:val="kk-KZ"/>
        </w:rPr>
        <w:t>875</w:t>
      </w:r>
      <w:r w:rsidRPr="00553156">
        <w:rPr>
          <w:rFonts w:ascii="Times New Roman" w:hAnsi="Times New Roman" w:cs="Times New Roman"/>
          <w:color w:val="000000" w:themeColor="text1"/>
          <w:sz w:val="28"/>
          <w:szCs w:val="28"/>
          <w:lang w:val="kk-KZ"/>
        </w:rPr>
        <w:t> </w:t>
      </w:r>
      <w:r w:rsidR="00F74507" w:rsidRPr="00553156">
        <w:rPr>
          <w:rFonts w:ascii="Times New Roman" w:hAnsi="Times New Roman" w:cs="Times New Roman"/>
          <w:color w:val="000000" w:themeColor="text1"/>
          <w:sz w:val="28"/>
          <w:szCs w:val="28"/>
          <w:lang w:val="kk-KZ"/>
        </w:rPr>
        <w:t>0</w:t>
      </w:r>
      <w:r w:rsidRPr="00553156">
        <w:rPr>
          <w:rFonts w:ascii="Times New Roman" w:hAnsi="Times New Roman" w:cs="Times New Roman"/>
          <w:color w:val="000000" w:themeColor="text1"/>
          <w:sz w:val="28"/>
          <w:szCs w:val="28"/>
          <w:lang w:val="kk-KZ"/>
        </w:rPr>
        <w:t>00 теңге, құрылғаннан кейінгі 5 жылдың ішінде 17</w:t>
      </w:r>
      <w:r w:rsidR="002E7A48" w:rsidRPr="00553156">
        <w:rPr>
          <w:rFonts w:ascii="Times New Roman" w:hAnsi="Times New Roman" w:cs="Times New Roman"/>
          <w:color w:val="000000" w:themeColor="text1"/>
          <w:sz w:val="28"/>
          <w:szCs w:val="28"/>
          <w:lang w:val="kk-KZ"/>
        </w:rPr>
        <w:t>5</w:t>
      </w:r>
      <w:r w:rsidRPr="00553156">
        <w:rPr>
          <w:rFonts w:ascii="Times New Roman" w:hAnsi="Times New Roman" w:cs="Times New Roman"/>
          <w:color w:val="000000" w:themeColor="text1"/>
          <w:sz w:val="28"/>
          <w:szCs w:val="28"/>
          <w:lang w:val="kk-KZ"/>
        </w:rPr>
        <w:t> </w:t>
      </w:r>
      <w:r w:rsidR="002E7A48" w:rsidRPr="00553156">
        <w:rPr>
          <w:rFonts w:ascii="Times New Roman" w:hAnsi="Times New Roman" w:cs="Times New Roman"/>
          <w:color w:val="000000" w:themeColor="text1"/>
          <w:sz w:val="28"/>
          <w:szCs w:val="28"/>
          <w:lang w:val="kk-KZ"/>
        </w:rPr>
        <w:t>476</w:t>
      </w:r>
      <w:r w:rsidRPr="00553156">
        <w:rPr>
          <w:rFonts w:ascii="Times New Roman" w:hAnsi="Times New Roman" w:cs="Times New Roman"/>
          <w:color w:val="000000" w:themeColor="text1"/>
          <w:sz w:val="28"/>
          <w:szCs w:val="28"/>
          <w:lang w:val="kk-KZ"/>
        </w:rPr>
        <w:t> 0</w:t>
      </w:r>
      <w:r w:rsidR="002E7A48" w:rsidRPr="00553156">
        <w:rPr>
          <w:rFonts w:ascii="Times New Roman" w:hAnsi="Times New Roman" w:cs="Times New Roman"/>
          <w:color w:val="000000" w:themeColor="text1"/>
          <w:sz w:val="28"/>
          <w:szCs w:val="28"/>
          <w:lang w:val="kk-KZ"/>
        </w:rPr>
        <w:t>74</w:t>
      </w:r>
      <w:r w:rsidRPr="00553156">
        <w:rPr>
          <w:rFonts w:ascii="Times New Roman" w:hAnsi="Times New Roman" w:cs="Times New Roman"/>
          <w:color w:val="000000" w:themeColor="text1"/>
          <w:sz w:val="28"/>
          <w:szCs w:val="28"/>
          <w:lang w:val="kk-KZ"/>
        </w:rPr>
        <w:t xml:space="preserve">-ға жуық, 10 жылдан кейін </w:t>
      </w:r>
      <w:r w:rsidR="002E7A48" w:rsidRPr="00553156">
        <w:rPr>
          <w:rFonts w:ascii="Times New Roman" w:hAnsi="Times New Roman" w:cs="Times New Roman"/>
          <w:color w:val="000000" w:themeColor="text1"/>
          <w:sz w:val="28"/>
          <w:szCs w:val="28"/>
          <w:lang w:val="kk-KZ"/>
        </w:rPr>
        <w:t>535</w:t>
      </w:r>
      <w:r w:rsidRPr="00553156">
        <w:rPr>
          <w:rFonts w:ascii="Times New Roman" w:hAnsi="Times New Roman" w:cs="Times New Roman"/>
          <w:color w:val="000000" w:themeColor="text1"/>
          <w:sz w:val="28"/>
          <w:szCs w:val="28"/>
          <w:lang w:val="kk-KZ"/>
        </w:rPr>
        <w:t> </w:t>
      </w:r>
      <w:r w:rsidR="002E7A48" w:rsidRPr="00553156">
        <w:rPr>
          <w:rFonts w:ascii="Times New Roman" w:hAnsi="Times New Roman" w:cs="Times New Roman"/>
          <w:color w:val="000000" w:themeColor="text1"/>
          <w:sz w:val="28"/>
          <w:szCs w:val="28"/>
          <w:lang w:val="kk-KZ"/>
        </w:rPr>
        <w:t>51</w:t>
      </w:r>
      <w:r w:rsidRPr="00553156">
        <w:rPr>
          <w:rFonts w:ascii="Times New Roman" w:hAnsi="Times New Roman" w:cs="Times New Roman"/>
          <w:color w:val="000000" w:themeColor="text1"/>
          <w:sz w:val="28"/>
          <w:szCs w:val="28"/>
          <w:lang w:val="kk-KZ"/>
        </w:rPr>
        <w:t>0</w:t>
      </w:r>
      <w:r w:rsidR="00B5030E">
        <w:rPr>
          <w:rFonts w:ascii="Times New Roman" w:hAnsi="Times New Roman" w:cs="Times New Roman"/>
          <w:color w:val="000000" w:themeColor="text1"/>
          <w:sz w:val="28"/>
          <w:szCs w:val="28"/>
          <w:lang w:val="kk-KZ"/>
        </w:rPr>
        <w:t> </w:t>
      </w:r>
      <w:r w:rsidR="002E7A48" w:rsidRPr="00553156">
        <w:rPr>
          <w:rFonts w:ascii="Times New Roman" w:hAnsi="Times New Roman" w:cs="Times New Roman"/>
          <w:color w:val="000000" w:themeColor="text1"/>
          <w:sz w:val="28"/>
          <w:szCs w:val="28"/>
          <w:lang w:val="kk-KZ"/>
        </w:rPr>
        <w:t>479</w:t>
      </w:r>
      <w:r w:rsidR="00B5030E">
        <w:rPr>
          <w:rFonts w:ascii="Times New Roman" w:hAnsi="Times New Roman" w:cs="Times New Roman"/>
          <w:color w:val="000000" w:themeColor="text1"/>
          <w:sz w:val="28"/>
          <w:szCs w:val="28"/>
          <w:lang w:val="kk-KZ"/>
        </w:rPr>
        <w:t xml:space="preserve"> теңгедей</w:t>
      </w:r>
      <w:r w:rsidRPr="00553156">
        <w:rPr>
          <w:rFonts w:ascii="Times New Roman" w:hAnsi="Times New Roman" w:cs="Times New Roman"/>
          <w:color w:val="000000" w:themeColor="text1"/>
          <w:sz w:val="28"/>
          <w:szCs w:val="28"/>
          <w:lang w:val="kk-KZ"/>
        </w:rPr>
        <w:t xml:space="preserve"> пайда табатын болады. </w:t>
      </w:r>
      <w:r w:rsidR="00D97564" w:rsidRPr="00553156">
        <w:rPr>
          <w:rFonts w:ascii="Times New Roman" w:hAnsi="Times New Roman" w:cs="Times New Roman"/>
          <w:color w:val="000000" w:themeColor="text1"/>
          <w:sz w:val="28"/>
          <w:szCs w:val="28"/>
          <w:lang w:val="kk-KZ"/>
        </w:rPr>
        <w:t>Туристік саладағы</w:t>
      </w:r>
      <w:r w:rsidR="00262A01" w:rsidRPr="00553156">
        <w:rPr>
          <w:rFonts w:ascii="Times New Roman" w:hAnsi="Times New Roman" w:cs="Times New Roman"/>
          <w:color w:val="000000" w:themeColor="text1"/>
          <w:sz w:val="28"/>
          <w:szCs w:val="28"/>
          <w:lang w:val="kk-KZ"/>
        </w:rPr>
        <w:t xml:space="preserve"> инновациялық қызметті </w:t>
      </w:r>
      <w:r w:rsidR="00D006F3" w:rsidRPr="00553156">
        <w:rPr>
          <w:rFonts w:ascii="Times New Roman" w:hAnsi="Times New Roman" w:cs="Times New Roman"/>
          <w:color w:val="000000" w:themeColor="text1"/>
          <w:sz w:val="28"/>
          <w:szCs w:val="28"/>
          <w:lang w:val="kk-KZ"/>
        </w:rPr>
        <w:t xml:space="preserve">жүзеге асыруға қолдау көрсету мақсатында «Tourism Innovation Center» </w:t>
      </w:r>
      <w:r w:rsidR="00D006F3" w:rsidRPr="00553156">
        <w:rPr>
          <w:rFonts w:ascii="Times New Roman" w:hAnsi="Times New Roman" w:cs="Times New Roman"/>
          <w:bCs/>
          <w:color w:val="000000" w:themeColor="text1"/>
          <w:sz w:val="28"/>
          <w:szCs w:val="28"/>
          <w:lang w:val="kk-KZ"/>
        </w:rPr>
        <w:t>туристік инновациялық экожүйені дамыту бөлімшесін мемлекеттік қолдау ретінде</w:t>
      </w:r>
      <w:r w:rsidR="00D006F3" w:rsidRPr="00553156">
        <w:rPr>
          <w:rFonts w:ascii="Times New Roman" w:hAnsi="Times New Roman" w:cs="Times New Roman"/>
          <w:color w:val="000000" w:themeColor="text1"/>
          <w:sz w:val="28"/>
          <w:szCs w:val="28"/>
          <w:lang w:val="kk-KZ"/>
        </w:rPr>
        <w:t xml:space="preserve"> корпоративтік табыс салығы мен қосылған құн салығынан босату сияқты салық жеңілдіктерін қарастырған жөн. </w:t>
      </w:r>
      <w:r w:rsidR="00ED13B5" w:rsidRPr="00553156">
        <w:rPr>
          <w:rFonts w:ascii="Times New Roman" w:hAnsi="Times New Roman" w:cs="Times New Roman"/>
          <w:color w:val="000000" w:themeColor="text1"/>
          <w:sz w:val="28"/>
          <w:szCs w:val="28"/>
          <w:lang w:val="kk-KZ"/>
        </w:rPr>
        <w:t>М</w:t>
      </w:r>
      <w:r w:rsidR="00A81F0F">
        <w:rPr>
          <w:rFonts w:ascii="Times New Roman" w:hAnsi="Times New Roman" w:cs="Times New Roman"/>
          <w:color w:val="000000" w:themeColor="text1"/>
          <w:sz w:val="28"/>
          <w:szCs w:val="28"/>
          <w:lang w:val="kk-KZ"/>
        </w:rPr>
        <w:t>ысалы</w:t>
      </w:r>
      <w:r w:rsidR="00ED13B5" w:rsidRPr="00553156">
        <w:rPr>
          <w:rFonts w:ascii="Times New Roman" w:hAnsi="Times New Roman" w:cs="Times New Roman"/>
          <w:color w:val="000000" w:themeColor="text1"/>
          <w:sz w:val="28"/>
          <w:szCs w:val="28"/>
          <w:lang w:val="kk-KZ"/>
        </w:rPr>
        <w:t xml:space="preserve">, «Astana Hub» </w:t>
      </w:r>
      <w:r w:rsidR="002C788C" w:rsidRPr="00553156">
        <w:rPr>
          <w:rFonts w:ascii="Times New Roman" w:hAnsi="Times New Roman" w:cs="Times New Roman"/>
          <w:color w:val="000000" w:themeColor="text1"/>
          <w:sz w:val="28"/>
          <w:szCs w:val="28"/>
          <w:lang w:val="kk-KZ"/>
        </w:rPr>
        <w:t>технопаркінде</w:t>
      </w:r>
      <w:r w:rsidR="000C09CA" w:rsidRPr="00553156">
        <w:rPr>
          <w:rFonts w:ascii="Times New Roman" w:hAnsi="Times New Roman" w:cs="Times New Roman"/>
          <w:color w:val="000000" w:themeColor="text1"/>
          <w:sz w:val="28"/>
          <w:szCs w:val="28"/>
          <w:lang w:val="kk-KZ"/>
        </w:rPr>
        <w:t xml:space="preserve"> инновациялық қызметпен айналысатын тұлғаларға</w:t>
      </w:r>
      <w:r w:rsidR="002C788C" w:rsidRPr="00553156">
        <w:rPr>
          <w:rFonts w:ascii="Times New Roman" w:hAnsi="Times New Roman" w:cs="Times New Roman"/>
          <w:color w:val="000000" w:themeColor="text1"/>
          <w:sz w:val="28"/>
          <w:szCs w:val="28"/>
          <w:lang w:val="kk-KZ"/>
        </w:rPr>
        <w:t xml:space="preserve"> </w:t>
      </w:r>
      <w:r w:rsidR="000C09CA" w:rsidRPr="00553156">
        <w:rPr>
          <w:rFonts w:ascii="Times New Roman" w:hAnsi="Times New Roman" w:cs="Times New Roman"/>
          <w:color w:val="000000" w:themeColor="text1"/>
          <w:sz w:val="28"/>
          <w:szCs w:val="28"/>
          <w:lang w:val="kk-KZ"/>
        </w:rPr>
        <w:t xml:space="preserve">осындай салық жеңілдіктері енгізілген. </w:t>
      </w:r>
    </w:p>
    <w:p w14:paraId="77E9DF37" w14:textId="2292F531" w:rsidR="00E34E90" w:rsidRDefault="00E34E90" w:rsidP="00940D72">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53156">
        <w:rPr>
          <w:rFonts w:ascii="Times New Roman" w:eastAsia="Times New Roman" w:hAnsi="Times New Roman" w:cs="Times New Roman"/>
          <w:bCs/>
          <w:color w:val="000000" w:themeColor="text1"/>
          <w:sz w:val="28"/>
          <w:szCs w:val="28"/>
          <w:lang w:val="kk-KZ"/>
        </w:rPr>
        <w:t xml:space="preserve">Астана қаласы мен Ақмола облысының технологиялық дамуы </w:t>
      </w:r>
      <w:r w:rsidR="00D474D6" w:rsidRPr="00553156">
        <w:rPr>
          <w:rFonts w:ascii="Times New Roman" w:eastAsia="Times New Roman" w:hAnsi="Times New Roman" w:cs="Times New Roman"/>
          <w:bCs/>
          <w:color w:val="000000" w:themeColor="text1"/>
          <w:sz w:val="28"/>
          <w:szCs w:val="28"/>
          <w:lang w:val="kk-KZ"/>
        </w:rPr>
        <w:t xml:space="preserve">туристік салада </w:t>
      </w:r>
      <w:r w:rsidRPr="00553156">
        <w:rPr>
          <w:rFonts w:ascii="Times New Roman" w:eastAsia="Times New Roman" w:hAnsi="Times New Roman" w:cs="Times New Roman"/>
          <w:bCs/>
          <w:color w:val="000000" w:themeColor="text1"/>
          <w:sz w:val="28"/>
          <w:szCs w:val="28"/>
          <w:lang w:val="kk-KZ"/>
        </w:rPr>
        <w:t xml:space="preserve">маңызды рөл атқаратындықтан, </w:t>
      </w:r>
      <w:r w:rsidRPr="00553156">
        <w:rPr>
          <w:rFonts w:ascii="Times New Roman" w:hAnsi="Times New Roman" w:cs="Times New Roman"/>
          <w:color w:val="000000" w:themeColor="text1"/>
          <w:sz w:val="28"/>
          <w:szCs w:val="28"/>
          <w:lang w:val="kk-KZ"/>
        </w:rPr>
        <w:t xml:space="preserve">«Tourism Innovation Center» </w:t>
      </w:r>
      <w:r w:rsidRPr="00553156">
        <w:rPr>
          <w:rFonts w:ascii="Times New Roman" w:hAnsi="Times New Roman" w:cs="Times New Roman"/>
          <w:bCs/>
          <w:color w:val="000000" w:themeColor="text1"/>
          <w:sz w:val="28"/>
          <w:szCs w:val="28"/>
          <w:lang w:val="kk-KZ"/>
        </w:rPr>
        <w:t xml:space="preserve">туристік инновациялық экожүйені дамыту бөлімшесінде, мысалы, </w:t>
      </w:r>
      <w:r w:rsidRPr="00553156">
        <w:rPr>
          <w:rFonts w:ascii="Times New Roman" w:hAnsi="Times New Roman" w:cs="Times New Roman"/>
          <w:color w:val="000000" w:themeColor="text1"/>
          <w:sz w:val="28"/>
          <w:szCs w:val="28"/>
          <w:shd w:val="clear" w:color="auto" w:fill="FFFFFF"/>
          <w:lang w:val="kk-KZ"/>
        </w:rPr>
        <w:t>туристік маршрут басталған уақыттан бастап, аяқталғанға дейін өз бетімен саяхаттаушы туристерді саяхат барысында сүйемелдейтін мобильді қосымша әзірлеуге болады (</w:t>
      </w:r>
      <w:r w:rsidR="00CC2B09" w:rsidRPr="00553156">
        <w:rPr>
          <w:rFonts w:ascii="Times New Roman" w:hAnsi="Times New Roman" w:cs="Times New Roman"/>
          <w:color w:val="000000" w:themeColor="text1"/>
          <w:sz w:val="28"/>
          <w:szCs w:val="28"/>
          <w:shd w:val="clear" w:color="auto" w:fill="FFFFFF"/>
          <w:lang w:val="kk-KZ"/>
        </w:rPr>
        <w:t>34</w:t>
      </w:r>
      <w:r w:rsidRPr="00553156">
        <w:rPr>
          <w:rFonts w:ascii="Times New Roman" w:hAnsi="Times New Roman" w:cs="Times New Roman"/>
          <w:color w:val="000000" w:themeColor="text1"/>
          <w:sz w:val="28"/>
          <w:szCs w:val="28"/>
          <w:shd w:val="clear" w:color="auto" w:fill="FFFFFF"/>
          <w:lang w:val="kk-KZ"/>
        </w:rPr>
        <w:t>-сурет).</w:t>
      </w:r>
    </w:p>
    <w:p w14:paraId="7AD515A4" w14:textId="77777777" w:rsidR="007F03E9" w:rsidRPr="00553156" w:rsidRDefault="007F03E9" w:rsidP="00940D72">
      <w:pPr>
        <w:spacing w:after="0" w:line="240" w:lineRule="auto"/>
        <w:ind w:firstLine="709"/>
        <w:jc w:val="both"/>
        <w:rPr>
          <w:rFonts w:ascii="Times New Roman" w:hAnsi="Times New Roman" w:cs="Times New Roman"/>
          <w:color w:val="000000" w:themeColor="text1"/>
          <w:sz w:val="28"/>
          <w:szCs w:val="28"/>
          <w:shd w:val="clear" w:color="auto" w:fill="FFFFFF"/>
          <w:lang w:val="kk-KZ"/>
        </w:rPr>
      </w:pPr>
    </w:p>
    <w:p w14:paraId="796D4105" w14:textId="689857EC" w:rsidR="00E34E90" w:rsidRPr="00553156" w:rsidRDefault="00063408" w:rsidP="00940D72">
      <w:pPr>
        <w:spacing w:after="0" w:line="240" w:lineRule="auto"/>
        <w:ind w:firstLine="709"/>
        <w:jc w:val="both"/>
        <w:rPr>
          <w:rFonts w:ascii="Times New Roman" w:hAnsi="Times New Roman" w:cs="Times New Roman"/>
          <w:color w:val="000000" w:themeColor="text1"/>
          <w:sz w:val="24"/>
          <w:szCs w:val="24"/>
          <w:lang w:val="kk-KZ"/>
        </w:rPr>
      </w:pPr>
      <w:r w:rsidRPr="00553156">
        <w:rPr>
          <w:noProof/>
          <w:color w:val="000000" w:themeColor="text1"/>
        </w:rPr>
        <mc:AlternateContent>
          <mc:Choice Requires="wpg">
            <w:drawing>
              <wp:anchor distT="0" distB="0" distL="114300" distR="114300" simplePos="0" relativeHeight="251668480" behindDoc="0" locked="0" layoutInCell="1" allowOverlap="1" wp14:anchorId="4FFA593A" wp14:editId="338A1371">
                <wp:simplePos x="0" y="0"/>
                <wp:positionH relativeFrom="column">
                  <wp:posOffset>166370</wp:posOffset>
                </wp:positionH>
                <wp:positionV relativeFrom="paragraph">
                  <wp:posOffset>41617</wp:posOffset>
                </wp:positionV>
                <wp:extent cx="5838825" cy="3552825"/>
                <wp:effectExtent l="0" t="0" r="28575" b="28575"/>
                <wp:wrapNone/>
                <wp:docPr id="3" name="Group 3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3552825"/>
                          <a:chOff x="1652" y="10482"/>
                          <a:chExt cx="9195" cy="5317"/>
                        </a:xfrm>
                      </wpg:grpSpPr>
                      <wps:wsp>
                        <wps:cNvPr id="6" name="Прямая со стрелкой 791"/>
                        <wps:cNvCnPr>
                          <a:cxnSpLocks noChangeShapeType="1"/>
                        </wps:cNvCnPr>
                        <wps:spPr bwMode="auto">
                          <a:xfrm>
                            <a:off x="3962" y="14509"/>
                            <a:ext cx="0" cy="345"/>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13" name="Group 3235"/>
                        <wpg:cNvGrpSpPr>
                          <a:grpSpLocks/>
                        </wpg:cNvGrpSpPr>
                        <wpg:grpSpPr bwMode="auto">
                          <a:xfrm>
                            <a:off x="1652" y="10482"/>
                            <a:ext cx="9195" cy="5317"/>
                            <a:chOff x="2012" y="11267"/>
                            <a:chExt cx="9195" cy="5317"/>
                          </a:xfrm>
                        </wpg:grpSpPr>
                        <wps:wsp>
                          <wps:cNvPr id="1411" name="Прямая со стрелкой 797"/>
                          <wps:cNvCnPr>
                            <a:cxnSpLocks noChangeShapeType="1"/>
                          </wps:cNvCnPr>
                          <wps:spPr bwMode="auto">
                            <a:xfrm>
                              <a:off x="4322" y="11732"/>
                              <a:ext cx="0" cy="3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1413" name="Group 3233"/>
                          <wpg:cNvGrpSpPr>
                            <a:grpSpLocks/>
                          </wpg:cNvGrpSpPr>
                          <wpg:grpSpPr bwMode="auto">
                            <a:xfrm>
                              <a:off x="2012" y="11267"/>
                              <a:ext cx="9195" cy="5317"/>
                              <a:chOff x="1370" y="762"/>
                              <a:chExt cx="9195" cy="5317"/>
                            </a:xfrm>
                          </wpg:grpSpPr>
                          <wps:wsp>
                            <wps:cNvPr id="171" name="Прямоугольник 711"/>
                            <wps:cNvSpPr>
                              <a:spLocks noChangeArrowheads="1"/>
                            </wps:cNvSpPr>
                            <wps:spPr bwMode="auto">
                              <a:xfrm>
                                <a:off x="3125" y="1527"/>
                                <a:ext cx="1215" cy="450"/>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12D0BD8" w14:textId="77777777" w:rsidR="003404F4" w:rsidRPr="00BF28CE" w:rsidRDefault="003404F4" w:rsidP="00C60F7A">
                                  <w:pPr>
                                    <w:jc w:val="center"/>
                                    <w:rPr>
                                      <w:rFonts w:ascii="Times New Roman" w:hAnsi="Times New Roman" w:cs="Times New Roman"/>
                                      <w:sz w:val="24"/>
                                      <w:szCs w:val="24"/>
                                      <w:lang w:val="kk-KZ"/>
                                    </w:rPr>
                                  </w:pPr>
                                  <w:r w:rsidRPr="00BF28CE">
                                    <w:rPr>
                                      <w:rFonts w:ascii="Times New Roman" w:hAnsi="Times New Roman" w:cs="Times New Roman"/>
                                      <w:sz w:val="24"/>
                                      <w:szCs w:val="24"/>
                                      <w:lang w:val="kk-KZ"/>
                                    </w:rPr>
                                    <w:t>«кіру»</w:t>
                                  </w:r>
                                </w:p>
                              </w:txbxContent>
                            </wps:txbx>
                            <wps:bodyPr rot="0" vert="horz" wrap="square" lIns="91440" tIns="45720" rIns="91440" bIns="45720" anchor="ctr" anchorCtr="0" upright="1">
                              <a:noAutofit/>
                            </wps:bodyPr>
                          </wps:wsp>
                          <wps:wsp>
                            <wps:cNvPr id="174" name="Прямоугольник 780"/>
                            <wps:cNvSpPr>
                              <a:spLocks noChangeArrowheads="1"/>
                            </wps:cNvSpPr>
                            <wps:spPr bwMode="auto">
                              <a:xfrm>
                                <a:off x="7790" y="1527"/>
                                <a:ext cx="1185" cy="450"/>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98B1BCE" w14:textId="77777777" w:rsidR="003404F4" w:rsidRPr="00BF28CE" w:rsidRDefault="003404F4" w:rsidP="00C60F7A">
                                  <w:pPr>
                                    <w:jc w:val="center"/>
                                    <w:rPr>
                                      <w:rFonts w:ascii="Times New Roman" w:hAnsi="Times New Roman" w:cs="Times New Roman"/>
                                      <w:sz w:val="24"/>
                                      <w:szCs w:val="24"/>
                                      <w:lang w:val="kk-KZ"/>
                                    </w:rPr>
                                  </w:pPr>
                                  <w:r w:rsidRPr="00BF28CE">
                                    <w:rPr>
                                      <w:rFonts w:ascii="Times New Roman" w:hAnsi="Times New Roman" w:cs="Times New Roman"/>
                                      <w:sz w:val="24"/>
                                      <w:szCs w:val="24"/>
                                      <w:lang w:val="kk-KZ"/>
                                    </w:rPr>
                                    <w:t>«шығу»</w:t>
                                  </w:r>
                                </w:p>
                              </w:txbxContent>
                            </wps:txbx>
                            <wps:bodyPr rot="0" vert="horz" wrap="square" lIns="91440" tIns="45720" rIns="91440" bIns="45720" anchor="ctr" anchorCtr="0" upright="1">
                              <a:noAutofit/>
                            </wps:bodyPr>
                          </wps:wsp>
                          <wps:wsp>
                            <wps:cNvPr id="178" name="Прямоугольник 781"/>
                            <wps:cNvSpPr>
                              <a:spLocks noChangeArrowheads="1"/>
                            </wps:cNvSpPr>
                            <wps:spPr bwMode="auto">
                              <a:xfrm>
                                <a:off x="6620" y="2277"/>
                                <a:ext cx="3870" cy="480"/>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C9025E" w14:textId="77777777" w:rsidR="003404F4" w:rsidRPr="00031F54" w:rsidRDefault="003404F4" w:rsidP="00C60F7A">
                                  <w:pPr>
                                    <w:spacing w:after="0" w:line="240" w:lineRule="auto"/>
                                    <w:jc w:val="center"/>
                                    <w:rPr>
                                      <w:rFonts w:ascii="Times New Roman" w:hAnsi="Times New Roman" w:cs="Times New Roman"/>
                                      <w:sz w:val="24"/>
                                      <w:szCs w:val="24"/>
                                      <w:lang w:val="kk-KZ"/>
                                    </w:rPr>
                                  </w:pPr>
                                  <w:r w:rsidRPr="00031F54">
                                    <w:rPr>
                                      <w:rFonts w:ascii="Times New Roman" w:hAnsi="Times New Roman" w:cs="Times New Roman"/>
                                      <w:sz w:val="24"/>
                                      <w:szCs w:val="24"/>
                                      <w:lang w:val="kk-KZ"/>
                                    </w:rPr>
                                    <w:t>Туристік маршруттарды танымал ету</w:t>
                                  </w:r>
                                </w:p>
                              </w:txbxContent>
                            </wps:txbx>
                            <wps:bodyPr rot="0" vert="horz" wrap="square" lIns="91440" tIns="45720" rIns="91440" bIns="45720" anchor="ctr" anchorCtr="0" upright="1">
                              <a:noAutofit/>
                            </wps:bodyPr>
                          </wps:wsp>
                          <wps:wsp>
                            <wps:cNvPr id="189" name="Прямоугольник 773"/>
                            <wps:cNvSpPr>
                              <a:spLocks noChangeArrowheads="1"/>
                            </wps:cNvSpPr>
                            <wps:spPr bwMode="auto">
                              <a:xfrm>
                                <a:off x="1400" y="2232"/>
                                <a:ext cx="4545" cy="1326"/>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188CEAE" w14:textId="77777777" w:rsidR="003404F4" w:rsidRPr="00031F54" w:rsidRDefault="003404F4" w:rsidP="00C60F7A">
                                  <w:pPr>
                                    <w:spacing w:after="0" w:line="240" w:lineRule="auto"/>
                                    <w:jc w:val="center"/>
                                    <w:rPr>
                                      <w:rFonts w:ascii="Times New Roman" w:hAnsi="Times New Roman" w:cs="Times New Roman"/>
                                      <w:sz w:val="24"/>
                                      <w:szCs w:val="24"/>
                                      <w:lang w:val="kk-KZ"/>
                                    </w:rPr>
                                  </w:pPr>
                                  <w:r w:rsidRPr="00031F54">
                                    <w:rPr>
                                      <w:rFonts w:ascii="Times New Roman" w:hAnsi="Times New Roman" w:cs="Times New Roman"/>
                                      <w:sz w:val="24"/>
                                      <w:szCs w:val="24"/>
                                      <w:lang w:val="kk-KZ"/>
                                    </w:rPr>
                                    <w:t>Астана қаласы және Ақмола облысы бойынша туристік маршруттарды әзірлеу, қолданыстағы туристік маршруттарды қолдану</w:t>
                                  </w:r>
                                </w:p>
                              </w:txbxContent>
                            </wps:txbx>
                            <wps:bodyPr rot="0" vert="horz" wrap="square" lIns="91440" tIns="45720" rIns="91440" bIns="45720" anchor="ctr" anchorCtr="0" upright="1">
                              <a:noAutofit/>
                            </wps:bodyPr>
                          </wps:wsp>
                          <wps:wsp>
                            <wps:cNvPr id="190" name="Прямоугольник 774"/>
                            <wps:cNvSpPr>
                              <a:spLocks noChangeArrowheads="1"/>
                            </wps:cNvSpPr>
                            <wps:spPr bwMode="auto">
                              <a:xfrm>
                                <a:off x="1370" y="3844"/>
                                <a:ext cx="4575" cy="945"/>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4230F71" w14:textId="77777777" w:rsidR="003404F4" w:rsidRPr="00031F54" w:rsidRDefault="003404F4" w:rsidP="00C60F7A">
                                  <w:pPr>
                                    <w:spacing w:after="0" w:line="240" w:lineRule="auto"/>
                                    <w:jc w:val="center"/>
                                    <w:rPr>
                                      <w:rFonts w:ascii="Times New Roman" w:hAnsi="Times New Roman" w:cs="Times New Roman"/>
                                      <w:sz w:val="24"/>
                                      <w:szCs w:val="24"/>
                                    </w:rPr>
                                  </w:pPr>
                                  <w:r w:rsidRPr="00031F54">
                                    <w:rPr>
                                      <w:rFonts w:ascii="Times New Roman" w:hAnsi="Times New Roman" w:cs="Times New Roman"/>
                                      <w:sz w:val="24"/>
                                      <w:szCs w:val="24"/>
                                      <w:lang w:val="kk-KZ"/>
                                    </w:rPr>
                                    <w:t>Маршрутты цифрландыру, қосымшаға енгізу, туристерді сүйемелдеу жөніндегі навигатор</w:t>
                                  </w:r>
                                </w:p>
                              </w:txbxContent>
                            </wps:txbx>
                            <wps:bodyPr rot="0" vert="horz" wrap="square" lIns="91440" tIns="45720" rIns="91440" bIns="45720" anchor="ctr" anchorCtr="0" upright="1">
                              <a:noAutofit/>
                            </wps:bodyPr>
                          </wps:wsp>
                          <wps:wsp>
                            <wps:cNvPr id="191" name="Прямоугольник 778"/>
                            <wps:cNvSpPr>
                              <a:spLocks noChangeArrowheads="1"/>
                            </wps:cNvSpPr>
                            <wps:spPr bwMode="auto">
                              <a:xfrm>
                                <a:off x="1400" y="5134"/>
                                <a:ext cx="4575" cy="945"/>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136A36C" w14:textId="77777777" w:rsidR="003404F4" w:rsidRPr="00031F54" w:rsidRDefault="003404F4" w:rsidP="00C60F7A">
                                  <w:pPr>
                                    <w:spacing w:after="0" w:line="240" w:lineRule="auto"/>
                                    <w:jc w:val="center"/>
                                    <w:rPr>
                                      <w:rFonts w:ascii="Times New Roman" w:hAnsi="Times New Roman" w:cs="Times New Roman"/>
                                      <w:sz w:val="24"/>
                                      <w:szCs w:val="24"/>
                                      <w:lang w:val="kk-KZ"/>
                                    </w:rPr>
                                  </w:pPr>
                                  <w:r w:rsidRPr="00031F54">
                                    <w:rPr>
                                      <w:rFonts w:ascii="Times New Roman" w:hAnsi="Times New Roman" w:cs="Times New Roman"/>
                                      <w:sz w:val="24"/>
                                      <w:szCs w:val="24"/>
                                      <w:lang w:val="kk-KZ"/>
                                    </w:rPr>
                                    <w:t>Қосымшада QR арқылы туристерге жеңілдіктер беруге турмаршрут компанияларымен шарттық қатынастар</w:t>
                                  </w:r>
                                </w:p>
                              </w:txbxContent>
                            </wps:txbx>
                            <wps:bodyPr rot="0" vert="horz" wrap="square" lIns="91440" tIns="45720" rIns="91440" bIns="45720" anchor="ctr" anchorCtr="0" upright="1">
                              <a:noAutofit/>
                            </wps:bodyPr>
                          </wps:wsp>
                          <wps:wsp>
                            <wps:cNvPr id="571" name="Прямоугольник 779"/>
                            <wps:cNvSpPr>
                              <a:spLocks noChangeArrowheads="1"/>
                            </wps:cNvSpPr>
                            <wps:spPr bwMode="auto">
                              <a:xfrm>
                                <a:off x="3215" y="762"/>
                                <a:ext cx="5415" cy="465"/>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022918B" w14:textId="77777777" w:rsidR="003404F4" w:rsidRPr="005F0F6C" w:rsidRDefault="003404F4" w:rsidP="00C60F7A">
                                  <w:pPr>
                                    <w:spacing w:after="0" w:line="240" w:lineRule="auto"/>
                                    <w:jc w:val="center"/>
                                    <w:rPr>
                                      <w:i/>
                                      <w:iCs/>
                                      <w:lang w:val="kk-KZ"/>
                                    </w:rPr>
                                  </w:pPr>
                                  <w:r w:rsidRPr="005F0F6C">
                                    <w:rPr>
                                      <w:rFonts w:ascii="Times New Roman" w:hAnsi="Times New Roman" w:cs="Times New Roman"/>
                                      <w:i/>
                                      <w:iCs/>
                                      <w:sz w:val="24"/>
                                      <w:szCs w:val="24"/>
                                      <w:lang w:val="kk-KZ"/>
                                    </w:rPr>
                                    <w:t>«</w:t>
                                  </w:r>
                                  <w:r w:rsidRPr="005F0F6C">
                                    <w:rPr>
                                      <w:rFonts w:ascii="Times New Roman" w:hAnsi="Times New Roman" w:cs="Times New Roman"/>
                                      <w:i/>
                                      <w:iCs/>
                                      <w:sz w:val="24"/>
                                      <w:szCs w:val="24"/>
                                      <w:lang w:val="en-US"/>
                                    </w:rPr>
                                    <w:t>TIC</w:t>
                                  </w:r>
                                  <w:r w:rsidRPr="005F0F6C">
                                    <w:rPr>
                                      <w:rFonts w:ascii="Times New Roman" w:hAnsi="Times New Roman" w:cs="Times New Roman"/>
                                      <w:i/>
                                      <w:iCs/>
                                      <w:sz w:val="24"/>
                                      <w:szCs w:val="24"/>
                                      <w:lang w:val="kk-KZ"/>
                                    </w:rPr>
                                    <w:t>» мобильді қосымшасын әзірлеу</w:t>
                                  </w:r>
                                </w:p>
                              </w:txbxContent>
                            </wps:txbx>
                            <wps:bodyPr rot="0" vert="horz" wrap="square" lIns="91440" tIns="45720" rIns="91440" bIns="45720" anchor="ctr" anchorCtr="0" upright="1">
                              <a:noAutofit/>
                            </wps:bodyPr>
                          </wps:wsp>
                          <wps:wsp>
                            <wps:cNvPr id="572" name="Прямоугольник 782"/>
                            <wps:cNvSpPr>
                              <a:spLocks noChangeArrowheads="1"/>
                            </wps:cNvSpPr>
                            <wps:spPr bwMode="auto">
                              <a:xfrm>
                                <a:off x="6545" y="3147"/>
                                <a:ext cx="3945" cy="480"/>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3247D64" w14:textId="77777777" w:rsidR="003404F4" w:rsidRPr="00031F54" w:rsidRDefault="003404F4" w:rsidP="00C60F7A">
                                  <w:pPr>
                                    <w:spacing w:after="0" w:line="240" w:lineRule="auto"/>
                                    <w:jc w:val="center"/>
                                    <w:rPr>
                                      <w:rFonts w:ascii="Times New Roman" w:hAnsi="Times New Roman" w:cs="Times New Roman"/>
                                      <w:sz w:val="24"/>
                                      <w:szCs w:val="24"/>
                                      <w:lang w:val="kk-KZ"/>
                                    </w:rPr>
                                  </w:pPr>
                                  <w:r w:rsidRPr="00031F54">
                                    <w:rPr>
                                      <w:rFonts w:ascii="Times New Roman" w:hAnsi="Times New Roman" w:cs="Times New Roman"/>
                                      <w:sz w:val="24"/>
                                      <w:szCs w:val="24"/>
                                      <w:lang w:val="kk-KZ"/>
                                    </w:rPr>
                                    <w:t>Туристік ағымның ұлғаюы</w:t>
                                  </w:r>
                                </w:p>
                              </w:txbxContent>
                            </wps:txbx>
                            <wps:bodyPr rot="0" vert="horz" wrap="square" lIns="91440" tIns="45720" rIns="91440" bIns="45720" anchor="ctr" anchorCtr="0" upright="1">
                              <a:noAutofit/>
                            </wps:bodyPr>
                          </wps:wsp>
                          <wps:wsp>
                            <wps:cNvPr id="573" name="Прямоугольник 783"/>
                            <wps:cNvSpPr>
                              <a:spLocks noChangeArrowheads="1"/>
                            </wps:cNvSpPr>
                            <wps:spPr bwMode="auto">
                              <a:xfrm>
                                <a:off x="6620" y="3972"/>
                                <a:ext cx="3945" cy="510"/>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1C07C56" w14:textId="77777777" w:rsidR="003404F4" w:rsidRPr="00031F54" w:rsidRDefault="003404F4" w:rsidP="00C60F7A">
                                  <w:pPr>
                                    <w:spacing w:after="0" w:line="240" w:lineRule="auto"/>
                                    <w:jc w:val="center"/>
                                    <w:rPr>
                                      <w:sz w:val="24"/>
                                      <w:szCs w:val="24"/>
                                      <w:lang w:val="kk-KZ"/>
                                    </w:rPr>
                                  </w:pPr>
                                  <w:r w:rsidRPr="00031F54">
                                    <w:rPr>
                                      <w:rFonts w:ascii="Times New Roman" w:hAnsi="Times New Roman" w:cs="Times New Roman"/>
                                      <w:sz w:val="24"/>
                                      <w:szCs w:val="24"/>
                                      <w:lang w:val="kk-KZ"/>
                                    </w:rPr>
                                    <w:t>Туристердің нақты санын есепке алу</w:t>
                                  </w:r>
                                </w:p>
                              </w:txbxContent>
                            </wps:txbx>
                            <wps:bodyPr rot="0" vert="horz" wrap="square" lIns="91440" tIns="45720" rIns="91440" bIns="45720" anchor="ctr" anchorCtr="0" upright="1">
                              <a:noAutofit/>
                            </wps:bodyPr>
                          </wps:wsp>
                          <wps:wsp>
                            <wps:cNvPr id="574" name="Прямоугольник 784"/>
                            <wps:cNvSpPr>
                              <a:spLocks noChangeArrowheads="1"/>
                            </wps:cNvSpPr>
                            <wps:spPr bwMode="auto">
                              <a:xfrm>
                                <a:off x="6620" y="4834"/>
                                <a:ext cx="3945" cy="1245"/>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3842F0D" w14:textId="77777777" w:rsidR="003404F4" w:rsidRPr="00031F54" w:rsidRDefault="003404F4" w:rsidP="00C60F7A">
                                  <w:pPr>
                                    <w:spacing w:after="0" w:line="240" w:lineRule="auto"/>
                                    <w:jc w:val="center"/>
                                    <w:rPr>
                                      <w:rFonts w:ascii="Times New Roman" w:hAnsi="Times New Roman" w:cs="Times New Roman"/>
                                      <w:sz w:val="24"/>
                                      <w:szCs w:val="24"/>
                                      <w:lang w:val="kk-KZ"/>
                                    </w:rPr>
                                  </w:pPr>
                                  <w:r w:rsidRPr="00031F54">
                                    <w:rPr>
                                      <w:rFonts w:ascii="Times New Roman" w:hAnsi="Times New Roman" w:cs="Times New Roman"/>
                                      <w:sz w:val="24"/>
                                      <w:szCs w:val="24"/>
                                      <w:lang w:val="kk-KZ"/>
                                    </w:rPr>
                                    <w:t>Туристерден туристік қызметтерді ұсыну және туристік инфрақұрылым проблемалары бойынша кері байланыс алу</w:t>
                                  </w:r>
                                </w:p>
                              </w:txbxContent>
                            </wps:txbx>
                            <wps:bodyPr rot="0" vert="horz" wrap="square" lIns="91440" tIns="45720" rIns="91440" bIns="45720" anchor="ctr" anchorCtr="0" upright="1">
                              <a:noAutofit/>
                            </wps:bodyPr>
                          </wps:wsp>
                          <wps:wsp>
                            <wps:cNvPr id="575" name="Прямая со стрелкой 789"/>
                            <wps:cNvCnPr>
                              <a:cxnSpLocks noChangeShapeType="1"/>
                            </wps:cNvCnPr>
                            <wps:spPr bwMode="auto">
                              <a:xfrm>
                                <a:off x="3710" y="3558"/>
                                <a:ext cx="0" cy="285"/>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76" name="Прямая со стрелкой 792"/>
                            <wps:cNvCnPr>
                              <a:cxnSpLocks noChangeShapeType="1"/>
                            </wps:cNvCnPr>
                            <wps:spPr bwMode="auto">
                              <a:xfrm>
                                <a:off x="8285" y="1977"/>
                                <a:ext cx="0" cy="3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77" name="Прямая со стрелкой 793"/>
                            <wps:cNvCnPr>
                              <a:cxnSpLocks noChangeShapeType="1"/>
                            </wps:cNvCnPr>
                            <wps:spPr bwMode="auto">
                              <a:xfrm>
                                <a:off x="8360" y="2757"/>
                                <a:ext cx="0" cy="39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78" name="Прямая со стрелкой 794"/>
                            <wps:cNvCnPr>
                              <a:cxnSpLocks noChangeShapeType="1"/>
                            </wps:cNvCnPr>
                            <wps:spPr bwMode="auto">
                              <a:xfrm>
                                <a:off x="8450" y="3627"/>
                                <a:ext cx="0" cy="345"/>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79" name="Прямая со стрелкой 795"/>
                            <wps:cNvCnPr>
                              <a:cxnSpLocks noChangeShapeType="1"/>
                            </wps:cNvCnPr>
                            <wps:spPr bwMode="auto">
                              <a:xfrm>
                                <a:off x="8450" y="4482"/>
                                <a:ext cx="0" cy="375"/>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80" name="Прямая со стрелкой 796"/>
                            <wps:cNvCnPr>
                              <a:cxnSpLocks noChangeShapeType="1"/>
                            </wps:cNvCnPr>
                            <wps:spPr bwMode="auto">
                              <a:xfrm>
                                <a:off x="4340" y="1737"/>
                                <a:ext cx="3450" cy="1"/>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81" name="Прямая со стрелкой 799"/>
                            <wps:cNvCnPr>
                              <a:cxnSpLocks noChangeShapeType="1"/>
                            </wps:cNvCnPr>
                            <wps:spPr bwMode="auto">
                              <a:xfrm>
                                <a:off x="8195" y="1227"/>
                                <a:ext cx="0" cy="3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FA593A" id="Group 3236" o:spid="_x0000_s1881" style="position:absolute;left:0;text-align:left;margin-left:13.1pt;margin-top:3.3pt;width:459.75pt;height:279.75pt;z-index:251668480" coordorigin="1652,10482" coordsize="9195,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">
                <v:shape id="Прямая со стрелкой 791" o:spid="_x0000_s1882" type="#_x0000_t32" style="position:absolute;left:3962;top:14509;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" strokecolor="#4472c4 [3204]" strokeweight=".5pt">
                  <v:stroke endarrow="block" joinstyle="miter"/>
                </v:shape>
                <v:group id="Group 3235" o:spid="_x0000_s1883" style="position:absolute;left:1652;top:10482;width:9195;height:5317" coordorigin="2012,11267" coordsize="9195,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Прямая со стрелкой 797" o:spid="_x0000_s1884" type="#_x0000_t32" style="position:absolute;left:4322;top:11732;width: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" strokecolor="#4472c4 [3204]" strokeweight=".5pt">
                    <v:stroke endarrow="block" joinstyle="miter"/>
                  </v:shape>
                  <v:group id="Group 3233" o:spid="_x0000_s1885" style="position:absolute;left:2012;top:11267;width:9195;height:5317" coordorigin="1370,762" coordsize="9195,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rect id="Прямоугольник 711" o:spid="_x0000_s1886" style="position:absolute;left:3125;top:1527;width:121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" filled="f" strokecolor="#1f3763 [1604]" strokeweight="1pt">
                      <v:textbox>
                        <w:txbxContent>
                          <w:p w14:paraId="712D0BD8" w14:textId="77777777" w:rsidR="003404F4" w:rsidRPr="00BF28CE" w:rsidRDefault="003404F4" w:rsidP="00C60F7A">
                            <w:pPr>
                              <w:jc w:val="center"/>
                              <w:rPr>
                                <w:rFonts w:ascii="Times New Roman" w:hAnsi="Times New Roman" w:cs="Times New Roman"/>
                                <w:sz w:val="24"/>
                                <w:szCs w:val="24"/>
                                <w:lang w:val="kk-KZ"/>
                              </w:rPr>
                            </w:pPr>
                            <w:r w:rsidRPr="00BF28CE">
                              <w:rPr>
                                <w:rFonts w:ascii="Times New Roman" w:hAnsi="Times New Roman" w:cs="Times New Roman"/>
                                <w:sz w:val="24"/>
                                <w:szCs w:val="24"/>
                                <w:lang w:val="kk-KZ"/>
                              </w:rPr>
                              <w:t>«кіру»</w:t>
                            </w:r>
                          </w:p>
                        </w:txbxContent>
                      </v:textbox>
                    </v:rect>
                    <v:rect id="Прямоугольник 780" o:spid="_x0000_s1887" style="position:absolute;left:7790;top:1527;width:118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" filled="f" strokecolor="#1f3763 [1604]" strokeweight="1pt">
                      <v:textbox>
                        <w:txbxContent>
                          <w:p w14:paraId="098B1BCE" w14:textId="77777777" w:rsidR="003404F4" w:rsidRPr="00BF28CE" w:rsidRDefault="003404F4" w:rsidP="00C60F7A">
                            <w:pPr>
                              <w:jc w:val="center"/>
                              <w:rPr>
                                <w:rFonts w:ascii="Times New Roman" w:hAnsi="Times New Roman" w:cs="Times New Roman"/>
                                <w:sz w:val="24"/>
                                <w:szCs w:val="24"/>
                                <w:lang w:val="kk-KZ"/>
                              </w:rPr>
                            </w:pPr>
                            <w:r w:rsidRPr="00BF28CE">
                              <w:rPr>
                                <w:rFonts w:ascii="Times New Roman" w:hAnsi="Times New Roman" w:cs="Times New Roman"/>
                                <w:sz w:val="24"/>
                                <w:szCs w:val="24"/>
                                <w:lang w:val="kk-KZ"/>
                              </w:rPr>
                              <w:t>«шығу»</w:t>
                            </w:r>
                          </w:p>
                        </w:txbxContent>
                      </v:textbox>
                    </v:rect>
                    <v:rect id="Прямоугольник 781" o:spid="_x0000_s1888" style="position:absolute;left:6620;top:2277;width:3870;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" filled="f" strokecolor="#1f3763 [1604]" strokeweight="1pt">
                      <v:textbox>
                        <w:txbxContent>
                          <w:p w14:paraId="45C9025E" w14:textId="77777777" w:rsidR="003404F4" w:rsidRPr="00031F54" w:rsidRDefault="003404F4" w:rsidP="00C60F7A">
                            <w:pPr>
                              <w:spacing w:after="0" w:line="240" w:lineRule="auto"/>
                              <w:jc w:val="center"/>
                              <w:rPr>
                                <w:rFonts w:ascii="Times New Roman" w:hAnsi="Times New Roman" w:cs="Times New Roman"/>
                                <w:sz w:val="24"/>
                                <w:szCs w:val="24"/>
                                <w:lang w:val="kk-KZ"/>
                              </w:rPr>
                            </w:pPr>
                            <w:r w:rsidRPr="00031F54">
                              <w:rPr>
                                <w:rFonts w:ascii="Times New Roman" w:hAnsi="Times New Roman" w:cs="Times New Roman"/>
                                <w:sz w:val="24"/>
                                <w:szCs w:val="24"/>
                                <w:lang w:val="kk-KZ"/>
                              </w:rPr>
                              <w:t xml:space="preserve">Туристік </w:t>
                            </w:r>
                            <w:r w:rsidRPr="00031F54">
                              <w:rPr>
                                <w:rFonts w:ascii="Times New Roman" w:hAnsi="Times New Roman" w:cs="Times New Roman"/>
                                <w:sz w:val="24"/>
                                <w:szCs w:val="24"/>
                                <w:lang w:val="kk-KZ"/>
                              </w:rPr>
                              <w:t>маршруттарды танымал ету</w:t>
                            </w:r>
                          </w:p>
                        </w:txbxContent>
                      </v:textbox>
                    </v:rect>
                    <v:rect id="Прямоугольник 773" o:spid="_x0000_s1889" style="position:absolute;left:1400;top:2232;width:4545;height:1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" filled="f" strokecolor="#1f3763 [1604]" strokeweight="1pt">
                      <v:textbox>
                        <w:txbxContent>
                          <w:p w14:paraId="2188CEAE" w14:textId="77777777" w:rsidR="003404F4" w:rsidRPr="00031F54" w:rsidRDefault="003404F4" w:rsidP="00C60F7A">
                            <w:pPr>
                              <w:spacing w:after="0" w:line="240" w:lineRule="auto"/>
                              <w:jc w:val="center"/>
                              <w:rPr>
                                <w:rFonts w:ascii="Times New Roman" w:hAnsi="Times New Roman" w:cs="Times New Roman"/>
                                <w:sz w:val="24"/>
                                <w:szCs w:val="24"/>
                                <w:lang w:val="kk-KZ"/>
                              </w:rPr>
                            </w:pPr>
                            <w:r w:rsidRPr="00031F54">
                              <w:rPr>
                                <w:rFonts w:ascii="Times New Roman" w:hAnsi="Times New Roman" w:cs="Times New Roman"/>
                                <w:sz w:val="24"/>
                                <w:szCs w:val="24"/>
                                <w:lang w:val="kk-KZ"/>
                              </w:rPr>
                              <w:t xml:space="preserve">Астана </w:t>
                            </w:r>
                            <w:r w:rsidRPr="00031F54">
                              <w:rPr>
                                <w:rFonts w:ascii="Times New Roman" w:hAnsi="Times New Roman" w:cs="Times New Roman"/>
                                <w:sz w:val="24"/>
                                <w:szCs w:val="24"/>
                                <w:lang w:val="kk-KZ"/>
                              </w:rPr>
                              <w:t>қаласы және Ақмола облысы бойынша туристік маршруттарды әзірлеу, қолданыстағы туристік маршруттарды қолдану</w:t>
                            </w:r>
                          </w:p>
                        </w:txbxContent>
                      </v:textbox>
                    </v:rect>
                    <v:rect id="Прямоугольник 774" o:spid="_x0000_s1890" style="position:absolute;left:1370;top:3844;width:4575;height: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" filled="f" strokecolor="#1f3763 [1604]" strokeweight="1pt">
                      <v:textbox>
                        <w:txbxContent>
                          <w:p w14:paraId="44230F71" w14:textId="77777777" w:rsidR="003404F4" w:rsidRPr="00031F54" w:rsidRDefault="003404F4" w:rsidP="00C60F7A">
                            <w:pPr>
                              <w:spacing w:after="0" w:line="240" w:lineRule="auto"/>
                              <w:jc w:val="center"/>
                              <w:rPr>
                                <w:rFonts w:ascii="Times New Roman" w:hAnsi="Times New Roman" w:cs="Times New Roman"/>
                                <w:sz w:val="24"/>
                                <w:szCs w:val="24"/>
                              </w:rPr>
                            </w:pPr>
                            <w:r w:rsidRPr="00031F54">
                              <w:rPr>
                                <w:rFonts w:ascii="Times New Roman" w:hAnsi="Times New Roman" w:cs="Times New Roman"/>
                                <w:sz w:val="24"/>
                                <w:szCs w:val="24"/>
                                <w:lang w:val="kk-KZ"/>
                              </w:rPr>
                              <w:t xml:space="preserve">Маршрутты </w:t>
                            </w:r>
                            <w:r w:rsidRPr="00031F54">
                              <w:rPr>
                                <w:rFonts w:ascii="Times New Roman" w:hAnsi="Times New Roman" w:cs="Times New Roman"/>
                                <w:sz w:val="24"/>
                                <w:szCs w:val="24"/>
                                <w:lang w:val="kk-KZ"/>
                              </w:rPr>
                              <w:t>цифрландыру, қосымшаға енгізу, туристерді сүйемелдеу жөніндегі навигатор</w:t>
                            </w:r>
                          </w:p>
                        </w:txbxContent>
                      </v:textbox>
                    </v:rect>
                    <v:rect id="Прямоугольник 778" o:spid="_x0000_s1891" style="position:absolute;left:1400;top:5134;width:4575;height: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" filled="f" strokecolor="#1f3763 [1604]" strokeweight="1pt">
                      <v:textbox>
                        <w:txbxContent>
                          <w:p w14:paraId="7136A36C" w14:textId="77777777" w:rsidR="003404F4" w:rsidRPr="00031F54" w:rsidRDefault="003404F4" w:rsidP="00C60F7A">
                            <w:pPr>
                              <w:spacing w:after="0" w:line="240" w:lineRule="auto"/>
                              <w:jc w:val="center"/>
                              <w:rPr>
                                <w:rFonts w:ascii="Times New Roman" w:hAnsi="Times New Roman" w:cs="Times New Roman"/>
                                <w:sz w:val="24"/>
                                <w:szCs w:val="24"/>
                                <w:lang w:val="kk-KZ"/>
                              </w:rPr>
                            </w:pPr>
                            <w:r w:rsidRPr="00031F54">
                              <w:rPr>
                                <w:rFonts w:ascii="Times New Roman" w:hAnsi="Times New Roman" w:cs="Times New Roman"/>
                                <w:sz w:val="24"/>
                                <w:szCs w:val="24"/>
                                <w:lang w:val="kk-KZ"/>
                              </w:rPr>
                              <w:t xml:space="preserve">Қосымшада </w:t>
                            </w:r>
                            <w:r w:rsidRPr="00031F54">
                              <w:rPr>
                                <w:rFonts w:ascii="Times New Roman" w:hAnsi="Times New Roman" w:cs="Times New Roman"/>
                                <w:sz w:val="24"/>
                                <w:szCs w:val="24"/>
                                <w:lang w:val="kk-KZ"/>
                              </w:rPr>
                              <w:t>QR арқылы туристерге жеңілдіктер беруге турмаршрут компанияларымен шарттық қатынастар</w:t>
                            </w:r>
                          </w:p>
                        </w:txbxContent>
                      </v:textbox>
                    </v:rect>
                    <v:rect id="Прямоугольник 779" o:spid="_x0000_s1892" style="position:absolute;left:3215;top:762;width:5415;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" filled="f" strokecolor="#1f3763 [1604]" strokeweight="1pt">
                      <v:textbox>
                        <w:txbxContent>
                          <w:p w14:paraId="2022918B" w14:textId="77777777" w:rsidR="003404F4" w:rsidRPr="005F0F6C" w:rsidRDefault="003404F4" w:rsidP="00C60F7A">
                            <w:pPr>
                              <w:spacing w:after="0" w:line="240" w:lineRule="auto"/>
                              <w:jc w:val="center"/>
                              <w:rPr>
                                <w:i/>
                                <w:iCs/>
                                <w:lang w:val="kk-KZ"/>
                              </w:rPr>
                            </w:pPr>
                            <w:r w:rsidRPr="005F0F6C">
                              <w:rPr>
                                <w:rFonts w:ascii="Times New Roman" w:hAnsi="Times New Roman" w:cs="Times New Roman"/>
                                <w:i/>
                                <w:iCs/>
                                <w:sz w:val="24"/>
                                <w:szCs w:val="24"/>
                                <w:lang w:val="kk-KZ"/>
                              </w:rPr>
                              <w:t>«</w:t>
                            </w:r>
                            <w:r w:rsidRPr="005F0F6C">
                              <w:rPr>
                                <w:rFonts w:ascii="Times New Roman" w:hAnsi="Times New Roman" w:cs="Times New Roman"/>
                                <w:i/>
                                <w:iCs/>
                                <w:sz w:val="24"/>
                                <w:szCs w:val="24"/>
                                <w:lang w:val="en-US"/>
                              </w:rPr>
                              <w:t>TIC</w:t>
                            </w:r>
                            <w:r w:rsidRPr="005F0F6C">
                              <w:rPr>
                                <w:rFonts w:ascii="Times New Roman" w:hAnsi="Times New Roman" w:cs="Times New Roman"/>
                                <w:i/>
                                <w:iCs/>
                                <w:sz w:val="24"/>
                                <w:szCs w:val="24"/>
                                <w:lang w:val="kk-KZ"/>
                              </w:rPr>
                              <w:t>» мобильді қосымшасын әзірлеу</w:t>
                            </w:r>
                          </w:p>
                        </w:txbxContent>
                      </v:textbox>
                    </v:rect>
                    <v:rect id="Прямоугольник 782" o:spid="_x0000_s1893" style="position:absolute;left:6545;top:3147;width:3945;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" filled="f" strokecolor="#1f3763 [1604]" strokeweight="1pt">
                      <v:textbox>
                        <w:txbxContent>
                          <w:p w14:paraId="63247D64" w14:textId="77777777" w:rsidR="003404F4" w:rsidRPr="00031F54" w:rsidRDefault="003404F4" w:rsidP="00C60F7A">
                            <w:pPr>
                              <w:spacing w:after="0" w:line="240" w:lineRule="auto"/>
                              <w:jc w:val="center"/>
                              <w:rPr>
                                <w:rFonts w:ascii="Times New Roman" w:hAnsi="Times New Roman" w:cs="Times New Roman"/>
                                <w:sz w:val="24"/>
                                <w:szCs w:val="24"/>
                                <w:lang w:val="kk-KZ"/>
                              </w:rPr>
                            </w:pPr>
                            <w:r w:rsidRPr="00031F54">
                              <w:rPr>
                                <w:rFonts w:ascii="Times New Roman" w:hAnsi="Times New Roman" w:cs="Times New Roman"/>
                                <w:sz w:val="24"/>
                                <w:szCs w:val="24"/>
                                <w:lang w:val="kk-KZ"/>
                              </w:rPr>
                              <w:t xml:space="preserve">Туристік </w:t>
                            </w:r>
                            <w:r w:rsidRPr="00031F54">
                              <w:rPr>
                                <w:rFonts w:ascii="Times New Roman" w:hAnsi="Times New Roman" w:cs="Times New Roman"/>
                                <w:sz w:val="24"/>
                                <w:szCs w:val="24"/>
                                <w:lang w:val="kk-KZ"/>
                              </w:rPr>
                              <w:t>ағымның ұлғаюы</w:t>
                            </w:r>
                          </w:p>
                        </w:txbxContent>
                      </v:textbox>
                    </v:rect>
                    <v:rect id="Прямоугольник 783" o:spid="_x0000_s1894" style="position:absolute;left:6620;top:3972;width:3945;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" filled="f" strokecolor="#1f3763 [1604]" strokeweight="1pt">
                      <v:textbox>
                        <w:txbxContent>
                          <w:p w14:paraId="21C07C56" w14:textId="77777777" w:rsidR="003404F4" w:rsidRPr="00031F54" w:rsidRDefault="003404F4" w:rsidP="00C60F7A">
                            <w:pPr>
                              <w:spacing w:after="0" w:line="240" w:lineRule="auto"/>
                              <w:jc w:val="center"/>
                              <w:rPr>
                                <w:sz w:val="24"/>
                                <w:szCs w:val="24"/>
                                <w:lang w:val="kk-KZ"/>
                              </w:rPr>
                            </w:pPr>
                            <w:r w:rsidRPr="00031F54">
                              <w:rPr>
                                <w:rFonts w:ascii="Times New Roman" w:hAnsi="Times New Roman" w:cs="Times New Roman"/>
                                <w:sz w:val="24"/>
                                <w:szCs w:val="24"/>
                                <w:lang w:val="kk-KZ"/>
                              </w:rPr>
                              <w:t xml:space="preserve">Туристердің </w:t>
                            </w:r>
                            <w:r w:rsidRPr="00031F54">
                              <w:rPr>
                                <w:rFonts w:ascii="Times New Roman" w:hAnsi="Times New Roman" w:cs="Times New Roman"/>
                                <w:sz w:val="24"/>
                                <w:szCs w:val="24"/>
                                <w:lang w:val="kk-KZ"/>
                              </w:rPr>
                              <w:t>нақты санын есепке алу</w:t>
                            </w:r>
                          </w:p>
                        </w:txbxContent>
                      </v:textbox>
                    </v:rect>
                    <v:rect id="Прямоугольник 784" o:spid="_x0000_s1895" style="position:absolute;left:6620;top:4834;width:3945;height: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" filled="f" strokecolor="#1f3763 [1604]" strokeweight="1pt">
                      <v:textbox>
                        <w:txbxContent>
                          <w:p w14:paraId="63842F0D" w14:textId="77777777" w:rsidR="003404F4" w:rsidRPr="00031F54" w:rsidRDefault="003404F4" w:rsidP="00C60F7A">
                            <w:pPr>
                              <w:spacing w:after="0" w:line="240" w:lineRule="auto"/>
                              <w:jc w:val="center"/>
                              <w:rPr>
                                <w:rFonts w:ascii="Times New Roman" w:hAnsi="Times New Roman" w:cs="Times New Roman"/>
                                <w:sz w:val="24"/>
                                <w:szCs w:val="24"/>
                                <w:lang w:val="kk-KZ"/>
                              </w:rPr>
                            </w:pPr>
                            <w:r w:rsidRPr="00031F54">
                              <w:rPr>
                                <w:rFonts w:ascii="Times New Roman" w:hAnsi="Times New Roman" w:cs="Times New Roman"/>
                                <w:sz w:val="24"/>
                                <w:szCs w:val="24"/>
                                <w:lang w:val="kk-KZ"/>
                              </w:rPr>
                              <w:t xml:space="preserve">Туристерден </w:t>
                            </w:r>
                            <w:r w:rsidRPr="00031F54">
                              <w:rPr>
                                <w:rFonts w:ascii="Times New Roman" w:hAnsi="Times New Roman" w:cs="Times New Roman"/>
                                <w:sz w:val="24"/>
                                <w:szCs w:val="24"/>
                                <w:lang w:val="kk-KZ"/>
                              </w:rPr>
                              <w:t>туристік қызметтерді ұсыну және туристік инфрақұрылым проблемалары бойынша кері байланыс алу</w:t>
                            </w:r>
                          </w:p>
                        </w:txbxContent>
                      </v:textbox>
                    </v:rect>
                    <v:shape id="Прямая со стрелкой 789" o:spid="_x0000_s1896" type="#_x0000_t32" style="position:absolute;left:3710;top:3558;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" strokecolor="#4472c4 [3204]" strokeweight=".5pt">
                      <v:stroke endarrow="block" joinstyle="miter"/>
                    </v:shape>
                    <v:shape id="Прямая со стрелкой 792" o:spid="_x0000_s1897" type="#_x0000_t32" style="position:absolute;left:8285;top:1977;width: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" strokecolor="#4472c4 [3204]" strokeweight=".5pt">
                      <v:stroke endarrow="block" joinstyle="miter"/>
                    </v:shape>
                    <v:shape id="Прямая со стрелкой 793" o:spid="_x0000_s1898" type="#_x0000_t32" style="position:absolute;left:8360;top:2757;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" strokecolor="#4472c4 [3204]" strokeweight=".5pt">
                      <v:stroke endarrow="block" joinstyle="miter"/>
                    </v:shape>
                    <v:shape id="Прямая со стрелкой 794" o:spid="_x0000_s1899" type="#_x0000_t32" style="position:absolute;left:8450;top:3627;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" strokecolor="#4472c4 [3204]" strokeweight=".5pt">
                      <v:stroke endarrow="block" joinstyle="miter"/>
                    </v:shape>
                    <v:shape id="Прямая со стрелкой 795" o:spid="_x0000_s1900" type="#_x0000_t32" style="position:absolute;left:8450;top:4482;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" strokecolor="#4472c4 [3204]" strokeweight=".5pt">
                      <v:stroke endarrow="block" joinstyle="miter"/>
                    </v:shape>
                    <v:shape id="Прямая со стрелкой 796" o:spid="_x0000_s1901" type="#_x0000_t32" style="position:absolute;left:4340;top:1737;width:34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" strokecolor="#4472c4 [3204]" strokeweight=".5pt">
                      <v:stroke endarrow="block" joinstyle="miter"/>
                    </v:shape>
                    <v:shape id="Прямая со стрелкой 799" o:spid="_x0000_s1902" type="#_x0000_t32" style="position:absolute;left:8195;top:1227;width: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" strokecolor="#4472c4 [3204]" strokeweight=".5pt">
                      <v:stroke endarrow="block" joinstyle="miter"/>
                    </v:shape>
                  </v:group>
                </v:group>
              </v:group>
            </w:pict>
          </mc:Fallback>
        </mc:AlternateContent>
      </w:r>
    </w:p>
    <w:p w14:paraId="4BB21CF5" w14:textId="0BBCE48B" w:rsidR="00C60F7A" w:rsidRPr="00553156" w:rsidRDefault="00C60F7A" w:rsidP="00940D72">
      <w:pPr>
        <w:spacing w:after="0" w:line="240" w:lineRule="auto"/>
        <w:ind w:firstLine="709"/>
        <w:jc w:val="both"/>
        <w:rPr>
          <w:rFonts w:ascii="Times New Roman" w:hAnsi="Times New Roman" w:cs="Times New Roman"/>
          <w:color w:val="000000" w:themeColor="text1"/>
          <w:sz w:val="28"/>
          <w:szCs w:val="28"/>
          <w:lang w:val="kk-KZ"/>
        </w:rPr>
      </w:pPr>
    </w:p>
    <w:p w14:paraId="608FFBC6" w14:textId="77777777" w:rsidR="00E14FD5" w:rsidRPr="00553156" w:rsidRDefault="00E14FD5" w:rsidP="00940D72">
      <w:pPr>
        <w:spacing w:after="0" w:line="240" w:lineRule="auto"/>
        <w:ind w:firstLine="709"/>
        <w:jc w:val="both"/>
        <w:rPr>
          <w:rFonts w:ascii="Times New Roman" w:hAnsi="Times New Roman" w:cs="Times New Roman"/>
          <w:color w:val="000000" w:themeColor="text1"/>
          <w:sz w:val="28"/>
          <w:szCs w:val="28"/>
          <w:lang w:val="kk-KZ"/>
        </w:rPr>
      </w:pPr>
    </w:p>
    <w:p w14:paraId="2A477E47" w14:textId="13C431A7" w:rsidR="00C60F7A" w:rsidRPr="00553156" w:rsidRDefault="00C60F7A" w:rsidP="00940D72">
      <w:pPr>
        <w:spacing w:after="0" w:line="240" w:lineRule="auto"/>
        <w:jc w:val="both"/>
        <w:rPr>
          <w:rFonts w:ascii="Times New Roman" w:hAnsi="Times New Roman" w:cs="Times New Roman"/>
          <w:color w:val="000000" w:themeColor="text1"/>
          <w:sz w:val="28"/>
          <w:szCs w:val="28"/>
          <w:lang w:val="kk-KZ"/>
        </w:rPr>
      </w:pPr>
    </w:p>
    <w:p w14:paraId="68B18E8F" w14:textId="7EB6FB4E" w:rsidR="00C60F7A" w:rsidRPr="00553156" w:rsidRDefault="00C60F7A" w:rsidP="00940D72">
      <w:pPr>
        <w:spacing w:after="0" w:line="240" w:lineRule="auto"/>
        <w:jc w:val="both"/>
        <w:rPr>
          <w:rFonts w:ascii="Times New Roman" w:hAnsi="Times New Roman" w:cs="Times New Roman"/>
          <w:color w:val="000000" w:themeColor="text1"/>
          <w:sz w:val="28"/>
          <w:szCs w:val="28"/>
          <w:lang w:val="kk-KZ"/>
        </w:rPr>
      </w:pPr>
    </w:p>
    <w:p w14:paraId="4CD3ED1A" w14:textId="793BCB65" w:rsidR="00C60F7A" w:rsidRPr="00553156" w:rsidRDefault="00C60F7A" w:rsidP="00940D72">
      <w:pPr>
        <w:spacing w:after="0" w:line="240" w:lineRule="auto"/>
        <w:jc w:val="both"/>
        <w:rPr>
          <w:rFonts w:ascii="Times New Roman" w:hAnsi="Times New Roman" w:cs="Times New Roman"/>
          <w:color w:val="000000" w:themeColor="text1"/>
          <w:sz w:val="28"/>
          <w:szCs w:val="28"/>
          <w:lang w:val="kk-KZ"/>
        </w:rPr>
      </w:pPr>
    </w:p>
    <w:p w14:paraId="05F6D070" w14:textId="68A71E25" w:rsidR="00C60F7A" w:rsidRPr="00553156" w:rsidRDefault="00C60F7A" w:rsidP="00940D72">
      <w:pPr>
        <w:spacing w:after="0" w:line="240" w:lineRule="auto"/>
        <w:jc w:val="both"/>
        <w:rPr>
          <w:rFonts w:ascii="Times New Roman" w:hAnsi="Times New Roman" w:cs="Times New Roman"/>
          <w:color w:val="000000" w:themeColor="text1"/>
          <w:sz w:val="28"/>
          <w:szCs w:val="28"/>
          <w:lang w:val="kk-KZ"/>
        </w:rPr>
      </w:pPr>
    </w:p>
    <w:p w14:paraId="6E3C59E4" w14:textId="1C51619D" w:rsidR="00C60F7A" w:rsidRPr="00553156" w:rsidRDefault="00C60F7A" w:rsidP="00940D72">
      <w:pPr>
        <w:spacing w:after="0" w:line="240" w:lineRule="auto"/>
        <w:jc w:val="both"/>
        <w:rPr>
          <w:rFonts w:ascii="Times New Roman" w:hAnsi="Times New Roman" w:cs="Times New Roman"/>
          <w:color w:val="000000" w:themeColor="text1"/>
          <w:sz w:val="28"/>
          <w:szCs w:val="28"/>
          <w:lang w:val="kk-KZ"/>
        </w:rPr>
      </w:pPr>
    </w:p>
    <w:p w14:paraId="791A7928" w14:textId="07A6EB6C" w:rsidR="00C60F7A" w:rsidRPr="00553156" w:rsidRDefault="00C60F7A" w:rsidP="00940D72">
      <w:pPr>
        <w:spacing w:after="0" w:line="240" w:lineRule="auto"/>
        <w:jc w:val="both"/>
        <w:rPr>
          <w:rFonts w:ascii="Times New Roman" w:hAnsi="Times New Roman" w:cs="Times New Roman"/>
          <w:color w:val="000000" w:themeColor="text1"/>
          <w:sz w:val="28"/>
          <w:szCs w:val="28"/>
          <w:lang w:val="kk-KZ"/>
        </w:rPr>
      </w:pPr>
    </w:p>
    <w:p w14:paraId="29A23353" w14:textId="4E97CD9E" w:rsidR="00C60F7A" w:rsidRPr="00553156" w:rsidRDefault="00C60F7A" w:rsidP="00940D72">
      <w:pPr>
        <w:spacing w:after="0" w:line="240" w:lineRule="auto"/>
        <w:jc w:val="both"/>
        <w:rPr>
          <w:rFonts w:ascii="Times New Roman" w:hAnsi="Times New Roman" w:cs="Times New Roman"/>
          <w:color w:val="000000" w:themeColor="text1"/>
          <w:sz w:val="28"/>
          <w:szCs w:val="28"/>
          <w:lang w:val="kk-KZ"/>
        </w:rPr>
      </w:pPr>
    </w:p>
    <w:p w14:paraId="30B817C4" w14:textId="6A44D680" w:rsidR="00C60F7A" w:rsidRPr="00553156" w:rsidRDefault="00C60F7A" w:rsidP="00940D72">
      <w:pPr>
        <w:spacing w:after="0" w:line="240" w:lineRule="auto"/>
        <w:jc w:val="both"/>
        <w:rPr>
          <w:rFonts w:ascii="Times New Roman" w:hAnsi="Times New Roman" w:cs="Times New Roman"/>
          <w:color w:val="000000" w:themeColor="text1"/>
          <w:sz w:val="28"/>
          <w:szCs w:val="28"/>
          <w:lang w:val="kk-KZ"/>
        </w:rPr>
      </w:pPr>
    </w:p>
    <w:p w14:paraId="6DE5E761" w14:textId="27EA703F" w:rsidR="00272391" w:rsidRPr="00553156" w:rsidRDefault="00272391" w:rsidP="00940D72">
      <w:pPr>
        <w:spacing w:after="0" w:line="240" w:lineRule="auto"/>
        <w:jc w:val="both"/>
        <w:rPr>
          <w:rFonts w:ascii="Times New Roman" w:hAnsi="Times New Roman" w:cs="Times New Roman"/>
          <w:color w:val="000000" w:themeColor="text1"/>
          <w:sz w:val="28"/>
          <w:szCs w:val="28"/>
          <w:lang w:val="kk-KZ"/>
        </w:rPr>
      </w:pPr>
    </w:p>
    <w:p w14:paraId="67E0EC0A" w14:textId="626B1D43" w:rsidR="00272391" w:rsidRPr="00553156" w:rsidRDefault="00272391" w:rsidP="00940D72">
      <w:pPr>
        <w:spacing w:after="0" w:line="240" w:lineRule="auto"/>
        <w:jc w:val="both"/>
        <w:rPr>
          <w:rFonts w:ascii="Times New Roman" w:hAnsi="Times New Roman" w:cs="Times New Roman"/>
          <w:color w:val="000000" w:themeColor="text1"/>
          <w:sz w:val="28"/>
          <w:szCs w:val="28"/>
          <w:lang w:val="kk-KZ"/>
        </w:rPr>
      </w:pPr>
    </w:p>
    <w:p w14:paraId="424E7DE3" w14:textId="5840528B" w:rsidR="00272391" w:rsidRPr="00553156" w:rsidRDefault="00272391" w:rsidP="00940D72">
      <w:pPr>
        <w:spacing w:after="0" w:line="240" w:lineRule="auto"/>
        <w:jc w:val="both"/>
        <w:rPr>
          <w:rFonts w:ascii="Times New Roman" w:hAnsi="Times New Roman" w:cs="Times New Roman"/>
          <w:color w:val="000000" w:themeColor="text1"/>
          <w:sz w:val="28"/>
          <w:szCs w:val="28"/>
          <w:lang w:val="kk-KZ"/>
        </w:rPr>
      </w:pPr>
    </w:p>
    <w:p w14:paraId="36AB799C" w14:textId="6B652AB7" w:rsidR="00272391" w:rsidRPr="00553156" w:rsidRDefault="00272391" w:rsidP="00940D72">
      <w:pPr>
        <w:spacing w:after="0" w:line="240" w:lineRule="auto"/>
        <w:jc w:val="both"/>
        <w:rPr>
          <w:rFonts w:ascii="Times New Roman" w:hAnsi="Times New Roman" w:cs="Times New Roman"/>
          <w:color w:val="000000" w:themeColor="text1"/>
          <w:sz w:val="28"/>
          <w:szCs w:val="28"/>
          <w:lang w:val="kk-KZ"/>
        </w:rPr>
      </w:pPr>
    </w:p>
    <w:p w14:paraId="23248E8A" w14:textId="4C7D18E0" w:rsidR="00272391" w:rsidRPr="00553156" w:rsidRDefault="00272391" w:rsidP="00940D72">
      <w:pPr>
        <w:spacing w:after="0" w:line="240" w:lineRule="auto"/>
        <w:jc w:val="both"/>
        <w:rPr>
          <w:rFonts w:ascii="Times New Roman" w:hAnsi="Times New Roman" w:cs="Times New Roman"/>
          <w:color w:val="000000" w:themeColor="text1"/>
          <w:sz w:val="28"/>
          <w:szCs w:val="28"/>
          <w:lang w:val="kk-KZ"/>
        </w:rPr>
      </w:pPr>
    </w:p>
    <w:p w14:paraId="763033EC" w14:textId="77777777" w:rsidR="00272391" w:rsidRPr="00553156" w:rsidRDefault="00272391" w:rsidP="00940D72">
      <w:pPr>
        <w:spacing w:after="0" w:line="240" w:lineRule="auto"/>
        <w:jc w:val="both"/>
        <w:rPr>
          <w:rFonts w:ascii="Times New Roman" w:hAnsi="Times New Roman" w:cs="Times New Roman"/>
          <w:color w:val="000000" w:themeColor="text1"/>
          <w:sz w:val="28"/>
          <w:szCs w:val="28"/>
          <w:lang w:val="kk-KZ"/>
        </w:rPr>
      </w:pPr>
    </w:p>
    <w:p w14:paraId="4371A858" w14:textId="7A54097D" w:rsidR="00272391" w:rsidRPr="00553156" w:rsidRDefault="00272391" w:rsidP="00940D72">
      <w:pPr>
        <w:spacing w:after="0" w:line="240" w:lineRule="auto"/>
        <w:jc w:val="both"/>
        <w:rPr>
          <w:rFonts w:ascii="Times New Roman" w:hAnsi="Times New Roman" w:cs="Times New Roman"/>
          <w:color w:val="000000" w:themeColor="text1"/>
          <w:sz w:val="28"/>
          <w:szCs w:val="28"/>
          <w:lang w:val="kk-KZ"/>
        </w:rPr>
      </w:pPr>
    </w:p>
    <w:p w14:paraId="5C583689" w14:textId="77777777" w:rsidR="00150285" w:rsidRPr="00553156" w:rsidRDefault="00150285" w:rsidP="00940D72">
      <w:pPr>
        <w:spacing w:after="0" w:line="240" w:lineRule="auto"/>
        <w:jc w:val="center"/>
        <w:rPr>
          <w:rFonts w:ascii="Times New Roman" w:hAnsi="Times New Roman" w:cs="Times New Roman"/>
          <w:color w:val="000000" w:themeColor="text1"/>
          <w:sz w:val="16"/>
          <w:szCs w:val="16"/>
          <w:lang w:val="kk-KZ"/>
        </w:rPr>
      </w:pPr>
    </w:p>
    <w:p w14:paraId="37016E91" w14:textId="7091EACB" w:rsidR="00C60F7A" w:rsidRPr="00553156" w:rsidRDefault="00C60F7A" w:rsidP="00940D72">
      <w:pPr>
        <w:spacing w:after="0" w:line="240" w:lineRule="auto"/>
        <w:jc w:val="center"/>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Сурет </w:t>
      </w:r>
      <w:r w:rsidR="00E34E90" w:rsidRPr="00553156">
        <w:rPr>
          <w:rFonts w:ascii="Times New Roman" w:hAnsi="Times New Roman" w:cs="Times New Roman"/>
          <w:color w:val="000000" w:themeColor="text1"/>
          <w:sz w:val="28"/>
          <w:szCs w:val="28"/>
          <w:lang w:val="kk-KZ"/>
        </w:rPr>
        <w:t>3</w:t>
      </w:r>
      <w:r w:rsidR="00CC2B09" w:rsidRPr="00553156">
        <w:rPr>
          <w:rFonts w:ascii="Times New Roman" w:hAnsi="Times New Roman" w:cs="Times New Roman"/>
          <w:color w:val="000000" w:themeColor="text1"/>
          <w:sz w:val="28"/>
          <w:szCs w:val="28"/>
          <w:lang w:val="kk-KZ"/>
        </w:rPr>
        <w:t>4</w:t>
      </w:r>
      <w:r w:rsidRPr="00553156">
        <w:rPr>
          <w:rFonts w:ascii="Times New Roman" w:hAnsi="Times New Roman" w:cs="Times New Roman"/>
          <w:color w:val="000000" w:themeColor="text1"/>
          <w:sz w:val="28"/>
          <w:szCs w:val="28"/>
          <w:lang w:val="kk-KZ"/>
        </w:rPr>
        <w:t xml:space="preserve"> − Туристерді мобильді сүйемелдеу бойынша қосымшаның тұжырымдамасы</w:t>
      </w:r>
    </w:p>
    <w:p w14:paraId="4CFB7DED" w14:textId="77777777" w:rsidR="00C60F7A" w:rsidRPr="00553156" w:rsidRDefault="00C60F7A" w:rsidP="00940D72">
      <w:pPr>
        <w:spacing w:after="0" w:line="240" w:lineRule="auto"/>
        <w:ind w:firstLine="709"/>
        <w:rPr>
          <w:rFonts w:ascii="Times New Roman" w:hAnsi="Times New Roman" w:cs="Times New Roman"/>
          <w:color w:val="000000" w:themeColor="text1"/>
          <w:sz w:val="16"/>
          <w:szCs w:val="16"/>
          <w:lang w:val="kk-KZ"/>
        </w:rPr>
      </w:pPr>
    </w:p>
    <w:p w14:paraId="671AD15A" w14:textId="40F4FEB6" w:rsidR="00C60F7A" w:rsidRPr="00553156" w:rsidRDefault="00C60F7A" w:rsidP="00940D72">
      <w:pPr>
        <w:spacing w:after="0" w:line="240" w:lineRule="auto"/>
        <w:ind w:firstLine="709"/>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w:t>
      </w:r>
      <w:r w:rsidR="00E14FD5" w:rsidRPr="00553156">
        <w:rPr>
          <w:rFonts w:ascii="Times New Roman" w:hAnsi="Times New Roman" w:cs="Times New Roman"/>
          <w:color w:val="000000" w:themeColor="text1"/>
          <w:sz w:val="24"/>
          <w:szCs w:val="24"/>
          <w:lang w:val="kk-KZ"/>
        </w:rPr>
        <w:t>скерту − Автормен құрастырылған</w:t>
      </w:r>
    </w:p>
    <w:p w14:paraId="0ADE44E3" w14:textId="77777777" w:rsidR="00C60F7A" w:rsidRPr="00553156" w:rsidRDefault="00C60F7A" w:rsidP="00940D72">
      <w:pPr>
        <w:tabs>
          <w:tab w:val="left" w:pos="993"/>
        </w:tabs>
        <w:spacing w:after="0" w:line="240" w:lineRule="auto"/>
        <w:ind w:firstLine="992"/>
        <w:jc w:val="both"/>
        <w:rPr>
          <w:rFonts w:ascii="Times New Roman" w:hAnsi="Times New Roman" w:cs="Times New Roman"/>
          <w:color w:val="000000" w:themeColor="text1"/>
          <w:sz w:val="28"/>
          <w:szCs w:val="28"/>
          <w:shd w:val="clear" w:color="auto" w:fill="FFFFFF"/>
          <w:lang w:val="kk-KZ"/>
        </w:rPr>
      </w:pPr>
    </w:p>
    <w:p w14:paraId="0C056E1E" w14:textId="29C8D439" w:rsidR="00C60F7A" w:rsidRPr="00553156" w:rsidRDefault="00C60F7A" w:rsidP="00940D72">
      <w:pPr>
        <w:tabs>
          <w:tab w:val="left" w:pos="993"/>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62A45">
        <w:rPr>
          <w:rFonts w:ascii="Times New Roman" w:hAnsi="Times New Roman" w:cs="Times New Roman"/>
          <w:sz w:val="28"/>
          <w:szCs w:val="28"/>
          <w:shd w:val="clear" w:color="auto" w:fill="FFFFFF"/>
          <w:lang w:val="kk-KZ"/>
        </w:rPr>
        <w:t xml:space="preserve">Бұл мобильді қосымша әлеуетті келушілердің туристік ұсыныстар туралы хабардарлығын арттыруға, қызметтерді автоматтандыруға, бизнес-процесті оңтайландыруға, топтық турларға сұранысты жылдам өңдеуге мүмкіндік </w:t>
      </w:r>
      <w:r w:rsidR="00AD14FC" w:rsidRPr="00062A45">
        <w:rPr>
          <w:rFonts w:ascii="Times New Roman" w:hAnsi="Times New Roman" w:cs="Times New Roman"/>
          <w:sz w:val="28"/>
          <w:szCs w:val="28"/>
          <w:shd w:val="clear" w:color="auto" w:fill="FFFFFF"/>
          <w:lang w:val="kk-KZ"/>
        </w:rPr>
        <w:t>береді</w:t>
      </w:r>
      <w:r w:rsidRPr="00062A45">
        <w:rPr>
          <w:rFonts w:ascii="Times New Roman" w:hAnsi="Times New Roman" w:cs="Times New Roman"/>
          <w:sz w:val="28"/>
          <w:szCs w:val="28"/>
          <w:shd w:val="clear" w:color="auto" w:fill="FFFFFF"/>
          <w:lang w:val="kk-KZ"/>
        </w:rPr>
        <w:t xml:space="preserve">. </w:t>
      </w:r>
      <w:r w:rsidR="00FB5FA4" w:rsidRPr="00062A45">
        <w:rPr>
          <w:rFonts w:ascii="Times New Roman" w:hAnsi="Times New Roman" w:cs="Times New Roman"/>
          <w:sz w:val="28"/>
          <w:szCs w:val="28"/>
          <w:lang w:val="kk-KZ"/>
        </w:rPr>
        <w:t>Мысалы</w:t>
      </w:r>
      <w:r w:rsidRPr="00062A45">
        <w:rPr>
          <w:rFonts w:ascii="Times New Roman" w:hAnsi="Times New Roman" w:cs="Times New Roman"/>
          <w:sz w:val="28"/>
          <w:szCs w:val="28"/>
          <w:lang w:val="kk-KZ"/>
        </w:rPr>
        <w:t>,</w:t>
      </w:r>
      <w:r w:rsidRPr="00062A45">
        <w:rPr>
          <w:sz w:val="28"/>
          <w:szCs w:val="28"/>
          <w:lang w:val="kk-KZ"/>
        </w:rPr>
        <w:t xml:space="preserve"> </w:t>
      </w:r>
      <w:r w:rsidRPr="00062A45">
        <w:rPr>
          <w:rFonts w:ascii="Times New Roman" w:hAnsi="Times New Roman" w:cs="Times New Roman"/>
          <w:sz w:val="28"/>
          <w:szCs w:val="28"/>
          <w:lang w:val="kk-KZ"/>
        </w:rPr>
        <w:t xml:space="preserve">«Tourism Innovation Center» </w:t>
      </w:r>
      <w:r w:rsidRPr="00062A45">
        <w:rPr>
          <w:rFonts w:ascii="Times New Roman" w:hAnsi="Times New Roman" w:cs="Times New Roman"/>
          <w:bCs/>
          <w:sz w:val="28"/>
          <w:szCs w:val="28"/>
          <w:lang w:val="kk-KZ"/>
        </w:rPr>
        <w:t xml:space="preserve">туристік инновациялық экожүйені дамыту бөлімшесі </w:t>
      </w:r>
      <w:r w:rsidRPr="00062A45">
        <w:rPr>
          <w:rFonts w:ascii="Times New Roman" w:hAnsi="Times New Roman" w:cs="Times New Roman"/>
          <w:sz w:val="28"/>
          <w:szCs w:val="28"/>
          <w:lang w:val="kk-KZ"/>
        </w:rPr>
        <w:t>туроператорлармен, мейрамханалармен, тур</w:t>
      </w:r>
      <w:r w:rsidR="00235E26" w:rsidRPr="00062A45">
        <w:rPr>
          <w:rFonts w:ascii="Times New Roman" w:hAnsi="Times New Roman" w:cs="Times New Roman"/>
          <w:sz w:val="28"/>
          <w:szCs w:val="28"/>
          <w:lang w:val="kk-KZ"/>
        </w:rPr>
        <w:t xml:space="preserve">истік </w:t>
      </w:r>
      <w:r w:rsidRPr="00062A45">
        <w:rPr>
          <w:rFonts w:ascii="Times New Roman" w:hAnsi="Times New Roman" w:cs="Times New Roman"/>
          <w:sz w:val="28"/>
          <w:szCs w:val="28"/>
          <w:lang w:val="kk-KZ"/>
        </w:rPr>
        <w:t>объектілермен</w:t>
      </w:r>
      <w:r w:rsidRPr="00062A45">
        <w:rPr>
          <w:rStyle w:val="ad"/>
          <w:rFonts w:ascii="Times New Roman" w:hAnsi="Times New Roman" w:cs="Times New Roman"/>
          <w:b w:val="0"/>
          <w:bCs w:val="0"/>
          <w:sz w:val="28"/>
          <w:szCs w:val="28"/>
          <w:bdr w:val="none" w:sz="0" w:space="0" w:color="auto" w:frame="1"/>
          <w:shd w:val="clear" w:color="auto" w:fill="FFFFFF"/>
          <w:lang w:val="kk-KZ"/>
        </w:rPr>
        <w:t xml:space="preserve">, қалааралық тасымалдау </w:t>
      </w:r>
      <w:r w:rsidR="00235E26" w:rsidRPr="00062A45">
        <w:rPr>
          <w:rStyle w:val="ad"/>
          <w:rFonts w:ascii="Times New Roman" w:hAnsi="Times New Roman" w:cs="Times New Roman"/>
          <w:b w:val="0"/>
          <w:bCs w:val="0"/>
          <w:sz w:val="28"/>
          <w:szCs w:val="28"/>
          <w:bdr w:val="none" w:sz="0" w:space="0" w:color="auto" w:frame="1"/>
          <w:shd w:val="clear" w:color="auto" w:fill="FFFFFF"/>
          <w:lang w:val="kk-KZ"/>
        </w:rPr>
        <w:t>және</w:t>
      </w:r>
      <w:r w:rsidRPr="00062A45">
        <w:rPr>
          <w:rStyle w:val="ad"/>
          <w:rFonts w:ascii="Times New Roman" w:hAnsi="Times New Roman" w:cs="Times New Roman"/>
          <w:b w:val="0"/>
          <w:bCs w:val="0"/>
          <w:sz w:val="28"/>
          <w:szCs w:val="28"/>
          <w:bdr w:val="none" w:sz="0" w:space="0" w:color="auto" w:frame="1"/>
          <w:shd w:val="clear" w:color="auto" w:fill="FFFFFF"/>
          <w:lang w:val="kk-KZ"/>
        </w:rPr>
        <w:t xml:space="preserve"> көлікті жалға алу сияқты брондау мүмкіндігі бар көлік компанияларымен</w:t>
      </w:r>
      <w:r w:rsidRPr="00062A45">
        <w:rPr>
          <w:rFonts w:ascii="Times New Roman" w:hAnsi="Times New Roman" w:cs="Times New Roman"/>
          <w:sz w:val="28"/>
          <w:szCs w:val="28"/>
          <w:lang w:val="kk-KZ"/>
        </w:rPr>
        <w:t xml:space="preserve"> ынтымақтаса отырып, Астана қаласы және Ақмола облысы бойынша барлық қолжетімді турмаршруттарды </w:t>
      </w:r>
      <w:r w:rsidR="00062A45" w:rsidRPr="00062A45">
        <w:rPr>
          <w:rFonts w:ascii="Times New Roman" w:hAnsi="Times New Roman" w:cs="Times New Roman"/>
          <w:sz w:val="28"/>
          <w:szCs w:val="28"/>
          <w:lang w:val="kk-KZ"/>
        </w:rPr>
        <w:t>қамтиды</w:t>
      </w:r>
      <w:r w:rsidRPr="00062A45">
        <w:rPr>
          <w:rFonts w:ascii="Times New Roman" w:hAnsi="Times New Roman" w:cs="Times New Roman"/>
          <w:sz w:val="28"/>
          <w:szCs w:val="28"/>
          <w:lang w:val="kk-KZ"/>
        </w:rPr>
        <w:t xml:space="preserve">. </w:t>
      </w:r>
      <w:r w:rsidRPr="00553156">
        <w:rPr>
          <w:rFonts w:ascii="Times New Roman" w:hAnsi="Times New Roman" w:cs="Times New Roman"/>
          <w:color w:val="000000" w:themeColor="text1"/>
          <w:sz w:val="28"/>
          <w:szCs w:val="28"/>
          <w:lang w:val="kk-KZ"/>
        </w:rPr>
        <w:t xml:space="preserve">Оның басты </w:t>
      </w:r>
      <w:r w:rsidRPr="00553156">
        <w:rPr>
          <w:rFonts w:ascii="Times New Roman" w:hAnsi="Times New Roman" w:cs="Times New Roman"/>
          <w:i/>
          <w:iCs/>
          <w:color w:val="000000" w:themeColor="text1"/>
          <w:sz w:val="28"/>
          <w:szCs w:val="28"/>
          <w:lang w:val="kk-KZ"/>
        </w:rPr>
        <w:t>мақсаты:</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bdr w:val="none" w:sz="0" w:space="0" w:color="auto" w:frame="1"/>
          <w:shd w:val="clear" w:color="auto" w:fill="FFFFFF"/>
          <w:lang w:val="kk-KZ"/>
        </w:rPr>
        <w:t>турмашруттардың барлығын цифрландыры</w:t>
      </w:r>
      <w:r w:rsidR="00A17F53">
        <w:rPr>
          <w:rFonts w:ascii="Times New Roman" w:hAnsi="Times New Roman" w:cs="Times New Roman"/>
          <w:color w:val="000000" w:themeColor="text1"/>
          <w:sz w:val="28"/>
          <w:szCs w:val="28"/>
          <w:bdr w:val="none" w:sz="0" w:space="0" w:color="auto" w:frame="1"/>
          <w:shd w:val="clear" w:color="auto" w:fill="FFFFFF"/>
          <w:lang w:val="kk-KZ"/>
        </w:rPr>
        <w:t>п</w:t>
      </w:r>
      <w:r w:rsidRPr="00553156">
        <w:rPr>
          <w:rFonts w:ascii="Times New Roman" w:hAnsi="Times New Roman" w:cs="Times New Roman"/>
          <w:color w:val="000000" w:themeColor="text1"/>
          <w:sz w:val="28"/>
          <w:szCs w:val="28"/>
          <w:bdr w:val="none" w:sz="0" w:space="0" w:color="auto" w:frame="1"/>
          <w:shd w:val="clear" w:color="auto" w:fill="FFFFFF"/>
          <w:lang w:val="kk-KZ"/>
        </w:rPr>
        <w:t xml:space="preserve">, </w:t>
      </w:r>
      <w:r w:rsidR="00EB5BF8">
        <w:rPr>
          <w:rFonts w:ascii="Times New Roman" w:hAnsi="Times New Roman" w:cs="Times New Roman"/>
          <w:color w:val="000000" w:themeColor="text1"/>
          <w:sz w:val="28"/>
          <w:szCs w:val="28"/>
          <w:bdr w:val="none" w:sz="0" w:space="0" w:color="auto" w:frame="1"/>
          <w:shd w:val="clear" w:color="auto" w:fill="FFFFFF"/>
          <w:lang w:val="kk-KZ"/>
        </w:rPr>
        <w:t>табыс әкелу</w:t>
      </w:r>
      <w:r w:rsidR="00B15528">
        <w:rPr>
          <w:rFonts w:ascii="Times New Roman" w:hAnsi="Times New Roman" w:cs="Times New Roman"/>
          <w:color w:val="000000" w:themeColor="text1"/>
          <w:sz w:val="28"/>
          <w:szCs w:val="28"/>
          <w:bdr w:val="none" w:sz="0" w:space="0" w:color="auto" w:frame="1"/>
          <w:shd w:val="clear" w:color="auto" w:fill="FFFFFF"/>
          <w:lang w:val="kk-KZ"/>
        </w:rPr>
        <w:t xml:space="preserve"> болып табылады</w:t>
      </w:r>
      <w:r w:rsidR="009D0254">
        <w:rPr>
          <w:rFonts w:ascii="Times New Roman" w:hAnsi="Times New Roman" w:cs="Times New Roman"/>
          <w:color w:val="000000" w:themeColor="text1"/>
          <w:sz w:val="28"/>
          <w:szCs w:val="28"/>
          <w:bdr w:val="none" w:sz="0" w:space="0" w:color="auto" w:frame="1"/>
          <w:shd w:val="clear" w:color="auto" w:fill="FFFFFF"/>
          <w:lang w:val="kk-KZ"/>
        </w:rPr>
        <w:t xml:space="preserve">, </w:t>
      </w:r>
      <w:r w:rsidRPr="00553156">
        <w:rPr>
          <w:rFonts w:ascii="Times New Roman" w:hAnsi="Times New Roman" w:cs="Times New Roman"/>
          <w:color w:val="000000" w:themeColor="text1"/>
          <w:sz w:val="28"/>
          <w:szCs w:val="28"/>
          <w:lang w:val="kk-KZ"/>
        </w:rPr>
        <w:t xml:space="preserve">негізгі </w:t>
      </w:r>
      <w:r w:rsidRPr="00553156">
        <w:rPr>
          <w:rFonts w:ascii="Times New Roman" w:hAnsi="Times New Roman" w:cs="Times New Roman"/>
          <w:i/>
          <w:iCs/>
          <w:color w:val="000000" w:themeColor="text1"/>
          <w:sz w:val="28"/>
          <w:szCs w:val="28"/>
          <w:lang w:val="kk-KZ"/>
        </w:rPr>
        <w:t>міндеттері:</w:t>
      </w:r>
      <w:r w:rsidRPr="00553156">
        <w:rPr>
          <w:rFonts w:ascii="Times New Roman" w:hAnsi="Times New Roman" w:cs="Times New Roman"/>
          <w:color w:val="000000" w:themeColor="text1"/>
          <w:sz w:val="28"/>
          <w:szCs w:val="28"/>
          <w:lang w:val="kk-KZ"/>
        </w:rPr>
        <w:t xml:space="preserve"> туристік маршруттарды дамыту, туристік ағынды ұлғайту, инфрақұрылымды дамыту, туристердің келу динамикасын бақылау. Бұл қосымша көмегімен келесідей </w:t>
      </w:r>
      <w:r w:rsidRPr="00553156">
        <w:rPr>
          <w:rFonts w:ascii="Times New Roman" w:hAnsi="Times New Roman" w:cs="Times New Roman"/>
          <w:i/>
          <w:iCs/>
          <w:color w:val="000000" w:themeColor="text1"/>
          <w:sz w:val="28"/>
          <w:szCs w:val="28"/>
          <w:lang w:val="kk-KZ"/>
        </w:rPr>
        <w:t>мәселелерді шешуге</w:t>
      </w:r>
      <w:r w:rsidRPr="00553156">
        <w:rPr>
          <w:rFonts w:ascii="Times New Roman" w:hAnsi="Times New Roman" w:cs="Times New Roman"/>
          <w:color w:val="000000" w:themeColor="text1"/>
          <w:sz w:val="28"/>
          <w:szCs w:val="28"/>
          <w:lang w:val="kk-KZ"/>
        </w:rPr>
        <w:t xml:space="preserve"> болады: </w:t>
      </w:r>
    </w:p>
    <w:p w14:paraId="475E2A79" w14:textId="3D67763E" w:rsidR="00C60F7A" w:rsidRPr="00553156" w:rsidRDefault="00C60F7A" w:rsidP="00F270FD">
      <w:pPr>
        <w:pStyle w:val="a7"/>
        <w:numPr>
          <w:ilvl w:val="0"/>
          <w:numId w:val="17"/>
        </w:numPr>
        <w:tabs>
          <w:tab w:val="left" w:pos="993"/>
        </w:tabs>
        <w:spacing w:after="0" w:line="240" w:lineRule="auto"/>
        <w:ind w:left="0" w:firstLine="709"/>
        <w:jc w:val="both"/>
        <w:rPr>
          <w:color w:val="000000" w:themeColor="text1"/>
          <w:sz w:val="28"/>
          <w:szCs w:val="28"/>
          <w:lang w:val="kk-KZ"/>
        </w:rPr>
      </w:pPr>
      <w:r w:rsidRPr="00553156">
        <w:rPr>
          <w:rFonts w:ascii="Times New Roman" w:hAnsi="Times New Roman" w:cs="Times New Roman"/>
          <w:color w:val="000000" w:themeColor="text1"/>
          <w:sz w:val="28"/>
          <w:szCs w:val="28"/>
          <w:bdr w:val="none" w:sz="0" w:space="0" w:color="auto" w:frame="1"/>
          <w:shd w:val="clear" w:color="auto" w:fill="FFFFFF"/>
          <w:lang w:val="kk-KZ"/>
        </w:rPr>
        <w:t>туристік дестинациялар нарығының ашықтығын қамтамасыз ету</w:t>
      </w:r>
      <w:r w:rsidR="0004504A">
        <w:rPr>
          <w:rFonts w:ascii="Times New Roman" w:hAnsi="Times New Roman" w:cs="Times New Roman"/>
          <w:color w:val="000000" w:themeColor="text1"/>
          <w:sz w:val="28"/>
          <w:szCs w:val="28"/>
          <w:bdr w:val="none" w:sz="0" w:space="0" w:color="auto" w:frame="1"/>
          <w:shd w:val="clear" w:color="auto" w:fill="FFFFFF"/>
          <w:lang w:val="kk-KZ"/>
        </w:rPr>
        <w:t xml:space="preserve">, </w:t>
      </w:r>
      <w:r w:rsidR="009D0254">
        <w:rPr>
          <w:rFonts w:ascii="Times New Roman" w:hAnsi="Times New Roman" w:cs="Times New Roman"/>
          <w:color w:val="000000" w:themeColor="text1"/>
          <w:sz w:val="28"/>
          <w:szCs w:val="28"/>
          <w:bdr w:val="none" w:sz="0" w:space="0" w:color="auto" w:frame="1"/>
          <w:shd w:val="clear" w:color="auto" w:fill="FFFFFF"/>
          <w:lang w:val="kk-KZ"/>
        </w:rPr>
        <w:t>себебі</w:t>
      </w:r>
      <w:r w:rsidRPr="00553156">
        <w:rPr>
          <w:rFonts w:ascii="Times New Roman" w:hAnsi="Times New Roman" w:cs="Times New Roman"/>
          <w:color w:val="000000" w:themeColor="text1"/>
          <w:sz w:val="28"/>
          <w:szCs w:val="28"/>
          <w:bdr w:val="none" w:sz="0" w:space="0" w:color="auto" w:frame="1"/>
          <w:shd w:val="clear" w:color="auto" w:fill="FFFFFF"/>
          <w:lang w:val="kk-KZ"/>
        </w:rPr>
        <w:t xml:space="preserve"> </w:t>
      </w:r>
      <w:r w:rsidR="009D0254">
        <w:rPr>
          <w:rFonts w:ascii="Times New Roman" w:hAnsi="Times New Roman" w:cs="Times New Roman"/>
          <w:color w:val="000000" w:themeColor="text1"/>
          <w:sz w:val="28"/>
          <w:szCs w:val="28"/>
          <w:bdr w:val="none" w:sz="0" w:space="0" w:color="auto" w:frame="1"/>
          <w:shd w:val="clear" w:color="auto" w:fill="FFFFFF"/>
          <w:lang w:val="kk-KZ"/>
        </w:rPr>
        <w:t>туристік қызметті ұсынушылар</w:t>
      </w:r>
      <w:r w:rsidRPr="00553156">
        <w:rPr>
          <w:rFonts w:ascii="Times New Roman" w:hAnsi="Times New Roman" w:cs="Times New Roman"/>
          <w:color w:val="000000" w:themeColor="text1"/>
          <w:sz w:val="28"/>
          <w:szCs w:val="28"/>
          <w:bdr w:val="none" w:sz="0" w:space="0" w:color="auto" w:frame="1"/>
          <w:shd w:val="clear" w:color="auto" w:fill="FFFFFF"/>
          <w:lang w:val="kk-KZ"/>
        </w:rPr>
        <w:t xml:space="preserve"> CRM автоматтандырылған басқару жүйесі</w:t>
      </w:r>
      <w:r w:rsidR="009D0254">
        <w:rPr>
          <w:rFonts w:ascii="Times New Roman" w:hAnsi="Times New Roman" w:cs="Times New Roman"/>
          <w:color w:val="000000" w:themeColor="text1"/>
          <w:sz w:val="28"/>
          <w:szCs w:val="28"/>
          <w:bdr w:val="none" w:sz="0" w:space="0" w:color="auto" w:frame="1"/>
          <w:shd w:val="clear" w:color="auto" w:fill="FFFFFF"/>
          <w:lang w:val="kk-KZ"/>
        </w:rPr>
        <w:t xml:space="preserve">ндегі жека кабинет арқылы </w:t>
      </w:r>
      <w:r w:rsidR="00A7771B">
        <w:rPr>
          <w:rFonts w:ascii="Times New Roman" w:hAnsi="Times New Roman" w:cs="Times New Roman"/>
          <w:color w:val="000000" w:themeColor="text1"/>
          <w:sz w:val="28"/>
          <w:szCs w:val="28"/>
          <w:lang w:val="kk-KZ"/>
        </w:rPr>
        <w:t>тұтынушылар</w:t>
      </w:r>
      <w:r w:rsidR="00A7771B" w:rsidRPr="00553156">
        <w:rPr>
          <w:rFonts w:ascii="Times New Roman" w:hAnsi="Times New Roman" w:cs="Times New Roman"/>
          <w:color w:val="000000" w:themeColor="text1"/>
          <w:sz w:val="28"/>
          <w:szCs w:val="28"/>
          <w:bdr w:val="none" w:sz="0" w:space="0" w:color="auto" w:frame="1"/>
          <w:shd w:val="clear" w:color="auto" w:fill="FFFFFF"/>
          <w:lang w:val="kk-KZ"/>
        </w:rPr>
        <w:t xml:space="preserve"> </w:t>
      </w:r>
      <w:r w:rsidRPr="00553156">
        <w:rPr>
          <w:rFonts w:ascii="Times New Roman" w:hAnsi="Times New Roman" w:cs="Times New Roman"/>
          <w:color w:val="000000" w:themeColor="text1"/>
          <w:sz w:val="28"/>
          <w:szCs w:val="28"/>
          <w:bdr w:val="none" w:sz="0" w:space="0" w:color="auto" w:frame="1"/>
          <w:shd w:val="clear" w:color="auto" w:fill="FFFFFF"/>
          <w:lang w:val="kk-KZ"/>
        </w:rPr>
        <w:t xml:space="preserve">базасын </w:t>
      </w:r>
      <w:r w:rsidR="0096784A">
        <w:rPr>
          <w:rFonts w:ascii="Times New Roman" w:hAnsi="Times New Roman" w:cs="Times New Roman"/>
          <w:color w:val="000000" w:themeColor="text1"/>
          <w:sz w:val="28"/>
          <w:szCs w:val="28"/>
          <w:bdr w:val="none" w:sz="0" w:space="0" w:color="auto" w:frame="1"/>
          <w:shd w:val="clear" w:color="auto" w:fill="FFFFFF"/>
          <w:lang w:val="kk-KZ"/>
        </w:rPr>
        <w:t>жүргізіп,</w:t>
      </w:r>
      <w:r w:rsidRPr="00553156">
        <w:rPr>
          <w:rFonts w:ascii="Times New Roman" w:hAnsi="Times New Roman" w:cs="Times New Roman"/>
          <w:color w:val="000000" w:themeColor="text1"/>
          <w:sz w:val="28"/>
          <w:szCs w:val="28"/>
          <w:bdr w:val="none" w:sz="0" w:space="0" w:color="auto" w:frame="1"/>
          <w:shd w:val="clear" w:color="auto" w:fill="FFFFFF"/>
          <w:lang w:val="kk-KZ"/>
        </w:rPr>
        <w:t xml:space="preserve"> қызмет көрсету мерзімдерін қадағала</w:t>
      </w:r>
      <w:r w:rsidR="009D0254">
        <w:rPr>
          <w:rFonts w:ascii="Times New Roman" w:hAnsi="Times New Roman" w:cs="Times New Roman"/>
          <w:color w:val="000000" w:themeColor="text1"/>
          <w:sz w:val="28"/>
          <w:szCs w:val="28"/>
          <w:bdr w:val="none" w:sz="0" w:space="0" w:color="auto" w:frame="1"/>
          <w:shd w:val="clear" w:color="auto" w:fill="FFFFFF"/>
          <w:lang w:val="kk-KZ"/>
        </w:rPr>
        <w:t>й</w:t>
      </w:r>
      <w:r w:rsidR="0096784A">
        <w:rPr>
          <w:rFonts w:ascii="Times New Roman" w:hAnsi="Times New Roman" w:cs="Times New Roman"/>
          <w:color w:val="000000" w:themeColor="text1"/>
          <w:sz w:val="28"/>
          <w:szCs w:val="28"/>
          <w:bdr w:val="none" w:sz="0" w:space="0" w:color="auto" w:frame="1"/>
          <w:shd w:val="clear" w:color="auto" w:fill="FFFFFF"/>
          <w:lang w:val="kk-KZ"/>
        </w:rPr>
        <w:t>ды</w:t>
      </w:r>
      <w:r w:rsidR="009D0254">
        <w:rPr>
          <w:rFonts w:ascii="Times New Roman" w:hAnsi="Times New Roman" w:cs="Times New Roman"/>
          <w:color w:val="000000" w:themeColor="text1"/>
          <w:sz w:val="28"/>
          <w:szCs w:val="28"/>
          <w:bdr w:val="none" w:sz="0" w:space="0" w:color="auto" w:frame="1"/>
          <w:shd w:val="clear" w:color="auto" w:fill="FFFFFF"/>
          <w:lang w:val="kk-KZ"/>
        </w:rPr>
        <w:t xml:space="preserve">; </w:t>
      </w:r>
    </w:p>
    <w:p w14:paraId="029038EE" w14:textId="77777777" w:rsidR="00C60F7A" w:rsidRPr="00553156" w:rsidRDefault="00C60F7A" w:rsidP="00F270FD">
      <w:pPr>
        <w:pStyle w:val="a7"/>
        <w:numPr>
          <w:ilvl w:val="0"/>
          <w:numId w:val="17"/>
        </w:numPr>
        <w:tabs>
          <w:tab w:val="left" w:pos="993"/>
        </w:tabs>
        <w:spacing w:after="0" w:line="240" w:lineRule="auto"/>
        <w:ind w:left="0" w:firstLine="709"/>
        <w:jc w:val="both"/>
        <w:rPr>
          <w:color w:val="000000" w:themeColor="text1"/>
          <w:sz w:val="28"/>
          <w:szCs w:val="28"/>
          <w:lang w:val="kk-KZ"/>
        </w:rPr>
      </w:pPr>
      <w:r w:rsidRPr="00553156">
        <w:rPr>
          <w:rFonts w:ascii="Times New Roman" w:hAnsi="Times New Roman" w:cs="Times New Roman"/>
          <w:color w:val="000000" w:themeColor="text1"/>
          <w:sz w:val="28"/>
          <w:szCs w:val="28"/>
          <w:bdr w:val="none" w:sz="0" w:space="0" w:color="auto" w:frame="1"/>
          <w:shd w:val="clear" w:color="auto" w:fill="FFFFFF"/>
          <w:lang w:val="kk-KZ"/>
        </w:rPr>
        <w:t xml:space="preserve">дестинацияларда көрсетілетін қызметтердің сапасын бақылау; </w:t>
      </w:r>
    </w:p>
    <w:p w14:paraId="6E07CB27" w14:textId="77777777" w:rsidR="00C60F7A" w:rsidRPr="00553156" w:rsidRDefault="00C60F7A" w:rsidP="00F270FD">
      <w:pPr>
        <w:pStyle w:val="a7"/>
        <w:numPr>
          <w:ilvl w:val="0"/>
          <w:numId w:val="17"/>
        </w:numPr>
        <w:tabs>
          <w:tab w:val="left" w:pos="993"/>
        </w:tabs>
        <w:spacing w:after="0" w:line="240" w:lineRule="auto"/>
        <w:ind w:left="0" w:firstLine="709"/>
        <w:jc w:val="both"/>
        <w:rPr>
          <w:color w:val="000000" w:themeColor="text1"/>
          <w:sz w:val="28"/>
          <w:szCs w:val="28"/>
          <w:lang w:val="kk-KZ"/>
        </w:rPr>
      </w:pPr>
      <w:r w:rsidRPr="00553156">
        <w:rPr>
          <w:rFonts w:ascii="Times New Roman" w:hAnsi="Times New Roman" w:cs="Times New Roman"/>
          <w:color w:val="000000" w:themeColor="text1"/>
          <w:sz w:val="28"/>
          <w:szCs w:val="28"/>
          <w:bdr w:val="none" w:sz="0" w:space="0" w:color="auto" w:frame="1"/>
          <w:shd w:val="clear" w:color="auto" w:fill="FFFFFF"/>
          <w:lang w:val="kk-KZ"/>
        </w:rPr>
        <w:t xml:space="preserve">көрсетілетін қызметтер бойынша ақпаратты уақтылы жаңарту және қызмет берушілердің сұраныстарын уақтылы өңдеу; </w:t>
      </w:r>
    </w:p>
    <w:p w14:paraId="3C098A7C" w14:textId="783314B0" w:rsidR="00C60F7A" w:rsidRPr="00553156" w:rsidRDefault="00C60F7A" w:rsidP="00F270FD">
      <w:pPr>
        <w:pStyle w:val="a7"/>
        <w:numPr>
          <w:ilvl w:val="0"/>
          <w:numId w:val="17"/>
        </w:numPr>
        <w:tabs>
          <w:tab w:val="left" w:pos="993"/>
        </w:tabs>
        <w:spacing w:after="0" w:line="240" w:lineRule="auto"/>
        <w:ind w:left="0" w:firstLine="709"/>
        <w:jc w:val="both"/>
        <w:rPr>
          <w:color w:val="000000" w:themeColor="text1"/>
          <w:sz w:val="28"/>
          <w:szCs w:val="28"/>
          <w:lang w:val="kk-KZ"/>
        </w:rPr>
      </w:pPr>
      <w:r w:rsidRPr="00553156">
        <w:rPr>
          <w:rFonts w:ascii="Times New Roman" w:hAnsi="Times New Roman" w:cs="Times New Roman"/>
          <w:color w:val="000000" w:themeColor="text1"/>
          <w:sz w:val="28"/>
          <w:szCs w:val="28"/>
          <w:bdr w:val="none" w:sz="0" w:space="0" w:color="auto" w:frame="1"/>
          <w:shd w:val="clear" w:color="auto" w:fill="FFFFFF"/>
          <w:lang w:val="kk-KZ"/>
        </w:rPr>
        <w:t xml:space="preserve">қызмет жеткізушілер бірыңғай платформада қызметтерін </w:t>
      </w:r>
      <w:bookmarkStart w:id="41" w:name="_Hlk51593908"/>
      <w:r w:rsidR="0004504A">
        <w:rPr>
          <w:rFonts w:ascii="Times New Roman" w:hAnsi="Times New Roman" w:cs="Times New Roman"/>
          <w:color w:val="000000" w:themeColor="text1"/>
          <w:sz w:val="28"/>
          <w:szCs w:val="28"/>
          <w:bdr w:val="none" w:sz="0" w:space="0" w:color="auto" w:frame="1"/>
          <w:shd w:val="clear" w:color="auto" w:fill="FFFFFF"/>
          <w:lang w:val="kk-KZ"/>
        </w:rPr>
        <w:t>ұсына алады</w:t>
      </w:r>
      <w:r w:rsidRPr="00553156">
        <w:rPr>
          <w:rFonts w:ascii="Times New Roman" w:hAnsi="Times New Roman" w:cs="Times New Roman"/>
          <w:color w:val="000000" w:themeColor="text1"/>
          <w:sz w:val="28"/>
          <w:szCs w:val="28"/>
          <w:bdr w:val="none" w:sz="0" w:space="0" w:color="auto" w:frame="1"/>
          <w:shd w:val="clear" w:color="auto" w:fill="FFFFFF"/>
          <w:lang w:val="kk-KZ"/>
        </w:rPr>
        <w:t xml:space="preserve">. </w:t>
      </w:r>
    </w:p>
    <w:bookmarkEnd w:id="41"/>
    <w:p w14:paraId="55127F80" w14:textId="7305E9D1" w:rsidR="00C60F7A" w:rsidRPr="00553156" w:rsidRDefault="00C60F7A" w:rsidP="00940D72">
      <w:pPr>
        <w:pStyle w:val="a7"/>
        <w:tabs>
          <w:tab w:val="left" w:pos="1883"/>
        </w:tabs>
        <w:spacing w:after="0" w:line="240" w:lineRule="auto"/>
        <w:ind w:left="0" w:firstLine="709"/>
        <w:jc w:val="both"/>
        <w:rPr>
          <w:rFonts w:ascii="Times New Roman" w:hAnsi="Times New Roman" w:cs="Times New Roman"/>
          <w:color w:val="000000" w:themeColor="text1"/>
          <w:sz w:val="28"/>
          <w:szCs w:val="28"/>
          <w:bdr w:val="none" w:sz="0" w:space="0" w:color="auto" w:frame="1"/>
          <w:shd w:val="clear" w:color="auto" w:fill="FFFFFF"/>
          <w:lang w:val="kk-KZ"/>
        </w:rPr>
      </w:pPr>
      <w:r w:rsidRPr="00553156">
        <w:rPr>
          <w:rFonts w:ascii="Times New Roman" w:hAnsi="Times New Roman" w:cs="Times New Roman"/>
          <w:color w:val="000000" w:themeColor="text1"/>
          <w:sz w:val="28"/>
          <w:szCs w:val="28"/>
          <w:bdr w:val="none" w:sz="0" w:space="0" w:color="auto" w:frame="1"/>
          <w:shd w:val="clear" w:color="auto" w:fill="FFFFFF"/>
          <w:lang w:val="kk-KZ"/>
        </w:rPr>
        <w:t>Мобильді қосымшада ұсынылатын қызметтердің сапасын қамтамасыз ету үшін оларды тіркеу және сату шарттары оңай әрі түсінікті болуы тиіс</w:t>
      </w:r>
      <w:r w:rsidR="00F77CAE">
        <w:rPr>
          <w:rFonts w:ascii="Times New Roman" w:hAnsi="Times New Roman" w:cs="Times New Roman"/>
          <w:color w:val="000000" w:themeColor="text1"/>
          <w:sz w:val="28"/>
          <w:szCs w:val="28"/>
          <w:bdr w:val="none" w:sz="0" w:space="0" w:color="auto" w:frame="1"/>
          <w:shd w:val="clear" w:color="auto" w:fill="FFFFFF"/>
          <w:lang w:val="kk-KZ"/>
        </w:rPr>
        <w:t xml:space="preserve">. </w:t>
      </w:r>
      <w:r w:rsidR="006B18CC">
        <w:rPr>
          <w:rFonts w:ascii="Times New Roman" w:hAnsi="Times New Roman" w:cs="Times New Roman"/>
          <w:color w:val="000000" w:themeColor="text1"/>
          <w:sz w:val="28"/>
          <w:szCs w:val="28"/>
          <w:bdr w:val="none" w:sz="0" w:space="0" w:color="auto" w:frame="1"/>
          <w:shd w:val="clear" w:color="auto" w:fill="FFFFFF"/>
          <w:lang w:val="kk-KZ"/>
        </w:rPr>
        <w:t>Қ</w:t>
      </w:r>
      <w:r w:rsidRPr="00553156">
        <w:rPr>
          <w:rFonts w:ascii="Times New Roman" w:hAnsi="Times New Roman" w:cs="Times New Roman"/>
          <w:color w:val="000000" w:themeColor="text1"/>
          <w:sz w:val="28"/>
          <w:szCs w:val="28"/>
          <w:bdr w:val="none" w:sz="0" w:space="0" w:color="auto" w:frame="1"/>
          <w:shd w:val="clear" w:color="auto" w:fill="FFFFFF"/>
          <w:lang w:val="kk-KZ"/>
        </w:rPr>
        <w:t xml:space="preserve">осымшаның контент сапасына, өзектілігіне, ақпараттың және сатып алу қызметтеріне уақтылы қол жеткізу мен сенімділік деген сияқты критерийлерге ерекше назар аударылуы тиіс. Осы жоба сәтті </w:t>
      </w:r>
      <w:r w:rsidR="00457070">
        <w:rPr>
          <w:rFonts w:ascii="Times New Roman" w:hAnsi="Times New Roman" w:cs="Times New Roman"/>
          <w:color w:val="000000" w:themeColor="text1"/>
          <w:sz w:val="28"/>
          <w:szCs w:val="28"/>
          <w:bdr w:val="none" w:sz="0" w:space="0" w:color="auto" w:frame="1"/>
          <w:shd w:val="clear" w:color="auto" w:fill="FFFFFF"/>
          <w:lang w:val="kk-KZ"/>
        </w:rPr>
        <w:t>жүзеге</w:t>
      </w:r>
      <w:r w:rsidRPr="00553156">
        <w:rPr>
          <w:rFonts w:ascii="Times New Roman" w:hAnsi="Times New Roman" w:cs="Times New Roman"/>
          <w:color w:val="000000" w:themeColor="text1"/>
          <w:sz w:val="28"/>
          <w:szCs w:val="28"/>
          <w:bdr w:val="none" w:sz="0" w:space="0" w:color="auto" w:frame="1"/>
          <w:shd w:val="clear" w:color="auto" w:fill="FFFFFF"/>
          <w:lang w:val="kk-KZ"/>
        </w:rPr>
        <w:t xml:space="preserve"> асырылған жағдайда салынған қаражат жарнама есебінен өтеледі және болашақта сандық әрі сапалық нәтижелерді жақсарта отырып, DMO үшін таптырмас табыс көзі болады (</w:t>
      </w:r>
      <w:r w:rsidR="00E14FD5" w:rsidRPr="00553156">
        <w:rPr>
          <w:rFonts w:ascii="Times New Roman" w:hAnsi="Times New Roman" w:cs="Times New Roman"/>
          <w:color w:val="000000" w:themeColor="text1"/>
          <w:sz w:val="28"/>
          <w:szCs w:val="28"/>
          <w:bdr w:val="none" w:sz="0" w:space="0" w:color="auto" w:frame="1"/>
          <w:shd w:val="clear" w:color="auto" w:fill="FFFFFF"/>
          <w:lang w:val="kk-KZ"/>
        </w:rPr>
        <w:t>4</w:t>
      </w:r>
      <w:r w:rsidR="00160C96" w:rsidRPr="00553156">
        <w:rPr>
          <w:rFonts w:ascii="Times New Roman" w:hAnsi="Times New Roman" w:cs="Times New Roman"/>
          <w:color w:val="000000" w:themeColor="text1"/>
          <w:sz w:val="28"/>
          <w:szCs w:val="28"/>
          <w:bdr w:val="none" w:sz="0" w:space="0" w:color="auto" w:frame="1"/>
          <w:shd w:val="clear" w:color="auto" w:fill="FFFFFF"/>
          <w:lang w:val="kk-KZ"/>
        </w:rPr>
        <w:t>9</w:t>
      </w:r>
      <w:r w:rsidR="00E14FD5" w:rsidRPr="00553156">
        <w:rPr>
          <w:rFonts w:ascii="Times New Roman" w:hAnsi="Times New Roman" w:cs="Times New Roman"/>
          <w:color w:val="000000" w:themeColor="text1"/>
          <w:sz w:val="28"/>
          <w:szCs w:val="28"/>
          <w:bdr w:val="none" w:sz="0" w:space="0" w:color="auto" w:frame="1"/>
          <w:shd w:val="clear" w:color="auto" w:fill="FFFFFF"/>
          <w:lang w:val="kk-KZ"/>
        </w:rPr>
        <w:t>-кесте</w:t>
      </w:r>
      <w:r w:rsidRPr="00553156">
        <w:rPr>
          <w:rFonts w:ascii="Times New Roman" w:hAnsi="Times New Roman" w:cs="Times New Roman"/>
          <w:color w:val="000000" w:themeColor="text1"/>
          <w:sz w:val="28"/>
          <w:szCs w:val="28"/>
          <w:bdr w:val="none" w:sz="0" w:space="0" w:color="auto" w:frame="1"/>
          <w:shd w:val="clear" w:color="auto" w:fill="FFFFFF"/>
          <w:lang w:val="kk-KZ"/>
        </w:rPr>
        <w:t>).</w:t>
      </w:r>
    </w:p>
    <w:p w14:paraId="040DB026" w14:textId="77777777" w:rsidR="00E14FD5" w:rsidRPr="00553156" w:rsidRDefault="00E14FD5" w:rsidP="00940D72">
      <w:pPr>
        <w:pStyle w:val="a7"/>
        <w:tabs>
          <w:tab w:val="left" w:pos="1883"/>
        </w:tabs>
        <w:spacing w:after="0" w:line="240" w:lineRule="auto"/>
        <w:ind w:left="0" w:firstLine="709"/>
        <w:jc w:val="both"/>
        <w:rPr>
          <w:rFonts w:ascii="Times New Roman" w:hAnsi="Times New Roman" w:cs="Times New Roman"/>
          <w:color w:val="000000" w:themeColor="text1"/>
          <w:sz w:val="28"/>
          <w:szCs w:val="28"/>
          <w:bdr w:val="none" w:sz="0" w:space="0" w:color="auto" w:frame="1"/>
          <w:shd w:val="clear" w:color="auto" w:fill="FFFFFF"/>
          <w:lang w:val="kk-KZ"/>
        </w:rPr>
      </w:pPr>
    </w:p>
    <w:p w14:paraId="6EECEF78" w14:textId="07B6F3E8" w:rsidR="00C60F7A" w:rsidRPr="00553156" w:rsidRDefault="00C60F7A" w:rsidP="00940D72">
      <w:pPr>
        <w:pStyle w:val="a7"/>
        <w:tabs>
          <w:tab w:val="left" w:pos="1883"/>
        </w:tabs>
        <w:spacing w:after="0" w:line="240" w:lineRule="auto"/>
        <w:ind w:left="0"/>
        <w:jc w:val="both"/>
        <w:rPr>
          <w:rFonts w:ascii="Times New Roman" w:hAnsi="Times New Roman" w:cs="Times New Roman"/>
          <w:color w:val="000000" w:themeColor="text1"/>
          <w:sz w:val="28"/>
          <w:szCs w:val="28"/>
          <w:bdr w:val="none" w:sz="0" w:space="0" w:color="auto" w:frame="1"/>
          <w:shd w:val="clear" w:color="auto" w:fill="FFFFFF"/>
          <w:lang w:val="kk-KZ"/>
        </w:rPr>
      </w:pPr>
      <w:r w:rsidRPr="00553156">
        <w:rPr>
          <w:rFonts w:ascii="Times New Roman" w:hAnsi="Times New Roman" w:cs="Times New Roman"/>
          <w:color w:val="000000" w:themeColor="text1"/>
          <w:sz w:val="28"/>
          <w:szCs w:val="28"/>
          <w:bdr w:val="none" w:sz="0" w:space="0" w:color="auto" w:frame="1"/>
          <w:shd w:val="clear" w:color="auto" w:fill="FFFFFF"/>
          <w:lang w:val="kk-KZ"/>
        </w:rPr>
        <w:t>Кесте 4</w:t>
      </w:r>
      <w:r w:rsidR="00160C96" w:rsidRPr="00553156">
        <w:rPr>
          <w:rFonts w:ascii="Times New Roman" w:hAnsi="Times New Roman" w:cs="Times New Roman"/>
          <w:color w:val="000000" w:themeColor="text1"/>
          <w:sz w:val="28"/>
          <w:szCs w:val="28"/>
          <w:bdr w:val="none" w:sz="0" w:space="0" w:color="auto" w:frame="1"/>
          <w:shd w:val="clear" w:color="auto" w:fill="FFFFFF"/>
          <w:lang w:val="kk-KZ"/>
        </w:rPr>
        <w:t>9</w:t>
      </w:r>
      <w:r w:rsidRPr="00553156">
        <w:rPr>
          <w:rFonts w:ascii="Times New Roman" w:hAnsi="Times New Roman" w:cs="Times New Roman"/>
          <w:color w:val="000000" w:themeColor="text1"/>
          <w:sz w:val="28"/>
          <w:szCs w:val="28"/>
          <w:bdr w:val="none" w:sz="0" w:space="0" w:color="auto" w:frame="1"/>
          <w:shd w:val="clear" w:color="auto" w:fill="FFFFFF"/>
          <w:lang w:val="kk-KZ"/>
        </w:rPr>
        <w:t xml:space="preserve"> − Мобильді қосымша ұсынатын сандық және сапалық көрсеткіштер</w:t>
      </w:r>
    </w:p>
    <w:p w14:paraId="1C2B4566" w14:textId="77777777" w:rsidR="00E14FD5" w:rsidRPr="00553156" w:rsidRDefault="00E14FD5" w:rsidP="00940D72">
      <w:pPr>
        <w:pStyle w:val="a7"/>
        <w:tabs>
          <w:tab w:val="left" w:pos="1883"/>
        </w:tabs>
        <w:spacing w:after="0" w:line="240" w:lineRule="auto"/>
        <w:ind w:left="0"/>
        <w:jc w:val="right"/>
        <w:rPr>
          <w:rFonts w:ascii="Times New Roman" w:hAnsi="Times New Roman" w:cs="Times New Roman"/>
          <w:color w:val="000000" w:themeColor="text1"/>
          <w:sz w:val="16"/>
          <w:szCs w:val="16"/>
          <w:bdr w:val="none" w:sz="0" w:space="0" w:color="auto" w:frame="1"/>
          <w:shd w:val="clear" w:color="auto" w:fill="FFFFFF"/>
          <w:lang w:val="kk-KZ"/>
        </w:rPr>
      </w:pPr>
    </w:p>
    <w:tbl>
      <w:tblPr>
        <w:tblStyle w:val="a6"/>
        <w:tblW w:w="0" w:type="auto"/>
        <w:jc w:val="center"/>
        <w:tblLook w:val="04A0" w:firstRow="1" w:lastRow="0" w:firstColumn="1" w:lastColumn="0" w:noHBand="0" w:noVBand="1"/>
      </w:tblPr>
      <w:tblGrid>
        <w:gridCol w:w="5476"/>
        <w:gridCol w:w="4141"/>
      </w:tblGrid>
      <w:tr w:rsidR="00CB0128" w:rsidRPr="00553156" w14:paraId="2F7C7A95" w14:textId="77777777" w:rsidTr="00E14FD5">
        <w:trPr>
          <w:jc w:val="center"/>
        </w:trPr>
        <w:tc>
          <w:tcPr>
            <w:tcW w:w="5476" w:type="dxa"/>
          </w:tcPr>
          <w:p w14:paraId="60E4BF6A" w14:textId="77777777" w:rsidR="00C60F7A" w:rsidRPr="00553156" w:rsidRDefault="00C60F7A" w:rsidP="00940D72">
            <w:pPr>
              <w:pStyle w:val="a7"/>
              <w:tabs>
                <w:tab w:val="left" w:pos="1883"/>
              </w:tabs>
              <w:spacing w:after="0" w:line="240" w:lineRule="auto"/>
              <w:ind w:left="0"/>
              <w:jc w:val="center"/>
              <w:rPr>
                <w:rFonts w:ascii="Times New Roman" w:hAnsi="Times New Roman" w:cs="Times New Roman"/>
                <w:i/>
                <w:iCs/>
                <w:color w:val="000000" w:themeColor="text1"/>
                <w:sz w:val="24"/>
                <w:szCs w:val="24"/>
                <w:bdr w:val="none" w:sz="0" w:space="0" w:color="auto" w:frame="1"/>
                <w:shd w:val="clear" w:color="auto" w:fill="FFFFFF"/>
                <w:lang w:val="kk-KZ"/>
              </w:rPr>
            </w:pPr>
            <w:r w:rsidRPr="00553156">
              <w:rPr>
                <w:rFonts w:ascii="Times New Roman" w:hAnsi="Times New Roman" w:cs="Times New Roman"/>
                <w:i/>
                <w:iCs/>
                <w:color w:val="000000" w:themeColor="text1"/>
                <w:sz w:val="24"/>
                <w:szCs w:val="24"/>
                <w:bdr w:val="none" w:sz="0" w:space="0" w:color="auto" w:frame="1"/>
                <w:shd w:val="clear" w:color="auto" w:fill="FFFFFF"/>
                <w:lang w:val="kk-KZ"/>
              </w:rPr>
              <w:t>Сандық көрсеткіштер</w:t>
            </w:r>
          </w:p>
        </w:tc>
        <w:tc>
          <w:tcPr>
            <w:tcW w:w="4141" w:type="dxa"/>
          </w:tcPr>
          <w:p w14:paraId="429028DD" w14:textId="77777777" w:rsidR="00C60F7A" w:rsidRPr="00553156" w:rsidRDefault="00C60F7A" w:rsidP="00940D72">
            <w:pPr>
              <w:pStyle w:val="a7"/>
              <w:tabs>
                <w:tab w:val="left" w:pos="1883"/>
              </w:tabs>
              <w:spacing w:after="0" w:line="240" w:lineRule="auto"/>
              <w:ind w:left="0"/>
              <w:jc w:val="center"/>
              <w:rPr>
                <w:rFonts w:ascii="Times New Roman" w:hAnsi="Times New Roman" w:cs="Times New Roman"/>
                <w:i/>
                <w:iCs/>
                <w:color w:val="000000" w:themeColor="text1"/>
                <w:sz w:val="24"/>
                <w:szCs w:val="24"/>
                <w:bdr w:val="none" w:sz="0" w:space="0" w:color="auto" w:frame="1"/>
                <w:shd w:val="clear" w:color="auto" w:fill="FFFFFF"/>
                <w:lang w:val="kk-KZ"/>
              </w:rPr>
            </w:pPr>
            <w:r w:rsidRPr="00553156">
              <w:rPr>
                <w:rFonts w:ascii="Times New Roman" w:hAnsi="Times New Roman" w:cs="Times New Roman"/>
                <w:i/>
                <w:iCs/>
                <w:color w:val="000000" w:themeColor="text1"/>
                <w:sz w:val="24"/>
                <w:szCs w:val="24"/>
                <w:bdr w:val="none" w:sz="0" w:space="0" w:color="auto" w:frame="1"/>
                <w:shd w:val="clear" w:color="auto" w:fill="FFFFFF"/>
                <w:lang w:val="kk-KZ"/>
              </w:rPr>
              <w:t>Сапалық көрсеткіштер</w:t>
            </w:r>
          </w:p>
        </w:tc>
      </w:tr>
      <w:tr w:rsidR="00CB0128" w:rsidRPr="00D74137" w14:paraId="183140C0" w14:textId="77777777" w:rsidTr="00E14FD5">
        <w:trPr>
          <w:jc w:val="center"/>
        </w:trPr>
        <w:tc>
          <w:tcPr>
            <w:tcW w:w="5476" w:type="dxa"/>
          </w:tcPr>
          <w:p w14:paraId="557766DE" w14:textId="77777777" w:rsidR="00C60F7A" w:rsidRPr="00553156" w:rsidRDefault="00C60F7A" w:rsidP="00940D72">
            <w:pPr>
              <w:tabs>
                <w:tab w:val="left" w:pos="32"/>
                <w:tab w:val="left" w:pos="174"/>
              </w:tabs>
              <w:spacing w:after="0" w:line="240" w:lineRule="auto"/>
              <w:jc w:val="both"/>
              <w:rPr>
                <w:rFonts w:ascii="Times New Roman" w:hAnsi="Times New Roman" w:cs="Times New Roman"/>
                <w:color w:val="000000" w:themeColor="text1"/>
                <w:sz w:val="24"/>
                <w:szCs w:val="24"/>
                <w:bdr w:val="none" w:sz="0" w:space="0" w:color="auto" w:frame="1"/>
                <w:shd w:val="clear" w:color="auto" w:fill="FFFFFF"/>
                <w:lang w:val="kk-KZ"/>
              </w:rPr>
            </w:pPr>
            <w:r w:rsidRPr="00553156">
              <w:rPr>
                <w:rFonts w:ascii="Times New Roman" w:hAnsi="Times New Roman" w:cs="Times New Roman"/>
                <w:color w:val="000000" w:themeColor="text1"/>
                <w:sz w:val="24"/>
                <w:szCs w:val="24"/>
                <w:bdr w:val="none" w:sz="0" w:space="0" w:color="auto" w:frame="1"/>
                <w:shd w:val="clear" w:color="auto" w:fill="FFFFFF"/>
                <w:lang w:val="kk-KZ"/>
              </w:rPr>
              <w:t>- дестинацияға келген туристер санын арттыру;</w:t>
            </w:r>
          </w:p>
          <w:p w14:paraId="60B22A17" w14:textId="77777777" w:rsidR="00C60F7A" w:rsidRPr="00553156" w:rsidRDefault="00C60F7A" w:rsidP="00940D72">
            <w:pPr>
              <w:tabs>
                <w:tab w:val="left" w:pos="32"/>
                <w:tab w:val="left" w:pos="174"/>
              </w:tabs>
              <w:spacing w:after="0" w:line="240" w:lineRule="auto"/>
              <w:jc w:val="both"/>
              <w:rPr>
                <w:rFonts w:ascii="Times New Roman" w:hAnsi="Times New Roman" w:cs="Times New Roman"/>
                <w:color w:val="000000" w:themeColor="text1"/>
                <w:sz w:val="24"/>
                <w:szCs w:val="24"/>
                <w:bdr w:val="none" w:sz="0" w:space="0" w:color="auto" w:frame="1"/>
                <w:shd w:val="clear" w:color="auto" w:fill="FFFFFF"/>
                <w:lang w:val="kk-KZ"/>
              </w:rPr>
            </w:pPr>
            <w:r w:rsidRPr="00553156">
              <w:rPr>
                <w:rFonts w:ascii="Times New Roman" w:hAnsi="Times New Roman" w:cs="Times New Roman"/>
                <w:color w:val="000000" w:themeColor="text1"/>
                <w:sz w:val="24"/>
                <w:szCs w:val="24"/>
                <w:bdr w:val="none" w:sz="0" w:space="0" w:color="auto" w:frame="1"/>
                <w:shd w:val="clear" w:color="auto" w:fill="FFFFFF"/>
                <w:lang w:val="kk-KZ"/>
              </w:rPr>
              <w:t>- жұмыс істеп тұрған кәсіпорындар мен ұйымдар қызметінің көлемін ұлғайту;</w:t>
            </w:r>
          </w:p>
          <w:p w14:paraId="2E058D39" w14:textId="77777777" w:rsidR="00C60F7A" w:rsidRPr="00553156" w:rsidRDefault="00C60F7A" w:rsidP="00940D72">
            <w:pPr>
              <w:tabs>
                <w:tab w:val="left" w:pos="32"/>
                <w:tab w:val="left" w:pos="174"/>
              </w:tabs>
              <w:spacing w:after="0" w:line="240" w:lineRule="auto"/>
              <w:jc w:val="both"/>
              <w:rPr>
                <w:rFonts w:ascii="Times New Roman" w:hAnsi="Times New Roman" w:cs="Times New Roman"/>
                <w:color w:val="000000" w:themeColor="text1"/>
                <w:sz w:val="24"/>
                <w:szCs w:val="24"/>
                <w:bdr w:val="none" w:sz="0" w:space="0" w:color="auto" w:frame="1"/>
                <w:shd w:val="clear" w:color="auto" w:fill="FFFFFF"/>
                <w:lang w:val="kk-KZ"/>
              </w:rPr>
            </w:pPr>
            <w:r w:rsidRPr="00553156">
              <w:rPr>
                <w:rFonts w:ascii="Times New Roman" w:hAnsi="Times New Roman" w:cs="Times New Roman"/>
                <w:color w:val="000000" w:themeColor="text1"/>
                <w:sz w:val="24"/>
                <w:szCs w:val="24"/>
                <w:bdr w:val="none" w:sz="0" w:space="0" w:color="auto" w:frame="1"/>
                <w:shd w:val="clear" w:color="auto" w:fill="FFFFFF"/>
                <w:lang w:val="kk-KZ"/>
              </w:rPr>
              <w:t>- жаңа кәсіпорындар құру;</w:t>
            </w:r>
          </w:p>
          <w:p w14:paraId="26078785" w14:textId="77777777" w:rsidR="00C60F7A" w:rsidRPr="00553156" w:rsidRDefault="00C60F7A" w:rsidP="00940D72">
            <w:pPr>
              <w:tabs>
                <w:tab w:val="left" w:pos="32"/>
                <w:tab w:val="left" w:pos="174"/>
              </w:tabs>
              <w:spacing w:after="0" w:line="240" w:lineRule="auto"/>
              <w:jc w:val="both"/>
              <w:rPr>
                <w:rFonts w:ascii="Times New Roman" w:hAnsi="Times New Roman" w:cs="Times New Roman"/>
                <w:color w:val="000000" w:themeColor="text1"/>
                <w:sz w:val="24"/>
                <w:szCs w:val="24"/>
                <w:bdr w:val="none" w:sz="0" w:space="0" w:color="auto" w:frame="1"/>
                <w:shd w:val="clear" w:color="auto" w:fill="FFFFFF"/>
                <w:lang w:val="kk-KZ"/>
              </w:rPr>
            </w:pPr>
            <w:r w:rsidRPr="00553156">
              <w:rPr>
                <w:rFonts w:ascii="Times New Roman" w:hAnsi="Times New Roman" w:cs="Times New Roman"/>
                <w:color w:val="000000" w:themeColor="text1"/>
                <w:sz w:val="24"/>
                <w:szCs w:val="24"/>
                <w:bdr w:val="none" w:sz="0" w:space="0" w:color="auto" w:frame="1"/>
                <w:shd w:val="clear" w:color="auto" w:fill="FFFFFF"/>
                <w:lang w:val="kk-KZ"/>
              </w:rPr>
              <w:t>- өңірдің резидент кәсіпорындары санының өсуі;</w:t>
            </w:r>
          </w:p>
          <w:p w14:paraId="09E6BB8F" w14:textId="57248385" w:rsidR="00C60F7A" w:rsidRPr="00553156" w:rsidRDefault="00C60F7A" w:rsidP="00940D72">
            <w:pPr>
              <w:tabs>
                <w:tab w:val="left" w:pos="32"/>
                <w:tab w:val="left" w:pos="174"/>
              </w:tabs>
              <w:spacing w:after="0" w:line="240" w:lineRule="auto"/>
              <w:jc w:val="both"/>
              <w:rPr>
                <w:rFonts w:ascii="Times New Roman" w:hAnsi="Times New Roman" w:cs="Times New Roman"/>
                <w:color w:val="000000" w:themeColor="text1"/>
                <w:sz w:val="24"/>
                <w:szCs w:val="24"/>
                <w:bdr w:val="none" w:sz="0" w:space="0" w:color="auto" w:frame="1"/>
                <w:shd w:val="clear" w:color="auto" w:fill="FFFFFF"/>
                <w:lang w:val="kk-KZ"/>
              </w:rPr>
            </w:pPr>
            <w:r w:rsidRPr="00553156">
              <w:rPr>
                <w:rFonts w:ascii="Times New Roman" w:hAnsi="Times New Roman" w:cs="Times New Roman"/>
                <w:color w:val="000000" w:themeColor="text1"/>
                <w:sz w:val="24"/>
                <w:szCs w:val="24"/>
                <w:bdr w:val="none" w:sz="0" w:space="0" w:color="auto" w:frame="1"/>
                <w:shd w:val="clear" w:color="auto" w:fill="FFFFFF"/>
                <w:lang w:val="kk-KZ"/>
              </w:rPr>
              <w:t xml:space="preserve">- жалпы және </w:t>
            </w:r>
            <w:r w:rsidR="00D97564" w:rsidRPr="00553156">
              <w:rPr>
                <w:rFonts w:ascii="Times New Roman" w:hAnsi="Times New Roman" w:cs="Times New Roman"/>
                <w:color w:val="000000" w:themeColor="text1"/>
                <w:sz w:val="24"/>
                <w:szCs w:val="24"/>
                <w:bdr w:val="none" w:sz="0" w:space="0" w:color="auto" w:frame="1"/>
                <w:shd w:val="clear" w:color="auto" w:fill="FFFFFF"/>
                <w:lang w:val="kk-KZ"/>
              </w:rPr>
              <w:t>туристік саладағы</w:t>
            </w:r>
            <w:r w:rsidRPr="00553156">
              <w:rPr>
                <w:rFonts w:ascii="Times New Roman" w:hAnsi="Times New Roman" w:cs="Times New Roman"/>
                <w:color w:val="000000" w:themeColor="text1"/>
                <w:sz w:val="24"/>
                <w:szCs w:val="24"/>
                <w:bdr w:val="none" w:sz="0" w:space="0" w:color="auto" w:frame="1"/>
                <w:shd w:val="clear" w:color="auto" w:fill="FFFFFF"/>
                <w:lang w:val="kk-KZ"/>
              </w:rPr>
              <w:t xml:space="preserve"> сыртқы инвестициялар көлемін арттыру;</w:t>
            </w:r>
          </w:p>
          <w:p w14:paraId="73B5FFF0" w14:textId="77777777" w:rsidR="00C60F7A" w:rsidRPr="00553156" w:rsidRDefault="00C60F7A" w:rsidP="00940D72">
            <w:pPr>
              <w:tabs>
                <w:tab w:val="left" w:pos="32"/>
                <w:tab w:val="left" w:pos="174"/>
              </w:tabs>
              <w:spacing w:after="0" w:line="240" w:lineRule="auto"/>
              <w:jc w:val="both"/>
              <w:rPr>
                <w:rFonts w:ascii="Times New Roman" w:hAnsi="Times New Roman" w:cs="Times New Roman"/>
                <w:color w:val="000000" w:themeColor="text1"/>
                <w:sz w:val="24"/>
                <w:szCs w:val="24"/>
                <w:bdr w:val="none" w:sz="0" w:space="0" w:color="auto" w:frame="1"/>
                <w:shd w:val="clear" w:color="auto" w:fill="FFFFFF"/>
                <w:lang w:val="kk-KZ"/>
              </w:rPr>
            </w:pPr>
            <w:r w:rsidRPr="00553156">
              <w:rPr>
                <w:rFonts w:ascii="Times New Roman" w:hAnsi="Times New Roman" w:cs="Times New Roman"/>
                <w:color w:val="000000" w:themeColor="text1"/>
                <w:sz w:val="24"/>
                <w:szCs w:val="24"/>
                <w:bdr w:val="none" w:sz="0" w:space="0" w:color="auto" w:frame="1"/>
                <w:shd w:val="clear" w:color="auto" w:fill="FFFFFF"/>
                <w:lang w:val="kk-KZ"/>
              </w:rPr>
              <w:t>- интерактивті маркетинг құралдары арқылы туристік қызметтер санын арттыру;</w:t>
            </w:r>
          </w:p>
          <w:p w14:paraId="282893B9" w14:textId="77777777" w:rsidR="00C60F7A" w:rsidRPr="00553156" w:rsidRDefault="00C60F7A" w:rsidP="00940D72">
            <w:pPr>
              <w:tabs>
                <w:tab w:val="left" w:pos="32"/>
                <w:tab w:val="left" w:pos="174"/>
              </w:tabs>
              <w:spacing w:after="0" w:line="240" w:lineRule="auto"/>
              <w:jc w:val="both"/>
              <w:rPr>
                <w:rFonts w:ascii="Times New Roman" w:hAnsi="Times New Roman" w:cs="Times New Roman"/>
                <w:color w:val="000000" w:themeColor="text1"/>
                <w:sz w:val="24"/>
                <w:szCs w:val="24"/>
                <w:bdr w:val="none" w:sz="0" w:space="0" w:color="auto" w:frame="1"/>
                <w:shd w:val="clear" w:color="auto" w:fill="FFFFFF"/>
                <w:lang w:val="kk-KZ"/>
              </w:rPr>
            </w:pPr>
            <w:r w:rsidRPr="00553156">
              <w:rPr>
                <w:rFonts w:ascii="Times New Roman" w:hAnsi="Times New Roman" w:cs="Times New Roman"/>
                <w:color w:val="000000" w:themeColor="text1"/>
                <w:sz w:val="24"/>
                <w:szCs w:val="24"/>
                <w:bdr w:val="none" w:sz="0" w:space="0" w:color="auto" w:frame="1"/>
                <w:shd w:val="clear" w:color="auto" w:fill="FFFFFF"/>
                <w:lang w:val="kk-KZ"/>
              </w:rPr>
              <w:t>- жалпы көші-қон ағынының, оның ішінде еңбекке қабілетті жастағы адамдардың көбеюі;</w:t>
            </w:r>
          </w:p>
          <w:p w14:paraId="37B7EBA9" w14:textId="77777777" w:rsidR="00C60F7A" w:rsidRPr="00553156" w:rsidRDefault="00C60F7A" w:rsidP="00940D72">
            <w:pPr>
              <w:tabs>
                <w:tab w:val="left" w:pos="32"/>
                <w:tab w:val="left" w:pos="174"/>
              </w:tabs>
              <w:spacing w:after="0" w:line="240" w:lineRule="auto"/>
              <w:jc w:val="both"/>
              <w:rPr>
                <w:rFonts w:ascii="Times New Roman" w:hAnsi="Times New Roman" w:cs="Times New Roman"/>
                <w:color w:val="000000" w:themeColor="text1"/>
                <w:sz w:val="24"/>
                <w:szCs w:val="24"/>
                <w:bdr w:val="none" w:sz="0" w:space="0" w:color="auto" w:frame="1"/>
                <w:shd w:val="clear" w:color="auto" w:fill="FFFFFF"/>
                <w:lang w:val="kk-KZ"/>
              </w:rPr>
            </w:pPr>
            <w:r w:rsidRPr="00553156">
              <w:rPr>
                <w:rFonts w:ascii="Times New Roman" w:hAnsi="Times New Roman" w:cs="Times New Roman"/>
                <w:color w:val="000000" w:themeColor="text1"/>
                <w:sz w:val="24"/>
                <w:szCs w:val="24"/>
                <w:bdr w:val="none" w:sz="0" w:space="0" w:color="auto" w:frame="1"/>
                <w:shd w:val="clear" w:color="auto" w:fill="FFFFFF"/>
                <w:lang w:val="kk-KZ"/>
              </w:rPr>
              <w:t>- өңірден халықтың, оның ішінде жастардың кетуін қысқарту;</w:t>
            </w:r>
          </w:p>
          <w:p w14:paraId="25D888DD" w14:textId="77777777" w:rsidR="00C60F7A" w:rsidRPr="00553156" w:rsidRDefault="00C60F7A" w:rsidP="00940D72">
            <w:pPr>
              <w:tabs>
                <w:tab w:val="left" w:pos="32"/>
                <w:tab w:val="left" w:pos="174"/>
              </w:tabs>
              <w:spacing w:after="0" w:line="240" w:lineRule="auto"/>
              <w:jc w:val="both"/>
              <w:rPr>
                <w:rFonts w:ascii="Times New Roman" w:hAnsi="Times New Roman" w:cs="Times New Roman"/>
                <w:color w:val="000000" w:themeColor="text1"/>
                <w:sz w:val="24"/>
                <w:szCs w:val="24"/>
                <w:bdr w:val="none" w:sz="0" w:space="0" w:color="auto" w:frame="1"/>
                <w:shd w:val="clear" w:color="auto" w:fill="FFFFFF"/>
                <w:lang w:val="kk-KZ"/>
              </w:rPr>
            </w:pPr>
            <w:r w:rsidRPr="00553156">
              <w:rPr>
                <w:rFonts w:ascii="Times New Roman" w:hAnsi="Times New Roman" w:cs="Times New Roman"/>
                <w:color w:val="000000" w:themeColor="text1"/>
                <w:sz w:val="24"/>
                <w:szCs w:val="24"/>
                <w:bdr w:val="none" w:sz="0" w:space="0" w:color="auto" w:frame="1"/>
                <w:shd w:val="clear" w:color="auto" w:fill="FFFFFF"/>
                <w:lang w:val="kk-KZ"/>
              </w:rPr>
              <w:t>- қоғамдық іс-шаралар санын көбейту (көрмелер, жәрмеңкелер, кәсіби мерекелер, мәдени және спорттық іс-шаралар);</w:t>
            </w:r>
          </w:p>
          <w:p w14:paraId="7F075149" w14:textId="2F05ABE6" w:rsidR="00C60F7A" w:rsidRPr="00553156" w:rsidRDefault="00C60F7A" w:rsidP="00940D72">
            <w:pPr>
              <w:tabs>
                <w:tab w:val="left" w:pos="32"/>
                <w:tab w:val="left" w:pos="174"/>
              </w:tabs>
              <w:spacing w:after="0" w:line="240" w:lineRule="auto"/>
              <w:jc w:val="both"/>
              <w:rPr>
                <w:rFonts w:ascii="Times New Roman" w:hAnsi="Times New Roman" w:cs="Times New Roman"/>
                <w:color w:val="000000" w:themeColor="text1"/>
                <w:sz w:val="24"/>
                <w:szCs w:val="24"/>
                <w:bdr w:val="none" w:sz="0" w:space="0" w:color="auto" w:frame="1"/>
                <w:shd w:val="clear" w:color="auto" w:fill="FFFFFF"/>
                <w:lang w:val="kk-KZ"/>
              </w:rPr>
            </w:pPr>
            <w:r w:rsidRPr="00553156">
              <w:rPr>
                <w:rFonts w:ascii="Times New Roman" w:hAnsi="Times New Roman" w:cs="Times New Roman"/>
                <w:color w:val="000000" w:themeColor="text1"/>
                <w:sz w:val="24"/>
                <w:szCs w:val="24"/>
                <w:bdr w:val="none" w:sz="0" w:space="0" w:color="auto" w:frame="1"/>
                <w:shd w:val="clear" w:color="auto" w:fill="FFFFFF"/>
                <w:lang w:val="kk-KZ"/>
              </w:rPr>
              <w:t>- ынтымақтастық және кооперация туралы аймақ</w:t>
            </w:r>
            <w:r w:rsidR="005453EC" w:rsidRPr="00553156">
              <w:rPr>
                <w:rFonts w:ascii="Times New Roman" w:hAnsi="Times New Roman" w:cs="Times New Roman"/>
                <w:color w:val="000000" w:themeColor="text1"/>
                <w:sz w:val="24"/>
                <w:szCs w:val="24"/>
                <w:bdr w:val="none" w:sz="0" w:space="0" w:color="auto" w:frame="1"/>
                <w:shd w:val="clear" w:color="auto" w:fill="FFFFFF"/>
                <w:lang w:val="kk-KZ"/>
              </w:rPr>
              <w:t>-</w:t>
            </w:r>
            <w:r w:rsidRPr="00553156">
              <w:rPr>
                <w:rFonts w:ascii="Times New Roman" w:hAnsi="Times New Roman" w:cs="Times New Roman"/>
                <w:color w:val="000000" w:themeColor="text1"/>
                <w:sz w:val="24"/>
                <w:szCs w:val="24"/>
                <w:bdr w:val="none" w:sz="0" w:space="0" w:color="auto" w:frame="1"/>
                <w:shd w:val="clear" w:color="auto" w:fill="FFFFFF"/>
                <w:lang w:val="kk-KZ"/>
              </w:rPr>
              <w:t xml:space="preserve"> аралық шарттардың санын ұлғайту және басқа да параметрлер.</w:t>
            </w:r>
          </w:p>
        </w:tc>
        <w:tc>
          <w:tcPr>
            <w:tcW w:w="4141" w:type="dxa"/>
          </w:tcPr>
          <w:p w14:paraId="56C656E7" w14:textId="77777777" w:rsidR="00C60F7A" w:rsidRPr="00553156" w:rsidRDefault="00C60F7A" w:rsidP="00F270FD">
            <w:pPr>
              <w:pStyle w:val="a7"/>
              <w:numPr>
                <w:ilvl w:val="0"/>
                <w:numId w:val="45"/>
              </w:numPr>
              <w:tabs>
                <w:tab w:val="left" w:pos="183"/>
                <w:tab w:val="left" w:pos="1883"/>
              </w:tabs>
              <w:spacing w:after="0" w:line="240" w:lineRule="auto"/>
              <w:ind w:left="0" w:firstLine="0"/>
              <w:jc w:val="both"/>
              <w:rPr>
                <w:rFonts w:ascii="Times New Roman" w:hAnsi="Times New Roman" w:cs="Times New Roman"/>
                <w:color w:val="000000" w:themeColor="text1"/>
                <w:sz w:val="24"/>
                <w:szCs w:val="24"/>
                <w:bdr w:val="none" w:sz="0" w:space="0" w:color="auto" w:frame="1"/>
                <w:shd w:val="clear" w:color="auto" w:fill="FFFFFF"/>
                <w:lang w:val="kk-KZ"/>
              </w:rPr>
            </w:pPr>
            <w:r w:rsidRPr="00553156">
              <w:rPr>
                <w:rFonts w:ascii="Times New Roman" w:hAnsi="Times New Roman" w:cs="Times New Roman"/>
                <w:color w:val="000000" w:themeColor="text1"/>
                <w:sz w:val="24"/>
                <w:szCs w:val="24"/>
                <w:bdr w:val="none" w:sz="0" w:space="0" w:color="auto" w:frame="1"/>
                <w:shd w:val="clear" w:color="auto" w:fill="FFFFFF"/>
                <w:lang w:val="kk-KZ"/>
              </w:rPr>
              <w:t>елде және шет елдерде туристік дестинацияның танымалдылығының өсуі;</w:t>
            </w:r>
          </w:p>
          <w:p w14:paraId="1200BFA7" w14:textId="77777777" w:rsidR="00C60F7A" w:rsidRPr="00553156" w:rsidRDefault="00C60F7A" w:rsidP="00F270FD">
            <w:pPr>
              <w:pStyle w:val="a7"/>
              <w:numPr>
                <w:ilvl w:val="0"/>
                <w:numId w:val="45"/>
              </w:numPr>
              <w:tabs>
                <w:tab w:val="left" w:pos="183"/>
                <w:tab w:val="left" w:pos="1883"/>
              </w:tabs>
              <w:spacing w:after="0" w:line="240" w:lineRule="auto"/>
              <w:ind w:left="0" w:firstLine="0"/>
              <w:jc w:val="both"/>
              <w:rPr>
                <w:rFonts w:ascii="Times New Roman" w:hAnsi="Times New Roman" w:cs="Times New Roman"/>
                <w:color w:val="000000" w:themeColor="text1"/>
                <w:sz w:val="24"/>
                <w:szCs w:val="24"/>
                <w:bdr w:val="none" w:sz="0" w:space="0" w:color="auto" w:frame="1"/>
                <w:shd w:val="clear" w:color="auto" w:fill="FFFFFF"/>
                <w:lang w:val="kk-KZ"/>
              </w:rPr>
            </w:pPr>
            <w:r w:rsidRPr="00553156">
              <w:rPr>
                <w:rFonts w:ascii="Times New Roman" w:hAnsi="Times New Roman" w:cs="Times New Roman"/>
                <w:color w:val="000000" w:themeColor="text1"/>
                <w:sz w:val="24"/>
                <w:szCs w:val="24"/>
                <w:bdr w:val="none" w:sz="0" w:space="0" w:color="auto" w:frame="1"/>
                <w:shd w:val="clear" w:color="auto" w:fill="FFFFFF"/>
                <w:lang w:val="kk-KZ"/>
              </w:rPr>
              <w:t>дестинация имиджін қалыптастыру және жақсарту;</w:t>
            </w:r>
          </w:p>
          <w:p w14:paraId="41C51414" w14:textId="77777777" w:rsidR="00C60F7A" w:rsidRPr="00553156" w:rsidRDefault="00C60F7A" w:rsidP="00F270FD">
            <w:pPr>
              <w:pStyle w:val="a7"/>
              <w:numPr>
                <w:ilvl w:val="0"/>
                <w:numId w:val="45"/>
              </w:numPr>
              <w:tabs>
                <w:tab w:val="left" w:pos="183"/>
                <w:tab w:val="left" w:pos="1883"/>
              </w:tabs>
              <w:spacing w:after="0" w:line="240" w:lineRule="auto"/>
              <w:ind w:left="0" w:firstLine="0"/>
              <w:jc w:val="both"/>
              <w:rPr>
                <w:rFonts w:ascii="Times New Roman" w:hAnsi="Times New Roman" w:cs="Times New Roman"/>
                <w:color w:val="000000" w:themeColor="text1"/>
                <w:sz w:val="24"/>
                <w:szCs w:val="24"/>
                <w:bdr w:val="none" w:sz="0" w:space="0" w:color="auto" w:frame="1"/>
                <w:shd w:val="clear" w:color="auto" w:fill="FFFFFF"/>
                <w:lang w:val="kk-KZ"/>
              </w:rPr>
            </w:pPr>
            <w:r w:rsidRPr="00553156">
              <w:rPr>
                <w:rFonts w:ascii="Times New Roman" w:hAnsi="Times New Roman" w:cs="Times New Roman"/>
                <w:color w:val="000000" w:themeColor="text1"/>
                <w:sz w:val="24"/>
                <w:szCs w:val="24"/>
                <w:bdr w:val="none" w:sz="0" w:space="0" w:color="auto" w:frame="1"/>
                <w:shd w:val="clear" w:color="auto" w:fill="FFFFFF"/>
                <w:lang w:val="kk-KZ"/>
              </w:rPr>
              <w:t>өңірдің ресурстары туралы хабардарлықтың өсуі;</w:t>
            </w:r>
          </w:p>
          <w:p w14:paraId="40A015C3" w14:textId="77777777" w:rsidR="00C60F7A" w:rsidRPr="00553156" w:rsidRDefault="00C60F7A" w:rsidP="00F270FD">
            <w:pPr>
              <w:pStyle w:val="a7"/>
              <w:numPr>
                <w:ilvl w:val="0"/>
                <w:numId w:val="45"/>
              </w:numPr>
              <w:tabs>
                <w:tab w:val="left" w:pos="183"/>
                <w:tab w:val="left" w:pos="1883"/>
              </w:tabs>
              <w:spacing w:after="0" w:line="240" w:lineRule="auto"/>
              <w:ind w:left="0" w:firstLine="0"/>
              <w:jc w:val="both"/>
              <w:rPr>
                <w:rFonts w:ascii="Times New Roman" w:hAnsi="Times New Roman" w:cs="Times New Roman"/>
                <w:color w:val="000000" w:themeColor="text1"/>
                <w:sz w:val="24"/>
                <w:szCs w:val="24"/>
                <w:bdr w:val="none" w:sz="0" w:space="0" w:color="auto" w:frame="1"/>
                <w:shd w:val="clear" w:color="auto" w:fill="FFFFFF"/>
                <w:lang w:val="kk-KZ"/>
              </w:rPr>
            </w:pPr>
            <w:r w:rsidRPr="00553156">
              <w:rPr>
                <w:rFonts w:ascii="Times New Roman" w:hAnsi="Times New Roman" w:cs="Times New Roman"/>
                <w:color w:val="000000" w:themeColor="text1"/>
                <w:sz w:val="24"/>
                <w:szCs w:val="24"/>
                <w:bdr w:val="none" w:sz="0" w:space="0" w:color="auto" w:frame="1"/>
                <w:shd w:val="clear" w:color="auto" w:fill="FFFFFF"/>
                <w:lang w:val="kk-KZ"/>
              </w:rPr>
              <w:t>ықтимал туристердің адалдығының артуы және басқа параметрлер.</w:t>
            </w:r>
          </w:p>
          <w:p w14:paraId="586FB327" w14:textId="77777777" w:rsidR="00C60F7A" w:rsidRPr="00553156" w:rsidRDefault="00C60F7A" w:rsidP="00F270FD">
            <w:pPr>
              <w:pStyle w:val="a7"/>
              <w:numPr>
                <w:ilvl w:val="0"/>
                <w:numId w:val="45"/>
              </w:numPr>
              <w:tabs>
                <w:tab w:val="left" w:pos="183"/>
                <w:tab w:val="left" w:pos="1883"/>
              </w:tabs>
              <w:spacing w:after="0" w:line="240" w:lineRule="auto"/>
              <w:ind w:left="0" w:firstLine="0"/>
              <w:jc w:val="both"/>
              <w:rPr>
                <w:rFonts w:ascii="Times New Roman" w:hAnsi="Times New Roman" w:cs="Times New Roman"/>
                <w:color w:val="000000" w:themeColor="text1"/>
                <w:sz w:val="24"/>
                <w:szCs w:val="24"/>
                <w:bdr w:val="none" w:sz="0" w:space="0" w:color="auto" w:frame="1"/>
                <w:shd w:val="clear" w:color="auto" w:fill="FFFFFF"/>
                <w:lang w:val="kk-KZ"/>
              </w:rPr>
            </w:pPr>
            <w:r w:rsidRPr="00553156">
              <w:rPr>
                <w:rFonts w:ascii="Times New Roman" w:hAnsi="Times New Roman" w:cs="Times New Roman"/>
                <w:color w:val="000000" w:themeColor="text1"/>
                <w:sz w:val="24"/>
                <w:szCs w:val="24"/>
                <w:bdr w:val="none" w:sz="0" w:space="0" w:color="auto" w:frame="1"/>
                <w:shd w:val="clear" w:color="auto" w:fill="FFFFFF"/>
                <w:lang w:val="kk-KZ"/>
              </w:rPr>
              <w:t>өңірге қайта келген адамдардың үлесін ұлғайту;</w:t>
            </w:r>
          </w:p>
          <w:p w14:paraId="5038CCCA" w14:textId="77777777" w:rsidR="00C60F7A" w:rsidRPr="00553156" w:rsidRDefault="00C60F7A" w:rsidP="00F270FD">
            <w:pPr>
              <w:pStyle w:val="a7"/>
              <w:numPr>
                <w:ilvl w:val="0"/>
                <w:numId w:val="45"/>
              </w:numPr>
              <w:tabs>
                <w:tab w:val="left" w:pos="183"/>
                <w:tab w:val="left" w:pos="1883"/>
              </w:tabs>
              <w:spacing w:after="0" w:line="240" w:lineRule="auto"/>
              <w:ind w:left="0" w:firstLine="0"/>
              <w:jc w:val="both"/>
              <w:rPr>
                <w:rFonts w:ascii="Times New Roman" w:hAnsi="Times New Roman" w:cs="Times New Roman"/>
                <w:color w:val="000000" w:themeColor="text1"/>
                <w:sz w:val="24"/>
                <w:szCs w:val="24"/>
                <w:bdr w:val="none" w:sz="0" w:space="0" w:color="auto" w:frame="1"/>
                <w:shd w:val="clear" w:color="auto" w:fill="FFFFFF"/>
                <w:lang w:val="kk-KZ"/>
              </w:rPr>
            </w:pPr>
            <w:r w:rsidRPr="00553156">
              <w:rPr>
                <w:rFonts w:ascii="Times New Roman" w:hAnsi="Times New Roman" w:cs="Times New Roman"/>
                <w:color w:val="000000" w:themeColor="text1"/>
                <w:sz w:val="24"/>
                <w:szCs w:val="24"/>
                <w:bdr w:val="none" w:sz="0" w:space="0" w:color="auto" w:frame="1"/>
                <w:shd w:val="clear" w:color="auto" w:fill="FFFFFF"/>
                <w:lang w:val="kk-KZ"/>
              </w:rPr>
              <w:t>туристермен кері байланыс орнату;</w:t>
            </w:r>
          </w:p>
          <w:p w14:paraId="2E153142" w14:textId="77777777" w:rsidR="00C60F7A" w:rsidRPr="00553156" w:rsidRDefault="00C60F7A" w:rsidP="00F270FD">
            <w:pPr>
              <w:pStyle w:val="a7"/>
              <w:numPr>
                <w:ilvl w:val="0"/>
                <w:numId w:val="45"/>
              </w:numPr>
              <w:tabs>
                <w:tab w:val="left" w:pos="183"/>
                <w:tab w:val="left" w:pos="1883"/>
              </w:tabs>
              <w:spacing w:after="0" w:line="240" w:lineRule="auto"/>
              <w:ind w:left="0" w:firstLine="0"/>
              <w:jc w:val="both"/>
              <w:rPr>
                <w:rFonts w:ascii="Times New Roman" w:hAnsi="Times New Roman" w:cs="Times New Roman"/>
                <w:color w:val="000000" w:themeColor="text1"/>
                <w:sz w:val="24"/>
                <w:szCs w:val="24"/>
                <w:bdr w:val="none" w:sz="0" w:space="0" w:color="auto" w:frame="1"/>
                <w:shd w:val="clear" w:color="auto" w:fill="FFFFFF"/>
                <w:lang w:val="kk-KZ"/>
              </w:rPr>
            </w:pPr>
            <w:r w:rsidRPr="00553156">
              <w:rPr>
                <w:rFonts w:ascii="Times New Roman" w:hAnsi="Times New Roman" w:cs="Times New Roman"/>
                <w:color w:val="000000" w:themeColor="text1"/>
                <w:sz w:val="24"/>
                <w:szCs w:val="24"/>
                <w:bdr w:val="none" w:sz="0" w:space="0" w:color="auto" w:frame="1"/>
                <w:shd w:val="clear" w:color="auto" w:fill="FFFFFF"/>
                <w:lang w:val="kk-KZ"/>
              </w:rPr>
              <w:t>сапасыз туристік қызметтер туралы шағымдар санын қысқарту;</w:t>
            </w:r>
          </w:p>
          <w:p w14:paraId="7E0F7C93" w14:textId="77777777" w:rsidR="00C60F7A" w:rsidRPr="00553156" w:rsidRDefault="00C60F7A" w:rsidP="00F270FD">
            <w:pPr>
              <w:pStyle w:val="a7"/>
              <w:numPr>
                <w:ilvl w:val="0"/>
                <w:numId w:val="45"/>
              </w:numPr>
              <w:tabs>
                <w:tab w:val="left" w:pos="183"/>
                <w:tab w:val="left" w:pos="1883"/>
              </w:tabs>
              <w:spacing w:after="0" w:line="240" w:lineRule="auto"/>
              <w:ind w:left="0" w:firstLine="0"/>
              <w:jc w:val="both"/>
              <w:rPr>
                <w:rFonts w:ascii="Times New Roman" w:hAnsi="Times New Roman" w:cs="Times New Roman"/>
                <w:color w:val="000000" w:themeColor="text1"/>
                <w:sz w:val="24"/>
                <w:szCs w:val="24"/>
                <w:bdr w:val="none" w:sz="0" w:space="0" w:color="auto" w:frame="1"/>
                <w:shd w:val="clear" w:color="auto" w:fill="FFFFFF"/>
                <w:lang w:val="kk-KZ"/>
              </w:rPr>
            </w:pPr>
            <w:r w:rsidRPr="00553156">
              <w:rPr>
                <w:rFonts w:ascii="Times New Roman" w:hAnsi="Times New Roman" w:cs="Times New Roman"/>
                <w:color w:val="000000" w:themeColor="text1"/>
                <w:sz w:val="24"/>
                <w:szCs w:val="24"/>
                <w:bdr w:val="none" w:sz="0" w:space="0" w:color="auto" w:frame="1"/>
                <w:shd w:val="clear" w:color="auto" w:fill="FFFFFF"/>
                <w:lang w:val="kk-KZ"/>
              </w:rPr>
              <w:t>өңір тұрғындары мен қонақтарының дестинациясын сипаттау кезінде жағымды эмоциялар санының артуы;</w:t>
            </w:r>
          </w:p>
          <w:p w14:paraId="332B1E2C" w14:textId="56A695C1" w:rsidR="00C60F7A" w:rsidRPr="00553156" w:rsidRDefault="00C60F7A" w:rsidP="00F270FD">
            <w:pPr>
              <w:pStyle w:val="a7"/>
              <w:numPr>
                <w:ilvl w:val="0"/>
                <w:numId w:val="45"/>
              </w:numPr>
              <w:tabs>
                <w:tab w:val="left" w:pos="183"/>
                <w:tab w:val="left" w:pos="1883"/>
              </w:tabs>
              <w:spacing w:after="0" w:line="240" w:lineRule="auto"/>
              <w:ind w:left="0" w:firstLine="0"/>
              <w:jc w:val="both"/>
              <w:rPr>
                <w:rFonts w:ascii="Times New Roman" w:hAnsi="Times New Roman" w:cs="Times New Roman"/>
                <w:color w:val="000000" w:themeColor="text1"/>
                <w:sz w:val="24"/>
                <w:szCs w:val="24"/>
                <w:bdr w:val="none" w:sz="0" w:space="0" w:color="auto" w:frame="1"/>
                <w:shd w:val="clear" w:color="auto" w:fill="FFFFFF"/>
                <w:lang w:val="kk-KZ"/>
              </w:rPr>
            </w:pPr>
            <w:r w:rsidRPr="00553156">
              <w:rPr>
                <w:rFonts w:ascii="Times New Roman" w:hAnsi="Times New Roman" w:cs="Times New Roman"/>
                <w:color w:val="000000" w:themeColor="text1"/>
                <w:sz w:val="24"/>
                <w:szCs w:val="24"/>
                <w:bdr w:val="none" w:sz="0" w:space="0" w:color="auto" w:frame="1"/>
                <w:shd w:val="clear" w:color="auto" w:fill="FFFFFF"/>
                <w:lang w:val="kk-KZ"/>
              </w:rPr>
              <w:t xml:space="preserve"> дестинацияны тастап кетуге ниет білдірген тұрғындар үлесінің азаюы.</w:t>
            </w:r>
          </w:p>
        </w:tc>
      </w:tr>
      <w:tr w:rsidR="00C60F7A" w:rsidRPr="00553156" w14:paraId="3B1EE238" w14:textId="77777777" w:rsidTr="00E14FD5">
        <w:trPr>
          <w:jc w:val="center"/>
        </w:trPr>
        <w:tc>
          <w:tcPr>
            <w:tcW w:w="9617" w:type="dxa"/>
            <w:gridSpan w:val="2"/>
          </w:tcPr>
          <w:p w14:paraId="348DB328" w14:textId="77777777" w:rsidR="00C60F7A" w:rsidRPr="00553156" w:rsidRDefault="00C60F7A" w:rsidP="00940D72">
            <w:pPr>
              <w:pStyle w:val="a7"/>
              <w:tabs>
                <w:tab w:val="left" w:pos="1883"/>
              </w:tabs>
              <w:spacing w:after="0" w:line="240" w:lineRule="auto"/>
              <w:ind w:left="0" w:firstLine="709"/>
              <w:jc w:val="both"/>
              <w:rPr>
                <w:rFonts w:ascii="Times New Roman" w:hAnsi="Times New Roman" w:cs="Times New Roman"/>
                <w:color w:val="000000" w:themeColor="text1"/>
                <w:sz w:val="24"/>
                <w:szCs w:val="24"/>
                <w:bdr w:val="none" w:sz="0" w:space="0" w:color="auto" w:frame="1"/>
                <w:shd w:val="clear" w:color="auto" w:fill="FFFFFF"/>
              </w:rPr>
            </w:pPr>
            <w:r w:rsidRPr="00553156">
              <w:rPr>
                <w:rFonts w:ascii="Times New Roman" w:hAnsi="Times New Roman" w:cs="Times New Roman"/>
                <w:color w:val="000000" w:themeColor="text1"/>
                <w:sz w:val="24"/>
                <w:szCs w:val="24"/>
                <w:bdr w:val="none" w:sz="0" w:space="0" w:color="auto" w:frame="1"/>
                <w:shd w:val="clear" w:color="auto" w:fill="FFFFFF"/>
                <w:lang w:val="kk-KZ"/>
              </w:rPr>
              <w:t xml:space="preserve">Ескерту </w:t>
            </w:r>
            <w:r w:rsidRPr="00553156">
              <w:rPr>
                <w:rFonts w:asciiTheme="minorEastAsia" w:hAnsiTheme="minorEastAsia" w:cstheme="minorEastAsia" w:hint="eastAsia"/>
                <w:color w:val="000000" w:themeColor="text1"/>
                <w:sz w:val="24"/>
                <w:szCs w:val="24"/>
                <w:bdr w:val="none" w:sz="0" w:space="0" w:color="auto" w:frame="1"/>
                <w:shd w:val="clear" w:color="auto" w:fill="FFFFFF"/>
                <w:lang w:val="kk-KZ"/>
              </w:rPr>
              <w:t>−</w:t>
            </w:r>
            <w:r w:rsidRPr="00553156">
              <w:rPr>
                <w:rFonts w:ascii="Times New Roman" w:hAnsi="Times New Roman" w:cs="Times New Roman"/>
                <w:color w:val="000000" w:themeColor="text1"/>
                <w:sz w:val="24"/>
                <w:szCs w:val="24"/>
                <w:bdr w:val="none" w:sz="0" w:space="0" w:color="auto" w:frame="1"/>
                <w:shd w:val="clear" w:color="auto" w:fill="FFFFFF"/>
              </w:rPr>
              <w:t xml:space="preserve"> </w:t>
            </w:r>
            <w:r w:rsidRPr="00553156">
              <w:rPr>
                <w:rFonts w:ascii="Times New Roman" w:hAnsi="Times New Roman" w:cs="Times New Roman"/>
                <w:color w:val="000000" w:themeColor="text1"/>
                <w:sz w:val="24"/>
                <w:szCs w:val="24"/>
                <w:bdr w:val="none" w:sz="0" w:space="0" w:color="auto" w:frame="1"/>
                <w:shd w:val="clear" w:color="auto" w:fill="FFFFFF"/>
                <w:lang w:val="kk-KZ"/>
              </w:rPr>
              <w:t>Автормен құрастырылған</w:t>
            </w:r>
            <w:r w:rsidRPr="00553156">
              <w:rPr>
                <w:rFonts w:ascii="Times New Roman" w:hAnsi="Times New Roman" w:cs="Times New Roman"/>
                <w:color w:val="000000" w:themeColor="text1"/>
                <w:sz w:val="24"/>
                <w:szCs w:val="24"/>
                <w:bdr w:val="none" w:sz="0" w:space="0" w:color="auto" w:frame="1"/>
                <w:shd w:val="clear" w:color="auto" w:fill="FFFFFF"/>
              </w:rPr>
              <w:t>.</w:t>
            </w:r>
          </w:p>
        </w:tc>
      </w:tr>
    </w:tbl>
    <w:p w14:paraId="6E0D355C" w14:textId="0BC50A1A" w:rsidR="00C60F7A" w:rsidRPr="00307476" w:rsidRDefault="00C60F7A" w:rsidP="00940D72">
      <w:pPr>
        <w:spacing w:after="0" w:line="240" w:lineRule="auto"/>
        <w:jc w:val="both"/>
        <w:rPr>
          <w:rFonts w:ascii="Times New Roman" w:hAnsi="Times New Roman" w:cs="Times New Roman"/>
          <w:sz w:val="28"/>
          <w:szCs w:val="28"/>
          <w:lang w:val="kk-KZ"/>
        </w:rPr>
      </w:pPr>
    </w:p>
    <w:p w14:paraId="12406497" w14:textId="2AA5F4EC" w:rsidR="0003571C" w:rsidRPr="00553156" w:rsidRDefault="005F0F6C" w:rsidP="0003571C">
      <w:pPr>
        <w:spacing w:after="0" w:line="240" w:lineRule="auto"/>
        <w:ind w:firstLine="709"/>
        <w:jc w:val="both"/>
        <w:rPr>
          <w:rFonts w:ascii="Times New Roman" w:hAnsi="Times New Roman" w:cs="Times New Roman"/>
          <w:color w:val="000000" w:themeColor="text1"/>
          <w:sz w:val="28"/>
          <w:szCs w:val="28"/>
          <w:lang w:val="kk-KZ"/>
        </w:rPr>
      </w:pPr>
      <w:r w:rsidRPr="00E66C56">
        <w:rPr>
          <w:rFonts w:ascii="Times New Roman" w:hAnsi="Times New Roman" w:cs="Times New Roman"/>
          <w:sz w:val="28"/>
          <w:szCs w:val="28"/>
          <w:lang w:val="kk-KZ"/>
        </w:rPr>
        <w:t>Туристік саланың инновациялық дамуын басқарудың ерекшеліктері оның тәуекелділігімен тікелей байланысты</w:t>
      </w:r>
      <w:r w:rsidR="00D74AB1" w:rsidRPr="00E66C56">
        <w:rPr>
          <w:rFonts w:ascii="Times New Roman" w:hAnsi="Times New Roman" w:cs="Times New Roman"/>
          <w:sz w:val="28"/>
          <w:szCs w:val="28"/>
          <w:lang w:val="kk-KZ"/>
        </w:rPr>
        <w:t>. Себебі,</w:t>
      </w:r>
      <w:r w:rsidRPr="00E66C56">
        <w:rPr>
          <w:rFonts w:ascii="Times New Roman" w:hAnsi="Times New Roman" w:cs="Times New Roman"/>
          <w:sz w:val="28"/>
          <w:szCs w:val="28"/>
          <w:lang w:val="kk-KZ"/>
        </w:rPr>
        <w:t xml:space="preserve"> инновацияларды құрудың және инновациялық жобаларды жүзеге асырудың кез келген кезеңінде мерзімнен ауытқу, ресурстардың шамадан тыс жұмсалуы, жоспарланған мақсаттарға қол жеткізе алмау, түпкілікті көздеген нәтижелерді алмау, инновациялық процестің тоқтап қалу ықтималдығы сияқты күтпеген күрделі мәселелер туындауы мүмкін. </w:t>
      </w:r>
      <w:r w:rsidR="001D79FE" w:rsidRPr="00E66C56">
        <w:rPr>
          <w:rFonts w:ascii="Times New Roman" w:hAnsi="Times New Roman" w:cs="Times New Roman"/>
          <w:color w:val="000000" w:themeColor="text1"/>
          <w:sz w:val="28"/>
          <w:szCs w:val="28"/>
          <w:lang w:val="kk-KZ"/>
        </w:rPr>
        <w:t>Ғ</w:t>
      </w:r>
      <w:r w:rsidRPr="00E66C56">
        <w:rPr>
          <w:rFonts w:ascii="Times New Roman" w:hAnsi="Times New Roman" w:cs="Times New Roman"/>
          <w:color w:val="000000" w:themeColor="text1"/>
          <w:sz w:val="28"/>
          <w:szCs w:val="28"/>
          <w:lang w:val="kk-KZ"/>
        </w:rPr>
        <w:t>ылыми зерттеулерді коммерцияландыру, технологиялар, инновациялық өнімдер мен олардың негізінде көрсетілетін қызметтер сияқты жаңа инновациялық жобаларды әзірлеу инновациялық қызметті басқарудың тиімділігіне тікелей байланысты. 5</w:t>
      </w:r>
      <w:r w:rsidR="00383E5D" w:rsidRPr="00E66C56">
        <w:rPr>
          <w:rFonts w:ascii="Times New Roman" w:hAnsi="Times New Roman" w:cs="Times New Roman"/>
          <w:color w:val="000000" w:themeColor="text1"/>
          <w:sz w:val="28"/>
          <w:szCs w:val="28"/>
          <w:lang w:val="kk-KZ"/>
        </w:rPr>
        <w:t>0</w:t>
      </w:r>
      <w:r w:rsidRPr="00E66C56">
        <w:rPr>
          <w:rFonts w:ascii="Times New Roman" w:hAnsi="Times New Roman" w:cs="Times New Roman"/>
          <w:color w:val="000000" w:themeColor="text1"/>
          <w:sz w:val="28"/>
          <w:szCs w:val="28"/>
          <w:lang w:val="kk-KZ"/>
        </w:rPr>
        <w:t>-кестеде Астана қаласы мен Ақмола облысының туристік саласын инновациялық дамытуды басқару жөніндегі негізгі ұсыныстар</w:t>
      </w:r>
      <w:r w:rsidR="00387415" w:rsidRPr="00E66C56">
        <w:rPr>
          <w:rFonts w:ascii="Times New Roman" w:hAnsi="Times New Roman" w:cs="Times New Roman"/>
          <w:color w:val="000000" w:themeColor="text1"/>
          <w:sz w:val="28"/>
          <w:szCs w:val="28"/>
          <w:lang w:val="kk-KZ"/>
        </w:rPr>
        <w:t xml:space="preserve"> келтірілген. </w:t>
      </w:r>
      <w:r w:rsidR="004570B6" w:rsidRPr="00E66C56">
        <w:rPr>
          <w:rFonts w:ascii="Times New Roman" w:hAnsi="Times New Roman" w:cs="Times New Roman"/>
          <w:color w:val="000000" w:themeColor="text1"/>
          <w:sz w:val="28"/>
          <w:szCs w:val="28"/>
          <w:lang w:val="kk-KZ"/>
        </w:rPr>
        <w:t>Б</w:t>
      </w:r>
      <w:r w:rsidRPr="00E66C56">
        <w:rPr>
          <w:rFonts w:ascii="Times New Roman" w:hAnsi="Times New Roman" w:cs="Times New Roman"/>
          <w:color w:val="000000" w:themeColor="text1"/>
          <w:sz w:val="28"/>
          <w:szCs w:val="28"/>
          <w:lang w:val="kk-KZ"/>
        </w:rPr>
        <w:t xml:space="preserve">ұл ұсыныстар </w:t>
      </w:r>
      <w:r w:rsidR="00D474D6" w:rsidRPr="00E66C56">
        <w:rPr>
          <w:rFonts w:ascii="Times New Roman" w:hAnsi="Times New Roman" w:cs="Times New Roman"/>
          <w:color w:val="000000" w:themeColor="text1"/>
          <w:sz w:val="28"/>
          <w:szCs w:val="28"/>
          <w:lang w:val="kk-KZ"/>
        </w:rPr>
        <w:t xml:space="preserve">туристік салада </w:t>
      </w:r>
      <w:r w:rsidRPr="00E66C56">
        <w:rPr>
          <w:rFonts w:ascii="Times New Roman" w:hAnsi="Times New Roman" w:cs="Times New Roman"/>
          <w:color w:val="000000" w:themeColor="text1"/>
          <w:sz w:val="28"/>
          <w:szCs w:val="28"/>
          <w:lang w:val="kk-KZ"/>
        </w:rPr>
        <w:t>инновациялық қызметпен айналысатын кез келген кәсіпорындар үшін қолданбалы сипатқа ие</w:t>
      </w:r>
      <w:r w:rsidR="0003571C">
        <w:rPr>
          <w:rFonts w:ascii="Times New Roman" w:hAnsi="Times New Roman" w:cs="Times New Roman"/>
          <w:color w:val="000000" w:themeColor="text1"/>
          <w:sz w:val="28"/>
          <w:szCs w:val="28"/>
          <w:lang w:val="kk-KZ"/>
        </w:rPr>
        <w:t xml:space="preserve"> </w:t>
      </w:r>
    </w:p>
    <w:p w14:paraId="304FF2F0" w14:textId="77777777" w:rsidR="0003571C" w:rsidRDefault="0003571C" w:rsidP="00940D72">
      <w:pPr>
        <w:spacing w:after="0" w:line="240" w:lineRule="auto"/>
        <w:jc w:val="both"/>
        <w:rPr>
          <w:rFonts w:ascii="Times New Roman" w:hAnsi="Times New Roman" w:cs="Times New Roman"/>
          <w:color w:val="000000" w:themeColor="text1"/>
          <w:sz w:val="28"/>
          <w:szCs w:val="28"/>
          <w:lang w:val="kk-KZ"/>
        </w:rPr>
      </w:pPr>
    </w:p>
    <w:p w14:paraId="33BCBF1A" w14:textId="0627BB7B" w:rsidR="005F0F6C" w:rsidRPr="00553156" w:rsidRDefault="005F0F6C" w:rsidP="00940D72">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Кесте </w:t>
      </w:r>
      <w:r w:rsidR="00383E5D" w:rsidRPr="00553156">
        <w:rPr>
          <w:rFonts w:ascii="Times New Roman" w:hAnsi="Times New Roman" w:cs="Times New Roman"/>
          <w:color w:val="000000" w:themeColor="text1"/>
          <w:sz w:val="28"/>
          <w:szCs w:val="28"/>
          <w:lang w:val="kk-KZ"/>
        </w:rPr>
        <w:t>50</w:t>
      </w:r>
      <w:r w:rsidRPr="00553156">
        <w:rPr>
          <w:rFonts w:ascii="Times New Roman" w:hAnsi="Times New Roman" w:cs="Times New Roman"/>
          <w:color w:val="000000" w:themeColor="text1"/>
          <w:sz w:val="28"/>
          <w:szCs w:val="28"/>
          <w:lang w:val="kk-KZ"/>
        </w:rPr>
        <w:t xml:space="preserve"> − Астана қаласы мен Ақмола облысының туристік саласын инновациялық дамытуды басқару жөніндегі негізгі ұсыныстар</w:t>
      </w:r>
    </w:p>
    <w:p w14:paraId="6AFC18B1" w14:textId="77777777" w:rsidR="005F0F6C" w:rsidRPr="00553156" w:rsidRDefault="005F0F6C" w:rsidP="00940D72">
      <w:pPr>
        <w:spacing w:after="0" w:line="240" w:lineRule="auto"/>
        <w:jc w:val="both"/>
        <w:rPr>
          <w:rFonts w:ascii="Times New Roman" w:hAnsi="Times New Roman" w:cs="Times New Roman"/>
          <w:color w:val="000000" w:themeColor="text1"/>
          <w:sz w:val="18"/>
          <w:szCs w:val="18"/>
          <w:lang w:val="kk-KZ"/>
        </w:rPr>
      </w:pPr>
    </w:p>
    <w:tbl>
      <w:tblPr>
        <w:tblStyle w:val="a6"/>
        <w:tblW w:w="0" w:type="auto"/>
        <w:jc w:val="center"/>
        <w:tblLook w:val="04A0" w:firstRow="1" w:lastRow="0" w:firstColumn="1" w:lastColumn="0" w:noHBand="0" w:noVBand="1"/>
      </w:tblPr>
      <w:tblGrid>
        <w:gridCol w:w="1995"/>
        <w:gridCol w:w="2084"/>
        <w:gridCol w:w="5549"/>
      </w:tblGrid>
      <w:tr w:rsidR="00CB0128" w:rsidRPr="00553156" w14:paraId="3BB8CFD9" w14:textId="77777777" w:rsidTr="00E14FD5">
        <w:trPr>
          <w:jc w:val="center"/>
        </w:trPr>
        <w:tc>
          <w:tcPr>
            <w:tcW w:w="1847" w:type="dxa"/>
            <w:vAlign w:val="center"/>
          </w:tcPr>
          <w:p w14:paraId="644C2CBE" w14:textId="77777777" w:rsidR="005F0F6C" w:rsidRPr="00553156" w:rsidRDefault="005F0F6C" w:rsidP="00940D72">
            <w:pPr>
              <w:spacing w:after="0" w:line="240" w:lineRule="auto"/>
              <w:jc w:val="center"/>
              <w:rPr>
                <w:rFonts w:ascii="Times New Roman" w:hAnsi="Times New Roman" w:cs="Times New Roman"/>
                <w:bCs/>
                <w:color w:val="000000" w:themeColor="text1"/>
                <w:sz w:val="24"/>
                <w:szCs w:val="24"/>
              </w:rPr>
            </w:pPr>
            <w:r w:rsidRPr="00553156">
              <w:rPr>
                <w:rFonts w:ascii="Times New Roman" w:hAnsi="Times New Roman" w:cs="Times New Roman"/>
                <w:bCs/>
                <w:color w:val="000000" w:themeColor="text1"/>
                <w:sz w:val="24"/>
                <w:szCs w:val="24"/>
              </w:rPr>
              <w:t>Инновациялық менеджменттің функциялары</w:t>
            </w:r>
          </w:p>
        </w:tc>
        <w:tc>
          <w:tcPr>
            <w:tcW w:w="2089" w:type="dxa"/>
            <w:vAlign w:val="center"/>
          </w:tcPr>
          <w:p w14:paraId="595D6B56" w14:textId="77777777" w:rsidR="005F0F6C" w:rsidRPr="00553156" w:rsidRDefault="005F0F6C" w:rsidP="00940D72">
            <w:pPr>
              <w:spacing w:after="0" w:line="240" w:lineRule="auto"/>
              <w:jc w:val="center"/>
              <w:rPr>
                <w:rFonts w:ascii="Times New Roman" w:hAnsi="Times New Roman" w:cs="Times New Roman"/>
                <w:bCs/>
                <w:color w:val="000000" w:themeColor="text1"/>
                <w:sz w:val="24"/>
                <w:szCs w:val="24"/>
              </w:rPr>
            </w:pPr>
            <w:r w:rsidRPr="00553156">
              <w:rPr>
                <w:rFonts w:ascii="Times New Roman" w:hAnsi="Times New Roman" w:cs="Times New Roman"/>
                <w:bCs/>
                <w:color w:val="000000" w:themeColor="text1"/>
                <w:sz w:val="24"/>
                <w:szCs w:val="24"/>
              </w:rPr>
              <w:t>Бағалау факторлары</w:t>
            </w:r>
          </w:p>
        </w:tc>
        <w:tc>
          <w:tcPr>
            <w:tcW w:w="5634" w:type="dxa"/>
            <w:vAlign w:val="center"/>
          </w:tcPr>
          <w:p w14:paraId="6FEB94D0" w14:textId="77777777" w:rsidR="005F0F6C" w:rsidRPr="00553156" w:rsidRDefault="005F0F6C" w:rsidP="00940D72">
            <w:pPr>
              <w:spacing w:after="0" w:line="240" w:lineRule="auto"/>
              <w:jc w:val="center"/>
              <w:rPr>
                <w:rFonts w:ascii="Times New Roman" w:hAnsi="Times New Roman" w:cs="Times New Roman"/>
                <w:bCs/>
                <w:color w:val="000000" w:themeColor="text1"/>
                <w:sz w:val="24"/>
                <w:szCs w:val="24"/>
              </w:rPr>
            </w:pPr>
            <w:r w:rsidRPr="00553156">
              <w:rPr>
                <w:rFonts w:ascii="Times New Roman" w:hAnsi="Times New Roman" w:cs="Times New Roman"/>
                <w:bCs/>
                <w:color w:val="000000" w:themeColor="text1"/>
                <w:sz w:val="24"/>
                <w:szCs w:val="24"/>
              </w:rPr>
              <w:t>Ұсыны</w:t>
            </w:r>
            <w:r w:rsidRPr="00553156">
              <w:rPr>
                <w:rFonts w:ascii="Times New Roman" w:hAnsi="Times New Roman" w:cs="Times New Roman"/>
                <w:bCs/>
                <w:color w:val="000000" w:themeColor="text1"/>
                <w:sz w:val="24"/>
                <w:szCs w:val="24"/>
                <w:lang w:val="kk-KZ"/>
              </w:rPr>
              <w:t>ст</w:t>
            </w:r>
            <w:r w:rsidRPr="00553156">
              <w:rPr>
                <w:rFonts w:ascii="Times New Roman" w:hAnsi="Times New Roman" w:cs="Times New Roman"/>
                <w:bCs/>
                <w:color w:val="000000" w:themeColor="text1"/>
                <w:sz w:val="24"/>
                <w:szCs w:val="24"/>
              </w:rPr>
              <w:t>ар</w:t>
            </w:r>
          </w:p>
        </w:tc>
      </w:tr>
      <w:tr w:rsidR="00CB0128" w:rsidRPr="00553156" w14:paraId="3B8F0D44" w14:textId="77777777" w:rsidTr="00E14FD5">
        <w:trPr>
          <w:jc w:val="center"/>
        </w:trPr>
        <w:tc>
          <w:tcPr>
            <w:tcW w:w="1847" w:type="dxa"/>
          </w:tcPr>
          <w:p w14:paraId="3C0A7B0B" w14:textId="2226A400" w:rsidR="005F0F6C" w:rsidRPr="00553156" w:rsidRDefault="00D97564" w:rsidP="00940D72">
            <w:pPr>
              <w:spacing w:after="0" w:line="240" w:lineRule="auto"/>
              <w:jc w:val="both"/>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rPr>
              <w:t>Туристік саладағы</w:t>
            </w:r>
            <w:r w:rsidR="005F0F6C" w:rsidRPr="00553156">
              <w:rPr>
                <w:rFonts w:ascii="Times New Roman" w:hAnsi="Times New Roman" w:cs="Times New Roman"/>
                <w:i/>
                <w:iCs/>
                <w:color w:val="000000" w:themeColor="text1"/>
                <w:sz w:val="24"/>
                <w:szCs w:val="24"/>
              </w:rPr>
              <w:t xml:space="preserve"> инновациялық қызметті жоспарлау</w:t>
            </w:r>
          </w:p>
        </w:tc>
        <w:tc>
          <w:tcPr>
            <w:tcW w:w="2089" w:type="dxa"/>
          </w:tcPr>
          <w:p w14:paraId="791F2C36" w14:textId="77777777" w:rsidR="005F0F6C" w:rsidRPr="00553156" w:rsidRDefault="005F0F6C"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Инновациялық қызмет тиімділігінің негізгі көрсеткіштеріне қол жеткізу (KPI)</w:t>
            </w:r>
          </w:p>
        </w:tc>
        <w:tc>
          <w:tcPr>
            <w:tcW w:w="5634" w:type="dxa"/>
          </w:tcPr>
          <w:p w14:paraId="3BEFFDF1" w14:textId="77777777" w:rsidR="005F0F6C" w:rsidRPr="00553156" w:rsidRDefault="005F0F6C"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Инновациялық қызмет тиімділігінің негізгі көрсеткіштерін енгізу:</w:t>
            </w:r>
          </w:p>
          <w:p w14:paraId="00EDD6CE" w14:textId="77777777" w:rsidR="005F0F6C" w:rsidRPr="00553156" w:rsidRDefault="005F0F6C"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 ресурстық қамтамасыз ету;</w:t>
            </w:r>
          </w:p>
          <w:p w14:paraId="3F563E8E" w14:textId="77777777" w:rsidR="005F0F6C" w:rsidRPr="00553156" w:rsidRDefault="005F0F6C"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 жаңа өнімдер/процестер, жобалар саны;</w:t>
            </w:r>
          </w:p>
          <w:p w14:paraId="6AAA9D62" w14:textId="77777777" w:rsidR="005F0F6C" w:rsidRPr="00553156" w:rsidRDefault="005F0F6C"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 xml:space="preserve">- </w:t>
            </w:r>
            <w:r w:rsidRPr="00553156">
              <w:rPr>
                <w:rFonts w:ascii="Times New Roman" w:hAnsi="Times New Roman" w:cs="Times New Roman"/>
                <w:color w:val="000000" w:themeColor="text1"/>
                <w:sz w:val="24"/>
                <w:szCs w:val="24"/>
                <w:lang w:val="kk-KZ"/>
              </w:rPr>
              <w:t>ұ</w:t>
            </w:r>
            <w:r w:rsidRPr="00553156">
              <w:rPr>
                <w:rFonts w:ascii="Times New Roman" w:hAnsi="Times New Roman" w:cs="Times New Roman"/>
                <w:color w:val="000000" w:themeColor="text1"/>
                <w:sz w:val="24"/>
                <w:szCs w:val="24"/>
              </w:rPr>
              <w:t>йымдық құрылым және корпоративтік мәдениет;</w:t>
            </w:r>
          </w:p>
          <w:p w14:paraId="2E64AF11" w14:textId="77777777" w:rsidR="005F0F6C" w:rsidRPr="00553156" w:rsidRDefault="005F0F6C"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 идеялар мен білімді басқару жүйесін бағалау;</w:t>
            </w:r>
          </w:p>
          <w:p w14:paraId="679CD951" w14:textId="77777777" w:rsidR="005F0F6C" w:rsidRPr="00553156" w:rsidRDefault="005F0F6C"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 жобалау қызметінің тиімділігі;</w:t>
            </w:r>
          </w:p>
          <w:p w14:paraId="0749F6D5" w14:textId="34BFD1F9" w:rsidR="005F0F6C" w:rsidRPr="00553156" w:rsidRDefault="005F0F6C"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-жаңа өнім/процестерді нарыққа шығару уақыты.</w:t>
            </w:r>
          </w:p>
        </w:tc>
      </w:tr>
      <w:tr w:rsidR="00CB0128" w:rsidRPr="00D74137" w14:paraId="04451861" w14:textId="77777777" w:rsidTr="00E14FD5">
        <w:trPr>
          <w:trHeight w:val="1447"/>
          <w:jc w:val="center"/>
        </w:trPr>
        <w:tc>
          <w:tcPr>
            <w:tcW w:w="1847" w:type="dxa"/>
          </w:tcPr>
          <w:p w14:paraId="79FCB2E8" w14:textId="062BB450" w:rsidR="005F0F6C" w:rsidRPr="00553156" w:rsidRDefault="00D97564" w:rsidP="00940D72">
            <w:pPr>
              <w:spacing w:after="0" w:line="240" w:lineRule="auto"/>
              <w:jc w:val="both"/>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rPr>
              <w:t>Туристік саладағы</w:t>
            </w:r>
            <w:r w:rsidR="005F0F6C" w:rsidRPr="00553156">
              <w:rPr>
                <w:rFonts w:ascii="Times New Roman" w:hAnsi="Times New Roman" w:cs="Times New Roman"/>
                <w:i/>
                <w:iCs/>
                <w:color w:val="000000" w:themeColor="text1"/>
                <w:sz w:val="24"/>
                <w:szCs w:val="24"/>
              </w:rPr>
              <w:t xml:space="preserve"> инновациялық қызметті ұйымдастыру</w:t>
            </w:r>
          </w:p>
        </w:tc>
        <w:tc>
          <w:tcPr>
            <w:tcW w:w="2089" w:type="dxa"/>
          </w:tcPr>
          <w:p w14:paraId="6E6859E0" w14:textId="77777777" w:rsidR="005F0F6C" w:rsidRPr="00553156" w:rsidRDefault="005F0F6C"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Бірлескен инновациялық жобалар, зияткерлік әлеуетті арттыру</w:t>
            </w:r>
          </w:p>
        </w:tc>
        <w:tc>
          <w:tcPr>
            <w:tcW w:w="5634" w:type="dxa"/>
          </w:tcPr>
          <w:p w14:paraId="344CE049" w14:textId="77777777" w:rsidR="005F0F6C" w:rsidRPr="00553156" w:rsidRDefault="005F0F6C"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инфрақұрылым құру (инновацияларға жүйелік, жобалық, интеграциялық тәсілдерді қолдану, білімді басқару процестерін енгізу);</w:t>
            </w:r>
          </w:p>
        </w:tc>
      </w:tr>
      <w:tr w:rsidR="00CB0128" w:rsidRPr="00D74137" w14:paraId="002C98CF" w14:textId="77777777" w:rsidTr="00E14FD5">
        <w:trPr>
          <w:jc w:val="center"/>
        </w:trPr>
        <w:tc>
          <w:tcPr>
            <w:tcW w:w="1847" w:type="dxa"/>
          </w:tcPr>
          <w:p w14:paraId="69C4FC21" w14:textId="062E5B25" w:rsidR="005F0F6C" w:rsidRPr="00553156" w:rsidRDefault="00D97564" w:rsidP="00940D72">
            <w:pPr>
              <w:spacing w:after="0" w:line="240" w:lineRule="auto"/>
              <w:jc w:val="both"/>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lang w:val="kk-KZ"/>
              </w:rPr>
              <w:t>Туристік саладағы</w:t>
            </w:r>
            <w:r w:rsidR="005F0F6C" w:rsidRPr="00553156">
              <w:rPr>
                <w:rFonts w:ascii="Times New Roman" w:hAnsi="Times New Roman" w:cs="Times New Roman"/>
                <w:i/>
                <w:iCs/>
                <w:color w:val="000000" w:themeColor="text1"/>
                <w:sz w:val="24"/>
                <w:szCs w:val="24"/>
                <w:lang w:val="kk-KZ"/>
              </w:rPr>
              <w:t xml:space="preserve"> инновациялық қызмет саласындағы қызметкерлердің еңбегін ынталандыру </w:t>
            </w:r>
          </w:p>
        </w:tc>
        <w:tc>
          <w:tcPr>
            <w:tcW w:w="2089" w:type="dxa"/>
          </w:tcPr>
          <w:p w14:paraId="45097559" w14:textId="77777777" w:rsidR="005F0F6C" w:rsidRPr="00553156" w:rsidRDefault="005F0F6C"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Өндірістің жалпы көлеміндегі инновациялық өнімнің үлесін ұлғайту</w:t>
            </w:r>
          </w:p>
        </w:tc>
        <w:tc>
          <w:tcPr>
            <w:tcW w:w="5634" w:type="dxa"/>
          </w:tcPr>
          <w:p w14:paraId="16E7BEBC" w14:textId="77777777" w:rsidR="005F0F6C" w:rsidRPr="00553156" w:rsidRDefault="005F0F6C"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грейд жүйесін пайдалану;</w:t>
            </w:r>
          </w:p>
          <w:p w14:paraId="538CFF3F" w14:textId="77777777" w:rsidR="005F0F6C" w:rsidRPr="00553156" w:rsidRDefault="005F0F6C"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сыйлықақы берудің корпоративтік жүйесін құру;</w:t>
            </w:r>
          </w:p>
          <w:p w14:paraId="632902A1" w14:textId="77777777" w:rsidR="005F0F6C" w:rsidRPr="00553156" w:rsidRDefault="005F0F6C"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-қызметкерлерді үздіксіз оқыту бағдарламаларын әзірлеу және енгізу;</w:t>
            </w:r>
          </w:p>
          <w:p w14:paraId="3756C629" w14:textId="77777777" w:rsidR="005F0F6C" w:rsidRPr="00553156" w:rsidRDefault="005F0F6C"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коммуникациялық алаңдарды құру;</w:t>
            </w:r>
          </w:p>
          <w:p w14:paraId="16FCED69" w14:textId="77777777" w:rsidR="005F0F6C" w:rsidRPr="00553156" w:rsidRDefault="005F0F6C"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білімді басқарудың корпоративтік жүйесін дамыту.</w:t>
            </w:r>
          </w:p>
        </w:tc>
      </w:tr>
      <w:tr w:rsidR="00CB0128" w:rsidRPr="00553156" w14:paraId="41151314" w14:textId="77777777" w:rsidTr="00E14FD5">
        <w:trPr>
          <w:jc w:val="center"/>
        </w:trPr>
        <w:tc>
          <w:tcPr>
            <w:tcW w:w="1847" w:type="dxa"/>
          </w:tcPr>
          <w:p w14:paraId="49EEF180" w14:textId="1D656FE2" w:rsidR="005F0F6C" w:rsidRPr="00553156" w:rsidRDefault="00D97564" w:rsidP="00940D72">
            <w:pPr>
              <w:spacing w:after="0" w:line="240" w:lineRule="auto"/>
              <w:jc w:val="both"/>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lang w:val="kk-KZ"/>
              </w:rPr>
              <w:t>Туристік саладағы</w:t>
            </w:r>
            <w:r w:rsidR="005F0F6C" w:rsidRPr="00553156">
              <w:rPr>
                <w:rFonts w:ascii="Times New Roman" w:hAnsi="Times New Roman" w:cs="Times New Roman"/>
                <w:i/>
                <w:iCs/>
                <w:color w:val="000000" w:themeColor="text1"/>
                <w:sz w:val="24"/>
                <w:szCs w:val="24"/>
                <w:lang w:val="kk-KZ"/>
              </w:rPr>
              <w:t xml:space="preserve"> инновациялық қызметті бақылау</w:t>
            </w:r>
          </w:p>
        </w:tc>
        <w:tc>
          <w:tcPr>
            <w:tcW w:w="2089" w:type="dxa"/>
          </w:tcPr>
          <w:p w14:paraId="6EB38D19" w14:textId="77777777" w:rsidR="005F0F6C" w:rsidRPr="00553156" w:rsidRDefault="005F0F6C"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Инновациялық іс-шаралардың нәтижелілігі</w:t>
            </w:r>
          </w:p>
        </w:tc>
        <w:tc>
          <w:tcPr>
            <w:tcW w:w="5634" w:type="dxa"/>
          </w:tcPr>
          <w:p w14:paraId="7938D8E3" w14:textId="77777777" w:rsidR="005F0F6C" w:rsidRPr="00553156" w:rsidRDefault="005F0F6C"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 бенчмаркинг негіз</w:t>
            </w:r>
            <w:r w:rsidRPr="00553156">
              <w:rPr>
                <w:rFonts w:ascii="Times New Roman" w:hAnsi="Times New Roman" w:cs="Times New Roman"/>
                <w:color w:val="000000" w:themeColor="text1"/>
                <w:sz w:val="24"/>
                <w:szCs w:val="24"/>
                <w:lang w:val="kk-KZ"/>
              </w:rPr>
              <w:t>ін</w:t>
            </w:r>
            <w:r w:rsidRPr="00553156">
              <w:rPr>
                <w:rFonts w:ascii="Times New Roman" w:hAnsi="Times New Roman" w:cs="Times New Roman"/>
                <w:color w:val="000000" w:themeColor="text1"/>
                <w:sz w:val="24"/>
                <w:szCs w:val="24"/>
              </w:rPr>
              <w:t>де инновациялық дамуды басқарудың үздік тәжірибелері туралы базаны қалыптастыру;</w:t>
            </w:r>
          </w:p>
          <w:p w14:paraId="14E57062" w14:textId="77777777" w:rsidR="005F0F6C" w:rsidRPr="00553156" w:rsidRDefault="005F0F6C"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 жол карталары жүйесін қолдана отырып, бұрын жоспарланған көрсеткіштерден ауытқуларды бақылау және басқару.</w:t>
            </w:r>
          </w:p>
        </w:tc>
      </w:tr>
      <w:tr w:rsidR="00CB0128" w:rsidRPr="00553156" w14:paraId="1E624B94" w14:textId="77777777" w:rsidTr="00E14FD5">
        <w:trPr>
          <w:jc w:val="center"/>
        </w:trPr>
        <w:tc>
          <w:tcPr>
            <w:tcW w:w="9570" w:type="dxa"/>
            <w:gridSpan w:val="3"/>
          </w:tcPr>
          <w:p w14:paraId="6089B7F0" w14:textId="4C2C03CD" w:rsidR="005F0F6C" w:rsidRPr="00553156" w:rsidRDefault="005F0F6C" w:rsidP="00940D72">
            <w:pPr>
              <w:spacing w:after="0" w:line="240" w:lineRule="auto"/>
              <w:ind w:firstLine="709"/>
              <w:jc w:val="both"/>
              <w:rPr>
                <w:rFonts w:ascii="Times New Roman" w:hAnsi="Times New Roman" w:cs="Times New Roman"/>
                <w:iCs/>
                <w:color w:val="000000" w:themeColor="text1"/>
                <w:sz w:val="24"/>
                <w:szCs w:val="24"/>
                <w:lang w:val="kk-KZ"/>
              </w:rPr>
            </w:pPr>
            <w:r w:rsidRPr="00553156">
              <w:rPr>
                <w:rFonts w:ascii="Times New Roman" w:hAnsi="Times New Roman" w:cs="Times New Roman"/>
                <w:iCs/>
                <w:color w:val="000000" w:themeColor="text1"/>
                <w:sz w:val="24"/>
                <w:szCs w:val="24"/>
                <w:lang w:val="kk-KZ"/>
              </w:rPr>
              <w:t>Ескерту - Ав</w:t>
            </w:r>
            <w:r w:rsidR="00992A8B" w:rsidRPr="00553156">
              <w:rPr>
                <w:rFonts w:ascii="Times New Roman" w:hAnsi="Times New Roman" w:cs="Times New Roman"/>
                <w:iCs/>
                <w:color w:val="000000" w:themeColor="text1"/>
                <w:sz w:val="24"/>
                <w:szCs w:val="24"/>
                <w:lang w:val="kk-KZ"/>
              </w:rPr>
              <w:t>т</w:t>
            </w:r>
            <w:r w:rsidRPr="00553156">
              <w:rPr>
                <w:rFonts w:ascii="Times New Roman" w:hAnsi="Times New Roman" w:cs="Times New Roman"/>
                <w:iCs/>
                <w:color w:val="000000" w:themeColor="text1"/>
                <w:sz w:val="24"/>
                <w:szCs w:val="24"/>
                <w:lang w:val="kk-KZ"/>
              </w:rPr>
              <w:t>ормен құрастырылған</w:t>
            </w:r>
          </w:p>
        </w:tc>
      </w:tr>
    </w:tbl>
    <w:p w14:paraId="0EBFEAFA" w14:textId="77777777" w:rsidR="00383E5D" w:rsidRPr="00553156" w:rsidRDefault="00383E5D" w:rsidP="00940D72">
      <w:pPr>
        <w:spacing w:after="0" w:line="240" w:lineRule="auto"/>
        <w:ind w:firstLine="709"/>
        <w:jc w:val="both"/>
        <w:rPr>
          <w:rFonts w:ascii="Times New Roman" w:hAnsi="Times New Roman" w:cs="Times New Roman"/>
          <w:color w:val="000000" w:themeColor="text1"/>
          <w:sz w:val="28"/>
          <w:szCs w:val="28"/>
          <w:lang w:val="kk-KZ"/>
        </w:rPr>
      </w:pPr>
    </w:p>
    <w:p w14:paraId="23794E86" w14:textId="578A5999" w:rsidR="005F0F6C" w:rsidRPr="00553156" w:rsidRDefault="005F0F6C"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 xml:space="preserve">Инновациялық қызметті жоспарлау </w:t>
      </w:r>
      <w:r w:rsidRPr="00553156">
        <w:rPr>
          <w:rFonts w:ascii="Arial" w:hAnsi="Arial" w:cs="Arial"/>
          <w:color w:val="000000" w:themeColor="text1"/>
          <w:sz w:val="21"/>
          <w:szCs w:val="21"/>
          <w:shd w:val="clear" w:color="auto" w:fill="FFFFFF"/>
          <w:lang w:val="kk-KZ"/>
        </w:rPr>
        <w:t>—</w:t>
      </w:r>
      <w:r w:rsidRPr="00553156">
        <w:rPr>
          <w:rFonts w:ascii="Times New Roman" w:hAnsi="Times New Roman" w:cs="Times New Roman"/>
          <w:color w:val="000000" w:themeColor="text1"/>
          <w:sz w:val="28"/>
          <w:szCs w:val="28"/>
          <w:lang w:val="kk-KZ"/>
        </w:rPr>
        <w:t xml:space="preserve"> R&amp;D&amp;I басымдықтарын анықтау, инновациялық қызметті ұйымдастыру</w:t>
      </w:r>
      <w:r w:rsidR="00ED5403">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инновациялық жобаларды коммерцияландыру</w:t>
      </w:r>
      <w:r w:rsidR="007062CC">
        <w:rPr>
          <w:rFonts w:ascii="Times New Roman" w:hAnsi="Times New Roman" w:cs="Times New Roman"/>
          <w:color w:val="000000" w:themeColor="text1"/>
          <w:sz w:val="28"/>
          <w:szCs w:val="28"/>
          <w:lang w:val="kk-KZ"/>
        </w:rPr>
        <w:t>,</w:t>
      </w:r>
      <w:r w:rsidR="00ED5403">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нәтижелерді есепке алу</w:t>
      </w:r>
      <w:r w:rsidR="00FE7319">
        <w:rPr>
          <w:rFonts w:ascii="Times New Roman" w:hAnsi="Times New Roman" w:cs="Times New Roman"/>
          <w:color w:val="000000" w:themeColor="text1"/>
          <w:sz w:val="28"/>
          <w:szCs w:val="28"/>
          <w:lang w:val="kk-KZ"/>
        </w:rPr>
        <w:t xml:space="preserve"> мен</w:t>
      </w:r>
      <w:r w:rsidR="007062CC">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талдауға дейінгі инновациялық процестің барлық кезеңдерін қамтуы тиіс</w:t>
      </w:r>
      <w:r w:rsidRPr="00553156">
        <w:rPr>
          <w:rFonts w:ascii="Times New Roman" w:hAnsi="Times New Roman" w:cs="Times New Roman"/>
          <w:i/>
          <w:iCs/>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Қолданбалы деңгейде инновацияларды құру және енгізу мақсатында туристік өнім логистикасына қатысы бар барлық субъектілерді инновациялық процеске тарту қажет, оларға </w:t>
      </w:r>
      <w:r w:rsidR="008A0935">
        <w:rPr>
          <w:rFonts w:ascii="Times New Roman" w:hAnsi="Times New Roman" w:cs="Times New Roman"/>
          <w:color w:val="000000" w:themeColor="text1"/>
          <w:sz w:val="28"/>
          <w:szCs w:val="28"/>
          <w:lang w:val="kk-KZ"/>
        </w:rPr>
        <w:t>Т</w:t>
      </w:r>
      <w:r w:rsidRPr="00553156">
        <w:rPr>
          <w:rFonts w:ascii="Times New Roman" w:hAnsi="Times New Roman" w:cs="Times New Roman"/>
          <w:color w:val="000000" w:themeColor="text1"/>
          <w:sz w:val="28"/>
          <w:szCs w:val="28"/>
          <w:lang w:val="kk-KZ"/>
        </w:rPr>
        <w:t xml:space="preserve">уризм индустриясы комитетінің, «Қазақтуризм» ҰҚ АҚ, «Convention Bureau» қызметкерлері, студенттер, магистранттар, докторанттар, университеттердің профессорлық-оқытушылық құрамы, туроператорлар мен турагенттіктер, қонақ үйлер, мейрамханалар, ойын-сауық орталықтары, қауымдастықтар, туристік қызмет тұтынушылары жатады. </w:t>
      </w:r>
      <w:r w:rsidR="008A0935">
        <w:rPr>
          <w:rFonts w:ascii="Times New Roman" w:hAnsi="Times New Roman" w:cs="Times New Roman"/>
          <w:color w:val="000000" w:themeColor="text1"/>
          <w:sz w:val="28"/>
          <w:szCs w:val="28"/>
          <w:lang w:val="kk-KZ"/>
        </w:rPr>
        <w:t>И</w:t>
      </w:r>
      <w:r w:rsidRPr="00553156">
        <w:rPr>
          <w:rFonts w:ascii="Times New Roman" w:hAnsi="Times New Roman" w:cs="Times New Roman"/>
          <w:color w:val="000000" w:themeColor="text1"/>
          <w:sz w:val="28"/>
          <w:szCs w:val="28"/>
          <w:lang w:val="kk-KZ"/>
        </w:rPr>
        <w:t xml:space="preserve">нновациялық қызмет тиімділігінің негізгі көрсеткіштер жүйесін, яғни, KPI-ді енгізу тиімді болады. Инновациялық қызметтің KPI көрсеткіштерін жоспарлау және қалыптастыру компанияның жағдайын кешенді бағалауға және талдауға негізделуі керек және ол стратегияны таңдау мен инновациялық дамудың ықтимал тәуекелдерін анықтайды. KPI-ға енетін инновациялық жобаларды іріктеу, бағалау және мониторинг жұмысы тәуелсіз сараптаманың (мысалы, «Атамекен» ҰКП) бағалауы негізінде жүзеге асырылуы </w:t>
      </w:r>
      <w:r w:rsidR="006E059D">
        <w:rPr>
          <w:rFonts w:ascii="Times New Roman" w:hAnsi="Times New Roman" w:cs="Times New Roman"/>
          <w:color w:val="000000" w:themeColor="text1"/>
          <w:sz w:val="28"/>
          <w:szCs w:val="28"/>
          <w:lang w:val="kk-KZ"/>
        </w:rPr>
        <w:t>қажет. Себебі</w:t>
      </w:r>
      <w:r w:rsidRPr="00553156">
        <w:rPr>
          <w:rFonts w:ascii="Times New Roman" w:hAnsi="Times New Roman" w:cs="Times New Roman"/>
          <w:color w:val="000000" w:themeColor="text1"/>
          <w:sz w:val="28"/>
          <w:szCs w:val="28"/>
          <w:lang w:val="kk-KZ"/>
        </w:rPr>
        <w:t xml:space="preserve">, бұл перспективалы инновациялық жобаларды таңдауға, инновациялық жобаны </w:t>
      </w:r>
      <w:r w:rsidR="00C44619">
        <w:rPr>
          <w:rFonts w:ascii="Times New Roman" w:hAnsi="Times New Roman" w:cs="Times New Roman"/>
          <w:color w:val="000000" w:themeColor="text1"/>
          <w:sz w:val="28"/>
          <w:szCs w:val="28"/>
          <w:lang w:val="kk-KZ"/>
        </w:rPr>
        <w:t xml:space="preserve">жүзеге </w:t>
      </w:r>
      <w:r w:rsidRPr="00553156">
        <w:rPr>
          <w:rFonts w:ascii="Times New Roman" w:hAnsi="Times New Roman" w:cs="Times New Roman"/>
          <w:color w:val="000000" w:themeColor="text1"/>
          <w:sz w:val="28"/>
          <w:szCs w:val="28"/>
          <w:lang w:val="kk-KZ"/>
        </w:rPr>
        <w:t>асырудың ең тиімді шарттарын ұсынған орындаушыларды негізді және дұрыс анықтауға</w:t>
      </w:r>
      <w:r w:rsidR="006E059D">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алынған нәтижелердің сапасын келесі критерийлер бойынша тексеруге мүмкіндік береді (</w:t>
      </w:r>
      <w:r w:rsidR="00E34E90" w:rsidRPr="00553156">
        <w:rPr>
          <w:rFonts w:ascii="Times New Roman" w:hAnsi="Times New Roman" w:cs="Times New Roman"/>
          <w:color w:val="000000" w:themeColor="text1"/>
          <w:sz w:val="28"/>
          <w:szCs w:val="28"/>
          <w:lang w:val="kk-KZ"/>
        </w:rPr>
        <w:t>3</w:t>
      </w:r>
      <w:r w:rsidR="00FC5680" w:rsidRPr="00553156">
        <w:rPr>
          <w:rFonts w:ascii="Times New Roman" w:hAnsi="Times New Roman" w:cs="Times New Roman"/>
          <w:color w:val="000000" w:themeColor="text1"/>
          <w:sz w:val="28"/>
          <w:szCs w:val="28"/>
          <w:lang w:val="kk-KZ"/>
        </w:rPr>
        <w:t>5</w:t>
      </w:r>
      <w:r w:rsidRPr="00553156">
        <w:rPr>
          <w:rFonts w:ascii="Times New Roman" w:hAnsi="Times New Roman" w:cs="Times New Roman"/>
          <w:color w:val="000000" w:themeColor="text1"/>
          <w:sz w:val="28"/>
          <w:szCs w:val="28"/>
          <w:lang w:val="kk-KZ"/>
        </w:rPr>
        <w:t>-сурет)</w:t>
      </w:r>
      <w:r w:rsidR="00E14FD5" w:rsidRPr="00553156">
        <w:rPr>
          <w:rFonts w:ascii="Times New Roman" w:hAnsi="Times New Roman" w:cs="Times New Roman"/>
          <w:color w:val="000000" w:themeColor="text1"/>
          <w:sz w:val="28"/>
          <w:szCs w:val="28"/>
          <w:lang w:val="kk-KZ"/>
        </w:rPr>
        <w:t>.</w:t>
      </w:r>
    </w:p>
    <w:p w14:paraId="21214EB4" w14:textId="15D51F44" w:rsidR="00C60F7A" w:rsidRPr="00553156" w:rsidRDefault="00C60F7A" w:rsidP="00940D72">
      <w:pPr>
        <w:spacing w:after="0" w:line="240" w:lineRule="auto"/>
        <w:jc w:val="both"/>
        <w:rPr>
          <w:rFonts w:ascii="Times New Roman" w:hAnsi="Times New Roman" w:cs="Times New Roman"/>
          <w:color w:val="000000" w:themeColor="text1"/>
          <w:sz w:val="28"/>
          <w:szCs w:val="28"/>
          <w:lang w:val="kk-KZ"/>
        </w:rPr>
      </w:pPr>
    </w:p>
    <w:p w14:paraId="2C1D3F4F" w14:textId="21675D00" w:rsidR="00C60F7A" w:rsidRPr="00553156" w:rsidRDefault="004170C7" w:rsidP="00940D72">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noProof/>
          <w:color w:val="000000" w:themeColor="text1"/>
          <w:sz w:val="28"/>
          <w:szCs w:val="28"/>
        </w:rPr>
        <mc:AlternateContent>
          <mc:Choice Requires="wpg">
            <w:drawing>
              <wp:anchor distT="0" distB="0" distL="114300" distR="114300" simplePos="0" relativeHeight="251660288" behindDoc="0" locked="0" layoutInCell="1" allowOverlap="1" wp14:anchorId="74EAB3B9" wp14:editId="53189B82">
                <wp:simplePos x="0" y="0"/>
                <wp:positionH relativeFrom="column">
                  <wp:posOffset>866775</wp:posOffset>
                </wp:positionH>
                <wp:positionV relativeFrom="paragraph">
                  <wp:posOffset>8890</wp:posOffset>
                </wp:positionV>
                <wp:extent cx="4492625" cy="2596515"/>
                <wp:effectExtent l="9525" t="9525" r="12700" b="13335"/>
                <wp:wrapNone/>
                <wp:docPr id="954" name="Group 3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2625" cy="2596515"/>
                          <a:chOff x="3420" y="11098"/>
                          <a:chExt cx="7075" cy="4089"/>
                        </a:xfrm>
                      </wpg:grpSpPr>
                      <wps:wsp>
                        <wps:cNvPr id="955" name="Rectangle 2072"/>
                        <wps:cNvSpPr>
                          <a:spLocks noChangeArrowheads="1"/>
                        </wps:cNvSpPr>
                        <wps:spPr bwMode="auto">
                          <a:xfrm>
                            <a:off x="4830" y="11098"/>
                            <a:ext cx="5665" cy="722"/>
                          </a:xfrm>
                          <a:prstGeom prst="rect">
                            <a:avLst/>
                          </a:prstGeom>
                          <a:solidFill>
                            <a:srgbClr val="FFFFFF"/>
                          </a:solidFill>
                          <a:ln w="9525">
                            <a:solidFill>
                              <a:srgbClr val="000000"/>
                            </a:solidFill>
                            <a:miter lim="800000"/>
                            <a:headEnd/>
                            <a:tailEnd/>
                          </a:ln>
                        </wps:spPr>
                        <wps:txbx>
                          <w:txbxContent>
                            <w:p w14:paraId="41872644" w14:textId="77777777" w:rsidR="003404F4" w:rsidRPr="00F86C0D" w:rsidRDefault="003404F4" w:rsidP="004170C7">
                              <w:pPr>
                                <w:spacing w:after="0" w:line="240" w:lineRule="auto"/>
                                <w:jc w:val="center"/>
                                <w:rPr>
                                  <w:rFonts w:ascii="Times New Roman" w:hAnsi="Times New Roman" w:cs="Times New Roman"/>
                                  <w:sz w:val="24"/>
                                  <w:szCs w:val="24"/>
                                </w:rPr>
                              </w:pPr>
                              <w:r w:rsidRPr="00F86C0D">
                                <w:rPr>
                                  <w:rFonts w:ascii="Times New Roman" w:hAnsi="Times New Roman" w:cs="Times New Roman"/>
                                  <w:sz w:val="24"/>
                                  <w:szCs w:val="24"/>
                                </w:rPr>
                                <w:t>жаһандық трендтерге және инновацияларды дамытудың ұлттық басымдықтарына сәйкестік</w:t>
                              </w:r>
                            </w:p>
                          </w:txbxContent>
                        </wps:txbx>
                        <wps:bodyPr rot="0" vert="horz" wrap="square" lIns="91440" tIns="45720" rIns="91440" bIns="45720" anchor="t" anchorCtr="0" upright="1">
                          <a:noAutofit/>
                        </wps:bodyPr>
                      </wps:wsp>
                      <wps:wsp>
                        <wps:cNvPr id="956" name="Rectangle 2073"/>
                        <wps:cNvSpPr>
                          <a:spLocks noChangeArrowheads="1"/>
                        </wps:cNvSpPr>
                        <wps:spPr bwMode="auto">
                          <a:xfrm>
                            <a:off x="4905" y="12101"/>
                            <a:ext cx="5590" cy="722"/>
                          </a:xfrm>
                          <a:prstGeom prst="rect">
                            <a:avLst/>
                          </a:prstGeom>
                          <a:solidFill>
                            <a:srgbClr val="FFFFFF"/>
                          </a:solidFill>
                          <a:ln w="9525">
                            <a:solidFill>
                              <a:srgbClr val="000000"/>
                            </a:solidFill>
                            <a:miter lim="800000"/>
                            <a:headEnd/>
                            <a:tailEnd/>
                          </a:ln>
                        </wps:spPr>
                        <wps:txbx>
                          <w:txbxContent>
                            <w:p w14:paraId="78D3D5D7" w14:textId="77777777" w:rsidR="003404F4" w:rsidRPr="00F86C0D" w:rsidRDefault="003404F4" w:rsidP="004170C7">
                              <w:pPr>
                                <w:spacing w:after="0" w:line="240" w:lineRule="auto"/>
                                <w:jc w:val="center"/>
                                <w:rPr>
                                  <w:rFonts w:ascii="Times New Roman" w:hAnsi="Times New Roman" w:cs="Times New Roman"/>
                                  <w:sz w:val="24"/>
                                  <w:szCs w:val="24"/>
                                </w:rPr>
                              </w:pPr>
                              <w:r w:rsidRPr="00F86C0D">
                                <w:rPr>
                                  <w:rFonts w:ascii="Times New Roman" w:hAnsi="Times New Roman" w:cs="Times New Roman"/>
                                  <w:sz w:val="24"/>
                                  <w:szCs w:val="24"/>
                                  <w:lang w:val="kk-KZ"/>
                                </w:rPr>
                                <w:t>кәсіпорын миссиясы мен міндеттерінің туристік сала мүддесіне сәйкестігі</w:t>
                              </w:r>
                            </w:p>
                            <w:p w14:paraId="71BFA2D2" w14:textId="77777777" w:rsidR="003404F4" w:rsidRPr="00F86C0D" w:rsidRDefault="003404F4" w:rsidP="004170C7">
                              <w:pPr>
                                <w:spacing w:after="0" w:line="240" w:lineRule="auto"/>
                                <w:jc w:val="both"/>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957" name="Rectangle 2074"/>
                        <wps:cNvSpPr>
                          <a:spLocks noChangeArrowheads="1"/>
                        </wps:cNvSpPr>
                        <wps:spPr bwMode="auto">
                          <a:xfrm>
                            <a:off x="4905" y="12958"/>
                            <a:ext cx="5590" cy="467"/>
                          </a:xfrm>
                          <a:prstGeom prst="rect">
                            <a:avLst/>
                          </a:prstGeom>
                          <a:solidFill>
                            <a:srgbClr val="FFFFFF"/>
                          </a:solidFill>
                          <a:ln w="9525">
                            <a:solidFill>
                              <a:srgbClr val="000000"/>
                            </a:solidFill>
                            <a:miter lim="800000"/>
                            <a:headEnd/>
                            <a:tailEnd/>
                          </a:ln>
                        </wps:spPr>
                        <wps:txbx>
                          <w:txbxContent>
                            <w:p w14:paraId="5FD64D18" w14:textId="77777777" w:rsidR="003404F4" w:rsidRPr="00F86C0D" w:rsidRDefault="003404F4" w:rsidP="004170C7">
                              <w:pPr>
                                <w:spacing w:after="0" w:line="240" w:lineRule="auto"/>
                                <w:jc w:val="center"/>
                                <w:rPr>
                                  <w:rFonts w:ascii="Times New Roman" w:hAnsi="Times New Roman" w:cs="Times New Roman"/>
                                  <w:sz w:val="24"/>
                                  <w:szCs w:val="24"/>
                                </w:rPr>
                              </w:pPr>
                              <w:r w:rsidRPr="00F86C0D">
                                <w:rPr>
                                  <w:rFonts w:ascii="Times New Roman" w:hAnsi="Times New Roman" w:cs="Times New Roman"/>
                                  <w:sz w:val="24"/>
                                  <w:szCs w:val="24"/>
                                  <w:lang w:val="kk-KZ"/>
                                </w:rPr>
                                <w:t>туризм саласы мен оның инновациялық әлеуеті</w:t>
                              </w:r>
                            </w:p>
                          </w:txbxContent>
                        </wps:txbx>
                        <wps:bodyPr rot="0" vert="horz" wrap="square" lIns="91440" tIns="45720" rIns="91440" bIns="45720" anchor="t" anchorCtr="0" upright="1">
                          <a:noAutofit/>
                        </wps:bodyPr>
                      </wps:wsp>
                      <wps:wsp>
                        <wps:cNvPr id="958" name="Rectangle 2075"/>
                        <wps:cNvSpPr>
                          <a:spLocks noChangeArrowheads="1"/>
                        </wps:cNvSpPr>
                        <wps:spPr bwMode="auto">
                          <a:xfrm>
                            <a:off x="4905" y="13654"/>
                            <a:ext cx="5521" cy="722"/>
                          </a:xfrm>
                          <a:prstGeom prst="rect">
                            <a:avLst/>
                          </a:prstGeom>
                          <a:solidFill>
                            <a:srgbClr val="FFFFFF"/>
                          </a:solidFill>
                          <a:ln w="9525">
                            <a:solidFill>
                              <a:srgbClr val="000000"/>
                            </a:solidFill>
                            <a:miter lim="800000"/>
                            <a:headEnd/>
                            <a:tailEnd/>
                          </a:ln>
                        </wps:spPr>
                        <wps:txbx>
                          <w:txbxContent>
                            <w:p w14:paraId="3B5886D5" w14:textId="116A22EA" w:rsidR="003404F4" w:rsidRPr="00F86C0D" w:rsidRDefault="003404F4" w:rsidP="004170C7">
                              <w:pPr>
                                <w:spacing w:after="0" w:line="240" w:lineRule="auto"/>
                                <w:jc w:val="center"/>
                                <w:rPr>
                                  <w:rFonts w:ascii="Times New Roman" w:hAnsi="Times New Roman" w:cs="Times New Roman"/>
                                  <w:sz w:val="24"/>
                                  <w:szCs w:val="24"/>
                                  <w:lang w:val="kk-KZ"/>
                                </w:rPr>
                              </w:pPr>
                              <w:r w:rsidRPr="00F86C0D">
                                <w:rPr>
                                  <w:rFonts w:ascii="Times New Roman" w:hAnsi="Times New Roman" w:cs="Times New Roman"/>
                                  <w:sz w:val="24"/>
                                  <w:szCs w:val="24"/>
                                  <w:lang w:val="kk-KZ"/>
                                </w:rPr>
                                <w:t xml:space="preserve">жобаны </w:t>
                              </w:r>
                              <w:r w:rsidR="00534EF2">
                                <w:rPr>
                                  <w:rFonts w:ascii="Times New Roman" w:hAnsi="Times New Roman" w:cs="Times New Roman"/>
                                  <w:sz w:val="24"/>
                                  <w:szCs w:val="24"/>
                                  <w:lang w:val="kk-KZ"/>
                                </w:rPr>
                                <w:t xml:space="preserve">жүзеге </w:t>
                              </w:r>
                              <w:r w:rsidRPr="00F86C0D">
                                <w:rPr>
                                  <w:rFonts w:ascii="Times New Roman" w:hAnsi="Times New Roman" w:cs="Times New Roman"/>
                                  <w:sz w:val="24"/>
                                  <w:szCs w:val="24"/>
                                  <w:lang w:val="kk-KZ"/>
                                </w:rPr>
                                <w:t>асырудан күтілетін экономикалық нәтиже</w:t>
                              </w:r>
                            </w:p>
                            <w:p w14:paraId="4E396F8C" w14:textId="77777777" w:rsidR="003404F4" w:rsidRPr="0062016F" w:rsidRDefault="003404F4" w:rsidP="004170C7">
                              <w:pPr>
                                <w:spacing w:after="0" w:line="240" w:lineRule="auto"/>
                                <w:jc w:val="both"/>
                                <w:rPr>
                                  <w:rFonts w:ascii="Times New Roman" w:hAnsi="Times New Roman" w:cs="Times New Roman"/>
                                </w:rPr>
                              </w:pPr>
                            </w:p>
                          </w:txbxContent>
                        </wps:txbx>
                        <wps:bodyPr rot="0" vert="horz" wrap="square" lIns="91440" tIns="45720" rIns="91440" bIns="45720" anchor="t" anchorCtr="0" upright="1">
                          <a:noAutofit/>
                        </wps:bodyPr>
                      </wps:wsp>
                      <wps:wsp>
                        <wps:cNvPr id="959" name="Rectangle 2076"/>
                        <wps:cNvSpPr>
                          <a:spLocks noChangeArrowheads="1"/>
                        </wps:cNvSpPr>
                        <wps:spPr bwMode="auto">
                          <a:xfrm>
                            <a:off x="4905" y="14574"/>
                            <a:ext cx="5521" cy="484"/>
                          </a:xfrm>
                          <a:prstGeom prst="rect">
                            <a:avLst/>
                          </a:prstGeom>
                          <a:solidFill>
                            <a:srgbClr val="FFFFFF"/>
                          </a:solidFill>
                          <a:ln w="9525">
                            <a:solidFill>
                              <a:srgbClr val="000000"/>
                            </a:solidFill>
                            <a:miter lim="800000"/>
                            <a:headEnd/>
                            <a:tailEnd/>
                          </a:ln>
                        </wps:spPr>
                        <wps:txbx>
                          <w:txbxContent>
                            <w:p w14:paraId="0C79235B" w14:textId="7DF05022" w:rsidR="003404F4" w:rsidRPr="00F86C0D" w:rsidRDefault="003404F4" w:rsidP="004170C7">
                              <w:pPr>
                                <w:spacing w:after="0" w:line="240" w:lineRule="auto"/>
                                <w:jc w:val="center"/>
                                <w:rPr>
                                  <w:rFonts w:ascii="Times New Roman" w:hAnsi="Times New Roman" w:cs="Times New Roman"/>
                                  <w:sz w:val="24"/>
                                  <w:szCs w:val="24"/>
                                </w:rPr>
                              </w:pPr>
                              <w:r w:rsidRPr="00F86C0D">
                                <w:rPr>
                                  <w:rFonts w:ascii="Times New Roman" w:hAnsi="Times New Roman" w:cs="Times New Roman"/>
                                  <w:sz w:val="24"/>
                                  <w:szCs w:val="24"/>
                                  <w:lang w:val="kk-KZ"/>
                                </w:rPr>
                                <w:t xml:space="preserve">жобалардың </w:t>
                              </w:r>
                              <w:r w:rsidR="00534EF2">
                                <w:rPr>
                                  <w:rFonts w:ascii="Times New Roman" w:hAnsi="Times New Roman" w:cs="Times New Roman"/>
                                  <w:sz w:val="24"/>
                                  <w:szCs w:val="24"/>
                                  <w:lang w:val="kk-KZ"/>
                                </w:rPr>
                                <w:t>жүзеге</w:t>
                              </w:r>
                              <w:r w:rsidRPr="00F86C0D">
                                <w:rPr>
                                  <w:rFonts w:ascii="Times New Roman" w:hAnsi="Times New Roman" w:cs="Times New Roman"/>
                                  <w:sz w:val="24"/>
                                  <w:szCs w:val="24"/>
                                  <w:lang w:val="kk-KZ"/>
                                </w:rPr>
                                <w:t xml:space="preserve"> асырылуы</w:t>
                              </w:r>
                            </w:p>
                            <w:p w14:paraId="1E4E1734" w14:textId="77777777" w:rsidR="003404F4" w:rsidRPr="0062016F" w:rsidRDefault="003404F4" w:rsidP="004170C7">
                              <w:pPr>
                                <w:spacing w:after="0" w:line="240" w:lineRule="auto"/>
                                <w:jc w:val="both"/>
                                <w:rPr>
                                  <w:rFonts w:ascii="Times New Roman" w:hAnsi="Times New Roman" w:cs="Times New Roman"/>
                                </w:rPr>
                              </w:pPr>
                            </w:p>
                          </w:txbxContent>
                        </wps:txbx>
                        <wps:bodyPr rot="0" vert="horz" wrap="square" lIns="91440" tIns="45720" rIns="91440" bIns="45720" anchor="t" anchorCtr="0" upright="1">
                          <a:noAutofit/>
                        </wps:bodyPr>
                      </wps:wsp>
                      <wps:wsp>
                        <wps:cNvPr id="995" name="Oval 2077"/>
                        <wps:cNvSpPr>
                          <a:spLocks noChangeArrowheads="1"/>
                        </wps:cNvSpPr>
                        <wps:spPr bwMode="auto">
                          <a:xfrm>
                            <a:off x="3420" y="11098"/>
                            <a:ext cx="915" cy="722"/>
                          </a:xfrm>
                          <a:prstGeom prst="ellipse">
                            <a:avLst/>
                          </a:prstGeom>
                          <a:solidFill>
                            <a:srgbClr val="FFFFFF"/>
                          </a:solidFill>
                          <a:ln w="9525">
                            <a:solidFill>
                              <a:srgbClr val="000000"/>
                            </a:solidFill>
                            <a:round/>
                            <a:headEnd/>
                            <a:tailEnd/>
                          </a:ln>
                        </wps:spPr>
                        <wps:txbx>
                          <w:txbxContent>
                            <w:p w14:paraId="34DCE1C2" w14:textId="77777777" w:rsidR="003404F4" w:rsidRPr="00EF0738" w:rsidRDefault="003404F4" w:rsidP="004170C7">
                              <w:pPr>
                                <w:spacing w:after="0" w:line="240" w:lineRule="auto"/>
                                <w:jc w:val="center"/>
                                <w:rPr>
                                  <w:rFonts w:ascii="Times New Roman" w:hAnsi="Times New Roman" w:cs="Times New Roman"/>
                                  <w:lang w:val="kk-KZ"/>
                                </w:rPr>
                              </w:pPr>
                              <w:r w:rsidRPr="00EF0738">
                                <w:rPr>
                                  <w:rFonts w:ascii="Times New Roman" w:hAnsi="Times New Roman" w:cs="Times New Roman"/>
                                  <w:lang w:val="kk-KZ"/>
                                </w:rPr>
                                <w:t>1</w:t>
                              </w:r>
                            </w:p>
                          </w:txbxContent>
                        </wps:txbx>
                        <wps:bodyPr rot="0" vert="horz" wrap="square" lIns="91440" tIns="45720" rIns="91440" bIns="45720" anchor="t" anchorCtr="0" upright="1">
                          <a:noAutofit/>
                        </wps:bodyPr>
                      </wps:wsp>
                      <wps:wsp>
                        <wps:cNvPr id="1002" name="Oval 2078"/>
                        <wps:cNvSpPr>
                          <a:spLocks noChangeArrowheads="1"/>
                        </wps:cNvSpPr>
                        <wps:spPr bwMode="auto">
                          <a:xfrm>
                            <a:off x="3495" y="12088"/>
                            <a:ext cx="915" cy="632"/>
                          </a:xfrm>
                          <a:prstGeom prst="ellipse">
                            <a:avLst/>
                          </a:prstGeom>
                          <a:solidFill>
                            <a:srgbClr val="FFFFFF"/>
                          </a:solidFill>
                          <a:ln w="9525">
                            <a:solidFill>
                              <a:srgbClr val="000000"/>
                            </a:solidFill>
                            <a:round/>
                            <a:headEnd/>
                            <a:tailEnd/>
                          </a:ln>
                        </wps:spPr>
                        <wps:txbx>
                          <w:txbxContent>
                            <w:p w14:paraId="18CDAE57" w14:textId="77777777" w:rsidR="003404F4" w:rsidRPr="00EF0738" w:rsidRDefault="003404F4" w:rsidP="004170C7">
                              <w:pPr>
                                <w:spacing w:after="0" w:line="240" w:lineRule="auto"/>
                                <w:jc w:val="center"/>
                                <w:rPr>
                                  <w:rFonts w:ascii="Times New Roman" w:hAnsi="Times New Roman" w:cs="Times New Roman"/>
                                  <w:lang w:val="kk-KZ"/>
                                </w:rPr>
                              </w:pPr>
                              <w:r>
                                <w:rPr>
                                  <w:rFonts w:ascii="Times New Roman" w:hAnsi="Times New Roman" w:cs="Times New Roman"/>
                                  <w:lang w:val="kk-KZ"/>
                                </w:rPr>
                                <w:t>2</w:t>
                              </w:r>
                            </w:p>
                          </w:txbxContent>
                        </wps:txbx>
                        <wps:bodyPr rot="0" vert="horz" wrap="square" lIns="91440" tIns="45720" rIns="91440" bIns="45720" anchor="t" anchorCtr="0" upright="1">
                          <a:noAutofit/>
                        </wps:bodyPr>
                      </wps:wsp>
                      <wps:wsp>
                        <wps:cNvPr id="1005" name="Oval 2079"/>
                        <wps:cNvSpPr>
                          <a:spLocks noChangeArrowheads="1"/>
                        </wps:cNvSpPr>
                        <wps:spPr bwMode="auto">
                          <a:xfrm>
                            <a:off x="3495" y="12941"/>
                            <a:ext cx="915" cy="565"/>
                          </a:xfrm>
                          <a:prstGeom prst="ellipse">
                            <a:avLst/>
                          </a:prstGeom>
                          <a:solidFill>
                            <a:srgbClr val="FFFFFF"/>
                          </a:solidFill>
                          <a:ln w="9525">
                            <a:solidFill>
                              <a:srgbClr val="000000"/>
                            </a:solidFill>
                            <a:round/>
                            <a:headEnd/>
                            <a:tailEnd/>
                          </a:ln>
                        </wps:spPr>
                        <wps:txbx>
                          <w:txbxContent>
                            <w:p w14:paraId="25A5F16F" w14:textId="77777777" w:rsidR="003404F4" w:rsidRPr="00EF0738" w:rsidRDefault="003404F4" w:rsidP="004170C7">
                              <w:pPr>
                                <w:spacing w:after="0" w:line="240" w:lineRule="auto"/>
                                <w:jc w:val="center"/>
                                <w:rPr>
                                  <w:rFonts w:ascii="Times New Roman" w:hAnsi="Times New Roman" w:cs="Times New Roman"/>
                                  <w:lang w:val="kk-KZ"/>
                                </w:rPr>
                              </w:pPr>
                              <w:r>
                                <w:rPr>
                                  <w:rFonts w:ascii="Times New Roman" w:hAnsi="Times New Roman" w:cs="Times New Roman"/>
                                  <w:lang w:val="kk-KZ"/>
                                </w:rPr>
                                <w:t>3</w:t>
                              </w:r>
                            </w:p>
                          </w:txbxContent>
                        </wps:txbx>
                        <wps:bodyPr rot="0" vert="horz" wrap="square" lIns="91440" tIns="45720" rIns="91440" bIns="45720" anchor="t" anchorCtr="0" upright="1">
                          <a:noAutofit/>
                        </wps:bodyPr>
                      </wps:wsp>
                      <wps:wsp>
                        <wps:cNvPr id="1012" name="Oval 2080"/>
                        <wps:cNvSpPr>
                          <a:spLocks noChangeArrowheads="1"/>
                        </wps:cNvSpPr>
                        <wps:spPr bwMode="auto">
                          <a:xfrm>
                            <a:off x="3495" y="13731"/>
                            <a:ext cx="915" cy="645"/>
                          </a:xfrm>
                          <a:prstGeom prst="ellipse">
                            <a:avLst/>
                          </a:prstGeom>
                          <a:solidFill>
                            <a:srgbClr val="FFFFFF"/>
                          </a:solidFill>
                          <a:ln w="9525">
                            <a:solidFill>
                              <a:srgbClr val="000000"/>
                            </a:solidFill>
                            <a:round/>
                            <a:headEnd/>
                            <a:tailEnd/>
                          </a:ln>
                        </wps:spPr>
                        <wps:txbx>
                          <w:txbxContent>
                            <w:p w14:paraId="6A2C0125" w14:textId="77777777" w:rsidR="003404F4" w:rsidRPr="00EF0738" w:rsidRDefault="003404F4" w:rsidP="004170C7">
                              <w:pPr>
                                <w:spacing w:after="0" w:line="240" w:lineRule="auto"/>
                                <w:jc w:val="center"/>
                                <w:rPr>
                                  <w:rFonts w:ascii="Times New Roman" w:hAnsi="Times New Roman" w:cs="Times New Roman"/>
                                  <w:lang w:val="kk-KZ"/>
                                </w:rPr>
                              </w:pPr>
                              <w:r>
                                <w:rPr>
                                  <w:rFonts w:ascii="Times New Roman" w:hAnsi="Times New Roman" w:cs="Times New Roman"/>
                                  <w:lang w:val="kk-KZ"/>
                                </w:rPr>
                                <w:t>4</w:t>
                              </w:r>
                            </w:p>
                          </w:txbxContent>
                        </wps:txbx>
                        <wps:bodyPr rot="0" vert="horz" wrap="square" lIns="91440" tIns="45720" rIns="91440" bIns="45720" anchor="t" anchorCtr="0" upright="1">
                          <a:noAutofit/>
                        </wps:bodyPr>
                      </wps:wsp>
                      <wps:wsp>
                        <wps:cNvPr id="1013" name="Oval 2081"/>
                        <wps:cNvSpPr>
                          <a:spLocks noChangeArrowheads="1"/>
                        </wps:cNvSpPr>
                        <wps:spPr bwMode="auto">
                          <a:xfrm>
                            <a:off x="3495" y="14574"/>
                            <a:ext cx="915" cy="613"/>
                          </a:xfrm>
                          <a:prstGeom prst="ellipse">
                            <a:avLst/>
                          </a:prstGeom>
                          <a:solidFill>
                            <a:srgbClr val="FFFFFF"/>
                          </a:solidFill>
                          <a:ln w="9525">
                            <a:solidFill>
                              <a:srgbClr val="000000"/>
                            </a:solidFill>
                            <a:round/>
                            <a:headEnd/>
                            <a:tailEnd/>
                          </a:ln>
                        </wps:spPr>
                        <wps:txbx>
                          <w:txbxContent>
                            <w:p w14:paraId="3534CFC5" w14:textId="77777777" w:rsidR="003404F4" w:rsidRPr="00EF0738" w:rsidRDefault="003404F4" w:rsidP="004170C7">
                              <w:pPr>
                                <w:spacing w:after="0" w:line="240" w:lineRule="auto"/>
                                <w:jc w:val="center"/>
                                <w:rPr>
                                  <w:rFonts w:ascii="Times New Roman" w:hAnsi="Times New Roman" w:cs="Times New Roman"/>
                                  <w:lang w:val="kk-KZ"/>
                                </w:rPr>
                              </w:pPr>
                              <w:r>
                                <w:rPr>
                                  <w:rFonts w:ascii="Times New Roman" w:hAnsi="Times New Roman" w:cs="Times New Roman"/>
                                  <w:lang w:val="kk-KZ"/>
                                </w:rPr>
                                <w:t>5</w:t>
                              </w:r>
                            </w:p>
                          </w:txbxContent>
                        </wps:txbx>
                        <wps:bodyPr rot="0" vert="horz" wrap="square" lIns="91440" tIns="45720" rIns="91440" bIns="45720" anchor="t" anchorCtr="0" upright="1">
                          <a:noAutofit/>
                        </wps:bodyPr>
                      </wps:wsp>
                      <wps:wsp>
                        <wps:cNvPr id="1014" name="AutoShape 2082"/>
                        <wps:cNvSpPr>
                          <a:spLocks noChangeArrowheads="1"/>
                        </wps:cNvSpPr>
                        <wps:spPr bwMode="auto">
                          <a:xfrm>
                            <a:off x="4335" y="11278"/>
                            <a:ext cx="495" cy="338"/>
                          </a:xfrm>
                          <a:prstGeom prst="rightArrow">
                            <a:avLst>
                              <a:gd name="adj1" fmla="val 50000"/>
                              <a:gd name="adj2" fmla="val 366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5" name="AutoShape 2083"/>
                        <wps:cNvSpPr>
                          <a:spLocks noChangeArrowheads="1"/>
                        </wps:cNvSpPr>
                        <wps:spPr bwMode="auto">
                          <a:xfrm>
                            <a:off x="4410" y="12298"/>
                            <a:ext cx="495" cy="338"/>
                          </a:xfrm>
                          <a:prstGeom prst="rightArrow">
                            <a:avLst>
                              <a:gd name="adj1" fmla="val 50000"/>
                              <a:gd name="adj2" fmla="val 366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6" name="AutoShape 2084"/>
                        <wps:cNvSpPr>
                          <a:spLocks noChangeArrowheads="1"/>
                        </wps:cNvSpPr>
                        <wps:spPr bwMode="auto">
                          <a:xfrm>
                            <a:off x="4410" y="13087"/>
                            <a:ext cx="495" cy="338"/>
                          </a:xfrm>
                          <a:prstGeom prst="rightArrow">
                            <a:avLst>
                              <a:gd name="adj1" fmla="val 50000"/>
                              <a:gd name="adj2" fmla="val 366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7" name="AutoShape 2085"/>
                        <wps:cNvSpPr>
                          <a:spLocks noChangeArrowheads="1"/>
                        </wps:cNvSpPr>
                        <wps:spPr bwMode="auto">
                          <a:xfrm>
                            <a:off x="4410" y="13885"/>
                            <a:ext cx="495" cy="338"/>
                          </a:xfrm>
                          <a:prstGeom prst="rightArrow">
                            <a:avLst>
                              <a:gd name="adj1" fmla="val 50000"/>
                              <a:gd name="adj2" fmla="val 366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8" name="AutoShape 2086"/>
                        <wps:cNvSpPr>
                          <a:spLocks noChangeArrowheads="1"/>
                        </wps:cNvSpPr>
                        <wps:spPr bwMode="auto">
                          <a:xfrm>
                            <a:off x="4410" y="14720"/>
                            <a:ext cx="495" cy="338"/>
                          </a:xfrm>
                          <a:prstGeom prst="rightArrow">
                            <a:avLst>
                              <a:gd name="adj1" fmla="val 50000"/>
                              <a:gd name="adj2" fmla="val 366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EAB3B9" id="Group 3234" o:spid="_x0000_s1903" style="position:absolute;left:0;text-align:left;margin-left:68.25pt;margin-top:.7pt;width:353.75pt;height:204.45pt;z-index:251660288" coordorigin="3420,11098" coordsize="7075,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">
                <v:rect id="Rectangle 2072" o:spid="_x0000_s1904" style="position:absolute;left:4830;top:11098;width:5665;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">
                  <v:textbox>
                    <w:txbxContent>
                      <w:p w14:paraId="41872644" w14:textId="77777777" w:rsidR="003404F4" w:rsidRPr="00F86C0D" w:rsidRDefault="003404F4" w:rsidP="004170C7">
                        <w:pPr>
                          <w:spacing w:after="0" w:line="240" w:lineRule="auto"/>
                          <w:jc w:val="center"/>
                          <w:rPr>
                            <w:rFonts w:ascii="Times New Roman" w:hAnsi="Times New Roman" w:cs="Times New Roman"/>
                            <w:sz w:val="24"/>
                            <w:szCs w:val="24"/>
                          </w:rPr>
                        </w:pPr>
                        <w:proofErr w:type="spellStart"/>
                        <w:r w:rsidRPr="00F86C0D">
                          <w:rPr>
                            <w:rFonts w:ascii="Times New Roman" w:hAnsi="Times New Roman" w:cs="Times New Roman"/>
                            <w:sz w:val="24"/>
                            <w:szCs w:val="24"/>
                          </w:rPr>
                          <w:t>жаһандық</w:t>
                        </w:r>
                        <w:proofErr w:type="spellEnd"/>
                        <w:r w:rsidRPr="00F86C0D">
                          <w:rPr>
                            <w:rFonts w:ascii="Times New Roman" w:hAnsi="Times New Roman" w:cs="Times New Roman"/>
                            <w:sz w:val="24"/>
                            <w:szCs w:val="24"/>
                          </w:rPr>
                          <w:t xml:space="preserve"> </w:t>
                        </w:r>
                        <w:proofErr w:type="spellStart"/>
                        <w:r w:rsidRPr="00F86C0D">
                          <w:rPr>
                            <w:rFonts w:ascii="Times New Roman" w:hAnsi="Times New Roman" w:cs="Times New Roman"/>
                            <w:sz w:val="24"/>
                            <w:szCs w:val="24"/>
                          </w:rPr>
                          <w:t>трендтерге</w:t>
                        </w:r>
                        <w:proofErr w:type="spellEnd"/>
                        <w:r w:rsidRPr="00F86C0D">
                          <w:rPr>
                            <w:rFonts w:ascii="Times New Roman" w:hAnsi="Times New Roman" w:cs="Times New Roman"/>
                            <w:sz w:val="24"/>
                            <w:szCs w:val="24"/>
                          </w:rPr>
                          <w:t xml:space="preserve"> және инновацияларды дамытудың ұлттық </w:t>
                        </w:r>
                        <w:proofErr w:type="spellStart"/>
                        <w:r w:rsidRPr="00F86C0D">
                          <w:rPr>
                            <w:rFonts w:ascii="Times New Roman" w:hAnsi="Times New Roman" w:cs="Times New Roman"/>
                            <w:sz w:val="24"/>
                            <w:szCs w:val="24"/>
                          </w:rPr>
                          <w:t>басымдықтарына</w:t>
                        </w:r>
                        <w:proofErr w:type="spellEnd"/>
                        <w:r w:rsidRPr="00F86C0D">
                          <w:rPr>
                            <w:rFonts w:ascii="Times New Roman" w:hAnsi="Times New Roman" w:cs="Times New Roman"/>
                            <w:sz w:val="24"/>
                            <w:szCs w:val="24"/>
                          </w:rPr>
                          <w:t xml:space="preserve"> </w:t>
                        </w:r>
                        <w:proofErr w:type="spellStart"/>
                        <w:r w:rsidRPr="00F86C0D">
                          <w:rPr>
                            <w:rFonts w:ascii="Times New Roman" w:hAnsi="Times New Roman" w:cs="Times New Roman"/>
                            <w:sz w:val="24"/>
                            <w:szCs w:val="24"/>
                          </w:rPr>
                          <w:t>сәйкестік</w:t>
                        </w:r>
                        <w:proofErr w:type="spellEnd"/>
                      </w:p>
                    </w:txbxContent>
                  </v:textbox>
                </v:rect>
                <v:rect id="Rectangle 2073" o:spid="_x0000_s1905" style="position:absolute;left:4905;top:12101;width:5590;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">
                  <v:textbox>
                    <w:txbxContent>
                      <w:p w14:paraId="78D3D5D7" w14:textId="77777777" w:rsidR="003404F4" w:rsidRPr="00F86C0D" w:rsidRDefault="003404F4" w:rsidP="004170C7">
                        <w:pPr>
                          <w:spacing w:after="0" w:line="240" w:lineRule="auto"/>
                          <w:jc w:val="center"/>
                          <w:rPr>
                            <w:rFonts w:ascii="Times New Roman" w:hAnsi="Times New Roman" w:cs="Times New Roman"/>
                            <w:sz w:val="24"/>
                            <w:szCs w:val="24"/>
                          </w:rPr>
                        </w:pPr>
                        <w:r w:rsidRPr="00F86C0D">
                          <w:rPr>
                            <w:rFonts w:ascii="Times New Roman" w:hAnsi="Times New Roman" w:cs="Times New Roman"/>
                            <w:sz w:val="24"/>
                            <w:szCs w:val="24"/>
                            <w:lang w:val="kk-KZ"/>
                          </w:rPr>
                          <w:t>кәсіпорын миссиясы мен міндеттерінің туристік сала мүддесіне сәйкестігі</w:t>
                        </w:r>
                      </w:p>
                      <w:p w14:paraId="71BFA2D2" w14:textId="77777777" w:rsidR="003404F4" w:rsidRPr="00F86C0D" w:rsidRDefault="003404F4" w:rsidP="004170C7">
                        <w:pPr>
                          <w:spacing w:after="0" w:line="240" w:lineRule="auto"/>
                          <w:jc w:val="both"/>
                          <w:rPr>
                            <w:rFonts w:ascii="Times New Roman" w:hAnsi="Times New Roman" w:cs="Times New Roman"/>
                            <w:sz w:val="24"/>
                            <w:szCs w:val="24"/>
                          </w:rPr>
                        </w:pPr>
                      </w:p>
                    </w:txbxContent>
                  </v:textbox>
                </v:rect>
                <v:rect id="Rectangle 2074" o:spid="_x0000_s1906" style="position:absolute;left:4905;top:12958;width:559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">
                  <v:textbox>
                    <w:txbxContent>
                      <w:p w14:paraId="5FD64D18" w14:textId="77777777" w:rsidR="003404F4" w:rsidRPr="00F86C0D" w:rsidRDefault="003404F4" w:rsidP="004170C7">
                        <w:pPr>
                          <w:spacing w:after="0" w:line="240" w:lineRule="auto"/>
                          <w:jc w:val="center"/>
                          <w:rPr>
                            <w:rFonts w:ascii="Times New Roman" w:hAnsi="Times New Roman" w:cs="Times New Roman"/>
                            <w:sz w:val="24"/>
                            <w:szCs w:val="24"/>
                          </w:rPr>
                        </w:pPr>
                        <w:r w:rsidRPr="00F86C0D">
                          <w:rPr>
                            <w:rFonts w:ascii="Times New Roman" w:hAnsi="Times New Roman" w:cs="Times New Roman"/>
                            <w:sz w:val="24"/>
                            <w:szCs w:val="24"/>
                            <w:lang w:val="kk-KZ"/>
                          </w:rPr>
                          <w:t xml:space="preserve">туризм </w:t>
                        </w:r>
                        <w:r w:rsidRPr="00F86C0D">
                          <w:rPr>
                            <w:rFonts w:ascii="Times New Roman" w:hAnsi="Times New Roman" w:cs="Times New Roman"/>
                            <w:sz w:val="24"/>
                            <w:szCs w:val="24"/>
                            <w:lang w:val="kk-KZ"/>
                          </w:rPr>
                          <w:t>саласы мен оның инновациялық әлеуеті</w:t>
                        </w:r>
                      </w:p>
                    </w:txbxContent>
                  </v:textbox>
                </v:rect>
                <v:rect id="Rectangle 2075" o:spid="_x0000_s1907" style="position:absolute;left:4905;top:13654;width:5521;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">
                  <v:textbox>
                    <w:txbxContent>
                      <w:p w14:paraId="3B5886D5" w14:textId="116A22EA" w:rsidR="003404F4" w:rsidRPr="00F86C0D" w:rsidRDefault="003404F4" w:rsidP="004170C7">
                        <w:pPr>
                          <w:spacing w:after="0" w:line="240" w:lineRule="auto"/>
                          <w:jc w:val="center"/>
                          <w:rPr>
                            <w:rFonts w:ascii="Times New Roman" w:hAnsi="Times New Roman" w:cs="Times New Roman"/>
                            <w:sz w:val="24"/>
                            <w:szCs w:val="24"/>
                            <w:lang w:val="kk-KZ"/>
                          </w:rPr>
                        </w:pPr>
                        <w:r w:rsidRPr="00F86C0D">
                          <w:rPr>
                            <w:rFonts w:ascii="Times New Roman" w:hAnsi="Times New Roman" w:cs="Times New Roman"/>
                            <w:sz w:val="24"/>
                            <w:szCs w:val="24"/>
                            <w:lang w:val="kk-KZ"/>
                          </w:rPr>
                          <w:t xml:space="preserve">жобаны </w:t>
                        </w:r>
                        <w:r w:rsidR="00534EF2">
                          <w:rPr>
                            <w:rFonts w:ascii="Times New Roman" w:hAnsi="Times New Roman" w:cs="Times New Roman"/>
                            <w:sz w:val="24"/>
                            <w:szCs w:val="24"/>
                            <w:lang w:val="kk-KZ"/>
                          </w:rPr>
                          <w:t xml:space="preserve">жүзеге </w:t>
                        </w:r>
                        <w:r w:rsidRPr="00F86C0D">
                          <w:rPr>
                            <w:rFonts w:ascii="Times New Roman" w:hAnsi="Times New Roman" w:cs="Times New Roman"/>
                            <w:sz w:val="24"/>
                            <w:szCs w:val="24"/>
                            <w:lang w:val="kk-KZ"/>
                          </w:rPr>
                          <w:t>асырудан күтілетін экономикалық нәтиже</w:t>
                        </w:r>
                      </w:p>
                      <w:p w14:paraId="4E396F8C" w14:textId="77777777" w:rsidR="003404F4" w:rsidRPr="0062016F" w:rsidRDefault="003404F4" w:rsidP="004170C7">
                        <w:pPr>
                          <w:spacing w:after="0" w:line="240" w:lineRule="auto"/>
                          <w:jc w:val="both"/>
                          <w:rPr>
                            <w:rFonts w:ascii="Times New Roman" w:hAnsi="Times New Roman" w:cs="Times New Roman"/>
                          </w:rPr>
                        </w:pPr>
                      </w:p>
                    </w:txbxContent>
                  </v:textbox>
                </v:rect>
                <v:rect id="Rectangle 2076" o:spid="_x0000_s1908" style="position:absolute;left:4905;top:14574;width:552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">
                  <v:textbox>
                    <w:txbxContent>
                      <w:p w14:paraId="0C79235B" w14:textId="7DF05022" w:rsidR="003404F4" w:rsidRPr="00F86C0D" w:rsidRDefault="003404F4" w:rsidP="004170C7">
                        <w:pPr>
                          <w:spacing w:after="0" w:line="240" w:lineRule="auto"/>
                          <w:jc w:val="center"/>
                          <w:rPr>
                            <w:rFonts w:ascii="Times New Roman" w:hAnsi="Times New Roman" w:cs="Times New Roman"/>
                            <w:sz w:val="24"/>
                            <w:szCs w:val="24"/>
                          </w:rPr>
                        </w:pPr>
                        <w:r w:rsidRPr="00F86C0D">
                          <w:rPr>
                            <w:rFonts w:ascii="Times New Roman" w:hAnsi="Times New Roman" w:cs="Times New Roman"/>
                            <w:sz w:val="24"/>
                            <w:szCs w:val="24"/>
                            <w:lang w:val="kk-KZ"/>
                          </w:rPr>
                          <w:t xml:space="preserve">жобалардың </w:t>
                        </w:r>
                        <w:r w:rsidR="00534EF2">
                          <w:rPr>
                            <w:rFonts w:ascii="Times New Roman" w:hAnsi="Times New Roman" w:cs="Times New Roman"/>
                            <w:sz w:val="24"/>
                            <w:szCs w:val="24"/>
                            <w:lang w:val="kk-KZ"/>
                          </w:rPr>
                          <w:t>жүзеге</w:t>
                        </w:r>
                        <w:r w:rsidRPr="00F86C0D">
                          <w:rPr>
                            <w:rFonts w:ascii="Times New Roman" w:hAnsi="Times New Roman" w:cs="Times New Roman"/>
                            <w:sz w:val="24"/>
                            <w:szCs w:val="24"/>
                            <w:lang w:val="kk-KZ"/>
                          </w:rPr>
                          <w:t xml:space="preserve"> асырылуы</w:t>
                        </w:r>
                      </w:p>
                      <w:p w14:paraId="1E4E1734" w14:textId="77777777" w:rsidR="003404F4" w:rsidRPr="0062016F" w:rsidRDefault="003404F4" w:rsidP="004170C7">
                        <w:pPr>
                          <w:spacing w:after="0" w:line="240" w:lineRule="auto"/>
                          <w:jc w:val="both"/>
                          <w:rPr>
                            <w:rFonts w:ascii="Times New Roman" w:hAnsi="Times New Roman" w:cs="Times New Roman"/>
                          </w:rPr>
                        </w:pPr>
                      </w:p>
                    </w:txbxContent>
                  </v:textbox>
                </v:rect>
                <v:oval id="Oval 2077" o:spid="_x0000_s1909" style="position:absolute;left:3420;top:11098;width:915;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">
                  <v:textbox>
                    <w:txbxContent>
                      <w:p w14:paraId="34DCE1C2" w14:textId="77777777" w:rsidR="003404F4" w:rsidRPr="00EF0738" w:rsidRDefault="003404F4" w:rsidP="004170C7">
                        <w:pPr>
                          <w:spacing w:after="0" w:line="240" w:lineRule="auto"/>
                          <w:jc w:val="center"/>
                          <w:rPr>
                            <w:rFonts w:ascii="Times New Roman" w:hAnsi="Times New Roman" w:cs="Times New Roman"/>
                            <w:lang w:val="kk-KZ"/>
                          </w:rPr>
                        </w:pPr>
                        <w:r w:rsidRPr="00EF0738">
                          <w:rPr>
                            <w:rFonts w:ascii="Times New Roman" w:hAnsi="Times New Roman" w:cs="Times New Roman"/>
                            <w:lang w:val="kk-KZ"/>
                          </w:rPr>
                          <w:t>1</w:t>
                        </w:r>
                      </w:p>
                    </w:txbxContent>
                  </v:textbox>
                </v:oval>
                <v:oval id="Oval 2078" o:spid="_x0000_s1910" style="position:absolute;left:3495;top:12088;width:915;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">
                  <v:textbox>
                    <w:txbxContent>
                      <w:p w14:paraId="18CDAE57" w14:textId="77777777" w:rsidR="003404F4" w:rsidRPr="00EF0738" w:rsidRDefault="003404F4" w:rsidP="004170C7">
                        <w:pPr>
                          <w:spacing w:after="0" w:line="240" w:lineRule="auto"/>
                          <w:jc w:val="center"/>
                          <w:rPr>
                            <w:rFonts w:ascii="Times New Roman" w:hAnsi="Times New Roman" w:cs="Times New Roman"/>
                            <w:lang w:val="kk-KZ"/>
                          </w:rPr>
                        </w:pPr>
                        <w:r>
                          <w:rPr>
                            <w:rFonts w:ascii="Times New Roman" w:hAnsi="Times New Roman" w:cs="Times New Roman"/>
                            <w:lang w:val="kk-KZ"/>
                          </w:rPr>
                          <w:t>2</w:t>
                        </w:r>
                      </w:p>
                    </w:txbxContent>
                  </v:textbox>
                </v:oval>
                <v:oval id="Oval 2079" o:spid="_x0000_s1911" style="position:absolute;left:3495;top:12941;width:915;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">
                  <v:textbox>
                    <w:txbxContent>
                      <w:p w14:paraId="25A5F16F" w14:textId="77777777" w:rsidR="003404F4" w:rsidRPr="00EF0738" w:rsidRDefault="003404F4" w:rsidP="004170C7">
                        <w:pPr>
                          <w:spacing w:after="0" w:line="240" w:lineRule="auto"/>
                          <w:jc w:val="center"/>
                          <w:rPr>
                            <w:rFonts w:ascii="Times New Roman" w:hAnsi="Times New Roman" w:cs="Times New Roman"/>
                            <w:lang w:val="kk-KZ"/>
                          </w:rPr>
                        </w:pPr>
                        <w:r>
                          <w:rPr>
                            <w:rFonts w:ascii="Times New Roman" w:hAnsi="Times New Roman" w:cs="Times New Roman"/>
                            <w:lang w:val="kk-KZ"/>
                          </w:rPr>
                          <w:t>3</w:t>
                        </w:r>
                      </w:p>
                    </w:txbxContent>
                  </v:textbox>
                </v:oval>
                <v:oval id="Oval 2080" o:spid="_x0000_s1912" style="position:absolute;left:3495;top:13731;width:91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">
                  <v:textbox>
                    <w:txbxContent>
                      <w:p w14:paraId="6A2C0125" w14:textId="77777777" w:rsidR="003404F4" w:rsidRPr="00EF0738" w:rsidRDefault="003404F4" w:rsidP="004170C7">
                        <w:pPr>
                          <w:spacing w:after="0" w:line="240" w:lineRule="auto"/>
                          <w:jc w:val="center"/>
                          <w:rPr>
                            <w:rFonts w:ascii="Times New Roman" w:hAnsi="Times New Roman" w:cs="Times New Roman"/>
                            <w:lang w:val="kk-KZ"/>
                          </w:rPr>
                        </w:pPr>
                        <w:r>
                          <w:rPr>
                            <w:rFonts w:ascii="Times New Roman" w:hAnsi="Times New Roman" w:cs="Times New Roman"/>
                            <w:lang w:val="kk-KZ"/>
                          </w:rPr>
                          <w:t>4</w:t>
                        </w:r>
                      </w:p>
                    </w:txbxContent>
                  </v:textbox>
                </v:oval>
                <v:oval id="Oval 2081" o:spid="_x0000_s1913" style="position:absolute;left:3495;top:14574;width:915;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">
                  <v:textbox>
                    <w:txbxContent>
                      <w:p w14:paraId="3534CFC5" w14:textId="77777777" w:rsidR="003404F4" w:rsidRPr="00EF0738" w:rsidRDefault="003404F4" w:rsidP="004170C7">
                        <w:pPr>
                          <w:spacing w:after="0" w:line="240" w:lineRule="auto"/>
                          <w:jc w:val="center"/>
                          <w:rPr>
                            <w:rFonts w:ascii="Times New Roman" w:hAnsi="Times New Roman" w:cs="Times New Roman"/>
                            <w:lang w:val="kk-KZ"/>
                          </w:rPr>
                        </w:pPr>
                        <w:r>
                          <w:rPr>
                            <w:rFonts w:ascii="Times New Roman" w:hAnsi="Times New Roman" w:cs="Times New Roman"/>
                            <w:lang w:val="kk-KZ"/>
                          </w:rPr>
                          <w:t>5</w:t>
                        </w:r>
                      </w:p>
                    </w:txbxContent>
                  </v:textbox>
                </v:oval>
                <v:shape id="AutoShape 2082" o:spid="_x0000_s1914" type="#_x0000_t13" style="position:absolute;left:4335;top:11278;width:495;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"/>
                <v:shape id="AutoShape 2083" o:spid="_x0000_s1915" type="#_x0000_t13" style="position:absolute;left:4410;top:12298;width:495;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"/>
                <v:shape id="AutoShape 2084" o:spid="_x0000_s1916" type="#_x0000_t13" style="position:absolute;left:4410;top:13087;width:495;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"/>
                <v:shape id="AutoShape 2085" o:spid="_x0000_s1917" type="#_x0000_t13" style="position:absolute;left:4410;top:13885;width:495;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"/>
                <v:shape id="AutoShape 2086" o:spid="_x0000_s1918" type="#_x0000_t13" style="position:absolute;left:4410;top:14720;width:495;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"/>
              </v:group>
            </w:pict>
          </mc:Fallback>
        </mc:AlternateContent>
      </w:r>
    </w:p>
    <w:p w14:paraId="15678E50" w14:textId="40CB4736" w:rsidR="004170C7" w:rsidRPr="00553156" w:rsidRDefault="004170C7" w:rsidP="00940D72">
      <w:pPr>
        <w:spacing w:after="0" w:line="240" w:lineRule="auto"/>
        <w:rPr>
          <w:rFonts w:ascii="Times New Roman" w:hAnsi="Times New Roman" w:cs="Times New Roman"/>
          <w:color w:val="000000" w:themeColor="text1"/>
          <w:sz w:val="28"/>
          <w:szCs w:val="28"/>
          <w:lang w:val="kk-KZ"/>
        </w:rPr>
      </w:pPr>
    </w:p>
    <w:p w14:paraId="5177CCA4" w14:textId="7BF28A3D" w:rsidR="004170C7" w:rsidRPr="00553156" w:rsidRDefault="004170C7" w:rsidP="00940D72">
      <w:pPr>
        <w:spacing w:after="0" w:line="240" w:lineRule="auto"/>
        <w:rPr>
          <w:rFonts w:ascii="Times New Roman" w:hAnsi="Times New Roman" w:cs="Times New Roman"/>
          <w:color w:val="000000" w:themeColor="text1"/>
          <w:sz w:val="28"/>
          <w:szCs w:val="28"/>
          <w:lang w:val="kk-KZ"/>
        </w:rPr>
      </w:pPr>
    </w:p>
    <w:p w14:paraId="22AE3E1F" w14:textId="1191FDC3" w:rsidR="004170C7" w:rsidRPr="00553156" w:rsidRDefault="004170C7" w:rsidP="00940D72">
      <w:pPr>
        <w:spacing w:after="0" w:line="240" w:lineRule="auto"/>
        <w:rPr>
          <w:rFonts w:ascii="Times New Roman" w:hAnsi="Times New Roman" w:cs="Times New Roman"/>
          <w:color w:val="000000" w:themeColor="text1"/>
          <w:sz w:val="28"/>
          <w:szCs w:val="28"/>
          <w:lang w:val="kk-KZ"/>
        </w:rPr>
      </w:pPr>
    </w:p>
    <w:p w14:paraId="28C0D4CB" w14:textId="08B03702" w:rsidR="004170C7" w:rsidRPr="00553156" w:rsidRDefault="004170C7" w:rsidP="00940D72">
      <w:pPr>
        <w:spacing w:after="0" w:line="240" w:lineRule="auto"/>
        <w:rPr>
          <w:rFonts w:ascii="Times New Roman" w:hAnsi="Times New Roman" w:cs="Times New Roman"/>
          <w:color w:val="000000" w:themeColor="text1"/>
          <w:sz w:val="28"/>
          <w:szCs w:val="28"/>
          <w:lang w:val="kk-KZ"/>
        </w:rPr>
      </w:pPr>
    </w:p>
    <w:p w14:paraId="6B3AF13C" w14:textId="4F457CC3" w:rsidR="004170C7" w:rsidRPr="00553156" w:rsidRDefault="004170C7" w:rsidP="00940D72">
      <w:pPr>
        <w:spacing w:after="0" w:line="240" w:lineRule="auto"/>
        <w:rPr>
          <w:rFonts w:ascii="Times New Roman" w:hAnsi="Times New Roman" w:cs="Times New Roman"/>
          <w:color w:val="000000" w:themeColor="text1"/>
          <w:sz w:val="28"/>
          <w:szCs w:val="28"/>
          <w:lang w:val="kk-KZ"/>
        </w:rPr>
      </w:pPr>
    </w:p>
    <w:p w14:paraId="37D02952" w14:textId="47CDF885" w:rsidR="004170C7" w:rsidRPr="00553156" w:rsidRDefault="004170C7" w:rsidP="00940D72">
      <w:pPr>
        <w:spacing w:after="0" w:line="240" w:lineRule="auto"/>
        <w:rPr>
          <w:rFonts w:ascii="Times New Roman" w:hAnsi="Times New Roman" w:cs="Times New Roman"/>
          <w:color w:val="000000" w:themeColor="text1"/>
          <w:sz w:val="28"/>
          <w:szCs w:val="28"/>
          <w:lang w:val="kk-KZ"/>
        </w:rPr>
      </w:pPr>
    </w:p>
    <w:p w14:paraId="43C3D5F7" w14:textId="40A19695" w:rsidR="004170C7" w:rsidRPr="00553156" w:rsidRDefault="004170C7" w:rsidP="00940D72">
      <w:pPr>
        <w:spacing w:after="0" w:line="240" w:lineRule="auto"/>
        <w:rPr>
          <w:rFonts w:ascii="Times New Roman" w:hAnsi="Times New Roman" w:cs="Times New Roman"/>
          <w:color w:val="000000" w:themeColor="text1"/>
          <w:sz w:val="28"/>
          <w:szCs w:val="28"/>
          <w:lang w:val="kk-KZ"/>
        </w:rPr>
      </w:pPr>
    </w:p>
    <w:p w14:paraId="6F3392B7" w14:textId="77777777" w:rsidR="00CB20C6" w:rsidRPr="00553156" w:rsidRDefault="00CB20C6" w:rsidP="00940D72">
      <w:pPr>
        <w:spacing w:after="0" w:line="240" w:lineRule="auto"/>
        <w:rPr>
          <w:rFonts w:ascii="Times New Roman" w:hAnsi="Times New Roman" w:cs="Times New Roman"/>
          <w:color w:val="000000" w:themeColor="text1"/>
          <w:sz w:val="28"/>
          <w:szCs w:val="28"/>
          <w:lang w:val="kk-KZ"/>
        </w:rPr>
      </w:pPr>
    </w:p>
    <w:p w14:paraId="28905B69" w14:textId="77777777" w:rsidR="00CB20C6" w:rsidRPr="00553156" w:rsidRDefault="00CB20C6" w:rsidP="00940D72">
      <w:pPr>
        <w:spacing w:after="0" w:line="240" w:lineRule="auto"/>
        <w:rPr>
          <w:rFonts w:ascii="Times New Roman" w:hAnsi="Times New Roman" w:cs="Times New Roman"/>
          <w:color w:val="000000" w:themeColor="text1"/>
          <w:sz w:val="28"/>
          <w:szCs w:val="28"/>
          <w:lang w:val="kk-KZ"/>
        </w:rPr>
      </w:pPr>
    </w:p>
    <w:p w14:paraId="450F9865" w14:textId="77777777" w:rsidR="00CB20C6" w:rsidRPr="00553156" w:rsidRDefault="00CB20C6" w:rsidP="00940D72">
      <w:pPr>
        <w:spacing w:after="0" w:line="240" w:lineRule="auto"/>
        <w:rPr>
          <w:rFonts w:ascii="Times New Roman" w:hAnsi="Times New Roman" w:cs="Times New Roman"/>
          <w:color w:val="000000" w:themeColor="text1"/>
          <w:sz w:val="28"/>
          <w:szCs w:val="28"/>
          <w:lang w:val="kk-KZ"/>
        </w:rPr>
      </w:pPr>
    </w:p>
    <w:p w14:paraId="02563EF3" w14:textId="77777777" w:rsidR="00CB20C6" w:rsidRPr="00553156" w:rsidRDefault="00CB20C6" w:rsidP="00940D72">
      <w:pPr>
        <w:spacing w:after="0" w:line="240" w:lineRule="auto"/>
        <w:rPr>
          <w:rFonts w:ascii="Times New Roman" w:hAnsi="Times New Roman" w:cs="Times New Roman"/>
          <w:color w:val="000000" w:themeColor="text1"/>
          <w:sz w:val="28"/>
          <w:szCs w:val="28"/>
          <w:lang w:val="kk-KZ"/>
        </w:rPr>
      </w:pPr>
    </w:p>
    <w:p w14:paraId="41B9A51A" w14:textId="77777777" w:rsidR="00CB20C6" w:rsidRPr="00553156" w:rsidRDefault="00CB20C6" w:rsidP="00940D72">
      <w:pPr>
        <w:spacing w:after="0" w:line="240" w:lineRule="auto"/>
        <w:rPr>
          <w:rFonts w:ascii="Times New Roman" w:hAnsi="Times New Roman" w:cs="Times New Roman"/>
          <w:color w:val="000000" w:themeColor="text1"/>
          <w:sz w:val="28"/>
          <w:szCs w:val="28"/>
          <w:lang w:val="kk-KZ"/>
        </w:rPr>
      </w:pPr>
    </w:p>
    <w:p w14:paraId="121A9BA3" w14:textId="77777777" w:rsidR="004170C7" w:rsidRPr="00553156" w:rsidRDefault="004170C7" w:rsidP="00940D72">
      <w:pPr>
        <w:spacing w:after="0" w:line="240" w:lineRule="auto"/>
        <w:jc w:val="center"/>
        <w:rPr>
          <w:rFonts w:ascii="Times New Roman" w:hAnsi="Times New Roman" w:cs="Times New Roman"/>
          <w:color w:val="000000" w:themeColor="text1"/>
          <w:sz w:val="16"/>
          <w:szCs w:val="16"/>
          <w:lang w:val="kk-KZ"/>
        </w:rPr>
      </w:pPr>
    </w:p>
    <w:p w14:paraId="1A7BC020" w14:textId="2FF0D37F" w:rsidR="004170C7" w:rsidRPr="00553156" w:rsidRDefault="004170C7" w:rsidP="00940D72">
      <w:pPr>
        <w:tabs>
          <w:tab w:val="left" w:pos="993"/>
        </w:tabs>
        <w:spacing w:after="0" w:line="240" w:lineRule="auto"/>
        <w:jc w:val="center"/>
        <w:rPr>
          <w:rFonts w:ascii="Times New Roman" w:hAnsi="Times New Roman" w:cs="Times New Roman"/>
          <w:iCs/>
          <w:color w:val="000000" w:themeColor="text1"/>
          <w:sz w:val="28"/>
          <w:szCs w:val="28"/>
          <w:lang w:val="kk-KZ"/>
        </w:rPr>
      </w:pPr>
      <w:r w:rsidRPr="00553156">
        <w:rPr>
          <w:rFonts w:ascii="Times New Roman" w:hAnsi="Times New Roman" w:cs="Times New Roman"/>
          <w:iCs/>
          <w:color w:val="000000" w:themeColor="text1"/>
          <w:sz w:val="28"/>
          <w:szCs w:val="28"/>
          <w:lang w:val="kk-KZ"/>
        </w:rPr>
        <w:t xml:space="preserve">Сурет </w:t>
      </w:r>
      <w:r w:rsidR="00E34E90" w:rsidRPr="00553156">
        <w:rPr>
          <w:rFonts w:ascii="Times New Roman" w:hAnsi="Times New Roman" w:cs="Times New Roman"/>
          <w:iCs/>
          <w:color w:val="000000" w:themeColor="text1"/>
          <w:sz w:val="28"/>
          <w:szCs w:val="28"/>
          <w:lang w:val="kk-KZ"/>
        </w:rPr>
        <w:t>3</w:t>
      </w:r>
      <w:r w:rsidR="00FC5680" w:rsidRPr="00553156">
        <w:rPr>
          <w:rFonts w:ascii="Times New Roman" w:hAnsi="Times New Roman" w:cs="Times New Roman"/>
          <w:iCs/>
          <w:color w:val="000000" w:themeColor="text1"/>
          <w:sz w:val="28"/>
          <w:szCs w:val="28"/>
          <w:lang w:val="kk-KZ"/>
        </w:rPr>
        <w:t>5</w:t>
      </w:r>
      <w:r w:rsidRPr="00553156">
        <w:rPr>
          <w:rFonts w:ascii="Times New Roman" w:hAnsi="Times New Roman" w:cs="Times New Roman"/>
          <w:iCs/>
          <w:color w:val="000000" w:themeColor="text1"/>
          <w:sz w:val="28"/>
          <w:szCs w:val="28"/>
          <w:lang w:val="kk-KZ"/>
        </w:rPr>
        <w:t xml:space="preserve"> − </w:t>
      </w:r>
      <w:r w:rsidR="00D97564" w:rsidRPr="00553156">
        <w:rPr>
          <w:rFonts w:ascii="Times New Roman" w:hAnsi="Times New Roman" w:cs="Times New Roman"/>
          <w:iCs/>
          <w:color w:val="000000" w:themeColor="text1"/>
          <w:sz w:val="28"/>
          <w:szCs w:val="28"/>
          <w:lang w:val="kk-KZ"/>
        </w:rPr>
        <w:t>Туристік саладағы</w:t>
      </w:r>
      <w:r w:rsidRPr="00553156">
        <w:rPr>
          <w:rFonts w:ascii="Times New Roman" w:hAnsi="Times New Roman" w:cs="Times New Roman"/>
          <w:iCs/>
          <w:color w:val="000000" w:themeColor="text1"/>
          <w:sz w:val="28"/>
          <w:szCs w:val="28"/>
          <w:lang w:val="kk-KZ"/>
        </w:rPr>
        <w:t xml:space="preserve"> инновациялық жобаларды іріктеу бойынша негізгі критерийлер</w:t>
      </w:r>
    </w:p>
    <w:p w14:paraId="626B1215" w14:textId="77777777" w:rsidR="004170C7" w:rsidRPr="00553156" w:rsidRDefault="004170C7" w:rsidP="00940D72">
      <w:pPr>
        <w:tabs>
          <w:tab w:val="left" w:pos="993"/>
        </w:tabs>
        <w:spacing w:after="0" w:line="240" w:lineRule="auto"/>
        <w:ind w:firstLine="794"/>
        <w:jc w:val="center"/>
        <w:rPr>
          <w:rFonts w:ascii="Times New Roman" w:hAnsi="Times New Roman" w:cs="Times New Roman"/>
          <w:iCs/>
          <w:color w:val="000000" w:themeColor="text1"/>
          <w:sz w:val="16"/>
          <w:szCs w:val="16"/>
          <w:lang w:val="kk-KZ"/>
        </w:rPr>
      </w:pPr>
    </w:p>
    <w:p w14:paraId="1149CC9D" w14:textId="60A82C76" w:rsidR="004170C7" w:rsidRPr="00553156" w:rsidRDefault="004170C7" w:rsidP="00940D72">
      <w:pPr>
        <w:tabs>
          <w:tab w:val="left" w:pos="993"/>
        </w:tabs>
        <w:spacing w:after="0" w:line="240" w:lineRule="auto"/>
        <w:ind w:firstLine="709"/>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Ескерту – Автормен құрастырылған</w:t>
      </w:r>
    </w:p>
    <w:p w14:paraId="6549E321" w14:textId="77777777" w:rsidR="00FC5680" w:rsidRPr="00553156" w:rsidRDefault="00FC5680" w:rsidP="00940D72">
      <w:pPr>
        <w:tabs>
          <w:tab w:val="left" w:pos="993"/>
        </w:tabs>
        <w:spacing w:after="0" w:line="240" w:lineRule="auto"/>
        <w:ind w:firstLine="794"/>
        <w:jc w:val="both"/>
        <w:rPr>
          <w:rFonts w:ascii="Times New Roman" w:hAnsi="Times New Roman" w:cs="Times New Roman"/>
          <w:iCs/>
          <w:color w:val="000000" w:themeColor="text1"/>
          <w:sz w:val="28"/>
          <w:szCs w:val="28"/>
          <w:lang w:val="kk-KZ"/>
        </w:rPr>
      </w:pPr>
    </w:p>
    <w:p w14:paraId="25ED48F3" w14:textId="186E26A6" w:rsidR="004170C7" w:rsidRPr="00553156" w:rsidRDefault="004170C7" w:rsidP="00940D72">
      <w:pPr>
        <w:tabs>
          <w:tab w:val="left" w:pos="993"/>
        </w:tabs>
        <w:spacing w:after="0" w:line="240" w:lineRule="auto"/>
        <w:ind w:firstLine="794"/>
        <w:jc w:val="both"/>
        <w:rPr>
          <w:rFonts w:ascii="Times New Roman" w:hAnsi="Times New Roman" w:cs="Times New Roman"/>
          <w:iCs/>
          <w:color w:val="000000" w:themeColor="text1"/>
          <w:sz w:val="28"/>
          <w:szCs w:val="28"/>
          <w:lang w:val="kk-KZ"/>
        </w:rPr>
      </w:pPr>
      <w:r w:rsidRPr="00553156">
        <w:rPr>
          <w:rFonts w:ascii="Times New Roman" w:hAnsi="Times New Roman" w:cs="Times New Roman"/>
          <w:iCs/>
          <w:color w:val="000000" w:themeColor="text1"/>
          <w:sz w:val="28"/>
          <w:szCs w:val="28"/>
          <w:lang w:val="kk-KZ"/>
        </w:rPr>
        <w:t xml:space="preserve">KPI бойынша инновациялық жобаларды тәуелсіз сараптау және іріктеу </w:t>
      </w:r>
      <w:r w:rsidRPr="00553156">
        <w:rPr>
          <w:rFonts w:ascii="Times New Roman" w:hAnsi="Times New Roman" w:cs="Times New Roman"/>
          <w:i/>
          <w:color w:val="000000" w:themeColor="text1"/>
          <w:sz w:val="28"/>
          <w:szCs w:val="28"/>
          <w:lang w:val="kk-KZ"/>
        </w:rPr>
        <w:t>тәуелсіздік, объективтілік және құзыреттілік қағидаларына</w:t>
      </w:r>
      <w:r w:rsidRPr="00553156">
        <w:rPr>
          <w:rFonts w:ascii="Times New Roman" w:hAnsi="Times New Roman" w:cs="Times New Roman"/>
          <w:iCs/>
          <w:color w:val="000000" w:themeColor="text1"/>
          <w:sz w:val="28"/>
          <w:szCs w:val="28"/>
          <w:lang w:val="kk-KZ"/>
        </w:rPr>
        <w:t xml:space="preserve"> негізделуі керек. </w:t>
      </w:r>
      <w:r w:rsidR="00346526">
        <w:rPr>
          <w:rFonts w:ascii="Times New Roman" w:hAnsi="Times New Roman" w:cs="Times New Roman"/>
          <w:color w:val="000000" w:themeColor="text1"/>
          <w:sz w:val="28"/>
          <w:szCs w:val="28"/>
          <w:lang w:val="kk-KZ"/>
        </w:rPr>
        <w:t>И</w:t>
      </w:r>
      <w:r w:rsidRPr="00553156">
        <w:rPr>
          <w:rFonts w:ascii="Times New Roman" w:hAnsi="Times New Roman" w:cs="Times New Roman"/>
          <w:iCs/>
          <w:color w:val="000000" w:themeColor="text1"/>
          <w:sz w:val="28"/>
          <w:szCs w:val="28"/>
          <w:lang w:val="kk-KZ"/>
        </w:rPr>
        <w:t>нновациялық қызмет тиімділігін анықтау үшін мынадай негізгі көрсеткіштерді енгізу ұсынылады:</w:t>
      </w:r>
    </w:p>
    <w:p w14:paraId="1B145172" w14:textId="680E7C87" w:rsidR="004170C7" w:rsidRPr="00553156" w:rsidRDefault="004170C7" w:rsidP="00F270FD">
      <w:pPr>
        <w:pStyle w:val="a7"/>
        <w:numPr>
          <w:ilvl w:val="0"/>
          <w:numId w:val="46"/>
        </w:numPr>
        <w:tabs>
          <w:tab w:val="left" w:pos="284"/>
          <w:tab w:val="left" w:pos="993"/>
        </w:tabs>
        <w:spacing w:after="0" w:line="240" w:lineRule="auto"/>
        <w:ind w:left="0" w:firstLine="709"/>
        <w:jc w:val="both"/>
        <w:rPr>
          <w:rFonts w:ascii="Times New Roman" w:hAnsi="Times New Roman" w:cs="Times New Roman"/>
          <w:iCs/>
          <w:color w:val="000000" w:themeColor="text1"/>
          <w:sz w:val="28"/>
          <w:szCs w:val="28"/>
          <w:lang w:val="kk-KZ"/>
        </w:rPr>
      </w:pPr>
      <w:r w:rsidRPr="00553156">
        <w:rPr>
          <w:rFonts w:ascii="Times New Roman" w:hAnsi="Times New Roman" w:cs="Times New Roman"/>
          <w:iCs/>
          <w:color w:val="000000" w:themeColor="text1"/>
          <w:sz w:val="28"/>
          <w:szCs w:val="28"/>
          <w:lang w:val="kk-KZ"/>
        </w:rPr>
        <w:t>жаңа өнімдер/процестер саны;</w:t>
      </w:r>
    </w:p>
    <w:p w14:paraId="75853A9B" w14:textId="77777777" w:rsidR="004170C7" w:rsidRPr="00553156" w:rsidRDefault="004170C7" w:rsidP="00F270FD">
      <w:pPr>
        <w:pStyle w:val="a7"/>
        <w:numPr>
          <w:ilvl w:val="0"/>
          <w:numId w:val="46"/>
        </w:numPr>
        <w:tabs>
          <w:tab w:val="left" w:pos="284"/>
          <w:tab w:val="left" w:pos="993"/>
        </w:tabs>
        <w:spacing w:after="0" w:line="240" w:lineRule="auto"/>
        <w:ind w:left="0" w:firstLine="709"/>
        <w:jc w:val="both"/>
        <w:rPr>
          <w:rFonts w:ascii="Times New Roman" w:hAnsi="Times New Roman" w:cs="Times New Roman"/>
          <w:iCs/>
          <w:color w:val="000000" w:themeColor="text1"/>
          <w:sz w:val="28"/>
          <w:szCs w:val="28"/>
          <w:lang w:val="kk-KZ"/>
        </w:rPr>
      </w:pPr>
      <w:r w:rsidRPr="00553156">
        <w:rPr>
          <w:rFonts w:ascii="Times New Roman" w:hAnsi="Times New Roman" w:cs="Times New Roman"/>
          <w:iCs/>
          <w:color w:val="000000" w:themeColor="text1"/>
          <w:sz w:val="28"/>
          <w:szCs w:val="28"/>
          <w:lang w:val="kk-KZ"/>
        </w:rPr>
        <w:t>ұйымдық құрылым және корпоративтік мәдениеттің ықпалы;</w:t>
      </w:r>
    </w:p>
    <w:p w14:paraId="1326555B" w14:textId="77777777" w:rsidR="004170C7" w:rsidRPr="00553156" w:rsidRDefault="004170C7" w:rsidP="00F270FD">
      <w:pPr>
        <w:pStyle w:val="a7"/>
        <w:numPr>
          <w:ilvl w:val="0"/>
          <w:numId w:val="46"/>
        </w:numPr>
        <w:tabs>
          <w:tab w:val="left" w:pos="284"/>
          <w:tab w:val="left" w:pos="993"/>
        </w:tabs>
        <w:spacing w:after="0" w:line="240" w:lineRule="auto"/>
        <w:ind w:left="0" w:firstLine="709"/>
        <w:jc w:val="both"/>
        <w:rPr>
          <w:rFonts w:ascii="Times New Roman" w:hAnsi="Times New Roman" w:cs="Times New Roman"/>
          <w:iCs/>
          <w:color w:val="000000" w:themeColor="text1"/>
          <w:sz w:val="28"/>
          <w:szCs w:val="28"/>
          <w:lang w:val="kk-KZ"/>
        </w:rPr>
      </w:pPr>
      <w:r w:rsidRPr="00553156">
        <w:rPr>
          <w:rFonts w:ascii="Times New Roman" w:hAnsi="Times New Roman" w:cs="Times New Roman"/>
          <w:iCs/>
          <w:color w:val="000000" w:themeColor="text1"/>
          <w:sz w:val="28"/>
          <w:szCs w:val="28"/>
          <w:lang w:val="kk-KZ"/>
        </w:rPr>
        <w:t>идеялар мен білімді басқару жүйесін бағалау;</w:t>
      </w:r>
    </w:p>
    <w:p w14:paraId="40A54014" w14:textId="77777777" w:rsidR="004170C7" w:rsidRPr="00553156" w:rsidRDefault="004170C7" w:rsidP="00F270FD">
      <w:pPr>
        <w:pStyle w:val="a7"/>
        <w:numPr>
          <w:ilvl w:val="0"/>
          <w:numId w:val="46"/>
        </w:numPr>
        <w:tabs>
          <w:tab w:val="left" w:pos="284"/>
          <w:tab w:val="left" w:pos="993"/>
        </w:tabs>
        <w:spacing w:after="0" w:line="240" w:lineRule="auto"/>
        <w:ind w:left="0" w:firstLine="709"/>
        <w:jc w:val="both"/>
        <w:rPr>
          <w:rFonts w:ascii="Times New Roman" w:hAnsi="Times New Roman" w:cs="Times New Roman"/>
          <w:iCs/>
          <w:color w:val="000000" w:themeColor="text1"/>
          <w:sz w:val="28"/>
          <w:szCs w:val="28"/>
          <w:lang w:val="kk-KZ"/>
        </w:rPr>
      </w:pPr>
      <w:r w:rsidRPr="00553156">
        <w:rPr>
          <w:rFonts w:ascii="Times New Roman" w:hAnsi="Times New Roman" w:cs="Times New Roman"/>
          <w:iCs/>
          <w:color w:val="000000" w:themeColor="text1"/>
          <w:sz w:val="28"/>
          <w:szCs w:val="28"/>
          <w:lang w:val="kk-KZ"/>
        </w:rPr>
        <w:t>жүзеге асырылған жоба қызметінің тиімділігі;</w:t>
      </w:r>
    </w:p>
    <w:p w14:paraId="1E9805B3" w14:textId="51866F8A" w:rsidR="004170C7" w:rsidRPr="00553156" w:rsidRDefault="004170C7" w:rsidP="00F270FD">
      <w:pPr>
        <w:pStyle w:val="a7"/>
        <w:numPr>
          <w:ilvl w:val="0"/>
          <w:numId w:val="46"/>
        </w:numPr>
        <w:tabs>
          <w:tab w:val="left" w:pos="284"/>
          <w:tab w:val="left" w:pos="993"/>
        </w:tabs>
        <w:spacing w:after="0" w:line="240" w:lineRule="auto"/>
        <w:ind w:left="0" w:firstLine="709"/>
        <w:jc w:val="both"/>
        <w:rPr>
          <w:rFonts w:ascii="Times New Roman" w:hAnsi="Times New Roman" w:cs="Times New Roman"/>
          <w:iCs/>
          <w:color w:val="000000" w:themeColor="text1"/>
          <w:sz w:val="28"/>
          <w:szCs w:val="28"/>
          <w:lang w:val="kk-KZ"/>
        </w:rPr>
      </w:pPr>
      <w:r w:rsidRPr="00553156">
        <w:rPr>
          <w:rFonts w:ascii="Times New Roman" w:hAnsi="Times New Roman" w:cs="Times New Roman"/>
          <w:iCs/>
          <w:color w:val="000000" w:themeColor="text1"/>
          <w:sz w:val="28"/>
          <w:szCs w:val="28"/>
          <w:lang w:val="kk-KZ"/>
        </w:rPr>
        <w:t>жаңа өнімдерді/процестерді нарыққа шығару уақыты және т.б.</w:t>
      </w:r>
    </w:p>
    <w:p w14:paraId="5BF2E85B" w14:textId="77777777" w:rsidR="007F03E9" w:rsidRDefault="004170C7" w:rsidP="007F03E9">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i/>
          <w:iCs/>
          <w:color w:val="000000" w:themeColor="text1"/>
          <w:sz w:val="28"/>
          <w:szCs w:val="28"/>
          <w:lang w:val="kk-KZ"/>
        </w:rPr>
        <w:t>Инновациялық қызметті ұйымдастыру</w:t>
      </w:r>
      <w:r w:rsidRPr="00553156">
        <w:rPr>
          <w:rFonts w:ascii="Times New Roman" w:hAnsi="Times New Roman" w:cs="Times New Roman"/>
          <w:color w:val="000000" w:themeColor="text1"/>
          <w:sz w:val="28"/>
          <w:szCs w:val="28"/>
          <w:lang w:val="kk-KZ"/>
        </w:rPr>
        <w:t xml:space="preserve"> кезеңінде оны жүзеге асыру үшін қажетті ресурстар мен R&amp;D&amp;I жүйесін, инновациялық инфрақұрылым мен инновациялық әлеуетті жұмылдыруға қабілетті инновациялық орта құру қажет, сонымен қатар, білімді басқарудың корпоративтік жүйесін дамыта отырып, инновациялық қызметте зияткерлік ресурстарды барынша пайдалану және инновациялық даму мәселелері бойынша коммуникациялық алаңдар құрып, серіктестер тарту керек. </w:t>
      </w:r>
    </w:p>
    <w:p w14:paraId="58F42172" w14:textId="773F8C36" w:rsidR="004170C7" w:rsidRPr="00553156" w:rsidRDefault="004170C7" w:rsidP="007F03E9">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7F03E9">
        <w:rPr>
          <w:rFonts w:ascii="Times New Roman" w:hAnsi="Times New Roman" w:cs="Times New Roman"/>
          <w:i/>
          <w:iCs/>
          <w:color w:val="000000" w:themeColor="text1"/>
          <w:sz w:val="28"/>
          <w:szCs w:val="28"/>
          <w:lang w:val="kk-KZ"/>
        </w:rPr>
        <w:t>Инновациялық қызметті жүзеге асыратын қызметкерлердің еңбегін ынталандыру</w:t>
      </w:r>
      <w:r w:rsidRPr="00553156">
        <w:rPr>
          <w:rFonts w:ascii="Times New Roman" w:hAnsi="Times New Roman" w:cs="Times New Roman"/>
          <w:color w:val="000000" w:themeColor="text1"/>
          <w:sz w:val="28"/>
          <w:szCs w:val="28"/>
          <w:lang w:val="kk-KZ"/>
        </w:rPr>
        <w:t xml:space="preserve"> персоналды грейдерлеу жүйесін (материалдық ынталандыру) пайдалануды, қызметкерлердің инновацияларды құру және енгізу процесіне қатысуына байланысты корпоративтік сыйлықақы жүйесін құруды қамтуы тиіс.</w:t>
      </w:r>
    </w:p>
    <w:p w14:paraId="28B4013C" w14:textId="76EB43B9" w:rsidR="004170C7" w:rsidRPr="00553156" w:rsidRDefault="004170C7"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FB7B48">
        <w:rPr>
          <w:rFonts w:ascii="Times New Roman" w:hAnsi="Times New Roman" w:cs="Times New Roman"/>
          <w:i/>
          <w:iCs/>
          <w:color w:val="000000" w:themeColor="text1"/>
          <w:sz w:val="28"/>
          <w:szCs w:val="28"/>
          <w:lang w:val="kk-KZ"/>
        </w:rPr>
        <w:t>Инновациялық қызметті бақылау.</w:t>
      </w:r>
      <w:r w:rsidRPr="00553156">
        <w:rPr>
          <w:rFonts w:ascii="Times New Roman" w:hAnsi="Times New Roman" w:cs="Times New Roman"/>
          <w:color w:val="000000" w:themeColor="text1"/>
          <w:sz w:val="28"/>
          <w:szCs w:val="28"/>
          <w:lang w:val="kk-KZ"/>
        </w:rPr>
        <w:t xml:space="preserve"> Басқару тетігіндегі маңызды элемент</w:t>
      </w:r>
      <w:r w:rsidR="00E14FD5"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kk-KZ"/>
        </w:rPr>
        <w:t xml:space="preserve"> жоспарлау мен бақылаудың байланысы, сондай-ақ инновациялық дамудың нысаналы индикаторларына қажетті түзетулерді нақтылау және енгізу үшін кері байланыстың болуы болып табылады. Инновациялық қызметтің мониторингі мен сапасын бақылау жүйесін дамыту үшін басқарудың келесідей әдістерін енгізу ұсынылады: бенчмаркинг жүргізу, туристік саладағы инновациялық дамуды басқарудың ең үздік практикалары туралы база қалыптастыру; жоспарланған көрсеткіштерге сай ауытқуларды қадағалау және басқару, қажет болған жағдайда түзету, ықтимал тәуекелдерді жою.</w:t>
      </w:r>
    </w:p>
    <w:p w14:paraId="1CA02714" w14:textId="01367D3B" w:rsidR="004170C7" w:rsidRPr="00553156" w:rsidRDefault="004170C7"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Осылайша, «Tourism Innovation Center» туристік инновациялық экожүйені дамыту бөлімшесі біріншіден, туристік саланың инновациялық дамуын басқару проблемаларын жою бойынша маңызды рөл атқарады, екіншіден, жүйелі әрі кешенді тәсіл негізінде әрбір аймақтың даралығын ескере отырып, туристік бизнес иелері үшін жекелеген бизнес-процестерді автоматтандыруға, бағалау мен рейтинг жүйесі арқылы нарықты мониторингілеуге, туристік сала мен нарық талаптарына жауап беруге қабілетті болады, үшіншіден, </w:t>
      </w:r>
      <w:r w:rsidR="00A666FD">
        <w:rPr>
          <w:rFonts w:ascii="Times New Roman" w:hAnsi="Times New Roman" w:cs="Times New Roman"/>
          <w:color w:val="000000" w:themeColor="text1"/>
          <w:sz w:val="28"/>
          <w:szCs w:val="28"/>
          <w:lang w:val="kk-KZ"/>
        </w:rPr>
        <w:t>туристік саланың</w:t>
      </w:r>
      <w:r w:rsidRPr="00553156">
        <w:rPr>
          <w:rFonts w:ascii="Times New Roman" w:hAnsi="Times New Roman" w:cs="Times New Roman"/>
          <w:color w:val="000000" w:themeColor="text1"/>
          <w:sz w:val="28"/>
          <w:szCs w:val="28"/>
          <w:lang w:val="kk-KZ"/>
        </w:rPr>
        <w:t xml:space="preserve"> барлық бағыттары мен түрлерін қамти отырып, оларды қатар және үздіксіз дамытады. Туристік саланың инновациялық дамуын басқару жүйесі сапа және бәсекелестік қағидаттарын негізге ала отырып, ұсынылатын турөнімдер мен қызметтер туристердің күткен әсерлерінен асып түсу мен бірнеше мәрте келетін туристер санын ұлғайтуға бағытталуы тиіс.</w:t>
      </w:r>
    </w:p>
    <w:p w14:paraId="7887F2F1" w14:textId="11CF24C7" w:rsidR="004170C7" w:rsidRPr="00553156" w:rsidRDefault="004170C7" w:rsidP="00940D72">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Қорытындылай келе, Астана қаласы мен Ақмола облысында «Tourism Innovation Center» туристік инновациялық экожүйені дамыту бөлімшесін құру </w:t>
      </w:r>
      <w:r w:rsidR="00A666FD">
        <w:rPr>
          <w:rFonts w:ascii="Times New Roman" w:hAnsi="Times New Roman" w:cs="Times New Roman"/>
          <w:color w:val="000000" w:themeColor="text1"/>
          <w:sz w:val="28"/>
          <w:szCs w:val="28"/>
          <w:lang w:val="kk-KZ"/>
        </w:rPr>
        <w:t>саланың</w:t>
      </w:r>
      <w:r w:rsidRPr="00553156">
        <w:rPr>
          <w:rFonts w:ascii="Times New Roman" w:hAnsi="Times New Roman" w:cs="Times New Roman"/>
          <w:color w:val="000000" w:themeColor="text1"/>
          <w:sz w:val="28"/>
          <w:szCs w:val="28"/>
          <w:lang w:val="kk-KZ"/>
        </w:rPr>
        <w:t xml:space="preserve"> дамуына жаңа серпін береді, оның табысты жұмыс істеуі негізгі үш компоненттің болуына байланысты, біріншіден, ішкі және сыртқы нарықтарда бәсекеге қабілетті өнім шығаратын немесе бәсекеге қабілетті қызметтер көрсететін көшбасшы кәсіпорындардың болуы, екіншіден, қызмет көрсетудің жоғары сапасын қамтамасыз етуге қабілетті туристік ұйымдардың дамыған желісі, үшіншіден, еңбек ресурстарының жоғары сапасын, инвестициялық ағындарға қол жеткізу мүмкіндігін, әкімшілік кедергілердің болмауын, туристік инновациялық бөлімше инфрақұрылымын дамытудың жоғары деңгейін, дамыған ғылыми-зерттеу әлеуетін және т. б. қамтамасыз ететін қолайлы бизнес-климаттың болуы.</w:t>
      </w:r>
    </w:p>
    <w:p w14:paraId="385A6979" w14:textId="5BD41D70" w:rsidR="004170C7" w:rsidRDefault="004170C7" w:rsidP="00940D72">
      <w:pPr>
        <w:spacing w:after="0" w:line="240" w:lineRule="auto"/>
        <w:jc w:val="center"/>
        <w:rPr>
          <w:rFonts w:ascii="Times New Roman" w:eastAsia="Times New Roman" w:hAnsi="Times New Roman" w:cs="Times New Roman"/>
          <w:b/>
          <w:bCs/>
          <w:color w:val="000000" w:themeColor="text1"/>
          <w:sz w:val="28"/>
          <w:szCs w:val="28"/>
          <w:lang w:val="kk-KZ"/>
        </w:rPr>
      </w:pPr>
      <w:r w:rsidRPr="00553156">
        <w:rPr>
          <w:rFonts w:ascii="Times New Roman" w:eastAsia="Times New Roman" w:hAnsi="Times New Roman" w:cs="Times New Roman"/>
          <w:b/>
          <w:bCs/>
          <w:color w:val="000000" w:themeColor="text1"/>
          <w:sz w:val="28"/>
          <w:szCs w:val="28"/>
          <w:lang w:val="kk-KZ"/>
        </w:rPr>
        <w:t xml:space="preserve">ҚОРЫТЫНДЫ </w:t>
      </w:r>
    </w:p>
    <w:p w14:paraId="737A44ED" w14:textId="77777777" w:rsidR="00F464DD" w:rsidRPr="00553156" w:rsidRDefault="00F464DD" w:rsidP="00940D72">
      <w:pPr>
        <w:spacing w:after="0" w:line="240" w:lineRule="auto"/>
        <w:jc w:val="center"/>
        <w:rPr>
          <w:rFonts w:ascii="Times New Roman" w:eastAsia="Times New Roman" w:hAnsi="Times New Roman" w:cs="Times New Roman"/>
          <w:b/>
          <w:bCs/>
          <w:color w:val="000000" w:themeColor="text1"/>
          <w:sz w:val="28"/>
          <w:szCs w:val="28"/>
          <w:lang w:val="kk-KZ"/>
        </w:rPr>
      </w:pPr>
    </w:p>
    <w:p w14:paraId="72D7B99D" w14:textId="4BB5872D" w:rsidR="0033549F" w:rsidRDefault="0033549F" w:rsidP="0033549F">
      <w:pPr>
        <w:spacing w:after="0" w:line="240" w:lineRule="auto"/>
        <w:ind w:firstLine="709"/>
        <w:jc w:val="both"/>
        <w:rPr>
          <w:rFonts w:ascii="Times New Roman" w:hAnsi="Times New Roman" w:cs="Times New Roman"/>
          <w:color w:val="000000" w:themeColor="text1"/>
          <w:sz w:val="28"/>
          <w:szCs w:val="28"/>
          <w:lang w:val="kk-KZ"/>
        </w:rPr>
      </w:pPr>
      <w:bookmarkStart w:id="42" w:name="_Hlk114216232"/>
      <w:r w:rsidRPr="00553156">
        <w:rPr>
          <w:rFonts w:ascii="Times New Roman" w:hAnsi="Times New Roman" w:cs="Times New Roman"/>
          <w:color w:val="000000" w:themeColor="text1"/>
          <w:sz w:val="28"/>
          <w:szCs w:val="28"/>
          <w:lang w:val="kk-KZ"/>
        </w:rPr>
        <w:t>Диссертациялық тақырыпты зерттеу барысында келесідей қорытындыларға қол жеткізілді:</w:t>
      </w:r>
    </w:p>
    <w:p w14:paraId="0A476ADA" w14:textId="77777777" w:rsidR="00E166D9" w:rsidRPr="000428D2" w:rsidRDefault="00E166D9" w:rsidP="00E166D9">
      <w:pPr>
        <w:pStyle w:val="a7"/>
        <w:numPr>
          <w:ilvl w:val="0"/>
          <w:numId w:val="62"/>
        </w:numPr>
        <w:tabs>
          <w:tab w:val="left" w:pos="993"/>
        </w:tabs>
        <w:spacing w:after="0" w:line="240" w:lineRule="auto"/>
        <w:ind w:left="0" w:firstLine="709"/>
        <w:jc w:val="both"/>
        <w:rPr>
          <w:rFonts w:ascii="Times New Roman" w:hAnsi="Times New Roman"/>
          <w:sz w:val="28"/>
          <w:szCs w:val="28"/>
          <w:lang w:val="kk-KZ"/>
        </w:rPr>
      </w:pPr>
      <w:r w:rsidRPr="000428D2">
        <w:rPr>
          <w:rFonts w:ascii="Times New Roman" w:hAnsi="Times New Roman"/>
          <w:sz w:val="28"/>
          <w:szCs w:val="28"/>
          <w:lang w:val="kk-KZ"/>
        </w:rPr>
        <w:t xml:space="preserve">Теориялық зерттеу нәтижесінде </w:t>
      </w:r>
      <w:r>
        <w:rPr>
          <w:rFonts w:ascii="Times New Roman" w:hAnsi="Times New Roman"/>
          <w:sz w:val="28"/>
          <w:szCs w:val="28"/>
          <w:lang w:val="kk-KZ"/>
        </w:rPr>
        <w:t>туристік саладағы</w:t>
      </w:r>
      <w:r w:rsidRPr="000428D2">
        <w:rPr>
          <w:rFonts w:ascii="Times New Roman" w:hAnsi="Times New Roman"/>
          <w:sz w:val="28"/>
          <w:szCs w:val="28"/>
          <w:lang w:val="kk-KZ"/>
        </w:rPr>
        <w:t xml:space="preserve"> инновациялық қызметтің негізгі бағыттары туристік өнім, субъект, объект, ұйымдастырушылар және қатысушылар тұрғысынан зерделенді. CDMdis моделін басшылыққа ала отырып, </w:t>
      </w:r>
      <w:r>
        <w:rPr>
          <w:rFonts w:ascii="Times New Roman" w:hAnsi="Times New Roman"/>
          <w:sz w:val="28"/>
          <w:szCs w:val="28"/>
          <w:lang w:val="kk-KZ"/>
        </w:rPr>
        <w:t xml:space="preserve">осы саладағы </w:t>
      </w:r>
      <w:r w:rsidRPr="000428D2">
        <w:rPr>
          <w:rFonts w:ascii="Times New Roman" w:hAnsi="Times New Roman"/>
          <w:sz w:val="28"/>
          <w:szCs w:val="28"/>
          <w:lang w:val="kk-KZ"/>
        </w:rPr>
        <w:t xml:space="preserve">инновациялық процестің негізгі </w:t>
      </w:r>
      <w:r>
        <w:rPr>
          <w:rFonts w:ascii="Times New Roman" w:hAnsi="Times New Roman"/>
          <w:sz w:val="28"/>
          <w:szCs w:val="28"/>
          <w:lang w:val="kk-KZ"/>
        </w:rPr>
        <w:t xml:space="preserve">факторлары айқындалды. Басқару  </w:t>
      </w:r>
      <w:r w:rsidRPr="00CB2A9D">
        <w:rPr>
          <w:rFonts w:ascii="Times New Roman" w:hAnsi="Times New Roman"/>
          <w:sz w:val="28"/>
          <w:szCs w:val="28"/>
          <w:lang w:val="kk-KZ"/>
        </w:rPr>
        <w:t>нысанына байланысты тактикалық, стратегиялық, жүйелік, спецификалық-функционалдық және</w:t>
      </w:r>
      <w:r w:rsidRPr="000428D2">
        <w:rPr>
          <w:rFonts w:ascii="Times New Roman" w:hAnsi="Times New Roman"/>
          <w:sz w:val="28"/>
          <w:szCs w:val="28"/>
          <w:lang w:val="kk-KZ"/>
        </w:rPr>
        <w:t xml:space="preserve"> әмбебап</w:t>
      </w:r>
      <w:r>
        <w:rPr>
          <w:rFonts w:ascii="Times New Roman" w:hAnsi="Times New Roman"/>
          <w:sz w:val="28"/>
          <w:szCs w:val="28"/>
          <w:lang w:val="kk-KZ"/>
        </w:rPr>
        <w:t>-</w:t>
      </w:r>
      <w:r w:rsidRPr="000428D2">
        <w:rPr>
          <w:rFonts w:ascii="Times New Roman" w:hAnsi="Times New Roman"/>
          <w:sz w:val="28"/>
          <w:szCs w:val="28"/>
          <w:lang w:val="kk-KZ"/>
        </w:rPr>
        <w:t xml:space="preserve">функционалдық сияқты </w:t>
      </w:r>
      <w:r>
        <w:rPr>
          <w:rFonts w:ascii="Times New Roman" w:hAnsi="Times New Roman"/>
          <w:sz w:val="28"/>
          <w:szCs w:val="28"/>
          <w:lang w:val="kk-KZ"/>
        </w:rPr>
        <w:t>туристік саладағы</w:t>
      </w:r>
      <w:r w:rsidRPr="000428D2">
        <w:rPr>
          <w:rFonts w:ascii="Times New Roman" w:hAnsi="Times New Roman"/>
          <w:sz w:val="28"/>
          <w:szCs w:val="28"/>
          <w:lang w:val="kk-KZ"/>
        </w:rPr>
        <w:t xml:space="preserve"> инновациялық менеджменттің 5 бағыты қарастырылды. </w:t>
      </w:r>
      <w:r>
        <w:rPr>
          <w:rFonts w:ascii="Times New Roman" w:hAnsi="Times New Roman"/>
          <w:sz w:val="28"/>
          <w:szCs w:val="28"/>
          <w:lang w:val="kk-KZ"/>
        </w:rPr>
        <w:t xml:space="preserve"> </w:t>
      </w:r>
    </w:p>
    <w:p w14:paraId="70DAECA8" w14:textId="77777777" w:rsidR="00E166D9" w:rsidRPr="000428D2" w:rsidRDefault="00E166D9" w:rsidP="00E166D9">
      <w:pPr>
        <w:pStyle w:val="a7"/>
        <w:numPr>
          <w:ilvl w:val="0"/>
          <w:numId w:val="62"/>
        </w:numPr>
        <w:tabs>
          <w:tab w:val="left" w:pos="993"/>
        </w:tabs>
        <w:spacing w:after="0" w:line="240" w:lineRule="auto"/>
        <w:ind w:left="0" w:firstLine="709"/>
        <w:jc w:val="both"/>
        <w:rPr>
          <w:rFonts w:ascii="Times New Roman" w:hAnsi="Times New Roman"/>
          <w:sz w:val="28"/>
          <w:szCs w:val="28"/>
          <w:lang w:val="kk-KZ"/>
        </w:rPr>
      </w:pPr>
      <w:r w:rsidRPr="000428D2">
        <w:rPr>
          <w:rFonts w:ascii="Times New Roman" w:hAnsi="Times New Roman"/>
          <w:sz w:val="28"/>
          <w:szCs w:val="28"/>
          <w:lang w:val="kk-KZ"/>
        </w:rPr>
        <w:t>Т</w:t>
      </w:r>
      <w:r>
        <w:rPr>
          <w:rFonts w:ascii="Times New Roman" w:hAnsi="Times New Roman"/>
          <w:sz w:val="28"/>
          <w:szCs w:val="28"/>
          <w:lang w:val="kk-KZ"/>
        </w:rPr>
        <w:t>уристік саланың</w:t>
      </w:r>
      <w:r w:rsidRPr="000428D2">
        <w:rPr>
          <w:rFonts w:ascii="Times New Roman" w:hAnsi="Times New Roman"/>
          <w:sz w:val="28"/>
          <w:szCs w:val="28"/>
          <w:lang w:val="kk-KZ"/>
        </w:rPr>
        <w:t xml:space="preserve"> инновациялық дамуы үшін негіз болып табылатын R&amp;D&amp;I менеджмент жүйесі зерделенді. Инновациялық процесс қатысушыларының идеяларды генерациялау мен оларды коммерцияландыруға мүмкіндік беретін туристік саланың инновациялық экожүйесінің ерекшеліктері нақтыланды және тұжырымдалды. Сондай-ақ, туристік саланың инновациялық дамуын зерттеу және бағалау</w:t>
      </w:r>
      <w:r w:rsidRPr="00C67B22">
        <w:rPr>
          <w:rFonts w:ascii="Times New Roman" w:hAnsi="Times New Roman"/>
          <w:sz w:val="28"/>
          <w:szCs w:val="28"/>
          <w:lang w:val="kk-KZ"/>
        </w:rPr>
        <w:t xml:space="preserve"> </w:t>
      </w:r>
      <w:r>
        <w:rPr>
          <w:rFonts w:ascii="Times New Roman" w:hAnsi="Times New Roman"/>
          <w:sz w:val="28"/>
          <w:szCs w:val="28"/>
          <w:lang w:val="kk-KZ"/>
        </w:rPr>
        <w:t>әдістемесі әзірленді</w:t>
      </w:r>
      <w:r w:rsidRPr="000428D2">
        <w:rPr>
          <w:rFonts w:ascii="Times New Roman" w:hAnsi="Times New Roman"/>
          <w:sz w:val="28"/>
          <w:szCs w:val="28"/>
          <w:lang w:val="kk-KZ"/>
        </w:rPr>
        <w:t>.</w:t>
      </w:r>
    </w:p>
    <w:p w14:paraId="19B5E377" w14:textId="77777777" w:rsidR="00E166D9" w:rsidRPr="000428D2" w:rsidRDefault="00E166D9" w:rsidP="00E166D9">
      <w:pPr>
        <w:pStyle w:val="a7"/>
        <w:numPr>
          <w:ilvl w:val="0"/>
          <w:numId w:val="62"/>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shd w:val="clear" w:color="auto" w:fill="FFFFFF"/>
          <w:lang w:val="kk-KZ"/>
        </w:rPr>
        <w:t>Бүгінде жаһандық деңгейде туристік сала</w:t>
      </w:r>
      <w:r w:rsidRPr="000428D2">
        <w:rPr>
          <w:rFonts w:ascii="Times New Roman" w:hAnsi="Times New Roman"/>
          <w:sz w:val="28"/>
          <w:szCs w:val="28"/>
          <w:shd w:val="clear" w:color="auto" w:fill="FFFFFF"/>
          <w:lang w:val="kk-KZ"/>
        </w:rPr>
        <w:t xml:space="preserve"> инновация мен технологиялық дамудың үздіксіз динамикасына ықпал етеді. </w:t>
      </w:r>
      <w:r w:rsidRPr="00CB2A9D">
        <w:rPr>
          <w:rFonts w:ascii="Times New Roman" w:hAnsi="Times New Roman"/>
          <w:sz w:val="28"/>
          <w:szCs w:val="28"/>
          <w:shd w:val="clear" w:color="auto" w:fill="FFFFFF"/>
          <w:lang w:val="kk-KZ"/>
        </w:rPr>
        <w:t>Әсіресе, Испания, Швеция, Финляндия, Дания, Исландия, Швейцария, Париж, Португалия, Ұлыбритания, Сингапур, Канада сияқты елдердің ш</w:t>
      </w:r>
      <w:r w:rsidRPr="000428D2">
        <w:rPr>
          <w:rFonts w:ascii="Times New Roman" w:hAnsi="Times New Roman"/>
          <w:sz w:val="28"/>
          <w:szCs w:val="28"/>
          <w:shd w:val="clear" w:color="auto" w:fill="FFFFFF"/>
          <w:lang w:val="kk-KZ"/>
        </w:rPr>
        <w:t xml:space="preserve">етелдік тәжірибесі Қазақстанның туристік саласын дамытуда инновациялық-бағдарланған саясаттың қажеттілігін көрсетті және туризмдегі инновациялық менеджменттің табысты ұйымдастырушылық-басқару моделін </w:t>
      </w:r>
      <w:r>
        <w:rPr>
          <w:rFonts w:ascii="Times New Roman" w:hAnsi="Times New Roman"/>
          <w:sz w:val="28"/>
          <w:szCs w:val="28"/>
          <w:shd w:val="clear" w:color="auto" w:fill="FFFFFF"/>
          <w:lang w:val="kk-KZ"/>
        </w:rPr>
        <w:t>жетілдіруге</w:t>
      </w:r>
      <w:r w:rsidRPr="000428D2">
        <w:rPr>
          <w:rFonts w:ascii="Times New Roman" w:hAnsi="Times New Roman"/>
          <w:sz w:val="28"/>
          <w:szCs w:val="28"/>
          <w:shd w:val="clear" w:color="auto" w:fill="FFFFFF"/>
          <w:lang w:val="kk-KZ"/>
        </w:rPr>
        <w:t xml:space="preserve"> мүмкіндік берді.</w:t>
      </w:r>
    </w:p>
    <w:p w14:paraId="71E41E93" w14:textId="77777777" w:rsidR="00E166D9" w:rsidRPr="000428D2" w:rsidRDefault="00E166D9" w:rsidP="00E166D9">
      <w:pPr>
        <w:pStyle w:val="a7"/>
        <w:numPr>
          <w:ilvl w:val="0"/>
          <w:numId w:val="62"/>
        </w:numPr>
        <w:tabs>
          <w:tab w:val="left" w:pos="993"/>
        </w:tabs>
        <w:spacing w:after="0" w:line="240" w:lineRule="auto"/>
        <w:ind w:left="0" w:firstLine="709"/>
        <w:jc w:val="both"/>
        <w:rPr>
          <w:rFonts w:ascii="Times New Roman" w:hAnsi="Times New Roman"/>
          <w:sz w:val="28"/>
          <w:szCs w:val="28"/>
          <w:lang w:val="kk-KZ"/>
        </w:rPr>
      </w:pPr>
      <w:r w:rsidRPr="000428D2">
        <w:rPr>
          <w:rFonts w:ascii="Times New Roman" w:hAnsi="Times New Roman"/>
          <w:sz w:val="28"/>
          <w:szCs w:val="28"/>
          <w:lang w:val="kk-KZ"/>
        </w:rPr>
        <w:t xml:space="preserve">Қазақстан Республикасының туристік саласын инновациялық дамытуды басқаруда уәкілетті органдар арнайы әдістер мен құралдар жүйесін тәжірибеде </w:t>
      </w:r>
      <w:r w:rsidRPr="00CB2A9D">
        <w:rPr>
          <w:rFonts w:ascii="Times New Roman" w:hAnsi="Times New Roman"/>
          <w:sz w:val="28"/>
          <w:szCs w:val="28"/>
          <w:lang w:val="kk-KZ"/>
        </w:rPr>
        <w:t>қолданбайды. Мысалы, шет елдермен салыстырғанда, Қазақстандағы туристік саланың инновациялық дамуының ресурстық-технологиялық базасы қалыптаспаған. Сондықтан, бұл саладағы инновациялық қызмет дамуының тартымдылығы мен белсенділігін арттыруға бағытталған басқару процестері мен әдістері қажет. Қазақстан аймақтарының туристік саласының инновациялық даму рейтингісі ранжирлеу әдісі арқылы құрастырылды. Ранжирлеу нәтижелері бойынша а</w:t>
      </w:r>
      <w:r w:rsidRPr="000428D2">
        <w:rPr>
          <w:rFonts w:ascii="Times New Roman" w:hAnsi="Times New Roman"/>
          <w:sz w:val="28"/>
          <w:szCs w:val="28"/>
          <w:lang w:val="kk-KZ"/>
        </w:rPr>
        <w:t>лғашқы үштікке Алматы және Астана қала</w:t>
      </w:r>
      <w:r>
        <w:rPr>
          <w:rFonts w:ascii="Times New Roman" w:hAnsi="Times New Roman"/>
          <w:sz w:val="28"/>
          <w:szCs w:val="28"/>
          <w:lang w:val="kk-KZ"/>
        </w:rPr>
        <w:t xml:space="preserve">лары, Шығыс Қазақстан </w:t>
      </w:r>
      <w:r w:rsidRPr="00CB2A9D">
        <w:rPr>
          <w:rFonts w:ascii="Times New Roman" w:hAnsi="Times New Roman"/>
          <w:sz w:val="28"/>
          <w:szCs w:val="28"/>
          <w:lang w:val="kk-KZ"/>
        </w:rPr>
        <w:t>облысы</w:t>
      </w:r>
      <w:r w:rsidRPr="000428D2">
        <w:rPr>
          <w:rFonts w:ascii="Times New Roman" w:hAnsi="Times New Roman"/>
          <w:sz w:val="28"/>
          <w:szCs w:val="28"/>
          <w:lang w:val="kk-KZ"/>
        </w:rPr>
        <w:t xml:space="preserve"> кірді.</w:t>
      </w:r>
    </w:p>
    <w:p w14:paraId="5775DF24" w14:textId="77777777" w:rsidR="00E166D9" w:rsidRDefault="00E166D9" w:rsidP="00E166D9">
      <w:pPr>
        <w:pStyle w:val="a7"/>
        <w:numPr>
          <w:ilvl w:val="0"/>
          <w:numId w:val="62"/>
        </w:numPr>
        <w:tabs>
          <w:tab w:val="left" w:pos="993"/>
        </w:tabs>
        <w:spacing w:after="0" w:line="240" w:lineRule="auto"/>
        <w:ind w:left="0" w:firstLine="709"/>
        <w:jc w:val="both"/>
        <w:rPr>
          <w:rFonts w:ascii="Times New Roman" w:hAnsi="Times New Roman"/>
          <w:sz w:val="28"/>
          <w:szCs w:val="28"/>
          <w:lang w:val="kk-KZ"/>
        </w:rPr>
      </w:pPr>
      <w:r w:rsidRPr="000428D2">
        <w:rPr>
          <w:rFonts w:ascii="Times New Roman" w:hAnsi="Times New Roman"/>
          <w:sz w:val="28"/>
          <w:szCs w:val="28"/>
          <w:lang w:val="kk-KZ"/>
        </w:rPr>
        <w:t xml:space="preserve">Астана қаласы мен Ақмола облысының туристік саласын инновациялық дамытуды басқарудың факторларын бағалау нәтижелері көрсеткендей, саланың </w:t>
      </w:r>
      <w:r w:rsidRPr="000428D2">
        <w:rPr>
          <w:rFonts w:ascii="Times New Roman" w:eastAsia="Yu Gothic" w:hAnsi="Times New Roman"/>
          <w:sz w:val="28"/>
          <w:szCs w:val="28"/>
          <w:lang w:val="kk-KZ"/>
        </w:rPr>
        <w:t>инновациялы</w:t>
      </w:r>
      <w:r w:rsidRPr="000428D2">
        <w:rPr>
          <w:rFonts w:ascii="Times New Roman" w:hAnsi="Times New Roman"/>
          <w:sz w:val="28"/>
          <w:szCs w:val="28"/>
          <w:lang w:val="kk-KZ"/>
        </w:rPr>
        <w:t xml:space="preserve">қ </w:t>
      </w:r>
      <w:r w:rsidRPr="000428D2">
        <w:rPr>
          <w:rFonts w:ascii="Times New Roman" w:eastAsia="Yu Gothic" w:hAnsi="Times New Roman"/>
          <w:sz w:val="28"/>
          <w:szCs w:val="28"/>
          <w:lang w:val="kk-KZ"/>
        </w:rPr>
        <w:t>дамуын</w:t>
      </w:r>
      <w:r w:rsidRPr="000428D2">
        <w:rPr>
          <w:rFonts w:ascii="Times New Roman" w:hAnsi="Times New Roman"/>
          <w:sz w:val="28"/>
          <w:szCs w:val="28"/>
          <w:lang w:val="kk-KZ"/>
        </w:rPr>
        <w:t xml:space="preserve"> </w:t>
      </w:r>
      <w:r w:rsidRPr="000428D2">
        <w:rPr>
          <w:rFonts w:ascii="Times New Roman" w:eastAsia="Yu Gothic" w:hAnsi="Times New Roman"/>
          <w:sz w:val="28"/>
          <w:szCs w:val="28"/>
          <w:lang w:val="kk-KZ"/>
        </w:rPr>
        <w:t>бас</w:t>
      </w:r>
      <w:r w:rsidRPr="000428D2">
        <w:rPr>
          <w:rFonts w:ascii="Times New Roman" w:hAnsi="Times New Roman"/>
          <w:sz w:val="28"/>
          <w:szCs w:val="28"/>
          <w:lang w:val="kk-KZ"/>
        </w:rPr>
        <w:t>қ</w:t>
      </w:r>
      <w:r w:rsidRPr="000428D2">
        <w:rPr>
          <w:rFonts w:ascii="Times New Roman" w:eastAsia="Yu Gothic" w:hAnsi="Times New Roman"/>
          <w:sz w:val="28"/>
          <w:szCs w:val="28"/>
          <w:lang w:val="kk-KZ"/>
        </w:rPr>
        <w:t>ару</w:t>
      </w:r>
      <w:r w:rsidRPr="000428D2">
        <w:rPr>
          <w:rFonts w:ascii="Times New Roman" w:hAnsi="Times New Roman"/>
          <w:sz w:val="28"/>
          <w:szCs w:val="28"/>
          <w:lang w:val="kk-KZ"/>
        </w:rPr>
        <w:t>ғ</w:t>
      </w:r>
      <w:r w:rsidRPr="000428D2">
        <w:rPr>
          <w:rFonts w:ascii="Times New Roman" w:eastAsia="Yu Gothic" w:hAnsi="Times New Roman"/>
          <w:sz w:val="28"/>
          <w:szCs w:val="28"/>
          <w:lang w:val="kk-KZ"/>
        </w:rPr>
        <w:t>а</w:t>
      </w:r>
      <w:r w:rsidRPr="000428D2">
        <w:rPr>
          <w:rFonts w:ascii="Times New Roman" w:hAnsi="Times New Roman"/>
          <w:sz w:val="28"/>
          <w:szCs w:val="28"/>
          <w:lang w:val="kk-KZ"/>
        </w:rPr>
        <w:t xml:space="preserve"> кететін қ</w:t>
      </w:r>
      <w:r w:rsidRPr="000428D2">
        <w:rPr>
          <w:rFonts w:ascii="Times New Roman" w:eastAsia="Yu Gothic" w:hAnsi="Times New Roman"/>
          <w:sz w:val="28"/>
          <w:szCs w:val="28"/>
          <w:lang w:val="kk-KZ"/>
        </w:rPr>
        <w:t>аржы</w:t>
      </w:r>
      <w:r w:rsidRPr="00CB2A9D">
        <w:rPr>
          <w:rFonts w:ascii="Times New Roman" w:hAnsi="Times New Roman"/>
          <w:sz w:val="28"/>
          <w:szCs w:val="28"/>
          <w:lang w:val="kk-KZ"/>
        </w:rPr>
        <w:t>,</w:t>
      </w:r>
      <w:r w:rsidRPr="00886515">
        <w:rPr>
          <w:rFonts w:ascii="Times New Roman" w:hAnsi="Times New Roman"/>
          <w:color w:val="FF0000"/>
          <w:sz w:val="28"/>
          <w:szCs w:val="28"/>
          <w:lang w:val="kk-KZ"/>
        </w:rPr>
        <w:t xml:space="preserve"> </w:t>
      </w:r>
      <w:r w:rsidRPr="000428D2">
        <w:rPr>
          <w:rFonts w:ascii="Times New Roman" w:hAnsi="Times New Roman"/>
          <w:sz w:val="28"/>
          <w:szCs w:val="28"/>
          <w:lang w:val="kk-KZ"/>
        </w:rPr>
        <w:t xml:space="preserve">білім және технологиялық шешімдерге қатысты кедергілер </w:t>
      </w:r>
      <w:r>
        <w:rPr>
          <w:rFonts w:ascii="Times New Roman" w:hAnsi="Times New Roman"/>
          <w:sz w:val="28"/>
          <w:szCs w:val="28"/>
          <w:lang w:val="kk-KZ"/>
        </w:rPr>
        <w:t>кәсіпорындағы</w:t>
      </w:r>
      <w:r w:rsidRPr="000428D2">
        <w:rPr>
          <w:rFonts w:ascii="Times New Roman" w:hAnsi="Times New Roman"/>
          <w:sz w:val="28"/>
          <w:szCs w:val="28"/>
          <w:lang w:val="kk-KZ"/>
        </w:rPr>
        <w:t xml:space="preserve"> қиындықтарды туындатады, </w:t>
      </w:r>
      <w:r>
        <w:rPr>
          <w:rFonts w:ascii="Times New Roman" w:hAnsi="Times New Roman"/>
          <w:sz w:val="28"/>
          <w:szCs w:val="28"/>
          <w:lang w:val="kk-KZ"/>
        </w:rPr>
        <w:t xml:space="preserve">сондай-ақ, </w:t>
      </w:r>
      <w:r w:rsidRPr="000428D2">
        <w:rPr>
          <w:rFonts w:ascii="Times New Roman" w:hAnsi="Times New Roman"/>
          <w:sz w:val="28"/>
          <w:szCs w:val="28"/>
          <w:lang w:val="kk-KZ"/>
        </w:rPr>
        <w:t>аталған салаға мемлекеттік қолдау қ</w:t>
      </w:r>
      <w:r w:rsidRPr="000428D2">
        <w:rPr>
          <w:rFonts w:ascii="Times New Roman" w:eastAsia="Yu Gothic" w:hAnsi="Times New Roman"/>
          <w:sz w:val="28"/>
          <w:szCs w:val="28"/>
          <w:lang w:val="kk-KZ"/>
        </w:rPr>
        <w:t>ажеттілігін</w:t>
      </w:r>
      <w:r w:rsidRPr="000428D2">
        <w:rPr>
          <w:rFonts w:ascii="Times New Roman" w:hAnsi="Times New Roman"/>
          <w:sz w:val="28"/>
          <w:szCs w:val="28"/>
          <w:lang w:val="kk-KZ"/>
        </w:rPr>
        <w:t xml:space="preserve"> көрсетеді. </w:t>
      </w:r>
      <w:r w:rsidRPr="000428D2">
        <w:rPr>
          <w:rFonts w:ascii="Times New Roman" w:eastAsia="Times New Roman" w:hAnsi="Times New Roman"/>
          <w:sz w:val="28"/>
          <w:szCs w:val="28"/>
          <w:lang w:val="kk-KZ"/>
        </w:rPr>
        <w:t xml:space="preserve">Астана </w:t>
      </w:r>
      <w:r w:rsidRPr="000428D2">
        <w:rPr>
          <w:rFonts w:ascii="Times New Roman" w:eastAsia="Times New Roman" w:hAnsi="Times New Roman" w:cs="Calibri"/>
          <w:sz w:val="28"/>
          <w:szCs w:val="28"/>
          <w:lang w:val="kk-KZ"/>
        </w:rPr>
        <w:t>қ</w:t>
      </w:r>
      <w:r w:rsidRPr="000428D2">
        <w:rPr>
          <w:rFonts w:ascii="Times New Roman" w:eastAsia="Times New Roman" w:hAnsi="Times New Roman" w:cs="Yu Gothic" w:hint="eastAsia"/>
          <w:sz w:val="28"/>
          <w:szCs w:val="28"/>
          <w:lang w:val="kk-KZ"/>
        </w:rPr>
        <w:t>аласы</w:t>
      </w:r>
      <w:r w:rsidRPr="000428D2">
        <w:rPr>
          <w:rFonts w:ascii="Times New Roman" w:eastAsia="Times New Roman" w:hAnsi="Times New Roman"/>
          <w:sz w:val="28"/>
          <w:szCs w:val="28"/>
          <w:lang w:val="kk-KZ"/>
        </w:rPr>
        <w:t xml:space="preserve"> </w:t>
      </w:r>
      <w:r w:rsidRPr="000428D2">
        <w:rPr>
          <w:rFonts w:ascii="Times New Roman" w:eastAsia="Times New Roman" w:hAnsi="Times New Roman" w:cs="Yu Gothic" w:hint="eastAsia"/>
          <w:sz w:val="28"/>
          <w:szCs w:val="28"/>
          <w:lang w:val="kk-KZ"/>
        </w:rPr>
        <w:t>мен</w:t>
      </w:r>
      <w:r w:rsidRPr="000428D2">
        <w:rPr>
          <w:rFonts w:ascii="Times New Roman" w:eastAsia="Times New Roman" w:hAnsi="Times New Roman"/>
          <w:sz w:val="28"/>
          <w:szCs w:val="28"/>
          <w:lang w:val="kk-KZ"/>
        </w:rPr>
        <w:t xml:space="preserve"> </w:t>
      </w:r>
      <w:r w:rsidRPr="000428D2">
        <w:rPr>
          <w:rFonts w:ascii="Times New Roman" w:eastAsia="Times New Roman" w:hAnsi="Times New Roman" w:cs="Yu Gothic" w:hint="eastAsia"/>
          <w:sz w:val="28"/>
          <w:szCs w:val="28"/>
          <w:lang w:val="kk-KZ"/>
        </w:rPr>
        <w:t>А</w:t>
      </w:r>
      <w:r w:rsidRPr="000428D2">
        <w:rPr>
          <w:rFonts w:ascii="Times New Roman" w:eastAsia="Times New Roman" w:hAnsi="Times New Roman" w:cs="Calibri"/>
          <w:sz w:val="28"/>
          <w:szCs w:val="28"/>
          <w:lang w:val="kk-KZ"/>
        </w:rPr>
        <w:t>қ</w:t>
      </w:r>
      <w:r w:rsidRPr="000428D2">
        <w:rPr>
          <w:rFonts w:ascii="Times New Roman" w:eastAsia="Times New Roman" w:hAnsi="Times New Roman" w:cs="Yu Gothic" w:hint="eastAsia"/>
          <w:sz w:val="28"/>
          <w:szCs w:val="28"/>
          <w:lang w:val="kk-KZ"/>
        </w:rPr>
        <w:t>мола</w:t>
      </w:r>
      <w:r w:rsidRPr="000428D2">
        <w:rPr>
          <w:rFonts w:ascii="Times New Roman" w:eastAsia="Times New Roman" w:hAnsi="Times New Roman"/>
          <w:sz w:val="28"/>
          <w:szCs w:val="28"/>
          <w:lang w:val="kk-KZ"/>
        </w:rPr>
        <w:t xml:space="preserve"> </w:t>
      </w:r>
      <w:r w:rsidRPr="000428D2">
        <w:rPr>
          <w:rFonts w:ascii="Times New Roman" w:eastAsia="Times New Roman" w:hAnsi="Times New Roman" w:cs="Yu Gothic" w:hint="eastAsia"/>
          <w:sz w:val="28"/>
          <w:szCs w:val="28"/>
          <w:lang w:val="kk-KZ"/>
        </w:rPr>
        <w:t>облысыны</w:t>
      </w:r>
      <w:r w:rsidRPr="000428D2">
        <w:rPr>
          <w:rFonts w:ascii="Times New Roman" w:eastAsia="Times New Roman" w:hAnsi="Times New Roman" w:cs="Calibri"/>
          <w:sz w:val="28"/>
          <w:szCs w:val="28"/>
          <w:lang w:val="kk-KZ"/>
        </w:rPr>
        <w:t>ң</w:t>
      </w:r>
      <w:r w:rsidRPr="000428D2">
        <w:rPr>
          <w:rFonts w:ascii="Times New Roman" w:eastAsia="Times New Roman" w:hAnsi="Times New Roman"/>
          <w:sz w:val="28"/>
          <w:szCs w:val="28"/>
          <w:lang w:val="kk-KZ"/>
        </w:rPr>
        <w:t xml:space="preserve"> </w:t>
      </w:r>
      <w:r w:rsidRPr="000428D2">
        <w:rPr>
          <w:rFonts w:ascii="Times New Roman" w:eastAsia="Times New Roman" w:hAnsi="Times New Roman" w:cs="Yu Gothic" w:hint="eastAsia"/>
          <w:sz w:val="28"/>
          <w:szCs w:val="28"/>
          <w:lang w:val="kk-KZ"/>
        </w:rPr>
        <w:t>туристік</w:t>
      </w:r>
      <w:r w:rsidRPr="000428D2">
        <w:rPr>
          <w:rFonts w:ascii="Times New Roman" w:eastAsia="Times New Roman" w:hAnsi="Times New Roman"/>
          <w:sz w:val="28"/>
          <w:szCs w:val="28"/>
          <w:lang w:val="kk-KZ"/>
        </w:rPr>
        <w:t xml:space="preserve"> </w:t>
      </w:r>
      <w:r w:rsidRPr="000428D2">
        <w:rPr>
          <w:rFonts w:ascii="Times New Roman" w:eastAsia="Times New Roman" w:hAnsi="Times New Roman" w:cs="Yu Gothic" w:hint="eastAsia"/>
          <w:sz w:val="28"/>
          <w:szCs w:val="28"/>
          <w:lang w:val="kk-KZ"/>
        </w:rPr>
        <w:t>саласында</w:t>
      </w:r>
      <w:r w:rsidRPr="000428D2">
        <w:rPr>
          <w:rFonts w:ascii="Times New Roman" w:eastAsia="Times New Roman" w:hAnsi="Times New Roman" w:cs="Yu Gothic"/>
          <w:sz w:val="28"/>
          <w:szCs w:val="28"/>
          <w:lang w:val="kk-KZ"/>
        </w:rPr>
        <w:t xml:space="preserve"> өнім инновациялары басым орын алады, </w:t>
      </w:r>
      <w:r w:rsidRPr="000428D2">
        <w:rPr>
          <w:rFonts w:ascii="Times New Roman" w:hAnsi="Times New Roman"/>
          <w:sz w:val="28"/>
          <w:szCs w:val="28"/>
          <w:lang w:val="kk-KZ"/>
        </w:rPr>
        <w:t xml:space="preserve">бұл туристік саладағы өзге инновация түрлерінің дамымау себебін түсіндіреді. </w:t>
      </w:r>
    </w:p>
    <w:p w14:paraId="5FFE5E17" w14:textId="77777777" w:rsidR="00E166D9" w:rsidRPr="00A14272" w:rsidRDefault="00E166D9" w:rsidP="00E166D9">
      <w:pPr>
        <w:pStyle w:val="a7"/>
        <w:numPr>
          <w:ilvl w:val="0"/>
          <w:numId w:val="62"/>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Инновациялық ортадағы бәсекелестікке қабілеттілікті арттыруға негізделген туристік саланың инновациялық дамуын басқарудың </w:t>
      </w:r>
      <w:r w:rsidRPr="00A14272">
        <w:rPr>
          <w:rFonts w:ascii="Times New Roman" w:hAnsi="Times New Roman"/>
          <w:sz w:val="28"/>
          <w:szCs w:val="28"/>
          <w:lang w:val="kk-KZ"/>
        </w:rPr>
        <w:t xml:space="preserve">тұжырымдамалық моделі әзірленді. </w:t>
      </w:r>
      <w:r w:rsidRPr="00D92184">
        <w:rPr>
          <w:rFonts w:ascii="Times New Roman" w:hAnsi="Times New Roman"/>
          <w:sz w:val="28"/>
          <w:szCs w:val="28"/>
          <w:lang w:val="kk-KZ"/>
        </w:rPr>
        <w:t>Ұ</w:t>
      </w:r>
      <w:r w:rsidRPr="00D92184">
        <w:rPr>
          <w:rFonts w:ascii="Times New Roman" w:eastAsia="Yu Gothic" w:hAnsi="Times New Roman"/>
          <w:sz w:val="28"/>
          <w:szCs w:val="28"/>
          <w:lang w:val="kk-KZ"/>
        </w:rPr>
        <w:t>сыныл</w:t>
      </w:r>
      <w:r w:rsidRPr="00D92184">
        <w:rPr>
          <w:rFonts w:ascii="Times New Roman" w:hAnsi="Times New Roman"/>
          <w:sz w:val="28"/>
          <w:szCs w:val="28"/>
          <w:lang w:val="kk-KZ"/>
        </w:rPr>
        <w:t>ғ</w:t>
      </w:r>
      <w:r w:rsidRPr="00D92184">
        <w:rPr>
          <w:rFonts w:ascii="Times New Roman" w:eastAsia="Yu Gothic" w:hAnsi="Times New Roman"/>
          <w:sz w:val="28"/>
          <w:szCs w:val="28"/>
          <w:lang w:val="kk-KZ"/>
        </w:rPr>
        <w:t>ан</w:t>
      </w:r>
      <w:r w:rsidRPr="00D92184">
        <w:rPr>
          <w:rFonts w:ascii="Times New Roman" w:hAnsi="Times New Roman"/>
          <w:sz w:val="28"/>
          <w:szCs w:val="28"/>
          <w:lang w:val="kk-KZ"/>
        </w:rPr>
        <w:t xml:space="preserve"> модель туристік саладағы инновациялық жобалардың санын көбейтуге,</w:t>
      </w:r>
      <w:r w:rsidRPr="00E5313B">
        <w:rPr>
          <w:rFonts w:ascii="Times New Roman" w:hAnsi="Times New Roman"/>
          <w:sz w:val="28"/>
          <w:szCs w:val="28"/>
          <w:lang w:val="kk-KZ"/>
        </w:rPr>
        <w:t xml:space="preserve"> инновациялық әлеуетті </w:t>
      </w:r>
      <w:r>
        <w:rPr>
          <w:rFonts w:ascii="Times New Roman" w:hAnsi="Times New Roman"/>
          <w:sz w:val="28"/>
          <w:szCs w:val="28"/>
          <w:lang w:val="kk-KZ"/>
        </w:rPr>
        <w:t>күшейтуге</w:t>
      </w:r>
      <w:r w:rsidRPr="00886515">
        <w:rPr>
          <w:rFonts w:ascii="Times New Roman" w:hAnsi="Times New Roman"/>
          <w:sz w:val="28"/>
          <w:szCs w:val="28"/>
          <w:lang w:val="kk-KZ"/>
        </w:rPr>
        <w:t xml:space="preserve">, инновациялық шешімдер ұсынатын инфрақұрылым </w:t>
      </w:r>
      <w:r w:rsidRPr="00CB2A9D">
        <w:rPr>
          <w:rFonts w:ascii="Times New Roman" w:hAnsi="Times New Roman"/>
          <w:sz w:val="28"/>
          <w:szCs w:val="28"/>
          <w:lang w:val="kk-KZ"/>
        </w:rPr>
        <w:t xml:space="preserve">қалыптастыруға </w:t>
      </w:r>
      <w:r w:rsidRPr="00CB2A9D">
        <w:rPr>
          <w:rStyle w:val="2b"/>
          <w:rFonts w:eastAsia="Calibri"/>
          <w:sz w:val="28"/>
          <w:szCs w:val="28"/>
          <w:lang w:val="kk-KZ"/>
        </w:rPr>
        <w:t xml:space="preserve">мүмкіндік береді. </w:t>
      </w:r>
      <w:r w:rsidRPr="00CB2A9D">
        <w:rPr>
          <w:rFonts w:ascii="Times New Roman" w:hAnsi="Times New Roman"/>
          <w:sz w:val="28"/>
          <w:szCs w:val="28"/>
          <w:lang w:val="kk-KZ"/>
        </w:rPr>
        <w:t>Сонымен қ</w:t>
      </w:r>
      <w:r w:rsidRPr="00CB2A9D">
        <w:rPr>
          <w:rFonts w:ascii="Times New Roman" w:eastAsia="Yu Gothic" w:hAnsi="Times New Roman"/>
          <w:sz w:val="28"/>
          <w:szCs w:val="28"/>
          <w:lang w:val="kk-KZ"/>
        </w:rPr>
        <w:t>атар</w:t>
      </w:r>
      <w:r w:rsidRPr="00CB2A9D">
        <w:rPr>
          <w:rFonts w:ascii="Times New Roman" w:hAnsi="Times New Roman"/>
          <w:sz w:val="28"/>
          <w:szCs w:val="28"/>
          <w:lang w:val="kk-KZ"/>
        </w:rPr>
        <w:t xml:space="preserve">, </w:t>
      </w:r>
      <w:r w:rsidRPr="00CB2A9D">
        <w:rPr>
          <w:rFonts w:ascii="Times New Roman" w:eastAsia="Yu Gothic" w:hAnsi="Times New Roman"/>
          <w:sz w:val="28"/>
          <w:szCs w:val="28"/>
          <w:lang w:val="kk-KZ"/>
        </w:rPr>
        <w:t>туристік</w:t>
      </w:r>
      <w:r w:rsidRPr="00CB2A9D">
        <w:rPr>
          <w:rFonts w:ascii="Times New Roman" w:hAnsi="Times New Roman"/>
          <w:sz w:val="28"/>
          <w:szCs w:val="28"/>
          <w:lang w:val="kk-KZ"/>
        </w:rPr>
        <w:t xml:space="preserve"> </w:t>
      </w:r>
      <w:r w:rsidRPr="00CB2A9D">
        <w:rPr>
          <w:rFonts w:ascii="Times New Roman" w:eastAsia="Yu Gothic" w:hAnsi="Times New Roman"/>
          <w:sz w:val="28"/>
          <w:szCs w:val="28"/>
          <w:lang w:val="kk-KZ"/>
        </w:rPr>
        <w:t>с</w:t>
      </w:r>
      <w:r w:rsidRPr="00D92184">
        <w:rPr>
          <w:rFonts w:ascii="Times New Roman" w:eastAsia="Yu Gothic" w:hAnsi="Times New Roman"/>
          <w:sz w:val="28"/>
          <w:szCs w:val="28"/>
          <w:lang w:val="kk-KZ"/>
        </w:rPr>
        <w:t>аланы</w:t>
      </w:r>
      <w:r w:rsidRPr="00D92184">
        <w:rPr>
          <w:rFonts w:ascii="Times New Roman" w:hAnsi="Times New Roman"/>
          <w:sz w:val="28"/>
          <w:szCs w:val="28"/>
          <w:lang w:val="kk-KZ"/>
        </w:rPr>
        <w:t xml:space="preserve">ң </w:t>
      </w:r>
      <w:r w:rsidRPr="00A14272">
        <w:rPr>
          <w:rFonts w:ascii="Times New Roman" w:hAnsi="Times New Roman"/>
          <w:sz w:val="28"/>
          <w:szCs w:val="28"/>
          <w:lang w:val="kk-KZ"/>
        </w:rPr>
        <w:t xml:space="preserve">инновациялық дамуын басқарудың ұйымдастырушылық-басқарушылық механизмін жетілдіру ұсынылды. </w:t>
      </w:r>
      <w:r w:rsidRPr="00A56437">
        <w:rPr>
          <w:rFonts w:ascii="Times New Roman" w:hAnsi="Times New Roman"/>
          <w:sz w:val="28"/>
          <w:szCs w:val="28"/>
          <w:lang w:val="kk-KZ"/>
        </w:rPr>
        <w:t xml:space="preserve">Бұл механизм туристік саланың инновациялық дамуына тікелей және жанама әсер ететін әдістер мен құралдар жиынтығын қамтиды. </w:t>
      </w:r>
      <w:r>
        <w:rPr>
          <w:rFonts w:ascii="Times New Roman" w:hAnsi="Times New Roman"/>
          <w:sz w:val="28"/>
          <w:szCs w:val="28"/>
          <w:lang w:val="kk-KZ"/>
        </w:rPr>
        <w:t xml:space="preserve"> </w:t>
      </w:r>
    </w:p>
    <w:p w14:paraId="3C6C756B" w14:textId="77777777" w:rsidR="00E166D9" w:rsidRDefault="00E166D9" w:rsidP="00E166D9">
      <w:pPr>
        <w:pStyle w:val="a7"/>
        <w:numPr>
          <w:ilvl w:val="0"/>
          <w:numId w:val="62"/>
        </w:numPr>
        <w:tabs>
          <w:tab w:val="left" w:pos="993"/>
        </w:tabs>
        <w:spacing w:after="0" w:line="240" w:lineRule="auto"/>
        <w:ind w:left="0" w:firstLine="709"/>
        <w:jc w:val="both"/>
        <w:rPr>
          <w:rFonts w:ascii="Times New Roman" w:hAnsi="Times New Roman"/>
          <w:sz w:val="28"/>
          <w:szCs w:val="28"/>
          <w:lang w:val="kk-KZ"/>
        </w:rPr>
      </w:pPr>
      <w:r w:rsidRPr="000428D2">
        <w:rPr>
          <w:rFonts w:ascii="Times New Roman" w:hAnsi="Times New Roman"/>
          <w:sz w:val="28"/>
          <w:szCs w:val="28"/>
          <w:lang w:val="kk-KZ"/>
        </w:rPr>
        <w:t xml:space="preserve">Астана қаласы мен Ақмола облысының туристік саласының инновациялық дамуын басқару моделі әзірленді. Аталған модель туристік саланың басқару жүйесі мен басқарылатын жүйе арасындағы ынтымақтастығын күшейтуге, инновациялық қызметті жүзеге асыруға мүмкіндік беретін жағдайлар жасауға (турөнім және қызмет нәтижесі, жетістіктер, туристермен кері байланыс) бағытталған. </w:t>
      </w:r>
      <w:r>
        <w:rPr>
          <w:rFonts w:ascii="Times New Roman" w:hAnsi="Times New Roman"/>
          <w:sz w:val="28"/>
          <w:szCs w:val="28"/>
          <w:lang w:val="kk-KZ"/>
        </w:rPr>
        <w:t xml:space="preserve"> </w:t>
      </w:r>
    </w:p>
    <w:p w14:paraId="27E15447" w14:textId="77777777" w:rsidR="00E166D9" w:rsidRPr="001546E7" w:rsidRDefault="00E166D9" w:rsidP="00E166D9">
      <w:pPr>
        <w:pStyle w:val="a7"/>
        <w:numPr>
          <w:ilvl w:val="0"/>
          <w:numId w:val="62"/>
        </w:numPr>
        <w:tabs>
          <w:tab w:val="left" w:pos="993"/>
        </w:tabs>
        <w:spacing w:after="0" w:line="240" w:lineRule="auto"/>
        <w:ind w:left="0" w:firstLine="709"/>
        <w:jc w:val="both"/>
        <w:rPr>
          <w:rStyle w:val="ad"/>
          <w:b w:val="0"/>
          <w:bCs w:val="0"/>
          <w:sz w:val="28"/>
          <w:szCs w:val="28"/>
          <w:lang w:val="kk-KZ"/>
        </w:rPr>
      </w:pPr>
      <w:r>
        <w:rPr>
          <w:rFonts w:ascii="Times New Roman" w:hAnsi="Times New Roman"/>
          <w:sz w:val="28"/>
          <w:szCs w:val="28"/>
          <w:lang w:val="kk-KZ"/>
        </w:rPr>
        <w:t>Т</w:t>
      </w:r>
      <w:r w:rsidRPr="001546E7">
        <w:rPr>
          <w:rFonts w:ascii="Times New Roman" w:hAnsi="Times New Roman"/>
          <w:sz w:val="28"/>
          <w:szCs w:val="28"/>
          <w:lang w:val="kk-KZ"/>
        </w:rPr>
        <w:t xml:space="preserve">уристік саладағы R&amp;D&amp;I-ды жаңа деңгейде дамытуға мүмкіндік беретін </w:t>
      </w:r>
      <w:r w:rsidRPr="001546E7">
        <w:rPr>
          <w:rFonts w:ascii="Times New Roman" w:hAnsi="Times New Roman"/>
          <w:sz w:val="28"/>
          <w:szCs w:val="28"/>
          <w:shd w:val="clear" w:color="auto" w:fill="FFFFFF"/>
          <w:lang w:val="kk-KZ"/>
        </w:rPr>
        <w:t xml:space="preserve">Астана қаласы мен Ақмола облысы бойынша «Tourism Innovation Center» </w:t>
      </w:r>
      <w:r w:rsidRPr="000428D2">
        <w:rPr>
          <w:rFonts w:ascii="Times New Roman" w:hAnsi="Times New Roman"/>
          <w:bCs/>
          <w:sz w:val="28"/>
          <w:szCs w:val="28"/>
          <w:lang w:val="kk-KZ"/>
        </w:rPr>
        <w:t>туристік инновациялық экожүйені дамыту бөлімшесін</w:t>
      </w:r>
      <w:r>
        <w:rPr>
          <w:rFonts w:ascii="Times New Roman" w:hAnsi="Times New Roman"/>
          <w:bCs/>
          <w:sz w:val="28"/>
          <w:szCs w:val="28"/>
          <w:lang w:val="kk-KZ"/>
        </w:rPr>
        <w:t xml:space="preserve"> құру</w:t>
      </w:r>
      <w:r w:rsidRPr="001546E7">
        <w:rPr>
          <w:rFonts w:ascii="Times New Roman" w:hAnsi="Times New Roman"/>
          <w:sz w:val="28"/>
          <w:szCs w:val="28"/>
          <w:shd w:val="clear" w:color="auto" w:fill="FFFFFF"/>
          <w:lang w:val="kk-KZ"/>
        </w:rPr>
        <w:t xml:space="preserve"> ұсынылды. </w:t>
      </w:r>
      <w:r w:rsidRPr="00A56437">
        <w:rPr>
          <w:rFonts w:ascii="Times New Roman" w:hAnsi="Times New Roman"/>
          <w:sz w:val="28"/>
          <w:szCs w:val="28"/>
          <w:lang w:val="kk-KZ"/>
        </w:rPr>
        <w:t xml:space="preserve">Ол </w:t>
      </w:r>
      <w:r w:rsidRPr="00A56437">
        <w:rPr>
          <w:rFonts w:ascii="Times New Roman" w:eastAsia="Yu Gothic" w:hAnsi="Times New Roman"/>
          <w:sz w:val="28"/>
          <w:szCs w:val="28"/>
          <w:lang w:val="kk-KZ"/>
        </w:rPr>
        <w:t>дамытуды</w:t>
      </w:r>
      <w:r w:rsidRPr="00A56437">
        <w:rPr>
          <w:rFonts w:ascii="Times New Roman" w:hAnsi="Times New Roman"/>
          <w:sz w:val="28"/>
          <w:szCs w:val="28"/>
          <w:lang w:val="kk-KZ"/>
        </w:rPr>
        <w:t xml:space="preserve">ң ресурстық, консультациялық және технологиялық негізін шоғырландырады. Бұл бөлімшені құру туристік саланы дамытуға жаңа серпін береді. Аталған бөлімше тиімді </w:t>
      </w:r>
      <w:r w:rsidRPr="00E166D9">
        <w:rPr>
          <w:rFonts w:ascii="Times New Roman" w:hAnsi="Times New Roman" w:cs="Times New Roman"/>
          <w:sz w:val="28"/>
          <w:szCs w:val="28"/>
          <w:lang w:val="kk-KZ"/>
        </w:rPr>
        <w:t xml:space="preserve">жұмыс жасау үшін негізгі компоненттің болуымен сипатталады: яғни, </w:t>
      </w:r>
      <w:r w:rsidRPr="00E166D9">
        <w:rPr>
          <w:rStyle w:val="ad"/>
          <w:rFonts w:ascii="Times New Roman" w:hAnsi="Times New Roman" w:cs="Times New Roman"/>
          <w:b w:val="0"/>
          <w:bCs w:val="0"/>
          <w:sz w:val="28"/>
          <w:szCs w:val="28"/>
          <w:lang w:val="kk-KZ"/>
        </w:rPr>
        <w:t>ішкі және сыртқы нарықтарда бәсекеге қабілетті өнім шығаратын немесе бәсекеге қабілетті қызметтер көрсететін көшбасшы кәсіпорындардың болуы; қызмет көрсетудің жоғары сапасын қамтамасыз етуге қабілетті туристік кәсіпорындардың дамыған желісі; еңбек ресурстарының жоғары сапасын, инвестициялық ағындарға қол жеткізу мүмкіндігін, әкімшілік кедергілердің болмауын, дамыған ғылыми-зерттеу әлеуетін және т.б. қамтамасыз ететін қолайлы бизнес-климаттың болуы.</w:t>
      </w:r>
    </w:p>
    <w:p w14:paraId="0E0FAC08" w14:textId="77777777" w:rsidR="00E166D9" w:rsidRPr="00553156" w:rsidRDefault="00E166D9" w:rsidP="0033549F">
      <w:pPr>
        <w:spacing w:after="0" w:line="240" w:lineRule="auto"/>
        <w:ind w:firstLine="709"/>
        <w:jc w:val="both"/>
        <w:rPr>
          <w:rFonts w:ascii="Times New Roman" w:hAnsi="Times New Roman" w:cs="Times New Roman"/>
          <w:color w:val="000000" w:themeColor="text1"/>
          <w:sz w:val="28"/>
          <w:szCs w:val="28"/>
          <w:lang w:val="kk-KZ"/>
        </w:rPr>
      </w:pPr>
    </w:p>
    <w:p w14:paraId="74ADD446" w14:textId="77777777" w:rsidR="00E166D9" w:rsidRDefault="00E166D9">
      <w:pPr>
        <w:spacing w:after="0" w:line="240" w:lineRule="auto"/>
        <w:ind w:firstLine="709"/>
        <w:jc w:val="both"/>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br w:type="page"/>
      </w:r>
    </w:p>
    <w:p w14:paraId="1BE332BA" w14:textId="4EAD9805" w:rsidR="0047260B" w:rsidRPr="00553156" w:rsidRDefault="0047260B" w:rsidP="0047260B">
      <w:pPr>
        <w:spacing w:after="0" w:line="240" w:lineRule="auto"/>
        <w:jc w:val="center"/>
        <w:rPr>
          <w:rFonts w:ascii="Times New Roman" w:hAnsi="Times New Roman" w:cs="Times New Roman"/>
          <w:b/>
          <w:bCs/>
          <w:color w:val="000000" w:themeColor="text1"/>
          <w:sz w:val="28"/>
          <w:szCs w:val="28"/>
          <w:lang w:val="kk-KZ"/>
        </w:rPr>
      </w:pPr>
      <w:r w:rsidRPr="00553156">
        <w:rPr>
          <w:rFonts w:ascii="Times New Roman" w:hAnsi="Times New Roman" w:cs="Times New Roman"/>
          <w:b/>
          <w:bCs/>
          <w:color w:val="000000" w:themeColor="text1"/>
          <w:sz w:val="28"/>
          <w:szCs w:val="28"/>
          <w:lang w:val="kk-KZ"/>
        </w:rPr>
        <w:t>ПАЙДАЛАНЫЛҒАН ӘДЕБИЕТТЕР ТІЗІМІ</w:t>
      </w:r>
    </w:p>
    <w:p w14:paraId="761DD10D" w14:textId="77777777" w:rsidR="0047260B" w:rsidRPr="00553156" w:rsidRDefault="0047260B" w:rsidP="0047260B">
      <w:pPr>
        <w:spacing w:after="0" w:line="240" w:lineRule="auto"/>
        <w:jc w:val="center"/>
        <w:rPr>
          <w:rFonts w:ascii="Times New Roman" w:hAnsi="Times New Roman" w:cs="Times New Roman"/>
          <w:b/>
          <w:bCs/>
          <w:color w:val="000000" w:themeColor="text1"/>
          <w:sz w:val="28"/>
          <w:szCs w:val="28"/>
          <w:lang w:val="kk-KZ"/>
        </w:rPr>
      </w:pPr>
    </w:p>
    <w:p w14:paraId="70E9C480" w14:textId="77777777" w:rsidR="0047260B" w:rsidRPr="00553156" w:rsidRDefault="0047260B" w:rsidP="0047260B">
      <w:pPr>
        <w:pStyle w:val="a7"/>
        <w:numPr>
          <w:ilvl w:val="0"/>
          <w:numId w:val="47"/>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Ниязбаевой А.Т. Управление туристской отраслью на основе кластерного подхода: дис. ... док. PhD: </w:t>
      </w:r>
      <w:r w:rsidRPr="00553156">
        <w:rPr>
          <w:rStyle w:val="markedcontent"/>
          <w:rFonts w:ascii="Times New Roman" w:hAnsi="Times New Roman" w:cs="Times New Roman"/>
          <w:color w:val="000000" w:themeColor="text1"/>
          <w:sz w:val="28"/>
          <w:szCs w:val="28"/>
        </w:rPr>
        <w:t>6D051000.</w:t>
      </w:r>
      <w:r w:rsidRPr="00553156">
        <w:rPr>
          <w:rFonts w:ascii="Times New Roman" w:hAnsi="Times New Roman" w:cs="Times New Roman"/>
          <w:color w:val="000000" w:themeColor="text1"/>
          <w:sz w:val="28"/>
          <w:szCs w:val="28"/>
          <w:lang w:val="kk-KZ"/>
        </w:rPr>
        <w:t xml:space="preserve"> – Нур-Султан, 2019. – 157 с.</w:t>
      </w:r>
    </w:p>
    <w:p w14:paraId="5324482D" w14:textId="77777777" w:rsidR="0047260B" w:rsidRPr="00553156" w:rsidRDefault="0047260B" w:rsidP="0047260B">
      <w:pPr>
        <w:pStyle w:val="a7"/>
        <w:numPr>
          <w:ilvl w:val="0"/>
          <w:numId w:val="47"/>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Шумпетер Й. Теория экономического развития. Капитализм, социализм и демократия. – М.: Эксмо, 2008. – 863 с. </w:t>
      </w:r>
    </w:p>
    <w:p w14:paraId="31F1D2EC" w14:textId="77777777" w:rsidR="0047260B" w:rsidRPr="00553156" w:rsidRDefault="0047260B" w:rsidP="0047260B">
      <w:pPr>
        <w:pStyle w:val="a7"/>
        <w:numPr>
          <w:ilvl w:val="0"/>
          <w:numId w:val="47"/>
        </w:numPr>
        <w:tabs>
          <w:tab w:val="left" w:pos="1008"/>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Мухияева Д.М. Корпорацияның инновациялық қызметі: қаржыландыру және басқару механизмі (Қазақстан Республикасы материалдарында): 6D051700: док. PhD. ... дис. – Астана, 2018. – 129 б. </w:t>
      </w:r>
    </w:p>
    <w:p w14:paraId="253562C8" w14:textId="77777777" w:rsidR="0047260B" w:rsidRPr="00553156" w:rsidRDefault="0047260B" w:rsidP="0047260B">
      <w:pPr>
        <w:pStyle w:val="a7"/>
        <w:numPr>
          <w:ilvl w:val="0"/>
          <w:numId w:val="47"/>
        </w:numPr>
        <w:tabs>
          <w:tab w:val="left" w:pos="1008"/>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 xml:space="preserve">Әбенов Е.М. Мемлекеттік-жекешелік әріптестік негізінде кәсіпкерліктің инновациялық даму механизмдерін жетілдіру: 6D051700: док. PhD. ... дис. – Нур-Султан, 2022. – 124 б. </w:t>
      </w:r>
    </w:p>
    <w:p w14:paraId="0C1B4B3B" w14:textId="77777777" w:rsidR="0047260B" w:rsidRPr="00553156" w:rsidRDefault="0047260B" w:rsidP="0047260B">
      <w:pPr>
        <w:pStyle w:val="a4"/>
        <w:numPr>
          <w:ilvl w:val="0"/>
          <w:numId w:val="47"/>
        </w:numPr>
        <w:shd w:val="clear" w:color="auto" w:fill="FFFFFF"/>
        <w:tabs>
          <w:tab w:val="left" w:pos="709"/>
          <w:tab w:val="left" w:pos="851"/>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rPr>
        <w:t>Фатхутдинов Р. А. Инновационный менеджмент</w:t>
      </w:r>
      <w:r w:rsidRPr="00553156">
        <w:rPr>
          <w:color w:val="000000" w:themeColor="text1"/>
          <w:sz w:val="28"/>
          <w:szCs w:val="28"/>
          <w:lang w:val="kk-KZ"/>
        </w:rPr>
        <w:t>. –</w:t>
      </w:r>
      <w:r w:rsidRPr="00553156">
        <w:rPr>
          <w:color w:val="000000" w:themeColor="text1"/>
          <w:sz w:val="28"/>
          <w:szCs w:val="28"/>
        </w:rPr>
        <w:t xml:space="preserve"> СПб.: Питер, 201</w:t>
      </w:r>
      <w:r w:rsidRPr="00553156">
        <w:rPr>
          <w:color w:val="000000" w:themeColor="text1"/>
          <w:sz w:val="28"/>
          <w:szCs w:val="28"/>
          <w:lang w:val="kk-KZ"/>
        </w:rPr>
        <w:t>3</w:t>
      </w:r>
      <w:r w:rsidRPr="00553156">
        <w:rPr>
          <w:color w:val="000000" w:themeColor="text1"/>
          <w:sz w:val="28"/>
          <w:szCs w:val="28"/>
        </w:rPr>
        <w:t>. – 448 с.</w:t>
      </w:r>
    </w:p>
    <w:p w14:paraId="0E21CF3C" w14:textId="77777777" w:rsidR="0047260B" w:rsidRPr="00553156" w:rsidRDefault="0047260B" w:rsidP="0047260B">
      <w:pPr>
        <w:pStyle w:val="a7"/>
        <w:numPr>
          <w:ilvl w:val="0"/>
          <w:numId w:val="47"/>
        </w:numPr>
        <w:tabs>
          <w:tab w:val="left" w:pos="1008"/>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Горшкова Н.В., Иванов В.Ю. Исследование дефиниций «инновация» и «инновационная деятельность»: теоретический подход // Фундаментальные исследования. – 2016. – № 10-2. – С. 380-385.</w:t>
      </w:r>
    </w:p>
    <w:p w14:paraId="4217D822" w14:textId="77777777" w:rsidR="0047260B" w:rsidRPr="00553156" w:rsidRDefault="0047260B" w:rsidP="0047260B">
      <w:pPr>
        <w:pStyle w:val="a7"/>
        <w:numPr>
          <w:ilvl w:val="0"/>
          <w:numId w:val="47"/>
        </w:numPr>
        <w:tabs>
          <w:tab w:val="left" w:pos="851"/>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Вареник К.А. Теория инноваций как ключевое направление научных исследований ХХ века // Современные проблемы науки и образования. – 2013. – №5. – С. 398-</w:t>
      </w:r>
      <w:r w:rsidRPr="00553156">
        <w:rPr>
          <w:rFonts w:ascii="Times New Roman" w:hAnsi="Times New Roman" w:cs="Times New Roman"/>
          <w:color w:val="000000" w:themeColor="text1"/>
          <w:sz w:val="28"/>
          <w:szCs w:val="28"/>
        </w:rPr>
        <w:t>403</w:t>
      </w:r>
      <w:r w:rsidRPr="00553156">
        <w:rPr>
          <w:rFonts w:ascii="Times New Roman" w:hAnsi="Times New Roman" w:cs="Times New Roman"/>
          <w:color w:val="000000" w:themeColor="text1"/>
          <w:sz w:val="28"/>
          <w:szCs w:val="28"/>
          <w:lang w:val="kk-KZ"/>
        </w:rPr>
        <w:t>.</w:t>
      </w:r>
    </w:p>
    <w:p w14:paraId="27CB780E" w14:textId="77777777" w:rsidR="0047260B" w:rsidRPr="00553156" w:rsidRDefault="0047260B" w:rsidP="0047260B">
      <w:pPr>
        <w:pStyle w:val="a7"/>
        <w:numPr>
          <w:ilvl w:val="0"/>
          <w:numId w:val="47"/>
        </w:numPr>
        <w:tabs>
          <w:tab w:val="left" w:pos="851"/>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Киселева И.А., Трамова А.М. Общая характеристика системы понятий, определяющих инновационную деятельность // Политематический сетевой электронный научный журнал Кубанского государ. аграр. универ. – 2013. – №93. – С. 1123-1133.</w:t>
      </w:r>
    </w:p>
    <w:p w14:paraId="43C9738C" w14:textId="77777777" w:rsidR="0047260B" w:rsidRPr="00553156" w:rsidRDefault="0047260B" w:rsidP="0047260B">
      <w:pPr>
        <w:pStyle w:val="a7"/>
        <w:numPr>
          <w:ilvl w:val="0"/>
          <w:numId w:val="47"/>
        </w:numPr>
        <w:tabs>
          <w:tab w:val="left" w:pos="1008"/>
        </w:tabs>
        <w:spacing w:after="0" w:line="240" w:lineRule="auto"/>
        <w:ind w:left="0"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Друкер П. Бизнес и инновации / пер. с англ. – М.: Вильямс, 20</w:t>
      </w:r>
      <w:r w:rsidRPr="00553156">
        <w:rPr>
          <w:rFonts w:ascii="Times New Roman" w:hAnsi="Times New Roman" w:cs="Times New Roman"/>
          <w:color w:val="000000" w:themeColor="text1"/>
          <w:sz w:val="28"/>
          <w:szCs w:val="28"/>
        </w:rPr>
        <w:t>18</w:t>
      </w:r>
      <w:r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rPr>
        <w:t xml:space="preserve"> </w:t>
      </w:r>
      <w:r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rPr>
        <w:t xml:space="preserve"> 432 </w:t>
      </w:r>
      <w:r w:rsidRPr="00553156">
        <w:rPr>
          <w:rFonts w:ascii="Times New Roman" w:hAnsi="Times New Roman" w:cs="Times New Roman"/>
          <w:color w:val="000000" w:themeColor="text1"/>
          <w:sz w:val="28"/>
          <w:szCs w:val="28"/>
          <w:lang w:val="en-US"/>
        </w:rPr>
        <w:t>c</w:t>
      </w:r>
      <w:r w:rsidRPr="00553156">
        <w:rPr>
          <w:rFonts w:ascii="Times New Roman" w:hAnsi="Times New Roman" w:cs="Times New Roman"/>
          <w:color w:val="000000" w:themeColor="text1"/>
          <w:sz w:val="28"/>
          <w:szCs w:val="28"/>
        </w:rPr>
        <w:t>.</w:t>
      </w:r>
    </w:p>
    <w:p w14:paraId="2262A01F"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Frascati Manual 2015</w:t>
      </w:r>
      <w:r w:rsidRPr="00553156">
        <w:rPr>
          <w:color w:val="000000" w:themeColor="text1"/>
          <w:sz w:val="28"/>
          <w:szCs w:val="28"/>
          <w:lang w:val="en-US"/>
        </w:rPr>
        <w:t>:</w:t>
      </w:r>
      <w:r w:rsidRPr="00553156">
        <w:rPr>
          <w:color w:val="000000" w:themeColor="text1"/>
          <w:sz w:val="28"/>
          <w:szCs w:val="28"/>
          <w:lang w:val="kk-KZ"/>
        </w:rPr>
        <w:t xml:space="preserve"> Guidelines for Collecting and Reporting Data on Research and Experimental Development</w:t>
      </w:r>
      <w:r w:rsidRPr="00553156">
        <w:rPr>
          <w:color w:val="000000" w:themeColor="text1"/>
          <w:sz w:val="28"/>
          <w:szCs w:val="28"/>
          <w:lang w:val="en-US"/>
        </w:rPr>
        <w:t xml:space="preserve"> / OECD</w:t>
      </w:r>
      <w:r w:rsidRPr="00553156">
        <w:rPr>
          <w:color w:val="000000" w:themeColor="text1"/>
          <w:sz w:val="28"/>
          <w:szCs w:val="28"/>
          <w:lang w:val="kk-KZ"/>
        </w:rPr>
        <w:t xml:space="preserve">. – </w:t>
      </w:r>
      <w:r w:rsidRPr="00553156">
        <w:rPr>
          <w:color w:val="000000" w:themeColor="text1"/>
          <w:sz w:val="28"/>
          <w:szCs w:val="28"/>
          <w:lang w:val="en-US"/>
        </w:rPr>
        <w:t>Paris, 2015. – 402 p.</w:t>
      </w:r>
      <w:r w:rsidRPr="00553156">
        <w:rPr>
          <w:color w:val="000000" w:themeColor="text1"/>
          <w:sz w:val="28"/>
          <w:szCs w:val="28"/>
          <w:lang w:val="kk-KZ"/>
        </w:rPr>
        <w:t xml:space="preserve"> </w:t>
      </w:r>
    </w:p>
    <w:p w14:paraId="3CA58C12"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Oslo Manual 2018</w:t>
      </w:r>
      <w:r w:rsidRPr="00553156">
        <w:rPr>
          <w:color w:val="000000" w:themeColor="text1"/>
          <w:sz w:val="28"/>
          <w:szCs w:val="28"/>
          <w:lang w:val="en-US"/>
        </w:rPr>
        <w:t xml:space="preserve">: </w:t>
      </w:r>
      <w:r w:rsidRPr="00553156">
        <w:rPr>
          <w:color w:val="000000" w:themeColor="text1"/>
          <w:sz w:val="28"/>
          <w:szCs w:val="28"/>
          <w:lang w:val="kk-KZ"/>
        </w:rPr>
        <w:t>Guidelines for Collecting, Reporting and Using Data on Innovation</w:t>
      </w:r>
      <w:r w:rsidRPr="00553156">
        <w:rPr>
          <w:color w:val="000000" w:themeColor="text1"/>
          <w:sz w:val="28"/>
          <w:szCs w:val="28"/>
          <w:lang w:val="en-US"/>
        </w:rPr>
        <w:t>.</w:t>
      </w:r>
      <w:r w:rsidRPr="00553156">
        <w:rPr>
          <w:color w:val="000000" w:themeColor="text1"/>
          <w:sz w:val="28"/>
          <w:szCs w:val="28"/>
          <w:lang w:val="kk-KZ"/>
        </w:rPr>
        <w:t xml:space="preserve"> </w:t>
      </w:r>
      <w:r w:rsidRPr="00553156">
        <w:rPr>
          <w:color w:val="000000" w:themeColor="text1"/>
          <w:sz w:val="28"/>
          <w:szCs w:val="28"/>
          <w:lang w:val="en-US"/>
        </w:rPr>
        <w:t xml:space="preserve">– Ed. </w:t>
      </w:r>
      <w:r w:rsidRPr="00553156">
        <w:rPr>
          <w:color w:val="000000" w:themeColor="text1"/>
          <w:sz w:val="28"/>
          <w:szCs w:val="28"/>
          <w:lang w:val="kk-KZ"/>
        </w:rPr>
        <w:t>4th</w:t>
      </w:r>
      <w:r w:rsidRPr="00553156">
        <w:rPr>
          <w:color w:val="000000" w:themeColor="text1"/>
          <w:sz w:val="28"/>
          <w:szCs w:val="28"/>
          <w:lang w:val="en-US"/>
        </w:rPr>
        <w:t xml:space="preserve"> / OECD</w:t>
      </w:r>
      <w:r w:rsidRPr="00553156">
        <w:rPr>
          <w:color w:val="000000" w:themeColor="text1"/>
          <w:sz w:val="28"/>
          <w:szCs w:val="28"/>
          <w:lang w:val="kk-KZ"/>
        </w:rPr>
        <w:t xml:space="preserve">. – </w:t>
      </w:r>
      <w:r w:rsidRPr="00553156">
        <w:rPr>
          <w:color w:val="000000" w:themeColor="text1"/>
          <w:sz w:val="28"/>
          <w:szCs w:val="28"/>
          <w:lang w:val="en-US"/>
        </w:rPr>
        <w:t>Paris, 2018. – 258 p.</w:t>
      </w:r>
    </w:p>
    <w:p w14:paraId="35FB5AF8"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rPr>
      </w:pPr>
      <w:r w:rsidRPr="00553156">
        <w:rPr>
          <w:color w:val="000000" w:themeColor="text1"/>
          <w:sz w:val="28"/>
          <w:szCs w:val="28"/>
        </w:rPr>
        <w:t>Давыденко Л., Ялтыхов Д. Методология развития инноваций в мировой индустрии туризма // Журнал международного права и международных отношений. – 2016. – №3-4(78-79). – С. 60-65.</w:t>
      </w:r>
    </w:p>
    <w:p w14:paraId="06DD9A10"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Новиков В.С. Инновации в туризме: учеб</w:t>
      </w:r>
      <w:r w:rsidRPr="00553156">
        <w:rPr>
          <w:color w:val="000000" w:themeColor="text1"/>
          <w:sz w:val="28"/>
          <w:szCs w:val="28"/>
        </w:rPr>
        <w:t>.</w:t>
      </w:r>
      <w:r w:rsidRPr="00553156">
        <w:rPr>
          <w:color w:val="000000" w:themeColor="text1"/>
          <w:sz w:val="28"/>
          <w:szCs w:val="28"/>
          <w:lang w:val="kk-KZ"/>
        </w:rPr>
        <w:t xml:space="preserve"> пос</w:t>
      </w:r>
      <w:r w:rsidRPr="00553156">
        <w:rPr>
          <w:color w:val="000000" w:themeColor="text1"/>
          <w:sz w:val="28"/>
          <w:szCs w:val="28"/>
        </w:rPr>
        <w:t>.</w:t>
      </w:r>
      <w:r w:rsidRPr="00553156">
        <w:rPr>
          <w:color w:val="000000" w:themeColor="text1"/>
          <w:sz w:val="28"/>
          <w:szCs w:val="28"/>
          <w:lang w:val="kk-KZ"/>
        </w:rPr>
        <w:t xml:space="preserve"> </w:t>
      </w:r>
      <w:r w:rsidRPr="00553156">
        <w:rPr>
          <w:color w:val="000000" w:themeColor="text1"/>
          <w:sz w:val="28"/>
          <w:szCs w:val="28"/>
        </w:rPr>
        <w:t xml:space="preserve">– </w:t>
      </w:r>
      <w:r w:rsidRPr="00553156">
        <w:rPr>
          <w:color w:val="000000" w:themeColor="text1"/>
          <w:sz w:val="28"/>
          <w:szCs w:val="28"/>
          <w:lang w:val="kk-KZ"/>
        </w:rPr>
        <w:t>М.: Академия, 2007</w:t>
      </w:r>
      <w:r w:rsidRPr="00553156">
        <w:rPr>
          <w:color w:val="000000" w:themeColor="text1"/>
          <w:sz w:val="28"/>
          <w:szCs w:val="28"/>
        </w:rPr>
        <w:t xml:space="preserve">. </w:t>
      </w:r>
      <w:r w:rsidRPr="00553156">
        <w:rPr>
          <w:color w:val="000000" w:themeColor="text1"/>
          <w:sz w:val="28"/>
          <w:szCs w:val="28"/>
          <w:lang w:val="kk-KZ"/>
        </w:rPr>
        <w:t>–</w:t>
      </w:r>
      <w:r w:rsidRPr="00553156">
        <w:rPr>
          <w:color w:val="000000" w:themeColor="text1"/>
          <w:sz w:val="28"/>
          <w:szCs w:val="28"/>
        </w:rPr>
        <w:t xml:space="preserve"> </w:t>
      </w:r>
      <w:r w:rsidRPr="00553156">
        <w:rPr>
          <w:color w:val="000000" w:themeColor="text1"/>
          <w:sz w:val="28"/>
          <w:szCs w:val="28"/>
          <w:lang w:val="kk-KZ"/>
        </w:rPr>
        <w:t xml:space="preserve">208 с. </w:t>
      </w:r>
    </w:p>
    <w:p w14:paraId="7E6C139A" w14:textId="77777777" w:rsidR="0047260B" w:rsidRPr="00553156" w:rsidRDefault="0047260B" w:rsidP="0047260B">
      <w:pPr>
        <w:pStyle w:val="a4"/>
        <w:numPr>
          <w:ilvl w:val="0"/>
          <w:numId w:val="47"/>
        </w:numPr>
        <w:shd w:val="clear" w:color="auto" w:fill="FFFFFF"/>
        <w:tabs>
          <w:tab w:val="left" w:pos="1134"/>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Маклашина Л.Р. Инновационное развитие индустрии туризма // Проблемы современной экономики: матер</w:t>
      </w:r>
      <w:r w:rsidRPr="00553156">
        <w:rPr>
          <w:color w:val="000000" w:themeColor="text1"/>
          <w:sz w:val="28"/>
          <w:szCs w:val="28"/>
        </w:rPr>
        <w:t>.</w:t>
      </w:r>
      <w:r w:rsidRPr="00553156">
        <w:rPr>
          <w:color w:val="000000" w:themeColor="text1"/>
          <w:sz w:val="28"/>
          <w:szCs w:val="28"/>
          <w:lang w:val="kk-KZ"/>
        </w:rPr>
        <w:t xml:space="preserve"> </w:t>
      </w:r>
      <w:r w:rsidRPr="00553156">
        <w:rPr>
          <w:color w:val="000000" w:themeColor="text1"/>
          <w:sz w:val="28"/>
          <w:szCs w:val="28"/>
        </w:rPr>
        <w:t>1-й</w:t>
      </w:r>
      <w:r w:rsidRPr="00553156">
        <w:rPr>
          <w:color w:val="000000" w:themeColor="text1"/>
          <w:sz w:val="28"/>
          <w:szCs w:val="28"/>
          <w:lang w:val="kk-KZ"/>
        </w:rPr>
        <w:t xml:space="preserve"> междунар. науч. конф. – Челябинск: Два комсомольца, 2011. – С. 178-179.</w:t>
      </w:r>
    </w:p>
    <w:p w14:paraId="1338F934" w14:textId="77777777" w:rsidR="0047260B" w:rsidRPr="00553156" w:rsidRDefault="0047260B" w:rsidP="0047260B">
      <w:pPr>
        <w:pStyle w:val="a4"/>
        <w:numPr>
          <w:ilvl w:val="0"/>
          <w:numId w:val="47"/>
        </w:numPr>
        <w:shd w:val="clear" w:color="auto" w:fill="FFFFFF"/>
        <w:tabs>
          <w:tab w:val="left" w:pos="1134"/>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Зуева М.М. Инновационная деятельность как средство укрепления экономического потенциала индустрии туризма // Управление экономическими системами. – 2012. – </w:t>
      </w:r>
      <w:r w:rsidRPr="00553156">
        <w:rPr>
          <w:color w:val="000000" w:themeColor="text1"/>
          <w:sz w:val="28"/>
          <w:szCs w:val="28"/>
        </w:rPr>
        <w:t>№5(41). – С. 24</w:t>
      </w:r>
      <w:r w:rsidRPr="00553156">
        <w:rPr>
          <w:color w:val="000000" w:themeColor="text1"/>
          <w:sz w:val="28"/>
          <w:szCs w:val="28"/>
          <w:lang w:val="kk-KZ"/>
        </w:rPr>
        <w:t>-25</w:t>
      </w:r>
      <w:r w:rsidRPr="00553156">
        <w:rPr>
          <w:color w:val="000000" w:themeColor="text1"/>
          <w:sz w:val="28"/>
          <w:szCs w:val="28"/>
        </w:rPr>
        <w:t>.</w:t>
      </w:r>
    </w:p>
    <w:p w14:paraId="0BBCF5EB" w14:textId="77777777" w:rsidR="0047260B" w:rsidRPr="00553156" w:rsidRDefault="0047260B" w:rsidP="0047260B">
      <w:pPr>
        <w:pStyle w:val="a4"/>
        <w:numPr>
          <w:ilvl w:val="0"/>
          <w:numId w:val="47"/>
        </w:numPr>
        <w:shd w:val="clear" w:color="auto" w:fill="FFFFFF"/>
        <w:tabs>
          <w:tab w:val="left" w:pos="1134"/>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Тукибаева К.Б., Праневич А.А. Основные направления и перспективы инновационного развития туристической отрасли Республики Казахстан и Республики Беларусь // </w:t>
      </w:r>
      <w:r w:rsidRPr="00553156">
        <w:rPr>
          <w:bCs/>
          <w:color w:val="000000" w:themeColor="text1"/>
          <w:sz w:val="28"/>
          <w:szCs w:val="28"/>
        </w:rPr>
        <w:t>Современный</w:t>
      </w:r>
      <w:r w:rsidRPr="00553156">
        <w:rPr>
          <w:b/>
          <w:bCs/>
          <w:color w:val="000000" w:themeColor="text1"/>
          <w:sz w:val="28"/>
          <w:szCs w:val="28"/>
        </w:rPr>
        <w:t xml:space="preserve"> </w:t>
      </w:r>
      <w:r w:rsidRPr="00553156">
        <w:rPr>
          <w:rFonts w:eastAsia="CenturySchoolbook"/>
          <w:color w:val="000000" w:themeColor="text1"/>
          <w:sz w:val="28"/>
          <w:szCs w:val="28"/>
        </w:rPr>
        <w:t xml:space="preserve">механизм функционирования торгового бизнеса и туристической индустрии: реальность и перспективы: </w:t>
      </w:r>
      <w:r w:rsidRPr="00553156">
        <w:rPr>
          <w:rFonts w:eastAsia="CenturySchoolbook"/>
          <w:color w:val="000000" w:themeColor="text1"/>
          <w:sz w:val="28"/>
          <w:szCs w:val="28"/>
          <w:lang w:val="kk-KZ"/>
        </w:rPr>
        <w:t xml:space="preserve">матер. 4-й междунар. науч.-практ. конф. студ., аспир. и молод. учен. </w:t>
      </w:r>
      <w:r w:rsidRPr="00553156">
        <w:rPr>
          <w:color w:val="000000" w:themeColor="text1"/>
          <w:sz w:val="28"/>
          <w:szCs w:val="28"/>
        </w:rPr>
        <w:t>–</w:t>
      </w:r>
      <w:r w:rsidRPr="00553156">
        <w:rPr>
          <w:color w:val="000000" w:themeColor="text1"/>
          <w:sz w:val="28"/>
          <w:szCs w:val="28"/>
          <w:lang w:val="kk-KZ"/>
        </w:rPr>
        <w:t xml:space="preserve"> Минск: БГЭУ, 2019. </w:t>
      </w:r>
      <w:r w:rsidRPr="00553156">
        <w:rPr>
          <w:color w:val="000000" w:themeColor="text1"/>
          <w:sz w:val="28"/>
          <w:szCs w:val="28"/>
        </w:rPr>
        <w:t>–</w:t>
      </w:r>
      <w:r w:rsidRPr="00553156">
        <w:rPr>
          <w:color w:val="000000" w:themeColor="text1"/>
          <w:sz w:val="28"/>
          <w:szCs w:val="28"/>
          <w:lang w:val="kk-KZ"/>
        </w:rPr>
        <w:t xml:space="preserve"> С. 515-516.</w:t>
      </w:r>
    </w:p>
    <w:p w14:paraId="6B32EA6C"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rPr>
      </w:pPr>
      <w:r w:rsidRPr="00553156">
        <w:rPr>
          <w:color w:val="000000" w:themeColor="text1"/>
          <w:sz w:val="28"/>
          <w:szCs w:val="28"/>
        </w:rPr>
        <w:t>Яковенко Е.В. Сущность и типы инноваций в сфере туризма // Культура народов Причерноморья. – 2006. – №95.</w:t>
      </w:r>
      <w:r w:rsidRPr="00553156">
        <w:rPr>
          <w:color w:val="000000" w:themeColor="text1"/>
          <w:sz w:val="28"/>
          <w:szCs w:val="28"/>
          <w:lang w:val="kk-KZ"/>
        </w:rPr>
        <w:t xml:space="preserve"> – С. </w:t>
      </w:r>
      <w:r w:rsidRPr="00553156">
        <w:rPr>
          <w:color w:val="000000" w:themeColor="text1"/>
          <w:sz w:val="28"/>
          <w:szCs w:val="28"/>
        </w:rPr>
        <w:t>102-105.</w:t>
      </w:r>
    </w:p>
    <w:p w14:paraId="1B5817F7"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Лапа Е.В. Развитие инновационной активности хозяйствующих субъектов туристско-рекреационгой сферы: дис. ... канд. эконом. наук: 08.00.05. – Самара, 2019. – 204 с.</w:t>
      </w:r>
    </w:p>
    <w:p w14:paraId="1D9C1368" w14:textId="77777777" w:rsidR="0047260B" w:rsidRPr="00553156" w:rsidRDefault="0047260B" w:rsidP="0047260B">
      <w:pPr>
        <w:pStyle w:val="a7"/>
        <w:numPr>
          <w:ilvl w:val="0"/>
          <w:numId w:val="47"/>
        </w:numPr>
        <w:shd w:val="clear" w:color="auto" w:fill="FFFFFF"/>
        <w:tabs>
          <w:tab w:val="left" w:pos="709"/>
          <w:tab w:val="left" w:pos="851"/>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553156">
        <w:rPr>
          <w:rFonts w:ascii="Times New Roman" w:hAnsi="Times New Roman" w:cs="Times New Roman"/>
          <w:color w:val="000000" w:themeColor="text1"/>
          <w:sz w:val="28"/>
          <w:szCs w:val="28"/>
          <w:lang w:val="en-US"/>
        </w:rPr>
        <w:t xml:space="preserve">Hjalager A.-M. Repairing innovation defectiveness in tourism // Tourism Management. – 2002. – Vol. 23, Issue 5. – P. 465-474. </w:t>
      </w:r>
    </w:p>
    <w:p w14:paraId="07A14ADC" w14:textId="77777777" w:rsidR="0047260B" w:rsidRPr="00553156" w:rsidRDefault="0047260B" w:rsidP="0047260B">
      <w:pPr>
        <w:pStyle w:val="a7"/>
        <w:numPr>
          <w:ilvl w:val="0"/>
          <w:numId w:val="47"/>
        </w:numPr>
        <w:shd w:val="clear" w:color="auto" w:fill="FFFFFF"/>
        <w:tabs>
          <w:tab w:val="left" w:pos="709"/>
          <w:tab w:val="left" w:pos="851"/>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553156">
        <w:rPr>
          <w:rFonts w:ascii="Times New Roman" w:hAnsi="Times New Roman" w:cs="Times New Roman"/>
          <w:color w:val="000000" w:themeColor="text1"/>
          <w:sz w:val="28"/>
          <w:szCs w:val="28"/>
          <w:lang w:val="en-US"/>
        </w:rPr>
        <w:t xml:space="preserve">Hjalager A.-M. A review of innovation research in tourism // Tourism Management. – 2010. – Vol. 31, Issue 1. – P. 1-12. </w:t>
      </w:r>
    </w:p>
    <w:p w14:paraId="51C197BD"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rStyle w:val="a3"/>
          <w:rFonts w:eastAsiaTheme="minorEastAsia"/>
          <w:color w:val="000000" w:themeColor="text1"/>
          <w:sz w:val="28"/>
          <w:szCs w:val="28"/>
          <w:u w:val="none"/>
        </w:rPr>
      </w:pPr>
      <w:r w:rsidRPr="00553156">
        <w:rPr>
          <w:rStyle w:val="help"/>
          <w:rFonts w:eastAsiaTheme="minorEastAsia"/>
          <w:color w:val="000000" w:themeColor="text1"/>
          <w:sz w:val="28"/>
          <w:szCs w:val="28"/>
        </w:rPr>
        <w:t>Молчанова В.А.</w:t>
      </w:r>
      <w:r w:rsidRPr="00553156">
        <w:rPr>
          <w:color w:val="000000" w:themeColor="text1"/>
          <w:sz w:val="28"/>
          <w:szCs w:val="28"/>
          <w:vertAlign w:val="superscript"/>
          <w:lang w:val="kk-KZ"/>
        </w:rPr>
        <w:t xml:space="preserve"> </w:t>
      </w:r>
      <w:r w:rsidRPr="00553156">
        <w:rPr>
          <w:bCs/>
          <w:color w:val="000000" w:themeColor="text1"/>
          <w:sz w:val="28"/>
          <w:szCs w:val="28"/>
          <w:lang w:val="kk-KZ"/>
        </w:rPr>
        <w:t>И</w:t>
      </w:r>
      <w:r w:rsidRPr="00553156">
        <w:rPr>
          <w:bCs/>
          <w:color w:val="000000" w:themeColor="text1"/>
          <w:sz w:val="28"/>
          <w:szCs w:val="28"/>
        </w:rPr>
        <w:t>нновации в туризме: определение, особенности, классификация //</w:t>
      </w:r>
      <w:r w:rsidRPr="00553156">
        <w:rPr>
          <w:bCs/>
          <w:color w:val="000000" w:themeColor="text1"/>
          <w:sz w:val="28"/>
          <w:szCs w:val="28"/>
          <w:lang w:val="kk-KZ"/>
        </w:rPr>
        <w:t xml:space="preserve"> </w:t>
      </w:r>
      <w:hyperlink r:id="rId47" w:history="1">
        <w:r w:rsidRPr="00553156">
          <w:rPr>
            <w:rStyle w:val="a3"/>
            <w:rFonts w:eastAsiaTheme="majorEastAsia"/>
            <w:color w:val="000000" w:themeColor="text1"/>
            <w:sz w:val="28"/>
            <w:szCs w:val="28"/>
            <w:u w:val="none"/>
          </w:rPr>
          <w:t>Проблемы устойчивого развития регионов рекреационной специализации</w:t>
        </w:r>
      </w:hyperlink>
      <w:r w:rsidRPr="00553156">
        <w:rPr>
          <w:rStyle w:val="a3"/>
          <w:rFonts w:eastAsiaTheme="majorEastAsia"/>
          <w:color w:val="000000" w:themeColor="text1"/>
          <w:sz w:val="28"/>
          <w:szCs w:val="28"/>
          <w:u w:val="none"/>
        </w:rPr>
        <w:t>:</w:t>
      </w:r>
      <w:r w:rsidRPr="00553156">
        <w:rPr>
          <w:rStyle w:val="a3"/>
          <w:rFonts w:eastAsiaTheme="majorEastAsia"/>
          <w:color w:val="000000" w:themeColor="text1"/>
          <w:sz w:val="28"/>
          <w:szCs w:val="28"/>
          <w:u w:val="none"/>
          <w:lang w:val="kk-KZ"/>
        </w:rPr>
        <w:t xml:space="preserve"> </w:t>
      </w:r>
      <w:r w:rsidRPr="00553156">
        <w:rPr>
          <w:color w:val="000000" w:themeColor="text1"/>
          <w:sz w:val="28"/>
          <w:szCs w:val="28"/>
        </w:rPr>
        <w:t>сб. науч. тр. – Сочи, 2008. – С. 64-69.</w:t>
      </w:r>
      <w:r w:rsidRPr="00553156">
        <w:rPr>
          <w:rStyle w:val="a3"/>
          <w:rFonts w:eastAsiaTheme="majorEastAsia"/>
          <w:color w:val="000000" w:themeColor="text1"/>
          <w:sz w:val="28"/>
          <w:szCs w:val="28"/>
          <w:u w:val="none"/>
        </w:rPr>
        <w:t xml:space="preserve"> </w:t>
      </w:r>
    </w:p>
    <w:p w14:paraId="0AE701E2"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rPr>
      </w:pPr>
      <w:r w:rsidRPr="00553156">
        <w:rPr>
          <w:color w:val="000000" w:themeColor="text1"/>
          <w:sz w:val="28"/>
          <w:szCs w:val="28"/>
          <w:lang w:val="kk-KZ"/>
        </w:rPr>
        <w:t>Яковенко Е.В. М</w:t>
      </w:r>
      <w:r w:rsidRPr="00553156">
        <w:rPr>
          <w:color w:val="000000" w:themeColor="text1"/>
          <w:sz w:val="28"/>
          <w:szCs w:val="28"/>
        </w:rPr>
        <w:t>еханизм и проблемы развития инновационных процессов в индустрии туризма //</w:t>
      </w:r>
      <w:r w:rsidRPr="00553156">
        <w:rPr>
          <w:color w:val="000000" w:themeColor="text1"/>
          <w:sz w:val="28"/>
          <w:szCs w:val="28"/>
          <w:lang w:val="kk-KZ"/>
        </w:rPr>
        <w:t xml:space="preserve"> Культура народов Причерноморья. – 2007. </w:t>
      </w:r>
      <w:r w:rsidRPr="00553156">
        <w:rPr>
          <w:color w:val="000000" w:themeColor="text1"/>
          <w:sz w:val="28"/>
          <w:szCs w:val="28"/>
        </w:rPr>
        <w:t xml:space="preserve">– С. </w:t>
      </w:r>
      <w:r w:rsidRPr="00553156">
        <w:rPr>
          <w:color w:val="000000" w:themeColor="text1"/>
          <w:sz w:val="28"/>
          <w:szCs w:val="28"/>
          <w:lang w:val="kk-KZ"/>
        </w:rPr>
        <w:t>12-15</w:t>
      </w:r>
      <w:r w:rsidRPr="00553156">
        <w:rPr>
          <w:color w:val="000000" w:themeColor="text1"/>
          <w:sz w:val="28"/>
          <w:szCs w:val="28"/>
        </w:rPr>
        <w:t>.</w:t>
      </w:r>
      <w:r w:rsidRPr="00553156">
        <w:rPr>
          <w:rStyle w:val="a3"/>
          <w:rFonts w:eastAsiaTheme="majorEastAsia"/>
          <w:color w:val="000000" w:themeColor="text1"/>
          <w:sz w:val="28"/>
          <w:szCs w:val="28"/>
          <w:u w:val="none"/>
        </w:rPr>
        <w:t xml:space="preserve"> </w:t>
      </w:r>
    </w:p>
    <w:p w14:paraId="5B3FF4DF"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shd w:val="clear" w:color="auto" w:fill="FFFFFF"/>
          <w:lang w:val="en-US"/>
        </w:rPr>
        <w:t xml:space="preserve">Oslo Manual: Guidelines for Collecting and Interpreting Innovation Data. – Ed. 3rd. </w:t>
      </w:r>
      <w:r w:rsidRPr="00553156">
        <w:rPr>
          <w:color w:val="000000" w:themeColor="text1"/>
          <w:sz w:val="28"/>
          <w:szCs w:val="28"/>
          <w:lang w:val="en-US"/>
        </w:rPr>
        <w:t>/ OECD</w:t>
      </w:r>
      <w:r w:rsidRPr="00553156">
        <w:rPr>
          <w:color w:val="000000" w:themeColor="text1"/>
          <w:sz w:val="28"/>
          <w:szCs w:val="28"/>
          <w:lang w:val="kk-KZ"/>
        </w:rPr>
        <w:t xml:space="preserve">. – </w:t>
      </w:r>
      <w:r w:rsidRPr="00553156">
        <w:rPr>
          <w:color w:val="000000" w:themeColor="text1"/>
          <w:sz w:val="28"/>
          <w:szCs w:val="28"/>
          <w:lang w:val="en-US"/>
        </w:rPr>
        <w:t>Paris, 2005. – 166 p.</w:t>
      </w:r>
    </w:p>
    <w:p w14:paraId="3FA1EA93"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bCs/>
          <w:color w:val="000000" w:themeColor="text1"/>
          <w:sz w:val="28"/>
          <w:szCs w:val="28"/>
          <w:lang w:val="kk-KZ"/>
        </w:rPr>
        <w:t xml:space="preserve">Tukibayeva K., Barlykov Y. Features of innovation activity in the sphere of tourism // Тенденции </w:t>
      </w:r>
      <w:r w:rsidRPr="00553156">
        <w:rPr>
          <w:color w:val="000000" w:themeColor="text1"/>
          <w:sz w:val="28"/>
          <w:szCs w:val="28"/>
          <w:lang w:val="kk-KZ"/>
        </w:rPr>
        <w:t xml:space="preserve">экономического развития в XXI веке: матер. междунар. науч. конф. – Минск: Право и экономика, 2019. – С. 390-394. </w:t>
      </w:r>
    </w:p>
    <w:p w14:paraId="41B0E1E5"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bCs/>
          <w:color w:val="000000" w:themeColor="text1"/>
          <w:sz w:val="28"/>
          <w:szCs w:val="28"/>
          <w:lang w:val="kk-KZ"/>
        </w:rPr>
        <w:t>Тукибаева К.Б., Жансеитова Г.С., Бакирбекова А.М. Туристік саладағы инновациялық қызметтің ғылыми зерттеу теориясы // Вестник ЕНУ им. Л.Н. Гумилева. – 2020. – №1. – С. 230-240.</w:t>
      </w:r>
    </w:p>
    <w:p w14:paraId="39D6D586" w14:textId="77777777" w:rsidR="0047260B" w:rsidRPr="00553156" w:rsidRDefault="0047260B" w:rsidP="0047260B">
      <w:pPr>
        <w:pStyle w:val="a4"/>
        <w:numPr>
          <w:ilvl w:val="0"/>
          <w:numId w:val="47"/>
        </w:numPr>
        <w:shd w:val="clear" w:color="auto" w:fill="FFFFFF"/>
        <w:tabs>
          <w:tab w:val="left" w:pos="1134"/>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Николаев А.. Инновационное развитие и инновационная культура // </w:t>
      </w:r>
      <w:hyperlink r:id="rId48" w:history="1">
        <w:r w:rsidRPr="00553156">
          <w:rPr>
            <w:rStyle w:val="a3"/>
            <w:color w:val="000000" w:themeColor="text1"/>
            <w:sz w:val="28"/>
            <w:szCs w:val="28"/>
            <w:lang w:val="kk-KZ"/>
          </w:rPr>
          <w:t>http://vasilievaa.narod.ru/9_5_01.htm. 28.01.2021</w:t>
        </w:r>
      </w:hyperlink>
      <w:r w:rsidRPr="00553156">
        <w:rPr>
          <w:color w:val="000000" w:themeColor="text1"/>
          <w:sz w:val="28"/>
          <w:szCs w:val="28"/>
          <w:lang w:val="kk-KZ"/>
        </w:rPr>
        <w:t>.</w:t>
      </w:r>
    </w:p>
    <w:p w14:paraId="01CA4C87" w14:textId="77777777" w:rsidR="0047260B" w:rsidRPr="00553156" w:rsidRDefault="0047260B" w:rsidP="0047260B">
      <w:pPr>
        <w:pStyle w:val="a7"/>
        <w:numPr>
          <w:ilvl w:val="0"/>
          <w:numId w:val="47"/>
        </w:numPr>
        <w:tabs>
          <w:tab w:val="left" w:pos="709"/>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rPr>
      </w:pPr>
      <w:r w:rsidRPr="00553156">
        <w:rPr>
          <w:rFonts w:ascii="Times New Roman" w:hAnsi="Times New Roman" w:cs="Times New Roman"/>
          <w:color w:val="000000" w:themeColor="text1"/>
          <w:sz w:val="28"/>
          <w:szCs w:val="28"/>
        </w:rPr>
        <w:t>Никулина О.В. Системный подход к управлению инновационным развитием промышленных предприятий // Современные техноло</w:t>
      </w:r>
      <w:r w:rsidRPr="00553156">
        <w:rPr>
          <w:rFonts w:ascii="Times New Roman" w:hAnsi="Times New Roman" w:cs="Times New Roman"/>
          <w:color w:val="000000" w:themeColor="text1"/>
          <w:sz w:val="28"/>
          <w:szCs w:val="28"/>
          <w:lang w:val="kk-KZ"/>
        </w:rPr>
        <w:t>гии</w:t>
      </w:r>
      <w:r w:rsidRPr="00553156">
        <w:rPr>
          <w:rFonts w:ascii="Times New Roman" w:hAnsi="Times New Roman" w:cs="Times New Roman"/>
          <w:color w:val="000000" w:themeColor="text1"/>
          <w:sz w:val="28"/>
          <w:szCs w:val="28"/>
        </w:rPr>
        <w:t xml:space="preserve"> управления. – 2012. – №5. – С. 31-56.</w:t>
      </w:r>
    </w:p>
    <w:p w14:paraId="48E67829" w14:textId="77777777" w:rsidR="0047260B" w:rsidRPr="00553156" w:rsidRDefault="0047260B" w:rsidP="0047260B">
      <w:pPr>
        <w:pStyle w:val="a7"/>
        <w:numPr>
          <w:ilvl w:val="0"/>
          <w:numId w:val="47"/>
        </w:numPr>
        <w:shd w:val="clear" w:color="auto" w:fill="FFFFFF"/>
        <w:tabs>
          <w:tab w:val="left" w:pos="851"/>
          <w:tab w:val="left" w:pos="1134"/>
          <w:tab w:val="left" w:pos="1276"/>
        </w:tabs>
        <w:spacing w:after="0" w:line="240" w:lineRule="auto"/>
        <w:ind w:left="0" w:firstLine="709"/>
        <w:jc w:val="both"/>
        <w:textAlignment w:val="baseline"/>
        <w:outlineLvl w:val="2"/>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rPr>
        <w:t>Рахимова С</w:t>
      </w:r>
      <w:r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rPr>
        <w:t>А</w:t>
      </w:r>
      <w:r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rPr>
        <w:t xml:space="preserve"> Управление инновациями и инновационными процессами // Вестник ОмГУ. </w:t>
      </w:r>
      <w:r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rPr>
        <w:t xml:space="preserve"> 2013. </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t>№4</w:t>
      </w:r>
      <w:r w:rsidRPr="00553156">
        <w:rPr>
          <w:rFonts w:ascii="Times New Roman" w:hAnsi="Times New Roman" w:cs="Times New Roman"/>
          <w:color w:val="000000" w:themeColor="text1"/>
          <w:sz w:val="28"/>
          <w:szCs w:val="28"/>
          <w:lang w:val="kk-KZ"/>
        </w:rPr>
        <w:t xml:space="preserve">. – С. 146-151. </w:t>
      </w:r>
    </w:p>
    <w:p w14:paraId="4C9CA1AD" w14:textId="77777777" w:rsidR="0047260B" w:rsidRPr="00553156" w:rsidRDefault="0047260B" w:rsidP="0047260B">
      <w:pPr>
        <w:pStyle w:val="a7"/>
        <w:numPr>
          <w:ilvl w:val="0"/>
          <w:numId w:val="47"/>
        </w:numPr>
        <w:tabs>
          <w:tab w:val="left" w:pos="709"/>
          <w:tab w:val="left" w:pos="851"/>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rPr>
      </w:pPr>
      <w:r w:rsidRPr="00553156">
        <w:rPr>
          <w:rFonts w:ascii="Times New Roman" w:hAnsi="Times New Roman" w:cs="Times New Roman"/>
          <w:color w:val="000000" w:themeColor="text1"/>
          <w:sz w:val="28"/>
          <w:szCs w:val="28"/>
        </w:rPr>
        <w:t>Сухоруков А.</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t>В. Управление инновационным развитием в системе менеджмента промышленного предприятия // Изв</w:t>
      </w:r>
      <w:r w:rsidRPr="00553156">
        <w:rPr>
          <w:rFonts w:ascii="Times New Roman" w:hAnsi="Times New Roman" w:cs="Times New Roman"/>
          <w:color w:val="000000" w:themeColor="text1"/>
          <w:sz w:val="28"/>
          <w:szCs w:val="28"/>
          <w:lang w:val="kk-KZ"/>
        </w:rPr>
        <w:t xml:space="preserve">естия </w:t>
      </w:r>
      <w:r w:rsidRPr="00553156">
        <w:rPr>
          <w:rFonts w:ascii="Times New Roman" w:hAnsi="Times New Roman" w:cs="Times New Roman"/>
          <w:color w:val="000000" w:themeColor="text1"/>
          <w:sz w:val="28"/>
          <w:szCs w:val="28"/>
        </w:rPr>
        <w:t xml:space="preserve">Сарат. ун-та. </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t xml:space="preserve">2013. </w:t>
      </w:r>
      <w:r w:rsidRPr="00553156">
        <w:rPr>
          <w:rFonts w:ascii="Times New Roman" w:hAnsi="Times New Roman" w:cs="Times New Roman"/>
          <w:color w:val="000000" w:themeColor="text1"/>
          <w:sz w:val="28"/>
          <w:szCs w:val="28"/>
          <w:lang w:val="kk-KZ"/>
        </w:rPr>
        <w:t xml:space="preserve">– Т. 13, </w:t>
      </w:r>
      <w:r w:rsidRPr="00553156">
        <w:rPr>
          <w:rFonts w:ascii="Times New Roman" w:hAnsi="Times New Roman" w:cs="Times New Roman"/>
          <w:color w:val="000000" w:themeColor="text1"/>
          <w:sz w:val="28"/>
          <w:szCs w:val="28"/>
        </w:rPr>
        <w:t>№3</w:t>
      </w:r>
      <w:r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rPr>
        <w:t>2</w:t>
      </w:r>
      <w:r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rPr>
        <w:t xml:space="preserve">. </w:t>
      </w:r>
      <w:r w:rsidRPr="00553156">
        <w:rPr>
          <w:rFonts w:ascii="Times New Roman" w:hAnsi="Times New Roman" w:cs="Times New Roman"/>
          <w:color w:val="000000" w:themeColor="text1"/>
          <w:sz w:val="28"/>
          <w:szCs w:val="28"/>
          <w:lang w:val="kk-KZ"/>
        </w:rPr>
        <w:t>– С. 426-431</w:t>
      </w:r>
      <w:r w:rsidRPr="00553156">
        <w:rPr>
          <w:rFonts w:ascii="Times New Roman" w:hAnsi="Times New Roman" w:cs="Times New Roman"/>
          <w:color w:val="000000" w:themeColor="text1"/>
          <w:sz w:val="28"/>
          <w:szCs w:val="28"/>
        </w:rPr>
        <w:t>.</w:t>
      </w:r>
      <w:r w:rsidRPr="00553156">
        <w:rPr>
          <w:rFonts w:ascii="Times New Roman" w:hAnsi="Times New Roman" w:cs="Times New Roman"/>
          <w:color w:val="000000" w:themeColor="text1"/>
          <w:sz w:val="28"/>
          <w:szCs w:val="28"/>
          <w:lang w:val="kk-KZ"/>
        </w:rPr>
        <w:t xml:space="preserve">  </w:t>
      </w:r>
    </w:p>
    <w:p w14:paraId="2FF34017" w14:textId="77777777" w:rsidR="0047260B" w:rsidRPr="00553156" w:rsidRDefault="0047260B" w:rsidP="0047260B">
      <w:pPr>
        <w:pStyle w:val="a7"/>
        <w:numPr>
          <w:ilvl w:val="0"/>
          <w:numId w:val="47"/>
        </w:numPr>
        <w:shd w:val="clear" w:color="auto" w:fill="FFFFFF"/>
        <w:tabs>
          <w:tab w:val="left" w:pos="851"/>
          <w:tab w:val="left" w:pos="1134"/>
          <w:tab w:val="left" w:pos="1276"/>
        </w:tabs>
        <w:spacing w:after="0" w:line="240" w:lineRule="auto"/>
        <w:ind w:left="0" w:firstLine="709"/>
        <w:jc w:val="both"/>
        <w:textAlignment w:val="baseline"/>
        <w:outlineLvl w:val="2"/>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lang w:val="kk-KZ"/>
        </w:rPr>
        <w:t>Баранчеев В.П., Мартынов Л.М. Механизм инновационного развития организации // Изобретательство. – 2005. – №7. – С. 11-28.</w:t>
      </w:r>
    </w:p>
    <w:p w14:paraId="21EE8ED2"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rPr>
      </w:pPr>
      <w:r w:rsidRPr="00553156">
        <w:rPr>
          <w:color w:val="000000" w:themeColor="text1"/>
          <w:sz w:val="28"/>
          <w:szCs w:val="28"/>
        </w:rPr>
        <w:t xml:space="preserve">Валеева С.В. Значение инновационного обновления в сфере туризма для национальной экономики в свете новых реалий // Национальные интересы: приоритеты и безопасность. – 2015. – №21(306). – </w:t>
      </w:r>
      <w:r w:rsidRPr="00553156">
        <w:rPr>
          <w:color w:val="000000" w:themeColor="text1"/>
          <w:sz w:val="28"/>
          <w:szCs w:val="28"/>
          <w:lang w:val="en-US"/>
        </w:rPr>
        <w:t>C</w:t>
      </w:r>
      <w:r w:rsidRPr="00553156">
        <w:rPr>
          <w:color w:val="000000" w:themeColor="text1"/>
          <w:sz w:val="28"/>
          <w:szCs w:val="28"/>
        </w:rPr>
        <w:t xml:space="preserve">. 44-55. </w:t>
      </w:r>
    </w:p>
    <w:p w14:paraId="57E9C74F" w14:textId="77777777" w:rsidR="0047260B" w:rsidRPr="00553156" w:rsidRDefault="0047260B" w:rsidP="0047260B">
      <w:pPr>
        <w:pStyle w:val="a7"/>
        <w:numPr>
          <w:ilvl w:val="0"/>
          <w:numId w:val="47"/>
        </w:numPr>
        <w:shd w:val="clear" w:color="auto" w:fill="FFFFFF"/>
        <w:tabs>
          <w:tab w:val="left" w:pos="709"/>
          <w:tab w:val="left" w:pos="851"/>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553156">
        <w:rPr>
          <w:rFonts w:ascii="Times New Roman" w:hAnsi="Times New Roman" w:cs="Times New Roman"/>
          <w:color w:val="000000" w:themeColor="text1"/>
          <w:sz w:val="28"/>
          <w:szCs w:val="28"/>
          <w:lang w:val="en-US"/>
        </w:rPr>
        <w:t xml:space="preserve">Omerzel D.G. Innovativeness in Tourism: Model Development. Procedia Economics and Finance. – 2015. – Vol. 23. – P. 750-756. </w:t>
      </w:r>
    </w:p>
    <w:p w14:paraId="3E90044E"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rPr>
      </w:pPr>
      <w:r w:rsidRPr="00553156">
        <w:rPr>
          <w:color w:val="000000" w:themeColor="text1"/>
          <w:sz w:val="28"/>
          <w:szCs w:val="28"/>
        </w:rPr>
        <w:t>Ветров И.Н., Лапшин В.Ю. Инновационный механизм управления как фактор устойчивого и безопасного развития туристской отрасли // Лесотехнический журнал. – 2016. – №1(21). – С. 212-220.</w:t>
      </w:r>
    </w:p>
    <w:p w14:paraId="3601FFAD" w14:textId="77777777" w:rsidR="0047260B" w:rsidRPr="00553156" w:rsidRDefault="0047260B" w:rsidP="0047260B">
      <w:pPr>
        <w:pStyle w:val="a7"/>
        <w:numPr>
          <w:ilvl w:val="0"/>
          <w:numId w:val="47"/>
        </w:numPr>
        <w:shd w:val="clear" w:color="auto" w:fill="FFFFFF"/>
        <w:tabs>
          <w:tab w:val="left" w:pos="851"/>
          <w:tab w:val="left" w:pos="1134"/>
        </w:tabs>
        <w:spacing w:after="0" w:line="240" w:lineRule="auto"/>
        <w:ind w:left="0" w:firstLine="709"/>
        <w:jc w:val="both"/>
        <w:textAlignment w:val="baseline"/>
        <w:outlineLvl w:val="2"/>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rPr>
        <w:t>Реймер В</w:t>
      </w:r>
      <w:r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rPr>
        <w:t xml:space="preserve">, Улезько </w:t>
      </w:r>
      <w:r w:rsidRPr="00553156">
        <w:rPr>
          <w:rFonts w:ascii="Times New Roman" w:hAnsi="Times New Roman" w:cs="Times New Roman"/>
          <w:color w:val="000000" w:themeColor="text1"/>
          <w:sz w:val="28"/>
          <w:szCs w:val="28"/>
          <w:lang w:val="kk-KZ"/>
        </w:rPr>
        <w:t>А.</w:t>
      </w:r>
      <w:r w:rsidRPr="00553156">
        <w:rPr>
          <w:rFonts w:ascii="Times New Roman" w:hAnsi="Times New Roman" w:cs="Times New Roman"/>
          <w:color w:val="000000" w:themeColor="text1"/>
          <w:sz w:val="28"/>
          <w:szCs w:val="28"/>
        </w:rPr>
        <w:t xml:space="preserve">, Пастушенко </w:t>
      </w:r>
      <w:r w:rsidRPr="00553156">
        <w:rPr>
          <w:rFonts w:ascii="Times New Roman" w:hAnsi="Times New Roman" w:cs="Times New Roman"/>
          <w:color w:val="000000" w:themeColor="text1"/>
          <w:sz w:val="28"/>
          <w:szCs w:val="28"/>
          <w:lang w:val="kk-KZ"/>
        </w:rPr>
        <w:t>С.</w:t>
      </w:r>
      <w:r w:rsidRPr="00553156">
        <w:rPr>
          <w:rFonts w:ascii="Times New Roman" w:hAnsi="Times New Roman" w:cs="Times New Roman"/>
          <w:color w:val="000000" w:themeColor="text1"/>
          <w:sz w:val="28"/>
          <w:szCs w:val="28"/>
        </w:rPr>
        <w:t xml:space="preserve"> Методологические основы управления инновационным развитием территориально-отраслевых систем // </w:t>
      </w:r>
      <w:r w:rsidRPr="00553156">
        <w:rPr>
          <w:rFonts w:ascii="Times New Roman" w:hAnsi="Times New Roman" w:cs="Times New Roman"/>
          <w:color w:val="000000" w:themeColor="text1"/>
          <w:sz w:val="28"/>
          <w:szCs w:val="28"/>
          <w:shd w:val="clear" w:color="auto" w:fill="FFFFFF"/>
        </w:rPr>
        <w:t>Международный сельскохозяйственный журнал</w:t>
      </w:r>
      <w:r w:rsidRPr="00553156">
        <w:rPr>
          <w:rFonts w:ascii="Times New Roman" w:hAnsi="Times New Roman" w:cs="Times New Roman"/>
          <w:color w:val="000000" w:themeColor="text1"/>
          <w:sz w:val="28"/>
          <w:szCs w:val="28"/>
        </w:rPr>
        <w:t xml:space="preserve">. </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t xml:space="preserve">2016. </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t>№2</w:t>
      </w:r>
      <w:r w:rsidRPr="00553156">
        <w:rPr>
          <w:rFonts w:ascii="Times New Roman" w:hAnsi="Times New Roman" w:cs="Times New Roman"/>
          <w:color w:val="000000" w:themeColor="text1"/>
          <w:sz w:val="28"/>
          <w:szCs w:val="28"/>
          <w:lang w:val="kk-KZ"/>
        </w:rPr>
        <w:t xml:space="preserve">. – С. 28-31. </w:t>
      </w:r>
    </w:p>
    <w:p w14:paraId="05BA5370" w14:textId="77777777" w:rsidR="0047260B" w:rsidRPr="00553156" w:rsidRDefault="0047260B" w:rsidP="0047260B">
      <w:pPr>
        <w:pStyle w:val="a7"/>
        <w:numPr>
          <w:ilvl w:val="0"/>
          <w:numId w:val="47"/>
        </w:numPr>
        <w:shd w:val="clear" w:color="auto" w:fill="FFFFFF"/>
        <w:tabs>
          <w:tab w:val="left" w:pos="851"/>
          <w:tab w:val="left" w:pos="1134"/>
        </w:tabs>
        <w:spacing w:after="0" w:line="240" w:lineRule="auto"/>
        <w:ind w:left="0" w:firstLine="709"/>
        <w:jc w:val="both"/>
        <w:textAlignment w:val="baseline"/>
        <w:outlineLvl w:val="2"/>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shd w:val="clear" w:color="auto" w:fill="FFFFFF"/>
        </w:rPr>
        <w:t>Пискун Е.И. Управление инновационным развитием экономических систем: методологические подходы и дефиниции //</w:t>
      </w:r>
      <w:r w:rsidRPr="00553156">
        <w:rPr>
          <w:rFonts w:ascii="Times New Roman" w:hAnsi="Times New Roman" w:cs="Times New Roman"/>
          <w:color w:val="000000" w:themeColor="text1"/>
          <w:sz w:val="28"/>
          <w:szCs w:val="28"/>
          <w:shd w:val="clear" w:color="auto" w:fill="FFFFFF"/>
          <w:lang w:val="kk-KZ"/>
        </w:rPr>
        <w:t xml:space="preserve"> </w:t>
      </w:r>
      <w:r w:rsidRPr="00553156">
        <w:rPr>
          <w:rFonts w:ascii="Times New Roman" w:hAnsi="Times New Roman" w:cs="Times New Roman"/>
          <w:color w:val="000000" w:themeColor="text1"/>
          <w:sz w:val="28"/>
          <w:szCs w:val="28"/>
          <w:shd w:val="clear" w:color="auto" w:fill="FFFFFF"/>
        </w:rPr>
        <w:t>Друкеровский вестник. – 2016. – №2. – С. 223-232</w:t>
      </w:r>
      <w:r w:rsidRPr="00553156">
        <w:rPr>
          <w:rFonts w:ascii="Times New Roman" w:hAnsi="Times New Roman" w:cs="Times New Roman"/>
          <w:color w:val="000000" w:themeColor="text1"/>
          <w:sz w:val="28"/>
          <w:szCs w:val="28"/>
          <w:shd w:val="clear" w:color="auto" w:fill="FFFFFF"/>
          <w:lang w:val="kk-KZ"/>
        </w:rPr>
        <w:t>.</w:t>
      </w:r>
    </w:p>
    <w:p w14:paraId="581F9D05" w14:textId="77777777" w:rsidR="0047260B" w:rsidRPr="00553156" w:rsidRDefault="0047260B" w:rsidP="0047260B">
      <w:pPr>
        <w:pStyle w:val="a7"/>
        <w:numPr>
          <w:ilvl w:val="0"/>
          <w:numId w:val="47"/>
        </w:numPr>
        <w:shd w:val="clear" w:color="auto" w:fill="FFFFFF"/>
        <w:tabs>
          <w:tab w:val="left" w:pos="851"/>
          <w:tab w:val="left" w:pos="1134"/>
        </w:tabs>
        <w:spacing w:after="0" w:line="240" w:lineRule="auto"/>
        <w:ind w:left="0" w:firstLine="709"/>
        <w:jc w:val="both"/>
        <w:textAlignment w:val="baseline"/>
        <w:outlineLvl w:val="2"/>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shd w:val="clear" w:color="auto" w:fill="FFFFFF"/>
        </w:rPr>
        <w:t>Батталов Р.М. Основные аспекты управления инновационным развитием региона //</w:t>
      </w:r>
      <w:r w:rsidRPr="00553156">
        <w:rPr>
          <w:rFonts w:ascii="Times New Roman" w:hAnsi="Times New Roman" w:cs="Times New Roman"/>
          <w:color w:val="000000" w:themeColor="text1"/>
          <w:sz w:val="28"/>
          <w:szCs w:val="28"/>
          <w:shd w:val="clear" w:color="auto" w:fill="FFFFFF"/>
          <w:lang w:val="kk-KZ"/>
        </w:rPr>
        <w:t xml:space="preserve"> </w:t>
      </w:r>
      <w:r w:rsidRPr="00553156">
        <w:rPr>
          <w:rFonts w:ascii="Times New Roman" w:hAnsi="Times New Roman" w:cs="Times New Roman"/>
          <w:color w:val="000000" w:themeColor="text1"/>
          <w:sz w:val="28"/>
          <w:szCs w:val="28"/>
          <w:shd w:val="clear" w:color="auto" w:fill="FFFFFF"/>
        </w:rPr>
        <w:t>Актуальные проблемы развития хозяйствующих субъектов, территорий и систем регионального и муниципального управления</w:t>
      </w:r>
      <w:r w:rsidRPr="00553156">
        <w:rPr>
          <w:rFonts w:ascii="Times New Roman" w:hAnsi="Times New Roman" w:cs="Times New Roman"/>
          <w:color w:val="000000" w:themeColor="text1"/>
          <w:sz w:val="28"/>
          <w:szCs w:val="28"/>
          <w:shd w:val="clear" w:color="auto" w:fill="FFFFFF"/>
          <w:lang w:val="kk-KZ"/>
        </w:rPr>
        <w:t>: матер. 14-й междунар. науч.-практ. кофн</w:t>
      </w:r>
      <w:r w:rsidRPr="00553156">
        <w:rPr>
          <w:rFonts w:ascii="Times New Roman" w:hAnsi="Times New Roman" w:cs="Times New Roman"/>
          <w:color w:val="000000" w:themeColor="text1"/>
          <w:sz w:val="28"/>
          <w:szCs w:val="28"/>
          <w:shd w:val="clear" w:color="auto" w:fill="FFFFFF"/>
        </w:rPr>
        <w:t xml:space="preserve">. – </w:t>
      </w:r>
      <w:r w:rsidRPr="00553156">
        <w:rPr>
          <w:rFonts w:ascii="Times New Roman" w:hAnsi="Times New Roman" w:cs="Times New Roman"/>
          <w:color w:val="000000" w:themeColor="text1"/>
          <w:sz w:val="28"/>
          <w:szCs w:val="28"/>
          <w:shd w:val="clear" w:color="auto" w:fill="FFFFFF"/>
          <w:lang w:val="kk-KZ"/>
        </w:rPr>
        <w:t xml:space="preserve">Курск, </w:t>
      </w:r>
      <w:r w:rsidRPr="00553156">
        <w:rPr>
          <w:rFonts w:ascii="Times New Roman" w:hAnsi="Times New Roman" w:cs="Times New Roman"/>
          <w:color w:val="000000" w:themeColor="text1"/>
          <w:sz w:val="28"/>
          <w:szCs w:val="28"/>
          <w:shd w:val="clear" w:color="auto" w:fill="FFFFFF"/>
        </w:rPr>
        <w:t>2019. – С. 52-58.</w:t>
      </w:r>
    </w:p>
    <w:p w14:paraId="4FD79E89" w14:textId="77777777" w:rsidR="0047260B" w:rsidRPr="00553156" w:rsidRDefault="0047260B" w:rsidP="0047260B">
      <w:pPr>
        <w:pStyle w:val="a7"/>
        <w:numPr>
          <w:ilvl w:val="0"/>
          <w:numId w:val="47"/>
        </w:numPr>
        <w:shd w:val="clear" w:color="auto" w:fill="FFFFFF"/>
        <w:tabs>
          <w:tab w:val="left" w:pos="851"/>
          <w:tab w:val="left" w:pos="1134"/>
        </w:tabs>
        <w:spacing w:after="0" w:line="240" w:lineRule="auto"/>
        <w:ind w:left="0" w:firstLine="709"/>
        <w:jc w:val="both"/>
        <w:textAlignment w:val="baseline"/>
        <w:outlineLvl w:val="2"/>
        <w:rPr>
          <w:rStyle w:val="a3"/>
          <w:rFonts w:ascii="Times New Roman" w:hAnsi="Times New Roman" w:cs="Times New Roman"/>
          <w:color w:val="000000" w:themeColor="text1"/>
          <w:sz w:val="28"/>
          <w:szCs w:val="28"/>
          <w:u w:val="none"/>
        </w:rPr>
      </w:pPr>
      <w:r w:rsidRPr="00553156">
        <w:rPr>
          <w:rFonts w:ascii="Times New Roman" w:hAnsi="Times New Roman" w:cs="Times New Roman"/>
          <w:color w:val="000000" w:themeColor="text1"/>
          <w:sz w:val="28"/>
          <w:szCs w:val="28"/>
          <w:lang w:val="kk-KZ"/>
        </w:rPr>
        <w:t xml:space="preserve">Ананьева Л.Ю. Понятие и основы управления инновационным развитием предприятия // </w:t>
      </w:r>
      <w:hyperlink r:id="rId49" w:history="1">
        <w:r w:rsidRPr="00553156">
          <w:rPr>
            <w:rStyle w:val="a3"/>
            <w:rFonts w:ascii="Times New Roman" w:hAnsi="Times New Roman" w:cs="Times New Roman"/>
            <w:color w:val="000000" w:themeColor="text1"/>
            <w:sz w:val="28"/>
            <w:szCs w:val="28"/>
            <w:u w:val="none"/>
            <w:shd w:val="clear" w:color="auto" w:fill="FFFFFF"/>
          </w:rPr>
          <w:t>https://spravochnick.ru/innovacionnyy</w:t>
        </w:r>
      </w:hyperlink>
      <w:r w:rsidRPr="00553156">
        <w:rPr>
          <w:rFonts w:ascii="Times New Roman" w:hAnsi="Times New Roman" w:cs="Times New Roman"/>
          <w:color w:val="000000" w:themeColor="text1"/>
          <w:sz w:val="28"/>
          <w:szCs w:val="28"/>
          <w:shd w:val="clear" w:color="auto" w:fill="FFFFFF"/>
          <w:lang w:val="kk-KZ"/>
        </w:rPr>
        <w:t xml:space="preserve">. </w:t>
      </w:r>
      <w:r w:rsidRPr="00553156">
        <w:rPr>
          <w:rStyle w:val="a3"/>
          <w:rFonts w:ascii="Times New Roman" w:hAnsi="Times New Roman" w:cs="Times New Roman"/>
          <w:color w:val="000000" w:themeColor="text1"/>
          <w:sz w:val="28"/>
          <w:szCs w:val="28"/>
          <w:u w:val="none"/>
          <w:shd w:val="clear" w:color="auto" w:fill="FFFFFF"/>
        </w:rPr>
        <w:t>05.02.2022</w:t>
      </w:r>
      <w:r w:rsidRPr="00553156">
        <w:rPr>
          <w:rStyle w:val="a3"/>
          <w:rFonts w:ascii="Times New Roman" w:hAnsi="Times New Roman" w:cs="Times New Roman"/>
          <w:color w:val="000000" w:themeColor="text1"/>
          <w:sz w:val="28"/>
          <w:szCs w:val="28"/>
          <w:u w:val="none"/>
          <w:shd w:val="clear" w:color="auto" w:fill="FFFFFF"/>
          <w:lang w:val="kk-KZ"/>
        </w:rPr>
        <w:t>.</w:t>
      </w:r>
    </w:p>
    <w:p w14:paraId="1DE9BFD2" w14:textId="77777777" w:rsidR="0047260B" w:rsidRPr="00553156" w:rsidRDefault="0047260B" w:rsidP="0047260B">
      <w:pPr>
        <w:pStyle w:val="a7"/>
        <w:numPr>
          <w:ilvl w:val="0"/>
          <w:numId w:val="47"/>
        </w:numPr>
        <w:shd w:val="clear" w:color="auto" w:fill="FFFFFF"/>
        <w:tabs>
          <w:tab w:val="left" w:pos="851"/>
          <w:tab w:val="left" w:pos="1134"/>
        </w:tabs>
        <w:spacing w:after="0" w:line="240" w:lineRule="auto"/>
        <w:ind w:left="0" w:firstLine="709"/>
        <w:jc w:val="both"/>
        <w:textAlignment w:val="baseline"/>
        <w:outlineLvl w:val="2"/>
        <w:rPr>
          <w:rStyle w:val="a3"/>
          <w:rFonts w:ascii="Times New Roman" w:hAnsi="Times New Roman" w:cs="Times New Roman"/>
          <w:color w:val="000000" w:themeColor="text1"/>
          <w:sz w:val="28"/>
          <w:szCs w:val="28"/>
          <w:u w:val="none"/>
        </w:rPr>
      </w:pPr>
      <w:r w:rsidRPr="00553156">
        <w:rPr>
          <w:rFonts w:ascii="Times New Roman" w:hAnsi="Times New Roman" w:cs="Times New Roman"/>
          <w:color w:val="000000" w:themeColor="text1"/>
          <w:sz w:val="28"/>
          <w:szCs w:val="28"/>
          <w:lang w:val="kk-KZ"/>
        </w:rPr>
        <w:t>Роздольская И.В. У</w:t>
      </w:r>
      <w:r w:rsidRPr="00553156">
        <w:rPr>
          <w:rFonts w:ascii="Times New Roman" w:hAnsi="Times New Roman" w:cs="Times New Roman"/>
          <w:color w:val="000000" w:themeColor="text1"/>
          <w:sz w:val="28"/>
          <w:szCs w:val="28"/>
        </w:rPr>
        <w:t>правление</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t>инновационным</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t>развитием организаций</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t>потребительской</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t>кооперации: теория,</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t>методология,</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t>стратегия</w:t>
      </w:r>
      <w:r w:rsidRPr="00553156">
        <w:rPr>
          <w:rFonts w:ascii="Times New Roman" w:hAnsi="Times New Roman" w:cs="Times New Roman"/>
          <w:color w:val="000000" w:themeColor="text1"/>
          <w:sz w:val="28"/>
          <w:szCs w:val="28"/>
          <w:lang w:val="kk-KZ"/>
        </w:rPr>
        <w:t>: автореф. ... д</w:t>
      </w:r>
      <w:r w:rsidRPr="00553156">
        <w:rPr>
          <w:rFonts w:ascii="Times New Roman" w:hAnsi="Times New Roman" w:cs="Times New Roman"/>
          <w:color w:val="000000" w:themeColor="text1"/>
          <w:sz w:val="28"/>
          <w:szCs w:val="28"/>
        </w:rPr>
        <w:t>ок</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t>эконом</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t>наук</w:t>
      </w:r>
      <w:r w:rsidRPr="00553156">
        <w:rPr>
          <w:rFonts w:ascii="Times New Roman" w:hAnsi="Times New Roman" w:cs="Times New Roman"/>
          <w:color w:val="000000" w:themeColor="text1"/>
          <w:sz w:val="28"/>
          <w:szCs w:val="28"/>
          <w:lang w:val="kk-KZ"/>
        </w:rPr>
        <w:t>: 08.00.05. – Белгород, 2005. – 46 с.</w:t>
      </w:r>
    </w:p>
    <w:p w14:paraId="2B708ACC" w14:textId="77777777" w:rsidR="0047260B" w:rsidRPr="00553156" w:rsidRDefault="0047260B" w:rsidP="0047260B">
      <w:pPr>
        <w:pStyle w:val="a7"/>
        <w:numPr>
          <w:ilvl w:val="0"/>
          <w:numId w:val="47"/>
        </w:numPr>
        <w:shd w:val="clear" w:color="auto" w:fill="FFFFFF"/>
        <w:tabs>
          <w:tab w:val="left" w:pos="851"/>
          <w:tab w:val="left" w:pos="1134"/>
          <w:tab w:val="left" w:pos="1276"/>
        </w:tabs>
        <w:spacing w:after="0" w:line="240" w:lineRule="auto"/>
        <w:ind w:left="0" w:firstLine="709"/>
        <w:jc w:val="both"/>
        <w:textAlignment w:val="baseline"/>
        <w:outlineLvl w:val="2"/>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rPr>
        <w:t>Абдыгапарова, С.Б. Инновационный менеджмент. – Алматы: экономика, 2004</w:t>
      </w:r>
      <w:r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rPr>
        <w:t xml:space="preserve"> – 164 с.</w:t>
      </w:r>
    </w:p>
    <w:p w14:paraId="17896DBB" w14:textId="77777777" w:rsidR="0047260B" w:rsidRPr="00553156" w:rsidRDefault="0047260B" w:rsidP="0047260B">
      <w:pPr>
        <w:pStyle w:val="a7"/>
        <w:numPr>
          <w:ilvl w:val="0"/>
          <w:numId w:val="47"/>
        </w:numPr>
        <w:shd w:val="clear" w:color="auto" w:fill="FFFFFF"/>
        <w:tabs>
          <w:tab w:val="left" w:pos="851"/>
          <w:tab w:val="left" w:pos="1134"/>
          <w:tab w:val="left" w:pos="1276"/>
        </w:tabs>
        <w:spacing w:after="0" w:line="240" w:lineRule="auto"/>
        <w:ind w:left="0" w:firstLine="709"/>
        <w:jc w:val="both"/>
        <w:textAlignment w:val="baseline"/>
        <w:outlineLvl w:val="2"/>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rPr>
        <w:t>Днишев Ф., Альжанова Ф. Развитие инноваций и прогрессивных технологических укладов в экономике Казахстана в условиях индустриальной модернизации: институты, механизмы и приоритеты. –</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t>Вена</w:t>
      </w:r>
      <w:r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rPr>
        <w:t xml:space="preserve"> Восток-Запад, 2015. – 532 с. </w:t>
      </w:r>
    </w:p>
    <w:p w14:paraId="0E436C90" w14:textId="77777777" w:rsidR="0047260B" w:rsidRPr="00553156" w:rsidRDefault="0047260B" w:rsidP="0047260B">
      <w:pPr>
        <w:pStyle w:val="a7"/>
        <w:numPr>
          <w:ilvl w:val="0"/>
          <w:numId w:val="47"/>
        </w:numPr>
        <w:shd w:val="clear" w:color="auto" w:fill="FFFFFF"/>
        <w:tabs>
          <w:tab w:val="left" w:pos="851"/>
          <w:tab w:val="left" w:pos="1134"/>
          <w:tab w:val="left" w:pos="1276"/>
        </w:tabs>
        <w:spacing w:after="0" w:line="240" w:lineRule="auto"/>
        <w:ind w:left="0" w:firstLine="709"/>
        <w:jc w:val="both"/>
        <w:textAlignment w:val="baseline"/>
        <w:outlineLvl w:val="2"/>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lang w:val="kk-KZ"/>
        </w:rPr>
        <w:t>Амирбекулы Е. Инновациялық инфрақұрылымды дамытудың экономикалық ортасы // Қаржы-қаражат. – 2009. – №1-2. – С. 11-20.</w:t>
      </w:r>
    </w:p>
    <w:p w14:paraId="4BA88AAE" w14:textId="77777777" w:rsidR="0047260B" w:rsidRPr="00553156" w:rsidRDefault="0047260B" w:rsidP="0047260B">
      <w:pPr>
        <w:pStyle w:val="a7"/>
        <w:numPr>
          <w:ilvl w:val="0"/>
          <w:numId w:val="47"/>
        </w:numPr>
        <w:shd w:val="clear" w:color="auto" w:fill="FFFFFF"/>
        <w:tabs>
          <w:tab w:val="left" w:pos="851"/>
          <w:tab w:val="left" w:pos="1134"/>
          <w:tab w:val="left" w:pos="1276"/>
        </w:tabs>
        <w:spacing w:after="0" w:line="240" w:lineRule="auto"/>
        <w:ind w:left="0" w:firstLine="709"/>
        <w:jc w:val="both"/>
        <w:textAlignment w:val="baseline"/>
        <w:outlineLvl w:val="2"/>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rPr>
        <w:t>Баймуратов У.Б. Инвестиции и инновации: нелинейный синтез: избр.: в 7 т. – Алматы: БИС, 2005. –</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t>Т.</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t xml:space="preserve">3. – 318 с. </w:t>
      </w:r>
    </w:p>
    <w:p w14:paraId="1BDD2229" w14:textId="77777777" w:rsidR="0047260B" w:rsidRPr="00553156" w:rsidRDefault="0047260B" w:rsidP="0047260B">
      <w:pPr>
        <w:pStyle w:val="a7"/>
        <w:numPr>
          <w:ilvl w:val="0"/>
          <w:numId w:val="47"/>
        </w:numPr>
        <w:shd w:val="clear" w:color="auto" w:fill="FFFFFF"/>
        <w:tabs>
          <w:tab w:val="left" w:pos="851"/>
          <w:tab w:val="left" w:pos="1134"/>
          <w:tab w:val="left" w:pos="1276"/>
        </w:tabs>
        <w:spacing w:after="0" w:line="240" w:lineRule="auto"/>
        <w:ind w:left="0" w:firstLine="709"/>
        <w:jc w:val="both"/>
        <w:textAlignment w:val="baseline"/>
        <w:outlineLvl w:val="2"/>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rPr>
        <w:t>Днишев Ф.М., Габдулина А.С. Предпосылки и условия формирования модели«тройной спирали» инноваций в Казахстане</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t xml:space="preserve"> Economics: the strategy and practice. </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t>2018</w:t>
      </w:r>
      <w:r w:rsidRPr="00553156">
        <w:rPr>
          <w:rFonts w:ascii="Times New Roman" w:hAnsi="Times New Roman" w:cs="Times New Roman"/>
          <w:color w:val="000000" w:themeColor="text1"/>
          <w:sz w:val="28"/>
          <w:szCs w:val="28"/>
          <w:lang w:val="kk-KZ"/>
        </w:rPr>
        <w:t>. – №</w:t>
      </w:r>
      <w:r w:rsidRPr="00553156">
        <w:rPr>
          <w:rFonts w:ascii="Times New Roman" w:hAnsi="Times New Roman" w:cs="Times New Roman"/>
          <w:color w:val="000000" w:themeColor="text1"/>
          <w:sz w:val="28"/>
          <w:szCs w:val="28"/>
        </w:rPr>
        <w:t>3</w:t>
      </w:r>
      <w:r w:rsidRPr="00553156">
        <w:rPr>
          <w:rFonts w:ascii="Times New Roman" w:hAnsi="Times New Roman" w:cs="Times New Roman"/>
          <w:color w:val="000000" w:themeColor="text1"/>
          <w:sz w:val="28"/>
          <w:szCs w:val="28"/>
          <w:lang w:val="kk-KZ"/>
        </w:rPr>
        <w:t xml:space="preserve">. – Р. </w:t>
      </w:r>
      <w:r w:rsidRPr="00553156">
        <w:rPr>
          <w:rFonts w:ascii="Times New Roman" w:hAnsi="Times New Roman" w:cs="Times New Roman"/>
          <w:color w:val="000000" w:themeColor="text1"/>
          <w:sz w:val="28"/>
          <w:szCs w:val="28"/>
        </w:rPr>
        <w:t>43-55.</w:t>
      </w:r>
    </w:p>
    <w:p w14:paraId="0D74366B" w14:textId="77777777" w:rsidR="0047260B" w:rsidRPr="00553156" w:rsidRDefault="0047260B" w:rsidP="0047260B">
      <w:pPr>
        <w:pStyle w:val="a7"/>
        <w:numPr>
          <w:ilvl w:val="0"/>
          <w:numId w:val="47"/>
        </w:numPr>
        <w:shd w:val="clear" w:color="auto" w:fill="FFFFFF"/>
        <w:tabs>
          <w:tab w:val="left" w:pos="851"/>
          <w:tab w:val="left" w:pos="1134"/>
          <w:tab w:val="left" w:pos="1276"/>
        </w:tabs>
        <w:spacing w:after="0" w:line="240" w:lineRule="auto"/>
        <w:ind w:left="0" w:firstLine="709"/>
        <w:jc w:val="both"/>
        <w:textAlignment w:val="baseline"/>
        <w:outlineLvl w:val="2"/>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lang w:val="kk-KZ"/>
        </w:rPr>
        <w:t>Дауренбекова А.Н., Кунанбаева Д.А. Повышение инновационной активности предприятий Казахстана в условиях глобализации // Вестник КазНУ. – 2015. – Т. 99, №5. – С. 15-20.</w:t>
      </w:r>
    </w:p>
    <w:p w14:paraId="3E587133" w14:textId="77777777" w:rsidR="0047260B" w:rsidRPr="00553156" w:rsidRDefault="0047260B" w:rsidP="0047260B">
      <w:pPr>
        <w:pStyle w:val="a7"/>
        <w:numPr>
          <w:ilvl w:val="0"/>
          <w:numId w:val="47"/>
        </w:numPr>
        <w:shd w:val="clear" w:color="auto" w:fill="FFFFFF"/>
        <w:tabs>
          <w:tab w:val="left" w:pos="851"/>
          <w:tab w:val="left" w:pos="1134"/>
          <w:tab w:val="left" w:pos="1276"/>
        </w:tabs>
        <w:spacing w:after="0" w:line="240" w:lineRule="auto"/>
        <w:ind w:left="0" w:firstLine="709"/>
        <w:jc w:val="both"/>
        <w:textAlignment w:val="baseline"/>
        <w:outlineLvl w:val="2"/>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rPr>
        <w:t>Купешова С.Т. Инновационный менеджмент: учеб. пос. – Алматы: Қазақ университеті, 2011. – 210 с.</w:t>
      </w:r>
    </w:p>
    <w:p w14:paraId="61FB928F" w14:textId="77777777" w:rsidR="0047260B" w:rsidRPr="00553156" w:rsidRDefault="0047260B" w:rsidP="0047260B">
      <w:pPr>
        <w:pStyle w:val="a7"/>
        <w:numPr>
          <w:ilvl w:val="0"/>
          <w:numId w:val="47"/>
        </w:numPr>
        <w:shd w:val="clear" w:color="auto" w:fill="FFFFFF"/>
        <w:tabs>
          <w:tab w:val="left" w:pos="851"/>
          <w:tab w:val="left" w:pos="1134"/>
          <w:tab w:val="left" w:pos="1276"/>
        </w:tabs>
        <w:spacing w:after="0" w:line="240" w:lineRule="auto"/>
        <w:ind w:left="0" w:firstLine="709"/>
        <w:jc w:val="both"/>
        <w:textAlignment w:val="baseline"/>
        <w:outlineLvl w:val="2"/>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rPr>
        <w:t>Касимгазинова А.М., Нургалиева А.А., Кенжетаева Г.К.</w:t>
      </w:r>
      <w:r w:rsidRPr="00553156">
        <w:rPr>
          <w:rFonts w:ascii="Times New Roman" w:hAnsi="Times New Roman" w:cs="Times New Roman"/>
          <w:color w:val="000000" w:themeColor="text1"/>
          <w:sz w:val="28"/>
          <w:szCs w:val="28"/>
          <w:lang w:val="kk-KZ"/>
        </w:rPr>
        <w:t xml:space="preserve"> и др.</w:t>
      </w:r>
      <w:r w:rsidRPr="00553156">
        <w:rPr>
          <w:rFonts w:ascii="Times New Roman" w:hAnsi="Times New Roman" w:cs="Times New Roman"/>
          <w:color w:val="000000" w:themeColor="text1"/>
          <w:sz w:val="28"/>
          <w:szCs w:val="28"/>
        </w:rPr>
        <w:t xml:space="preserve"> Принципы управления инновационным развитием предпринимательских структур в Республике Казахстан</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t xml:space="preserve"> Вестник университета «Туран». </w:t>
      </w:r>
      <w:r w:rsidRPr="00553156">
        <w:rPr>
          <w:rFonts w:ascii="Times New Roman" w:hAnsi="Times New Roman" w:cs="Times New Roman"/>
          <w:color w:val="000000" w:themeColor="text1"/>
          <w:sz w:val="28"/>
          <w:szCs w:val="28"/>
          <w:lang w:val="kk-KZ"/>
        </w:rPr>
        <w:t xml:space="preserve">– 2021. – </w:t>
      </w:r>
      <w:r w:rsidRPr="00553156">
        <w:rPr>
          <w:rFonts w:ascii="Times New Roman" w:hAnsi="Times New Roman" w:cs="Times New Roman"/>
          <w:color w:val="000000" w:themeColor="text1"/>
          <w:sz w:val="28"/>
          <w:szCs w:val="28"/>
        </w:rPr>
        <w:t>2021</w:t>
      </w:r>
      <w:r w:rsidRPr="00553156">
        <w:rPr>
          <w:rFonts w:ascii="Times New Roman" w:hAnsi="Times New Roman" w:cs="Times New Roman"/>
          <w:color w:val="000000" w:themeColor="text1"/>
          <w:sz w:val="28"/>
          <w:szCs w:val="28"/>
          <w:lang w:val="kk-KZ"/>
        </w:rPr>
        <w:t>. – №</w:t>
      </w:r>
      <w:r w:rsidRPr="00553156">
        <w:rPr>
          <w:rFonts w:ascii="Times New Roman" w:hAnsi="Times New Roman" w:cs="Times New Roman"/>
          <w:color w:val="000000" w:themeColor="text1"/>
          <w:sz w:val="28"/>
          <w:szCs w:val="28"/>
        </w:rPr>
        <w:t>4</w:t>
      </w:r>
      <w:r w:rsidRPr="00553156">
        <w:rPr>
          <w:rFonts w:ascii="Times New Roman" w:hAnsi="Times New Roman" w:cs="Times New Roman"/>
          <w:color w:val="000000" w:themeColor="text1"/>
          <w:sz w:val="28"/>
          <w:szCs w:val="28"/>
          <w:lang w:val="kk-KZ"/>
        </w:rPr>
        <w:t xml:space="preserve">. – С. </w:t>
      </w:r>
      <w:r w:rsidRPr="00553156">
        <w:rPr>
          <w:rFonts w:ascii="Times New Roman" w:hAnsi="Times New Roman" w:cs="Times New Roman"/>
          <w:color w:val="000000" w:themeColor="text1"/>
          <w:sz w:val="28"/>
          <w:szCs w:val="28"/>
        </w:rPr>
        <w:t>184-192.</w:t>
      </w:r>
    </w:p>
    <w:p w14:paraId="0B325A69" w14:textId="77777777" w:rsidR="0047260B" w:rsidRPr="00553156" w:rsidRDefault="0047260B" w:rsidP="0047260B">
      <w:pPr>
        <w:pStyle w:val="a7"/>
        <w:numPr>
          <w:ilvl w:val="0"/>
          <w:numId w:val="47"/>
        </w:numPr>
        <w:shd w:val="clear" w:color="auto" w:fill="FFFFFF"/>
        <w:tabs>
          <w:tab w:val="left" w:pos="851"/>
          <w:tab w:val="left" w:pos="1134"/>
          <w:tab w:val="left" w:pos="1276"/>
        </w:tabs>
        <w:spacing w:after="0" w:line="240" w:lineRule="auto"/>
        <w:ind w:left="0" w:firstLine="709"/>
        <w:jc w:val="both"/>
        <w:textAlignment w:val="baseline"/>
        <w:outlineLvl w:val="2"/>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rPr>
        <w:t>Инновационный тренд развития Казахстана / под ред. Р.К.</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t xml:space="preserve">Сагиевой. – Алматы: Қазақ университеті, 2013. </w:t>
      </w:r>
      <w:r w:rsidRPr="00553156">
        <w:rPr>
          <w:rFonts w:ascii="Times New Roman" w:hAnsi="Times New Roman" w:cs="Times New Roman"/>
          <w:color w:val="000000" w:themeColor="text1"/>
          <w:sz w:val="28"/>
          <w:szCs w:val="28"/>
          <w:lang w:val="kk-KZ"/>
        </w:rPr>
        <w:t>– 217 с.</w:t>
      </w:r>
      <w:r w:rsidRPr="00553156">
        <w:rPr>
          <w:rFonts w:ascii="Times New Roman" w:hAnsi="Times New Roman" w:cs="Times New Roman"/>
          <w:color w:val="000000" w:themeColor="text1"/>
          <w:sz w:val="28"/>
          <w:szCs w:val="28"/>
        </w:rPr>
        <w:t xml:space="preserve"> </w:t>
      </w:r>
    </w:p>
    <w:p w14:paraId="25C3152F" w14:textId="77777777" w:rsidR="0047260B" w:rsidRPr="00553156" w:rsidRDefault="0047260B" w:rsidP="0047260B">
      <w:pPr>
        <w:pStyle w:val="a7"/>
        <w:numPr>
          <w:ilvl w:val="0"/>
          <w:numId w:val="47"/>
        </w:numPr>
        <w:shd w:val="clear" w:color="auto" w:fill="FFFFFF"/>
        <w:tabs>
          <w:tab w:val="left" w:pos="851"/>
          <w:tab w:val="left" w:pos="1134"/>
          <w:tab w:val="left" w:pos="1276"/>
        </w:tabs>
        <w:spacing w:after="0" w:line="240" w:lineRule="auto"/>
        <w:ind w:left="0" w:firstLine="709"/>
        <w:jc w:val="both"/>
        <w:textAlignment w:val="baseline"/>
        <w:outlineLvl w:val="2"/>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lang w:val="kk-KZ"/>
        </w:rPr>
        <w:t>Сансызбаева Г.Н., Аширбекова Л.Ж., Қусаин К.К. Роль технопарков в развитии инновационной инфраструктуры в Казахстане // Central Asian Economic Review. – 2019. – №6. – С. 45-58.</w:t>
      </w:r>
    </w:p>
    <w:p w14:paraId="481077E7" w14:textId="77777777" w:rsidR="0047260B" w:rsidRPr="00553156" w:rsidRDefault="0047260B" w:rsidP="0047260B">
      <w:pPr>
        <w:pStyle w:val="a7"/>
        <w:numPr>
          <w:ilvl w:val="0"/>
          <w:numId w:val="47"/>
        </w:numPr>
        <w:shd w:val="clear" w:color="auto" w:fill="FFFFFF"/>
        <w:tabs>
          <w:tab w:val="left" w:pos="851"/>
          <w:tab w:val="left" w:pos="1134"/>
          <w:tab w:val="left" w:pos="1276"/>
        </w:tabs>
        <w:spacing w:after="0" w:line="240" w:lineRule="auto"/>
        <w:ind w:left="0" w:firstLine="709"/>
        <w:jc w:val="both"/>
        <w:textAlignment w:val="baseline"/>
        <w:outlineLvl w:val="2"/>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rPr>
        <w:t>Таубаев А.А., Каменова А.Б., Борисова Е.И.</w:t>
      </w:r>
      <w:r w:rsidRPr="00553156">
        <w:rPr>
          <w:rFonts w:ascii="Times New Roman" w:hAnsi="Times New Roman" w:cs="Times New Roman"/>
          <w:color w:val="000000" w:themeColor="text1"/>
          <w:sz w:val="28"/>
          <w:szCs w:val="28"/>
          <w:lang w:val="kk-KZ"/>
        </w:rPr>
        <w:t xml:space="preserve"> и др.</w:t>
      </w:r>
      <w:r w:rsidRPr="00553156">
        <w:rPr>
          <w:rFonts w:ascii="Times New Roman" w:hAnsi="Times New Roman" w:cs="Times New Roman"/>
          <w:color w:val="000000" w:themeColor="text1"/>
          <w:sz w:val="28"/>
          <w:szCs w:val="28"/>
        </w:rPr>
        <w:t xml:space="preserve"> Формирование в </w:t>
      </w:r>
      <w:r w:rsidRPr="00553156">
        <w:rPr>
          <w:rFonts w:ascii="Times New Roman" w:hAnsi="Times New Roman" w:cs="Times New Roman"/>
          <w:color w:val="000000" w:themeColor="text1"/>
          <w:sz w:val="28"/>
          <w:szCs w:val="28"/>
          <w:lang w:val="kk-KZ"/>
        </w:rPr>
        <w:t>К</w:t>
      </w:r>
      <w:r w:rsidRPr="00553156">
        <w:rPr>
          <w:rFonts w:ascii="Times New Roman" w:hAnsi="Times New Roman" w:cs="Times New Roman"/>
          <w:color w:val="000000" w:themeColor="text1"/>
          <w:sz w:val="28"/>
          <w:szCs w:val="28"/>
        </w:rPr>
        <w:t>азахстане институциональной среды развития высокотехнологичного сектора и инновационного предпринимательства // Корпоративное управление и инновационное развитие экономики Севера: Вестник науч</w:t>
      </w:r>
      <w:r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rPr>
        <w:t>-исслед</w:t>
      </w:r>
      <w:r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rPr>
        <w:t xml:space="preserve"> центра корпоративного права, управления и венчурного инвестирования Сыктывкарского госуд</w:t>
      </w:r>
      <w:r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rPr>
        <w:t xml:space="preserve"> унив. </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rPr>
        <w:t>2019. №1</w:t>
      </w:r>
      <w:r w:rsidRPr="00553156">
        <w:rPr>
          <w:rFonts w:ascii="Times New Roman" w:hAnsi="Times New Roman" w:cs="Times New Roman"/>
          <w:color w:val="000000" w:themeColor="text1"/>
          <w:sz w:val="28"/>
          <w:szCs w:val="28"/>
          <w:lang w:val="kk-KZ"/>
        </w:rPr>
        <w:t>. – С. 104-111.</w:t>
      </w:r>
    </w:p>
    <w:p w14:paraId="3AD4ABDD"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rPr>
      </w:pPr>
      <w:r w:rsidRPr="00553156">
        <w:rPr>
          <w:color w:val="000000" w:themeColor="text1"/>
          <w:sz w:val="28"/>
          <w:szCs w:val="28"/>
        </w:rPr>
        <w:t>Фадейкин Г.А.</w:t>
      </w:r>
      <w:r w:rsidRPr="00553156">
        <w:rPr>
          <w:color w:val="000000" w:themeColor="text1"/>
          <w:sz w:val="28"/>
          <w:szCs w:val="28"/>
          <w:lang w:val="kk-KZ"/>
        </w:rPr>
        <w:t xml:space="preserve">, </w:t>
      </w:r>
      <w:r w:rsidRPr="00553156">
        <w:rPr>
          <w:color w:val="000000" w:themeColor="text1"/>
          <w:sz w:val="28"/>
          <w:szCs w:val="28"/>
        </w:rPr>
        <w:t>Толысбаев Б.С.</w:t>
      </w:r>
      <w:r w:rsidRPr="00553156">
        <w:rPr>
          <w:color w:val="000000" w:themeColor="text1"/>
          <w:sz w:val="28"/>
          <w:szCs w:val="28"/>
          <w:lang w:val="kk-KZ"/>
        </w:rPr>
        <w:t xml:space="preserve">. </w:t>
      </w:r>
      <w:r w:rsidRPr="00553156">
        <w:rPr>
          <w:color w:val="000000" w:themeColor="text1"/>
          <w:sz w:val="28"/>
          <w:szCs w:val="28"/>
        </w:rPr>
        <w:t xml:space="preserve">Способы, методы и инструменты стимулирования индустриально-инновационного развития и инновационной деятельности в </w:t>
      </w:r>
      <w:r w:rsidRPr="00553156">
        <w:rPr>
          <w:color w:val="000000" w:themeColor="text1"/>
          <w:sz w:val="28"/>
          <w:szCs w:val="28"/>
          <w:lang w:val="kk-KZ"/>
        </w:rPr>
        <w:t>Р</w:t>
      </w:r>
      <w:r w:rsidRPr="00553156">
        <w:rPr>
          <w:color w:val="000000" w:themeColor="text1"/>
          <w:sz w:val="28"/>
          <w:szCs w:val="28"/>
        </w:rPr>
        <w:t xml:space="preserve">еспублике </w:t>
      </w:r>
      <w:r w:rsidRPr="00553156">
        <w:rPr>
          <w:color w:val="000000" w:themeColor="text1"/>
          <w:sz w:val="28"/>
          <w:szCs w:val="28"/>
          <w:lang w:val="kk-KZ"/>
        </w:rPr>
        <w:t>К</w:t>
      </w:r>
      <w:r w:rsidRPr="00553156">
        <w:rPr>
          <w:color w:val="000000" w:themeColor="text1"/>
          <w:sz w:val="28"/>
          <w:szCs w:val="28"/>
        </w:rPr>
        <w:t>азахстан</w:t>
      </w:r>
      <w:r w:rsidRPr="00553156">
        <w:rPr>
          <w:color w:val="000000" w:themeColor="text1"/>
          <w:sz w:val="28"/>
          <w:szCs w:val="28"/>
          <w:lang w:val="kk-KZ"/>
        </w:rPr>
        <w:t xml:space="preserve"> // Инновационная экономика: от теории к практике: сб. науч. тр. по матер. междунар. науч.-практ. конф. – Новосибирск: </w:t>
      </w:r>
      <w:r w:rsidRPr="00553156">
        <w:rPr>
          <w:color w:val="000000" w:themeColor="text1"/>
          <w:sz w:val="28"/>
          <w:szCs w:val="28"/>
        </w:rPr>
        <w:t>Сибирская академия финансов и банковского дела</w:t>
      </w:r>
      <w:r w:rsidRPr="00553156">
        <w:rPr>
          <w:color w:val="000000" w:themeColor="text1"/>
          <w:sz w:val="28"/>
          <w:szCs w:val="28"/>
          <w:lang w:val="kk-KZ"/>
        </w:rPr>
        <w:t>, год. – С. 118-134.</w:t>
      </w:r>
    </w:p>
    <w:p w14:paraId="0BD21A0D" w14:textId="77777777" w:rsidR="0047260B" w:rsidRPr="00553156" w:rsidRDefault="0047260B" w:rsidP="0047260B">
      <w:pPr>
        <w:pStyle w:val="a7"/>
        <w:numPr>
          <w:ilvl w:val="0"/>
          <w:numId w:val="47"/>
        </w:numPr>
        <w:shd w:val="clear" w:color="auto" w:fill="FFFFFF"/>
        <w:tabs>
          <w:tab w:val="left" w:pos="709"/>
          <w:tab w:val="left" w:pos="851"/>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553156">
        <w:rPr>
          <w:rFonts w:ascii="Times New Roman" w:hAnsi="Times New Roman" w:cs="Times New Roman"/>
          <w:color w:val="000000" w:themeColor="text1"/>
          <w:sz w:val="28"/>
          <w:szCs w:val="28"/>
          <w:lang w:val="en-US"/>
        </w:rPr>
        <w:t>Kirdasinova K</w:t>
      </w:r>
      <w:r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en-US"/>
        </w:rPr>
        <w:t>A., Iskakova D</w:t>
      </w:r>
      <w:r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lang w:val="en-US"/>
        </w:rPr>
        <w:t xml:space="preserve">E. </w:t>
      </w:r>
      <w:hyperlink r:id="rId50" w:history="1">
        <w:r w:rsidRPr="00553156">
          <w:rPr>
            <w:rStyle w:val="a3"/>
            <w:rFonts w:ascii="Times New Roman" w:hAnsi="Times New Roman" w:cs="Times New Roman"/>
            <w:color w:val="000000" w:themeColor="text1"/>
            <w:sz w:val="28"/>
            <w:szCs w:val="28"/>
            <w:u w:val="none"/>
            <w:shd w:val="clear" w:color="auto" w:fill="FFFFFF"/>
            <w:lang w:val="en-US"/>
          </w:rPr>
          <w:t>Features of Innovation Policy of Kazakhstan</w:t>
        </w:r>
      </w:hyperlink>
      <w:r w:rsidRPr="00553156">
        <w:rPr>
          <w:rStyle w:val="a3"/>
          <w:rFonts w:ascii="Times New Roman" w:hAnsi="Times New Roman" w:cs="Times New Roman"/>
          <w:color w:val="000000" w:themeColor="text1"/>
          <w:sz w:val="28"/>
          <w:szCs w:val="28"/>
          <w:u w:val="none"/>
          <w:shd w:val="clear" w:color="auto" w:fill="FFFFFF"/>
          <w:lang w:val="kk-KZ"/>
        </w:rPr>
        <w:t xml:space="preserve"> //</w:t>
      </w:r>
      <w:r w:rsidRPr="00553156">
        <w:rPr>
          <w:rFonts w:ascii="Times New Roman" w:hAnsi="Times New Roman" w:cs="Times New Roman"/>
          <w:color w:val="000000" w:themeColor="text1"/>
          <w:sz w:val="28"/>
          <w:szCs w:val="28"/>
          <w:lang w:val="en-US"/>
        </w:rPr>
        <w:t xml:space="preserve"> Economics, Law, Society: resume of 2016: procced. internat. scient.-pract. web-congr. – Winterthur, 2016. – </w:t>
      </w:r>
      <w:r w:rsidRPr="00553156">
        <w:rPr>
          <w:rFonts w:ascii="Times New Roman" w:hAnsi="Times New Roman" w:cs="Times New Roman"/>
          <w:color w:val="000000" w:themeColor="text1"/>
          <w:sz w:val="28"/>
          <w:szCs w:val="28"/>
        </w:rPr>
        <w:t>Р</w:t>
      </w:r>
      <w:r w:rsidRPr="00553156">
        <w:rPr>
          <w:rFonts w:ascii="Times New Roman" w:hAnsi="Times New Roman" w:cs="Times New Roman"/>
          <w:color w:val="000000" w:themeColor="text1"/>
          <w:sz w:val="28"/>
          <w:szCs w:val="28"/>
          <w:lang w:val="en-US"/>
        </w:rPr>
        <w:t>. 116-119.</w:t>
      </w:r>
    </w:p>
    <w:p w14:paraId="163E1342" w14:textId="77777777" w:rsidR="0047260B" w:rsidRPr="00553156" w:rsidRDefault="0047260B" w:rsidP="0047260B">
      <w:pPr>
        <w:pStyle w:val="a7"/>
        <w:numPr>
          <w:ilvl w:val="0"/>
          <w:numId w:val="47"/>
        </w:numPr>
        <w:shd w:val="clear" w:color="auto" w:fill="FFFFFF"/>
        <w:tabs>
          <w:tab w:val="left" w:pos="709"/>
          <w:tab w:val="left" w:pos="851"/>
          <w:tab w:val="left" w:pos="1134"/>
        </w:tabs>
        <w:spacing w:after="0" w:line="240" w:lineRule="auto"/>
        <w:ind w:left="0" w:firstLine="709"/>
        <w:jc w:val="both"/>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lang w:val="kk-KZ"/>
        </w:rPr>
        <w:t>Курманов Н.А., Айбосынова Д.А. Инновационная активность малых и средних предприятий в Казахстане и факторы ее развития //</w:t>
      </w:r>
      <w:r w:rsidRPr="00553156">
        <w:rPr>
          <w:rFonts w:ascii="Times New Roman" w:hAnsi="Times New Roman" w:cs="Times New Roman"/>
          <w:color w:val="000000" w:themeColor="text1"/>
          <w:sz w:val="28"/>
          <w:szCs w:val="28"/>
        </w:rPr>
        <w:t xml:space="preserve"> </w:t>
      </w:r>
      <w:hyperlink r:id="rId51" w:tooltip="Содержание выпусков этого журнала" w:history="1">
        <w:r w:rsidRPr="00553156">
          <w:rPr>
            <w:rStyle w:val="a3"/>
            <w:rFonts w:ascii="Times New Roman" w:hAnsi="Times New Roman" w:cs="Times New Roman"/>
            <w:color w:val="000000" w:themeColor="text1"/>
            <w:sz w:val="28"/>
            <w:szCs w:val="28"/>
            <w:u w:val="none"/>
          </w:rPr>
          <w:t xml:space="preserve">Вестник университета </w:t>
        </w:r>
        <w:r w:rsidRPr="00553156">
          <w:rPr>
            <w:rStyle w:val="a3"/>
            <w:rFonts w:ascii="Times New Roman" w:hAnsi="Times New Roman" w:cs="Times New Roman"/>
            <w:color w:val="000000" w:themeColor="text1"/>
            <w:sz w:val="28"/>
            <w:szCs w:val="28"/>
            <w:u w:val="none"/>
            <w:lang w:val="kk-KZ"/>
          </w:rPr>
          <w:t>Т</w:t>
        </w:r>
        <w:r w:rsidRPr="00553156">
          <w:rPr>
            <w:rStyle w:val="a3"/>
            <w:rFonts w:ascii="Times New Roman" w:hAnsi="Times New Roman" w:cs="Times New Roman"/>
            <w:color w:val="000000" w:themeColor="text1"/>
            <w:sz w:val="28"/>
            <w:szCs w:val="28"/>
            <w:u w:val="none"/>
          </w:rPr>
          <w:t>уран</w:t>
        </w:r>
      </w:hyperlink>
      <w:r w:rsidRPr="00553156">
        <w:rPr>
          <w:rFonts w:ascii="Times New Roman" w:hAnsi="Times New Roman" w:cs="Times New Roman"/>
          <w:color w:val="000000" w:themeColor="text1"/>
          <w:sz w:val="28"/>
          <w:szCs w:val="28"/>
          <w:lang w:val="kk-KZ"/>
        </w:rPr>
        <w:t>.</w:t>
      </w:r>
      <w:r w:rsidRPr="00553156">
        <w:rPr>
          <w:rFonts w:ascii="Times New Roman" w:hAnsi="Times New Roman" w:cs="Times New Roman"/>
          <w:color w:val="000000" w:themeColor="text1"/>
          <w:sz w:val="28"/>
          <w:szCs w:val="28"/>
        </w:rPr>
        <w:t xml:space="preserve"> – 2016. – №</w:t>
      </w:r>
      <w:r w:rsidRPr="00553156">
        <w:rPr>
          <w:rFonts w:ascii="Times New Roman" w:hAnsi="Times New Roman" w:cs="Times New Roman"/>
          <w:color w:val="000000" w:themeColor="text1"/>
          <w:sz w:val="28"/>
          <w:szCs w:val="28"/>
          <w:lang w:val="kk-KZ"/>
        </w:rPr>
        <w:t>4</w:t>
      </w:r>
      <w:r w:rsidRPr="00553156">
        <w:rPr>
          <w:rFonts w:ascii="Times New Roman" w:hAnsi="Times New Roman" w:cs="Times New Roman"/>
          <w:color w:val="000000" w:themeColor="text1"/>
          <w:sz w:val="28"/>
          <w:szCs w:val="28"/>
        </w:rPr>
        <w:t>(72). – С. 188-192</w:t>
      </w:r>
      <w:r w:rsidRPr="00553156">
        <w:rPr>
          <w:rFonts w:ascii="Times New Roman" w:hAnsi="Times New Roman" w:cs="Times New Roman"/>
          <w:color w:val="000000" w:themeColor="text1"/>
          <w:sz w:val="28"/>
          <w:szCs w:val="28"/>
          <w:shd w:val="clear" w:color="auto" w:fill="F5F5F5"/>
        </w:rPr>
        <w:t xml:space="preserve">. </w:t>
      </w:r>
    </w:p>
    <w:p w14:paraId="667576BC" w14:textId="77777777" w:rsidR="0047260B" w:rsidRPr="00553156" w:rsidRDefault="0047260B" w:rsidP="0047260B">
      <w:pPr>
        <w:pStyle w:val="a7"/>
        <w:numPr>
          <w:ilvl w:val="0"/>
          <w:numId w:val="47"/>
        </w:numPr>
        <w:shd w:val="clear" w:color="auto" w:fill="FFFFFF"/>
        <w:tabs>
          <w:tab w:val="left" w:pos="709"/>
          <w:tab w:val="left" w:pos="851"/>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553156">
        <w:rPr>
          <w:rFonts w:ascii="Times New Roman" w:hAnsi="Times New Roman" w:cs="Times New Roman"/>
          <w:color w:val="000000" w:themeColor="text1"/>
          <w:sz w:val="28"/>
          <w:szCs w:val="28"/>
          <w:lang w:val="kk-KZ"/>
        </w:rPr>
        <w:t>Пазилов Г.А. Тоқыма өнеркәсібі кәсіпорындарының инновациялық белсенділігін басқару: 6D051700: док. PhD: ... дис. – Алматы, 2022. – 150 б.</w:t>
      </w:r>
    </w:p>
    <w:p w14:paraId="4358E722"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rPr>
      </w:pPr>
      <w:r w:rsidRPr="00553156">
        <w:rPr>
          <w:color w:val="000000" w:themeColor="text1"/>
          <w:sz w:val="28"/>
          <w:szCs w:val="28"/>
          <w:shd w:val="clear" w:color="auto" w:fill="FFFFFF"/>
          <w:lang w:val="kk-KZ"/>
        </w:rPr>
        <w:t>Бабланов Т.К. Роль инноваций в индустрии туризма РК // Национальная ассоциация ученых. – 2015. – №2-1</w:t>
      </w:r>
      <w:r w:rsidRPr="00553156">
        <w:rPr>
          <w:color w:val="000000" w:themeColor="text1"/>
          <w:sz w:val="28"/>
          <w:szCs w:val="28"/>
          <w:shd w:val="clear" w:color="auto" w:fill="FFFFFF"/>
        </w:rPr>
        <w:t>(7). – С. 24-26.</w:t>
      </w:r>
    </w:p>
    <w:p w14:paraId="44A7DF37"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rPr>
      </w:pPr>
      <w:r w:rsidRPr="00553156">
        <w:rPr>
          <w:color w:val="000000" w:themeColor="text1"/>
          <w:sz w:val="28"/>
          <w:szCs w:val="28"/>
        </w:rPr>
        <w:t>Нурпеисова Л.С., Турдибакиева Р.А. Инновационное развитие индустрии туризма Республики Казахстан // Школа науки. – 2018. – №11(11). – С. 23-24.</w:t>
      </w:r>
    </w:p>
    <w:p w14:paraId="772B0EFA"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en-US"/>
        </w:rPr>
      </w:pPr>
      <w:r w:rsidRPr="00553156">
        <w:rPr>
          <w:color w:val="000000" w:themeColor="text1"/>
          <w:sz w:val="28"/>
          <w:szCs w:val="28"/>
          <w:lang w:val="en-US"/>
        </w:rPr>
        <w:t>Sabatayeva B.O., Abdramanova G.K., Omarova A.S. et al. Economic-innovative development of international tourism in the Republic of Kazakhstan // Actual problems and prospects of economic development: Russian and Foreign experience. – 2019. – Vol. 21. – P. 32-35.</w:t>
      </w:r>
    </w:p>
    <w:p w14:paraId="49EA9065"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rPr>
      </w:pPr>
      <w:r w:rsidRPr="00553156">
        <w:rPr>
          <w:color w:val="000000" w:themeColor="text1"/>
          <w:sz w:val="28"/>
          <w:szCs w:val="28"/>
        </w:rPr>
        <w:t>Ердавлетов С.Р., Артемьев А.М. Современные тенденции и перспективы развития казахстанского туризма // Туризм и рекреация на пути устойчивого развития: отечественные и зарубежные исследования: сб. – М.: Советский спорт, 2008. – С. 203-238.</w:t>
      </w:r>
    </w:p>
    <w:p w14:paraId="46B24B08"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rPr>
      </w:pPr>
      <w:r w:rsidRPr="00553156">
        <w:rPr>
          <w:color w:val="000000" w:themeColor="text1"/>
          <w:sz w:val="28"/>
          <w:szCs w:val="28"/>
          <w:lang w:val="kk-KZ"/>
        </w:rPr>
        <w:t>Садуов А.Ж. Управление развитие туризма в Казахстане: теория, методология, механизмы: автореф. ... док. эконом. наук: 08.00.05. – Караганда, 2010.</w:t>
      </w:r>
      <w:r w:rsidRPr="00553156">
        <w:rPr>
          <w:color w:val="000000" w:themeColor="text1"/>
          <w:sz w:val="28"/>
          <w:szCs w:val="28"/>
        </w:rPr>
        <w:t xml:space="preserve"> – 36 </w:t>
      </w:r>
      <w:r w:rsidRPr="00553156">
        <w:rPr>
          <w:color w:val="000000" w:themeColor="text1"/>
          <w:sz w:val="28"/>
          <w:szCs w:val="28"/>
          <w:lang w:val="en-US"/>
        </w:rPr>
        <w:t>c</w:t>
      </w:r>
      <w:r w:rsidRPr="00553156">
        <w:rPr>
          <w:color w:val="000000" w:themeColor="text1"/>
          <w:sz w:val="28"/>
          <w:szCs w:val="28"/>
        </w:rPr>
        <w:t>.</w:t>
      </w:r>
    </w:p>
    <w:p w14:paraId="40F551AA"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rPr>
        <w:t>Мурзамадиева М.</w:t>
      </w:r>
      <w:r w:rsidRPr="00553156">
        <w:rPr>
          <w:color w:val="000000" w:themeColor="text1"/>
          <w:sz w:val="28"/>
          <w:szCs w:val="28"/>
          <w:lang w:val="en-US"/>
        </w:rPr>
        <w:t>C</w:t>
      </w:r>
      <w:r w:rsidRPr="00553156">
        <w:rPr>
          <w:color w:val="000000" w:themeColor="text1"/>
          <w:sz w:val="28"/>
          <w:szCs w:val="28"/>
        </w:rPr>
        <w:t>.</w:t>
      </w:r>
      <w:r w:rsidRPr="00553156">
        <w:rPr>
          <w:color w:val="000000" w:themeColor="text1"/>
          <w:sz w:val="28"/>
          <w:szCs w:val="28"/>
          <w:lang w:val="kk-KZ"/>
        </w:rPr>
        <w:t>, Сейсен Н.Б.</w:t>
      </w:r>
      <w:r w:rsidRPr="00553156">
        <w:rPr>
          <w:color w:val="000000" w:themeColor="text1"/>
          <w:sz w:val="28"/>
          <w:szCs w:val="28"/>
        </w:rPr>
        <w:t xml:space="preserve"> </w:t>
      </w:r>
      <w:r w:rsidRPr="00553156">
        <w:rPr>
          <w:color w:val="000000" w:themeColor="text1"/>
          <w:sz w:val="28"/>
          <w:szCs w:val="28"/>
          <w:lang w:val="kk-KZ"/>
        </w:rPr>
        <w:t>Қ</w:t>
      </w:r>
      <w:r w:rsidRPr="00553156">
        <w:rPr>
          <w:color w:val="000000" w:themeColor="text1"/>
          <w:sz w:val="28"/>
          <w:szCs w:val="28"/>
        </w:rPr>
        <w:t xml:space="preserve">азақстанда туристік саясатты қалыптастыру // </w:t>
      </w:r>
      <w:r w:rsidRPr="00553156">
        <w:rPr>
          <w:color w:val="000000" w:themeColor="text1"/>
          <w:sz w:val="28"/>
          <w:szCs w:val="28"/>
          <w:lang w:val="kk-KZ"/>
        </w:rPr>
        <w:t>Ұлы Жібек жолы – ұлы мұра: халық. ғыл.-тәжір. конф. баянд. жин. – Түркістан, 2021. – Б. 38-43.</w:t>
      </w:r>
    </w:p>
    <w:p w14:paraId="1E4AC5D8"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shd w:val="clear" w:color="auto" w:fill="FFFFFF"/>
        </w:rPr>
        <w:t xml:space="preserve">Тлеубердинова А.Т., Алдабергенова А.Т. Теоретические аспекты управления развитием туристской отрасли // </w:t>
      </w:r>
      <w:r w:rsidRPr="00553156">
        <w:rPr>
          <w:iCs/>
          <w:color w:val="000000" w:themeColor="text1"/>
          <w:sz w:val="28"/>
          <w:szCs w:val="28"/>
          <w:shd w:val="clear" w:color="auto" w:fill="FFFFFF"/>
        </w:rPr>
        <w:t>Вестник университета «Туран»</w:t>
      </w:r>
      <w:r w:rsidRPr="00553156">
        <w:rPr>
          <w:color w:val="000000" w:themeColor="text1"/>
          <w:sz w:val="28"/>
          <w:szCs w:val="28"/>
          <w:shd w:val="clear" w:color="auto" w:fill="FFFFFF"/>
        </w:rPr>
        <w:t>. – 2021. – №1. – С. 128-135.</w:t>
      </w:r>
    </w:p>
    <w:p w14:paraId="3594B634"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Сураганова С.К., Дугалова С.Н. Основные направления развития экономических аспектов рынка туристских услуг //</w:t>
      </w:r>
      <w:r w:rsidRPr="00553156">
        <w:rPr>
          <w:color w:val="000000" w:themeColor="text1"/>
          <w:sz w:val="28"/>
          <w:szCs w:val="28"/>
        </w:rPr>
        <w:t xml:space="preserve"> </w:t>
      </w:r>
      <w:r w:rsidRPr="00553156">
        <w:rPr>
          <w:color w:val="000000" w:themeColor="text1"/>
          <w:sz w:val="28"/>
          <w:szCs w:val="28"/>
          <w:lang w:val="kk-KZ"/>
        </w:rPr>
        <w:t xml:space="preserve">Вестник </w:t>
      </w:r>
      <w:r w:rsidRPr="00553156">
        <w:rPr>
          <w:color w:val="000000" w:themeColor="text1"/>
          <w:sz w:val="28"/>
          <w:szCs w:val="28"/>
        </w:rPr>
        <w:t xml:space="preserve">ЕНУ имени Л.Н. Гумилева. – 2011. – №4. – С. </w:t>
      </w:r>
      <w:r w:rsidRPr="00553156">
        <w:rPr>
          <w:color w:val="000000" w:themeColor="text1"/>
          <w:sz w:val="28"/>
          <w:szCs w:val="28"/>
          <w:lang w:val="kk-KZ"/>
        </w:rPr>
        <w:t>8</w:t>
      </w:r>
      <w:r w:rsidRPr="00553156">
        <w:rPr>
          <w:color w:val="000000" w:themeColor="text1"/>
          <w:sz w:val="28"/>
          <w:szCs w:val="28"/>
        </w:rPr>
        <w:t>-</w:t>
      </w:r>
      <w:r w:rsidRPr="00553156">
        <w:rPr>
          <w:color w:val="000000" w:themeColor="text1"/>
          <w:sz w:val="28"/>
          <w:szCs w:val="28"/>
          <w:lang w:val="kk-KZ"/>
        </w:rPr>
        <w:t>21</w:t>
      </w:r>
      <w:r w:rsidRPr="00553156">
        <w:rPr>
          <w:color w:val="000000" w:themeColor="text1"/>
          <w:sz w:val="28"/>
          <w:szCs w:val="28"/>
        </w:rPr>
        <w:t>.</w:t>
      </w:r>
      <w:r w:rsidRPr="00553156">
        <w:rPr>
          <w:color w:val="000000" w:themeColor="text1"/>
          <w:sz w:val="28"/>
          <w:szCs w:val="28"/>
          <w:lang w:val="kk-KZ"/>
        </w:rPr>
        <w:t xml:space="preserve"> </w:t>
      </w:r>
    </w:p>
    <w:p w14:paraId="251EAE5A"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en-US"/>
        </w:rPr>
        <w:t>Bersimbayeva A.B., Uruzbayeva N.A., Aibossynova D.A. M</w:t>
      </w:r>
      <w:r w:rsidRPr="00553156">
        <w:rPr>
          <w:color w:val="000000" w:themeColor="text1"/>
          <w:sz w:val="28"/>
          <w:szCs w:val="28"/>
          <w:lang w:val="kk-KZ"/>
        </w:rPr>
        <w:t>arketing approach to innovation management as a tool for enhancing innovative activity of enterprises</w:t>
      </w:r>
      <w:r w:rsidRPr="00553156">
        <w:rPr>
          <w:color w:val="000000" w:themeColor="text1"/>
          <w:sz w:val="28"/>
          <w:szCs w:val="28"/>
          <w:lang w:val="en-US"/>
        </w:rPr>
        <w:t xml:space="preserve"> // Bulletin of Karaganda University. Economy Series. </w:t>
      </w:r>
      <w:r w:rsidRPr="00553156">
        <w:rPr>
          <w:color w:val="000000" w:themeColor="text1"/>
          <w:sz w:val="28"/>
          <w:szCs w:val="28"/>
          <w:lang w:val="kk-KZ"/>
        </w:rPr>
        <w:t>–</w:t>
      </w:r>
      <w:r w:rsidRPr="00553156">
        <w:rPr>
          <w:color w:val="000000" w:themeColor="text1"/>
          <w:sz w:val="28"/>
          <w:szCs w:val="28"/>
          <w:lang w:val="en-US"/>
        </w:rPr>
        <w:t xml:space="preserve"> 2017. – Vol. 85, Issue 1. – P. 84-90.</w:t>
      </w:r>
    </w:p>
    <w:p w14:paraId="251374C9"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Сыздыкбаева Б.У., Раимбеков Ж.С. Кластерный подход к разработке стратегии развития туризма на региональном уровне</w:t>
      </w:r>
      <w:r w:rsidRPr="00553156">
        <w:rPr>
          <w:color w:val="000000" w:themeColor="text1"/>
          <w:sz w:val="28"/>
          <w:szCs w:val="28"/>
        </w:rPr>
        <w:t xml:space="preserve"> //</w:t>
      </w:r>
      <w:r w:rsidRPr="00553156">
        <w:rPr>
          <w:color w:val="000000" w:themeColor="text1"/>
          <w:sz w:val="28"/>
          <w:szCs w:val="28"/>
          <w:lang w:val="kk-KZ"/>
        </w:rPr>
        <w:t xml:space="preserve"> Актуальные проблемы развития туризма: матер. междунар. науч.-практ. конф. – М., 2018. – С. 178-186.</w:t>
      </w:r>
    </w:p>
    <w:p w14:paraId="7673FE6F"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shd w:val="clear" w:color="auto" w:fill="FFFFFF"/>
        </w:rPr>
        <w:t>Муталиева</w:t>
      </w:r>
      <w:r w:rsidRPr="00553156">
        <w:rPr>
          <w:color w:val="000000" w:themeColor="text1"/>
          <w:sz w:val="28"/>
          <w:szCs w:val="28"/>
          <w:shd w:val="clear" w:color="auto" w:fill="FFFFFF"/>
          <w:lang w:val="en-US"/>
        </w:rPr>
        <w:t xml:space="preserve"> </w:t>
      </w:r>
      <w:r w:rsidRPr="00553156">
        <w:rPr>
          <w:color w:val="000000" w:themeColor="text1"/>
          <w:sz w:val="28"/>
          <w:szCs w:val="28"/>
          <w:shd w:val="clear" w:color="auto" w:fill="FFFFFF"/>
        </w:rPr>
        <w:t>Л</w:t>
      </w:r>
      <w:r w:rsidRPr="00553156">
        <w:rPr>
          <w:color w:val="000000" w:themeColor="text1"/>
          <w:sz w:val="28"/>
          <w:szCs w:val="28"/>
          <w:shd w:val="clear" w:color="auto" w:fill="FFFFFF"/>
          <w:lang w:val="en-US"/>
        </w:rPr>
        <w:t xml:space="preserve">. </w:t>
      </w:r>
      <w:r w:rsidRPr="00553156">
        <w:rPr>
          <w:color w:val="000000" w:themeColor="text1"/>
          <w:sz w:val="28"/>
          <w:szCs w:val="28"/>
          <w:shd w:val="clear" w:color="auto" w:fill="FFFFFF"/>
        </w:rPr>
        <w:t>М</w:t>
      </w:r>
      <w:r w:rsidRPr="00553156">
        <w:rPr>
          <w:color w:val="000000" w:themeColor="text1"/>
          <w:sz w:val="28"/>
          <w:szCs w:val="28"/>
          <w:shd w:val="clear" w:color="auto" w:fill="FFFFFF"/>
          <w:lang w:val="en-US"/>
        </w:rPr>
        <w:t xml:space="preserve">., </w:t>
      </w:r>
      <w:r w:rsidRPr="00553156">
        <w:rPr>
          <w:color w:val="000000" w:themeColor="text1"/>
          <w:sz w:val="28"/>
          <w:szCs w:val="28"/>
          <w:shd w:val="clear" w:color="auto" w:fill="FFFFFF"/>
        </w:rPr>
        <w:t>Мырзахан</w:t>
      </w:r>
      <w:r w:rsidRPr="00553156">
        <w:rPr>
          <w:color w:val="000000" w:themeColor="text1"/>
          <w:sz w:val="28"/>
          <w:szCs w:val="28"/>
          <w:shd w:val="clear" w:color="auto" w:fill="FFFFFF"/>
          <w:lang w:val="en-US"/>
        </w:rPr>
        <w:t xml:space="preserve"> </w:t>
      </w:r>
      <w:r w:rsidRPr="00553156">
        <w:rPr>
          <w:color w:val="000000" w:themeColor="text1"/>
          <w:sz w:val="28"/>
          <w:szCs w:val="28"/>
          <w:shd w:val="clear" w:color="auto" w:fill="FFFFFF"/>
        </w:rPr>
        <w:t>И</w:t>
      </w:r>
      <w:r w:rsidRPr="00553156">
        <w:rPr>
          <w:color w:val="000000" w:themeColor="text1"/>
          <w:sz w:val="28"/>
          <w:szCs w:val="28"/>
          <w:shd w:val="clear" w:color="auto" w:fill="FFFFFF"/>
          <w:lang w:val="en-US"/>
        </w:rPr>
        <w:t xml:space="preserve">. </w:t>
      </w:r>
      <w:r w:rsidRPr="00553156">
        <w:rPr>
          <w:color w:val="000000" w:themeColor="text1"/>
          <w:sz w:val="28"/>
          <w:szCs w:val="28"/>
          <w:shd w:val="clear" w:color="auto" w:fill="FFFFFF"/>
        </w:rPr>
        <w:t>О</w:t>
      </w:r>
      <w:r w:rsidRPr="00553156">
        <w:rPr>
          <w:color w:val="000000" w:themeColor="text1"/>
          <w:sz w:val="28"/>
          <w:szCs w:val="28"/>
          <w:shd w:val="clear" w:color="auto" w:fill="FFFFFF"/>
          <w:lang w:val="en-US"/>
        </w:rPr>
        <w:t xml:space="preserve">., </w:t>
      </w:r>
      <w:r w:rsidRPr="00553156">
        <w:rPr>
          <w:color w:val="000000" w:themeColor="text1"/>
          <w:sz w:val="28"/>
          <w:szCs w:val="28"/>
          <w:shd w:val="clear" w:color="auto" w:fill="FFFFFF"/>
        </w:rPr>
        <w:t>Жакия</w:t>
      </w:r>
      <w:r w:rsidRPr="00553156">
        <w:rPr>
          <w:color w:val="000000" w:themeColor="text1"/>
          <w:sz w:val="28"/>
          <w:szCs w:val="28"/>
          <w:shd w:val="clear" w:color="auto" w:fill="FFFFFF"/>
          <w:lang w:val="en-US"/>
        </w:rPr>
        <w:t xml:space="preserve"> </w:t>
      </w:r>
      <w:r w:rsidRPr="00553156">
        <w:rPr>
          <w:color w:val="000000" w:themeColor="text1"/>
          <w:sz w:val="28"/>
          <w:szCs w:val="28"/>
          <w:shd w:val="clear" w:color="auto" w:fill="FFFFFF"/>
        </w:rPr>
        <w:t>М</w:t>
      </w:r>
      <w:r w:rsidRPr="00553156">
        <w:rPr>
          <w:color w:val="000000" w:themeColor="text1"/>
          <w:sz w:val="28"/>
          <w:szCs w:val="28"/>
          <w:shd w:val="clear" w:color="auto" w:fill="FFFFFF"/>
          <w:lang w:val="en-US"/>
        </w:rPr>
        <w:t xml:space="preserve">. </w:t>
      </w:r>
      <w:r w:rsidRPr="00553156">
        <w:rPr>
          <w:color w:val="000000" w:themeColor="text1"/>
          <w:sz w:val="28"/>
          <w:szCs w:val="28"/>
          <w:shd w:val="clear" w:color="auto" w:fill="FFFFFF"/>
        </w:rPr>
        <w:t>Р</w:t>
      </w:r>
      <w:r w:rsidRPr="00553156">
        <w:rPr>
          <w:color w:val="000000" w:themeColor="text1"/>
          <w:sz w:val="28"/>
          <w:szCs w:val="28"/>
          <w:shd w:val="clear" w:color="auto" w:fill="FFFFFF"/>
          <w:lang w:val="en-US"/>
        </w:rPr>
        <w:t xml:space="preserve">. Econometric Analysis of The Current State Of International Tourism In Kazakhstan // </w:t>
      </w:r>
      <w:r w:rsidRPr="00553156">
        <w:rPr>
          <w:color w:val="000000" w:themeColor="text1"/>
          <w:sz w:val="28"/>
          <w:szCs w:val="28"/>
          <w:shd w:val="clear" w:color="auto" w:fill="FFFFFF"/>
        </w:rPr>
        <w:t>Научные</w:t>
      </w:r>
      <w:r w:rsidRPr="00553156">
        <w:rPr>
          <w:color w:val="000000" w:themeColor="text1"/>
          <w:sz w:val="28"/>
          <w:szCs w:val="28"/>
          <w:shd w:val="clear" w:color="auto" w:fill="FFFFFF"/>
          <w:lang w:val="en-US"/>
        </w:rPr>
        <w:t xml:space="preserve"> </w:t>
      </w:r>
      <w:r w:rsidRPr="00553156">
        <w:rPr>
          <w:color w:val="000000" w:themeColor="text1"/>
          <w:sz w:val="28"/>
          <w:szCs w:val="28"/>
          <w:shd w:val="clear" w:color="auto" w:fill="FFFFFF"/>
        </w:rPr>
        <w:t>вести</w:t>
      </w:r>
      <w:r w:rsidRPr="00553156">
        <w:rPr>
          <w:color w:val="000000" w:themeColor="text1"/>
          <w:sz w:val="28"/>
          <w:szCs w:val="28"/>
          <w:shd w:val="clear" w:color="auto" w:fill="FFFFFF"/>
          <w:lang w:val="en-US"/>
        </w:rPr>
        <w:t xml:space="preserve">. – 2020. – №10. – </w:t>
      </w:r>
      <w:r w:rsidRPr="00553156">
        <w:rPr>
          <w:color w:val="000000" w:themeColor="text1"/>
          <w:sz w:val="28"/>
          <w:szCs w:val="28"/>
          <w:shd w:val="clear" w:color="auto" w:fill="FFFFFF"/>
        </w:rPr>
        <w:t>С</w:t>
      </w:r>
      <w:r w:rsidRPr="00553156">
        <w:rPr>
          <w:color w:val="000000" w:themeColor="text1"/>
          <w:sz w:val="28"/>
          <w:szCs w:val="28"/>
          <w:shd w:val="clear" w:color="auto" w:fill="FFFFFF"/>
          <w:lang w:val="en-US"/>
        </w:rPr>
        <w:t>. 78-89.</w:t>
      </w:r>
    </w:p>
    <w:p w14:paraId="5AF4EA19"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rPr>
        <w:t>Сысоева Т.В. Инновация как объект менеджмента в туризме // Вестник Московского университета МВД России. – 2008. – №7. – С. 33-34.</w:t>
      </w:r>
      <w:r w:rsidRPr="00553156">
        <w:rPr>
          <w:color w:val="000000" w:themeColor="text1"/>
          <w:sz w:val="28"/>
          <w:szCs w:val="28"/>
          <w:lang w:val="kk-KZ"/>
        </w:rPr>
        <w:t xml:space="preserve"> </w:t>
      </w:r>
    </w:p>
    <w:p w14:paraId="00C5B201" w14:textId="77777777" w:rsidR="0047260B" w:rsidRPr="00553156" w:rsidRDefault="0047260B" w:rsidP="0047260B">
      <w:pPr>
        <w:pStyle w:val="a7"/>
        <w:numPr>
          <w:ilvl w:val="0"/>
          <w:numId w:val="47"/>
        </w:numPr>
        <w:shd w:val="clear" w:color="auto" w:fill="FFFFFF"/>
        <w:tabs>
          <w:tab w:val="left" w:pos="851"/>
          <w:tab w:val="left" w:pos="1134"/>
          <w:tab w:val="left" w:pos="1276"/>
        </w:tabs>
        <w:spacing w:after="0" w:line="240" w:lineRule="auto"/>
        <w:ind w:left="0" w:firstLine="709"/>
        <w:jc w:val="both"/>
        <w:textAlignment w:val="baseline"/>
        <w:outlineLvl w:val="2"/>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shd w:val="clear" w:color="auto" w:fill="FFFFFF"/>
        </w:rPr>
        <w:t>Гвоздиков С.С. Инновационный менеджмент в туристической фирме: основные преимущества и недостатки // Современная научная мысль: матер. 4-й междунар. науч.-практ. конф. – Чебоксары, 2018. – С. 59-63.</w:t>
      </w:r>
    </w:p>
    <w:p w14:paraId="3B4A7993" w14:textId="77777777" w:rsidR="0047260B" w:rsidRPr="00553156" w:rsidRDefault="0047260B" w:rsidP="0047260B">
      <w:pPr>
        <w:pStyle w:val="a7"/>
        <w:numPr>
          <w:ilvl w:val="0"/>
          <w:numId w:val="47"/>
        </w:numPr>
        <w:shd w:val="clear" w:color="auto" w:fill="FFFFFF"/>
        <w:tabs>
          <w:tab w:val="left" w:pos="851"/>
          <w:tab w:val="left" w:pos="1134"/>
          <w:tab w:val="left" w:pos="1276"/>
        </w:tabs>
        <w:spacing w:after="0" w:line="240" w:lineRule="auto"/>
        <w:ind w:left="0" w:firstLine="709"/>
        <w:jc w:val="both"/>
        <w:textAlignment w:val="baseline"/>
        <w:outlineLvl w:val="2"/>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shd w:val="clear" w:color="auto" w:fill="FFFFFF"/>
        </w:rPr>
        <w:t xml:space="preserve">Каденюк А. Инновационный менеджмент в туристической отрасли // Международный конкурс студенческих научно-исследовательских работ по экономике. – </w:t>
      </w:r>
      <w:r w:rsidRPr="00553156">
        <w:rPr>
          <w:rFonts w:ascii="Times New Roman" w:hAnsi="Times New Roman" w:cs="Times New Roman"/>
          <w:color w:val="000000" w:themeColor="text1"/>
          <w:sz w:val="28"/>
          <w:szCs w:val="28"/>
          <w:shd w:val="clear" w:color="auto" w:fill="FFFFFF"/>
          <w:lang w:val="kk-KZ"/>
        </w:rPr>
        <w:t>Киев</w:t>
      </w:r>
      <w:r w:rsidRPr="00553156">
        <w:rPr>
          <w:rFonts w:ascii="Times New Roman" w:hAnsi="Times New Roman" w:cs="Times New Roman"/>
          <w:color w:val="000000" w:themeColor="text1"/>
          <w:sz w:val="28"/>
          <w:szCs w:val="28"/>
          <w:shd w:val="clear" w:color="auto" w:fill="FFFFFF"/>
        </w:rPr>
        <w:t>, 2020. – Т. 1. – С. 113-115.</w:t>
      </w:r>
    </w:p>
    <w:p w14:paraId="3326D27F"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rPr>
      </w:pPr>
      <w:r w:rsidRPr="00553156">
        <w:rPr>
          <w:color w:val="000000" w:themeColor="text1"/>
          <w:sz w:val="28"/>
          <w:szCs w:val="28"/>
          <w:lang w:val="kk-KZ"/>
        </w:rPr>
        <w:t xml:space="preserve">Рубан Д.А. </w:t>
      </w:r>
      <w:r w:rsidRPr="00553156">
        <w:rPr>
          <w:color w:val="000000" w:themeColor="text1"/>
          <w:sz w:val="28"/>
          <w:szCs w:val="28"/>
        </w:rPr>
        <w:t>Инновационный менеджмент в туризме: направления и управленческие действия</w:t>
      </w:r>
      <w:r w:rsidRPr="00553156">
        <w:rPr>
          <w:color w:val="000000" w:themeColor="text1"/>
          <w:sz w:val="28"/>
          <w:szCs w:val="28"/>
          <w:lang w:val="kk-KZ"/>
        </w:rPr>
        <w:t xml:space="preserve"> // </w:t>
      </w:r>
      <w:r w:rsidRPr="00553156">
        <w:rPr>
          <w:color w:val="000000" w:themeColor="text1"/>
          <w:sz w:val="28"/>
          <w:szCs w:val="28"/>
        </w:rPr>
        <w:t xml:space="preserve">Вестник </w:t>
      </w:r>
      <w:r w:rsidRPr="00553156">
        <w:rPr>
          <w:color w:val="000000" w:themeColor="text1"/>
          <w:sz w:val="28"/>
          <w:szCs w:val="28"/>
          <w:lang w:val="kk-KZ"/>
        </w:rPr>
        <w:t>УРФУ</w:t>
      </w:r>
      <w:r w:rsidRPr="00553156">
        <w:rPr>
          <w:color w:val="000000" w:themeColor="text1"/>
          <w:sz w:val="28"/>
          <w:szCs w:val="28"/>
        </w:rPr>
        <w:t>. – 2015. – №1. – С. 114-126.</w:t>
      </w:r>
    </w:p>
    <w:p w14:paraId="73662C1F"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kern w:val="36"/>
          <w:sz w:val="28"/>
          <w:szCs w:val="28"/>
          <w:lang w:val="en-US"/>
        </w:rPr>
        <w:t>What is innovation?</w:t>
      </w:r>
      <w:r w:rsidRPr="00553156">
        <w:rPr>
          <w:color w:val="000000" w:themeColor="text1"/>
          <w:kern w:val="36"/>
          <w:sz w:val="28"/>
          <w:szCs w:val="28"/>
          <w:lang w:val="kk-KZ"/>
        </w:rPr>
        <w:t xml:space="preserve"> </w:t>
      </w:r>
      <w:r w:rsidRPr="00553156">
        <w:rPr>
          <w:color w:val="000000" w:themeColor="text1"/>
          <w:sz w:val="28"/>
          <w:szCs w:val="28"/>
          <w:lang w:val="kk-KZ"/>
        </w:rPr>
        <w:t xml:space="preserve">// </w:t>
      </w:r>
      <w:hyperlink r:id="rId52" w:history="1">
        <w:r w:rsidRPr="00553156">
          <w:rPr>
            <w:rStyle w:val="a3"/>
            <w:rFonts w:eastAsiaTheme="majorEastAsia"/>
            <w:color w:val="000000" w:themeColor="text1"/>
            <w:sz w:val="28"/>
            <w:szCs w:val="28"/>
            <w:u w:val="none"/>
            <w:lang w:val="kk-KZ"/>
          </w:rPr>
          <w:t>https://www.unwto.org/fr/what-is</w:t>
        </w:r>
      </w:hyperlink>
      <w:r w:rsidRPr="00553156">
        <w:rPr>
          <w:color w:val="000000" w:themeColor="text1"/>
          <w:sz w:val="28"/>
          <w:szCs w:val="28"/>
          <w:lang w:val="en-US"/>
        </w:rPr>
        <w:t>. 24.03.2022.</w:t>
      </w:r>
    </w:p>
    <w:p w14:paraId="31B7A73C" w14:textId="77777777" w:rsidR="0047260B" w:rsidRPr="00553156" w:rsidRDefault="0047260B" w:rsidP="0047260B">
      <w:pPr>
        <w:pStyle w:val="a7"/>
        <w:numPr>
          <w:ilvl w:val="0"/>
          <w:numId w:val="47"/>
        </w:numPr>
        <w:shd w:val="clear" w:color="auto" w:fill="FFFFFF"/>
        <w:tabs>
          <w:tab w:val="left" w:pos="709"/>
          <w:tab w:val="left" w:pos="851"/>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553156">
        <w:rPr>
          <w:rFonts w:ascii="Times New Roman" w:hAnsi="Times New Roman" w:cs="Times New Roman"/>
          <w:color w:val="000000" w:themeColor="text1"/>
          <w:sz w:val="28"/>
          <w:szCs w:val="28"/>
          <w:lang w:val="en-US"/>
        </w:rPr>
        <w:t xml:space="preserve">Camisón C., Monfort-Mir V.M. Measuring innovation in tourism from the Schumpeterian and the dynamic-capabilities perspectives // Tourism Management. – 2012. – Vol. 33, 4. – P. 776-789.  </w:t>
      </w:r>
    </w:p>
    <w:p w14:paraId="6D9779F1" w14:textId="77777777" w:rsidR="0047260B" w:rsidRPr="00553156" w:rsidRDefault="0047260B" w:rsidP="0047260B">
      <w:pPr>
        <w:pStyle w:val="a7"/>
        <w:numPr>
          <w:ilvl w:val="0"/>
          <w:numId w:val="47"/>
        </w:numPr>
        <w:shd w:val="clear" w:color="auto" w:fill="FFFFFF"/>
        <w:tabs>
          <w:tab w:val="left" w:pos="709"/>
          <w:tab w:val="left" w:pos="851"/>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553156">
        <w:rPr>
          <w:rFonts w:ascii="Times New Roman" w:hAnsi="Times New Roman" w:cs="Times New Roman"/>
          <w:color w:val="000000" w:themeColor="text1"/>
          <w:sz w:val="28"/>
          <w:szCs w:val="28"/>
          <w:lang w:val="en-US"/>
        </w:rPr>
        <w:t>Yüzbaşıoğlu N., Çelik P., Topsakal Y. A Research on Innovation in Small and Medium-sized Enterprises in Tourism Industry: Case of Travel Agencies Operating in Antalya // Procedia – Socialand</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en-US"/>
        </w:rPr>
        <w:t>Behavioral</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en-US"/>
        </w:rPr>
        <w:t xml:space="preserve">Sciences. – 2014. – Vol. 150. – P. 735-743. </w:t>
      </w:r>
    </w:p>
    <w:p w14:paraId="672E07E3" w14:textId="77777777" w:rsidR="0047260B" w:rsidRPr="00553156" w:rsidRDefault="0047260B" w:rsidP="0047260B">
      <w:pPr>
        <w:pStyle w:val="a7"/>
        <w:numPr>
          <w:ilvl w:val="0"/>
          <w:numId w:val="47"/>
        </w:numPr>
        <w:shd w:val="clear" w:color="auto" w:fill="FFFFFF"/>
        <w:tabs>
          <w:tab w:val="left" w:pos="709"/>
          <w:tab w:val="left" w:pos="851"/>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553156">
        <w:rPr>
          <w:rFonts w:ascii="Times New Roman" w:hAnsi="Times New Roman" w:cs="Times New Roman"/>
          <w:color w:val="000000" w:themeColor="text1"/>
          <w:sz w:val="28"/>
          <w:szCs w:val="28"/>
          <w:lang w:val="en-US"/>
        </w:rPr>
        <w:t xml:space="preserve">Divisekera S., Nguyen V.K. Determinants of innovation in tourism evidence from Australia // Tourism Management. – 2018. – Vol. 67. – P. 157-167. </w:t>
      </w:r>
    </w:p>
    <w:p w14:paraId="6BF17AAF" w14:textId="77777777" w:rsidR="0047260B" w:rsidRPr="00553156" w:rsidRDefault="0047260B" w:rsidP="0047260B">
      <w:pPr>
        <w:pStyle w:val="a7"/>
        <w:numPr>
          <w:ilvl w:val="0"/>
          <w:numId w:val="47"/>
        </w:numPr>
        <w:shd w:val="clear" w:color="auto" w:fill="FFFFFF"/>
        <w:tabs>
          <w:tab w:val="left" w:pos="709"/>
          <w:tab w:val="left" w:pos="851"/>
          <w:tab w:val="left" w:pos="1134"/>
        </w:tabs>
        <w:spacing w:after="0" w:line="240" w:lineRule="auto"/>
        <w:ind w:left="0" w:firstLine="709"/>
        <w:jc w:val="both"/>
        <w:rPr>
          <w:rFonts w:ascii="Times New Roman" w:hAnsi="Times New Roman" w:cs="Times New Roman"/>
          <w:color w:val="000000" w:themeColor="text1"/>
          <w:sz w:val="28"/>
          <w:szCs w:val="28"/>
          <w:lang w:val="en-US"/>
        </w:rPr>
      </w:pPr>
      <w:r w:rsidRPr="00553156">
        <w:rPr>
          <w:rFonts w:ascii="Times New Roman" w:hAnsi="Times New Roman" w:cs="Times New Roman"/>
          <w:color w:val="000000" w:themeColor="text1"/>
          <w:sz w:val="28"/>
          <w:szCs w:val="28"/>
          <w:lang w:val="en-US"/>
        </w:rPr>
        <w:t>Najda-Janoszka M., Kopera S. Exploring Barriers to Innovation in Tourism Industry – The Case of Southern Region of Poland // Procedia – Social</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en-US"/>
        </w:rPr>
        <w:t>and</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en-US"/>
        </w:rPr>
        <w:t>Behavioral</w:t>
      </w:r>
      <w:r w:rsidRPr="00553156">
        <w:rPr>
          <w:rFonts w:ascii="Times New Roman" w:hAnsi="Times New Roman" w:cs="Times New Roman"/>
          <w:color w:val="000000" w:themeColor="text1"/>
          <w:sz w:val="28"/>
          <w:szCs w:val="28"/>
          <w:lang w:val="kk-KZ"/>
        </w:rPr>
        <w:t xml:space="preserve"> </w:t>
      </w:r>
      <w:r w:rsidRPr="00553156">
        <w:rPr>
          <w:rFonts w:ascii="Times New Roman" w:hAnsi="Times New Roman" w:cs="Times New Roman"/>
          <w:color w:val="000000" w:themeColor="text1"/>
          <w:sz w:val="28"/>
          <w:szCs w:val="28"/>
          <w:lang w:val="en-US"/>
        </w:rPr>
        <w:t xml:space="preserve">Sciences. – 2014. – Vol. 110. – P. 190-201. </w:t>
      </w:r>
    </w:p>
    <w:p w14:paraId="29FC8902" w14:textId="77777777" w:rsidR="0047260B" w:rsidRPr="00553156" w:rsidRDefault="0047260B" w:rsidP="0047260B">
      <w:pPr>
        <w:pStyle w:val="a4"/>
        <w:numPr>
          <w:ilvl w:val="0"/>
          <w:numId w:val="47"/>
        </w:numPr>
        <w:shd w:val="clear" w:color="auto" w:fill="FFFFFF"/>
        <w:tabs>
          <w:tab w:val="left" w:pos="1134"/>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rPr>
        <w:t xml:space="preserve">Латыпова </w:t>
      </w:r>
      <w:r w:rsidRPr="00553156">
        <w:rPr>
          <w:color w:val="000000" w:themeColor="text1"/>
          <w:sz w:val="28"/>
          <w:szCs w:val="28"/>
          <w:lang w:val="kk-KZ"/>
        </w:rPr>
        <w:t>Э.Н.</w:t>
      </w:r>
      <w:r w:rsidRPr="00553156">
        <w:rPr>
          <w:color w:val="000000" w:themeColor="text1"/>
          <w:sz w:val="28"/>
          <w:szCs w:val="28"/>
        </w:rPr>
        <w:t xml:space="preserve"> Инновационная деятельность на предприятиях туризма: факторы и проблемы развития // Вестник Университета. – 2014. – №12. – С. 50-53.</w:t>
      </w:r>
      <w:r w:rsidRPr="00553156">
        <w:rPr>
          <w:color w:val="000000" w:themeColor="text1"/>
          <w:sz w:val="28"/>
          <w:szCs w:val="28"/>
          <w:lang w:val="kk-KZ"/>
        </w:rPr>
        <w:t xml:space="preserve"> </w:t>
      </w:r>
    </w:p>
    <w:p w14:paraId="5820C7E6" w14:textId="77777777" w:rsidR="0047260B" w:rsidRPr="00553156" w:rsidRDefault="0047260B" w:rsidP="0047260B">
      <w:pPr>
        <w:pStyle w:val="a7"/>
        <w:numPr>
          <w:ilvl w:val="0"/>
          <w:numId w:val="47"/>
        </w:numPr>
        <w:tabs>
          <w:tab w:val="left" w:pos="1134"/>
        </w:tabs>
        <w:spacing w:after="0" w:line="240" w:lineRule="auto"/>
        <w:ind w:left="0"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СТ РК 2247-2012. Менеджмент &amp;D&amp;I. Термины и определения R&amp;D&amp;I. – Введ. 2014-01-01. – Астана, 2012. – 28 с. </w:t>
      </w:r>
    </w:p>
    <w:p w14:paraId="7CA1A8E7" w14:textId="77777777" w:rsidR="0047260B" w:rsidRPr="00553156" w:rsidRDefault="0047260B" w:rsidP="0047260B">
      <w:pPr>
        <w:pStyle w:val="a7"/>
        <w:numPr>
          <w:ilvl w:val="0"/>
          <w:numId w:val="47"/>
        </w:numPr>
        <w:tabs>
          <w:tab w:val="left" w:pos="1134"/>
        </w:tabs>
        <w:spacing w:after="0" w:line="240" w:lineRule="auto"/>
        <w:ind w:left="0"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СТ РК 166001-2012. Менеджмент &amp;D&amp;I. Требования к проектам R&amp;D&amp;I. – Введ. 2012-11-20. – Астана, 2012. – 24 с.</w:t>
      </w:r>
    </w:p>
    <w:p w14:paraId="60D9AAC4" w14:textId="77777777" w:rsidR="0047260B" w:rsidRPr="00553156" w:rsidRDefault="0047260B" w:rsidP="0047260B">
      <w:pPr>
        <w:pStyle w:val="a7"/>
        <w:numPr>
          <w:ilvl w:val="0"/>
          <w:numId w:val="47"/>
        </w:numPr>
        <w:tabs>
          <w:tab w:val="left" w:pos="1134"/>
        </w:tabs>
        <w:spacing w:after="0" w:line="240" w:lineRule="auto"/>
        <w:ind w:left="0" w:firstLine="709"/>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СТ РК UNE 166002-2012. Менеджмент R&amp;D&amp;I. Требования к системам менеджмента R&amp;D&amp;I. – Введ. 2012-11-20. – Астана, 2012. – 52 с. </w:t>
      </w:r>
    </w:p>
    <w:p w14:paraId="1978FCFE" w14:textId="77777777" w:rsidR="0047260B" w:rsidRPr="00553156" w:rsidRDefault="0047260B" w:rsidP="0047260B">
      <w:pPr>
        <w:pStyle w:val="a7"/>
        <w:numPr>
          <w:ilvl w:val="0"/>
          <w:numId w:val="47"/>
        </w:numPr>
        <w:shd w:val="clear" w:color="auto" w:fill="FFFFFF"/>
        <w:tabs>
          <w:tab w:val="left" w:pos="709"/>
          <w:tab w:val="left" w:pos="851"/>
          <w:tab w:val="left" w:pos="1134"/>
        </w:tabs>
        <w:spacing w:after="0" w:line="240" w:lineRule="auto"/>
        <w:ind w:left="0" w:firstLine="709"/>
        <w:jc w:val="both"/>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lang w:val="kk-KZ"/>
        </w:rPr>
        <w:t>Морозов М.А., Морозова Н.С. Концепция цифровой экосистемы индустрии туризма и гостеприимства // Современные проблемы сервиса и туризма. – 2020. – Т. 14, №4. – С. 27-36.</w:t>
      </w:r>
    </w:p>
    <w:p w14:paraId="518E634E"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rFonts w:eastAsiaTheme="minorEastAsia"/>
          <w:color w:val="000000" w:themeColor="text1"/>
          <w:sz w:val="28"/>
          <w:szCs w:val="28"/>
          <w:u w:val="single"/>
          <w:lang w:val="kk-KZ"/>
        </w:rPr>
      </w:pPr>
      <w:r w:rsidRPr="00553156">
        <w:rPr>
          <w:color w:val="000000" w:themeColor="text1"/>
          <w:sz w:val="28"/>
          <w:szCs w:val="28"/>
          <w:lang w:val="kk-KZ"/>
        </w:rPr>
        <w:t>Айнақұл Н.А., Нурымова С.К., Бекназарова А.Т. Формирование и развитие инновационной экосистемы // Вестник университета «Туран». – 2022. – №1. – С. 192-199.</w:t>
      </w:r>
    </w:p>
    <w:p w14:paraId="5E8488AB"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Проскурнин С.Д. Создание самоорганизуемой инновационной экосистемы в зонах особого территориального развития // Региональная экономика и управление. – 2017. – №4(52). – С. 8-29.</w:t>
      </w:r>
    </w:p>
    <w:p w14:paraId="1D7BE017"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Важнейше элементы инновационной экосистемы // </w:t>
      </w:r>
      <w:hyperlink r:id="rId53" w:history="1">
        <w:r w:rsidRPr="00553156">
          <w:rPr>
            <w:rStyle w:val="a3"/>
            <w:rFonts w:eastAsiaTheme="minorEastAsia"/>
            <w:color w:val="000000" w:themeColor="text1"/>
            <w:sz w:val="28"/>
            <w:szCs w:val="28"/>
            <w:u w:val="none"/>
            <w:lang w:val="kk-KZ"/>
          </w:rPr>
          <w:t>https://studme.org/ 42436/menedzhment/vazhneyshie_elementy_innovatsionnoy</w:t>
        </w:r>
      </w:hyperlink>
      <w:r w:rsidRPr="00553156">
        <w:rPr>
          <w:rStyle w:val="a3"/>
          <w:rFonts w:eastAsiaTheme="minorEastAsia"/>
          <w:color w:val="000000" w:themeColor="text1"/>
          <w:sz w:val="28"/>
          <w:szCs w:val="28"/>
          <w:u w:val="none"/>
          <w:lang w:val="kk-KZ"/>
        </w:rPr>
        <w:t xml:space="preserve">. </w:t>
      </w:r>
      <w:hyperlink r:id="rId54" w:history="1">
        <w:r w:rsidRPr="00553156">
          <w:rPr>
            <w:rStyle w:val="a3"/>
            <w:rFonts w:eastAsiaTheme="minorEastAsia"/>
            <w:color w:val="000000" w:themeColor="text1"/>
            <w:sz w:val="28"/>
            <w:szCs w:val="28"/>
            <w:u w:val="none"/>
            <w:lang w:val="kk-KZ"/>
          </w:rPr>
          <w:t>15.02.2022</w:t>
        </w:r>
      </w:hyperlink>
      <w:r w:rsidRPr="00553156">
        <w:rPr>
          <w:rStyle w:val="a3"/>
          <w:rFonts w:eastAsiaTheme="minorEastAsia"/>
          <w:color w:val="000000" w:themeColor="text1"/>
          <w:sz w:val="28"/>
          <w:szCs w:val="28"/>
          <w:u w:val="none"/>
          <w:lang w:val="kk-KZ"/>
        </w:rPr>
        <w:t xml:space="preserve">. </w:t>
      </w:r>
    </w:p>
    <w:p w14:paraId="34508F46" w14:textId="77777777" w:rsidR="0047260B" w:rsidRPr="00553156" w:rsidRDefault="0047260B" w:rsidP="0047260B">
      <w:pPr>
        <w:pStyle w:val="a7"/>
        <w:numPr>
          <w:ilvl w:val="0"/>
          <w:numId w:val="47"/>
        </w:numPr>
        <w:tabs>
          <w:tab w:val="left" w:pos="1134"/>
        </w:tabs>
        <w:spacing w:after="0" w:line="240" w:lineRule="auto"/>
        <w:ind w:left="0" w:firstLine="709"/>
        <w:jc w:val="both"/>
        <w:rPr>
          <w:rFonts w:ascii="Times New Roman" w:eastAsia="Times New Roman" w:hAnsi="Times New Roman" w:cs="Times New Roman"/>
          <w:color w:val="000000" w:themeColor="text1"/>
          <w:sz w:val="28"/>
          <w:szCs w:val="28"/>
          <w:lang w:val="kk-KZ"/>
        </w:rPr>
      </w:pPr>
      <w:r w:rsidRPr="00553156">
        <w:rPr>
          <w:rFonts w:ascii="Times New Roman" w:eastAsia="Times New Roman" w:hAnsi="Times New Roman" w:cs="Times New Roman"/>
          <w:color w:val="000000" w:themeColor="text1"/>
          <w:sz w:val="28"/>
          <w:szCs w:val="28"/>
          <w:lang w:val="kk-KZ"/>
        </w:rPr>
        <w:t>Durst S., Poutanen P. Success Factors of Innovation Ecosystems – Initial Insights from a Literature Review // Co-Create: The Boundary-Crossing conf. on Co-Design in Innovation. – Helsinki, 2013. – Р. 27-38.</w:t>
      </w:r>
    </w:p>
    <w:p w14:paraId="11953DC2"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Акбердина В.В., Василенко Е.В. Инновационная экосистема: теоретический обзор предметной области // Журнал экономической теории. – 2021. – Т. 18, №3. – С. 462-473.</w:t>
      </w:r>
    </w:p>
    <w:p w14:paraId="256F0056"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Каранатова Л.Г., Кулев А.Ю. Современные подходы к формированию инновационных экосистем в условиях становления экономики знаний // Управленческое консультирование. – 2015. – №12(84). – С. 39-45.</w:t>
      </w:r>
    </w:p>
    <w:p w14:paraId="2E6CBA4F"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Методы, применяемые исходя из формы представления данных // </w:t>
      </w:r>
      <w:hyperlink r:id="rId55" w:history="1">
        <w:r w:rsidRPr="00553156">
          <w:rPr>
            <w:rStyle w:val="a3"/>
            <w:color w:val="000000" w:themeColor="text1"/>
            <w:sz w:val="28"/>
            <w:szCs w:val="28"/>
            <w:u w:val="none"/>
            <w:lang w:val="kk-KZ"/>
          </w:rPr>
          <w:t>https://studme.org/115104098415/marketing/metody_primenyaemye.</w:t>
        </w:r>
      </w:hyperlink>
      <w:r w:rsidRPr="00553156">
        <w:rPr>
          <w:color w:val="000000" w:themeColor="text1"/>
          <w:sz w:val="28"/>
          <w:szCs w:val="28"/>
          <w:lang w:val="kk-KZ"/>
        </w:rPr>
        <w:t xml:space="preserve"> 30.03.2022.</w:t>
      </w:r>
    </w:p>
    <w:p w14:paraId="1C344517"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Kulcsár E. Principal component analysis in tourism marketing // Management &amp; Marketing.</w:t>
      </w:r>
      <w:r w:rsidRPr="00553156">
        <w:rPr>
          <w:color w:val="000000" w:themeColor="text1"/>
          <w:sz w:val="28"/>
          <w:szCs w:val="28"/>
          <w:lang w:val="en-US"/>
        </w:rPr>
        <w:t xml:space="preserve"> – 2010. – №2(5). – </w:t>
      </w:r>
      <w:r w:rsidRPr="00553156">
        <w:rPr>
          <w:color w:val="000000" w:themeColor="text1"/>
          <w:sz w:val="28"/>
          <w:szCs w:val="28"/>
        </w:rPr>
        <w:t>Р</w:t>
      </w:r>
      <w:r w:rsidRPr="00553156">
        <w:rPr>
          <w:color w:val="000000" w:themeColor="text1"/>
          <w:sz w:val="28"/>
          <w:szCs w:val="28"/>
          <w:lang w:val="en-US"/>
        </w:rPr>
        <w:t>. 151-158.</w:t>
      </w:r>
    </w:p>
    <w:p w14:paraId="1C4B3569"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Дисперсионный анализ / Центр статистического анализа // </w:t>
      </w:r>
      <w:hyperlink r:id="rId56" w:history="1">
        <w:r w:rsidRPr="00553156">
          <w:rPr>
            <w:rStyle w:val="a3"/>
            <w:rFonts w:eastAsiaTheme="minorEastAsia"/>
            <w:color w:val="000000" w:themeColor="text1"/>
            <w:sz w:val="28"/>
            <w:szCs w:val="28"/>
            <w:u w:val="none"/>
            <w:lang w:val="kk-KZ"/>
          </w:rPr>
          <w:t>https://www.statmethods.ru/statistics-metody/dispersionnyj-analiz/</w:t>
        </w:r>
      </w:hyperlink>
      <w:r w:rsidRPr="00553156">
        <w:rPr>
          <w:rStyle w:val="a3"/>
          <w:rFonts w:eastAsiaTheme="minorEastAsia"/>
          <w:color w:val="000000" w:themeColor="text1"/>
          <w:sz w:val="28"/>
          <w:szCs w:val="28"/>
          <w:u w:val="none"/>
          <w:lang w:val="kk-KZ"/>
        </w:rPr>
        <w:t xml:space="preserve">. </w:t>
      </w:r>
      <w:r w:rsidRPr="00553156">
        <w:rPr>
          <w:rStyle w:val="a3"/>
          <w:rFonts w:eastAsiaTheme="minorEastAsia"/>
          <w:color w:val="000000" w:themeColor="text1"/>
          <w:sz w:val="28"/>
          <w:szCs w:val="28"/>
          <w:u w:val="none"/>
        </w:rPr>
        <w:t>15.02.2022</w:t>
      </w:r>
      <w:r w:rsidRPr="00553156">
        <w:rPr>
          <w:rStyle w:val="a3"/>
          <w:rFonts w:eastAsiaTheme="minorEastAsia"/>
          <w:color w:val="000000" w:themeColor="text1"/>
          <w:sz w:val="28"/>
          <w:szCs w:val="28"/>
          <w:u w:val="none"/>
          <w:lang w:val="kk-KZ"/>
        </w:rPr>
        <w:t>.</w:t>
      </w:r>
    </w:p>
    <w:p w14:paraId="0C4CBD83"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rStyle w:val="a3"/>
          <w:color w:val="000000" w:themeColor="text1"/>
          <w:sz w:val="28"/>
          <w:szCs w:val="28"/>
          <w:u w:val="none"/>
          <w:lang w:val="kk-KZ"/>
        </w:rPr>
      </w:pPr>
      <w:r w:rsidRPr="00553156">
        <w:rPr>
          <w:color w:val="000000" w:themeColor="text1"/>
          <w:sz w:val="28"/>
          <w:szCs w:val="28"/>
          <w:lang w:val="kk-KZ"/>
        </w:rPr>
        <w:t xml:space="preserve">Structural Equation Modeling // </w:t>
      </w:r>
      <w:hyperlink w:history="1">
        <w:r w:rsidRPr="00553156">
          <w:rPr>
            <w:rStyle w:val="a3"/>
            <w:rFonts w:eastAsiaTheme="majorEastAsia"/>
            <w:color w:val="000000" w:themeColor="text1"/>
            <w:sz w:val="28"/>
            <w:szCs w:val="28"/>
            <w:u w:val="none"/>
            <w:lang w:val="en-US"/>
          </w:rPr>
          <w:t>https://www.sciencedirect.</w:t>
        </w:r>
        <w:r w:rsidRPr="00553156">
          <w:rPr>
            <w:rStyle w:val="a3"/>
            <w:rFonts w:eastAsiaTheme="majorEastAsia"/>
            <w:color w:val="000000" w:themeColor="text1"/>
            <w:sz w:val="28"/>
            <w:szCs w:val="28"/>
            <w:u w:val="none"/>
            <w:lang w:val="kk-KZ"/>
          </w:rPr>
          <w:t xml:space="preserve"> </w:t>
        </w:r>
        <w:r w:rsidRPr="00553156">
          <w:rPr>
            <w:rStyle w:val="a3"/>
            <w:rFonts w:eastAsiaTheme="majorEastAsia"/>
            <w:color w:val="000000" w:themeColor="text1"/>
            <w:sz w:val="28"/>
            <w:szCs w:val="28"/>
            <w:u w:val="none"/>
            <w:lang w:val="en-US"/>
          </w:rPr>
          <w:t>com/topics/neuroscience/structural-equation-modeling</w:t>
        </w:r>
      </w:hyperlink>
      <w:r w:rsidRPr="00553156">
        <w:rPr>
          <w:rStyle w:val="a3"/>
          <w:rFonts w:eastAsiaTheme="majorEastAsia"/>
          <w:color w:val="000000" w:themeColor="text1"/>
          <w:sz w:val="28"/>
          <w:szCs w:val="28"/>
          <w:u w:val="none"/>
          <w:lang w:val="en-US"/>
        </w:rPr>
        <w:t xml:space="preserve">. </w:t>
      </w:r>
      <w:r w:rsidRPr="00553156">
        <w:rPr>
          <w:rStyle w:val="a3"/>
          <w:rFonts w:eastAsiaTheme="minorEastAsia"/>
          <w:color w:val="000000" w:themeColor="text1"/>
          <w:sz w:val="28"/>
          <w:szCs w:val="28"/>
          <w:u w:val="none"/>
          <w:lang w:val="en-US"/>
        </w:rPr>
        <w:t>15.02.2022</w:t>
      </w:r>
      <w:r w:rsidRPr="00553156">
        <w:rPr>
          <w:rStyle w:val="a3"/>
          <w:rFonts w:eastAsiaTheme="minorEastAsia"/>
          <w:color w:val="000000" w:themeColor="text1"/>
          <w:sz w:val="28"/>
          <w:szCs w:val="28"/>
          <w:u w:val="none"/>
          <w:lang w:val="kk-KZ"/>
        </w:rPr>
        <w:t>.</w:t>
      </w:r>
    </w:p>
    <w:p w14:paraId="770EFF30"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en-US"/>
        </w:rPr>
        <w:t xml:space="preserve">Tourism grows 4% in 2021 but remains far below pre-pandemic levels// </w:t>
      </w:r>
      <w:hyperlink r:id="rId57" w:history="1">
        <w:r w:rsidRPr="00553156">
          <w:rPr>
            <w:rStyle w:val="a3"/>
            <w:rFonts w:eastAsiaTheme="majorEastAsia"/>
            <w:color w:val="000000" w:themeColor="text1"/>
            <w:sz w:val="28"/>
            <w:szCs w:val="28"/>
            <w:u w:val="none"/>
            <w:lang w:val="kk-KZ"/>
          </w:rPr>
          <w:t>https://www.unwto.org/news/tourism-grows-4-in-2021-but-remains-far</w:t>
        </w:r>
      </w:hyperlink>
      <w:r w:rsidRPr="00553156">
        <w:rPr>
          <w:rStyle w:val="a3"/>
          <w:rFonts w:eastAsiaTheme="majorEastAsia"/>
          <w:color w:val="000000" w:themeColor="text1"/>
          <w:sz w:val="28"/>
          <w:szCs w:val="28"/>
          <w:u w:val="none"/>
          <w:lang w:val="kk-KZ"/>
        </w:rPr>
        <w:t xml:space="preserve">. </w:t>
      </w:r>
      <w:r w:rsidRPr="00553156">
        <w:rPr>
          <w:rStyle w:val="a3"/>
          <w:rFonts w:eastAsiaTheme="minorEastAsia"/>
          <w:color w:val="000000" w:themeColor="text1"/>
          <w:sz w:val="28"/>
          <w:szCs w:val="28"/>
          <w:u w:val="none"/>
          <w:lang w:val="en-US"/>
        </w:rPr>
        <w:t>15.02.2022</w:t>
      </w:r>
      <w:r w:rsidRPr="00553156">
        <w:rPr>
          <w:rStyle w:val="a3"/>
          <w:rFonts w:eastAsiaTheme="minorEastAsia"/>
          <w:color w:val="000000" w:themeColor="text1"/>
          <w:sz w:val="28"/>
          <w:szCs w:val="28"/>
          <w:u w:val="none"/>
          <w:lang w:val="kk-KZ"/>
        </w:rPr>
        <w:t>.</w:t>
      </w:r>
    </w:p>
    <w:p w14:paraId="1560C1E9"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en-US"/>
        </w:rPr>
        <w:t xml:space="preserve">Share of the total gross domestic product (GDP) generated by travel and tourism worldwide from 2000 to 2021 // </w:t>
      </w:r>
      <w:hyperlink r:id="rId58" w:history="1">
        <w:r w:rsidRPr="00553156">
          <w:rPr>
            <w:rStyle w:val="a3"/>
            <w:rFonts w:eastAsiaTheme="majorEastAsia"/>
            <w:color w:val="000000" w:themeColor="text1"/>
            <w:sz w:val="28"/>
            <w:szCs w:val="28"/>
            <w:u w:val="none"/>
            <w:lang w:val="kk-KZ"/>
          </w:rPr>
          <w:t>https://www.statista.com/statistics /1099933/travel-and-tourism-share-of-gdp/</w:t>
        </w:r>
      </w:hyperlink>
      <w:r w:rsidRPr="00553156">
        <w:rPr>
          <w:rStyle w:val="a3"/>
          <w:rFonts w:eastAsiaTheme="majorEastAsia"/>
          <w:color w:val="000000" w:themeColor="text1"/>
          <w:sz w:val="28"/>
          <w:szCs w:val="28"/>
          <w:u w:val="none"/>
          <w:lang w:val="kk-KZ"/>
        </w:rPr>
        <w:t xml:space="preserve">. </w:t>
      </w:r>
      <w:r w:rsidRPr="00553156">
        <w:rPr>
          <w:rStyle w:val="a3"/>
          <w:rFonts w:eastAsiaTheme="minorEastAsia"/>
          <w:color w:val="000000" w:themeColor="text1"/>
          <w:sz w:val="28"/>
          <w:szCs w:val="28"/>
          <w:u w:val="none"/>
          <w:lang w:val="en-US"/>
        </w:rPr>
        <w:t>15.02.2022</w:t>
      </w:r>
      <w:r w:rsidRPr="00553156">
        <w:rPr>
          <w:rStyle w:val="a3"/>
          <w:rFonts w:eastAsiaTheme="minorEastAsia"/>
          <w:color w:val="000000" w:themeColor="text1"/>
          <w:sz w:val="28"/>
          <w:szCs w:val="28"/>
          <w:u w:val="none"/>
          <w:lang w:val="kk-KZ"/>
        </w:rPr>
        <w:t>.</w:t>
      </w:r>
    </w:p>
    <w:p w14:paraId="3BFBC9A8"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OECD Tourism Trends and Policies 2020 / OECD. – Paris, 2020. – 387 р.</w:t>
      </w:r>
    </w:p>
    <w:p w14:paraId="45740CD8"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Tukibayeva K.B., Zhanseitova G.S., Pranevich A.A. </w:t>
      </w:r>
      <w:r w:rsidRPr="00553156">
        <w:rPr>
          <w:bCs/>
          <w:color w:val="000000" w:themeColor="text1"/>
          <w:sz w:val="28"/>
          <w:szCs w:val="28"/>
          <w:lang w:val="en-US"/>
        </w:rPr>
        <w:t xml:space="preserve">Problems of transition to innovative development of tourism sector in the Republic of Kazakhstan // Economic series of the bulletin of L.N. Gumilyov ENU. – 2020. – №3. – </w:t>
      </w:r>
      <w:r w:rsidRPr="00553156">
        <w:rPr>
          <w:bCs/>
          <w:color w:val="000000" w:themeColor="text1"/>
          <w:sz w:val="28"/>
          <w:szCs w:val="28"/>
        </w:rPr>
        <w:t>Р</w:t>
      </w:r>
      <w:r w:rsidRPr="00553156">
        <w:rPr>
          <w:bCs/>
          <w:color w:val="000000" w:themeColor="text1"/>
          <w:sz w:val="28"/>
          <w:szCs w:val="28"/>
          <w:lang w:val="en-US"/>
        </w:rPr>
        <w:t>. 105-119.</w:t>
      </w:r>
      <w:r w:rsidRPr="00553156">
        <w:rPr>
          <w:b/>
          <w:bCs/>
          <w:color w:val="000000" w:themeColor="text1"/>
          <w:sz w:val="28"/>
          <w:szCs w:val="28"/>
          <w:lang w:val="en-US"/>
        </w:rPr>
        <w:t xml:space="preserve"> </w:t>
      </w:r>
    </w:p>
    <w:p w14:paraId="101D9A01" w14:textId="77777777" w:rsidR="0047260B" w:rsidRPr="00553156" w:rsidRDefault="0047260B" w:rsidP="0047260B">
      <w:pPr>
        <w:pStyle w:val="a4"/>
        <w:numPr>
          <w:ilvl w:val="0"/>
          <w:numId w:val="47"/>
        </w:numPr>
        <w:tabs>
          <w:tab w:val="left" w:pos="709"/>
          <w:tab w:val="left" w:pos="851"/>
          <w:tab w:val="left" w:pos="1134"/>
        </w:tabs>
        <w:spacing w:before="0" w:beforeAutospacing="0" w:after="0" w:afterAutospacing="0"/>
        <w:ind w:left="0" w:firstLine="709"/>
        <w:jc w:val="both"/>
        <w:rPr>
          <w:rStyle w:val="a3"/>
          <w:color w:val="000000" w:themeColor="text1"/>
          <w:sz w:val="28"/>
          <w:szCs w:val="28"/>
          <w:u w:val="none"/>
          <w:lang w:val="kk-KZ"/>
        </w:rPr>
      </w:pPr>
      <w:r w:rsidRPr="00553156">
        <w:rPr>
          <w:color w:val="000000" w:themeColor="text1"/>
          <w:sz w:val="28"/>
          <w:szCs w:val="28"/>
          <w:lang w:val="kk-KZ"/>
        </w:rPr>
        <w:t xml:space="preserve">The Travel and Tourism Competitiveness Report, 2019 //  </w:t>
      </w:r>
      <w:hyperlink r:id="rId59" w:history="1">
        <w:r w:rsidRPr="00553156">
          <w:rPr>
            <w:rStyle w:val="a3"/>
            <w:rFonts w:eastAsiaTheme="majorEastAsia"/>
            <w:color w:val="000000" w:themeColor="text1"/>
            <w:sz w:val="28"/>
            <w:szCs w:val="28"/>
            <w:u w:val="none"/>
            <w:lang w:val="kk-KZ"/>
          </w:rPr>
          <w:t>https://www.weforum.org/reports/the-travel-tourism-competitiveness</w:t>
        </w:r>
      </w:hyperlink>
      <w:r w:rsidRPr="00553156">
        <w:rPr>
          <w:rStyle w:val="a5"/>
          <w:rFonts w:eastAsiaTheme="majorEastAsia"/>
          <w:color w:val="000000" w:themeColor="text1"/>
          <w:sz w:val="28"/>
          <w:szCs w:val="28"/>
          <w:lang w:val="kk-KZ"/>
        </w:rPr>
        <w:t xml:space="preserve">. </w:t>
      </w:r>
      <w:r w:rsidRPr="00553156">
        <w:rPr>
          <w:rStyle w:val="a3"/>
          <w:rFonts w:eastAsiaTheme="minorEastAsia"/>
          <w:color w:val="000000" w:themeColor="text1"/>
          <w:sz w:val="28"/>
          <w:szCs w:val="28"/>
          <w:u w:val="none"/>
          <w:lang w:val="en-US"/>
        </w:rPr>
        <w:t>15.02.2022</w:t>
      </w:r>
      <w:r w:rsidRPr="00553156">
        <w:rPr>
          <w:rStyle w:val="a3"/>
          <w:rFonts w:eastAsiaTheme="minorEastAsia"/>
          <w:color w:val="000000" w:themeColor="text1"/>
          <w:sz w:val="28"/>
          <w:szCs w:val="28"/>
          <w:u w:val="none"/>
          <w:lang w:val="kk-KZ"/>
        </w:rPr>
        <w:t>.</w:t>
      </w:r>
    </w:p>
    <w:p w14:paraId="5AA9E28A" w14:textId="77777777" w:rsidR="0047260B" w:rsidRPr="00553156" w:rsidRDefault="0047260B" w:rsidP="0047260B">
      <w:pPr>
        <w:pStyle w:val="a4"/>
        <w:numPr>
          <w:ilvl w:val="0"/>
          <w:numId w:val="47"/>
        </w:numPr>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en-US"/>
        </w:rPr>
        <w:t xml:space="preserve">Travel &amp; Tourism Development Index 2021 Rebuilding for a Sustainable and Resilient Future </w:t>
      </w:r>
      <w:r w:rsidRPr="00553156">
        <w:rPr>
          <w:color w:val="000000" w:themeColor="text1"/>
          <w:sz w:val="28"/>
          <w:szCs w:val="28"/>
          <w:lang w:val="kk-KZ"/>
        </w:rPr>
        <w:t xml:space="preserve">// </w:t>
      </w:r>
      <w:hyperlink r:id="rId60" w:history="1">
        <w:r w:rsidRPr="00553156">
          <w:rPr>
            <w:rStyle w:val="a3"/>
            <w:rFonts w:eastAsiaTheme="majorEastAsia"/>
            <w:color w:val="000000" w:themeColor="text1"/>
            <w:sz w:val="28"/>
            <w:szCs w:val="28"/>
            <w:u w:val="none"/>
            <w:lang w:val="kk-KZ"/>
          </w:rPr>
          <w:t>https://www.weforum.org/reports/travel-and.</w:t>
        </w:r>
      </w:hyperlink>
      <w:r w:rsidRPr="00553156">
        <w:rPr>
          <w:rStyle w:val="a5"/>
          <w:rFonts w:eastAsiaTheme="majorEastAsia"/>
          <w:color w:val="000000" w:themeColor="text1"/>
          <w:sz w:val="28"/>
          <w:szCs w:val="28"/>
          <w:lang w:val="kk-KZ"/>
        </w:rPr>
        <w:t xml:space="preserve"> </w:t>
      </w:r>
      <w:r w:rsidRPr="00553156">
        <w:rPr>
          <w:rStyle w:val="a3"/>
          <w:rFonts w:eastAsiaTheme="minorEastAsia"/>
          <w:color w:val="000000" w:themeColor="text1"/>
          <w:sz w:val="28"/>
          <w:szCs w:val="28"/>
          <w:u w:val="none"/>
          <w:lang w:val="en-US"/>
        </w:rPr>
        <w:t>18.02.2022.</w:t>
      </w:r>
    </w:p>
    <w:p w14:paraId="4264C197" w14:textId="77777777" w:rsidR="0047260B" w:rsidRPr="00553156" w:rsidRDefault="0047260B" w:rsidP="0047260B">
      <w:pPr>
        <w:pStyle w:val="a4"/>
        <w:numPr>
          <w:ilvl w:val="0"/>
          <w:numId w:val="47"/>
        </w:numPr>
        <w:tabs>
          <w:tab w:val="left" w:pos="709"/>
          <w:tab w:val="left" w:pos="851"/>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en-US"/>
        </w:rPr>
        <w:t>IDB LAB. Beyond Tourism Innovation Challenge</w:t>
      </w:r>
      <w:r w:rsidRPr="00553156">
        <w:rPr>
          <w:color w:val="000000" w:themeColor="text1"/>
          <w:sz w:val="28"/>
          <w:szCs w:val="28"/>
          <w:lang w:val="kk-KZ"/>
        </w:rPr>
        <w:t xml:space="preserve"> // </w:t>
      </w:r>
      <w:hyperlink r:id="rId61" w:history="1">
        <w:r w:rsidRPr="00553156">
          <w:rPr>
            <w:rStyle w:val="a5"/>
            <w:rFonts w:eastAsiaTheme="majorEastAsia"/>
            <w:color w:val="000000" w:themeColor="text1"/>
            <w:sz w:val="28"/>
            <w:szCs w:val="28"/>
            <w:lang w:val="kk-KZ"/>
          </w:rPr>
          <w:t>https://convocatorias.iadb.org/en/beyondtourism</w:t>
        </w:r>
      </w:hyperlink>
      <w:r w:rsidRPr="00553156">
        <w:rPr>
          <w:rStyle w:val="a5"/>
          <w:rFonts w:eastAsiaTheme="majorEastAsia"/>
          <w:color w:val="000000" w:themeColor="text1"/>
          <w:sz w:val="28"/>
          <w:szCs w:val="28"/>
          <w:lang w:val="kk-KZ"/>
        </w:rPr>
        <w:t xml:space="preserve">. </w:t>
      </w:r>
      <w:r w:rsidRPr="00553156">
        <w:rPr>
          <w:rStyle w:val="a3"/>
          <w:rFonts w:eastAsiaTheme="minorEastAsia"/>
          <w:color w:val="000000" w:themeColor="text1"/>
          <w:sz w:val="28"/>
          <w:szCs w:val="28"/>
          <w:u w:val="none"/>
          <w:lang w:val="en-US"/>
        </w:rPr>
        <w:t>18.02.2022.</w:t>
      </w:r>
    </w:p>
    <w:p w14:paraId="2E63A88E" w14:textId="77777777" w:rsidR="0047260B" w:rsidRPr="00553156" w:rsidRDefault="0047260B" w:rsidP="0047260B">
      <w:pPr>
        <w:pStyle w:val="a4"/>
        <w:numPr>
          <w:ilvl w:val="0"/>
          <w:numId w:val="47"/>
        </w:numPr>
        <w:tabs>
          <w:tab w:val="left" w:pos="709"/>
          <w:tab w:val="left" w:pos="851"/>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en-US"/>
        </w:rPr>
        <w:t>Innovation Norway</w:t>
      </w:r>
      <w:r w:rsidRPr="00553156">
        <w:rPr>
          <w:color w:val="000000" w:themeColor="text1"/>
          <w:sz w:val="28"/>
          <w:szCs w:val="28"/>
          <w:lang w:val="kk-KZ"/>
        </w:rPr>
        <w:t xml:space="preserve"> // </w:t>
      </w:r>
      <w:hyperlink r:id="rId62" w:history="1">
        <w:r w:rsidRPr="00553156">
          <w:rPr>
            <w:rStyle w:val="a3"/>
            <w:rFonts w:eastAsiaTheme="majorEastAsia"/>
            <w:color w:val="000000" w:themeColor="text1"/>
            <w:sz w:val="28"/>
            <w:szCs w:val="28"/>
            <w:u w:val="none"/>
            <w:lang w:val="kk-KZ"/>
          </w:rPr>
          <w:t>https://www.innovasjonnorge.no/en</w:t>
        </w:r>
      </w:hyperlink>
      <w:r w:rsidRPr="00553156">
        <w:rPr>
          <w:rStyle w:val="a5"/>
          <w:rFonts w:eastAsiaTheme="majorEastAsia"/>
          <w:color w:val="000000" w:themeColor="text1"/>
          <w:sz w:val="28"/>
          <w:szCs w:val="28"/>
          <w:lang w:val="kk-KZ"/>
        </w:rPr>
        <w:t xml:space="preserve">. </w:t>
      </w:r>
      <w:r w:rsidRPr="00553156">
        <w:rPr>
          <w:rStyle w:val="a3"/>
          <w:rFonts w:eastAsiaTheme="minorEastAsia"/>
          <w:color w:val="000000" w:themeColor="text1"/>
          <w:sz w:val="28"/>
          <w:szCs w:val="28"/>
          <w:u w:val="none"/>
          <w:lang w:val="en-US"/>
        </w:rPr>
        <w:t>18.02.2022.</w:t>
      </w:r>
    </w:p>
    <w:p w14:paraId="40461C3D" w14:textId="77777777" w:rsidR="0047260B" w:rsidRPr="00553156" w:rsidRDefault="0047260B" w:rsidP="0047260B">
      <w:pPr>
        <w:pStyle w:val="a4"/>
        <w:numPr>
          <w:ilvl w:val="0"/>
          <w:numId w:val="47"/>
        </w:numPr>
        <w:tabs>
          <w:tab w:val="left" w:pos="993"/>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fr-FR"/>
        </w:rPr>
        <w:t>Eurecat Centre Technologic de Cataluniya</w:t>
      </w:r>
      <w:r w:rsidRPr="00553156">
        <w:rPr>
          <w:color w:val="000000" w:themeColor="text1"/>
          <w:sz w:val="28"/>
          <w:szCs w:val="28"/>
          <w:lang w:val="kk-KZ"/>
        </w:rPr>
        <w:t xml:space="preserve"> // </w:t>
      </w:r>
      <w:hyperlink r:id="rId63" w:history="1">
        <w:r w:rsidRPr="00553156">
          <w:rPr>
            <w:rStyle w:val="a3"/>
            <w:rFonts w:eastAsiaTheme="majorEastAsia"/>
            <w:color w:val="000000" w:themeColor="text1"/>
            <w:sz w:val="28"/>
            <w:szCs w:val="28"/>
            <w:u w:val="none"/>
            <w:lang w:val="fr-FR"/>
          </w:rPr>
          <w:t>https://eurecat.org/</w:t>
        </w:r>
        <w:r w:rsidRPr="00553156">
          <w:rPr>
            <w:rStyle w:val="a3"/>
            <w:rFonts w:eastAsiaTheme="majorEastAsia"/>
            <w:color w:val="000000" w:themeColor="text1"/>
            <w:sz w:val="28"/>
            <w:szCs w:val="28"/>
            <w:u w:val="none"/>
            <w:lang w:val="kk-KZ"/>
          </w:rPr>
          <w:t xml:space="preserve"> </w:t>
        </w:r>
        <w:r w:rsidRPr="00553156">
          <w:rPr>
            <w:rStyle w:val="a3"/>
            <w:rFonts w:eastAsiaTheme="majorEastAsia"/>
            <w:color w:val="000000" w:themeColor="text1"/>
            <w:sz w:val="28"/>
            <w:szCs w:val="28"/>
            <w:u w:val="none"/>
            <w:lang w:val="fr-FR"/>
          </w:rPr>
          <w:t>en/services/tourism-innovation/</w:t>
        </w:r>
      </w:hyperlink>
      <w:r w:rsidRPr="00553156">
        <w:rPr>
          <w:color w:val="000000" w:themeColor="text1"/>
          <w:sz w:val="28"/>
          <w:szCs w:val="28"/>
          <w:lang w:val="en-US"/>
        </w:rPr>
        <w:t xml:space="preserve">. </w:t>
      </w:r>
      <w:r w:rsidRPr="00553156">
        <w:rPr>
          <w:rStyle w:val="a3"/>
          <w:rFonts w:eastAsiaTheme="minorEastAsia"/>
          <w:color w:val="000000" w:themeColor="text1"/>
          <w:sz w:val="28"/>
          <w:szCs w:val="28"/>
          <w:u w:val="none"/>
          <w:lang w:val="en-US"/>
        </w:rPr>
        <w:t>18.02.2022.</w:t>
      </w:r>
    </w:p>
    <w:p w14:paraId="5CB62308" w14:textId="77777777" w:rsidR="0047260B" w:rsidRPr="00553156" w:rsidRDefault="0047260B" w:rsidP="0047260B">
      <w:pPr>
        <w:pStyle w:val="a4"/>
        <w:numPr>
          <w:ilvl w:val="0"/>
          <w:numId w:val="47"/>
        </w:numPr>
        <w:tabs>
          <w:tab w:val="left" w:pos="993"/>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en-US"/>
        </w:rPr>
        <w:t>Tourism Innovation Center at UNIMAS, University of Malaysia, Sarawak</w:t>
      </w:r>
      <w:r w:rsidRPr="00553156">
        <w:rPr>
          <w:color w:val="000000" w:themeColor="text1"/>
          <w:sz w:val="28"/>
          <w:szCs w:val="28"/>
          <w:lang w:val="kk-KZ"/>
        </w:rPr>
        <w:t xml:space="preserve"> // </w:t>
      </w:r>
      <w:hyperlink r:id="rId64" w:history="1">
        <w:r w:rsidRPr="00553156">
          <w:rPr>
            <w:rStyle w:val="a3"/>
            <w:rFonts w:eastAsiaTheme="majorEastAsia"/>
            <w:color w:val="000000" w:themeColor="text1"/>
            <w:sz w:val="28"/>
            <w:szCs w:val="28"/>
            <w:u w:val="none"/>
            <w:lang w:val="kk-KZ"/>
          </w:rPr>
          <w:t>https://www.fcsit.unimas.my/tourism-innovation-center</w:t>
        </w:r>
      </w:hyperlink>
      <w:r w:rsidRPr="00553156">
        <w:rPr>
          <w:rStyle w:val="a3"/>
          <w:rFonts w:eastAsiaTheme="majorEastAsia"/>
          <w:color w:val="000000" w:themeColor="text1"/>
          <w:sz w:val="28"/>
          <w:szCs w:val="28"/>
          <w:u w:val="none"/>
          <w:lang w:val="kk-KZ"/>
        </w:rPr>
        <w:t>.</w:t>
      </w:r>
      <w:r w:rsidRPr="00553156">
        <w:rPr>
          <w:rFonts w:eastAsiaTheme="minorEastAsia"/>
          <w:color w:val="000000" w:themeColor="text1"/>
          <w:sz w:val="28"/>
          <w:szCs w:val="28"/>
          <w:lang w:val="kk-KZ"/>
        </w:rPr>
        <w:t xml:space="preserve"> </w:t>
      </w:r>
      <w:r w:rsidRPr="00553156">
        <w:rPr>
          <w:rStyle w:val="a3"/>
          <w:rFonts w:eastAsiaTheme="minorEastAsia"/>
          <w:color w:val="000000" w:themeColor="text1"/>
          <w:sz w:val="28"/>
          <w:szCs w:val="28"/>
          <w:u w:val="none"/>
          <w:lang w:val="en-US"/>
        </w:rPr>
        <w:t>18.02.2022.</w:t>
      </w:r>
    </w:p>
    <w:p w14:paraId="526ABFB3" w14:textId="77777777" w:rsidR="0047260B" w:rsidRPr="00553156" w:rsidRDefault="0047260B" w:rsidP="0047260B">
      <w:pPr>
        <w:pStyle w:val="a4"/>
        <w:numPr>
          <w:ilvl w:val="0"/>
          <w:numId w:val="47"/>
        </w:numPr>
        <w:tabs>
          <w:tab w:val="left" w:pos="993"/>
          <w:tab w:val="left" w:pos="1276"/>
        </w:tabs>
        <w:spacing w:before="0" w:beforeAutospacing="0" w:after="0" w:afterAutospacing="0"/>
        <w:ind w:left="0" w:firstLine="709"/>
        <w:jc w:val="both"/>
        <w:rPr>
          <w:rStyle w:val="a3"/>
          <w:color w:val="000000" w:themeColor="text1"/>
          <w:sz w:val="28"/>
          <w:szCs w:val="28"/>
          <w:u w:val="none"/>
          <w:lang w:val="kk-KZ"/>
        </w:rPr>
      </w:pPr>
      <w:r w:rsidRPr="00553156">
        <w:rPr>
          <w:color w:val="000000" w:themeColor="text1"/>
          <w:sz w:val="28"/>
          <w:szCs w:val="28"/>
          <w:lang w:val="en-US"/>
        </w:rPr>
        <w:t>Innotour</w:t>
      </w:r>
      <w:r w:rsidRPr="00553156">
        <w:rPr>
          <w:color w:val="000000" w:themeColor="text1"/>
          <w:sz w:val="28"/>
          <w:szCs w:val="28"/>
          <w:lang w:val="kk-KZ"/>
        </w:rPr>
        <w:t xml:space="preserve"> //</w:t>
      </w:r>
      <w:r w:rsidRPr="00553156">
        <w:rPr>
          <w:color w:val="000000" w:themeColor="text1"/>
          <w:sz w:val="28"/>
          <w:szCs w:val="28"/>
          <w:lang w:val="en-US"/>
        </w:rPr>
        <w:t xml:space="preserve"> </w:t>
      </w:r>
      <w:hyperlink r:id="rId65" w:history="1">
        <w:r w:rsidRPr="00553156">
          <w:rPr>
            <w:rStyle w:val="a3"/>
            <w:rFonts w:eastAsiaTheme="majorEastAsia"/>
            <w:color w:val="000000" w:themeColor="text1"/>
            <w:sz w:val="28"/>
            <w:szCs w:val="28"/>
            <w:u w:val="none"/>
            <w:lang w:val="kk-KZ"/>
          </w:rPr>
          <w:t>https://www.innotour.com/</w:t>
        </w:r>
      </w:hyperlink>
      <w:r w:rsidRPr="00553156">
        <w:rPr>
          <w:rFonts w:eastAsiaTheme="minorEastAsia"/>
          <w:color w:val="000000" w:themeColor="text1"/>
          <w:sz w:val="28"/>
          <w:szCs w:val="28"/>
          <w:lang w:val="kk-KZ"/>
        </w:rPr>
        <w:t xml:space="preserve">. </w:t>
      </w:r>
      <w:r w:rsidRPr="00553156">
        <w:rPr>
          <w:rStyle w:val="a3"/>
          <w:rFonts w:eastAsiaTheme="minorEastAsia"/>
          <w:color w:val="000000" w:themeColor="text1"/>
          <w:sz w:val="28"/>
          <w:szCs w:val="28"/>
          <w:u w:val="none"/>
          <w:lang w:val="en-US"/>
        </w:rPr>
        <w:t>18.02.2022.</w:t>
      </w:r>
    </w:p>
    <w:p w14:paraId="64490F0A" w14:textId="77777777" w:rsidR="0047260B" w:rsidRPr="00553156" w:rsidRDefault="0047260B" w:rsidP="0047260B">
      <w:pPr>
        <w:pStyle w:val="a4"/>
        <w:numPr>
          <w:ilvl w:val="0"/>
          <w:numId w:val="47"/>
        </w:numPr>
        <w:tabs>
          <w:tab w:val="left" w:pos="993"/>
          <w:tab w:val="left" w:pos="1276"/>
        </w:tabs>
        <w:spacing w:before="0" w:beforeAutospacing="0" w:after="0" w:afterAutospacing="0"/>
        <w:ind w:left="0" w:firstLine="709"/>
        <w:jc w:val="both"/>
        <w:rPr>
          <w:rStyle w:val="a3"/>
          <w:color w:val="000000" w:themeColor="text1"/>
          <w:sz w:val="28"/>
          <w:szCs w:val="28"/>
          <w:u w:val="none"/>
          <w:lang w:val="kk-KZ"/>
        </w:rPr>
      </w:pPr>
      <w:r w:rsidRPr="00553156">
        <w:rPr>
          <w:color w:val="000000" w:themeColor="text1"/>
          <w:sz w:val="28"/>
          <w:szCs w:val="28"/>
          <w:lang w:val="en-US"/>
        </w:rPr>
        <w:t xml:space="preserve">Centre for Reseasrch and Innovation in Tourism at </w:t>
      </w:r>
      <w:r w:rsidRPr="00553156">
        <w:rPr>
          <w:color w:val="000000" w:themeColor="text1"/>
          <w:sz w:val="28"/>
          <w:szCs w:val="28"/>
          <w:shd w:val="clear" w:color="auto" w:fill="FFFFFF"/>
          <w:lang w:val="en-US"/>
        </w:rPr>
        <w:t>Taylor’s University in Malaysia</w:t>
      </w:r>
      <w:r w:rsidRPr="00553156">
        <w:rPr>
          <w:color w:val="000000" w:themeColor="text1"/>
          <w:sz w:val="28"/>
          <w:szCs w:val="28"/>
          <w:shd w:val="clear" w:color="auto" w:fill="FFFFFF"/>
          <w:lang w:val="kk-KZ"/>
        </w:rPr>
        <w:t xml:space="preserve"> //</w:t>
      </w:r>
      <w:r w:rsidRPr="00553156">
        <w:rPr>
          <w:color w:val="000000" w:themeColor="text1"/>
          <w:sz w:val="28"/>
          <w:szCs w:val="28"/>
          <w:lang w:val="en-US"/>
        </w:rPr>
        <w:t xml:space="preserve"> </w:t>
      </w:r>
      <w:hyperlink r:id="rId66" w:history="1">
        <w:r w:rsidRPr="00553156">
          <w:rPr>
            <w:rStyle w:val="a3"/>
            <w:rFonts w:eastAsiaTheme="majorEastAsia"/>
            <w:color w:val="000000" w:themeColor="text1"/>
            <w:sz w:val="28"/>
            <w:szCs w:val="28"/>
            <w:u w:val="none"/>
            <w:lang w:val="en-US"/>
          </w:rPr>
          <w:t>https://university2.taylors.edu.my/crit/centre-of-research-and</w:t>
        </w:r>
      </w:hyperlink>
      <w:r w:rsidRPr="00553156">
        <w:rPr>
          <w:rStyle w:val="a3"/>
          <w:rFonts w:eastAsiaTheme="majorEastAsia"/>
          <w:color w:val="000000" w:themeColor="text1"/>
          <w:sz w:val="28"/>
          <w:szCs w:val="28"/>
          <w:u w:val="none"/>
          <w:lang w:val="kk-KZ"/>
        </w:rPr>
        <w:t xml:space="preserve">. </w:t>
      </w:r>
      <w:r w:rsidRPr="00553156">
        <w:rPr>
          <w:rStyle w:val="a3"/>
          <w:rFonts w:eastAsiaTheme="minorEastAsia"/>
          <w:color w:val="000000" w:themeColor="text1"/>
          <w:sz w:val="28"/>
          <w:szCs w:val="28"/>
          <w:u w:val="none"/>
          <w:lang w:val="en-US"/>
        </w:rPr>
        <w:t>18.02.2022.</w:t>
      </w:r>
    </w:p>
    <w:p w14:paraId="61D2EABE" w14:textId="77777777" w:rsidR="0047260B" w:rsidRPr="00553156" w:rsidRDefault="0047260B" w:rsidP="0047260B">
      <w:pPr>
        <w:pStyle w:val="a4"/>
        <w:numPr>
          <w:ilvl w:val="0"/>
          <w:numId w:val="47"/>
        </w:numPr>
        <w:tabs>
          <w:tab w:val="left" w:pos="993"/>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en-US"/>
        </w:rPr>
        <w:t>Osservatori.net. Digital Innovation</w:t>
      </w:r>
      <w:r w:rsidRPr="00553156">
        <w:rPr>
          <w:color w:val="000000" w:themeColor="text1"/>
          <w:sz w:val="28"/>
          <w:szCs w:val="28"/>
          <w:lang w:val="kk-KZ"/>
        </w:rPr>
        <w:t xml:space="preserve"> //</w:t>
      </w:r>
      <w:r w:rsidRPr="00553156">
        <w:rPr>
          <w:color w:val="000000" w:themeColor="text1"/>
          <w:sz w:val="28"/>
          <w:szCs w:val="28"/>
          <w:lang w:val="en-US"/>
        </w:rPr>
        <w:t xml:space="preserve"> </w:t>
      </w:r>
      <w:hyperlink r:id="rId67" w:history="1">
        <w:r w:rsidRPr="00553156">
          <w:rPr>
            <w:rStyle w:val="a3"/>
            <w:rFonts w:eastAsiaTheme="majorEastAsia"/>
            <w:color w:val="000000" w:themeColor="text1"/>
            <w:sz w:val="28"/>
            <w:szCs w:val="28"/>
            <w:u w:val="none"/>
            <w:lang w:val="en-US"/>
          </w:rPr>
          <w:t>https://www.osservatori.net/en/ research/active-observatories/innovazione-digitale-nel-turismo</w:t>
        </w:r>
      </w:hyperlink>
      <w:r w:rsidRPr="00553156">
        <w:rPr>
          <w:rStyle w:val="a3"/>
          <w:rFonts w:eastAsiaTheme="majorEastAsia"/>
          <w:color w:val="000000" w:themeColor="text1"/>
          <w:sz w:val="28"/>
          <w:szCs w:val="28"/>
          <w:u w:val="none"/>
          <w:lang w:val="en-US"/>
        </w:rPr>
        <w:t xml:space="preserve">. </w:t>
      </w:r>
      <w:r w:rsidRPr="00553156">
        <w:rPr>
          <w:rStyle w:val="a3"/>
          <w:rFonts w:eastAsiaTheme="minorEastAsia"/>
          <w:color w:val="000000" w:themeColor="text1"/>
          <w:sz w:val="28"/>
          <w:szCs w:val="28"/>
          <w:u w:val="none"/>
          <w:lang w:val="en-US"/>
        </w:rPr>
        <w:t>18.02.2022.</w:t>
      </w:r>
    </w:p>
    <w:p w14:paraId="73845B61" w14:textId="77777777" w:rsidR="0047260B" w:rsidRPr="00553156" w:rsidRDefault="0047260B" w:rsidP="0047260B">
      <w:pPr>
        <w:pStyle w:val="a4"/>
        <w:numPr>
          <w:ilvl w:val="0"/>
          <w:numId w:val="47"/>
        </w:numPr>
        <w:tabs>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de-DE"/>
        </w:rPr>
        <w:t>MT LAB</w:t>
      </w:r>
      <w:r w:rsidRPr="00553156">
        <w:rPr>
          <w:color w:val="000000" w:themeColor="text1"/>
          <w:sz w:val="28"/>
          <w:szCs w:val="28"/>
          <w:lang w:val="kk-KZ"/>
        </w:rPr>
        <w:t xml:space="preserve"> // </w:t>
      </w:r>
      <w:hyperlink r:id="rId68" w:history="1">
        <w:r w:rsidRPr="00553156">
          <w:rPr>
            <w:rStyle w:val="a3"/>
            <w:rFonts w:eastAsiaTheme="majorEastAsia"/>
            <w:color w:val="000000" w:themeColor="text1"/>
            <w:sz w:val="28"/>
            <w:szCs w:val="28"/>
            <w:u w:val="none"/>
            <w:lang w:val="kk-KZ"/>
          </w:rPr>
          <w:t>https://mtlab.ca/en/</w:t>
        </w:r>
      </w:hyperlink>
      <w:r w:rsidRPr="00553156">
        <w:rPr>
          <w:rStyle w:val="a3"/>
          <w:rFonts w:eastAsiaTheme="majorEastAsia"/>
          <w:color w:val="000000" w:themeColor="text1"/>
          <w:sz w:val="28"/>
          <w:szCs w:val="28"/>
          <w:u w:val="none"/>
          <w:lang w:val="kk-KZ"/>
        </w:rPr>
        <w:t xml:space="preserve">. </w:t>
      </w:r>
      <w:r w:rsidRPr="00553156">
        <w:rPr>
          <w:rStyle w:val="a3"/>
          <w:rFonts w:eastAsiaTheme="minorEastAsia"/>
          <w:color w:val="000000" w:themeColor="text1"/>
          <w:sz w:val="28"/>
          <w:szCs w:val="28"/>
          <w:u w:val="none"/>
          <w:lang w:val="en-US"/>
        </w:rPr>
        <w:t>18.02.2022.</w:t>
      </w:r>
    </w:p>
    <w:p w14:paraId="37B288B5" w14:textId="77777777" w:rsidR="0047260B" w:rsidRPr="00553156" w:rsidRDefault="0047260B" w:rsidP="0047260B">
      <w:pPr>
        <w:pStyle w:val="a4"/>
        <w:numPr>
          <w:ilvl w:val="0"/>
          <w:numId w:val="47"/>
        </w:numPr>
        <w:tabs>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it-IT"/>
        </w:rPr>
        <w:t>Ontario Tourism Innovation Lab</w:t>
      </w:r>
      <w:r w:rsidRPr="00553156">
        <w:rPr>
          <w:color w:val="000000" w:themeColor="text1"/>
          <w:sz w:val="28"/>
          <w:szCs w:val="28"/>
          <w:lang w:val="en-US"/>
        </w:rPr>
        <w:t xml:space="preserve"> </w:t>
      </w:r>
      <w:r w:rsidRPr="00553156">
        <w:rPr>
          <w:color w:val="000000" w:themeColor="text1"/>
          <w:sz w:val="28"/>
          <w:szCs w:val="28"/>
          <w:lang w:val="kk-KZ"/>
        </w:rPr>
        <w:t xml:space="preserve">// </w:t>
      </w:r>
      <w:hyperlink r:id="rId69" w:history="1">
        <w:r w:rsidRPr="00553156">
          <w:rPr>
            <w:rStyle w:val="a3"/>
            <w:rFonts w:eastAsiaTheme="majorEastAsia"/>
            <w:color w:val="000000" w:themeColor="text1"/>
            <w:sz w:val="28"/>
            <w:szCs w:val="28"/>
            <w:u w:val="none"/>
            <w:lang w:val="kk-KZ"/>
          </w:rPr>
          <w:t>https://www.tourisminnovation.ca/</w:t>
        </w:r>
      </w:hyperlink>
      <w:r w:rsidRPr="00553156">
        <w:rPr>
          <w:rStyle w:val="a3"/>
          <w:rFonts w:eastAsiaTheme="majorEastAsia"/>
          <w:color w:val="000000" w:themeColor="text1"/>
          <w:sz w:val="28"/>
          <w:szCs w:val="28"/>
          <w:u w:val="none"/>
          <w:lang w:val="kk-KZ"/>
        </w:rPr>
        <w:t xml:space="preserve">. </w:t>
      </w:r>
      <w:r w:rsidRPr="00553156">
        <w:rPr>
          <w:rStyle w:val="a3"/>
          <w:rFonts w:eastAsiaTheme="minorEastAsia"/>
          <w:color w:val="000000" w:themeColor="text1"/>
          <w:sz w:val="28"/>
          <w:szCs w:val="28"/>
          <w:u w:val="none"/>
          <w:lang w:val="en-US"/>
        </w:rPr>
        <w:t>18.02.2022.</w:t>
      </w:r>
    </w:p>
    <w:p w14:paraId="573353F4" w14:textId="77777777" w:rsidR="0047260B" w:rsidRPr="00553156" w:rsidRDefault="0047260B" w:rsidP="0047260B">
      <w:pPr>
        <w:pStyle w:val="a4"/>
        <w:numPr>
          <w:ilvl w:val="0"/>
          <w:numId w:val="47"/>
        </w:numPr>
        <w:tabs>
          <w:tab w:val="left" w:pos="1276"/>
        </w:tabs>
        <w:spacing w:before="0" w:beforeAutospacing="0" w:after="0" w:afterAutospacing="0"/>
        <w:ind w:left="0" w:firstLine="709"/>
        <w:jc w:val="both"/>
        <w:rPr>
          <w:rStyle w:val="a3"/>
          <w:color w:val="000000" w:themeColor="text1"/>
          <w:sz w:val="28"/>
          <w:szCs w:val="28"/>
          <w:u w:val="none"/>
          <w:lang w:val="kk-KZ"/>
        </w:rPr>
      </w:pPr>
      <w:r w:rsidRPr="00553156">
        <w:rPr>
          <w:color w:val="000000" w:themeColor="text1"/>
          <w:sz w:val="28"/>
          <w:szCs w:val="28"/>
          <w:lang w:val="en-US"/>
        </w:rPr>
        <w:t xml:space="preserve">The Innovation Hub at Les Roches University, </w:t>
      </w:r>
      <w:r w:rsidRPr="00553156">
        <w:rPr>
          <w:color w:val="000000" w:themeColor="text1"/>
          <w:sz w:val="28"/>
          <w:szCs w:val="28"/>
          <w:shd w:val="clear" w:color="auto" w:fill="FFFFFF"/>
          <w:lang w:val="en-US"/>
        </w:rPr>
        <w:t>Crans-Montana campus</w:t>
      </w:r>
      <w:r w:rsidRPr="00553156">
        <w:rPr>
          <w:color w:val="000000" w:themeColor="text1"/>
          <w:sz w:val="28"/>
          <w:szCs w:val="28"/>
          <w:shd w:val="clear" w:color="auto" w:fill="FFFFFF"/>
          <w:lang w:val="kk-KZ"/>
        </w:rPr>
        <w:t xml:space="preserve"> </w:t>
      </w:r>
      <w:r w:rsidRPr="00553156">
        <w:rPr>
          <w:color w:val="000000" w:themeColor="text1"/>
          <w:sz w:val="28"/>
          <w:szCs w:val="28"/>
          <w:lang w:val="kk-KZ"/>
        </w:rPr>
        <w:t>//</w:t>
      </w:r>
      <w:r w:rsidRPr="00553156">
        <w:rPr>
          <w:color w:val="000000" w:themeColor="text1"/>
          <w:sz w:val="28"/>
          <w:szCs w:val="28"/>
          <w:shd w:val="clear" w:color="auto" w:fill="FFFFFF"/>
          <w:lang w:val="en-US"/>
        </w:rPr>
        <w:t xml:space="preserve"> </w:t>
      </w:r>
      <w:hyperlink r:id="rId70" w:history="1">
        <w:r w:rsidRPr="00553156">
          <w:rPr>
            <w:rStyle w:val="a3"/>
            <w:rFonts w:eastAsiaTheme="majorEastAsia"/>
            <w:color w:val="000000" w:themeColor="text1"/>
            <w:sz w:val="28"/>
            <w:szCs w:val="28"/>
            <w:u w:val="none"/>
            <w:lang w:val="kk-KZ"/>
          </w:rPr>
          <w:t>https://lesroches.edu/blog/future-global-hub-hospitality-innovation/</w:t>
        </w:r>
      </w:hyperlink>
      <w:r w:rsidRPr="00553156">
        <w:rPr>
          <w:rStyle w:val="a3"/>
          <w:rFonts w:eastAsiaTheme="majorEastAsia"/>
          <w:color w:val="000000" w:themeColor="text1"/>
          <w:sz w:val="28"/>
          <w:szCs w:val="28"/>
          <w:u w:val="none"/>
          <w:lang w:val="kk-KZ"/>
        </w:rPr>
        <w:t xml:space="preserve">. </w:t>
      </w:r>
      <w:r w:rsidRPr="00553156">
        <w:rPr>
          <w:rStyle w:val="a3"/>
          <w:rFonts w:eastAsiaTheme="minorEastAsia"/>
          <w:color w:val="000000" w:themeColor="text1"/>
          <w:sz w:val="28"/>
          <w:szCs w:val="28"/>
          <w:u w:val="none"/>
          <w:lang w:val="en-US"/>
        </w:rPr>
        <w:t>18.02.2022.</w:t>
      </w:r>
    </w:p>
    <w:p w14:paraId="6728AD6D" w14:textId="77777777" w:rsidR="0047260B" w:rsidRPr="00553156" w:rsidRDefault="0047260B" w:rsidP="0047260B">
      <w:pPr>
        <w:pStyle w:val="a4"/>
        <w:numPr>
          <w:ilvl w:val="0"/>
          <w:numId w:val="47"/>
        </w:numPr>
        <w:tabs>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shd w:val="clear" w:color="auto" w:fill="FFFFFF"/>
          <w:lang w:val="en-US"/>
        </w:rPr>
        <w:t xml:space="preserve">The Tourism, Arts and Heritage Innovation Hub at </w:t>
      </w:r>
      <w:r w:rsidRPr="00553156">
        <w:rPr>
          <w:color w:val="000000" w:themeColor="text1"/>
          <w:sz w:val="28"/>
          <w:szCs w:val="28"/>
          <w:lang w:val="kk-KZ"/>
        </w:rPr>
        <w:t xml:space="preserve">Ulysseus European University // </w:t>
      </w:r>
      <w:hyperlink r:id="rId71" w:history="1">
        <w:r w:rsidRPr="00553156">
          <w:rPr>
            <w:rStyle w:val="a3"/>
            <w:rFonts w:eastAsiaTheme="majorEastAsia"/>
            <w:color w:val="000000" w:themeColor="text1"/>
            <w:sz w:val="28"/>
            <w:szCs w:val="28"/>
            <w:u w:val="none"/>
            <w:lang w:val="en-US"/>
          </w:rPr>
          <w:t>https://institucional.us.es/ulysseus/</w:t>
        </w:r>
      </w:hyperlink>
      <w:r w:rsidRPr="00553156">
        <w:rPr>
          <w:rStyle w:val="a3"/>
          <w:rFonts w:eastAsiaTheme="majorEastAsia"/>
          <w:color w:val="000000" w:themeColor="text1"/>
          <w:sz w:val="28"/>
          <w:szCs w:val="28"/>
          <w:u w:val="none"/>
          <w:lang w:val="en-US"/>
        </w:rPr>
        <w:t xml:space="preserve">. </w:t>
      </w:r>
      <w:r w:rsidRPr="00553156">
        <w:rPr>
          <w:rStyle w:val="a3"/>
          <w:rFonts w:eastAsiaTheme="minorEastAsia"/>
          <w:color w:val="000000" w:themeColor="text1"/>
          <w:sz w:val="28"/>
          <w:szCs w:val="28"/>
          <w:u w:val="none"/>
          <w:lang w:val="en-US"/>
        </w:rPr>
        <w:t>18.02.2022.</w:t>
      </w:r>
    </w:p>
    <w:p w14:paraId="1E921D1F" w14:textId="77777777" w:rsidR="0047260B" w:rsidRPr="00553156" w:rsidRDefault="0047260B" w:rsidP="0047260B">
      <w:pPr>
        <w:pStyle w:val="a4"/>
        <w:numPr>
          <w:ilvl w:val="0"/>
          <w:numId w:val="47"/>
        </w:numPr>
        <w:tabs>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shd w:val="clear" w:color="auto" w:fill="FFFFFF"/>
          <w:lang w:val="en-US"/>
        </w:rPr>
        <w:t>The Swedish Tourism Innovation Center</w:t>
      </w:r>
      <w:r w:rsidRPr="00553156">
        <w:rPr>
          <w:color w:val="000000" w:themeColor="text1"/>
          <w:sz w:val="28"/>
          <w:szCs w:val="28"/>
          <w:shd w:val="clear" w:color="auto" w:fill="FFFFFF"/>
          <w:lang w:val="kk-KZ"/>
        </w:rPr>
        <w:t xml:space="preserve"> </w:t>
      </w:r>
      <w:r w:rsidRPr="00553156">
        <w:rPr>
          <w:color w:val="000000" w:themeColor="text1"/>
          <w:sz w:val="28"/>
          <w:szCs w:val="28"/>
          <w:lang w:val="kk-KZ"/>
        </w:rPr>
        <w:t xml:space="preserve">// </w:t>
      </w:r>
      <w:hyperlink r:id="rId72" w:history="1">
        <w:r w:rsidRPr="00553156">
          <w:rPr>
            <w:rStyle w:val="a3"/>
            <w:rFonts w:eastAsiaTheme="majorEastAsia"/>
            <w:color w:val="000000" w:themeColor="text1"/>
            <w:sz w:val="28"/>
            <w:szCs w:val="28"/>
            <w:u w:val="none"/>
            <w:lang w:val="en-US"/>
          </w:rPr>
          <w:t>https://tourisminnovation.se/</w:t>
        </w:r>
      </w:hyperlink>
      <w:r w:rsidRPr="00553156">
        <w:rPr>
          <w:rStyle w:val="a3"/>
          <w:rFonts w:eastAsiaTheme="majorEastAsia"/>
          <w:color w:val="000000" w:themeColor="text1"/>
          <w:sz w:val="28"/>
          <w:szCs w:val="28"/>
          <w:u w:val="none"/>
          <w:lang w:val="en-US"/>
        </w:rPr>
        <w:t>.</w:t>
      </w:r>
      <w:r w:rsidRPr="00553156">
        <w:rPr>
          <w:rStyle w:val="a3"/>
          <w:rFonts w:eastAsiaTheme="minorEastAsia"/>
          <w:color w:val="000000" w:themeColor="text1"/>
          <w:sz w:val="28"/>
          <w:szCs w:val="28"/>
          <w:u w:val="none"/>
          <w:lang w:val="kk-KZ"/>
        </w:rPr>
        <w:t xml:space="preserve"> </w:t>
      </w:r>
      <w:r w:rsidRPr="00553156">
        <w:rPr>
          <w:rStyle w:val="a3"/>
          <w:rFonts w:eastAsiaTheme="minorEastAsia"/>
          <w:color w:val="000000" w:themeColor="text1"/>
          <w:sz w:val="28"/>
          <w:szCs w:val="28"/>
          <w:u w:val="none"/>
          <w:lang w:val="en-US"/>
        </w:rPr>
        <w:t>18.02.2022.</w:t>
      </w:r>
    </w:p>
    <w:p w14:paraId="6673DEAA" w14:textId="77777777" w:rsidR="0047260B" w:rsidRPr="00553156" w:rsidRDefault="0047260B" w:rsidP="0047260B">
      <w:pPr>
        <w:pStyle w:val="a4"/>
        <w:numPr>
          <w:ilvl w:val="0"/>
          <w:numId w:val="47"/>
        </w:numPr>
        <w:tabs>
          <w:tab w:val="left" w:pos="1276"/>
        </w:tabs>
        <w:spacing w:before="0" w:beforeAutospacing="0" w:after="0" w:afterAutospacing="0"/>
        <w:ind w:left="0" w:firstLine="709"/>
        <w:jc w:val="both"/>
        <w:rPr>
          <w:rStyle w:val="a3"/>
          <w:color w:val="000000" w:themeColor="text1"/>
          <w:sz w:val="28"/>
          <w:szCs w:val="28"/>
          <w:u w:val="none"/>
          <w:lang w:val="kk-KZ"/>
        </w:rPr>
      </w:pPr>
      <w:r w:rsidRPr="00553156">
        <w:rPr>
          <w:color w:val="000000" w:themeColor="text1"/>
          <w:sz w:val="28"/>
          <w:szCs w:val="28"/>
          <w:lang w:val="en-US"/>
        </w:rPr>
        <w:t>Welcome City Lab</w:t>
      </w:r>
      <w:r w:rsidRPr="00553156">
        <w:rPr>
          <w:color w:val="000000" w:themeColor="text1"/>
          <w:sz w:val="28"/>
          <w:szCs w:val="28"/>
          <w:lang w:val="kk-KZ"/>
        </w:rPr>
        <w:t xml:space="preserve"> //</w:t>
      </w:r>
      <w:r w:rsidRPr="00553156">
        <w:rPr>
          <w:color w:val="000000" w:themeColor="text1"/>
          <w:sz w:val="28"/>
          <w:szCs w:val="28"/>
          <w:lang w:val="en-US"/>
        </w:rPr>
        <w:t xml:space="preserve"> </w:t>
      </w:r>
      <w:hyperlink r:id="rId73" w:history="1">
        <w:r w:rsidRPr="00553156">
          <w:rPr>
            <w:rStyle w:val="a3"/>
            <w:rFonts w:eastAsiaTheme="majorEastAsia"/>
            <w:color w:val="000000" w:themeColor="text1"/>
            <w:sz w:val="28"/>
            <w:szCs w:val="28"/>
            <w:u w:val="none"/>
            <w:lang w:val="kk-KZ"/>
          </w:rPr>
          <w:t>https://welcomecitylab.parisandco.com/</w:t>
        </w:r>
      </w:hyperlink>
      <w:r w:rsidRPr="00553156">
        <w:rPr>
          <w:rStyle w:val="a3"/>
          <w:rFonts w:eastAsiaTheme="majorEastAsia"/>
          <w:color w:val="000000" w:themeColor="text1"/>
          <w:sz w:val="28"/>
          <w:szCs w:val="28"/>
          <w:u w:val="none"/>
          <w:lang w:val="kk-KZ"/>
        </w:rPr>
        <w:t>.</w:t>
      </w:r>
      <w:r w:rsidRPr="00553156">
        <w:rPr>
          <w:rStyle w:val="a3"/>
          <w:rFonts w:eastAsiaTheme="minorEastAsia"/>
          <w:color w:val="000000" w:themeColor="text1"/>
          <w:sz w:val="28"/>
          <w:szCs w:val="28"/>
          <w:u w:val="none"/>
          <w:lang w:val="kk-KZ"/>
        </w:rPr>
        <w:t xml:space="preserve"> </w:t>
      </w:r>
      <w:r w:rsidRPr="00553156">
        <w:rPr>
          <w:rStyle w:val="a3"/>
          <w:rFonts w:eastAsiaTheme="minorEastAsia"/>
          <w:color w:val="000000" w:themeColor="text1"/>
          <w:sz w:val="28"/>
          <w:szCs w:val="28"/>
          <w:u w:val="none"/>
          <w:lang w:val="en-US"/>
        </w:rPr>
        <w:t>18.02.2022.</w:t>
      </w:r>
    </w:p>
    <w:p w14:paraId="063206A3" w14:textId="77777777" w:rsidR="0047260B" w:rsidRPr="00553156" w:rsidRDefault="0047260B" w:rsidP="0047260B">
      <w:pPr>
        <w:pStyle w:val="a4"/>
        <w:numPr>
          <w:ilvl w:val="0"/>
          <w:numId w:val="47"/>
        </w:numPr>
        <w:tabs>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en-US"/>
        </w:rPr>
        <w:t xml:space="preserve">Tourism Innovation Center at Haiti // </w:t>
      </w:r>
      <w:hyperlink w:history="1">
        <w:r w:rsidRPr="00553156">
          <w:rPr>
            <w:rStyle w:val="a3"/>
            <w:rFonts w:eastAsiaTheme="majorEastAsia"/>
            <w:color w:val="000000" w:themeColor="text1"/>
            <w:sz w:val="28"/>
            <w:szCs w:val="28"/>
            <w:u w:val="none"/>
            <w:lang w:val="kk-KZ"/>
          </w:rPr>
          <w:t>https://www. tourisminnovationcenter.org/</w:t>
        </w:r>
      </w:hyperlink>
      <w:r w:rsidRPr="00553156">
        <w:rPr>
          <w:rStyle w:val="a3"/>
          <w:rFonts w:eastAsiaTheme="majorEastAsia"/>
          <w:color w:val="000000" w:themeColor="text1"/>
          <w:sz w:val="28"/>
          <w:szCs w:val="28"/>
          <w:u w:val="none"/>
          <w:lang w:val="kk-KZ"/>
        </w:rPr>
        <w:t>.</w:t>
      </w:r>
      <w:r w:rsidRPr="00553156">
        <w:rPr>
          <w:rStyle w:val="a3"/>
          <w:rFonts w:eastAsiaTheme="minorEastAsia"/>
          <w:color w:val="000000" w:themeColor="text1"/>
          <w:sz w:val="28"/>
          <w:szCs w:val="28"/>
          <w:u w:val="none"/>
          <w:lang w:val="kk-KZ"/>
        </w:rPr>
        <w:t xml:space="preserve"> </w:t>
      </w:r>
      <w:r w:rsidRPr="00553156">
        <w:rPr>
          <w:rStyle w:val="a3"/>
          <w:rFonts w:eastAsiaTheme="minorEastAsia"/>
          <w:color w:val="000000" w:themeColor="text1"/>
          <w:sz w:val="28"/>
          <w:szCs w:val="28"/>
          <w:u w:val="none"/>
          <w:lang w:val="en-US"/>
        </w:rPr>
        <w:t>18.02.2022.</w:t>
      </w:r>
    </w:p>
    <w:p w14:paraId="48355DC0" w14:textId="77777777" w:rsidR="0047260B" w:rsidRPr="00553156" w:rsidRDefault="0047260B" w:rsidP="0047260B">
      <w:pPr>
        <w:pStyle w:val="a4"/>
        <w:numPr>
          <w:ilvl w:val="0"/>
          <w:numId w:val="47"/>
        </w:numPr>
        <w:tabs>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en-US"/>
        </w:rPr>
        <w:t>Next Level Tourism Austria</w:t>
      </w:r>
      <w:r w:rsidRPr="00553156">
        <w:rPr>
          <w:color w:val="000000" w:themeColor="text1"/>
          <w:sz w:val="28"/>
          <w:szCs w:val="28"/>
          <w:lang w:val="kk-KZ"/>
        </w:rPr>
        <w:t xml:space="preserve"> //</w:t>
      </w:r>
      <w:r w:rsidRPr="00553156">
        <w:rPr>
          <w:color w:val="000000" w:themeColor="text1"/>
          <w:sz w:val="28"/>
          <w:szCs w:val="28"/>
          <w:lang w:val="en-US"/>
        </w:rPr>
        <w:t xml:space="preserve"> </w:t>
      </w:r>
      <w:hyperlink r:id="rId74" w:history="1">
        <w:r w:rsidRPr="00553156">
          <w:rPr>
            <w:rStyle w:val="a3"/>
            <w:rFonts w:eastAsiaTheme="majorEastAsia"/>
            <w:color w:val="000000" w:themeColor="text1"/>
            <w:sz w:val="28"/>
            <w:szCs w:val="28"/>
            <w:u w:val="none"/>
            <w:lang w:val="kk-KZ"/>
          </w:rPr>
          <w:t>https://neta.at/</w:t>
        </w:r>
      </w:hyperlink>
      <w:r w:rsidRPr="00553156">
        <w:rPr>
          <w:rStyle w:val="a3"/>
          <w:rFonts w:eastAsiaTheme="majorEastAsia"/>
          <w:color w:val="000000" w:themeColor="text1"/>
          <w:sz w:val="28"/>
          <w:szCs w:val="28"/>
          <w:u w:val="none"/>
          <w:lang w:val="kk-KZ"/>
        </w:rPr>
        <w:t>.</w:t>
      </w:r>
      <w:r w:rsidRPr="00553156">
        <w:rPr>
          <w:rStyle w:val="a3"/>
          <w:rFonts w:eastAsiaTheme="minorEastAsia"/>
          <w:color w:val="000000" w:themeColor="text1"/>
          <w:sz w:val="28"/>
          <w:szCs w:val="28"/>
          <w:u w:val="none"/>
          <w:lang w:val="kk-KZ"/>
        </w:rPr>
        <w:t xml:space="preserve"> </w:t>
      </w:r>
      <w:r w:rsidRPr="00553156">
        <w:rPr>
          <w:rStyle w:val="a3"/>
          <w:rFonts w:eastAsiaTheme="minorEastAsia"/>
          <w:color w:val="000000" w:themeColor="text1"/>
          <w:sz w:val="28"/>
          <w:szCs w:val="28"/>
          <w:u w:val="none"/>
          <w:lang w:val="en-US"/>
        </w:rPr>
        <w:t>18.02.2022.</w:t>
      </w:r>
    </w:p>
    <w:p w14:paraId="425A73FA" w14:textId="77777777" w:rsidR="0047260B" w:rsidRPr="00553156" w:rsidRDefault="0047260B" w:rsidP="0047260B">
      <w:pPr>
        <w:pStyle w:val="a4"/>
        <w:numPr>
          <w:ilvl w:val="0"/>
          <w:numId w:val="47"/>
        </w:numPr>
        <w:tabs>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en-US"/>
        </w:rPr>
        <w:t>I</w:t>
      </w:r>
      <w:r w:rsidRPr="00553156">
        <w:rPr>
          <w:color w:val="000000" w:themeColor="text1"/>
          <w:sz w:val="28"/>
          <w:szCs w:val="28"/>
          <w:lang w:val="kk-KZ"/>
        </w:rPr>
        <w:t xml:space="preserve">ndependent tourism data hub // </w:t>
      </w:r>
      <w:hyperlink r:id="rId75" w:history="1">
        <w:r w:rsidRPr="00553156">
          <w:rPr>
            <w:rStyle w:val="a3"/>
            <w:rFonts w:eastAsiaTheme="majorEastAsia"/>
            <w:color w:val="000000" w:themeColor="text1"/>
            <w:sz w:val="28"/>
            <w:szCs w:val="28"/>
            <w:u w:val="none"/>
            <w:lang w:val="kk-KZ"/>
          </w:rPr>
          <w:t>https://www.visitbritain.org/tourism-sector-deal-announced</w:t>
        </w:r>
      </w:hyperlink>
      <w:r w:rsidRPr="00553156">
        <w:rPr>
          <w:rStyle w:val="a3"/>
          <w:rFonts w:eastAsiaTheme="majorEastAsia"/>
          <w:color w:val="000000" w:themeColor="text1"/>
          <w:sz w:val="28"/>
          <w:szCs w:val="28"/>
          <w:u w:val="none"/>
          <w:lang w:val="kk-KZ"/>
        </w:rPr>
        <w:t xml:space="preserve">. </w:t>
      </w:r>
      <w:r w:rsidRPr="00553156">
        <w:rPr>
          <w:rStyle w:val="a3"/>
          <w:rFonts w:eastAsiaTheme="minorEastAsia"/>
          <w:color w:val="000000" w:themeColor="text1"/>
          <w:sz w:val="28"/>
          <w:szCs w:val="28"/>
          <w:u w:val="none"/>
          <w:lang w:val="en-US"/>
        </w:rPr>
        <w:t>18.02.2022.</w:t>
      </w:r>
    </w:p>
    <w:p w14:paraId="232026DF" w14:textId="77777777" w:rsidR="0047260B" w:rsidRPr="00553156" w:rsidRDefault="0047260B" w:rsidP="0047260B">
      <w:pPr>
        <w:pStyle w:val="a4"/>
        <w:numPr>
          <w:ilvl w:val="0"/>
          <w:numId w:val="47"/>
        </w:numPr>
        <w:tabs>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NEST</w:t>
      </w:r>
      <w:r w:rsidRPr="00553156">
        <w:rPr>
          <w:color w:val="000000" w:themeColor="text1"/>
          <w:sz w:val="28"/>
          <w:szCs w:val="28"/>
          <w:lang w:val="fr-FR"/>
        </w:rPr>
        <w:t xml:space="preserve"> - </w:t>
      </w:r>
      <w:r w:rsidRPr="00553156">
        <w:rPr>
          <w:color w:val="000000" w:themeColor="text1"/>
          <w:sz w:val="28"/>
          <w:szCs w:val="28"/>
          <w:lang w:val="kk-KZ"/>
        </w:rPr>
        <w:t>Tourism Innovation Cent</w:t>
      </w:r>
      <w:r w:rsidRPr="00553156">
        <w:rPr>
          <w:color w:val="000000" w:themeColor="text1"/>
          <w:sz w:val="28"/>
          <w:szCs w:val="28"/>
          <w:lang w:val="fr-FR"/>
        </w:rPr>
        <w:t>er Portugal</w:t>
      </w:r>
      <w:r w:rsidRPr="00553156">
        <w:rPr>
          <w:color w:val="000000" w:themeColor="text1"/>
          <w:sz w:val="28"/>
          <w:szCs w:val="28"/>
          <w:lang w:val="kk-KZ"/>
        </w:rPr>
        <w:t xml:space="preserve"> //</w:t>
      </w:r>
      <w:r w:rsidRPr="00553156">
        <w:rPr>
          <w:color w:val="000000" w:themeColor="text1"/>
          <w:sz w:val="28"/>
          <w:szCs w:val="28"/>
          <w:lang w:val="fr-FR"/>
        </w:rPr>
        <w:t xml:space="preserve"> </w:t>
      </w:r>
      <w:hyperlink w:history="1">
        <w:r w:rsidRPr="00553156">
          <w:rPr>
            <w:rStyle w:val="a3"/>
            <w:rFonts w:eastAsiaTheme="majorEastAsia"/>
            <w:color w:val="000000" w:themeColor="text1"/>
            <w:sz w:val="28"/>
            <w:szCs w:val="28"/>
            <w:u w:val="none"/>
            <w:lang w:val="en-US"/>
          </w:rPr>
          <w:t>https://www.nestportugal.</w:t>
        </w:r>
        <w:r w:rsidRPr="00553156">
          <w:rPr>
            <w:rStyle w:val="a3"/>
            <w:rFonts w:eastAsiaTheme="majorEastAsia"/>
            <w:color w:val="000000" w:themeColor="text1"/>
            <w:sz w:val="28"/>
            <w:szCs w:val="28"/>
            <w:u w:val="none"/>
            <w:lang w:val="kk-KZ"/>
          </w:rPr>
          <w:t xml:space="preserve"> </w:t>
        </w:r>
        <w:r w:rsidRPr="00553156">
          <w:rPr>
            <w:rStyle w:val="a3"/>
            <w:rFonts w:eastAsiaTheme="majorEastAsia"/>
            <w:color w:val="000000" w:themeColor="text1"/>
            <w:sz w:val="28"/>
            <w:szCs w:val="28"/>
            <w:u w:val="none"/>
            <w:lang w:val="en-US"/>
          </w:rPr>
          <w:t>pt/about-us/</w:t>
        </w:r>
      </w:hyperlink>
      <w:r w:rsidRPr="00553156">
        <w:rPr>
          <w:rStyle w:val="a3"/>
          <w:rFonts w:eastAsiaTheme="majorEastAsia"/>
          <w:color w:val="000000" w:themeColor="text1"/>
          <w:sz w:val="28"/>
          <w:szCs w:val="28"/>
          <w:u w:val="none"/>
          <w:lang w:val="en-US"/>
        </w:rPr>
        <w:t>.</w:t>
      </w:r>
      <w:r w:rsidRPr="00553156">
        <w:rPr>
          <w:rStyle w:val="a3"/>
          <w:rFonts w:eastAsiaTheme="minorEastAsia"/>
          <w:color w:val="000000" w:themeColor="text1"/>
          <w:sz w:val="28"/>
          <w:szCs w:val="28"/>
          <w:u w:val="none"/>
          <w:lang w:val="kk-KZ"/>
        </w:rPr>
        <w:t xml:space="preserve"> </w:t>
      </w:r>
      <w:r w:rsidRPr="00553156">
        <w:rPr>
          <w:rStyle w:val="a3"/>
          <w:rFonts w:eastAsiaTheme="minorEastAsia"/>
          <w:color w:val="000000" w:themeColor="text1"/>
          <w:sz w:val="28"/>
          <w:szCs w:val="28"/>
          <w:u w:val="none"/>
          <w:lang w:val="en-US"/>
        </w:rPr>
        <w:t>18.02.2022.</w:t>
      </w:r>
    </w:p>
    <w:p w14:paraId="238005D1" w14:textId="77777777" w:rsidR="0047260B" w:rsidRPr="00553156" w:rsidRDefault="0047260B" w:rsidP="0047260B">
      <w:pPr>
        <w:pStyle w:val="a4"/>
        <w:numPr>
          <w:ilvl w:val="0"/>
          <w:numId w:val="47"/>
        </w:numPr>
        <w:tabs>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w:t>
      </w:r>
      <w:r w:rsidRPr="00553156">
        <w:rPr>
          <w:color w:val="000000" w:themeColor="text1"/>
          <w:sz w:val="28"/>
          <w:szCs w:val="28"/>
          <w:lang w:val="en-US"/>
        </w:rPr>
        <w:t>Wakalua</w:t>
      </w:r>
      <w:r w:rsidRPr="00553156">
        <w:rPr>
          <w:color w:val="000000" w:themeColor="text1"/>
          <w:sz w:val="28"/>
          <w:szCs w:val="28"/>
          <w:lang w:val="kk-KZ"/>
        </w:rPr>
        <w:t>»</w:t>
      </w:r>
      <w:r w:rsidRPr="00553156">
        <w:rPr>
          <w:color w:val="000000" w:themeColor="text1"/>
          <w:sz w:val="28"/>
          <w:szCs w:val="28"/>
          <w:lang w:val="en-US"/>
        </w:rPr>
        <w:t xml:space="preserve"> Tourism Innovation Hub</w:t>
      </w:r>
      <w:r w:rsidRPr="00553156">
        <w:rPr>
          <w:color w:val="000000" w:themeColor="text1"/>
          <w:sz w:val="28"/>
          <w:szCs w:val="28"/>
          <w:lang w:val="kk-KZ"/>
        </w:rPr>
        <w:t xml:space="preserve"> //</w:t>
      </w:r>
      <w:r w:rsidRPr="00553156">
        <w:rPr>
          <w:color w:val="000000" w:themeColor="text1"/>
          <w:sz w:val="28"/>
          <w:szCs w:val="28"/>
          <w:lang w:val="en-US"/>
        </w:rPr>
        <w:t xml:space="preserve"> </w:t>
      </w:r>
      <w:hyperlink r:id="rId76" w:history="1">
        <w:r w:rsidRPr="00553156">
          <w:rPr>
            <w:rStyle w:val="a3"/>
            <w:rFonts w:eastAsiaTheme="majorEastAsia"/>
            <w:color w:val="000000" w:themeColor="text1"/>
            <w:sz w:val="28"/>
            <w:szCs w:val="28"/>
            <w:u w:val="none"/>
            <w:lang w:val="en-US"/>
          </w:rPr>
          <w:t>https://www.wakaluahub.com/</w:t>
        </w:r>
      </w:hyperlink>
      <w:r w:rsidRPr="00553156">
        <w:rPr>
          <w:rStyle w:val="a3"/>
          <w:rFonts w:eastAsiaTheme="majorEastAsia"/>
          <w:color w:val="000000" w:themeColor="text1"/>
          <w:sz w:val="28"/>
          <w:szCs w:val="28"/>
          <w:u w:val="none"/>
          <w:lang w:val="en-US"/>
        </w:rPr>
        <w:t>.</w:t>
      </w:r>
      <w:r w:rsidRPr="00553156">
        <w:rPr>
          <w:rStyle w:val="a3"/>
          <w:rFonts w:eastAsiaTheme="minorEastAsia"/>
          <w:color w:val="000000" w:themeColor="text1"/>
          <w:sz w:val="28"/>
          <w:szCs w:val="28"/>
          <w:u w:val="none"/>
          <w:lang w:val="kk-KZ"/>
        </w:rPr>
        <w:t xml:space="preserve"> </w:t>
      </w:r>
      <w:r w:rsidRPr="00553156">
        <w:rPr>
          <w:rStyle w:val="a3"/>
          <w:rFonts w:eastAsiaTheme="minorEastAsia"/>
          <w:color w:val="000000" w:themeColor="text1"/>
          <w:sz w:val="28"/>
          <w:szCs w:val="28"/>
          <w:u w:val="none"/>
          <w:lang w:val="en-US"/>
        </w:rPr>
        <w:t>18.02.2022.</w:t>
      </w:r>
    </w:p>
    <w:p w14:paraId="016BDD60" w14:textId="77777777" w:rsidR="0047260B" w:rsidRPr="00553156" w:rsidRDefault="0047260B" w:rsidP="0047260B">
      <w:pPr>
        <w:pStyle w:val="a4"/>
        <w:numPr>
          <w:ilvl w:val="0"/>
          <w:numId w:val="47"/>
        </w:numPr>
        <w:tabs>
          <w:tab w:val="left" w:pos="1276"/>
        </w:tabs>
        <w:spacing w:before="0" w:beforeAutospacing="0" w:after="0" w:afterAutospacing="0"/>
        <w:ind w:left="0" w:firstLine="709"/>
        <w:jc w:val="both"/>
        <w:rPr>
          <w:color w:val="000000" w:themeColor="text1"/>
          <w:sz w:val="28"/>
          <w:szCs w:val="28"/>
          <w:lang w:val="kk-KZ"/>
        </w:rPr>
      </w:pPr>
      <w:r w:rsidRPr="00553156">
        <w:rPr>
          <w:rStyle w:val="ad"/>
          <w:rFonts w:eastAsiaTheme="minorEastAsia"/>
          <w:color w:val="000000" w:themeColor="text1"/>
          <w:sz w:val="28"/>
          <w:szCs w:val="28"/>
          <w:lang w:val="it-IT"/>
        </w:rPr>
        <w:t>Lazio Open Innovation Centre</w:t>
      </w:r>
      <w:r w:rsidRPr="00553156">
        <w:rPr>
          <w:rStyle w:val="ad"/>
          <w:rFonts w:eastAsiaTheme="minorEastAsia"/>
          <w:color w:val="000000" w:themeColor="text1"/>
          <w:sz w:val="28"/>
          <w:szCs w:val="28"/>
          <w:lang w:val="kk-KZ"/>
        </w:rPr>
        <w:t xml:space="preserve"> </w:t>
      </w:r>
      <w:r w:rsidRPr="00553156">
        <w:rPr>
          <w:color w:val="000000" w:themeColor="text1"/>
          <w:sz w:val="28"/>
          <w:szCs w:val="28"/>
          <w:lang w:val="kk-KZ"/>
        </w:rPr>
        <w:t xml:space="preserve">// </w:t>
      </w:r>
      <w:hyperlink r:id="rId77" w:history="1">
        <w:r w:rsidRPr="00553156">
          <w:rPr>
            <w:rStyle w:val="a3"/>
            <w:rFonts w:eastAsiaTheme="majorEastAsia"/>
            <w:color w:val="000000" w:themeColor="text1"/>
            <w:sz w:val="28"/>
            <w:szCs w:val="28"/>
            <w:u w:val="none"/>
            <w:lang w:val="kk-KZ"/>
          </w:rPr>
          <w:t>http://www.lazioinnova.it/spazio-attivo-zagarolo/</w:t>
        </w:r>
      </w:hyperlink>
      <w:r w:rsidRPr="00553156">
        <w:rPr>
          <w:rStyle w:val="a3"/>
          <w:rFonts w:eastAsiaTheme="majorEastAsia"/>
          <w:color w:val="000000" w:themeColor="text1"/>
          <w:sz w:val="28"/>
          <w:szCs w:val="28"/>
          <w:u w:val="none"/>
          <w:lang w:val="kk-KZ"/>
        </w:rPr>
        <w:t>.</w:t>
      </w:r>
      <w:r w:rsidRPr="00553156">
        <w:rPr>
          <w:rStyle w:val="a3"/>
          <w:rFonts w:eastAsiaTheme="minorEastAsia"/>
          <w:color w:val="000000" w:themeColor="text1"/>
          <w:sz w:val="28"/>
          <w:szCs w:val="28"/>
          <w:u w:val="none"/>
          <w:lang w:val="kk-KZ"/>
        </w:rPr>
        <w:t xml:space="preserve"> </w:t>
      </w:r>
      <w:r w:rsidRPr="00553156">
        <w:rPr>
          <w:rStyle w:val="a3"/>
          <w:rFonts w:eastAsiaTheme="minorEastAsia"/>
          <w:color w:val="000000" w:themeColor="text1"/>
          <w:sz w:val="28"/>
          <w:szCs w:val="28"/>
          <w:u w:val="none"/>
          <w:lang w:val="en-US"/>
        </w:rPr>
        <w:t>18.02.2022.</w:t>
      </w:r>
    </w:p>
    <w:p w14:paraId="22185311" w14:textId="77777777" w:rsidR="0047260B" w:rsidRPr="00553156" w:rsidRDefault="0047260B" w:rsidP="0047260B">
      <w:pPr>
        <w:pStyle w:val="a4"/>
        <w:numPr>
          <w:ilvl w:val="0"/>
          <w:numId w:val="47"/>
        </w:numPr>
        <w:tabs>
          <w:tab w:val="left" w:pos="1276"/>
        </w:tabs>
        <w:spacing w:before="0" w:beforeAutospacing="0" w:after="0" w:afterAutospacing="0"/>
        <w:ind w:left="0" w:firstLine="709"/>
        <w:jc w:val="both"/>
        <w:rPr>
          <w:rStyle w:val="a3"/>
          <w:color w:val="000000" w:themeColor="text1"/>
          <w:sz w:val="28"/>
          <w:szCs w:val="28"/>
          <w:u w:val="none"/>
          <w:lang w:val="kk-KZ"/>
        </w:rPr>
      </w:pPr>
      <w:r w:rsidRPr="00553156">
        <w:rPr>
          <w:color w:val="000000" w:themeColor="text1"/>
          <w:sz w:val="28"/>
          <w:szCs w:val="28"/>
          <w:lang w:val="en-US"/>
        </w:rPr>
        <w:t xml:space="preserve">Sabre // </w:t>
      </w:r>
      <w:hyperlink r:id="rId78" w:history="1">
        <w:r w:rsidRPr="00553156">
          <w:rPr>
            <w:rStyle w:val="a3"/>
            <w:rFonts w:eastAsiaTheme="majorEastAsia"/>
            <w:color w:val="000000" w:themeColor="text1"/>
            <w:sz w:val="28"/>
            <w:szCs w:val="28"/>
            <w:u w:val="none"/>
            <w:lang w:val="kk-KZ"/>
          </w:rPr>
          <w:t>https://www.sabre.com/insights/innovation-hub/</w:t>
        </w:r>
      </w:hyperlink>
      <w:r w:rsidRPr="00553156">
        <w:rPr>
          <w:rStyle w:val="a3"/>
          <w:rFonts w:eastAsiaTheme="majorEastAsia"/>
          <w:color w:val="000000" w:themeColor="text1"/>
          <w:sz w:val="28"/>
          <w:szCs w:val="28"/>
          <w:u w:val="none"/>
          <w:lang w:val="kk-KZ"/>
        </w:rPr>
        <w:t>.</w:t>
      </w:r>
      <w:r w:rsidRPr="00553156">
        <w:rPr>
          <w:rStyle w:val="a3"/>
          <w:rFonts w:eastAsiaTheme="minorEastAsia"/>
          <w:color w:val="000000" w:themeColor="text1"/>
          <w:sz w:val="28"/>
          <w:szCs w:val="28"/>
          <w:u w:val="none"/>
          <w:lang w:val="kk-KZ"/>
        </w:rPr>
        <w:t xml:space="preserve"> </w:t>
      </w:r>
      <w:r w:rsidRPr="00553156">
        <w:rPr>
          <w:rStyle w:val="a3"/>
          <w:rFonts w:eastAsiaTheme="minorEastAsia"/>
          <w:color w:val="000000" w:themeColor="text1"/>
          <w:sz w:val="28"/>
          <w:szCs w:val="28"/>
          <w:u w:val="none"/>
          <w:lang w:val="en-US"/>
        </w:rPr>
        <w:t>18.02.2022.</w:t>
      </w:r>
    </w:p>
    <w:p w14:paraId="1A376695" w14:textId="77777777" w:rsidR="0047260B" w:rsidRPr="00553156" w:rsidRDefault="0047260B" w:rsidP="0047260B">
      <w:pPr>
        <w:pStyle w:val="a4"/>
        <w:numPr>
          <w:ilvl w:val="0"/>
          <w:numId w:val="47"/>
        </w:numPr>
        <w:tabs>
          <w:tab w:val="left" w:pos="1276"/>
        </w:tabs>
        <w:spacing w:before="0" w:beforeAutospacing="0" w:after="0" w:afterAutospacing="0"/>
        <w:ind w:left="0" w:firstLine="709"/>
        <w:jc w:val="both"/>
        <w:rPr>
          <w:rStyle w:val="a3"/>
          <w:color w:val="000000" w:themeColor="text1"/>
          <w:sz w:val="28"/>
          <w:szCs w:val="28"/>
          <w:u w:val="none"/>
          <w:lang w:val="kk-KZ"/>
        </w:rPr>
      </w:pPr>
      <w:r w:rsidRPr="00553156">
        <w:rPr>
          <w:color w:val="000000" w:themeColor="text1"/>
          <w:sz w:val="28"/>
          <w:szCs w:val="28"/>
          <w:lang w:val="kk-KZ"/>
        </w:rPr>
        <w:t xml:space="preserve">CoE in Tourism Innovation by Eurocat // </w:t>
      </w:r>
      <w:hyperlink r:id="rId79" w:history="1">
        <w:r w:rsidRPr="00553156">
          <w:rPr>
            <w:rStyle w:val="a3"/>
            <w:rFonts w:eastAsiaTheme="majorEastAsia"/>
            <w:color w:val="000000" w:themeColor="text1"/>
            <w:sz w:val="28"/>
            <w:szCs w:val="28"/>
            <w:u w:val="none"/>
            <w:lang w:val="kk-KZ"/>
          </w:rPr>
          <w:t>https://eurecat.org/en/ eurecat/centres-of-excellence/coe-tourism-innovation/</w:t>
        </w:r>
      </w:hyperlink>
      <w:r w:rsidRPr="00553156">
        <w:rPr>
          <w:rStyle w:val="a3"/>
          <w:rFonts w:eastAsiaTheme="majorEastAsia"/>
          <w:color w:val="000000" w:themeColor="text1"/>
          <w:sz w:val="28"/>
          <w:szCs w:val="28"/>
          <w:u w:val="none"/>
          <w:lang w:val="kk-KZ"/>
        </w:rPr>
        <w:t>.</w:t>
      </w:r>
      <w:r w:rsidRPr="00553156">
        <w:rPr>
          <w:rStyle w:val="a3"/>
          <w:rFonts w:eastAsiaTheme="minorEastAsia"/>
          <w:color w:val="000000" w:themeColor="text1"/>
          <w:sz w:val="28"/>
          <w:szCs w:val="28"/>
          <w:u w:val="none"/>
          <w:lang w:val="kk-KZ"/>
        </w:rPr>
        <w:t xml:space="preserve"> </w:t>
      </w:r>
      <w:r w:rsidRPr="00553156">
        <w:rPr>
          <w:rStyle w:val="a3"/>
          <w:rFonts w:eastAsiaTheme="minorEastAsia"/>
          <w:color w:val="000000" w:themeColor="text1"/>
          <w:sz w:val="28"/>
          <w:szCs w:val="28"/>
          <w:u w:val="none"/>
          <w:lang w:val="en-US"/>
        </w:rPr>
        <w:t>18.02.2022.</w:t>
      </w:r>
    </w:p>
    <w:p w14:paraId="5A6711F8" w14:textId="77777777" w:rsidR="0047260B" w:rsidRPr="00553156" w:rsidRDefault="0047260B" w:rsidP="0047260B">
      <w:pPr>
        <w:pStyle w:val="a4"/>
        <w:numPr>
          <w:ilvl w:val="0"/>
          <w:numId w:val="47"/>
        </w:numPr>
        <w:tabs>
          <w:tab w:val="left" w:pos="1276"/>
        </w:tabs>
        <w:spacing w:before="0" w:beforeAutospacing="0" w:after="0" w:afterAutospacing="0"/>
        <w:ind w:left="0" w:firstLine="709"/>
        <w:jc w:val="both"/>
        <w:rPr>
          <w:rStyle w:val="a3"/>
          <w:rFonts w:eastAsiaTheme="majorEastAsia"/>
          <w:color w:val="000000" w:themeColor="text1"/>
          <w:sz w:val="28"/>
          <w:szCs w:val="28"/>
          <w:u w:val="none"/>
          <w:lang w:val="kk-KZ"/>
        </w:rPr>
      </w:pPr>
      <w:r w:rsidRPr="00553156">
        <w:rPr>
          <w:color w:val="000000" w:themeColor="text1"/>
          <w:sz w:val="28"/>
          <w:szCs w:val="28"/>
          <w:shd w:val="clear" w:color="auto" w:fill="FFFFFF"/>
          <w:lang w:val="kk-KZ"/>
        </w:rPr>
        <w:t xml:space="preserve">Singapore Tourism Accelerator </w:t>
      </w:r>
      <w:r w:rsidRPr="00553156">
        <w:rPr>
          <w:color w:val="000000" w:themeColor="text1"/>
          <w:sz w:val="28"/>
          <w:szCs w:val="28"/>
          <w:lang w:val="kk-KZ"/>
        </w:rPr>
        <w:t>//</w:t>
      </w:r>
      <w:r w:rsidRPr="00553156">
        <w:rPr>
          <w:color w:val="000000" w:themeColor="text1"/>
          <w:sz w:val="28"/>
          <w:szCs w:val="28"/>
          <w:shd w:val="clear" w:color="auto" w:fill="FFFFFF"/>
          <w:lang w:val="it-IT"/>
        </w:rPr>
        <w:t xml:space="preserve"> </w:t>
      </w:r>
      <w:hyperlink r:id="rId80" w:history="1">
        <w:r w:rsidRPr="00553156">
          <w:rPr>
            <w:rStyle w:val="a3"/>
            <w:rFonts w:eastAsiaTheme="majorEastAsia"/>
            <w:color w:val="000000" w:themeColor="text1"/>
            <w:sz w:val="28"/>
            <w:szCs w:val="28"/>
            <w:u w:val="none"/>
            <w:shd w:val="clear" w:color="auto" w:fill="FFFFFF"/>
            <w:lang w:val="it-IT"/>
          </w:rPr>
          <w:t>https://www.stb.gov.sg/content/stb/en/</w:t>
        </w:r>
        <w:r w:rsidRPr="00553156">
          <w:rPr>
            <w:rStyle w:val="a3"/>
            <w:rFonts w:eastAsiaTheme="majorEastAsia"/>
            <w:color w:val="000000" w:themeColor="text1"/>
            <w:sz w:val="28"/>
            <w:szCs w:val="28"/>
            <w:u w:val="none"/>
            <w:shd w:val="clear" w:color="auto" w:fill="FFFFFF"/>
            <w:lang w:val="en-US"/>
          </w:rPr>
          <w:t xml:space="preserve"> </w:t>
        </w:r>
        <w:r w:rsidRPr="00553156">
          <w:rPr>
            <w:rStyle w:val="a3"/>
            <w:rFonts w:eastAsiaTheme="majorEastAsia"/>
            <w:color w:val="000000" w:themeColor="text1"/>
            <w:sz w:val="28"/>
            <w:szCs w:val="28"/>
            <w:u w:val="none"/>
            <w:shd w:val="clear" w:color="auto" w:fill="FFFFFF"/>
            <w:lang w:val="it-IT"/>
          </w:rPr>
          <w:t>trade-events-and-resources/Singapore-Tourism-Accelerator.html</w:t>
        </w:r>
      </w:hyperlink>
      <w:r w:rsidRPr="00553156">
        <w:rPr>
          <w:rStyle w:val="a3"/>
          <w:rFonts w:eastAsiaTheme="majorEastAsia"/>
          <w:color w:val="000000" w:themeColor="text1"/>
          <w:sz w:val="28"/>
          <w:szCs w:val="28"/>
          <w:u w:val="none"/>
          <w:shd w:val="clear" w:color="auto" w:fill="FFFFFF"/>
          <w:lang w:val="en-US"/>
        </w:rPr>
        <w:t>.</w:t>
      </w:r>
      <w:r w:rsidRPr="00553156">
        <w:rPr>
          <w:rStyle w:val="a3"/>
          <w:rFonts w:eastAsiaTheme="minorEastAsia"/>
          <w:color w:val="000000" w:themeColor="text1"/>
          <w:sz w:val="28"/>
          <w:szCs w:val="28"/>
          <w:u w:val="none"/>
          <w:lang w:val="kk-KZ"/>
        </w:rPr>
        <w:t xml:space="preserve"> </w:t>
      </w:r>
      <w:r w:rsidRPr="00553156">
        <w:rPr>
          <w:rStyle w:val="a3"/>
          <w:rFonts w:eastAsiaTheme="minorEastAsia"/>
          <w:color w:val="000000" w:themeColor="text1"/>
          <w:sz w:val="28"/>
          <w:szCs w:val="28"/>
          <w:u w:val="none"/>
          <w:lang w:val="en-US"/>
        </w:rPr>
        <w:t>18.02.2022.</w:t>
      </w:r>
    </w:p>
    <w:p w14:paraId="3F294341" w14:textId="77777777" w:rsidR="0047260B" w:rsidRPr="00553156" w:rsidRDefault="0047260B" w:rsidP="0047260B">
      <w:pPr>
        <w:pStyle w:val="a4"/>
        <w:numPr>
          <w:ilvl w:val="0"/>
          <w:numId w:val="47"/>
        </w:numPr>
        <w:tabs>
          <w:tab w:val="left" w:pos="1276"/>
        </w:tabs>
        <w:spacing w:before="0" w:beforeAutospacing="0" w:after="0" w:afterAutospacing="0"/>
        <w:ind w:left="0" w:firstLine="709"/>
        <w:jc w:val="both"/>
        <w:rPr>
          <w:rStyle w:val="a3"/>
          <w:rFonts w:eastAsiaTheme="majorEastAsia"/>
          <w:color w:val="000000" w:themeColor="text1"/>
          <w:sz w:val="28"/>
          <w:szCs w:val="28"/>
          <w:u w:val="none"/>
          <w:lang w:val="kk-KZ"/>
        </w:rPr>
      </w:pPr>
      <w:r w:rsidRPr="00553156">
        <w:rPr>
          <w:color w:val="000000" w:themeColor="text1"/>
          <w:sz w:val="28"/>
          <w:szCs w:val="28"/>
          <w:lang w:val="kk-KZ"/>
        </w:rPr>
        <w:t xml:space="preserve">Dubai Tourism Innovation Hub </w:t>
      </w:r>
      <w:r w:rsidRPr="00553156">
        <w:rPr>
          <w:color w:val="000000" w:themeColor="text1"/>
          <w:sz w:val="28"/>
          <w:szCs w:val="28"/>
          <w:lang w:val="de-DE"/>
        </w:rPr>
        <w:t xml:space="preserve">- </w:t>
      </w:r>
      <w:r w:rsidRPr="00553156">
        <w:rPr>
          <w:color w:val="000000" w:themeColor="text1"/>
          <w:sz w:val="28"/>
          <w:szCs w:val="28"/>
          <w:shd w:val="clear" w:color="auto" w:fill="FFFFFF"/>
          <w:lang w:val="kk-KZ"/>
        </w:rPr>
        <w:t xml:space="preserve">Intelak Hub </w:t>
      </w:r>
      <w:r w:rsidRPr="00553156">
        <w:rPr>
          <w:color w:val="000000" w:themeColor="text1"/>
          <w:sz w:val="28"/>
          <w:szCs w:val="28"/>
          <w:lang w:val="kk-KZ"/>
        </w:rPr>
        <w:t xml:space="preserve">// </w:t>
      </w:r>
      <w:hyperlink r:id="rId81" w:history="1">
        <w:r w:rsidRPr="00553156">
          <w:rPr>
            <w:rStyle w:val="a3"/>
            <w:rFonts w:eastAsiaTheme="majorEastAsia"/>
            <w:color w:val="000000" w:themeColor="text1"/>
            <w:sz w:val="28"/>
            <w:szCs w:val="28"/>
            <w:u w:val="none"/>
            <w:shd w:val="clear" w:color="auto" w:fill="FFFFFF"/>
            <w:lang w:val="en-US"/>
          </w:rPr>
          <w:t>https://intelak.com/intelak-hub/</w:t>
        </w:r>
      </w:hyperlink>
      <w:r w:rsidRPr="00553156">
        <w:rPr>
          <w:rStyle w:val="a3"/>
          <w:rFonts w:eastAsiaTheme="majorEastAsia"/>
          <w:color w:val="000000" w:themeColor="text1"/>
          <w:sz w:val="28"/>
          <w:szCs w:val="28"/>
          <w:u w:val="none"/>
          <w:shd w:val="clear" w:color="auto" w:fill="FFFFFF"/>
          <w:lang w:val="en-US"/>
        </w:rPr>
        <w:t xml:space="preserve">. </w:t>
      </w:r>
      <w:r w:rsidRPr="00553156">
        <w:rPr>
          <w:rStyle w:val="a3"/>
          <w:rFonts w:eastAsiaTheme="minorEastAsia"/>
          <w:color w:val="000000" w:themeColor="text1"/>
          <w:sz w:val="28"/>
          <w:szCs w:val="28"/>
          <w:u w:val="none"/>
          <w:lang w:val="en-US"/>
        </w:rPr>
        <w:t>18.02.2022.</w:t>
      </w:r>
    </w:p>
    <w:p w14:paraId="2D05E2D7" w14:textId="77777777" w:rsidR="0047260B" w:rsidRPr="00553156" w:rsidRDefault="0047260B" w:rsidP="0047260B">
      <w:pPr>
        <w:pStyle w:val="a4"/>
        <w:numPr>
          <w:ilvl w:val="0"/>
          <w:numId w:val="47"/>
        </w:numPr>
        <w:tabs>
          <w:tab w:val="left" w:pos="1276"/>
        </w:tabs>
        <w:spacing w:before="0" w:beforeAutospacing="0" w:after="0" w:afterAutospacing="0"/>
        <w:ind w:left="0" w:firstLine="709"/>
        <w:jc w:val="both"/>
        <w:rPr>
          <w:rStyle w:val="a3"/>
          <w:rFonts w:eastAsiaTheme="majorEastAsia"/>
          <w:color w:val="000000" w:themeColor="text1"/>
          <w:sz w:val="28"/>
          <w:szCs w:val="28"/>
          <w:u w:val="none"/>
          <w:lang w:val="kk-KZ"/>
        </w:rPr>
      </w:pPr>
      <w:r w:rsidRPr="00553156">
        <w:rPr>
          <w:color w:val="000000" w:themeColor="text1"/>
          <w:sz w:val="28"/>
          <w:szCs w:val="28"/>
          <w:lang w:val="kk-KZ"/>
        </w:rPr>
        <w:t xml:space="preserve">Проект решения ЮНВТО по созданию центров инноваций в области туризма ЮНВТО // </w:t>
      </w:r>
      <w:hyperlink r:id="rId82" w:history="1">
        <w:r w:rsidRPr="00553156">
          <w:rPr>
            <w:rStyle w:val="a3"/>
            <w:rFonts w:eastAsiaTheme="majorEastAsia"/>
            <w:color w:val="000000" w:themeColor="text1"/>
            <w:sz w:val="28"/>
            <w:szCs w:val="28"/>
            <w:u w:val="none"/>
            <w:lang w:val="kk-KZ"/>
          </w:rPr>
          <w:t>https://webunwto.s3.eu-west-1.amazonaws.</w:t>
        </w:r>
      </w:hyperlink>
      <w:r w:rsidRPr="00553156">
        <w:rPr>
          <w:rStyle w:val="a3"/>
          <w:rFonts w:eastAsiaTheme="minorEastAsia"/>
          <w:color w:val="000000" w:themeColor="text1"/>
          <w:sz w:val="28"/>
          <w:szCs w:val="28"/>
          <w:u w:val="none"/>
          <w:lang w:val="kk-KZ"/>
        </w:rPr>
        <w:t xml:space="preserve"> </w:t>
      </w:r>
      <w:r w:rsidRPr="00553156">
        <w:rPr>
          <w:rStyle w:val="a3"/>
          <w:rFonts w:eastAsiaTheme="minorEastAsia"/>
          <w:color w:val="000000" w:themeColor="text1"/>
          <w:sz w:val="28"/>
          <w:szCs w:val="28"/>
          <w:u w:val="none"/>
          <w:lang w:val="en-US"/>
        </w:rPr>
        <w:t>18.02.2022.</w:t>
      </w:r>
    </w:p>
    <w:p w14:paraId="55DC1DDB" w14:textId="77777777" w:rsidR="0047260B" w:rsidRPr="00553156" w:rsidRDefault="0047260B" w:rsidP="0047260B">
      <w:pPr>
        <w:pStyle w:val="a4"/>
        <w:numPr>
          <w:ilvl w:val="0"/>
          <w:numId w:val="47"/>
        </w:numPr>
        <w:tabs>
          <w:tab w:val="left" w:pos="1276"/>
        </w:tabs>
        <w:spacing w:before="0" w:beforeAutospacing="0" w:after="0" w:afterAutospacing="0"/>
        <w:ind w:left="0" w:firstLine="709"/>
        <w:jc w:val="both"/>
        <w:rPr>
          <w:rFonts w:eastAsiaTheme="majorEastAsia"/>
          <w:color w:val="000000" w:themeColor="text1"/>
          <w:sz w:val="28"/>
          <w:szCs w:val="28"/>
          <w:lang w:val="kk-KZ"/>
        </w:rPr>
      </w:pPr>
      <w:r w:rsidRPr="00553156">
        <w:rPr>
          <w:rStyle w:val="markedcontent"/>
          <w:color w:val="000000" w:themeColor="text1"/>
          <w:sz w:val="28"/>
          <w:szCs w:val="28"/>
          <w:lang w:val="en-US"/>
        </w:rPr>
        <w:t>Khatibi A. et al</w:t>
      </w:r>
      <w:r w:rsidRPr="00553156">
        <w:rPr>
          <w:rFonts w:eastAsiaTheme="majorEastAsia"/>
          <w:color w:val="000000" w:themeColor="text1"/>
          <w:sz w:val="28"/>
          <w:szCs w:val="28"/>
          <w:lang w:val="en-US"/>
        </w:rPr>
        <w:t>. Tourism Innovation Lab: Feasibility study. – Belo-Horizonte, 2019. – 72 </w:t>
      </w:r>
      <w:r w:rsidRPr="00553156">
        <w:rPr>
          <w:rFonts w:eastAsiaTheme="majorEastAsia"/>
          <w:color w:val="000000" w:themeColor="text1"/>
          <w:sz w:val="28"/>
          <w:szCs w:val="28"/>
        </w:rPr>
        <w:t>р</w:t>
      </w:r>
      <w:r w:rsidRPr="00553156">
        <w:rPr>
          <w:rFonts w:eastAsiaTheme="majorEastAsia"/>
          <w:color w:val="000000" w:themeColor="text1"/>
          <w:sz w:val="28"/>
          <w:szCs w:val="28"/>
          <w:lang w:val="en-US"/>
        </w:rPr>
        <w:t>.</w:t>
      </w:r>
    </w:p>
    <w:p w14:paraId="78724CE5" w14:textId="77777777" w:rsidR="0047260B" w:rsidRPr="00553156" w:rsidRDefault="0047260B" w:rsidP="0047260B">
      <w:pPr>
        <w:pStyle w:val="a4"/>
        <w:numPr>
          <w:ilvl w:val="0"/>
          <w:numId w:val="47"/>
        </w:numPr>
        <w:tabs>
          <w:tab w:val="left" w:pos="1276"/>
        </w:tabs>
        <w:spacing w:before="0" w:beforeAutospacing="0" w:after="0" w:afterAutospacing="0"/>
        <w:ind w:left="0" w:firstLine="709"/>
        <w:jc w:val="both"/>
        <w:rPr>
          <w:rFonts w:eastAsiaTheme="majorEastAsia"/>
          <w:color w:val="000000" w:themeColor="text1"/>
          <w:sz w:val="28"/>
          <w:szCs w:val="28"/>
          <w:lang w:val="kk-KZ"/>
        </w:rPr>
      </w:pPr>
      <w:r w:rsidRPr="00553156">
        <w:rPr>
          <w:bCs/>
          <w:color w:val="000000" w:themeColor="text1"/>
          <w:sz w:val="28"/>
          <w:szCs w:val="28"/>
          <w:lang w:val="kk-KZ"/>
        </w:rPr>
        <w:t>Hjalager A</w:t>
      </w:r>
      <w:r w:rsidRPr="00553156">
        <w:rPr>
          <w:bCs/>
          <w:color w:val="000000" w:themeColor="text1"/>
          <w:sz w:val="28"/>
          <w:szCs w:val="28"/>
          <w:lang w:val="en-US"/>
        </w:rPr>
        <w:t>.</w:t>
      </w:r>
      <w:r w:rsidRPr="00553156">
        <w:rPr>
          <w:bCs/>
          <w:color w:val="000000" w:themeColor="text1"/>
          <w:sz w:val="28"/>
          <w:szCs w:val="28"/>
          <w:lang w:val="kk-KZ"/>
        </w:rPr>
        <w:t>-M</w:t>
      </w:r>
      <w:r w:rsidRPr="00553156">
        <w:rPr>
          <w:bCs/>
          <w:color w:val="000000" w:themeColor="text1"/>
          <w:sz w:val="28"/>
          <w:szCs w:val="28"/>
          <w:lang w:val="en-US"/>
        </w:rPr>
        <w:t>.,</w:t>
      </w:r>
      <w:r w:rsidRPr="00553156">
        <w:rPr>
          <w:bCs/>
          <w:color w:val="000000" w:themeColor="text1"/>
          <w:sz w:val="28"/>
          <w:szCs w:val="28"/>
          <w:lang w:val="kk-KZ"/>
        </w:rPr>
        <w:t xml:space="preserve"> Huijbens Ed</w:t>
      </w:r>
      <w:r w:rsidRPr="00553156">
        <w:rPr>
          <w:bCs/>
          <w:color w:val="000000" w:themeColor="text1"/>
          <w:sz w:val="28"/>
          <w:szCs w:val="28"/>
          <w:lang w:val="en-US"/>
        </w:rPr>
        <w:t>.,</w:t>
      </w:r>
      <w:r w:rsidRPr="00553156">
        <w:rPr>
          <w:bCs/>
          <w:color w:val="000000" w:themeColor="text1"/>
          <w:sz w:val="28"/>
          <w:szCs w:val="28"/>
          <w:lang w:val="kk-KZ"/>
        </w:rPr>
        <w:t xml:space="preserve"> Björk P</w:t>
      </w:r>
      <w:r w:rsidRPr="00553156">
        <w:rPr>
          <w:bCs/>
          <w:color w:val="000000" w:themeColor="text1"/>
          <w:sz w:val="28"/>
          <w:szCs w:val="28"/>
          <w:lang w:val="en-US"/>
        </w:rPr>
        <w:t>. et al.</w:t>
      </w:r>
      <w:r w:rsidRPr="00553156">
        <w:rPr>
          <w:bCs/>
          <w:color w:val="000000" w:themeColor="text1"/>
          <w:sz w:val="28"/>
          <w:szCs w:val="28"/>
          <w:lang w:val="kk-KZ"/>
        </w:rPr>
        <w:t xml:space="preserve"> Innovation systems in Nordic tourism. </w:t>
      </w:r>
      <w:r w:rsidRPr="00553156">
        <w:rPr>
          <w:bCs/>
          <w:color w:val="000000" w:themeColor="text1"/>
          <w:sz w:val="28"/>
          <w:szCs w:val="28"/>
          <w:lang w:val="en-US"/>
        </w:rPr>
        <w:t xml:space="preserve">– </w:t>
      </w:r>
      <w:r w:rsidRPr="00553156">
        <w:rPr>
          <w:bCs/>
          <w:color w:val="000000" w:themeColor="text1"/>
          <w:sz w:val="28"/>
          <w:szCs w:val="28"/>
          <w:lang w:val="kk-KZ"/>
        </w:rPr>
        <w:t>Осло</w:t>
      </w:r>
      <w:r w:rsidRPr="00553156">
        <w:rPr>
          <w:bCs/>
          <w:color w:val="000000" w:themeColor="text1"/>
          <w:sz w:val="28"/>
          <w:szCs w:val="28"/>
          <w:lang w:val="en-US"/>
        </w:rPr>
        <w:t xml:space="preserve">, </w:t>
      </w:r>
      <w:r w:rsidRPr="00553156">
        <w:rPr>
          <w:bCs/>
          <w:color w:val="000000" w:themeColor="text1"/>
          <w:sz w:val="28"/>
          <w:szCs w:val="28"/>
          <w:lang w:val="kk-KZ"/>
        </w:rPr>
        <w:t>2008</w:t>
      </w:r>
      <w:r w:rsidRPr="00553156">
        <w:rPr>
          <w:bCs/>
          <w:color w:val="000000" w:themeColor="text1"/>
          <w:sz w:val="28"/>
          <w:szCs w:val="28"/>
          <w:lang w:val="en-US"/>
        </w:rPr>
        <w:t xml:space="preserve">. – 77 </w:t>
      </w:r>
      <w:r w:rsidRPr="00553156">
        <w:rPr>
          <w:bCs/>
          <w:color w:val="000000" w:themeColor="text1"/>
          <w:sz w:val="28"/>
          <w:szCs w:val="28"/>
        </w:rPr>
        <w:t>р</w:t>
      </w:r>
      <w:r w:rsidRPr="00553156">
        <w:rPr>
          <w:bCs/>
          <w:color w:val="000000" w:themeColor="text1"/>
          <w:sz w:val="28"/>
          <w:szCs w:val="28"/>
          <w:lang w:val="en-US"/>
        </w:rPr>
        <w:t>.</w:t>
      </w:r>
    </w:p>
    <w:p w14:paraId="53FCF470" w14:textId="77777777" w:rsidR="0047260B" w:rsidRPr="00553156" w:rsidRDefault="0047260B" w:rsidP="0047260B">
      <w:pPr>
        <w:pStyle w:val="a4"/>
        <w:numPr>
          <w:ilvl w:val="0"/>
          <w:numId w:val="47"/>
        </w:numPr>
        <w:tabs>
          <w:tab w:val="left" w:pos="1276"/>
        </w:tabs>
        <w:spacing w:before="0" w:beforeAutospacing="0" w:after="0" w:afterAutospacing="0"/>
        <w:ind w:left="0" w:firstLine="709"/>
        <w:jc w:val="both"/>
        <w:rPr>
          <w:rFonts w:eastAsiaTheme="majorEastAsia"/>
          <w:color w:val="000000" w:themeColor="text1"/>
          <w:sz w:val="28"/>
          <w:szCs w:val="28"/>
          <w:u w:val="single"/>
          <w:lang w:val="kk-KZ"/>
        </w:rPr>
      </w:pPr>
      <w:r w:rsidRPr="00553156">
        <w:rPr>
          <w:color w:val="000000" w:themeColor="text1"/>
          <w:sz w:val="28"/>
          <w:szCs w:val="28"/>
          <w:shd w:val="clear" w:color="auto" w:fill="FFFFFF"/>
          <w:lang w:val="en-US"/>
        </w:rPr>
        <w:t>Rodríguez I., Williams A.M., Hall C.M. Tourism innovation policy: Implementation and outcomes // Annals</w:t>
      </w:r>
      <w:r w:rsidRPr="00553156">
        <w:rPr>
          <w:color w:val="000000" w:themeColor="text1"/>
          <w:sz w:val="28"/>
          <w:szCs w:val="28"/>
          <w:shd w:val="clear" w:color="auto" w:fill="FFFFFF"/>
          <w:lang w:val="kk-KZ"/>
        </w:rPr>
        <w:t xml:space="preserve"> </w:t>
      </w:r>
      <w:r w:rsidRPr="00553156">
        <w:rPr>
          <w:color w:val="000000" w:themeColor="text1"/>
          <w:sz w:val="28"/>
          <w:szCs w:val="28"/>
          <w:shd w:val="clear" w:color="auto" w:fill="FFFFFF"/>
          <w:lang w:val="en-US"/>
        </w:rPr>
        <w:t>of</w:t>
      </w:r>
      <w:r w:rsidRPr="00553156">
        <w:rPr>
          <w:color w:val="000000" w:themeColor="text1"/>
          <w:sz w:val="28"/>
          <w:szCs w:val="28"/>
          <w:shd w:val="clear" w:color="auto" w:fill="FFFFFF"/>
          <w:lang w:val="kk-KZ"/>
        </w:rPr>
        <w:t xml:space="preserve"> </w:t>
      </w:r>
      <w:r w:rsidRPr="00553156">
        <w:rPr>
          <w:color w:val="000000" w:themeColor="text1"/>
          <w:sz w:val="28"/>
          <w:szCs w:val="28"/>
          <w:shd w:val="clear" w:color="auto" w:fill="FFFFFF"/>
          <w:lang w:val="en-US"/>
        </w:rPr>
        <w:t>Tourism Research. – 2014. – Vol. 49. – P. </w:t>
      </w:r>
      <w:r w:rsidRPr="00553156">
        <w:rPr>
          <w:iCs/>
          <w:color w:val="000000" w:themeColor="text1"/>
          <w:sz w:val="28"/>
          <w:szCs w:val="28"/>
          <w:shd w:val="clear" w:color="auto" w:fill="FFFFFF"/>
          <w:lang w:val="en-US"/>
        </w:rPr>
        <w:t>76-93.</w:t>
      </w:r>
      <w:r w:rsidRPr="00553156">
        <w:rPr>
          <w:color w:val="000000" w:themeColor="text1"/>
          <w:sz w:val="28"/>
          <w:szCs w:val="28"/>
          <w:shd w:val="clear" w:color="auto" w:fill="FFFFFF"/>
          <w:lang w:val="en-US"/>
        </w:rPr>
        <w:t> </w:t>
      </w:r>
    </w:p>
    <w:p w14:paraId="2A3A4148"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 </w:t>
      </w:r>
      <w:r w:rsidRPr="00553156">
        <w:rPr>
          <w:color w:val="000000" w:themeColor="text1"/>
          <w:sz w:val="28"/>
          <w:szCs w:val="28"/>
          <w:lang w:val="en-US"/>
        </w:rPr>
        <w:t>Global Innovation Index 2021: Tracking Innovation through the COVID-19 Crisis / WIPO. – Geneva, 2021. – 226 p.</w:t>
      </w:r>
    </w:p>
    <w:p w14:paraId="17E743C5" w14:textId="77777777" w:rsidR="0047260B" w:rsidRPr="00553156" w:rsidRDefault="0047260B" w:rsidP="0047260B">
      <w:pPr>
        <w:pStyle w:val="a4"/>
        <w:numPr>
          <w:ilvl w:val="0"/>
          <w:numId w:val="47"/>
        </w:numPr>
        <w:shd w:val="clear" w:color="auto" w:fill="FFFFFF"/>
        <w:tabs>
          <w:tab w:val="left" w:pos="709"/>
          <w:tab w:val="left" w:pos="851"/>
          <w:tab w:val="left" w:pos="1276"/>
        </w:tabs>
        <w:spacing w:before="0" w:beforeAutospacing="0" w:after="0" w:afterAutospacing="0"/>
        <w:ind w:left="0" w:firstLine="709"/>
        <w:jc w:val="both"/>
        <w:rPr>
          <w:rStyle w:val="a3"/>
          <w:rFonts w:eastAsiaTheme="majorEastAsia"/>
          <w:color w:val="000000" w:themeColor="text1"/>
          <w:sz w:val="28"/>
          <w:szCs w:val="28"/>
          <w:u w:val="none"/>
          <w:lang w:val="kk-KZ"/>
        </w:rPr>
      </w:pPr>
      <w:r w:rsidRPr="00553156">
        <w:rPr>
          <w:color w:val="000000" w:themeColor="text1"/>
          <w:sz w:val="28"/>
          <w:szCs w:val="28"/>
          <w:lang w:val="en-US"/>
        </w:rPr>
        <w:t>Economic Impact Reports</w:t>
      </w:r>
      <w:r w:rsidRPr="00553156">
        <w:rPr>
          <w:color w:val="000000" w:themeColor="text1"/>
          <w:sz w:val="28"/>
          <w:szCs w:val="28"/>
          <w:lang w:val="kk-KZ"/>
        </w:rPr>
        <w:t xml:space="preserve"> </w:t>
      </w:r>
      <w:r w:rsidRPr="00553156">
        <w:rPr>
          <w:color w:val="000000" w:themeColor="text1"/>
          <w:sz w:val="28"/>
          <w:szCs w:val="28"/>
          <w:lang w:val="en-US"/>
        </w:rPr>
        <w:t xml:space="preserve">// </w:t>
      </w:r>
      <w:hyperlink r:id="rId83" w:history="1">
        <w:r w:rsidRPr="00553156">
          <w:rPr>
            <w:rStyle w:val="a3"/>
            <w:rFonts w:eastAsiaTheme="majorEastAsia"/>
            <w:color w:val="000000" w:themeColor="text1"/>
            <w:sz w:val="28"/>
            <w:szCs w:val="28"/>
            <w:u w:val="none"/>
            <w:lang w:val="kk-KZ"/>
          </w:rPr>
          <w:t>https://wttc.org/Research/Economic-Impact</w:t>
        </w:r>
      </w:hyperlink>
      <w:r w:rsidRPr="00553156">
        <w:rPr>
          <w:rStyle w:val="a3"/>
          <w:rFonts w:eastAsiaTheme="majorEastAsia"/>
          <w:color w:val="000000" w:themeColor="text1"/>
          <w:sz w:val="28"/>
          <w:szCs w:val="28"/>
          <w:u w:val="none"/>
          <w:lang w:val="kk-KZ"/>
        </w:rPr>
        <w:t>.</w:t>
      </w:r>
      <w:r w:rsidRPr="00553156">
        <w:rPr>
          <w:rStyle w:val="a3"/>
          <w:rFonts w:eastAsiaTheme="minorEastAsia"/>
          <w:color w:val="000000" w:themeColor="text1"/>
          <w:sz w:val="28"/>
          <w:szCs w:val="28"/>
          <w:u w:val="none"/>
          <w:lang w:val="kk-KZ"/>
        </w:rPr>
        <w:t xml:space="preserve"> </w:t>
      </w:r>
      <w:r w:rsidRPr="00553156">
        <w:rPr>
          <w:rStyle w:val="a3"/>
          <w:rFonts w:eastAsiaTheme="minorEastAsia"/>
          <w:color w:val="000000" w:themeColor="text1"/>
          <w:sz w:val="28"/>
          <w:szCs w:val="28"/>
          <w:u w:val="none"/>
        </w:rPr>
        <w:t>18.02.2022.</w:t>
      </w:r>
    </w:p>
    <w:p w14:paraId="1E1FA387" w14:textId="77777777" w:rsidR="0047260B" w:rsidRPr="00553156" w:rsidRDefault="0047260B" w:rsidP="0047260B">
      <w:pPr>
        <w:pStyle w:val="a4"/>
        <w:numPr>
          <w:ilvl w:val="0"/>
          <w:numId w:val="47"/>
        </w:numPr>
        <w:shd w:val="clear" w:color="auto" w:fill="FFFFFF"/>
        <w:tabs>
          <w:tab w:val="left" w:pos="709"/>
          <w:tab w:val="left" w:pos="851"/>
          <w:tab w:val="left" w:pos="1276"/>
        </w:tabs>
        <w:spacing w:before="0" w:beforeAutospacing="0" w:after="0" w:afterAutospacing="0"/>
        <w:ind w:left="0" w:firstLine="709"/>
        <w:jc w:val="both"/>
        <w:rPr>
          <w:rStyle w:val="a3"/>
          <w:rFonts w:eastAsiaTheme="majorEastAsia"/>
          <w:color w:val="000000" w:themeColor="text1"/>
          <w:sz w:val="28"/>
          <w:szCs w:val="28"/>
          <w:u w:val="none"/>
          <w:lang w:val="kk-KZ"/>
        </w:rPr>
      </w:pPr>
      <w:r w:rsidRPr="00553156">
        <w:rPr>
          <w:color w:val="000000" w:themeColor="text1"/>
          <w:sz w:val="28"/>
          <w:szCs w:val="28"/>
          <w:lang w:val="en-US"/>
        </w:rPr>
        <w:t xml:space="preserve"> List of Countries by Tourism Income// </w:t>
      </w:r>
      <w:hyperlink r:id="rId84" w:history="1">
        <w:r w:rsidRPr="00553156">
          <w:rPr>
            <w:rStyle w:val="a3"/>
            <w:rFonts w:eastAsiaTheme="majorEastAsia"/>
            <w:color w:val="000000" w:themeColor="text1"/>
            <w:sz w:val="28"/>
            <w:szCs w:val="28"/>
            <w:u w:val="none"/>
            <w:lang w:val="kk-KZ"/>
          </w:rPr>
          <w:t>https://www.atlasbig.com/en-us/countries-tourism-income</w:t>
        </w:r>
      </w:hyperlink>
      <w:r w:rsidRPr="00553156">
        <w:rPr>
          <w:rStyle w:val="a3"/>
          <w:rFonts w:eastAsiaTheme="majorEastAsia"/>
          <w:color w:val="000000" w:themeColor="text1"/>
          <w:sz w:val="28"/>
          <w:szCs w:val="28"/>
          <w:u w:val="none"/>
          <w:lang w:val="kk-KZ"/>
        </w:rPr>
        <w:t>.</w:t>
      </w:r>
      <w:r w:rsidRPr="00553156">
        <w:rPr>
          <w:rStyle w:val="a3"/>
          <w:rFonts w:eastAsiaTheme="minorEastAsia"/>
          <w:color w:val="000000" w:themeColor="text1"/>
          <w:sz w:val="28"/>
          <w:szCs w:val="28"/>
          <w:u w:val="none"/>
          <w:lang w:val="kk-KZ"/>
        </w:rPr>
        <w:t xml:space="preserve"> </w:t>
      </w:r>
      <w:r w:rsidRPr="00553156">
        <w:rPr>
          <w:rStyle w:val="a3"/>
          <w:rFonts w:eastAsiaTheme="minorEastAsia"/>
          <w:color w:val="000000" w:themeColor="text1"/>
          <w:sz w:val="28"/>
          <w:szCs w:val="28"/>
          <w:u w:val="none"/>
          <w:lang w:val="en-US"/>
        </w:rPr>
        <w:t>18.02.2022.</w:t>
      </w:r>
    </w:p>
    <w:p w14:paraId="3ED1260B" w14:textId="77777777" w:rsidR="0047260B" w:rsidRPr="00553156" w:rsidRDefault="0047260B" w:rsidP="0047260B">
      <w:pPr>
        <w:pStyle w:val="a4"/>
        <w:numPr>
          <w:ilvl w:val="0"/>
          <w:numId w:val="47"/>
        </w:numPr>
        <w:shd w:val="clear" w:color="auto" w:fill="FFFFFF"/>
        <w:tabs>
          <w:tab w:val="left" w:pos="709"/>
          <w:tab w:val="left" w:pos="851"/>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en-US"/>
        </w:rPr>
        <w:t>Country profile – inbound tourism</w:t>
      </w:r>
      <w:r w:rsidRPr="00553156">
        <w:rPr>
          <w:color w:val="000000" w:themeColor="text1"/>
          <w:sz w:val="28"/>
          <w:szCs w:val="28"/>
          <w:lang w:val="kk-KZ"/>
        </w:rPr>
        <w:t xml:space="preserve"> </w:t>
      </w:r>
      <w:r w:rsidRPr="00553156">
        <w:rPr>
          <w:color w:val="000000" w:themeColor="text1"/>
          <w:sz w:val="28"/>
          <w:szCs w:val="28"/>
          <w:lang w:val="en-US"/>
        </w:rPr>
        <w:t xml:space="preserve">// </w:t>
      </w:r>
      <w:hyperlink r:id="rId85" w:history="1">
        <w:r w:rsidRPr="00553156">
          <w:rPr>
            <w:rStyle w:val="a3"/>
            <w:rFonts w:eastAsiaTheme="majorEastAsia"/>
            <w:color w:val="000000" w:themeColor="text1"/>
            <w:sz w:val="28"/>
            <w:szCs w:val="28"/>
            <w:u w:val="none"/>
            <w:lang w:val="kk-KZ"/>
          </w:rPr>
          <w:t>https://www.unwto.org/tourism-data/country-profile-inbound-tourism</w:t>
        </w:r>
      </w:hyperlink>
      <w:r w:rsidRPr="00553156">
        <w:rPr>
          <w:rStyle w:val="a3"/>
          <w:rFonts w:eastAsiaTheme="majorEastAsia"/>
          <w:color w:val="000000" w:themeColor="text1"/>
          <w:sz w:val="28"/>
          <w:szCs w:val="28"/>
          <w:u w:val="none"/>
          <w:lang w:val="kk-KZ"/>
        </w:rPr>
        <w:t>.</w:t>
      </w:r>
      <w:r w:rsidRPr="00553156">
        <w:rPr>
          <w:rStyle w:val="a3"/>
          <w:rFonts w:eastAsiaTheme="minorEastAsia"/>
          <w:color w:val="000000" w:themeColor="text1"/>
          <w:sz w:val="28"/>
          <w:szCs w:val="28"/>
          <w:u w:val="none"/>
          <w:lang w:val="kk-KZ"/>
        </w:rPr>
        <w:t xml:space="preserve"> </w:t>
      </w:r>
      <w:r w:rsidRPr="00553156">
        <w:rPr>
          <w:rStyle w:val="a3"/>
          <w:rFonts w:eastAsiaTheme="minorEastAsia"/>
          <w:color w:val="000000" w:themeColor="text1"/>
          <w:sz w:val="28"/>
          <w:szCs w:val="28"/>
          <w:u w:val="none"/>
          <w:lang w:val="en-US"/>
        </w:rPr>
        <w:t>18.02.2022.</w:t>
      </w:r>
    </w:p>
    <w:p w14:paraId="78AD5014"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iCs/>
          <w:color w:val="000000" w:themeColor="text1"/>
          <w:sz w:val="28"/>
          <w:szCs w:val="28"/>
          <w:lang w:val="kk-KZ"/>
        </w:rPr>
        <w:t xml:space="preserve"> Tukibayeva K., Zakirova M., Pranevich A. </w:t>
      </w:r>
      <w:r w:rsidRPr="00553156">
        <w:rPr>
          <w:color w:val="000000" w:themeColor="text1"/>
          <w:sz w:val="28"/>
          <w:szCs w:val="28"/>
          <w:lang w:val="kk-KZ"/>
        </w:rPr>
        <w:t>Innovative activity as a factor of development of competitivenessof the tourism industry // Вестник Кахахского университета экономики, финансов и международной торговли. – 2020. – №2(39). – С. 114-123.</w:t>
      </w:r>
    </w:p>
    <w:p w14:paraId="2BE61889"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en-US"/>
        </w:rPr>
        <w:t>Global Innovation Index 2022: What is the future of innovation driven growth? / WIPO. – Geneva, 2022. – 262 p.</w:t>
      </w:r>
    </w:p>
    <w:p w14:paraId="3548109E"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Бюро национальной статистики Агентства по стратегическому планированию и реформам Республики Казахстан //</w:t>
      </w:r>
      <w:r w:rsidRPr="00553156">
        <w:rPr>
          <w:color w:val="000000" w:themeColor="text1"/>
          <w:sz w:val="28"/>
          <w:szCs w:val="28"/>
        </w:rPr>
        <w:t xml:space="preserve"> </w:t>
      </w:r>
      <w:hyperlink r:id="rId86" w:history="1">
        <w:r w:rsidRPr="00553156">
          <w:rPr>
            <w:rStyle w:val="a3"/>
            <w:color w:val="000000" w:themeColor="text1"/>
            <w:sz w:val="28"/>
            <w:szCs w:val="28"/>
            <w:u w:val="none"/>
            <w:lang w:val="kk-KZ"/>
          </w:rPr>
          <w:t>https://stat.gov.kz/official/industry/22/publication</w:t>
        </w:r>
      </w:hyperlink>
      <w:r w:rsidRPr="00553156">
        <w:rPr>
          <w:color w:val="000000" w:themeColor="text1"/>
          <w:sz w:val="28"/>
          <w:szCs w:val="28"/>
          <w:lang w:val="kk-KZ"/>
        </w:rPr>
        <w:t>. 25.03.2022.</w:t>
      </w:r>
    </w:p>
    <w:p w14:paraId="28B256DD"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rStyle w:val="a3"/>
          <w:color w:val="000000" w:themeColor="text1"/>
          <w:sz w:val="28"/>
          <w:szCs w:val="28"/>
          <w:u w:val="none"/>
          <w:lang w:val="kk-KZ"/>
        </w:rPr>
      </w:pPr>
      <w:r w:rsidRPr="00553156">
        <w:rPr>
          <w:color w:val="000000" w:themeColor="text1"/>
          <w:sz w:val="28"/>
          <w:szCs w:val="28"/>
        </w:rPr>
        <w:t xml:space="preserve"> </w:t>
      </w:r>
      <w:r w:rsidRPr="00553156">
        <w:rPr>
          <w:color w:val="000000" w:themeColor="text1"/>
          <w:sz w:val="28"/>
          <w:szCs w:val="28"/>
          <w:lang w:val="kk-KZ"/>
        </w:rPr>
        <w:t>40 крупнейших торговых интернет-площадок (сентябрь 2022)</w:t>
      </w:r>
      <w:r w:rsidRPr="00553156">
        <w:rPr>
          <w:color w:val="000000" w:themeColor="text1"/>
          <w:sz w:val="28"/>
          <w:szCs w:val="28"/>
        </w:rPr>
        <w:t xml:space="preserve"> </w:t>
      </w:r>
      <w:r w:rsidRPr="00553156">
        <w:rPr>
          <w:color w:val="000000" w:themeColor="text1"/>
          <w:sz w:val="28"/>
          <w:szCs w:val="28"/>
          <w:lang w:val="kk-KZ"/>
        </w:rPr>
        <w:t>/</w:t>
      </w:r>
      <w:r w:rsidRPr="00553156">
        <w:rPr>
          <w:color w:val="000000" w:themeColor="text1"/>
          <w:sz w:val="28"/>
          <w:szCs w:val="28"/>
        </w:rPr>
        <w:t xml:space="preserve"> </w:t>
      </w:r>
      <w:r w:rsidRPr="00553156">
        <w:rPr>
          <w:color w:val="000000" w:themeColor="text1"/>
          <w:sz w:val="28"/>
          <w:szCs w:val="28"/>
          <w:lang w:val="en-US"/>
        </w:rPr>
        <w:t>Forbes</w:t>
      </w:r>
      <w:r w:rsidRPr="00553156">
        <w:rPr>
          <w:color w:val="000000" w:themeColor="text1"/>
          <w:sz w:val="28"/>
          <w:szCs w:val="28"/>
        </w:rPr>
        <w:t xml:space="preserve"> </w:t>
      </w:r>
      <w:r w:rsidRPr="00553156">
        <w:rPr>
          <w:color w:val="000000" w:themeColor="text1"/>
          <w:sz w:val="28"/>
          <w:szCs w:val="28"/>
          <w:lang w:val="en-US"/>
        </w:rPr>
        <w:t>Kazakhstan</w:t>
      </w:r>
      <w:r w:rsidRPr="00553156">
        <w:rPr>
          <w:color w:val="000000" w:themeColor="text1"/>
          <w:sz w:val="28"/>
          <w:szCs w:val="28"/>
        </w:rPr>
        <w:t xml:space="preserve"> </w:t>
      </w:r>
      <w:r w:rsidRPr="00553156">
        <w:rPr>
          <w:color w:val="000000" w:themeColor="text1"/>
          <w:sz w:val="28"/>
          <w:szCs w:val="28"/>
          <w:lang w:val="kk-KZ"/>
        </w:rPr>
        <w:t xml:space="preserve">// </w:t>
      </w:r>
      <w:hyperlink r:id="rId87" w:history="1">
        <w:r w:rsidRPr="00553156">
          <w:rPr>
            <w:rStyle w:val="a3"/>
            <w:rFonts w:eastAsiaTheme="majorEastAsia"/>
            <w:color w:val="000000" w:themeColor="text1"/>
            <w:sz w:val="28"/>
            <w:szCs w:val="28"/>
            <w:u w:val="none"/>
            <w:lang w:val="en-US"/>
          </w:rPr>
          <w:t>https</w:t>
        </w:r>
        <w:r w:rsidRPr="00553156">
          <w:rPr>
            <w:rStyle w:val="a3"/>
            <w:rFonts w:eastAsiaTheme="majorEastAsia"/>
            <w:color w:val="000000" w:themeColor="text1"/>
            <w:sz w:val="28"/>
            <w:szCs w:val="28"/>
            <w:u w:val="none"/>
          </w:rPr>
          <w:t>://</w:t>
        </w:r>
      </w:hyperlink>
      <w:r w:rsidRPr="00553156">
        <w:rPr>
          <w:color w:val="000000" w:themeColor="text1"/>
        </w:rPr>
        <w:t xml:space="preserve"> </w:t>
      </w:r>
      <w:hyperlink r:id="rId88" w:history="1">
        <w:r w:rsidRPr="00553156">
          <w:rPr>
            <w:rStyle w:val="a3"/>
            <w:rFonts w:eastAsiaTheme="majorEastAsia"/>
            <w:color w:val="000000" w:themeColor="text1"/>
            <w:sz w:val="28"/>
            <w:szCs w:val="28"/>
          </w:rPr>
          <w:t>https://forbes.kz/ranking/object/1097</w:t>
        </w:r>
      </w:hyperlink>
      <w:r w:rsidRPr="00553156">
        <w:rPr>
          <w:rStyle w:val="a3"/>
          <w:rFonts w:eastAsiaTheme="majorEastAsia"/>
          <w:color w:val="000000" w:themeColor="text1"/>
          <w:sz w:val="28"/>
          <w:szCs w:val="28"/>
          <w:u w:val="none"/>
        </w:rPr>
        <w:t xml:space="preserve">. 18.11.2022. </w:t>
      </w:r>
    </w:p>
    <w:p w14:paraId="5CBB317A"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rStyle w:val="a3"/>
          <w:color w:val="000000" w:themeColor="text1"/>
          <w:sz w:val="28"/>
          <w:szCs w:val="28"/>
          <w:u w:val="none"/>
          <w:lang w:val="kk-KZ"/>
        </w:rPr>
      </w:pPr>
      <w:r w:rsidRPr="00553156">
        <w:rPr>
          <w:color w:val="000000" w:themeColor="text1"/>
          <w:sz w:val="28"/>
          <w:szCs w:val="28"/>
        </w:rPr>
        <w:t>Постановление Правительства Республики Казахстан. Об утверждении Государственной программы развития туристской отрасли Республики Казахстан на 2019-2025 годы: утв. 31 мая 2019 года, №360 // http://adilet.zan.kz/rus/docs/P1900000360. 26.01.2021.</w:t>
      </w:r>
    </w:p>
    <w:p w14:paraId="14660351"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Развитие туризма в Казахстане после пандемии −</w:t>
      </w:r>
      <w:r w:rsidRPr="00553156">
        <w:rPr>
          <w:color w:val="000000" w:themeColor="text1"/>
          <w:sz w:val="28"/>
          <w:szCs w:val="28"/>
        </w:rPr>
        <w:t xml:space="preserve"> </w:t>
      </w:r>
      <w:r w:rsidRPr="00553156">
        <w:rPr>
          <w:color w:val="000000" w:themeColor="text1"/>
          <w:sz w:val="28"/>
          <w:szCs w:val="28"/>
          <w:lang w:val="kk-KZ"/>
        </w:rPr>
        <w:t>подведены итоги первых шести месяцев 2022 года</w:t>
      </w:r>
      <w:r w:rsidRPr="00553156">
        <w:rPr>
          <w:color w:val="000000" w:themeColor="text1"/>
          <w:sz w:val="28"/>
          <w:szCs w:val="28"/>
        </w:rPr>
        <w:t xml:space="preserve"> </w:t>
      </w:r>
      <w:r w:rsidRPr="00553156">
        <w:rPr>
          <w:color w:val="000000" w:themeColor="text1"/>
          <w:sz w:val="28"/>
          <w:szCs w:val="28"/>
          <w:lang w:val="kk-KZ"/>
        </w:rPr>
        <w:t>/</w:t>
      </w:r>
      <w:hyperlink r:id="rId89" w:history="1">
        <w:r w:rsidRPr="00553156">
          <w:rPr>
            <w:rStyle w:val="a3"/>
            <w:color w:val="000000" w:themeColor="text1"/>
            <w:sz w:val="28"/>
            <w:szCs w:val="28"/>
            <w:lang w:val="kk-KZ"/>
          </w:rPr>
          <w:t>https://primeminister.kz/ru/news/reviews/razvitie-turizma-v-kazahstane-posle-pandemii-podvedeny-itogi-pervyh-shesti-mesyacev-2022-goda-237546</w:t>
        </w:r>
      </w:hyperlink>
      <w:r w:rsidRPr="00553156">
        <w:rPr>
          <w:color w:val="000000" w:themeColor="text1"/>
          <w:sz w:val="28"/>
          <w:szCs w:val="28"/>
        </w:rPr>
        <w:t xml:space="preserve">. </w:t>
      </w:r>
      <w:r w:rsidRPr="00553156">
        <w:rPr>
          <w:color w:val="000000" w:themeColor="text1"/>
          <w:sz w:val="28"/>
          <w:szCs w:val="28"/>
          <w:lang w:val="kk-KZ"/>
        </w:rPr>
        <w:t>25.0</w:t>
      </w:r>
      <w:r w:rsidRPr="00553156">
        <w:rPr>
          <w:color w:val="000000" w:themeColor="text1"/>
          <w:sz w:val="28"/>
          <w:szCs w:val="28"/>
        </w:rPr>
        <w:t>1</w:t>
      </w:r>
      <w:r w:rsidRPr="00553156">
        <w:rPr>
          <w:color w:val="000000" w:themeColor="text1"/>
          <w:sz w:val="28"/>
          <w:szCs w:val="28"/>
          <w:lang w:val="kk-KZ"/>
        </w:rPr>
        <w:t>.202</w:t>
      </w:r>
      <w:r w:rsidRPr="00553156">
        <w:rPr>
          <w:color w:val="000000" w:themeColor="text1"/>
          <w:sz w:val="28"/>
          <w:szCs w:val="28"/>
        </w:rPr>
        <w:t>3.</w:t>
      </w:r>
    </w:p>
    <w:p w14:paraId="289A06C8"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Қазақстанда 5 басым туристік бағыт анықталды</w:t>
      </w:r>
      <w:r w:rsidRPr="00553156">
        <w:rPr>
          <w:color w:val="000000" w:themeColor="text1"/>
          <w:sz w:val="28"/>
          <w:szCs w:val="28"/>
        </w:rPr>
        <w:t xml:space="preserve"> / </w:t>
      </w:r>
      <w:hyperlink r:id="rId90" w:history="1">
        <w:r w:rsidRPr="00553156">
          <w:rPr>
            <w:rStyle w:val="a3"/>
            <w:color w:val="000000" w:themeColor="text1"/>
            <w:sz w:val="28"/>
            <w:szCs w:val="28"/>
            <w:lang w:val="kk-KZ"/>
          </w:rPr>
          <w:t>https://primeminister.kz/kz/news/kazakstanda-5-basym-turistik-bagyt-anyktaldy-15317</w:t>
        </w:r>
      </w:hyperlink>
      <w:r w:rsidRPr="00553156">
        <w:rPr>
          <w:color w:val="000000" w:themeColor="text1"/>
          <w:sz w:val="28"/>
          <w:szCs w:val="28"/>
          <w:lang w:val="kk-KZ"/>
        </w:rPr>
        <w:t>. 25.0</w:t>
      </w:r>
      <w:r w:rsidRPr="00553156">
        <w:rPr>
          <w:color w:val="000000" w:themeColor="text1"/>
          <w:sz w:val="28"/>
          <w:szCs w:val="28"/>
        </w:rPr>
        <w:t>1</w:t>
      </w:r>
      <w:r w:rsidRPr="00553156">
        <w:rPr>
          <w:color w:val="000000" w:themeColor="text1"/>
          <w:sz w:val="28"/>
          <w:szCs w:val="28"/>
          <w:lang w:val="kk-KZ"/>
        </w:rPr>
        <w:t>.202</w:t>
      </w:r>
      <w:r w:rsidRPr="00553156">
        <w:rPr>
          <w:color w:val="000000" w:themeColor="text1"/>
          <w:sz w:val="28"/>
          <w:szCs w:val="28"/>
        </w:rPr>
        <w:t>3.</w:t>
      </w:r>
    </w:p>
    <w:p w14:paraId="3802DDA8"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shd w:val="clear" w:color="auto" w:fill="FFFFFF"/>
        </w:rPr>
        <w:t xml:space="preserve">Туризм: Мемлекет пен нарықтың «командалық жұмысы» маңызды </w:t>
      </w:r>
      <w:r w:rsidRPr="00553156">
        <w:rPr>
          <w:color w:val="000000" w:themeColor="text1"/>
          <w:sz w:val="28"/>
          <w:szCs w:val="28"/>
        </w:rPr>
        <w:t xml:space="preserve">/ </w:t>
      </w:r>
      <w:hyperlink r:id="rId91" w:history="1">
        <w:r w:rsidRPr="00553156">
          <w:rPr>
            <w:rStyle w:val="a3"/>
            <w:color w:val="000000" w:themeColor="text1"/>
            <w:sz w:val="28"/>
            <w:szCs w:val="28"/>
            <w:lang w:val="kk-KZ"/>
          </w:rPr>
          <w:t>https://egemen.kz/article/311104-turizm-memleket-pen-naryqtynh-komandalyq-dgumysy-manhyzdy. 25.0</w:t>
        </w:r>
        <w:r w:rsidRPr="00553156">
          <w:rPr>
            <w:rStyle w:val="a3"/>
            <w:color w:val="000000" w:themeColor="text1"/>
            <w:sz w:val="28"/>
            <w:szCs w:val="28"/>
          </w:rPr>
          <w:t>1</w:t>
        </w:r>
        <w:r w:rsidRPr="00553156">
          <w:rPr>
            <w:rStyle w:val="a3"/>
            <w:color w:val="000000" w:themeColor="text1"/>
            <w:sz w:val="28"/>
            <w:szCs w:val="28"/>
            <w:lang w:val="kk-KZ"/>
          </w:rPr>
          <w:t>.202</w:t>
        </w:r>
        <w:r w:rsidRPr="00553156">
          <w:rPr>
            <w:rStyle w:val="a3"/>
            <w:color w:val="000000" w:themeColor="text1"/>
            <w:sz w:val="28"/>
            <w:szCs w:val="28"/>
          </w:rPr>
          <w:t>3</w:t>
        </w:r>
      </w:hyperlink>
      <w:r w:rsidRPr="00553156">
        <w:rPr>
          <w:color w:val="000000" w:themeColor="text1"/>
          <w:sz w:val="28"/>
          <w:szCs w:val="28"/>
        </w:rPr>
        <w:t>.</w:t>
      </w:r>
    </w:p>
    <w:p w14:paraId="60FE35F2" w14:textId="77777777" w:rsidR="0047260B" w:rsidRPr="00553156" w:rsidRDefault="0047260B" w:rsidP="0047260B">
      <w:pPr>
        <w:pStyle w:val="a4"/>
        <w:numPr>
          <w:ilvl w:val="0"/>
          <w:numId w:val="47"/>
        </w:numPr>
        <w:shd w:val="clear" w:color="auto" w:fill="FFFFFF"/>
        <w:tabs>
          <w:tab w:val="left" w:pos="709"/>
          <w:tab w:val="left" w:pos="851"/>
          <w:tab w:val="left" w:pos="1134"/>
        </w:tabs>
        <w:ind w:left="0" w:firstLine="709"/>
        <w:jc w:val="both"/>
        <w:rPr>
          <w:color w:val="000000" w:themeColor="text1"/>
          <w:sz w:val="28"/>
          <w:szCs w:val="28"/>
          <w:lang w:val="kk-KZ"/>
        </w:rPr>
      </w:pPr>
      <w:r w:rsidRPr="00553156">
        <w:rPr>
          <w:color w:val="000000" w:themeColor="text1"/>
          <w:sz w:val="28"/>
          <w:szCs w:val="28"/>
          <w:lang w:val="kk-KZ"/>
        </w:rPr>
        <w:t xml:space="preserve">Туризм / </w:t>
      </w:r>
      <w:hyperlink r:id="rId92" w:history="1">
        <w:r w:rsidRPr="00553156">
          <w:rPr>
            <w:rStyle w:val="a3"/>
            <w:color w:val="000000" w:themeColor="text1"/>
            <w:sz w:val="28"/>
            <w:szCs w:val="28"/>
            <w:lang w:val="kk-KZ"/>
          </w:rPr>
          <w:t>https://investastana.kz/priority-sectors/industries/turizm/</w:t>
        </w:r>
      </w:hyperlink>
      <w:r w:rsidRPr="00553156">
        <w:rPr>
          <w:color w:val="000000" w:themeColor="text1"/>
          <w:sz w:val="28"/>
          <w:szCs w:val="28"/>
          <w:lang w:val="kk-KZ"/>
        </w:rPr>
        <w:t>. 25.01.2023</w:t>
      </w:r>
    </w:p>
    <w:p w14:paraId="13685C6F"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rPr>
        <w:t>Стало известно, сколько государство заплатило туроператорам за иностранцев</w:t>
      </w:r>
      <w:r w:rsidRPr="00553156">
        <w:rPr>
          <w:color w:val="000000" w:themeColor="text1"/>
          <w:sz w:val="28"/>
          <w:szCs w:val="28"/>
          <w:lang w:val="kk-KZ"/>
        </w:rPr>
        <w:t xml:space="preserve"> / </w:t>
      </w:r>
      <w:hyperlink r:id="rId93" w:history="1">
        <w:r w:rsidRPr="00553156">
          <w:rPr>
            <w:rStyle w:val="a3"/>
            <w:color w:val="000000" w:themeColor="text1"/>
            <w:sz w:val="28"/>
            <w:szCs w:val="28"/>
            <w:shd w:val="clear" w:color="auto" w:fill="FFFFFF"/>
          </w:rPr>
          <w:t>https://lsm.kz/subsidirovanie-turoperatorov</w:t>
        </w:r>
      </w:hyperlink>
      <w:r w:rsidRPr="00553156">
        <w:rPr>
          <w:color w:val="000000" w:themeColor="text1"/>
          <w:sz w:val="28"/>
          <w:szCs w:val="28"/>
          <w:lang w:val="kk-KZ"/>
        </w:rPr>
        <w:t>. 25.0</w:t>
      </w:r>
      <w:r w:rsidRPr="00553156">
        <w:rPr>
          <w:color w:val="000000" w:themeColor="text1"/>
          <w:sz w:val="28"/>
          <w:szCs w:val="28"/>
        </w:rPr>
        <w:t>1</w:t>
      </w:r>
      <w:r w:rsidRPr="00553156">
        <w:rPr>
          <w:color w:val="000000" w:themeColor="text1"/>
          <w:sz w:val="28"/>
          <w:szCs w:val="28"/>
          <w:lang w:val="kk-KZ"/>
        </w:rPr>
        <w:t>.202</w:t>
      </w:r>
      <w:r w:rsidRPr="00553156">
        <w:rPr>
          <w:color w:val="000000" w:themeColor="text1"/>
          <w:sz w:val="28"/>
          <w:szCs w:val="28"/>
        </w:rPr>
        <w:t>3.</w:t>
      </w:r>
    </w:p>
    <w:p w14:paraId="25AEC7CC"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В 2022 году Казахстан посетило почти 200 тысяч иностранных туристов</w:t>
      </w:r>
      <w:r w:rsidRPr="00553156">
        <w:rPr>
          <w:color w:val="000000" w:themeColor="text1"/>
          <w:sz w:val="28"/>
          <w:szCs w:val="28"/>
        </w:rPr>
        <w:t>/</w:t>
      </w:r>
      <w:hyperlink r:id="rId94" w:history="1">
        <w:r w:rsidRPr="00553156">
          <w:rPr>
            <w:rStyle w:val="a3"/>
            <w:color w:val="000000" w:themeColor="text1"/>
            <w:sz w:val="28"/>
            <w:szCs w:val="28"/>
            <w:lang w:val="kk-KZ"/>
          </w:rPr>
          <w:t>https://forbes.kz/process/kazahstan_posetilo_pochti_200_tyisyach_inostrannyih_turistov/</w:t>
        </w:r>
      </w:hyperlink>
      <w:r w:rsidRPr="00553156">
        <w:rPr>
          <w:color w:val="000000" w:themeColor="text1"/>
          <w:sz w:val="28"/>
          <w:szCs w:val="28"/>
          <w:lang w:val="kk-KZ"/>
        </w:rPr>
        <w:t>. 25.0</w:t>
      </w:r>
      <w:r w:rsidRPr="00553156">
        <w:rPr>
          <w:color w:val="000000" w:themeColor="text1"/>
          <w:sz w:val="28"/>
          <w:szCs w:val="28"/>
        </w:rPr>
        <w:t>1</w:t>
      </w:r>
      <w:r w:rsidRPr="00553156">
        <w:rPr>
          <w:color w:val="000000" w:themeColor="text1"/>
          <w:sz w:val="28"/>
          <w:szCs w:val="28"/>
          <w:lang w:val="kk-KZ"/>
        </w:rPr>
        <w:t>.202</w:t>
      </w:r>
      <w:r w:rsidRPr="00553156">
        <w:rPr>
          <w:color w:val="000000" w:themeColor="text1"/>
          <w:sz w:val="28"/>
          <w:szCs w:val="28"/>
        </w:rPr>
        <w:t>3.</w:t>
      </w:r>
    </w:p>
    <w:p w14:paraId="3D339CCD"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Казахстан оказался на предпоследнем месте в рейтинге лучших стран для туризма </w:t>
      </w:r>
      <w:r w:rsidRPr="00553156">
        <w:rPr>
          <w:color w:val="000000" w:themeColor="text1"/>
          <w:sz w:val="28"/>
          <w:szCs w:val="28"/>
        </w:rPr>
        <w:t xml:space="preserve">/ </w:t>
      </w:r>
      <w:hyperlink r:id="rId95" w:history="1">
        <w:r w:rsidRPr="00553156">
          <w:rPr>
            <w:rStyle w:val="a3"/>
            <w:color w:val="000000" w:themeColor="text1"/>
            <w:sz w:val="28"/>
            <w:szCs w:val="28"/>
            <w:lang w:val="kk-KZ"/>
          </w:rPr>
          <w:t>https://elitar.kz/vse-materialy/elitarkz/kazahstan-okazalsja-na-predposlednem-meste-v-rejtinge-luchshih-stran-dlja-turizma/</w:t>
        </w:r>
      </w:hyperlink>
      <w:r w:rsidRPr="00553156">
        <w:rPr>
          <w:color w:val="000000" w:themeColor="text1"/>
          <w:sz w:val="28"/>
          <w:szCs w:val="28"/>
        </w:rPr>
        <w:t xml:space="preserve">. </w:t>
      </w:r>
      <w:r w:rsidRPr="00553156">
        <w:rPr>
          <w:color w:val="000000" w:themeColor="text1"/>
          <w:sz w:val="28"/>
          <w:szCs w:val="28"/>
          <w:lang w:val="kk-KZ"/>
        </w:rPr>
        <w:t>25.0</w:t>
      </w:r>
      <w:r w:rsidRPr="00553156">
        <w:rPr>
          <w:color w:val="000000" w:themeColor="text1"/>
          <w:sz w:val="28"/>
          <w:szCs w:val="28"/>
        </w:rPr>
        <w:t>1</w:t>
      </w:r>
      <w:r w:rsidRPr="00553156">
        <w:rPr>
          <w:color w:val="000000" w:themeColor="text1"/>
          <w:sz w:val="28"/>
          <w:szCs w:val="28"/>
          <w:lang w:val="kk-KZ"/>
        </w:rPr>
        <w:t>.202</w:t>
      </w:r>
      <w:r w:rsidRPr="00553156">
        <w:rPr>
          <w:color w:val="000000" w:themeColor="text1"/>
          <w:sz w:val="28"/>
          <w:szCs w:val="28"/>
        </w:rPr>
        <w:t>3.</w:t>
      </w:r>
    </w:p>
    <w:p w14:paraId="00132717" w14:textId="77777777" w:rsidR="0047260B" w:rsidRPr="00553156" w:rsidRDefault="0047260B" w:rsidP="0047260B">
      <w:pPr>
        <w:pStyle w:val="a4"/>
        <w:numPr>
          <w:ilvl w:val="0"/>
          <w:numId w:val="47"/>
        </w:numPr>
        <w:shd w:val="clear" w:color="auto" w:fill="FFFFFF"/>
        <w:tabs>
          <w:tab w:val="left" w:pos="709"/>
          <w:tab w:val="left" w:pos="851"/>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Откройте для себя удивительный и увлекательный Казахстан / Kazakhstan.travel // </w:t>
      </w:r>
      <w:hyperlink w:history="1">
        <w:r w:rsidRPr="00553156">
          <w:rPr>
            <w:rStyle w:val="a3"/>
            <w:rFonts w:eastAsiaTheme="majorEastAsia"/>
            <w:color w:val="000000" w:themeColor="text1"/>
            <w:sz w:val="28"/>
            <w:szCs w:val="28"/>
            <w:lang w:val="en-US"/>
          </w:rPr>
          <w:t>https</w:t>
        </w:r>
        <w:r w:rsidRPr="00553156">
          <w:rPr>
            <w:rStyle w:val="a3"/>
            <w:rFonts w:eastAsiaTheme="majorEastAsia"/>
            <w:color w:val="000000" w:themeColor="text1"/>
            <w:sz w:val="28"/>
            <w:szCs w:val="28"/>
          </w:rPr>
          <w:t>://</w:t>
        </w:r>
        <w:r w:rsidRPr="00553156">
          <w:rPr>
            <w:rStyle w:val="a3"/>
            <w:rFonts w:eastAsiaTheme="majorEastAsia"/>
            <w:color w:val="000000" w:themeColor="text1"/>
            <w:sz w:val="28"/>
            <w:szCs w:val="28"/>
            <w:lang w:val="en-US"/>
          </w:rPr>
          <w:t>kazakhstan</w:t>
        </w:r>
        <w:r w:rsidRPr="00553156">
          <w:rPr>
            <w:rStyle w:val="a3"/>
            <w:rFonts w:eastAsiaTheme="majorEastAsia"/>
            <w:color w:val="000000" w:themeColor="text1"/>
            <w:sz w:val="28"/>
            <w:szCs w:val="28"/>
          </w:rPr>
          <w:t>.</w:t>
        </w:r>
        <w:r w:rsidRPr="00553156">
          <w:rPr>
            <w:rStyle w:val="a3"/>
            <w:rFonts w:eastAsiaTheme="majorEastAsia"/>
            <w:color w:val="000000" w:themeColor="text1"/>
            <w:sz w:val="28"/>
            <w:szCs w:val="28"/>
            <w:lang w:val="en-US"/>
          </w:rPr>
          <w:t>travel</w:t>
        </w:r>
        <w:r w:rsidRPr="00553156">
          <w:rPr>
            <w:rStyle w:val="a3"/>
            <w:rFonts w:eastAsiaTheme="majorEastAsia"/>
            <w:color w:val="000000" w:themeColor="text1"/>
            <w:sz w:val="28"/>
            <w:szCs w:val="28"/>
          </w:rPr>
          <w:t xml:space="preserve"> /</w:t>
        </w:r>
      </w:hyperlink>
      <w:r w:rsidRPr="00553156">
        <w:rPr>
          <w:rFonts w:eastAsiaTheme="majorEastAsia"/>
          <w:color w:val="000000" w:themeColor="text1"/>
          <w:sz w:val="28"/>
          <w:szCs w:val="28"/>
        </w:rPr>
        <w:t xml:space="preserve">. </w:t>
      </w:r>
      <w:r w:rsidRPr="00553156">
        <w:rPr>
          <w:color w:val="000000" w:themeColor="text1"/>
          <w:sz w:val="28"/>
          <w:szCs w:val="28"/>
          <w:lang w:val="kk-KZ"/>
        </w:rPr>
        <w:t>25.03.2022 .</w:t>
      </w:r>
    </w:p>
    <w:p w14:paraId="79CF3CD2" w14:textId="77777777" w:rsidR="0047260B" w:rsidRPr="00553156" w:rsidRDefault="0047260B" w:rsidP="0047260B">
      <w:pPr>
        <w:pStyle w:val="a4"/>
        <w:numPr>
          <w:ilvl w:val="0"/>
          <w:numId w:val="47"/>
        </w:numPr>
        <w:shd w:val="clear" w:color="auto" w:fill="FFFFFF"/>
        <w:tabs>
          <w:tab w:val="left" w:pos="709"/>
          <w:tab w:val="left" w:pos="851"/>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Основные задачи информационной системы «E-Qonaq» / Информационная система «E-Qonaq» // </w:t>
      </w:r>
      <w:hyperlink r:id="rId96" w:history="1">
        <w:r w:rsidRPr="00553156">
          <w:rPr>
            <w:rStyle w:val="a3"/>
            <w:rFonts w:eastAsiaTheme="majorEastAsia"/>
            <w:color w:val="000000" w:themeColor="text1"/>
            <w:sz w:val="28"/>
            <w:szCs w:val="28"/>
            <w:u w:val="none"/>
            <w:lang w:val="en-US"/>
          </w:rPr>
          <w:t>https</w:t>
        </w:r>
        <w:r w:rsidRPr="00553156">
          <w:rPr>
            <w:rStyle w:val="a3"/>
            <w:rFonts w:eastAsiaTheme="majorEastAsia"/>
            <w:color w:val="000000" w:themeColor="text1"/>
            <w:sz w:val="28"/>
            <w:szCs w:val="28"/>
            <w:u w:val="none"/>
          </w:rPr>
          <w:t>://</w:t>
        </w:r>
        <w:r w:rsidRPr="00553156">
          <w:rPr>
            <w:rStyle w:val="a3"/>
            <w:rFonts w:eastAsiaTheme="majorEastAsia"/>
            <w:color w:val="000000" w:themeColor="text1"/>
            <w:sz w:val="28"/>
            <w:szCs w:val="28"/>
            <w:u w:val="none"/>
            <w:lang w:val="en-US"/>
          </w:rPr>
          <w:t>eqonaq</w:t>
        </w:r>
        <w:r w:rsidRPr="00553156">
          <w:rPr>
            <w:rStyle w:val="a3"/>
            <w:rFonts w:eastAsiaTheme="majorEastAsia"/>
            <w:color w:val="000000" w:themeColor="text1"/>
            <w:sz w:val="28"/>
            <w:szCs w:val="28"/>
            <w:u w:val="none"/>
          </w:rPr>
          <w:t>.</w:t>
        </w:r>
        <w:r w:rsidRPr="00553156">
          <w:rPr>
            <w:rStyle w:val="a3"/>
            <w:rFonts w:eastAsiaTheme="majorEastAsia"/>
            <w:color w:val="000000" w:themeColor="text1"/>
            <w:sz w:val="28"/>
            <w:szCs w:val="28"/>
            <w:u w:val="none"/>
            <w:lang w:val="en-US"/>
          </w:rPr>
          <w:t>kz</w:t>
        </w:r>
        <w:r w:rsidRPr="00553156">
          <w:rPr>
            <w:rStyle w:val="a3"/>
            <w:rFonts w:eastAsiaTheme="majorEastAsia"/>
            <w:color w:val="000000" w:themeColor="text1"/>
            <w:sz w:val="28"/>
            <w:szCs w:val="28"/>
            <w:u w:val="none"/>
          </w:rPr>
          <w:t>/?</w:t>
        </w:r>
        <w:r w:rsidRPr="00553156">
          <w:rPr>
            <w:rStyle w:val="a3"/>
            <w:rFonts w:eastAsiaTheme="majorEastAsia"/>
            <w:color w:val="000000" w:themeColor="text1"/>
            <w:sz w:val="28"/>
            <w:szCs w:val="28"/>
            <w:u w:val="none"/>
            <w:lang w:val="en-US"/>
          </w:rPr>
          <w:t>lang</w:t>
        </w:r>
        <w:r w:rsidRPr="00553156">
          <w:rPr>
            <w:rStyle w:val="a3"/>
            <w:rFonts w:eastAsiaTheme="majorEastAsia"/>
            <w:color w:val="000000" w:themeColor="text1"/>
            <w:sz w:val="28"/>
            <w:szCs w:val="28"/>
            <w:u w:val="none"/>
          </w:rPr>
          <w:t>=</w:t>
        </w:r>
        <w:r w:rsidRPr="00553156">
          <w:rPr>
            <w:rStyle w:val="a3"/>
            <w:rFonts w:eastAsiaTheme="majorEastAsia"/>
            <w:color w:val="000000" w:themeColor="text1"/>
            <w:sz w:val="28"/>
            <w:szCs w:val="28"/>
            <w:u w:val="none"/>
            <w:lang w:val="en-US"/>
          </w:rPr>
          <w:t>kz</w:t>
        </w:r>
      </w:hyperlink>
      <w:r w:rsidRPr="00553156">
        <w:rPr>
          <w:color w:val="000000" w:themeColor="text1"/>
          <w:sz w:val="28"/>
          <w:szCs w:val="28"/>
          <w:lang w:val="kk-KZ"/>
        </w:rPr>
        <w:t>. 25.03.2022.</w:t>
      </w:r>
    </w:p>
    <w:p w14:paraId="1E5D4F96" w14:textId="77777777" w:rsidR="0047260B" w:rsidRPr="00553156" w:rsidRDefault="0047260B" w:rsidP="0047260B">
      <w:pPr>
        <w:pStyle w:val="a4"/>
        <w:numPr>
          <w:ilvl w:val="0"/>
          <w:numId w:val="47"/>
        </w:numPr>
        <w:shd w:val="clear" w:color="auto" w:fill="FFFFFF"/>
        <w:tabs>
          <w:tab w:val="left" w:pos="709"/>
          <w:tab w:val="left" w:pos="851"/>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Информационная система по сбору и обработке статистических данных в сфере туризма / Tourstat.kz // </w:t>
      </w:r>
      <w:hyperlink r:id="rId97" w:history="1">
        <w:r w:rsidRPr="00553156">
          <w:rPr>
            <w:rStyle w:val="a3"/>
            <w:rFonts w:eastAsiaTheme="majorEastAsia"/>
            <w:color w:val="000000" w:themeColor="text1"/>
            <w:sz w:val="28"/>
            <w:szCs w:val="28"/>
            <w:u w:val="none"/>
            <w:lang w:val="en-US"/>
          </w:rPr>
          <w:t>https</w:t>
        </w:r>
        <w:r w:rsidRPr="00553156">
          <w:rPr>
            <w:rStyle w:val="a3"/>
            <w:rFonts w:eastAsiaTheme="majorEastAsia"/>
            <w:color w:val="000000" w:themeColor="text1"/>
            <w:sz w:val="28"/>
            <w:szCs w:val="28"/>
            <w:u w:val="none"/>
          </w:rPr>
          <w:t>://</w:t>
        </w:r>
        <w:r w:rsidRPr="00553156">
          <w:rPr>
            <w:rStyle w:val="a3"/>
            <w:rFonts w:eastAsiaTheme="majorEastAsia"/>
            <w:color w:val="000000" w:themeColor="text1"/>
            <w:sz w:val="28"/>
            <w:szCs w:val="28"/>
            <w:u w:val="none"/>
            <w:lang w:val="en-US"/>
          </w:rPr>
          <w:t>tourstat</w:t>
        </w:r>
        <w:r w:rsidRPr="00553156">
          <w:rPr>
            <w:rStyle w:val="a3"/>
            <w:rFonts w:eastAsiaTheme="majorEastAsia"/>
            <w:color w:val="000000" w:themeColor="text1"/>
            <w:sz w:val="28"/>
            <w:szCs w:val="28"/>
            <w:u w:val="none"/>
          </w:rPr>
          <w:t>.</w:t>
        </w:r>
        <w:r w:rsidRPr="00553156">
          <w:rPr>
            <w:rStyle w:val="a3"/>
            <w:rFonts w:eastAsiaTheme="majorEastAsia"/>
            <w:color w:val="000000" w:themeColor="text1"/>
            <w:sz w:val="28"/>
            <w:szCs w:val="28"/>
            <w:u w:val="none"/>
            <w:lang w:val="en-US"/>
          </w:rPr>
          <w:t>kz</w:t>
        </w:r>
        <w:r w:rsidRPr="00553156">
          <w:rPr>
            <w:rStyle w:val="a3"/>
            <w:rFonts w:eastAsiaTheme="majorEastAsia"/>
            <w:color w:val="000000" w:themeColor="text1"/>
            <w:sz w:val="28"/>
            <w:szCs w:val="28"/>
            <w:u w:val="none"/>
          </w:rPr>
          <w:t>/</w:t>
        </w:r>
      </w:hyperlink>
      <w:r w:rsidRPr="00553156">
        <w:rPr>
          <w:color w:val="000000" w:themeColor="text1"/>
          <w:sz w:val="28"/>
          <w:szCs w:val="28"/>
          <w:lang w:val="kk-KZ"/>
        </w:rPr>
        <w:t>. 25.03.2022.</w:t>
      </w:r>
    </w:p>
    <w:p w14:paraId="7CC2E203" w14:textId="77777777" w:rsidR="0047260B" w:rsidRPr="00553156" w:rsidRDefault="0047260B" w:rsidP="0047260B">
      <w:pPr>
        <w:pStyle w:val="a4"/>
        <w:numPr>
          <w:ilvl w:val="0"/>
          <w:numId w:val="47"/>
        </w:numPr>
        <w:shd w:val="clear" w:color="auto" w:fill="FFFFFF"/>
        <w:tabs>
          <w:tab w:val="left" w:pos="709"/>
          <w:tab w:val="left" w:pos="851"/>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Туристическая экосистема // </w:t>
      </w:r>
      <w:hyperlink r:id="rId98" w:history="1">
        <w:r w:rsidRPr="00553156">
          <w:rPr>
            <w:rStyle w:val="a3"/>
            <w:rFonts w:eastAsiaTheme="majorEastAsia"/>
            <w:color w:val="000000" w:themeColor="text1"/>
            <w:sz w:val="28"/>
            <w:szCs w:val="28"/>
            <w:u w:val="none"/>
            <w:lang w:val="kk-KZ"/>
          </w:rPr>
          <w:t>https://www.tourismonline.kz</w:t>
        </w:r>
      </w:hyperlink>
      <w:r w:rsidRPr="00553156">
        <w:rPr>
          <w:color w:val="000000" w:themeColor="text1"/>
          <w:sz w:val="28"/>
          <w:szCs w:val="28"/>
          <w:lang w:val="kk-KZ"/>
        </w:rPr>
        <w:t>. 25.03.2022.</w:t>
      </w:r>
    </w:p>
    <w:p w14:paraId="5B6599F4" w14:textId="77777777" w:rsidR="0047260B" w:rsidRPr="00553156" w:rsidRDefault="0047260B" w:rsidP="0047260B">
      <w:pPr>
        <w:pStyle w:val="a4"/>
        <w:numPr>
          <w:ilvl w:val="0"/>
          <w:numId w:val="47"/>
        </w:numPr>
        <w:shd w:val="clear" w:color="auto" w:fill="FFFFFF"/>
        <w:tabs>
          <w:tab w:val="left" w:pos="709"/>
          <w:tab w:val="left" w:pos="851"/>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rPr>
        <w:t>Указ Президента Республики Казахстан. Об утверждении Государственной программы индустриально-инновационного развития Республики Казахстан на 2015-2019 годы и о внесении дополнения в Указ Президента Республики Казахстан от 19 марта 2010 года №957 "Об утверждении Перечня государственных программ": утв. 1 августа 2014 года, №874 // http://adilet.zan.kz/rus/docs/U1400000874. 26.01.2021.</w:t>
      </w:r>
    </w:p>
    <w:p w14:paraId="63D0120F" w14:textId="77777777" w:rsidR="0047260B" w:rsidRPr="00553156" w:rsidRDefault="0047260B" w:rsidP="0047260B">
      <w:pPr>
        <w:pStyle w:val="a4"/>
        <w:numPr>
          <w:ilvl w:val="0"/>
          <w:numId w:val="47"/>
        </w:numPr>
        <w:shd w:val="clear" w:color="auto" w:fill="FFFFFF"/>
        <w:tabs>
          <w:tab w:val="left" w:pos="709"/>
          <w:tab w:val="left" w:pos="851"/>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Постановление Правительства Республики Казахстан. Об утверждении Концепции развития туристской отрасли Республики Казахстан до 2023 года: утв. 30 июня 2017 года, №406 // </w:t>
      </w:r>
      <w:hyperlink w:history="1">
        <w:r w:rsidRPr="00553156">
          <w:rPr>
            <w:rStyle w:val="a3"/>
            <w:rFonts w:eastAsiaTheme="majorEastAsia"/>
            <w:color w:val="000000" w:themeColor="text1"/>
            <w:sz w:val="28"/>
            <w:szCs w:val="28"/>
            <w:u w:val="none"/>
            <w:lang w:val="kk-KZ"/>
          </w:rPr>
          <w:t xml:space="preserve">https://adilet.zan. </w:t>
        </w:r>
      </w:hyperlink>
      <w:r w:rsidRPr="00553156">
        <w:rPr>
          <w:rStyle w:val="a3"/>
          <w:rFonts w:eastAsiaTheme="minorEastAsia"/>
          <w:color w:val="000000" w:themeColor="text1"/>
          <w:sz w:val="28"/>
          <w:szCs w:val="28"/>
          <w:u w:val="none"/>
        </w:rPr>
        <w:t>18.02.2022.</w:t>
      </w:r>
    </w:p>
    <w:p w14:paraId="4051C348" w14:textId="77777777" w:rsidR="0047260B" w:rsidRPr="00553156" w:rsidRDefault="0047260B" w:rsidP="0047260B">
      <w:pPr>
        <w:pStyle w:val="a4"/>
        <w:numPr>
          <w:ilvl w:val="0"/>
          <w:numId w:val="47"/>
        </w:numPr>
        <w:shd w:val="clear" w:color="auto" w:fill="FFFFFF"/>
        <w:tabs>
          <w:tab w:val="left" w:pos="709"/>
          <w:tab w:val="left" w:pos="851"/>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Басқарма туралы / Астана қаласының Инвестициялар және кәсіпкерлікті дамыту басқармасы // </w:t>
      </w:r>
      <w:hyperlink r:id="rId99" w:history="1">
        <w:r w:rsidRPr="00553156">
          <w:rPr>
            <w:rStyle w:val="a3"/>
            <w:rFonts w:eastAsiaTheme="majorEastAsia"/>
            <w:color w:val="000000" w:themeColor="text1"/>
            <w:sz w:val="28"/>
            <w:szCs w:val="28"/>
            <w:u w:val="none"/>
            <w:lang w:val="kk-KZ"/>
          </w:rPr>
          <w:t>https://www.gov.kz/memleket.</w:t>
        </w:r>
      </w:hyperlink>
      <w:r w:rsidRPr="00553156">
        <w:rPr>
          <w:color w:val="000000" w:themeColor="text1"/>
          <w:sz w:val="28"/>
          <w:szCs w:val="28"/>
          <w:lang w:val="kk-KZ"/>
        </w:rPr>
        <w:t xml:space="preserve"> 28.03.2022.</w:t>
      </w:r>
    </w:p>
    <w:p w14:paraId="1BBD8856" w14:textId="77777777" w:rsidR="0047260B" w:rsidRPr="00553156" w:rsidRDefault="0047260B" w:rsidP="0047260B">
      <w:pPr>
        <w:pStyle w:val="a4"/>
        <w:numPr>
          <w:ilvl w:val="0"/>
          <w:numId w:val="47"/>
        </w:numPr>
        <w:shd w:val="clear" w:color="auto" w:fill="FFFFFF"/>
        <w:tabs>
          <w:tab w:val="left" w:pos="709"/>
          <w:tab w:val="left" w:pos="851"/>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Негізгі қызметтер/ Астана қаласы Конвеншн Бюросы // </w:t>
      </w:r>
      <w:hyperlink r:id="rId100" w:history="1">
        <w:r w:rsidRPr="00553156">
          <w:rPr>
            <w:rStyle w:val="a3"/>
            <w:rFonts w:eastAsiaTheme="majorEastAsia"/>
            <w:color w:val="000000" w:themeColor="text1"/>
            <w:sz w:val="28"/>
            <w:szCs w:val="28"/>
            <w:u w:val="none"/>
            <w:lang w:val="kk-KZ"/>
          </w:rPr>
          <w:t>https://nursultancb.com/kz/o-byuro/</w:t>
        </w:r>
      </w:hyperlink>
      <w:r w:rsidRPr="00553156">
        <w:rPr>
          <w:color w:val="000000" w:themeColor="text1"/>
          <w:sz w:val="28"/>
          <w:szCs w:val="28"/>
          <w:lang w:val="kk-KZ"/>
        </w:rPr>
        <w:t>. 28.03.2022.</w:t>
      </w:r>
    </w:p>
    <w:p w14:paraId="5124034A"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 Какие виды туризма стоит развивать в Нур-Султане? // </w:t>
      </w:r>
      <w:hyperlink r:id="rId101" w:history="1">
        <w:r w:rsidRPr="00553156">
          <w:rPr>
            <w:rStyle w:val="a3"/>
            <w:rFonts w:eastAsiaTheme="majorEastAsia"/>
            <w:color w:val="000000" w:themeColor="text1"/>
            <w:sz w:val="28"/>
            <w:szCs w:val="28"/>
            <w:u w:val="none"/>
            <w:lang w:val="kk-KZ"/>
          </w:rPr>
          <w:t>https://atameken.kz/ru/news/34567-kakie-vidy-turizma-stoit-razvivat-v</w:t>
        </w:r>
      </w:hyperlink>
      <w:r w:rsidRPr="00553156">
        <w:rPr>
          <w:color w:val="000000" w:themeColor="text1"/>
          <w:sz w:val="28"/>
          <w:szCs w:val="28"/>
          <w:lang w:val="kk-KZ"/>
        </w:rPr>
        <w:t>. 30.03.2022.</w:t>
      </w:r>
    </w:p>
    <w:p w14:paraId="6D9F02A0"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 Развитие туризма в столице будет осуществляться в три этапа // </w:t>
      </w:r>
      <w:hyperlink r:id="rId102" w:history="1">
        <w:r w:rsidRPr="00553156">
          <w:rPr>
            <w:rStyle w:val="a3"/>
            <w:rFonts w:eastAsiaTheme="majorEastAsia"/>
            <w:color w:val="000000" w:themeColor="text1"/>
            <w:sz w:val="28"/>
            <w:szCs w:val="28"/>
            <w:u w:val="none"/>
            <w:lang w:val="kk-KZ"/>
          </w:rPr>
          <w:t>https://old.elorda.info/ru/news/view/razvitie-turizma-v-stolice-budet.</w:t>
        </w:r>
      </w:hyperlink>
      <w:r w:rsidRPr="00553156">
        <w:rPr>
          <w:color w:val="000000" w:themeColor="text1"/>
          <w:sz w:val="28"/>
          <w:szCs w:val="28"/>
          <w:lang w:val="kk-KZ"/>
        </w:rPr>
        <w:t xml:space="preserve"> </w:t>
      </w:r>
      <w:r w:rsidRPr="00553156">
        <w:rPr>
          <w:color w:val="000000" w:themeColor="text1"/>
          <w:sz w:val="28"/>
          <w:szCs w:val="28"/>
        </w:rPr>
        <w:t>30.03.2022.</w:t>
      </w:r>
    </w:p>
    <w:p w14:paraId="08349EAD" w14:textId="77777777" w:rsidR="0047260B" w:rsidRPr="00553156" w:rsidRDefault="0047260B" w:rsidP="0047260B">
      <w:pPr>
        <w:pStyle w:val="a4"/>
        <w:numPr>
          <w:ilvl w:val="0"/>
          <w:numId w:val="47"/>
        </w:numPr>
        <w:shd w:val="clear" w:color="auto" w:fill="FFFFFF"/>
        <w:tabs>
          <w:tab w:val="left" w:pos="709"/>
          <w:tab w:val="left" w:pos="851"/>
          <w:tab w:val="left" w:pos="1276"/>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Туризм / Ақмола облысының кәсiпкерлiк және туризм басқармасы // </w:t>
      </w:r>
      <w:hyperlink r:id="rId103" w:history="1">
        <w:r w:rsidRPr="00553156">
          <w:rPr>
            <w:rStyle w:val="a3"/>
            <w:rFonts w:eastAsiaTheme="majorEastAsia"/>
            <w:color w:val="000000" w:themeColor="text1"/>
            <w:sz w:val="28"/>
            <w:szCs w:val="28"/>
            <w:u w:val="none"/>
            <w:lang w:val="kk-KZ"/>
          </w:rPr>
          <w:t>https://www.gov.kz/memleket/entities/aqmola</w:t>
        </w:r>
      </w:hyperlink>
      <w:r w:rsidRPr="00553156">
        <w:rPr>
          <w:color w:val="000000" w:themeColor="text1"/>
          <w:sz w:val="28"/>
          <w:szCs w:val="28"/>
          <w:lang w:val="kk-KZ"/>
        </w:rPr>
        <w:t>. 30.03.2022.</w:t>
      </w:r>
    </w:p>
    <w:p w14:paraId="65B811B6" w14:textId="77777777" w:rsidR="0047260B" w:rsidRPr="00553156" w:rsidRDefault="0047260B" w:rsidP="0047260B">
      <w:pPr>
        <w:pStyle w:val="a4"/>
        <w:numPr>
          <w:ilvl w:val="0"/>
          <w:numId w:val="47"/>
        </w:numPr>
        <w:shd w:val="clear" w:color="auto" w:fill="FFFFFF"/>
        <w:tabs>
          <w:tab w:val="left" w:pos="709"/>
          <w:tab w:val="left" w:pos="851"/>
          <w:tab w:val="left" w:pos="1276"/>
        </w:tabs>
        <w:spacing w:before="0" w:beforeAutospacing="0" w:after="0" w:afterAutospacing="0"/>
        <w:ind w:left="0" w:firstLine="709"/>
        <w:jc w:val="both"/>
        <w:rPr>
          <w:rStyle w:val="a3"/>
          <w:color w:val="000000" w:themeColor="text1"/>
          <w:sz w:val="28"/>
          <w:szCs w:val="28"/>
          <w:u w:val="none"/>
          <w:lang w:val="kk-KZ"/>
        </w:rPr>
      </w:pPr>
      <w:r w:rsidRPr="00553156">
        <w:rPr>
          <w:color w:val="000000" w:themeColor="text1"/>
          <w:sz w:val="28"/>
          <w:szCs w:val="28"/>
          <w:shd w:val="clear" w:color="auto" w:fill="FFFFFF"/>
        </w:rPr>
        <w:t>Как реализуется программа "Сакральный Казахстан" в регионах</w:t>
      </w:r>
      <w:r w:rsidRPr="00553156">
        <w:rPr>
          <w:color w:val="000000" w:themeColor="text1"/>
          <w:sz w:val="28"/>
          <w:szCs w:val="28"/>
          <w:shd w:val="clear" w:color="auto" w:fill="FFFFFF"/>
          <w:lang w:val="kk-KZ"/>
        </w:rPr>
        <w:t xml:space="preserve"> </w:t>
      </w:r>
      <w:r w:rsidRPr="00553156">
        <w:rPr>
          <w:color w:val="000000" w:themeColor="text1"/>
          <w:sz w:val="28"/>
          <w:szCs w:val="28"/>
          <w:lang w:val="kk-KZ"/>
        </w:rPr>
        <w:t xml:space="preserve">// </w:t>
      </w:r>
      <w:hyperlink r:id="rId104" w:history="1">
        <w:r w:rsidRPr="00553156">
          <w:rPr>
            <w:rStyle w:val="a3"/>
            <w:rFonts w:eastAsiaTheme="majorEastAsia"/>
            <w:color w:val="000000" w:themeColor="text1"/>
            <w:sz w:val="28"/>
            <w:szCs w:val="28"/>
            <w:u w:val="none"/>
            <w:lang w:val="en-US"/>
          </w:rPr>
          <w:t>https</w:t>
        </w:r>
        <w:r w:rsidRPr="00553156">
          <w:rPr>
            <w:rStyle w:val="a3"/>
            <w:rFonts w:eastAsiaTheme="majorEastAsia"/>
            <w:color w:val="000000" w:themeColor="text1"/>
            <w:sz w:val="28"/>
            <w:szCs w:val="28"/>
            <w:u w:val="none"/>
          </w:rPr>
          <w:t>://</w:t>
        </w:r>
        <w:r w:rsidRPr="00553156">
          <w:rPr>
            <w:rStyle w:val="a3"/>
            <w:rFonts w:eastAsiaTheme="majorEastAsia"/>
            <w:color w:val="000000" w:themeColor="text1"/>
            <w:sz w:val="28"/>
            <w:szCs w:val="28"/>
            <w:u w:val="none"/>
            <w:lang w:val="en-US"/>
          </w:rPr>
          <w:t>baigenews</w:t>
        </w:r>
        <w:r w:rsidRPr="00553156">
          <w:rPr>
            <w:rStyle w:val="a3"/>
            <w:rFonts w:eastAsiaTheme="majorEastAsia"/>
            <w:color w:val="000000" w:themeColor="text1"/>
            <w:sz w:val="28"/>
            <w:szCs w:val="28"/>
            <w:u w:val="none"/>
          </w:rPr>
          <w:t>.</w:t>
        </w:r>
        <w:r w:rsidRPr="00553156">
          <w:rPr>
            <w:rStyle w:val="a3"/>
            <w:rFonts w:eastAsiaTheme="majorEastAsia"/>
            <w:color w:val="000000" w:themeColor="text1"/>
            <w:sz w:val="28"/>
            <w:szCs w:val="28"/>
            <w:u w:val="none"/>
            <w:lang w:val="en-US"/>
          </w:rPr>
          <w:t>kz</w:t>
        </w:r>
        <w:r w:rsidRPr="00553156">
          <w:rPr>
            <w:rStyle w:val="a3"/>
            <w:rFonts w:eastAsiaTheme="majorEastAsia"/>
            <w:color w:val="000000" w:themeColor="text1"/>
            <w:sz w:val="28"/>
            <w:szCs w:val="28"/>
            <w:u w:val="none"/>
          </w:rPr>
          <w:t>/</w:t>
        </w:r>
        <w:r w:rsidRPr="00553156">
          <w:rPr>
            <w:rStyle w:val="a3"/>
            <w:rFonts w:eastAsiaTheme="majorEastAsia"/>
            <w:color w:val="000000" w:themeColor="text1"/>
            <w:sz w:val="28"/>
            <w:szCs w:val="28"/>
            <w:u w:val="none"/>
            <w:lang w:val="en-US"/>
          </w:rPr>
          <w:t>special</w:t>
        </w:r>
        <w:r w:rsidRPr="00553156">
          <w:rPr>
            <w:rStyle w:val="a3"/>
            <w:rFonts w:eastAsiaTheme="majorEastAsia"/>
            <w:color w:val="000000" w:themeColor="text1"/>
            <w:sz w:val="28"/>
            <w:szCs w:val="28"/>
            <w:u w:val="none"/>
          </w:rPr>
          <w:t>/</w:t>
        </w:r>
        <w:r w:rsidRPr="00553156">
          <w:rPr>
            <w:rStyle w:val="a3"/>
            <w:rFonts w:eastAsiaTheme="majorEastAsia"/>
            <w:color w:val="000000" w:themeColor="text1"/>
            <w:sz w:val="28"/>
            <w:szCs w:val="28"/>
            <w:u w:val="none"/>
            <w:lang w:val="en-US"/>
          </w:rPr>
          <w:t>vzglyad</w:t>
        </w:r>
        <w:r w:rsidRPr="00553156">
          <w:rPr>
            <w:rStyle w:val="a3"/>
            <w:rFonts w:eastAsiaTheme="majorEastAsia"/>
            <w:color w:val="000000" w:themeColor="text1"/>
            <w:sz w:val="28"/>
            <w:szCs w:val="28"/>
            <w:u w:val="none"/>
          </w:rPr>
          <w:t>_</w:t>
        </w:r>
        <w:r w:rsidRPr="00553156">
          <w:rPr>
            <w:rStyle w:val="a3"/>
            <w:rFonts w:eastAsiaTheme="majorEastAsia"/>
            <w:color w:val="000000" w:themeColor="text1"/>
            <w:sz w:val="28"/>
            <w:szCs w:val="28"/>
            <w:u w:val="none"/>
            <w:lang w:val="en-US"/>
          </w:rPr>
          <w:t>v</w:t>
        </w:r>
        <w:r w:rsidRPr="00553156">
          <w:rPr>
            <w:rStyle w:val="a3"/>
            <w:rFonts w:eastAsiaTheme="majorEastAsia"/>
            <w:color w:val="000000" w:themeColor="text1"/>
            <w:sz w:val="28"/>
            <w:szCs w:val="28"/>
            <w:u w:val="none"/>
          </w:rPr>
          <w:t>_</w:t>
        </w:r>
        <w:r w:rsidRPr="00553156">
          <w:rPr>
            <w:rStyle w:val="a3"/>
            <w:rFonts w:eastAsiaTheme="majorEastAsia"/>
            <w:color w:val="000000" w:themeColor="text1"/>
            <w:sz w:val="28"/>
            <w:szCs w:val="28"/>
            <w:u w:val="none"/>
            <w:lang w:val="en-US"/>
          </w:rPr>
          <w:t>budushchee</w:t>
        </w:r>
        <w:r w:rsidRPr="00553156">
          <w:rPr>
            <w:rStyle w:val="a3"/>
            <w:rFonts w:eastAsiaTheme="majorEastAsia"/>
            <w:color w:val="000000" w:themeColor="text1"/>
            <w:sz w:val="28"/>
            <w:szCs w:val="28"/>
            <w:u w:val="none"/>
          </w:rPr>
          <w:t>/</w:t>
        </w:r>
        <w:r w:rsidRPr="00553156">
          <w:rPr>
            <w:rStyle w:val="a3"/>
            <w:rFonts w:eastAsiaTheme="majorEastAsia"/>
            <w:color w:val="000000" w:themeColor="text1"/>
            <w:sz w:val="28"/>
            <w:szCs w:val="28"/>
            <w:u w:val="none"/>
            <w:lang w:val="en-US"/>
          </w:rPr>
          <w:t>kak</w:t>
        </w:r>
        <w:r w:rsidRPr="00553156">
          <w:rPr>
            <w:rStyle w:val="a3"/>
            <w:rFonts w:eastAsiaTheme="majorEastAsia"/>
            <w:color w:val="000000" w:themeColor="text1"/>
            <w:sz w:val="28"/>
            <w:szCs w:val="28"/>
            <w:u w:val="none"/>
          </w:rPr>
          <w:t>_</w:t>
        </w:r>
        <w:r w:rsidRPr="00553156">
          <w:rPr>
            <w:rStyle w:val="a3"/>
            <w:rFonts w:eastAsiaTheme="majorEastAsia"/>
            <w:color w:val="000000" w:themeColor="text1"/>
            <w:sz w:val="28"/>
            <w:szCs w:val="28"/>
            <w:u w:val="none"/>
            <w:lang w:val="en-US"/>
          </w:rPr>
          <w:t>realizuetsya</w:t>
        </w:r>
        <w:r w:rsidRPr="00553156">
          <w:rPr>
            <w:rStyle w:val="a3"/>
            <w:rFonts w:eastAsiaTheme="majorEastAsia"/>
            <w:color w:val="000000" w:themeColor="text1"/>
            <w:sz w:val="28"/>
            <w:szCs w:val="28"/>
            <w:u w:val="none"/>
          </w:rPr>
          <w:t>.</w:t>
        </w:r>
      </w:hyperlink>
      <w:r w:rsidRPr="00553156">
        <w:rPr>
          <w:rStyle w:val="a3"/>
          <w:rFonts w:eastAsiaTheme="majorEastAsia"/>
          <w:color w:val="000000" w:themeColor="text1"/>
          <w:sz w:val="28"/>
          <w:szCs w:val="28"/>
          <w:u w:val="none"/>
        </w:rPr>
        <w:t xml:space="preserve"> </w:t>
      </w:r>
      <w:r w:rsidRPr="00553156">
        <w:rPr>
          <w:rStyle w:val="a3"/>
          <w:rFonts w:eastAsiaTheme="minorEastAsia"/>
          <w:color w:val="000000" w:themeColor="text1"/>
          <w:sz w:val="28"/>
          <w:szCs w:val="28"/>
          <w:u w:val="none"/>
          <w:lang w:val="en-US"/>
        </w:rPr>
        <w:t>18.02.2022.</w:t>
      </w:r>
    </w:p>
    <w:p w14:paraId="618C5C2A"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rPr>
        <w:t>Развитие туризма в Акмолинской области: ведется подготовка инфраструктуры туристских объектов// https://kz.kursiv.media/2018-05-24/razvitie-turizma-v-akmolinskoy-oblasti-vedetsya-podgotovka/. 30.03.2022.</w:t>
      </w:r>
    </w:p>
    <w:p w14:paraId="60B8AA6C"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 Tukibayeva K. et al. Innovation of Tourism Supply Chain Management: A New Agenda for Optimization. The Case of Kazakhstan </w:t>
      </w:r>
      <w:r w:rsidRPr="00553156">
        <w:rPr>
          <w:color w:val="000000" w:themeColor="text1"/>
          <w:sz w:val="28"/>
          <w:szCs w:val="28"/>
          <w:lang w:val="en-US"/>
        </w:rPr>
        <w:t>//</w:t>
      </w:r>
      <w:r w:rsidRPr="00553156">
        <w:rPr>
          <w:color w:val="000000" w:themeColor="text1"/>
          <w:sz w:val="28"/>
          <w:szCs w:val="28"/>
          <w:lang w:val="kk-KZ"/>
        </w:rPr>
        <w:t xml:space="preserve"> Journal of Environmental Management and Tourism</w:t>
      </w:r>
      <w:r w:rsidRPr="00553156">
        <w:rPr>
          <w:color w:val="000000" w:themeColor="text1"/>
          <w:sz w:val="28"/>
          <w:szCs w:val="28"/>
          <w:lang w:val="en-US"/>
        </w:rPr>
        <w:t xml:space="preserve">. – 2021. – Vol. </w:t>
      </w:r>
      <w:r w:rsidRPr="00553156">
        <w:rPr>
          <w:color w:val="000000" w:themeColor="text1"/>
          <w:sz w:val="28"/>
          <w:szCs w:val="28"/>
          <w:lang w:val="kk-KZ"/>
        </w:rPr>
        <w:t xml:space="preserve">12, </w:t>
      </w:r>
      <w:r w:rsidRPr="00553156">
        <w:rPr>
          <w:color w:val="000000" w:themeColor="text1"/>
          <w:sz w:val="28"/>
          <w:szCs w:val="28"/>
          <w:lang w:val="en-US"/>
        </w:rPr>
        <w:t xml:space="preserve">Issue </w:t>
      </w:r>
      <w:r w:rsidRPr="00553156">
        <w:rPr>
          <w:color w:val="000000" w:themeColor="text1"/>
          <w:sz w:val="28"/>
          <w:szCs w:val="28"/>
          <w:lang w:val="kk-KZ"/>
        </w:rPr>
        <w:t>4</w:t>
      </w:r>
      <w:r w:rsidRPr="00553156">
        <w:rPr>
          <w:color w:val="000000" w:themeColor="text1"/>
          <w:sz w:val="28"/>
          <w:szCs w:val="28"/>
          <w:lang w:val="en-US"/>
        </w:rPr>
        <w:t>. – P.</w:t>
      </w:r>
      <w:r w:rsidRPr="00553156">
        <w:rPr>
          <w:color w:val="000000" w:themeColor="text1"/>
          <w:sz w:val="28"/>
          <w:szCs w:val="28"/>
          <w:lang w:val="kk-KZ"/>
        </w:rPr>
        <w:t xml:space="preserve"> 1085-1098</w:t>
      </w:r>
      <w:r w:rsidRPr="00553156">
        <w:rPr>
          <w:color w:val="000000" w:themeColor="text1"/>
          <w:sz w:val="28"/>
          <w:szCs w:val="28"/>
          <w:lang w:val="en-US"/>
        </w:rPr>
        <w:t>.</w:t>
      </w:r>
    </w:p>
    <w:p w14:paraId="276ED20B"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 Бурабай назван самым популярным курортом в СНГ среди российских туристов // </w:t>
      </w:r>
      <w:hyperlink r:id="rId105" w:history="1">
        <w:r w:rsidRPr="00553156">
          <w:rPr>
            <w:rStyle w:val="a3"/>
            <w:rFonts w:eastAsiaTheme="majorEastAsia"/>
            <w:color w:val="000000" w:themeColor="text1"/>
            <w:sz w:val="28"/>
            <w:szCs w:val="28"/>
            <w:u w:val="none"/>
            <w:lang w:val="en-US"/>
          </w:rPr>
          <w:t>https</w:t>
        </w:r>
        <w:r w:rsidRPr="00553156">
          <w:rPr>
            <w:rStyle w:val="a3"/>
            <w:rFonts w:eastAsiaTheme="majorEastAsia"/>
            <w:color w:val="000000" w:themeColor="text1"/>
            <w:sz w:val="28"/>
            <w:szCs w:val="28"/>
            <w:u w:val="none"/>
          </w:rPr>
          <w:t>://</w:t>
        </w:r>
        <w:r w:rsidRPr="00553156">
          <w:rPr>
            <w:rStyle w:val="a3"/>
            <w:rFonts w:eastAsiaTheme="majorEastAsia"/>
            <w:color w:val="000000" w:themeColor="text1"/>
            <w:sz w:val="28"/>
            <w:szCs w:val="28"/>
            <w:u w:val="none"/>
            <w:lang w:val="en-US"/>
          </w:rPr>
          <w:t>lenta</w:t>
        </w:r>
        <w:r w:rsidRPr="00553156">
          <w:rPr>
            <w:rStyle w:val="a3"/>
            <w:rFonts w:eastAsiaTheme="majorEastAsia"/>
            <w:color w:val="000000" w:themeColor="text1"/>
            <w:sz w:val="28"/>
            <w:szCs w:val="28"/>
            <w:u w:val="none"/>
          </w:rPr>
          <w:t>.</w:t>
        </w:r>
        <w:r w:rsidRPr="00553156">
          <w:rPr>
            <w:rStyle w:val="a3"/>
            <w:rFonts w:eastAsiaTheme="majorEastAsia"/>
            <w:color w:val="000000" w:themeColor="text1"/>
            <w:sz w:val="28"/>
            <w:szCs w:val="28"/>
            <w:u w:val="none"/>
            <w:lang w:val="en-US"/>
          </w:rPr>
          <w:t>inform</w:t>
        </w:r>
        <w:r w:rsidRPr="00553156">
          <w:rPr>
            <w:rStyle w:val="a3"/>
            <w:rFonts w:eastAsiaTheme="majorEastAsia"/>
            <w:color w:val="000000" w:themeColor="text1"/>
            <w:sz w:val="28"/>
            <w:szCs w:val="28"/>
            <w:u w:val="none"/>
          </w:rPr>
          <w:t>.</w:t>
        </w:r>
        <w:r w:rsidRPr="00553156">
          <w:rPr>
            <w:rStyle w:val="a3"/>
            <w:rFonts w:eastAsiaTheme="majorEastAsia"/>
            <w:color w:val="000000" w:themeColor="text1"/>
            <w:sz w:val="28"/>
            <w:szCs w:val="28"/>
            <w:u w:val="none"/>
            <w:lang w:val="en-US"/>
          </w:rPr>
          <w:t>kz</w:t>
        </w:r>
        <w:r w:rsidRPr="00553156">
          <w:rPr>
            <w:rStyle w:val="a3"/>
            <w:rFonts w:eastAsiaTheme="majorEastAsia"/>
            <w:color w:val="000000" w:themeColor="text1"/>
            <w:sz w:val="28"/>
            <w:szCs w:val="28"/>
            <w:u w:val="none"/>
          </w:rPr>
          <w:t>/</w:t>
        </w:r>
        <w:r w:rsidRPr="00553156">
          <w:rPr>
            <w:rStyle w:val="a3"/>
            <w:rFonts w:eastAsiaTheme="majorEastAsia"/>
            <w:color w:val="000000" w:themeColor="text1"/>
            <w:sz w:val="28"/>
            <w:szCs w:val="28"/>
            <w:u w:val="none"/>
            <w:lang w:val="en-US"/>
          </w:rPr>
          <w:t>kz</w:t>
        </w:r>
        <w:r w:rsidRPr="00553156">
          <w:rPr>
            <w:rStyle w:val="a3"/>
            <w:rFonts w:eastAsiaTheme="majorEastAsia"/>
            <w:color w:val="000000" w:themeColor="text1"/>
            <w:sz w:val="28"/>
            <w:szCs w:val="28"/>
            <w:u w:val="none"/>
          </w:rPr>
          <w:t>/</w:t>
        </w:r>
        <w:r w:rsidRPr="00553156">
          <w:rPr>
            <w:rStyle w:val="a3"/>
            <w:rFonts w:eastAsiaTheme="majorEastAsia"/>
            <w:color w:val="000000" w:themeColor="text1"/>
            <w:sz w:val="28"/>
            <w:szCs w:val="28"/>
            <w:u w:val="none"/>
            <w:lang w:val="en-US"/>
          </w:rPr>
          <w:t>burabay</w:t>
        </w:r>
        <w:r w:rsidRPr="00553156">
          <w:rPr>
            <w:rStyle w:val="a3"/>
            <w:rFonts w:eastAsiaTheme="majorEastAsia"/>
            <w:color w:val="000000" w:themeColor="text1"/>
            <w:sz w:val="28"/>
            <w:szCs w:val="28"/>
            <w:u w:val="none"/>
            <w:lang w:val="kk-KZ"/>
          </w:rPr>
          <w:t>.</w:t>
        </w:r>
      </w:hyperlink>
      <w:r w:rsidRPr="00553156">
        <w:rPr>
          <w:color w:val="000000" w:themeColor="text1"/>
          <w:sz w:val="28"/>
          <w:szCs w:val="28"/>
        </w:rPr>
        <w:t>30.03.2022.</w:t>
      </w:r>
    </w:p>
    <w:p w14:paraId="617CBD8C"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shd w:val="clear" w:color="auto" w:fill="FFFFFF"/>
          <w:lang w:val="kk-KZ"/>
        </w:rPr>
        <w:t xml:space="preserve"> </w:t>
      </w:r>
      <w:r w:rsidRPr="00553156">
        <w:rPr>
          <w:color w:val="000000" w:themeColor="text1"/>
          <w:sz w:val="28"/>
          <w:szCs w:val="28"/>
          <w:shd w:val="clear" w:color="auto" w:fill="FFFFFF"/>
        </w:rPr>
        <w:t>Казахстан хочет зарабатывать на агротуризме миллиарды</w:t>
      </w:r>
      <w:r w:rsidRPr="00553156">
        <w:rPr>
          <w:color w:val="000000" w:themeColor="text1"/>
          <w:sz w:val="28"/>
          <w:szCs w:val="28"/>
          <w:shd w:val="clear" w:color="auto" w:fill="FFFFFF"/>
          <w:lang w:val="kk-KZ"/>
        </w:rPr>
        <w:t xml:space="preserve"> </w:t>
      </w:r>
      <w:r w:rsidRPr="00553156">
        <w:rPr>
          <w:color w:val="000000" w:themeColor="text1"/>
          <w:sz w:val="28"/>
          <w:szCs w:val="28"/>
          <w:lang w:val="kk-KZ"/>
        </w:rPr>
        <w:t xml:space="preserve">// </w:t>
      </w:r>
      <w:hyperlink r:id="rId106" w:history="1">
        <w:r w:rsidRPr="00553156">
          <w:rPr>
            <w:rStyle w:val="a3"/>
            <w:rFonts w:eastAsiaTheme="majorEastAsia"/>
            <w:color w:val="000000" w:themeColor="text1"/>
            <w:sz w:val="28"/>
            <w:szCs w:val="28"/>
            <w:u w:val="none"/>
            <w:shd w:val="clear" w:color="auto" w:fill="FFFFFF"/>
          </w:rPr>
          <w:t>https://lsm.kz/kazahstan-mozhet-zarabatyvat-na-agroturizme-10-mlrd</w:t>
        </w:r>
        <w:r w:rsidRPr="00553156">
          <w:rPr>
            <w:rStyle w:val="a3"/>
            <w:rFonts w:eastAsiaTheme="majorEastAsia"/>
            <w:color w:val="000000" w:themeColor="text1"/>
            <w:sz w:val="28"/>
            <w:szCs w:val="28"/>
            <w:u w:val="none"/>
            <w:shd w:val="clear" w:color="auto" w:fill="FFFFFF"/>
            <w:lang w:val="kk-KZ"/>
          </w:rPr>
          <w:t xml:space="preserve">. </w:t>
        </w:r>
        <w:r w:rsidRPr="00553156">
          <w:rPr>
            <w:rStyle w:val="a3"/>
            <w:color w:val="000000" w:themeColor="text1"/>
            <w:sz w:val="28"/>
            <w:szCs w:val="28"/>
            <w:u w:val="none"/>
          </w:rPr>
          <w:t>30.03.2022</w:t>
        </w:r>
      </w:hyperlink>
      <w:r w:rsidRPr="00553156">
        <w:rPr>
          <w:color w:val="000000" w:themeColor="text1"/>
          <w:sz w:val="28"/>
          <w:szCs w:val="28"/>
        </w:rPr>
        <w:t>.</w:t>
      </w:r>
    </w:p>
    <w:p w14:paraId="09807DA1"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Как развивают туризм и сколько на это тратят в Акмолинской области / http://surl.li/eplwd. </w:t>
      </w:r>
      <w:r w:rsidRPr="00553156">
        <w:rPr>
          <w:color w:val="000000" w:themeColor="text1"/>
          <w:sz w:val="28"/>
          <w:szCs w:val="28"/>
        </w:rPr>
        <w:t>30.03.2022.</w:t>
      </w:r>
    </w:p>
    <w:p w14:paraId="21602DD5"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Какие меры господдержки отрасли туризма доступны акмолинским предпринимателям</w:t>
      </w:r>
      <w:r w:rsidRPr="00553156">
        <w:rPr>
          <w:color w:val="000000" w:themeColor="text1"/>
          <w:sz w:val="28"/>
          <w:szCs w:val="28"/>
        </w:rPr>
        <w:t xml:space="preserve"> / https://www.inform.kz/ru/kakie-mery-gospodderzhki-otrasli-turizma-dostupny-akmolinskim-predprinimatelyam_a3997142. 30.03.2022.</w:t>
      </w:r>
    </w:p>
    <w:p w14:paraId="01CAFB88"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Обзор рынка корпоративных инноваций в Казахстане // </w:t>
      </w:r>
      <w:hyperlink r:id="rId107" w:history="1">
        <w:r w:rsidRPr="00553156">
          <w:rPr>
            <w:rStyle w:val="a3"/>
            <w:color w:val="000000" w:themeColor="text1"/>
            <w:sz w:val="28"/>
            <w:szCs w:val="28"/>
            <w:lang w:val="kk-KZ"/>
          </w:rPr>
          <w:t>https://tech.aifc.kz/files/pages/2024/documents/15/corpup_kazakshtan.</w:t>
        </w:r>
      </w:hyperlink>
      <w:r w:rsidRPr="00553156">
        <w:rPr>
          <w:color w:val="000000" w:themeColor="text1"/>
          <w:sz w:val="28"/>
          <w:szCs w:val="28"/>
          <w:lang w:val="kk-KZ"/>
        </w:rPr>
        <w:t xml:space="preserve"> 28.11.2022.</w:t>
      </w:r>
    </w:p>
    <w:p w14:paraId="632037E4"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en-US"/>
        </w:rPr>
      </w:pPr>
      <w:r w:rsidRPr="00553156">
        <w:rPr>
          <w:color w:val="000000" w:themeColor="text1"/>
          <w:sz w:val="28"/>
          <w:szCs w:val="28"/>
          <w:lang w:val="kk-KZ"/>
        </w:rPr>
        <w:t xml:space="preserve"> Slivar I., Božič S., Batković A. Innovation in tourism: perception of tourism providers from Croatia and Serbia</w:t>
      </w:r>
      <w:r w:rsidRPr="00553156">
        <w:rPr>
          <w:color w:val="000000" w:themeColor="text1"/>
          <w:sz w:val="28"/>
          <w:szCs w:val="28"/>
          <w:lang w:val="en-US"/>
        </w:rPr>
        <w:t xml:space="preserve"> // Review of Innovation and Competitiveness: A Journal of Economic and Social Research. – 2016. – Vol. 2, Issue 4</w:t>
      </w:r>
      <w:r w:rsidRPr="00553156">
        <w:rPr>
          <w:color w:val="000000" w:themeColor="text1"/>
          <w:sz w:val="28"/>
          <w:szCs w:val="28"/>
          <w:lang w:val="kk-KZ"/>
        </w:rPr>
        <w:t>.</w:t>
      </w:r>
      <w:r w:rsidRPr="00553156">
        <w:rPr>
          <w:color w:val="000000" w:themeColor="text1"/>
          <w:sz w:val="28"/>
          <w:szCs w:val="28"/>
          <w:lang w:val="en-US"/>
        </w:rPr>
        <w:t xml:space="preserve"> </w:t>
      </w:r>
      <w:r w:rsidRPr="00553156">
        <w:rPr>
          <w:color w:val="000000" w:themeColor="text1"/>
          <w:sz w:val="28"/>
          <w:szCs w:val="28"/>
          <w:shd w:val="clear" w:color="auto" w:fill="FFFFFF"/>
          <w:lang w:val="kk-KZ"/>
        </w:rPr>
        <w:t>–</w:t>
      </w:r>
      <w:r w:rsidRPr="00553156">
        <w:rPr>
          <w:color w:val="000000" w:themeColor="text1"/>
          <w:sz w:val="28"/>
          <w:szCs w:val="28"/>
          <w:shd w:val="clear" w:color="auto" w:fill="FFFFFF"/>
          <w:lang w:val="en-US"/>
        </w:rPr>
        <w:t xml:space="preserve"> P. 37-56.</w:t>
      </w:r>
    </w:p>
    <w:p w14:paraId="660D1B77" w14:textId="77777777" w:rsidR="0047260B" w:rsidRPr="00553156" w:rsidRDefault="0047260B" w:rsidP="0047260B">
      <w:pPr>
        <w:pStyle w:val="a4"/>
        <w:numPr>
          <w:ilvl w:val="0"/>
          <w:numId w:val="47"/>
        </w:numPr>
        <w:shd w:val="clear" w:color="auto" w:fill="FFFFFF"/>
        <w:tabs>
          <w:tab w:val="left" w:pos="709"/>
          <w:tab w:val="left" w:pos="851"/>
          <w:tab w:val="left" w:pos="1276"/>
        </w:tabs>
        <w:spacing w:before="0" w:beforeAutospacing="0" w:after="0" w:afterAutospacing="0"/>
        <w:ind w:left="0" w:firstLine="709"/>
        <w:jc w:val="both"/>
        <w:rPr>
          <w:color w:val="000000" w:themeColor="text1"/>
          <w:sz w:val="28"/>
          <w:szCs w:val="28"/>
          <w:lang w:val="en-US"/>
        </w:rPr>
      </w:pPr>
      <w:r w:rsidRPr="00553156">
        <w:rPr>
          <w:rFonts w:eastAsiaTheme="minorEastAsia"/>
          <w:color w:val="000000" w:themeColor="text1"/>
          <w:sz w:val="28"/>
          <w:szCs w:val="28"/>
          <w:lang w:val="en-US"/>
        </w:rPr>
        <w:t xml:space="preserve">Cherret N. </w:t>
      </w:r>
      <w:r w:rsidRPr="00553156">
        <w:rPr>
          <w:color w:val="000000" w:themeColor="text1"/>
          <w:sz w:val="28"/>
          <w:szCs w:val="28"/>
          <w:shd w:val="clear" w:color="auto" w:fill="FFFFFF"/>
          <w:lang w:val="en-US"/>
        </w:rPr>
        <w:t xml:space="preserve">Innovation in the Tourism Sector: A Case Study from the Commonwealth of Dominica. – Roseau, 2011. </w:t>
      </w:r>
      <w:r w:rsidRPr="00553156">
        <w:rPr>
          <w:color w:val="000000" w:themeColor="text1"/>
          <w:sz w:val="28"/>
          <w:szCs w:val="28"/>
          <w:shd w:val="clear" w:color="auto" w:fill="FFFFFF"/>
          <w:lang w:val="kk-KZ"/>
        </w:rPr>
        <w:t xml:space="preserve">– </w:t>
      </w:r>
      <w:r w:rsidRPr="00553156">
        <w:rPr>
          <w:color w:val="000000" w:themeColor="text1"/>
          <w:sz w:val="28"/>
          <w:szCs w:val="28"/>
          <w:shd w:val="clear" w:color="auto" w:fill="FFFFFF"/>
          <w:lang w:val="en-US"/>
        </w:rPr>
        <w:t xml:space="preserve">66 </w:t>
      </w:r>
      <w:r w:rsidRPr="00553156">
        <w:rPr>
          <w:color w:val="000000" w:themeColor="text1"/>
          <w:sz w:val="28"/>
          <w:szCs w:val="28"/>
          <w:shd w:val="clear" w:color="auto" w:fill="FFFFFF"/>
        </w:rPr>
        <w:t>р</w:t>
      </w:r>
      <w:r w:rsidRPr="00553156">
        <w:rPr>
          <w:color w:val="000000" w:themeColor="text1"/>
          <w:sz w:val="28"/>
          <w:szCs w:val="28"/>
          <w:shd w:val="clear" w:color="auto" w:fill="FFFFFF"/>
          <w:lang w:val="en-US"/>
        </w:rPr>
        <w:t>.</w:t>
      </w:r>
      <w:r w:rsidRPr="00553156">
        <w:rPr>
          <w:color w:val="000000" w:themeColor="text1"/>
          <w:sz w:val="28"/>
          <w:szCs w:val="28"/>
          <w:lang w:val="en-US"/>
        </w:rPr>
        <w:t xml:space="preserve"> </w:t>
      </w:r>
    </w:p>
    <w:p w14:paraId="1FE39BD1"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 </w:t>
      </w:r>
      <w:r w:rsidRPr="00553156">
        <w:rPr>
          <w:color w:val="000000" w:themeColor="text1"/>
          <w:sz w:val="28"/>
          <w:szCs w:val="28"/>
          <w:lang w:val="en-US"/>
        </w:rPr>
        <w:t xml:space="preserve">The Deloitte Innovation Survey: The case of Greece / </w:t>
      </w:r>
      <w:hyperlink r:id="rId108" w:history="1">
        <w:r w:rsidRPr="00553156">
          <w:rPr>
            <w:rStyle w:val="a3"/>
            <w:color w:val="000000" w:themeColor="text1"/>
            <w:sz w:val="28"/>
            <w:szCs w:val="28"/>
            <w:u w:val="none"/>
            <w:lang w:val="en-US"/>
          </w:rPr>
          <w:t>https://www2.deloitte.com/gr/en/pages/about-deloitte/articles/deloitte</w:t>
        </w:r>
      </w:hyperlink>
      <w:r w:rsidRPr="00553156">
        <w:rPr>
          <w:color w:val="000000" w:themeColor="text1"/>
          <w:sz w:val="28"/>
          <w:szCs w:val="28"/>
          <w:lang w:val="en-US"/>
        </w:rPr>
        <w:t xml:space="preserve">. 30.03.2022. </w:t>
      </w:r>
    </w:p>
    <w:p w14:paraId="79DD76DE"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bCs/>
          <w:color w:val="000000" w:themeColor="text1"/>
          <w:sz w:val="28"/>
          <w:szCs w:val="28"/>
          <w:lang w:val="kk-KZ"/>
        </w:rPr>
      </w:pPr>
      <w:r w:rsidRPr="00553156">
        <w:rPr>
          <w:bCs/>
          <w:color w:val="000000" w:themeColor="text1"/>
          <w:sz w:val="28"/>
          <w:szCs w:val="28"/>
          <w:lang w:val="kk-KZ"/>
        </w:rPr>
        <w:t xml:space="preserve"> Барлыков Е.К., Тукибаева К.Б., Ахметова Г.Т. Астана қаласы мен Ақмола облысының туристік саласын дамытудың мәселелері мен мүмкіндіктері // Әл-Фараби атындағы ҚазҰУ Хабаршысы. – 2019. – №1(127). – Б. 184-199.</w:t>
      </w:r>
    </w:p>
    <w:p w14:paraId="4026099A"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bCs/>
          <w:color w:val="000000" w:themeColor="text1"/>
          <w:sz w:val="28"/>
          <w:szCs w:val="28"/>
          <w:lang w:val="kk-KZ"/>
        </w:rPr>
      </w:pPr>
      <w:r w:rsidRPr="00553156">
        <w:rPr>
          <w:bCs/>
          <w:color w:val="000000" w:themeColor="text1"/>
          <w:sz w:val="28"/>
          <w:szCs w:val="28"/>
          <w:lang w:val="kk-KZ"/>
        </w:rPr>
        <w:t xml:space="preserve"> Тукибаева К.Б., Барлыков Е.К. Астана қаласы мен Ақмола облысындағы туристік саланың инновациялық дамуын талдау // Статистика, есеп және аудит журналы. – 2019. – №2(73). – Б. 99-104.</w:t>
      </w:r>
    </w:p>
    <w:p w14:paraId="0E4B229A"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bCs/>
          <w:color w:val="000000" w:themeColor="text1"/>
          <w:sz w:val="28"/>
          <w:szCs w:val="28"/>
          <w:lang w:val="kk-KZ"/>
        </w:rPr>
      </w:pPr>
      <w:r w:rsidRPr="00553156">
        <w:rPr>
          <w:color w:val="000000" w:themeColor="text1"/>
          <w:sz w:val="28"/>
          <w:szCs w:val="28"/>
          <w:lang w:val="kk-KZ"/>
        </w:rPr>
        <w:t xml:space="preserve">«Қазақстан - 2050» Стратегиясы қалыптасқан мемлекеттің жаңа саяси бағыты»: Қазақстан Республикасының Президенті – Елбасы Н.Ә. Назарбаевтың Қазақстан халқына жолдауы, 2012 жылғы 14 желтоқсан, </w:t>
      </w:r>
      <w:hyperlink r:id="rId109" w:history="1">
        <w:r w:rsidRPr="00553156">
          <w:rPr>
            <w:rStyle w:val="a3"/>
            <w:color w:val="000000" w:themeColor="text1"/>
            <w:sz w:val="28"/>
            <w:szCs w:val="28"/>
            <w:lang w:val="kk-KZ"/>
          </w:rPr>
          <w:t>https://adilet.zan.kz/kaz/docs/K1200002050</w:t>
        </w:r>
      </w:hyperlink>
      <w:r w:rsidRPr="00553156">
        <w:rPr>
          <w:color w:val="000000" w:themeColor="text1"/>
          <w:sz w:val="28"/>
          <w:szCs w:val="28"/>
          <w:lang w:val="kk-KZ"/>
        </w:rPr>
        <w:t>. 26.01.2021</w:t>
      </w:r>
    </w:p>
    <w:p w14:paraId="737B369F"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rStyle w:val="a3"/>
          <w:rFonts w:eastAsiaTheme="minorEastAsia"/>
          <w:color w:val="000000" w:themeColor="text1"/>
          <w:sz w:val="28"/>
          <w:szCs w:val="28"/>
          <w:lang w:val="kk-KZ"/>
        </w:rPr>
      </w:pPr>
      <w:r w:rsidRPr="00553156">
        <w:rPr>
          <w:color w:val="000000" w:themeColor="text1"/>
          <w:sz w:val="28"/>
          <w:szCs w:val="28"/>
          <w:shd w:val="clear" w:color="auto" w:fill="FFFFFF"/>
          <w:lang w:val="kk-KZ"/>
        </w:rPr>
        <w:t xml:space="preserve"> Кузнецов Ю.В., Кизян Н.Г. Особенности выбора стратегии конкурентоспособности на предприятиях индустрии туризма // Управленчес</w:t>
      </w:r>
      <w:r w:rsidRPr="00553156">
        <w:rPr>
          <w:color w:val="000000" w:themeColor="text1"/>
          <w:sz w:val="28"/>
          <w:szCs w:val="28"/>
          <w:shd w:val="clear" w:color="auto" w:fill="FFFFFF"/>
        </w:rPr>
        <w:t>кое консультирование. – 2017. – №9. – С. 74-81.</w:t>
      </w:r>
    </w:p>
    <w:p w14:paraId="58EB794E"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 </w:t>
      </w:r>
      <w:r w:rsidRPr="00553156">
        <w:rPr>
          <w:color w:val="000000" w:themeColor="text1"/>
          <w:sz w:val="28"/>
          <w:szCs w:val="28"/>
        </w:rPr>
        <w:t xml:space="preserve">Кирсанов </w:t>
      </w:r>
      <w:r w:rsidRPr="00553156">
        <w:rPr>
          <w:color w:val="000000" w:themeColor="text1"/>
          <w:sz w:val="28"/>
          <w:szCs w:val="28"/>
          <w:lang w:val="kk-KZ"/>
        </w:rPr>
        <w:t>Р.Г.</w:t>
      </w:r>
      <w:r w:rsidRPr="00553156">
        <w:rPr>
          <w:color w:val="000000" w:themeColor="text1"/>
          <w:sz w:val="28"/>
          <w:szCs w:val="28"/>
        </w:rPr>
        <w:t xml:space="preserve"> Инновационная политика в современном обществе: принципы и особенности реализации // Вестник Волгоградского государ. универ. – 2013. – №1. – С. 179-183.</w:t>
      </w:r>
    </w:p>
    <w:p w14:paraId="5C9995CD"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 </w:t>
      </w:r>
      <w:r w:rsidRPr="00553156">
        <w:rPr>
          <w:color w:val="000000" w:themeColor="text1"/>
          <w:sz w:val="28"/>
          <w:szCs w:val="28"/>
        </w:rPr>
        <w:t xml:space="preserve">Сафарова Н.Н. Анализ национальной конкурентоспособности туризма и путешествий: выводы для стран СНГ // Экономический анализ: теория и практика. – 2015. – №30(429). – С. 53-64. </w:t>
      </w:r>
    </w:p>
    <w:p w14:paraId="0B14CBF7"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Управление инновационной деятельностью в обрабатывающей промышленности: региональный аспект [Текст] : монография / В. Н. Маковеев, Е. С. Губанова. – Вологда : ИСЭРТ РАН, 2015. – 166 с.</w:t>
      </w:r>
    </w:p>
    <w:p w14:paraId="37E18B30"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lang w:val="kk-KZ"/>
        </w:rPr>
        <w:t xml:space="preserve"> Tukibayeva K.B., Barlykov E.K., Mukatova R.A. Problems and prospects for the development of blockchain technology in tourism industry</w:t>
      </w:r>
      <w:r w:rsidRPr="00553156">
        <w:rPr>
          <w:bCs/>
          <w:color w:val="000000" w:themeColor="text1"/>
          <w:sz w:val="28"/>
          <w:szCs w:val="28"/>
          <w:lang w:val="kk-KZ"/>
        </w:rPr>
        <w:t xml:space="preserve"> // </w:t>
      </w:r>
      <w:r w:rsidRPr="00553156">
        <w:rPr>
          <w:bCs/>
          <w:color w:val="000000" w:themeColor="text1"/>
          <w:sz w:val="28"/>
          <w:szCs w:val="28"/>
          <w:lang w:val="en-US"/>
        </w:rPr>
        <w:t>G</w:t>
      </w:r>
      <w:r w:rsidRPr="00553156">
        <w:rPr>
          <w:bCs/>
          <w:color w:val="000000" w:themeColor="text1"/>
          <w:sz w:val="28"/>
          <w:szCs w:val="28"/>
          <w:lang w:val="kk-KZ"/>
        </w:rPr>
        <w:t>lobal science and innovations</w:t>
      </w:r>
      <w:r w:rsidRPr="00553156">
        <w:rPr>
          <w:color w:val="000000" w:themeColor="text1"/>
          <w:sz w:val="28"/>
          <w:szCs w:val="28"/>
          <w:lang w:val="kk-KZ"/>
        </w:rPr>
        <w:t>: Materials</w:t>
      </w:r>
      <w:r w:rsidRPr="00553156">
        <w:rPr>
          <w:color w:val="000000" w:themeColor="text1"/>
          <w:sz w:val="28"/>
          <w:szCs w:val="28"/>
          <w:lang w:val="en-US"/>
        </w:rPr>
        <w:t xml:space="preserve"> of </w:t>
      </w:r>
      <w:r w:rsidRPr="00553156">
        <w:rPr>
          <w:color w:val="000000" w:themeColor="text1"/>
          <w:sz w:val="28"/>
          <w:szCs w:val="28"/>
          <w:lang w:val="kk-KZ"/>
        </w:rPr>
        <w:t xml:space="preserve"> International Scientific Conference</w:t>
      </w:r>
      <w:r w:rsidRPr="00553156">
        <w:rPr>
          <w:color w:val="000000" w:themeColor="text1"/>
          <w:sz w:val="28"/>
          <w:szCs w:val="28"/>
          <w:lang w:val="en-US"/>
        </w:rPr>
        <w:t>.</w:t>
      </w:r>
      <w:r w:rsidRPr="00553156">
        <w:rPr>
          <w:color w:val="000000" w:themeColor="text1"/>
          <w:sz w:val="28"/>
          <w:szCs w:val="28"/>
          <w:lang w:val="kk-KZ"/>
        </w:rPr>
        <w:t xml:space="preserve"> – </w:t>
      </w:r>
      <w:r w:rsidRPr="00553156">
        <w:rPr>
          <w:color w:val="000000" w:themeColor="text1"/>
          <w:sz w:val="28"/>
          <w:szCs w:val="28"/>
          <w:lang w:val="en-US"/>
        </w:rPr>
        <w:t>Gdansk</w:t>
      </w:r>
      <w:r w:rsidRPr="00553156">
        <w:rPr>
          <w:color w:val="000000" w:themeColor="text1"/>
          <w:sz w:val="28"/>
          <w:szCs w:val="28"/>
          <w:lang w:val="kk-KZ"/>
        </w:rPr>
        <w:t xml:space="preserve">: </w:t>
      </w:r>
      <w:r w:rsidRPr="00553156">
        <w:rPr>
          <w:color w:val="000000" w:themeColor="text1"/>
          <w:sz w:val="28"/>
          <w:szCs w:val="28"/>
          <w:lang w:val="en-US"/>
        </w:rPr>
        <w:t>Proceedings</w:t>
      </w:r>
      <w:r w:rsidRPr="00553156">
        <w:rPr>
          <w:color w:val="000000" w:themeColor="text1"/>
          <w:sz w:val="28"/>
          <w:szCs w:val="28"/>
          <w:lang w:val="kk-KZ"/>
        </w:rPr>
        <w:t>, 20</w:t>
      </w:r>
      <w:r w:rsidRPr="00553156">
        <w:rPr>
          <w:color w:val="000000" w:themeColor="text1"/>
          <w:sz w:val="28"/>
          <w:szCs w:val="28"/>
          <w:lang w:val="en-US"/>
        </w:rPr>
        <w:t>20</w:t>
      </w:r>
      <w:r w:rsidRPr="00553156">
        <w:rPr>
          <w:color w:val="000000" w:themeColor="text1"/>
          <w:sz w:val="28"/>
          <w:szCs w:val="28"/>
          <w:lang w:val="kk-KZ"/>
        </w:rPr>
        <w:t xml:space="preserve">. – </w:t>
      </w:r>
      <w:r w:rsidRPr="00553156">
        <w:rPr>
          <w:color w:val="000000" w:themeColor="text1"/>
          <w:sz w:val="28"/>
          <w:szCs w:val="28"/>
          <w:lang w:val="en-US"/>
        </w:rPr>
        <w:t>P</w:t>
      </w:r>
      <w:r w:rsidRPr="00553156">
        <w:rPr>
          <w:color w:val="000000" w:themeColor="text1"/>
          <w:sz w:val="28"/>
          <w:szCs w:val="28"/>
          <w:lang w:val="kk-KZ"/>
        </w:rPr>
        <w:t xml:space="preserve">. </w:t>
      </w:r>
      <w:r w:rsidRPr="00553156">
        <w:rPr>
          <w:color w:val="000000" w:themeColor="text1"/>
          <w:sz w:val="28"/>
          <w:szCs w:val="28"/>
          <w:lang w:val="en-US"/>
        </w:rPr>
        <w:t>538</w:t>
      </w:r>
      <w:r w:rsidRPr="00553156">
        <w:rPr>
          <w:color w:val="000000" w:themeColor="text1"/>
          <w:sz w:val="28"/>
          <w:szCs w:val="28"/>
          <w:lang w:val="kk-KZ"/>
        </w:rPr>
        <w:t>-</w:t>
      </w:r>
      <w:r w:rsidRPr="00553156">
        <w:rPr>
          <w:color w:val="000000" w:themeColor="text1"/>
          <w:sz w:val="28"/>
          <w:szCs w:val="28"/>
          <w:lang w:val="en-US"/>
        </w:rPr>
        <w:t>544</w:t>
      </w:r>
      <w:r w:rsidRPr="00553156">
        <w:rPr>
          <w:color w:val="000000" w:themeColor="text1"/>
          <w:sz w:val="28"/>
          <w:szCs w:val="28"/>
          <w:lang w:val="kk-KZ"/>
        </w:rPr>
        <w:t xml:space="preserve">. </w:t>
      </w:r>
    </w:p>
    <w:p w14:paraId="62A57CB6" w14:textId="77777777" w:rsidR="0047260B" w:rsidRPr="00553156" w:rsidRDefault="0047260B" w:rsidP="0047260B">
      <w:pPr>
        <w:pStyle w:val="a4"/>
        <w:numPr>
          <w:ilvl w:val="0"/>
          <w:numId w:val="47"/>
        </w:numPr>
        <w:shd w:val="clear" w:color="auto" w:fill="FFFFFF"/>
        <w:tabs>
          <w:tab w:val="left" w:pos="709"/>
          <w:tab w:val="left" w:pos="851"/>
          <w:tab w:val="left" w:pos="1134"/>
        </w:tabs>
        <w:spacing w:before="0" w:beforeAutospacing="0" w:after="0" w:afterAutospacing="0"/>
        <w:ind w:left="0" w:firstLine="709"/>
        <w:jc w:val="both"/>
        <w:rPr>
          <w:color w:val="000000" w:themeColor="text1"/>
          <w:sz w:val="28"/>
          <w:szCs w:val="28"/>
          <w:lang w:val="kk-KZ"/>
        </w:rPr>
      </w:pPr>
      <w:r w:rsidRPr="00553156">
        <w:rPr>
          <w:color w:val="000000" w:themeColor="text1"/>
          <w:sz w:val="28"/>
          <w:szCs w:val="28"/>
        </w:rPr>
        <w:t>Оценка эффективности инноваций и инновационных проектов</w:t>
      </w:r>
      <w:r w:rsidRPr="00553156">
        <w:rPr>
          <w:color w:val="000000" w:themeColor="text1"/>
          <w:sz w:val="28"/>
          <w:szCs w:val="28"/>
          <w:lang w:val="kk-KZ"/>
        </w:rPr>
        <w:t xml:space="preserve"> //</w:t>
      </w:r>
      <w:r w:rsidRPr="00553156">
        <w:rPr>
          <w:color w:val="000000" w:themeColor="text1"/>
          <w:sz w:val="28"/>
          <w:szCs w:val="28"/>
        </w:rPr>
        <w:t xml:space="preserve"> </w:t>
      </w:r>
      <w:hyperlink r:id="rId110" w:history="1">
        <w:r w:rsidRPr="00553156">
          <w:rPr>
            <w:rStyle w:val="a3"/>
            <w:color w:val="000000" w:themeColor="text1"/>
            <w:sz w:val="28"/>
            <w:szCs w:val="28"/>
            <w:u w:val="none"/>
          </w:rPr>
          <w:t>https://elib.psu.by/bitstream/123456789/15729/9</w:t>
        </w:r>
        <w:r w:rsidRPr="00553156">
          <w:rPr>
            <w:rStyle w:val="a3"/>
            <w:color w:val="000000" w:themeColor="text1"/>
            <w:sz w:val="28"/>
            <w:szCs w:val="28"/>
            <w:u w:val="none"/>
            <w:lang w:val="kk-KZ"/>
          </w:rPr>
          <w:t>.</w:t>
        </w:r>
      </w:hyperlink>
      <w:r w:rsidRPr="00553156">
        <w:rPr>
          <w:color w:val="000000" w:themeColor="text1"/>
          <w:sz w:val="28"/>
          <w:szCs w:val="28"/>
        </w:rPr>
        <w:t>01.05.2022</w:t>
      </w:r>
      <w:r w:rsidRPr="00553156">
        <w:rPr>
          <w:color w:val="000000" w:themeColor="text1"/>
          <w:sz w:val="28"/>
          <w:szCs w:val="28"/>
          <w:lang w:val="kk-KZ"/>
        </w:rPr>
        <w:t>.</w:t>
      </w:r>
    </w:p>
    <w:p w14:paraId="01AE4EE0" w14:textId="77777777" w:rsidR="0047260B" w:rsidRPr="00553156" w:rsidRDefault="0047260B" w:rsidP="0047260B">
      <w:pPr>
        <w:rPr>
          <w:color w:val="000000" w:themeColor="text1"/>
        </w:rPr>
      </w:pPr>
    </w:p>
    <w:p w14:paraId="6566ABEB" w14:textId="77777777" w:rsidR="0047260B" w:rsidRPr="00553156" w:rsidRDefault="0047260B">
      <w:pPr>
        <w:spacing w:after="0" w:line="240" w:lineRule="auto"/>
        <w:ind w:firstLine="709"/>
        <w:jc w:val="both"/>
        <w:rPr>
          <w:rFonts w:ascii="Times New Roman" w:eastAsia="Times New Roman" w:hAnsi="Times New Roman" w:cs="Times New Roman"/>
          <w:b/>
          <w:bCs/>
          <w:color w:val="000000" w:themeColor="text1"/>
          <w:sz w:val="28"/>
          <w:szCs w:val="28"/>
          <w:lang w:val="kk-KZ"/>
        </w:rPr>
      </w:pPr>
      <w:r w:rsidRPr="00553156">
        <w:rPr>
          <w:b/>
          <w:bCs/>
          <w:color w:val="000000" w:themeColor="text1"/>
          <w:sz w:val="28"/>
          <w:szCs w:val="28"/>
          <w:lang w:val="kk-KZ"/>
        </w:rPr>
        <w:br w:type="page"/>
      </w:r>
    </w:p>
    <w:p w14:paraId="0B592AAF" w14:textId="2A06E407" w:rsidR="002245C6" w:rsidRPr="00553156" w:rsidRDefault="002245C6" w:rsidP="00940D72">
      <w:pPr>
        <w:pStyle w:val="a4"/>
        <w:shd w:val="clear" w:color="auto" w:fill="FFFFFF"/>
        <w:spacing w:before="0" w:beforeAutospacing="0" w:after="0" w:afterAutospacing="0"/>
        <w:jc w:val="center"/>
        <w:rPr>
          <w:b/>
          <w:bCs/>
          <w:color w:val="000000" w:themeColor="text1"/>
          <w:sz w:val="28"/>
          <w:szCs w:val="28"/>
          <w:lang w:val="kk-KZ"/>
        </w:rPr>
      </w:pPr>
      <w:r w:rsidRPr="00553156">
        <w:rPr>
          <w:b/>
          <w:bCs/>
          <w:color w:val="000000" w:themeColor="text1"/>
          <w:sz w:val="28"/>
          <w:szCs w:val="28"/>
          <w:lang w:val="kk-KZ"/>
        </w:rPr>
        <w:t>ҚОСЫМША А</w:t>
      </w:r>
    </w:p>
    <w:p w14:paraId="76C72DC6" w14:textId="77777777" w:rsidR="002245C6" w:rsidRPr="00553156" w:rsidRDefault="002245C6" w:rsidP="00940D72">
      <w:pPr>
        <w:pStyle w:val="a4"/>
        <w:shd w:val="clear" w:color="auto" w:fill="FFFFFF"/>
        <w:spacing w:before="0" w:beforeAutospacing="0" w:after="0" w:afterAutospacing="0"/>
        <w:jc w:val="center"/>
        <w:rPr>
          <w:b/>
          <w:bCs/>
          <w:color w:val="000000" w:themeColor="text1"/>
          <w:sz w:val="28"/>
          <w:szCs w:val="28"/>
          <w:lang w:val="kk-KZ"/>
        </w:rPr>
      </w:pPr>
    </w:p>
    <w:p w14:paraId="5233F998" w14:textId="77777777" w:rsidR="002245C6" w:rsidRPr="00553156" w:rsidRDefault="002245C6" w:rsidP="00940D72">
      <w:pPr>
        <w:pStyle w:val="a4"/>
        <w:shd w:val="clear" w:color="auto" w:fill="FFFFFF"/>
        <w:spacing w:before="0" w:beforeAutospacing="0" w:after="0" w:afterAutospacing="0"/>
        <w:jc w:val="center"/>
        <w:rPr>
          <w:color w:val="000000" w:themeColor="text1"/>
          <w:sz w:val="28"/>
          <w:szCs w:val="28"/>
          <w:lang w:val="kk-KZ"/>
        </w:rPr>
      </w:pPr>
      <w:r w:rsidRPr="00553156">
        <w:rPr>
          <w:color w:val="000000" w:themeColor="text1"/>
          <w:sz w:val="28"/>
          <w:szCs w:val="28"/>
          <w:lang w:val="kk-KZ"/>
        </w:rPr>
        <w:t>Енгізу актілері</w:t>
      </w:r>
    </w:p>
    <w:p w14:paraId="2EFB0F04" w14:textId="77777777" w:rsidR="002245C6" w:rsidRPr="00553156" w:rsidRDefault="002245C6" w:rsidP="00940D72">
      <w:pPr>
        <w:pStyle w:val="a4"/>
        <w:shd w:val="clear" w:color="auto" w:fill="FFFFFF"/>
        <w:spacing w:before="0" w:beforeAutospacing="0" w:after="0" w:afterAutospacing="0"/>
        <w:jc w:val="center"/>
        <w:rPr>
          <w:b/>
          <w:bCs/>
          <w:color w:val="000000" w:themeColor="text1"/>
          <w:sz w:val="28"/>
          <w:szCs w:val="28"/>
          <w:lang w:val="kk-KZ"/>
        </w:rPr>
      </w:pPr>
      <w:r w:rsidRPr="00553156">
        <w:rPr>
          <w:b/>
          <w:bCs/>
          <w:noProof/>
          <w:color w:val="000000" w:themeColor="text1"/>
        </w:rPr>
        <w:drawing>
          <wp:inline distT="0" distB="0" distL="0" distR="0" wp14:anchorId="24B83665" wp14:editId="4A0B895F">
            <wp:extent cx="5850855" cy="8334103"/>
            <wp:effectExtent l="0" t="0" r="0" b="0"/>
            <wp:docPr id="938" name="Рисунок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2E2086-8FF4-4FC4-A419-14E18A8A0D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2E2086-8FF4-4FC4-A419-14E18A8A0DEE}"/>
                        </a:ext>
                      </a:extLst>
                    </pic:cNvPr>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874655" cy="8368005"/>
                    </a:xfrm>
                    <a:prstGeom prst="rect">
                      <a:avLst/>
                    </a:prstGeom>
                  </pic:spPr>
                </pic:pic>
              </a:graphicData>
            </a:graphic>
          </wp:inline>
        </w:drawing>
      </w:r>
    </w:p>
    <w:p w14:paraId="707BDB46" w14:textId="77777777" w:rsidR="002245C6" w:rsidRPr="00553156" w:rsidRDefault="002245C6" w:rsidP="00940D72">
      <w:pPr>
        <w:spacing w:after="0" w:line="240" w:lineRule="auto"/>
        <w:jc w:val="both"/>
        <w:rPr>
          <w:rFonts w:ascii="Times New Roman" w:eastAsia="Times New Roman" w:hAnsi="Times New Roman" w:cs="Times New Roman"/>
          <w:b/>
          <w:bCs/>
          <w:color w:val="000000" w:themeColor="text1"/>
          <w:sz w:val="28"/>
          <w:szCs w:val="28"/>
          <w:lang w:val="kk-KZ"/>
        </w:rPr>
      </w:pPr>
      <w:r w:rsidRPr="00553156">
        <w:rPr>
          <w:b/>
          <w:bCs/>
          <w:color w:val="000000" w:themeColor="text1"/>
          <w:sz w:val="28"/>
          <w:szCs w:val="28"/>
          <w:lang w:val="kk-KZ"/>
        </w:rPr>
        <w:br w:type="page"/>
      </w:r>
    </w:p>
    <w:p w14:paraId="5A980FED" w14:textId="77777777" w:rsidR="002245C6" w:rsidRPr="00553156" w:rsidRDefault="002245C6" w:rsidP="00940D72">
      <w:pPr>
        <w:spacing w:after="0" w:line="240" w:lineRule="auto"/>
        <w:rPr>
          <w:color w:val="000000" w:themeColor="text1"/>
          <w:sz w:val="28"/>
          <w:szCs w:val="28"/>
          <w:lang w:val="kk-KZ"/>
        </w:rPr>
      </w:pPr>
      <w:r w:rsidRPr="00553156">
        <w:rPr>
          <w:noProof/>
          <w:color w:val="000000" w:themeColor="text1"/>
        </w:rPr>
        <w:drawing>
          <wp:inline distT="0" distB="0" distL="0" distR="0" wp14:anchorId="37A1E2B2" wp14:editId="588290B1">
            <wp:extent cx="5939650" cy="8778240"/>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4740" cy="8785763"/>
                    </a:xfrm>
                    <a:prstGeom prst="rect">
                      <a:avLst/>
                    </a:prstGeom>
                    <a:noFill/>
                    <a:ln>
                      <a:noFill/>
                    </a:ln>
                  </pic:spPr>
                </pic:pic>
              </a:graphicData>
            </a:graphic>
          </wp:inline>
        </w:drawing>
      </w:r>
    </w:p>
    <w:p w14:paraId="16A7EEE9" w14:textId="77777777" w:rsidR="002245C6" w:rsidRPr="00553156" w:rsidRDefault="002245C6" w:rsidP="00940D72">
      <w:pPr>
        <w:spacing w:after="0" w:line="240" w:lineRule="auto"/>
        <w:rPr>
          <w:color w:val="000000" w:themeColor="text1"/>
          <w:sz w:val="28"/>
          <w:szCs w:val="28"/>
          <w:lang w:val="kk-KZ"/>
        </w:rPr>
      </w:pPr>
      <w:r w:rsidRPr="00553156">
        <w:rPr>
          <w:color w:val="000000" w:themeColor="text1"/>
          <w:sz w:val="28"/>
          <w:szCs w:val="28"/>
          <w:lang w:val="kk-KZ"/>
        </w:rPr>
        <w:br w:type="page"/>
      </w:r>
    </w:p>
    <w:p w14:paraId="43852521" w14:textId="77777777" w:rsidR="002245C6" w:rsidRPr="00553156" w:rsidRDefault="002245C6" w:rsidP="00940D72">
      <w:pPr>
        <w:spacing w:after="0" w:line="240" w:lineRule="auto"/>
        <w:rPr>
          <w:rFonts w:ascii="Times New Roman" w:eastAsia="Times New Roman" w:hAnsi="Times New Roman" w:cs="Times New Roman"/>
          <w:color w:val="000000" w:themeColor="text1"/>
          <w:sz w:val="28"/>
          <w:szCs w:val="28"/>
          <w:lang w:val="kk-KZ"/>
        </w:rPr>
      </w:pPr>
      <w:r w:rsidRPr="00553156">
        <w:rPr>
          <w:rFonts w:ascii="Times New Roman" w:hAnsi="Times New Roman" w:cs="Times New Roman"/>
          <w:b/>
          <w:bCs/>
          <w:noProof/>
          <w:color w:val="000000" w:themeColor="text1"/>
          <w:sz w:val="24"/>
          <w:szCs w:val="24"/>
        </w:rPr>
        <w:drawing>
          <wp:inline distT="0" distB="0" distL="0" distR="0" wp14:anchorId="23F5C1D3" wp14:editId="2619883B">
            <wp:extent cx="5826125" cy="8921932"/>
            <wp:effectExtent l="0" t="0" r="0" b="0"/>
            <wp:docPr id="940" name="Рисунок 1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904CFE-70CB-4CF7-9BD5-BC726274DD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904CFE-70CB-4CF7-9BD5-BC726274DD3A}"/>
                        </a:ext>
                      </a:extLst>
                    </pic:cNvPr>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846669" cy="8953393"/>
                    </a:xfrm>
                    <a:prstGeom prst="rect">
                      <a:avLst/>
                    </a:prstGeom>
                  </pic:spPr>
                </pic:pic>
              </a:graphicData>
            </a:graphic>
          </wp:inline>
        </w:drawing>
      </w:r>
      <w:r w:rsidRPr="00553156">
        <w:rPr>
          <w:color w:val="000000" w:themeColor="text1"/>
          <w:sz w:val="28"/>
          <w:szCs w:val="28"/>
          <w:lang w:val="kk-KZ"/>
        </w:rPr>
        <w:br w:type="page"/>
      </w:r>
    </w:p>
    <w:p w14:paraId="65EE3D93" w14:textId="77777777" w:rsidR="002245C6" w:rsidRPr="00553156" w:rsidRDefault="002245C6" w:rsidP="00940D72">
      <w:pPr>
        <w:pStyle w:val="a4"/>
        <w:shd w:val="clear" w:color="auto" w:fill="FFFFFF"/>
        <w:spacing w:before="0" w:beforeAutospacing="0" w:after="0" w:afterAutospacing="0"/>
        <w:jc w:val="center"/>
        <w:rPr>
          <w:b/>
          <w:bCs/>
          <w:color w:val="000000" w:themeColor="text1"/>
          <w:sz w:val="28"/>
          <w:szCs w:val="28"/>
          <w:lang w:val="kk-KZ"/>
        </w:rPr>
      </w:pPr>
      <w:r w:rsidRPr="00553156">
        <w:rPr>
          <w:b/>
          <w:bCs/>
          <w:color w:val="000000" w:themeColor="text1"/>
          <w:sz w:val="28"/>
          <w:szCs w:val="28"/>
          <w:lang w:val="kk-KZ"/>
        </w:rPr>
        <w:t>ҚОСЫМША Ә</w:t>
      </w:r>
    </w:p>
    <w:p w14:paraId="7FBD2164" w14:textId="77777777" w:rsidR="002245C6" w:rsidRPr="00553156" w:rsidRDefault="002245C6" w:rsidP="00940D72">
      <w:pPr>
        <w:pStyle w:val="a4"/>
        <w:shd w:val="clear" w:color="auto" w:fill="FFFFFF"/>
        <w:spacing w:before="0" w:beforeAutospacing="0" w:after="0" w:afterAutospacing="0"/>
        <w:jc w:val="center"/>
        <w:rPr>
          <w:b/>
          <w:bCs/>
          <w:color w:val="000000" w:themeColor="text1"/>
          <w:sz w:val="28"/>
          <w:szCs w:val="28"/>
          <w:lang w:val="kk-KZ"/>
        </w:rPr>
      </w:pPr>
    </w:p>
    <w:p w14:paraId="15B6F63D" w14:textId="0FBBCFEA" w:rsidR="002245C6" w:rsidRPr="00553156" w:rsidRDefault="002245C6" w:rsidP="00940D72">
      <w:pPr>
        <w:pStyle w:val="a4"/>
        <w:shd w:val="clear" w:color="auto" w:fill="FFFFFF"/>
        <w:spacing w:before="0" w:beforeAutospacing="0" w:after="0" w:afterAutospacing="0"/>
        <w:rPr>
          <w:color w:val="000000" w:themeColor="text1"/>
          <w:sz w:val="28"/>
          <w:szCs w:val="28"/>
          <w:lang w:val="kk-KZ"/>
        </w:rPr>
      </w:pPr>
      <w:r w:rsidRPr="00553156">
        <w:rPr>
          <w:color w:val="000000" w:themeColor="text1"/>
          <w:sz w:val="28"/>
          <w:szCs w:val="28"/>
          <w:lang w:val="kk-KZ"/>
        </w:rPr>
        <w:t>Кесте Ә.1 −</w:t>
      </w:r>
      <w:r w:rsidR="0076222D" w:rsidRPr="00553156">
        <w:rPr>
          <w:color w:val="000000" w:themeColor="text1"/>
          <w:sz w:val="28"/>
          <w:szCs w:val="28"/>
          <w:lang w:val="kk-KZ"/>
        </w:rPr>
        <w:t xml:space="preserve"> </w:t>
      </w:r>
      <w:r w:rsidR="00D97564" w:rsidRPr="00553156">
        <w:rPr>
          <w:color w:val="000000" w:themeColor="text1"/>
          <w:sz w:val="28"/>
          <w:szCs w:val="28"/>
          <w:lang w:val="kk-KZ"/>
        </w:rPr>
        <w:t>Туристік саладағы</w:t>
      </w:r>
      <w:r w:rsidRPr="00553156">
        <w:rPr>
          <w:color w:val="000000" w:themeColor="text1"/>
          <w:sz w:val="28"/>
          <w:szCs w:val="28"/>
          <w:lang w:val="kk-KZ"/>
        </w:rPr>
        <w:t xml:space="preserve"> инновациялардың жіктеу белгілері</w:t>
      </w:r>
    </w:p>
    <w:p w14:paraId="27112DD8" w14:textId="77777777" w:rsidR="002245C6" w:rsidRPr="00553156" w:rsidRDefault="002245C6" w:rsidP="00940D72">
      <w:pPr>
        <w:pStyle w:val="a4"/>
        <w:shd w:val="clear" w:color="auto" w:fill="FFFFFF"/>
        <w:spacing w:before="0" w:beforeAutospacing="0" w:after="0" w:afterAutospacing="0"/>
        <w:ind w:firstLine="709"/>
        <w:jc w:val="right"/>
        <w:rPr>
          <w:color w:val="000000" w:themeColor="text1"/>
          <w:sz w:val="16"/>
          <w:szCs w:val="16"/>
          <w:lang w:val="kk-KZ"/>
        </w:rPr>
      </w:pPr>
    </w:p>
    <w:tbl>
      <w:tblPr>
        <w:tblW w:w="962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6391"/>
      </w:tblGrid>
      <w:tr w:rsidR="00CB0128" w:rsidRPr="00553156" w14:paraId="0DC30AB3" w14:textId="77777777" w:rsidTr="00CB04F1">
        <w:tc>
          <w:tcPr>
            <w:tcW w:w="3234" w:type="dxa"/>
            <w:vAlign w:val="center"/>
          </w:tcPr>
          <w:p w14:paraId="59188D56" w14:textId="0744516D" w:rsidR="002245C6" w:rsidRPr="00553156" w:rsidRDefault="00D97564" w:rsidP="00940D72">
            <w:pPr>
              <w:pStyle w:val="a4"/>
              <w:spacing w:before="0" w:beforeAutospacing="0" w:after="0" w:afterAutospacing="0"/>
              <w:jc w:val="center"/>
              <w:rPr>
                <w:color w:val="000000" w:themeColor="text1"/>
                <w:lang w:val="kk-KZ"/>
              </w:rPr>
            </w:pPr>
            <w:r w:rsidRPr="00553156">
              <w:rPr>
                <w:color w:val="000000" w:themeColor="text1"/>
                <w:lang w:val="kk-KZ"/>
              </w:rPr>
              <w:t>Туристік саладағы</w:t>
            </w:r>
            <w:r w:rsidR="002245C6" w:rsidRPr="00553156">
              <w:rPr>
                <w:color w:val="000000" w:themeColor="text1"/>
                <w:lang w:val="kk-KZ"/>
              </w:rPr>
              <w:t xml:space="preserve"> инновациялардың жіктеу белгілері</w:t>
            </w:r>
          </w:p>
        </w:tc>
        <w:tc>
          <w:tcPr>
            <w:tcW w:w="6391" w:type="dxa"/>
            <w:vAlign w:val="center"/>
          </w:tcPr>
          <w:p w14:paraId="1DF2FC3A" w14:textId="77777777" w:rsidR="002245C6" w:rsidRPr="00553156" w:rsidRDefault="002245C6" w:rsidP="00940D72">
            <w:pPr>
              <w:pStyle w:val="a4"/>
              <w:spacing w:before="0" w:beforeAutospacing="0" w:after="0" w:afterAutospacing="0"/>
              <w:jc w:val="center"/>
              <w:rPr>
                <w:bCs/>
                <w:color w:val="000000" w:themeColor="text1"/>
                <w:lang w:val="kk-KZ"/>
              </w:rPr>
            </w:pPr>
            <w:r w:rsidRPr="00553156">
              <w:rPr>
                <w:bCs/>
                <w:color w:val="000000" w:themeColor="text1"/>
                <w:lang w:val="kk-KZ"/>
              </w:rPr>
              <w:t>Түрлері</w:t>
            </w:r>
          </w:p>
        </w:tc>
      </w:tr>
      <w:tr w:rsidR="00CB0128" w:rsidRPr="00553156" w14:paraId="3956A51A" w14:textId="77777777" w:rsidTr="00CB04F1">
        <w:tc>
          <w:tcPr>
            <w:tcW w:w="3234" w:type="dxa"/>
          </w:tcPr>
          <w:p w14:paraId="0E7E2F66" w14:textId="6550866F" w:rsidR="002245C6" w:rsidRPr="00553156" w:rsidRDefault="00CB04F1" w:rsidP="00940D72">
            <w:pPr>
              <w:pStyle w:val="a4"/>
              <w:shd w:val="clear" w:color="auto" w:fill="FFFFFF"/>
              <w:tabs>
                <w:tab w:val="left" w:pos="993"/>
              </w:tabs>
              <w:spacing w:before="0" w:beforeAutospacing="0" w:after="0" w:afterAutospacing="0"/>
              <w:jc w:val="both"/>
              <w:rPr>
                <w:color w:val="000000" w:themeColor="text1"/>
              </w:rPr>
            </w:pPr>
            <w:r w:rsidRPr="00553156">
              <w:rPr>
                <w:color w:val="000000" w:themeColor="text1"/>
              </w:rPr>
              <w:t>Жаңалық</w:t>
            </w:r>
            <w:r w:rsidR="002245C6" w:rsidRPr="00553156">
              <w:rPr>
                <w:color w:val="000000" w:themeColor="text1"/>
                <w:lang w:val="kk-KZ"/>
              </w:rPr>
              <w:t xml:space="preserve"> </w:t>
            </w:r>
            <w:r w:rsidR="002245C6" w:rsidRPr="00553156">
              <w:rPr>
                <w:color w:val="000000" w:themeColor="text1"/>
              </w:rPr>
              <w:t>дәрежесі</w:t>
            </w:r>
            <w:r w:rsidR="002245C6" w:rsidRPr="00553156">
              <w:rPr>
                <w:color w:val="000000" w:themeColor="text1"/>
                <w:lang w:val="kk-KZ"/>
              </w:rPr>
              <w:t xml:space="preserve"> </w:t>
            </w:r>
            <w:r w:rsidR="002245C6" w:rsidRPr="00553156">
              <w:rPr>
                <w:color w:val="000000" w:themeColor="text1"/>
              </w:rPr>
              <w:t>бойынша</w:t>
            </w:r>
          </w:p>
        </w:tc>
        <w:tc>
          <w:tcPr>
            <w:tcW w:w="6391" w:type="dxa"/>
          </w:tcPr>
          <w:p w14:paraId="19ED22A4" w14:textId="7055BC64" w:rsidR="002245C6" w:rsidRPr="00553156" w:rsidRDefault="00CB04F1" w:rsidP="00940D72">
            <w:pPr>
              <w:pStyle w:val="a4"/>
              <w:spacing w:before="0" w:beforeAutospacing="0" w:after="0" w:afterAutospacing="0"/>
              <w:jc w:val="both"/>
              <w:rPr>
                <w:color w:val="000000" w:themeColor="text1"/>
              </w:rPr>
            </w:pPr>
            <w:r w:rsidRPr="00553156">
              <w:rPr>
                <w:color w:val="000000" w:themeColor="text1"/>
              </w:rPr>
              <w:t>Жақсарт</w:t>
            </w:r>
            <w:r w:rsidR="002245C6" w:rsidRPr="00553156">
              <w:rPr>
                <w:color w:val="000000" w:themeColor="text1"/>
                <w:lang w:val="kk-KZ"/>
              </w:rPr>
              <w:t>ылған</w:t>
            </w:r>
            <w:r w:rsidR="002245C6" w:rsidRPr="00553156">
              <w:rPr>
                <w:color w:val="000000" w:themeColor="text1"/>
              </w:rPr>
              <w:t>, радикалды, комбинаторлық</w:t>
            </w:r>
          </w:p>
        </w:tc>
      </w:tr>
      <w:tr w:rsidR="00CB0128" w:rsidRPr="00553156" w14:paraId="3B543BD3" w14:textId="77777777" w:rsidTr="00CB04F1">
        <w:tc>
          <w:tcPr>
            <w:tcW w:w="3234" w:type="dxa"/>
          </w:tcPr>
          <w:p w14:paraId="4C08A0C6" w14:textId="508605D7" w:rsidR="002245C6" w:rsidRPr="00553156" w:rsidRDefault="00CB04F1" w:rsidP="00940D72">
            <w:pPr>
              <w:pStyle w:val="a4"/>
              <w:spacing w:before="0" w:beforeAutospacing="0" w:after="0" w:afterAutospacing="0"/>
              <w:jc w:val="both"/>
              <w:rPr>
                <w:color w:val="000000" w:themeColor="text1"/>
              </w:rPr>
            </w:pPr>
            <w:r w:rsidRPr="00553156">
              <w:rPr>
                <w:color w:val="000000" w:themeColor="text1"/>
                <w:lang w:val="kk-KZ"/>
              </w:rPr>
              <w:t>Қолдану жиілігі бойынша</w:t>
            </w:r>
          </w:p>
        </w:tc>
        <w:tc>
          <w:tcPr>
            <w:tcW w:w="6391" w:type="dxa"/>
          </w:tcPr>
          <w:p w14:paraId="020CACF7" w14:textId="5D468CCB" w:rsidR="002245C6" w:rsidRPr="00553156" w:rsidRDefault="00CB04F1" w:rsidP="00940D72">
            <w:pPr>
              <w:pStyle w:val="a4"/>
              <w:spacing w:before="0" w:beforeAutospacing="0" w:after="0" w:afterAutospacing="0"/>
              <w:jc w:val="both"/>
              <w:rPr>
                <w:color w:val="000000" w:themeColor="text1"/>
              </w:rPr>
            </w:pPr>
            <w:r w:rsidRPr="00553156">
              <w:rPr>
                <w:color w:val="000000" w:themeColor="text1"/>
                <w:lang w:val="kk-KZ"/>
              </w:rPr>
              <w:t>Бір реттік, дифф</w:t>
            </w:r>
            <w:r w:rsidR="002245C6" w:rsidRPr="00553156">
              <w:rPr>
                <w:color w:val="000000" w:themeColor="text1"/>
                <w:lang w:val="kk-KZ"/>
              </w:rPr>
              <w:t>узиялық;</w:t>
            </w:r>
          </w:p>
        </w:tc>
      </w:tr>
      <w:tr w:rsidR="00CB0128" w:rsidRPr="00553156" w14:paraId="763D233F" w14:textId="77777777" w:rsidTr="00CB04F1">
        <w:tc>
          <w:tcPr>
            <w:tcW w:w="3234" w:type="dxa"/>
          </w:tcPr>
          <w:p w14:paraId="2987DB0F" w14:textId="11DBA5C3" w:rsidR="002245C6" w:rsidRPr="00553156" w:rsidRDefault="00CB04F1" w:rsidP="00940D72">
            <w:pPr>
              <w:pStyle w:val="a4"/>
              <w:spacing w:before="0" w:beforeAutospacing="0" w:after="0" w:afterAutospacing="0"/>
              <w:jc w:val="both"/>
              <w:rPr>
                <w:color w:val="000000" w:themeColor="text1"/>
              </w:rPr>
            </w:pPr>
            <w:r w:rsidRPr="00553156">
              <w:rPr>
                <w:color w:val="000000" w:themeColor="text1"/>
                <w:lang w:val="kk-KZ"/>
              </w:rPr>
              <w:t>Жаңалықтың ауқымы бойынша</w:t>
            </w:r>
          </w:p>
        </w:tc>
        <w:tc>
          <w:tcPr>
            <w:tcW w:w="6391" w:type="dxa"/>
          </w:tcPr>
          <w:p w14:paraId="5BEB8AEA" w14:textId="2FE6FA7B" w:rsidR="002245C6" w:rsidRPr="00553156" w:rsidRDefault="00CB04F1" w:rsidP="00940D72">
            <w:pPr>
              <w:pStyle w:val="a4"/>
              <w:shd w:val="clear" w:color="auto" w:fill="FFFFFF"/>
              <w:tabs>
                <w:tab w:val="left" w:pos="993"/>
              </w:tabs>
              <w:spacing w:before="0" w:beforeAutospacing="0" w:after="0" w:afterAutospacing="0"/>
              <w:jc w:val="both"/>
              <w:rPr>
                <w:color w:val="000000" w:themeColor="text1"/>
              </w:rPr>
            </w:pPr>
            <w:r w:rsidRPr="00553156">
              <w:rPr>
                <w:color w:val="000000" w:themeColor="text1"/>
                <w:lang w:val="kk-KZ"/>
              </w:rPr>
              <w:t>Әлемдік, ұлттық, аймақтық, фирмалық;</w:t>
            </w:r>
          </w:p>
        </w:tc>
      </w:tr>
      <w:tr w:rsidR="00CB0128" w:rsidRPr="00553156" w14:paraId="74679055" w14:textId="77777777" w:rsidTr="00CB04F1">
        <w:tc>
          <w:tcPr>
            <w:tcW w:w="3234" w:type="dxa"/>
          </w:tcPr>
          <w:p w14:paraId="227E2BD6" w14:textId="7A9E89BC" w:rsidR="002245C6" w:rsidRPr="00553156" w:rsidRDefault="00CB04F1" w:rsidP="00940D72">
            <w:pPr>
              <w:pStyle w:val="a4"/>
              <w:spacing w:before="0" w:beforeAutospacing="0" w:after="0" w:afterAutospacing="0"/>
              <w:jc w:val="both"/>
              <w:rPr>
                <w:color w:val="000000" w:themeColor="text1"/>
              </w:rPr>
            </w:pPr>
            <w:r w:rsidRPr="00553156">
              <w:rPr>
                <w:color w:val="000000" w:themeColor="text1"/>
                <w:lang w:val="kk-KZ"/>
              </w:rPr>
              <w:t>Тиімділігі бойынша</w:t>
            </w:r>
          </w:p>
        </w:tc>
        <w:tc>
          <w:tcPr>
            <w:tcW w:w="6391" w:type="dxa"/>
          </w:tcPr>
          <w:p w14:paraId="5D6485A2" w14:textId="3E910C99" w:rsidR="002245C6" w:rsidRPr="00553156" w:rsidRDefault="00CB04F1" w:rsidP="00940D72">
            <w:pPr>
              <w:pStyle w:val="a4"/>
              <w:shd w:val="clear" w:color="auto" w:fill="FFFFFF"/>
              <w:tabs>
                <w:tab w:val="left" w:pos="993"/>
              </w:tabs>
              <w:spacing w:before="0" w:beforeAutospacing="0" w:after="0" w:afterAutospacing="0"/>
              <w:jc w:val="both"/>
              <w:rPr>
                <w:color w:val="000000" w:themeColor="text1"/>
              </w:rPr>
            </w:pPr>
            <w:r w:rsidRPr="00553156">
              <w:rPr>
                <w:color w:val="000000" w:themeColor="text1"/>
                <w:lang w:val="kk-KZ"/>
              </w:rPr>
              <w:t>Экономикалық, әлеуметтік, экологиялық, интегралдық;</w:t>
            </w:r>
          </w:p>
        </w:tc>
      </w:tr>
      <w:tr w:rsidR="00CB0128" w:rsidRPr="00553156" w14:paraId="32D6BEDC" w14:textId="77777777" w:rsidTr="00CB04F1">
        <w:tc>
          <w:tcPr>
            <w:tcW w:w="3234" w:type="dxa"/>
          </w:tcPr>
          <w:p w14:paraId="44191014" w14:textId="1C41A403" w:rsidR="002245C6" w:rsidRPr="00553156" w:rsidRDefault="00CB04F1" w:rsidP="00940D72">
            <w:pPr>
              <w:pStyle w:val="a4"/>
              <w:spacing w:before="0" w:beforeAutospacing="0" w:after="0" w:afterAutospacing="0"/>
              <w:jc w:val="both"/>
              <w:rPr>
                <w:color w:val="000000" w:themeColor="text1"/>
              </w:rPr>
            </w:pPr>
            <w:r w:rsidRPr="00553156">
              <w:rPr>
                <w:color w:val="000000" w:themeColor="text1"/>
                <w:lang w:val="kk-KZ"/>
              </w:rPr>
              <w:t>Нәтижелілігі бойынша</w:t>
            </w:r>
          </w:p>
        </w:tc>
        <w:tc>
          <w:tcPr>
            <w:tcW w:w="6391" w:type="dxa"/>
          </w:tcPr>
          <w:p w14:paraId="108AAB35" w14:textId="729DDE4C" w:rsidR="002245C6" w:rsidRPr="00553156" w:rsidRDefault="00CB04F1" w:rsidP="00940D72">
            <w:pPr>
              <w:pStyle w:val="a4"/>
              <w:shd w:val="clear" w:color="auto" w:fill="FFFFFF"/>
              <w:tabs>
                <w:tab w:val="left" w:pos="993"/>
              </w:tabs>
              <w:spacing w:before="0" w:beforeAutospacing="0" w:after="0" w:afterAutospacing="0"/>
              <w:jc w:val="both"/>
              <w:rPr>
                <w:color w:val="000000" w:themeColor="text1"/>
              </w:rPr>
            </w:pPr>
            <w:r w:rsidRPr="00553156">
              <w:rPr>
                <w:color w:val="000000" w:themeColor="text1"/>
                <w:lang w:val="kk-KZ"/>
              </w:rPr>
              <w:t>Төмен, орташа, жоғары;</w:t>
            </w:r>
          </w:p>
        </w:tc>
      </w:tr>
      <w:tr w:rsidR="00CB0128" w:rsidRPr="00553156" w14:paraId="5E09C912" w14:textId="77777777" w:rsidTr="00CB04F1">
        <w:tc>
          <w:tcPr>
            <w:tcW w:w="3234" w:type="dxa"/>
          </w:tcPr>
          <w:p w14:paraId="7364D702" w14:textId="649B394D" w:rsidR="002245C6" w:rsidRPr="00553156" w:rsidRDefault="00CB04F1" w:rsidP="00940D72">
            <w:pPr>
              <w:pStyle w:val="a4"/>
              <w:spacing w:before="0" w:beforeAutospacing="0" w:after="0" w:afterAutospacing="0"/>
              <w:jc w:val="both"/>
              <w:rPr>
                <w:color w:val="000000" w:themeColor="text1"/>
              </w:rPr>
            </w:pPr>
            <w:r w:rsidRPr="00553156">
              <w:rPr>
                <w:color w:val="000000" w:themeColor="text1"/>
                <w:lang w:val="kk-KZ"/>
              </w:rPr>
              <w:t>Инновациялық процестің тасымалдаушысы бойынша</w:t>
            </w:r>
          </w:p>
        </w:tc>
        <w:tc>
          <w:tcPr>
            <w:tcW w:w="6391" w:type="dxa"/>
          </w:tcPr>
          <w:p w14:paraId="7E9966CD" w14:textId="3CF554EF" w:rsidR="002245C6" w:rsidRPr="00553156" w:rsidRDefault="00CB04F1" w:rsidP="00940D72">
            <w:pPr>
              <w:pStyle w:val="a4"/>
              <w:spacing w:before="0" w:beforeAutospacing="0" w:after="0" w:afterAutospacing="0"/>
              <w:jc w:val="both"/>
              <w:rPr>
                <w:color w:val="000000" w:themeColor="text1"/>
              </w:rPr>
            </w:pPr>
            <w:r w:rsidRPr="00553156">
              <w:rPr>
                <w:color w:val="000000" w:themeColor="text1"/>
                <w:lang w:val="kk-KZ"/>
              </w:rPr>
              <w:t>Құқықтық, материалд</w:t>
            </w:r>
            <w:r w:rsidR="002245C6" w:rsidRPr="00553156">
              <w:rPr>
                <w:color w:val="000000" w:themeColor="text1"/>
                <w:lang w:val="kk-KZ"/>
              </w:rPr>
              <w:t>ық-техникалық, басқарушылық, технологиялық, өнімдік</w:t>
            </w:r>
          </w:p>
        </w:tc>
      </w:tr>
      <w:tr w:rsidR="00CB0128" w:rsidRPr="00553156" w14:paraId="03FCB55D" w14:textId="77777777" w:rsidTr="00CB04F1">
        <w:tc>
          <w:tcPr>
            <w:tcW w:w="3234" w:type="dxa"/>
          </w:tcPr>
          <w:p w14:paraId="3873A875" w14:textId="34466057" w:rsidR="002245C6" w:rsidRPr="00553156" w:rsidRDefault="00CB04F1" w:rsidP="00940D72">
            <w:pPr>
              <w:pStyle w:val="a4"/>
              <w:spacing w:before="0" w:beforeAutospacing="0" w:after="0" w:afterAutospacing="0"/>
              <w:jc w:val="both"/>
              <w:rPr>
                <w:color w:val="000000" w:themeColor="text1"/>
              </w:rPr>
            </w:pPr>
            <w:r w:rsidRPr="00553156">
              <w:rPr>
                <w:color w:val="000000" w:themeColor="text1"/>
                <w:lang w:val="kk-KZ"/>
              </w:rPr>
              <w:t>Әлеуетті инновациялық ресурстар бойынша</w:t>
            </w:r>
          </w:p>
        </w:tc>
        <w:tc>
          <w:tcPr>
            <w:tcW w:w="6391" w:type="dxa"/>
          </w:tcPr>
          <w:p w14:paraId="48126014" w14:textId="5A9F395B" w:rsidR="002245C6" w:rsidRPr="00553156" w:rsidRDefault="00CB04F1" w:rsidP="00940D72">
            <w:pPr>
              <w:pStyle w:val="a4"/>
              <w:shd w:val="clear" w:color="auto" w:fill="FFFFFF"/>
              <w:tabs>
                <w:tab w:val="left" w:pos="993"/>
              </w:tabs>
              <w:spacing w:before="0" w:beforeAutospacing="0" w:after="0" w:afterAutospacing="0"/>
              <w:jc w:val="both"/>
              <w:rPr>
                <w:color w:val="000000" w:themeColor="text1"/>
                <w:lang w:val="kk-KZ"/>
              </w:rPr>
            </w:pPr>
            <w:r w:rsidRPr="00553156">
              <w:rPr>
                <w:color w:val="000000" w:themeColor="text1"/>
                <w:lang w:val="kk-KZ"/>
              </w:rPr>
              <w:t>Меншікті, қарыз, өзгелері (бюджеттік, шетелдік қорлар, қайырымдылық қорлары және т. Б.);</w:t>
            </w:r>
          </w:p>
        </w:tc>
      </w:tr>
      <w:tr w:rsidR="00CB0128" w:rsidRPr="00553156" w14:paraId="0B1346FE" w14:textId="77777777" w:rsidTr="00CB04F1">
        <w:tc>
          <w:tcPr>
            <w:tcW w:w="3234" w:type="dxa"/>
          </w:tcPr>
          <w:p w14:paraId="10C658F3" w14:textId="6BA65A97" w:rsidR="002245C6" w:rsidRPr="00553156" w:rsidRDefault="00CB04F1" w:rsidP="00940D72">
            <w:pPr>
              <w:pStyle w:val="a4"/>
              <w:spacing w:before="0" w:beforeAutospacing="0" w:after="0" w:afterAutospacing="0"/>
              <w:jc w:val="both"/>
              <w:rPr>
                <w:color w:val="000000" w:themeColor="text1"/>
              </w:rPr>
            </w:pPr>
            <w:r w:rsidRPr="00553156">
              <w:rPr>
                <w:color w:val="000000" w:themeColor="text1"/>
                <w:lang w:val="kk-KZ"/>
              </w:rPr>
              <w:t>Жүзеге асыру қарқыны бойынша</w:t>
            </w:r>
          </w:p>
        </w:tc>
        <w:tc>
          <w:tcPr>
            <w:tcW w:w="6391" w:type="dxa"/>
          </w:tcPr>
          <w:p w14:paraId="244F238B" w14:textId="1C82FF69" w:rsidR="002245C6" w:rsidRPr="00553156" w:rsidRDefault="00CB04F1" w:rsidP="00940D72">
            <w:pPr>
              <w:pStyle w:val="a4"/>
              <w:shd w:val="clear" w:color="auto" w:fill="FFFFFF"/>
              <w:tabs>
                <w:tab w:val="left" w:pos="993"/>
              </w:tabs>
              <w:spacing w:before="0" w:beforeAutospacing="0" w:after="0" w:afterAutospacing="0"/>
              <w:jc w:val="both"/>
              <w:rPr>
                <w:color w:val="000000" w:themeColor="text1"/>
              </w:rPr>
            </w:pPr>
            <w:r w:rsidRPr="00553156">
              <w:rPr>
                <w:color w:val="000000" w:themeColor="text1"/>
                <w:lang w:val="kk-KZ"/>
              </w:rPr>
              <w:t>Жылдам, баяу, біркелкі, біркелкі емес;</w:t>
            </w:r>
          </w:p>
        </w:tc>
      </w:tr>
      <w:tr w:rsidR="00CB0128" w:rsidRPr="00553156" w14:paraId="0AE0842A" w14:textId="77777777" w:rsidTr="00CB04F1">
        <w:tc>
          <w:tcPr>
            <w:tcW w:w="3234" w:type="dxa"/>
          </w:tcPr>
          <w:p w14:paraId="7D973A4A" w14:textId="3D76924D" w:rsidR="002245C6" w:rsidRPr="00553156" w:rsidRDefault="00CB04F1" w:rsidP="00940D72">
            <w:pPr>
              <w:pStyle w:val="a4"/>
              <w:shd w:val="clear" w:color="auto" w:fill="FFFFFF"/>
              <w:tabs>
                <w:tab w:val="left" w:pos="993"/>
              </w:tabs>
              <w:spacing w:before="0" w:beforeAutospacing="0" w:after="0" w:afterAutospacing="0"/>
              <w:jc w:val="both"/>
              <w:rPr>
                <w:color w:val="000000" w:themeColor="text1"/>
              </w:rPr>
            </w:pPr>
            <w:r w:rsidRPr="00553156">
              <w:rPr>
                <w:color w:val="000000" w:themeColor="text1"/>
                <w:lang w:val="kk-KZ"/>
              </w:rPr>
              <w:t>Қолд</w:t>
            </w:r>
            <w:r w:rsidR="002245C6" w:rsidRPr="00553156">
              <w:rPr>
                <w:color w:val="000000" w:themeColor="text1"/>
                <w:lang w:val="kk-KZ"/>
              </w:rPr>
              <w:t>ану саласы бойынша</w:t>
            </w:r>
          </w:p>
        </w:tc>
        <w:tc>
          <w:tcPr>
            <w:tcW w:w="6391" w:type="dxa"/>
          </w:tcPr>
          <w:p w14:paraId="2DA415AE" w14:textId="0A99A6B3" w:rsidR="002245C6" w:rsidRPr="00553156" w:rsidRDefault="00CB04F1" w:rsidP="00940D72">
            <w:pPr>
              <w:pStyle w:val="a4"/>
              <w:spacing w:before="0" w:beforeAutospacing="0" w:after="0" w:afterAutospacing="0"/>
              <w:jc w:val="both"/>
              <w:rPr>
                <w:color w:val="000000" w:themeColor="text1"/>
              </w:rPr>
            </w:pPr>
            <w:r w:rsidRPr="00553156">
              <w:rPr>
                <w:color w:val="000000" w:themeColor="text1"/>
                <w:lang w:val="kk-KZ"/>
              </w:rPr>
              <w:t>Ішкі, сыртқы, аралас;</w:t>
            </w:r>
          </w:p>
        </w:tc>
      </w:tr>
      <w:tr w:rsidR="00CB0128" w:rsidRPr="00553156" w14:paraId="78E7CF16" w14:textId="77777777" w:rsidTr="00CB04F1">
        <w:tc>
          <w:tcPr>
            <w:tcW w:w="3234" w:type="dxa"/>
          </w:tcPr>
          <w:p w14:paraId="623AEB77" w14:textId="77777777" w:rsidR="002245C6" w:rsidRPr="00553156" w:rsidRDefault="002245C6" w:rsidP="00940D72">
            <w:pPr>
              <w:pStyle w:val="a4"/>
              <w:spacing w:before="0" w:beforeAutospacing="0" w:after="0" w:afterAutospacing="0"/>
              <w:jc w:val="both"/>
              <w:rPr>
                <w:color w:val="000000" w:themeColor="text1"/>
                <w:lang w:val="kk-KZ"/>
              </w:rPr>
            </w:pPr>
            <w:r w:rsidRPr="00553156">
              <w:rPr>
                <w:color w:val="000000" w:themeColor="text1"/>
                <w:lang w:val="kk-KZ"/>
              </w:rPr>
              <w:t>ҒТП кезеңі бойынша</w:t>
            </w:r>
          </w:p>
        </w:tc>
        <w:tc>
          <w:tcPr>
            <w:tcW w:w="6391" w:type="dxa"/>
          </w:tcPr>
          <w:p w14:paraId="09681484" w14:textId="736E8093" w:rsidR="002245C6" w:rsidRPr="00553156" w:rsidRDefault="00CB04F1" w:rsidP="00940D72">
            <w:pPr>
              <w:pStyle w:val="a4"/>
              <w:spacing w:before="0" w:beforeAutospacing="0" w:after="0" w:afterAutospacing="0"/>
              <w:jc w:val="both"/>
              <w:rPr>
                <w:color w:val="000000" w:themeColor="text1"/>
              </w:rPr>
            </w:pPr>
            <w:r w:rsidRPr="00553156">
              <w:rPr>
                <w:color w:val="000000" w:themeColor="text1"/>
                <w:lang w:val="kk-KZ"/>
              </w:rPr>
              <w:t>Ғылыми, техникалық, технологиялық, конструкторлық, өндірістік, ақпараттық</w:t>
            </w:r>
          </w:p>
        </w:tc>
      </w:tr>
      <w:tr w:rsidR="00CB0128" w:rsidRPr="00553156" w14:paraId="613C4312" w14:textId="77777777" w:rsidTr="00CB04F1">
        <w:tc>
          <w:tcPr>
            <w:tcW w:w="3234" w:type="dxa"/>
          </w:tcPr>
          <w:p w14:paraId="7000759A" w14:textId="4C7FAC04" w:rsidR="002245C6" w:rsidRPr="00553156" w:rsidRDefault="00CB04F1" w:rsidP="00940D72">
            <w:pPr>
              <w:pStyle w:val="a4"/>
              <w:spacing w:before="0" w:beforeAutospacing="0" w:after="0" w:afterAutospacing="0"/>
              <w:jc w:val="both"/>
              <w:rPr>
                <w:color w:val="000000" w:themeColor="text1"/>
              </w:rPr>
            </w:pPr>
            <w:r w:rsidRPr="00553156">
              <w:rPr>
                <w:color w:val="000000" w:themeColor="text1"/>
                <w:lang w:val="kk-KZ"/>
              </w:rPr>
              <w:t>Инновация нысаны бойынша</w:t>
            </w:r>
          </w:p>
        </w:tc>
        <w:tc>
          <w:tcPr>
            <w:tcW w:w="6391" w:type="dxa"/>
          </w:tcPr>
          <w:p w14:paraId="5CAC8377" w14:textId="5E8949BB" w:rsidR="002245C6" w:rsidRPr="00553156" w:rsidRDefault="00CB04F1" w:rsidP="00940D72">
            <w:pPr>
              <w:pStyle w:val="a4"/>
              <w:shd w:val="clear" w:color="auto" w:fill="FFFFFF"/>
              <w:tabs>
                <w:tab w:val="left" w:pos="993"/>
              </w:tabs>
              <w:spacing w:before="0" w:beforeAutospacing="0" w:after="0" w:afterAutospacing="0"/>
              <w:jc w:val="both"/>
              <w:rPr>
                <w:color w:val="000000" w:themeColor="text1"/>
              </w:rPr>
            </w:pPr>
            <w:r w:rsidRPr="00553156">
              <w:rPr>
                <w:color w:val="000000" w:themeColor="text1"/>
                <w:lang w:val="kk-KZ"/>
              </w:rPr>
              <w:t>Ноу - хау, өнертабыстар, тауар белгілері және сауда маркалары, жаңа құжаттар (технологиялардың,</w:t>
            </w:r>
            <w:r w:rsidR="002245C6" w:rsidRPr="00553156">
              <w:rPr>
                <w:color w:val="000000" w:themeColor="text1"/>
                <w:lang w:val="kk-KZ"/>
              </w:rPr>
              <w:t xml:space="preserve"> өндірістік, басқару процестерінің сипаттамасы), құрылымдар, әдістер;</w:t>
            </w:r>
          </w:p>
        </w:tc>
      </w:tr>
      <w:tr w:rsidR="00CB0128" w:rsidRPr="00553156" w14:paraId="680221D7" w14:textId="77777777" w:rsidTr="00CB04F1">
        <w:tc>
          <w:tcPr>
            <w:tcW w:w="3234" w:type="dxa"/>
          </w:tcPr>
          <w:p w14:paraId="5FE5F762" w14:textId="1729A0AF" w:rsidR="002245C6" w:rsidRPr="00553156" w:rsidRDefault="00CB04F1" w:rsidP="00940D72">
            <w:pPr>
              <w:pStyle w:val="a4"/>
              <w:spacing w:before="0" w:beforeAutospacing="0" w:after="0" w:afterAutospacing="0"/>
              <w:jc w:val="both"/>
              <w:rPr>
                <w:color w:val="000000" w:themeColor="text1"/>
              </w:rPr>
            </w:pPr>
            <w:r w:rsidRPr="00553156">
              <w:rPr>
                <w:color w:val="000000" w:themeColor="text1"/>
                <w:lang w:val="kk-KZ"/>
              </w:rPr>
              <w:t>Туристік өнімнің өмірлік циклінің сатысы бойынша</w:t>
            </w:r>
          </w:p>
        </w:tc>
        <w:tc>
          <w:tcPr>
            <w:tcW w:w="6391" w:type="dxa"/>
          </w:tcPr>
          <w:p w14:paraId="14504F62" w14:textId="2F8053E7" w:rsidR="002245C6" w:rsidRPr="00553156" w:rsidRDefault="00CB04F1" w:rsidP="00940D72">
            <w:pPr>
              <w:pStyle w:val="a4"/>
              <w:shd w:val="clear" w:color="auto" w:fill="FFFFFF"/>
              <w:tabs>
                <w:tab w:val="left" w:pos="993"/>
              </w:tabs>
              <w:spacing w:before="0" w:beforeAutospacing="0" w:after="0" w:afterAutospacing="0"/>
              <w:jc w:val="both"/>
              <w:rPr>
                <w:color w:val="000000" w:themeColor="text1"/>
                <w:lang w:val="kk-KZ"/>
              </w:rPr>
            </w:pPr>
            <w:r w:rsidRPr="00553156">
              <w:rPr>
                <w:color w:val="000000" w:themeColor="text1"/>
                <w:lang w:val="kk-KZ"/>
              </w:rPr>
              <w:t xml:space="preserve">Туристік өнімнің өмірлік циклінің кезеңі бойынша: сатудан кейінгі қызмет көрсету, туристік қызметтерді өндіру, оның ішінде тактикалық маркетинг, өндірісті ұйымдастыру шылық және технологиялық дайындау, </w:t>
            </w:r>
            <w:r w:rsidR="00344768" w:rsidRPr="00553156">
              <w:rPr>
                <w:color w:val="000000" w:themeColor="text1"/>
                <w:lang w:val="en-US"/>
              </w:rPr>
              <w:t>R</w:t>
            </w:r>
            <w:r w:rsidRPr="00553156">
              <w:rPr>
                <w:color w:val="000000" w:themeColor="text1"/>
                <w:lang w:val="kk-KZ"/>
              </w:rPr>
              <w:t>&amp;</w:t>
            </w:r>
            <w:r w:rsidR="00344768" w:rsidRPr="00553156">
              <w:rPr>
                <w:color w:val="000000" w:themeColor="text1"/>
                <w:lang w:val="en-US"/>
              </w:rPr>
              <w:t>D</w:t>
            </w:r>
            <w:r w:rsidRPr="00553156">
              <w:rPr>
                <w:color w:val="000000" w:themeColor="text1"/>
                <w:lang w:val="kk-KZ"/>
              </w:rPr>
              <w:t>&amp;</w:t>
            </w:r>
            <w:r w:rsidR="00344768" w:rsidRPr="00553156">
              <w:rPr>
                <w:color w:val="000000" w:themeColor="text1"/>
                <w:lang w:val="en-US"/>
              </w:rPr>
              <w:t>I</w:t>
            </w:r>
            <w:r w:rsidRPr="00553156">
              <w:rPr>
                <w:color w:val="000000" w:themeColor="text1"/>
                <w:lang w:val="kk-KZ"/>
              </w:rPr>
              <w:t>, стратегиялық маркетинг кезеңі</w:t>
            </w:r>
          </w:p>
        </w:tc>
      </w:tr>
      <w:tr w:rsidR="00CB0128" w:rsidRPr="00553156" w14:paraId="27C079D4" w14:textId="77777777" w:rsidTr="00CB04F1">
        <w:tc>
          <w:tcPr>
            <w:tcW w:w="3234" w:type="dxa"/>
          </w:tcPr>
          <w:p w14:paraId="34D91AA2" w14:textId="0C60042E" w:rsidR="002245C6" w:rsidRPr="00553156" w:rsidRDefault="00CB04F1" w:rsidP="00940D72">
            <w:pPr>
              <w:pStyle w:val="a4"/>
              <w:spacing w:before="0" w:beforeAutospacing="0" w:after="0" w:afterAutospacing="0"/>
              <w:jc w:val="both"/>
              <w:rPr>
                <w:color w:val="000000" w:themeColor="text1"/>
              </w:rPr>
            </w:pPr>
            <w:r w:rsidRPr="00553156">
              <w:rPr>
                <w:color w:val="000000" w:themeColor="text1"/>
                <w:lang w:val="kk-KZ"/>
              </w:rPr>
              <w:t>Туризм саласы</w:t>
            </w:r>
          </w:p>
        </w:tc>
        <w:tc>
          <w:tcPr>
            <w:tcW w:w="6391" w:type="dxa"/>
          </w:tcPr>
          <w:p w14:paraId="07DF976A" w14:textId="2E3D4985" w:rsidR="002245C6" w:rsidRPr="00553156" w:rsidRDefault="00CB04F1" w:rsidP="00940D72">
            <w:pPr>
              <w:pStyle w:val="a4"/>
              <w:spacing w:before="0" w:beforeAutospacing="0" w:after="0" w:afterAutospacing="0"/>
              <w:jc w:val="both"/>
              <w:rPr>
                <w:color w:val="000000" w:themeColor="text1"/>
              </w:rPr>
            </w:pPr>
            <w:r w:rsidRPr="00553156">
              <w:rPr>
                <w:color w:val="000000" w:themeColor="text1"/>
                <w:lang w:val="kk-KZ"/>
              </w:rPr>
              <w:t>Қонақ үй шаруашылығы, қоғамдық тамақтандыру, қызмет көрсету салалары, туристік кәсіпорындар, санаторий-курорттық мекемелер, көлік, сауықтыру мекемелері, туризм үшін кадрлар даярлау, жарнамалық-ақпараттық қызмет, басқару органдары, сақтандыру мекемелері, кредиттік-қаржылық мекемелер</w:t>
            </w:r>
          </w:p>
        </w:tc>
      </w:tr>
      <w:tr w:rsidR="002245C6" w:rsidRPr="00553156" w14:paraId="2BD01DD5" w14:textId="77777777" w:rsidTr="00CB04F1">
        <w:tc>
          <w:tcPr>
            <w:tcW w:w="9625" w:type="dxa"/>
            <w:gridSpan w:val="2"/>
          </w:tcPr>
          <w:p w14:paraId="1E0E75F6" w14:textId="12010320" w:rsidR="002245C6" w:rsidRPr="00553156" w:rsidRDefault="002245C6" w:rsidP="00940D72">
            <w:pPr>
              <w:pStyle w:val="a4"/>
              <w:spacing w:before="0" w:beforeAutospacing="0" w:after="0" w:afterAutospacing="0"/>
              <w:ind w:firstLine="709"/>
              <w:jc w:val="both"/>
              <w:rPr>
                <w:color w:val="000000" w:themeColor="text1"/>
              </w:rPr>
            </w:pPr>
            <w:r w:rsidRPr="00553156">
              <w:rPr>
                <w:color w:val="000000" w:themeColor="text1"/>
              </w:rPr>
              <w:t>Ескерт</w:t>
            </w:r>
            <w:r w:rsidRPr="00553156">
              <w:rPr>
                <w:color w:val="000000" w:themeColor="text1"/>
                <w:lang w:val="kk-KZ"/>
              </w:rPr>
              <w:t xml:space="preserve">у - Әдебиет </w:t>
            </w:r>
            <w:r w:rsidRPr="00553156">
              <w:rPr>
                <w:color w:val="000000" w:themeColor="text1"/>
              </w:rPr>
              <w:t>негізінде</w:t>
            </w:r>
            <w:r w:rsidRPr="00553156">
              <w:rPr>
                <w:color w:val="000000" w:themeColor="text1"/>
                <w:lang w:val="kk-KZ"/>
              </w:rPr>
              <w:t xml:space="preserve"> </w:t>
            </w:r>
            <w:r w:rsidRPr="00553156">
              <w:rPr>
                <w:color w:val="000000" w:themeColor="text1"/>
              </w:rPr>
              <w:t>құрастыр</w:t>
            </w:r>
            <w:r w:rsidRPr="00553156">
              <w:rPr>
                <w:color w:val="000000" w:themeColor="text1"/>
                <w:lang w:val="kk-KZ"/>
              </w:rPr>
              <w:t>ыл</w:t>
            </w:r>
            <w:r w:rsidRPr="00553156">
              <w:rPr>
                <w:color w:val="000000" w:themeColor="text1"/>
              </w:rPr>
              <w:t>ған [</w:t>
            </w:r>
            <w:r w:rsidR="00CF0FE6" w:rsidRPr="00553156">
              <w:rPr>
                <w:color w:val="000000" w:themeColor="text1"/>
              </w:rPr>
              <w:t>2</w:t>
            </w:r>
            <w:r w:rsidR="00C86045" w:rsidRPr="00553156">
              <w:rPr>
                <w:color w:val="000000" w:themeColor="text1"/>
                <w:lang w:val="kk-KZ"/>
              </w:rPr>
              <w:t>2</w:t>
            </w:r>
            <w:r w:rsidRPr="00553156">
              <w:rPr>
                <w:color w:val="000000" w:themeColor="text1"/>
              </w:rPr>
              <w:t>, с.</w:t>
            </w:r>
            <w:r w:rsidR="00CB04F1" w:rsidRPr="00553156">
              <w:rPr>
                <w:color w:val="000000" w:themeColor="text1"/>
              </w:rPr>
              <w:t xml:space="preserve"> </w:t>
            </w:r>
            <w:r w:rsidRPr="00553156">
              <w:rPr>
                <w:color w:val="000000" w:themeColor="text1"/>
                <w:lang w:val="kk-KZ"/>
              </w:rPr>
              <w:t>105</w:t>
            </w:r>
            <w:r w:rsidRPr="00553156">
              <w:rPr>
                <w:color w:val="000000" w:themeColor="text1"/>
              </w:rPr>
              <w:t xml:space="preserve">; </w:t>
            </w:r>
            <w:r w:rsidR="00926EAF" w:rsidRPr="00553156">
              <w:rPr>
                <w:color w:val="000000" w:themeColor="text1"/>
              </w:rPr>
              <w:t>2</w:t>
            </w:r>
            <w:r w:rsidR="00092724" w:rsidRPr="00553156">
              <w:rPr>
                <w:color w:val="000000" w:themeColor="text1"/>
                <w:lang w:val="kk-KZ"/>
              </w:rPr>
              <w:t>3</w:t>
            </w:r>
            <w:r w:rsidRPr="00553156">
              <w:rPr>
                <w:color w:val="000000" w:themeColor="text1"/>
                <w:lang w:val="kk-KZ"/>
              </w:rPr>
              <w:t>, с.</w:t>
            </w:r>
            <w:r w:rsidR="00CB04F1" w:rsidRPr="00553156">
              <w:rPr>
                <w:color w:val="000000" w:themeColor="text1"/>
              </w:rPr>
              <w:t xml:space="preserve"> </w:t>
            </w:r>
            <w:r w:rsidRPr="00553156">
              <w:rPr>
                <w:color w:val="000000" w:themeColor="text1"/>
                <w:lang w:val="kk-KZ"/>
              </w:rPr>
              <w:t>45</w:t>
            </w:r>
            <w:r w:rsidRPr="00553156">
              <w:rPr>
                <w:color w:val="000000" w:themeColor="text1"/>
              </w:rPr>
              <w:t>]</w:t>
            </w:r>
          </w:p>
        </w:tc>
      </w:tr>
    </w:tbl>
    <w:p w14:paraId="6A154872" w14:textId="77777777" w:rsidR="002245C6" w:rsidRPr="00553156" w:rsidRDefault="002245C6" w:rsidP="00940D72">
      <w:pPr>
        <w:spacing w:after="0" w:line="240" w:lineRule="auto"/>
        <w:rPr>
          <w:rFonts w:ascii="Times New Roman" w:hAnsi="Times New Roman" w:cs="Times New Roman"/>
          <w:b/>
          <w:bCs/>
          <w:color w:val="000000" w:themeColor="text1"/>
          <w:sz w:val="28"/>
          <w:szCs w:val="28"/>
        </w:rPr>
      </w:pPr>
    </w:p>
    <w:p w14:paraId="4D8935F9" w14:textId="77777777" w:rsidR="002245C6" w:rsidRPr="00553156" w:rsidRDefault="002245C6" w:rsidP="00940D72">
      <w:pPr>
        <w:pStyle w:val="a4"/>
        <w:shd w:val="clear" w:color="auto" w:fill="FFFFFF"/>
        <w:spacing w:before="0" w:beforeAutospacing="0" w:after="0" w:afterAutospacing="0"/>
        <w:jc w:val="both"/>
        <w:rPr>
          <w:b/>
          <w:bCs/>
          <w:color w:val="000000" w:themeColor="text1"/>
          <w:sz w:val="28"/>
          <w:szCs w:val="28"/>
          <w:lang w:val="kk-KZ"/>
        </w:rPr>
      </w:pPr>
      <w:r w:rsidRPr="00553156">
        <w:rPr>
          <w:b/>
          <w:bCs/>
          <w:color w:val="000000" w:themeColor="text1"/>
          <w:sz w:val="28"/>
          <w:szCs w:val="28"/>
          <w:lang w:val="kk-KZ"/>
        </w:rPr>
        <w:br w:type="page"/>
      </w:r>
    </w:p>
    <w:p w14:paraId="23E87543" w14:textId="77777777" w:rsidR="002245C6" w:rsidRPr="00553156" w:rsidRDefault="002245C6" w:rsidP="00940D72">
      <w:pPr>
        <w:pStyle w:val="a4"/>
        <w:shd w:val="clear" w:color="auto" w:fill="FFFFFF"/>
        <w:spacing w:before="0" w:beforeAutospacing="0" w:after="0" w:afterAutospacing="0"/>
        <w:jc w:val="center"/>
        <w:rPr>
          <w:b/>
          <w:bCs/>
          <w:color w:val="000000" w:themeColor="text1"/>
          <w:sz w:val="28"/>
          <w:szCs w:val="28"/>
          <w:lang w:val="kk-KZ"/>
        </w:rPr>
      </w:pPr>
      <w:r w:rsidRPr="00553156">
        <w:rPr>
          <w:b/>
          <w:bCs/>
          <w:color w:val="000000" w:themeColor="text1"/>
          <w:sz w:val="28"/>
          <w:szCs w:val="28"/>
          <w:lang w:val="kk-KZ"/>
        </w:rPr>
        <w:t>ҚОСЫМША Б</w:t>
      </w:r>
    </w:p>
    <w:p w14:paraId="27E76315" w14:textId="77777777" w:rsidR="002245C6" w:rsidRPr="00553156" w:rsidRDefault="002245C6" w:rsidP="00940D72">
      <w:pPr>
        <w:pStyle w:val="a4"/>
        <w:shd w:val="clear" w:color="auto" w:fill="FFFFFF"/>
        <w:spacing w:before="0" w:beforeAutospacing="0" w:after="0" w:afterAutospacing="0"/>
        <w:jc w:val="center"/>
        <w:rPr>
          <w:b/>
          <w:bCs/>
          <w:color w:val="000000" w:themeColor="text1"/>
          <w:sz w:val="28"/>
          <w:szCs w:val="28"/>
          <w:lang w:val="kk-KZ"/>
        </w:rPr>
      </w:pPr>
    </w:p>
    <w:p w14:paraId="72D0EB00" w14:textId="59FD6A92" w:rsidR="002245C6" w:rsidRPr="00553156" w:rsidRDefault="002245C6" w:rsidP="00940D72">
      <w:pPr>
        <w:pStyle w:val="a4"/>
        <w:shd w:val="clear" w:color="auto" w:fill="FFFFFF"/>
        <w:spacing w:before="0" w:beforeAutospacing="0" w:after="0" w:afterAutospacing="0"/>
        <w:jc w:val="both"/>
        <w:rPr>
          <w:color w:val="000000" w:themeColor="text1"/>
          <w:sz w:val="28"/>
          <w:szCs w:val="28"/>
          <w:lang w:val="kk-KZ"/>
        </w:rPr>
      </w:pPr>
      <w:r w:rsidRPr="00553156">
        <w:rPr>
          <w:color w:val="000000" w:themeColor="text1"/>
          <w:sz w:val="28"/>
          <w:szCs w:val="28"/>
          <w:lang w:val="kk-KZ"/>
        </w:rPr>
        <w:t>Кесте Б.1 −</w:t>
      </w:r>
      <w:r w:rsidR="001426A6" w:rsidRPr="00553156">
        <w:rPr>
          <w:color w:val="000000" w:themeColor="text1"/>
          <w:sz w:val="28"/>
          <w:szCs w:val="28"/>
          <w:lang w:val="kk-KZ"/>
        </w:rPr>
        <w:t xml:space="preserve"> </w:t>
      </w:r>
      <w:r w:rsidR="00D97564" w:rsidRPr="00553156">
        <w:rPr>
          <w:color w:val="000000" w:themeColor="text1"/>
          <w:sz w:val="28"/>
          <w:szCs w:val="28"/>
          <w:lang w:val="kk-KZ"/>
        </w:rPr>
        <w:t>Туристік саладағы</w:t>
      </w:r>
      <w:r w:rsidRPr="00553156">
        <w:rPr>
          <w:color w:val="000000" w:themeColor="text1"/>
          <w:sz w:val="28"/>
          <w:szCs w:val="28"/>
          <w:lang w:val="kk-KZ"/>
        </w:rPr>
        <w:t xml:space="preserve"> инновациялардың типтері</w:t>
      </w:r>
    </w:p>
    <w:p w14:paraId="53D45F0D" w14:textId="77777777" w:rsidR="002245C6" w:rsidRPr="00553156" w:rsidRDefault="002245C6" w:rsidP="00940D72">
      <w:pPr>
        <w:pStyle w:val="a4"/>
        <w:shd w:val="clear" w:color="auto" w:fill="FFFFFF"/>
        <w:spacing w:before="0" w:beforeAutospacing="0" w:after="0" w:afterAutospacing="0"/>
        <w:jc w:val="right"/>
        <w:rPr>
          <w:b/>
          <w:bCs/>
          <w:color w:val="000000" w:themeColor="text1"/>
          <w:kern w:val="36"/>
          <w:sz w:val="16"/>
          <w:szCs w:val="16"/>
          <w:lang w:val="kk-KZ"/>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1691"/>
        <w:gridCol w:w="1691"/>
        <w:gridCol w:w="1763"/>
        <w:gridCol w:w="1380"/>
        <w:gridCol w:w="1400"/>
      </w:tblGrid>
      <w:tr w:rsidR="00CB0128" w:rsidRPr="00D74137" w14:paraId="211EBCCB" w14:textId="77777777" w:rsidTr="00CB04F1">
        <w:tc>
          <w:tcPr>
            <w:tcW w:w="9617" w:type="dxa"/>
            <w:gridSpan w:val="6"/>
          </w:tcPr>
          <w:p w14:paraId="154F5FE6" w14:textId="74041103" w:rsidR="002245C6" w:rsidRPr="00553156" w:rsidRDefault="002245C6" w:rsidP="00940D72">
            <w:pPr>
              <w:pStyle w:val="a4"/>
              <w:spacing w:before="0" w:beforeAutospacing="0" w:after="0" w:afterAutospacing="0"/>
              <w:jc w:val="center"/>
              <w:rPr>
                <w:bCs/>
                <w:color w:val="000000" w:themeColor="text1"/>
                <w:kern w:val="36"/>
                <w:sz w:val="22"/>
                <w:szCs w:val="22"/>
                <w:lang w:val="kk-KZ"/>
              </w:rPr>
            </w:pPr>
            <w:r w:rsidRPr="00553156">
              <w:rPr>
                <w:color w:val="000000" w:themeColor="text1"/>
                <w:sz w:val="22"/>
                <w:szCs w:val="22"/>
                <w:lang w:val="kk-KZ"/>
              </w:rPr>
              <w:t xml:space="preserve">Түрлі ғалымдар мен ұйымдар бойынша </w:t>
            </w:r>
            <w:r w:rsidR="00D97564" w:rsidRPr="00553156">
              <w:rPr>
                <w:color w:val="000000" w:themeColor="text1"/>
                <w:sz w:val="22"/>
                <w:szCs w:val="22"/>
                <w:lang w:val="kk-KZ"/>
              </w:rPr>
              <w:t>туристік саладағы</w:t>
            </w:r>
            <w:r w:rsidRPr="00553156">
              <w:rPr>
                <w:color w:val="000000" w:themeColor="text1"/>
                <w:sz w:val="22"/>
                <w:szCs w:val="22"/>
                <w:lang w:val="kk-KZ"/>
              </w:rPr>
              <w:t xml:space="preserve"> инновациялардың типтері:</w:t>
            </w:r>
          </w:p>
        </w:tc>
      </w:tr>
      <w:tr w:rsidR="00CB0128" w:rsidRPr="00553156" w14:paraId="5D71CDA0" w14:textId="77777777" w:rsidTr="00CB04F1">
        <w:trPr>
          <w:trHeight w:val="1411"/>
        </w:trPr>
        <w:tc>
          <w:tcPr>
            <w:tcW w:w="1692" w:type="dxa"/>
          </w:tcPr>
          <w:p w14:paraId="333D811A" w14:textId="77777777" w:rsidR="002245C6" w:rsidRPr="00553156" w:rsidRDefault="002245C6" w:rsidP="00940D72">
            <w:pPr>
              <w:tabs>
                <w:tab w:val="left" w:pos="2150"/>
              </w:tabs>
              <w:spacing w:after="0" w:line="240" w:lineRule="auto"/>
              <w:jc w:val="both"/>
              <w:rPr>
                <w:rFonts w:ascii="Times New Roman" w:hAnsi="Times New Roman" w:cs="Times New Roman"/>
                <w:i/>
                <w:color w:val="000000" w:themeColor="text1"/>
                <w:lang w:val="kk-KZ"/>
              </w:rPr>
            </w:pPr>
            <w:r w:rsidRPr="00553156">
              <w:rPr>
                <w:rFonts w:ascii="Times New Roman" w:hAnsi="Times New Roman" w:cs="Times New Roman"/>
                <w:i/>
                <w:color w:val="000000" w:themeColor="text1"/>
                <w:lang w:val="kk-KZ"/>
              </w:rPr>
              <w:t>Қызметтер саудасы жөніндегі бас келісім (ГАТС)</w:t>
            </w:r>
          </w:p>
        </w:tc>
        <w:tc>
          <w:tcPr>
            <w:tcW w:w="1691" w:type="dxa"/>
          </w:tcPr>
          <w:p w14:paraId="598E959D" w14:textId="77777777" w:rsidR="002245C6" w:rsidRPr="00553156" w:rsidRDefault="002245C6" w:rsidP="00940D72">
            <w:pPr>
              <w:tabs>
                <w:tab w:val="left" w:pos="2150"/>
              </w:tabs>
              <w:spacing w:after="0" w:line="240" w:lineRule="auto"/>
              <w:jc w:val="both"/>
              <w:rPr>
                <w:rFonts w:ascii="Times New Roman" w:hAnsi="Times New Roman" w:cs="Times New Roman"/>
                <w:i/>
                <w:color w:val="000000" w:themeColor="text1"/>
                <w:lang w:val="kk-KZ"/>
              </w:rPr>
            </w:pPr>
            <w:r w:rsidRPr="00553156">
              <w:rPr>
                <w:rFonts w:ascii="Times New Roman" w:hAnsi="Times New Roman" w:cs="Times New Roman"/>
                <w:i/>
                <w:color w:val="000000" w:themeColor="text1"/>
                <w:lang w:val="kk-KZ"/>
              </w:rPr>
              <w:t>O</w:t>
            </w:r>
            <w:r w:rsidRPr="00553156">
              <w:rPr>
                <w:rFonts w:ascii="Times New Roman" w:hAnsi="Times New Roman" w:cs="Times New Roman"/>
                <w:i/>
                <w:color w:val="000000" w:themeColor="text1"/>
                <w:lang w:val="en-US"/>
              </w:rPr>
              <w:t>s</w:t>
            </w:r>
            <w:r w:rsidRPr="00553156">
              <w:rPr>
                <w:rFonts w:ascii="Times New Roman" w:hAnsi="Times New Roman" w:cs="Times New Roman"/>
                <w:i/>
                <w:color w:val="000000" w:themeColor="text1"/>
                <w:lang w:val="kk-KZ"/>
              </w:rPr>
              <w:t>lo Manual  (2005): Guidelines</w:t>
            </w:r>
            <w:r w:rsidRPr="00553156">
              <w:rPr>
                <w:rFonts w:ascii="Times New Roman" w:hAnsi="Times New Roman" w:cs="Times New Roman"/>
                <w:i/>
                <w:color w:val="000000" w:themeColor="text1"/>
                <w:lang w:val="en-US"/>
              </w:rPr>
              <w:t xml:space="preserve"> for collecting &amp; Interpreting Innovation Data.</w:t>
            </w:r>
          </w:p>
        </w:tc>
        <w:tc>
          <w:tcPr>
            <w:tcW w:w="1691" w:type="dxa"/>
          </w:tcPr>
          <w:p w14:paraId="4E0E99B3" w14:textId="77777777" w:rsidR="002245C6" w:rsidRPr="00553156" w:rsidRDefault="002245C6" w:rsidP="00940D72">
            <w:pPr>
              <w:tabs>
                <w:tab w:val="left" w:pos="2150"/>
              </w:tabs>
              <w:spacing w:after="0" w:line="240" w:lineRule="auto"/>
              <w:jc w:val="both"/>
              <w:rPr>
                <w:rFonts w:ascii="Times New Roman" w:hAnsi="Times New Roman" w:cs="Times New Roman"/>
                <w:i/>
                <w:color w:val="000000" w:themeColor="text1"/>
                <w:shd w:val="clear" w:color="auto" w:fill="FFFFFF"/>
              </w:rPr>
            </w:pPr>
            <w:r w:rsidRPr="00553156">
              <w:rPr>
                <w:rFonts w:ascii="Times New Roman" w:hAnsi="Times New Roman" w:cs="Times New Roman"/>
                <w:i/>
                <w:color w:val="000000" w:themeColor="text1"/>
                <w:shd w:val="clear" w:color="auto" w:fill="FFFFFF"/>
              </w:rPr>
              <w:t>А.М.Хьялагер</w:t>
            </w:r>
            <w:r w:rsidRPr="00553156">
              <w:rPr>
                <w:rFonts w:ascii="Times New Roman" w:hAnsi="Times New Roman" w:cs="Times New Roman"/>
                <w:i/>
                <w:color w:val="000000" w:themeColor="text1"/>
                <w:shd w:val="clear" w:color="auto" w:fill="FFFFFF"/>
                <w:lang w:val="kk-KZ"/>
              </w:rPr>
              <w:t xml:space="preserve"> </w:t>
            </w:r>
            <w:r w:rsidRPr="00553156">
              <w:rPr>
                <w:rFonts w:ascii="Times New Roman" w:hAnsi="Times New Roman" w:cs="Times New Roman"/>
                <w:i/>
                <w:color w:val="000000" w:themeColor="text1"/>
                <w:shd w:val="clear" w:color="auto" w:fill="FFFFFF"/>
              </w:rPr>
              <w:t>(2010)</w:t>
            </w:r>
          </w:p>
          <w:p w14:paraId="212B56EC" w14:textId="77777777" w:rsidR="002245C6" w:rsidRPr="00553156" w:rsidRDefault="002245C6" w:rsidP="00940D72">
            <w:pPr>
              <w:tabs>
                <w:tab w:val="left" w:pos="2150"/>
              </w:tabs>
              <w:spacing w:after="0" w:line="240" w:lineRule="auto"/>
              <w:jc w:val="both"/>
              <w:rPr>
                <w:rFonts w:ascii="Times New Roman" w:hAnsi="Times New Roman" w:cs="Times New Roman"/>
                <w:color w:val="000000" w:themeColor="text1"/>
                <w:lang w:val="kk-KZ"/>
              </w:rPr>
            </w:pPr>
          </w:p>
        </w:tc>
        <w:tc>
          <w:tcPr>
            <w:tcW w:w="1763" w:type="dxa"/>
          </w:tcPr>
          <w:p w14:paraId="16B26EFC" w14:textId="77777777" w:rsidR="002245C6" w:rsidRPr="00553156" w:rsidRDefault="002245C6" w:rsidP="00940D72">
            <w:pPr>
              <w:tabs>
                <w:tab w:val="left" w:pos="2150"/>
              </w:tabs>
              <w:spacing w:after="0" w:line="240" w:lineRule="auto"/>
              <w:rPr>
                <w:rFonts w:ascii="Times New Roman" w:hAnsi="Times New Roman" w:cs="Times New Roman"/>
                <w:i/>
                <w:color w:val="000000" w:themeColor="text1"/>
                <w:lang w:val="en-US"/>
              </w:rPr>
            </w:pPr>
            <w:r w:rsidRPr="00553156">
              <w:rPr>
                <w:rFonts w:ascii="Times New Roman" w:hAnsi="Times New Roman" w:cs="Times New Roman"/>
                <w:i/>
                <w:color w:val="000000" w:themeColor="text1"/>
              </w:rPr>
              <w:t>В.А. Молчанова</w:t>
            </w:r>
            <w:r w:rsidRPr="00553156">
              <w:rPr>
                <w:rFonts w:ascii="Times New Roman" w:hAnsi="Times New Roman" w:cs="Times New Roman"/>
                <w:i/>
                <w:color w:val="000000" w:themeColor="text1"/>
                <w:lang w:val="en-US"/>
              </w:rPr>
              <w:t xml:space="preserve">  (2008)</w:t>
            </w:r>
          </w:p>
        </w:tc>
        <w:tc>
          <w:tcPr>
            <w:tcW w:w="1380" w:type="dxa"/>
          </w:tcPr>
          <w:p w14:paraId="56586574" w14:textId="77777777" w:rsidR="002245C6" w:rsidRPr="00553156" w:rsidRDefault="002245C6" w:rsidP="00940D72">
            <w:pPr>
              <w:tabs>
                <w:tab w:val="left" w:pos="2150"/>
              </w:tabs>
              <w:spacing w:after="0" w:line="240" w:lineRule="auto"/>
              <w:jc w:val="both"/>
              <w:rPr>
                <w:rFonts w:ascii="Times New Roman" w:hAnsi="Times New Roman" w:cs="Times New Roman"/>
                <w:i/>
                <w:color w:val="000000" w:themeColor="text1"/>
                <w:lang w:val="kk-KZ"/>
              </w:rPr>
            </w:pPr>
            <w:r w:rsidRPr="00553156">
              <w:rPr>
                <w:rFonts w:ascii="Times New Roman" w:hAnsi="Times New Roman" w:cs="Times New Roman"/>
                <w:i/>
                <w:color w:val="000000" w:themeColor="text1"/>
                <w:lang w:val="kk-KZ"/>
              </w:rPr>
              <w:t>С.В.Валеева</w:t>
            </w:r>
          </w:p>
        </w:tc>
        <w:tc>
          <w:tcPr>
            <w:tcW w:w="1400" w:type="dxa"/>
          </w:tcPr>
          <w:p w14:paraId="1838FDEB" w14:textId="1AA119CD" w:rsidR="002245C6" w:rsidRPr="00553156" w:rsidRDefault="002245C6" w:rsidP="00940D72">
            <w:pPr>
              <w:tabs>
                <w:tab w:val="left" w:pos="2150"/>
              </w:tabs>
              <w:spacing w:after="0" w:line="240" w:lineRule="auto"/>
              <w:jc w:val="both"/>
              <w:rPr>
                <w:rFonts w:ascii="Times New Roman" w:hAnsi="Times New Roman" w:cs="Times New Roman"/>
                <w:b/>
                <w:bCs/>
                <w:color w:val="000000" w:themeColor="text1"/>
                <w:kern w:val="36"/>
              </w:rPr>
            </w:pPr>
            <w:r w:rsidRPr="00553156">
              <w:rPr>
                <w:rFonts w:ascii="Times New Roman" w:hAnsi="Times New Roman" w:cs="Times New Roman"/>
                <w:i/>
                <w:color w:val="000000" w:themeColor="text1"/>
              </w:rPr>
              <w:t>В. Абернати</w:t>
            </w:r>
            <w:r w:rsidRPr="00553156">
              <w:rPr>
                <w:rFonts w:ascii="Times New Roman" w:hAnsi="Times New Roman" w:cs="Times New Roman"/>
                <w:i/>
                <w:color w:val="000000" w:themeColor="text1"/>
                <w:lang w:val="kk-KZ"/>
              </w:rPr>
              <w:t>,</w:t>
            </w:r>
            <w:r w:rsidR="00CB04F1" w:rsidRPr="00553156">
              <w:rPr>
                <w:rFonts w:ascii="Times New Roman" w:hAnsi="Times New Roman" w:cs="Times New Roman"/>
                <w:i/>
                <w:color w:val="000000" w:themeColor="text1"/>
                <w:lang w:val="kk-KZ"/>
              </w:rPr>
              <w:t xml:space="preserve"> </w:t>
            </w:r>
            <w:r w:rsidRPr="00553156">
              <w:rPr>
                <w:rFonts w:ascii="Times New Roman" w:hAnsi="Times New Roman" w:cs="Times New Roman"/>
                <w:i/>
                <w:color w:val="000000" w:themeColor="text1"/>
              </w:rPr>
              <w:t>К. Кларк (1985)</w:t>
            </w:r>
          </w:p>
        </w:tc>
      </w:tr>
      <w:tr w:rsidR="00CB0128" w:rsidRPr="00553156" w14:paraId="09532355" w14:textId="77777777" w:rsidTr="00CB04F1">
        <w:trPr>
          <w:trHeight w:val="61"/>
        </w:trPr>
        <w:tc>
          <w:tcPr>
            <w:tcW w:w="1692" w:type="dxa"/>
          </w:tcPr>
          <w:p w14:paraId="71EA683C" w14:textId="77777777" w:rsidR="002245C6" w:rsidRPr="00553156" w:rsidRDefault="002245C6" w:rsidP="00940D72">
            <w:pPr>
              <w:spacing w:after="0" w:line="240" w:lineRule="auto"/>
              <w:jc w:val="center"/>
              <w:rPr>
                <w:rFonts w:ascii="Times New Roman" w:hAnsi="Times New Roman" w:cs="Times New Roman"/>
                <w:color w:val="000000" w:themeColor="text1"/>
              </w:rPr>
            </w:pPr>
            <w:r w:rsidRPr="00553156">
              <w:rPr>
                <w:rFonts w:ascii="Times New Roman" w:hAnsi="Times New Roman" w:cs="Times New Roman"/>
                <w:color w:val="000000" w:themeColor="text1"/>
                <w:lang w:val="kk-KZ"/>
              </w:rPr>
              <w:t>Өнімдік</w:t>
            </w:r>
          </w:p>
        </w:tc>
        <w:tc>
          <w:tcPr>
            <w:tcW w:w="1691" w:type="dxa"/>
          </w:tcPr>
          <w:p w14:paraId="48ADC254" w14:textId="77777777" w:rsidR="002245C6" w:rsidRPr="00553156" w:rsidRDefault="002245C6" w:rsidP="00940D72">
            <w:pPr>
              <w:spacing w:after="0" w:line="240" w:lineRule="auto"/>
              <w:jc w:val="center"/>
              <w:rPr>
                <w:rFonts w:ascii="Times New Roman" w:hAnsi="Times New Roman" w:cs="Times New Roman"/>
                <w:color w:val="000000" w:themeColor="text1"/>
                <w:lang w:val="kk-KZ"/>
              </w:rPr>
            </w:pPr>
            <w:r w:rsidRPr="00553156">
              <w:rPr>
                <w:rFonts w:ascii="Times New Roman" w:hAnsi="Times New Roman" w:cs="Times New Roman"/>
                <w:color w:val="000000" w:themeColor="text1"/>
                <w:lang w:val="kk-KZ"/>
              </w:rPr>
              <w:t>Өнімдік</w:t>
            </w:r>
          </w:p>
        </w:tc>
        <w:tc>
          <w:tcPr>
            <w:tcW w:w="1691" w:type="dxa"/>
          </w:tcPr>
          <w:p w14:paraId="4D04E628" w14:textId="77777777" w:rsidR="002245C6" w:rsidRPr="00553156" w:rsidRDefault="002245C6" w:rsidP="00940D72">
            <w:pPr>
              <w:tabs>
                <w:tab w:val="left" w:pos="2150"/>
              </w:tabs>
              <w:spacing w:after="0" w:line="240" w:lineRule="auto"/>
              <w:jc w:val="center"/>
              <w:rPr>
                <w:rFonts w:ascii="Times New Roman" w:hAnsi="Times New Roman" w:cs="Times New Roman"/>
                <w:color w:val="000000" w:themeColor="text1"/>
                <w:lang w:val="kk-KZ"/>
              </w:rPr>
            </w:pPr>
            <w:r w:rsidRPr="00553156">
              <w:rPr>
                <w:rFonts w:ascii="Times New Roman" w:hAnsi="Times New Roman" w:cs="Times New Roman"/>
                <w:color w:val="000000" w:themeColor="text1"/>
                <w:lang w:val="kk-KZ"/>
              </w:rPr>
              <w:t>Өнімдік</w:t>
            </w:r>
          </w:p>
        </w:tc>
        <w:tc>
          <w:tcPr>
            <w:tcW w:w="1763" w:type="dxa"/>
          </w:tcPr>
          <w:p w14:paraId="4FFE7DF9" w14:textId="77777777" w:rsidR="002245C6" w:rsidRPr="00553156" w:rsidRDefault="002245C6" w:rsidP="00940D72">
            <w:pPr>
              <w:tabs>
                <w:tab w:val="left" w:pos="2150"/>
              </w:tabs>
              <w:spacing w:after="0" w:line="240" w:lineRule="auto"/>
              <w:jc w:val="both"/>
              <w:rPr>
                <w:rFonts w:ascii="Times New Roman" w:hAnsi="Times New Roman" w:cs="Times New Roman"/>
                <w:color w:val="000000" w:themeColor="text1"/>
                <w:lang w:val="kk-KZ"/>
              </w:rPr>
            </w:pPr>
            <w:r w:rsidRPr="00553156">
              <w:rPr>
                <w:rFonts w:ascii="Times New Roman" w:hAnsi="Times New Roman" w:cs="Times New Roman"/>
                <w:color w:val="000000" w:themeColor="text1"/>
                <w:lang w:val="kk-KZ"/>
              </w:rPr>
              <w:t>Өнімдік</w:t>
            </w:r>
          </w:p>
        </w:tc>
        <w:tc>
          <w:tcPr>
            <w:tcW w:w="1380" w:type="dxa"/>
            <w:vMerge w:val="restart"/>
          </w:tcPr>
          <w:p w14:paraId="71339371" w14:textId="316794F5" w:rsidR="002245C6" w:rsidRPr="00553156" w:rsidRDefault="002245C6" w:rsidP="00940D72">
            <w:pPr>
              <w:tabs>
                <w:tab w:val="left" w:pos="2150"/>
              </w:tabs>
              <w:spacing w:after="0" w:line="240" w:lineRule="auto"/>
              <w:jc w:val="both"/>
              <w:rPr>
                <w:rFonts w:ascii="Times New Roman" w:hAnsi="Times New Roman" w:cs="Times New Roman"/>
                <w:color w:val="000000" w:themeColor="text1"/>
                <w:lang w:val="kk-KZ"/>
              </w:rPr>
            </w:pPr>
            <w:r w:rsidRPr="00553156">
              <w:rPr>
                <w:rFonts w:ascii="Times New Roman" w:hAnsi="Times New Roman" w:cs="Times New Roman"/>
                <w:color w:val="000000" w:themeColor="text1"/>
                <w:lang w:val="kk-KZ"/>
              </w:rPr>
              <w:t>Архитек</w:t>
            </w:r>
            <w:r w:rsidR="00CB04F1" w:rsidRPr="00553156">
              <w:rPr>
                <w:rFonts w:ascii="Times New Roman" w:hAnsi="Times New Roman" w:cs="Times New Roman"/>
                <w:color w:val="000000" w:themeColor="text1"/>
                <w:lang w:val="kk-KZ"/>
              </w:rPr>
              <w:t xml:space="preserve"> </w:t>
            </w:r>
            <w:r w:rsidRPr="00553156">
              <w:rPr>
                <w:rFonts w:ascii="Times New Roman" w:hAnsi="Times New Roman" w:cs="Times New Roman"/>
                <w:color w:val="000000" w:themeColor="text1"/>
                <w:lang w:val="kk-KZ"/>
              </w:rPr>
              <w:t xml:space="preserve">туралық </w:t>
            </w:r>
          </w:p>
        </w:tc>
        <w:tc>
          <w:tcPr>
            <w:tcW w:w="1400" w:type="dxa"/>
            <w:vMerge w:val="restart"/>
          </w:tcPr>
          <w:p w14:paraId="62AC5C05" w14:textId="77777777" w:rsidR="002245C6" w:rsidRPr="00553156" w:rsidRDefault="002245C6" w:rsidP="00940D72">
            <w:pPr>
              <w:pStyle w:val="a4"/>
              <w:spacing w:before="0" w:beforeAutospacing="0" w:after="0" w:afterAutospacing="0"/>
              <w:jc w:val="both"/>
              <w:rPr>
                <w:bCs/>
                <w:color w:val="000000" w:themeColor="text1"/>
                <w:kern w:val="36"/>
                <w:sz w:val="22"/>
                <w:szCs w:val="22"/>
              </w:rPr>
            </w:pPr>
            <w:r w:rsidRPr="00553156">
              <w:rPr>
                <w:color w:val="000000" w:themeColor="text1"/>
                <w:sz w:val="22"/>
                <w:szCs w:val="22"/>
                <w:lang w:val="kk-KZ"/>
              </w:rPr>
              <w:t>Архитектуралық</w:t>
            </w:r>
          </w:p>
        </w:tc>
      </w:tr>
      <w:tr w:rsidR="00CB0128" w:rsidRPr="00553156" w14:paraId="14BDF9D0" w14:textId="77777777" w:rsidTr="00CB04F1">
        <w:tc>
          <w:tcPr>
            <w:tcW w:w="1692" w:type="dxa"/>
          </w:tcPr>
          <w:p w14:paraId="557F1C7D" w14:textId="77777777" w:rsidR="002245C6" w:rsidRPr="00553156" w:rsidRDefault="002245C6" w:rsidP="00940D72">
            <w:pPr>
              <w:tabs>
                <w:tab w:val="left" w:pos="2150"/>
              </w:tabs>
              <w:spacing w:after="0" w:line="240" w:lineRule="auto"/>
              <w:jc w:val="center"/>
              <w:rPr>
                <w:rFonts w:ascii="Times New Roman" w:hAnsi="Times New Roman" w:cs="Times New Roman"/>
                <w:color w:val="000000" w:themeColor="text1"/>
                <w:lang w:val="kk-KZ"/>
              </w:rPr>
            </w:pPr>
            <w:r w:rsidRPr="00553156">
              <w:rPr>
                <w:rFonts w:ascii="Times New Roman" w:hAnsi="Times New Roman" w:cs="Times New Roman"/>
                <w:color w:val="000000" w:themeColor="text1"/>
              </w:rPr>
              <w:t>Ұйымдастырушылық (институционал</w:t>
            </w:r>
            <w:r w:rsidRPr="00553156">
              <w:rPr>
                <w:rFonts w:ascii="Times New Roman" w:hAnsi="Times New Roman" w:cs="Times New Roman"/>
                <w:color w:val="000000" w:themeColor="text1"/>
                <w:lang w:val="kk-KZ"/>
              </w:rPr>
              <w:t>дық</w:t>
            </w:r>
            <w:r w:rsidRPr="00553156">
              <w:rPr>
                <w:rFonts w:ascii="Times New Roman" w:hAnsi="Times New Roman" w:cs="Times New Roman"/>
                <w:color w:val="000000" w:themeColor="text1"/>
              </w:rPr>
              <w:t>)</w:t>
            </w:r>
          </w:p>
        </w:tc>
        <w:tc>
          <w:tcPr>
            <w:tcW w:w="1691" w:type="dxa"/>
          </w:tcPr>
          <w:p w14:paraId="0874D27D" w14:textId="77777777" w:rsidR="002245C6" w:rsidRPr="00553156" w:rsidRDefault="002245C6" w:rsidP="00940D72">
            <w:pPr>
              <w:tabs>
                <w:tab w:val="left" w:pos="2150"/>
              </w:tabs>
              <w:spacing w:after="0" w:line="240" w:lineRule="auto"/>
              <w:jc w:val="center"/>
              <w:rPr>
                <w:rFonts w:ascii="Times New Roman" w:hAnsi="Times New Roman" w:cs="Times New Roman"/>
                <w:color w:val="000000" w:themeColor="text1"/>
                <w:lang w:val="kk-KZ"/>
              </w:rPr>
            </w:pPr>
            <w:r w:rsidRPr="00553156">
              <w:rPr>
                <w:rFonts w:ascii="Times New Roman" w:hAnsi="Times New Roman" w:cs="Times New Roman"/>
                <w:color w:val="000000" w:themeColor="text1"/>
              </w:rPr>
              <w:t>Ұйымдастырушылық (институционал</w:t>
            </w:r>
            <w:r w:rsidRPr="00553156">
              <w:rPr>
                <w:rFonts w:ascii="Times New Roman" w:hAnsi="Times New Roman" w:cs="Times New Roman"/>
                <w:color w:val="000000" w:themeColor="text1"/>
                <w:lang w:val="kk-KZ"/>
              </w:rPr>
              <w:t>дық</w:t>
            </w:r>
            <w:r w:rsidRPr="00553156">
              <w:rPr>
                <w:rFonts w:ascii="Times New Roman" w:hAnsi="Times New Roman" w:cs="Times New Roman"/>
                <w:color w:val="000000" w:themeColor="text1"/>
              </w:rPr>
              <w:t>)</w:t>
            </w:r>
          </w:p>
        </w:tc>
        <w:tc>
          <w:tcPr>
            <w:tcW w:w="1691" w:type="dxa"/>
            <w:vMerge w:val="restart"/>
          </w:tcPr>
          <w:p w14:paraId="04BBA82E" w14:textId="77777777" w:rsidR="002245C6" w:rsidRPr="00553156" w:rsidRDefault="002245C6" w:rsidP="00940D72">
            <w:pPr>
              <w:tabs>
                <w:tab w:val="left" w:pos="2150"/>
              </w:tabs>
              <w:spacing w:after="0" w:line="240" w:lineRule="auto"/>
              <w:jc w:val="center"/>
              <w:rPr>
                <w:rFonts w:ascii="Times New Roman" w:hAnsi="Times New Roman" w:cs="Times New Roman"/>
                <w:color w:val="000000" w:themeColor="text1"/>
                <w:lang w:val="kk-KZ"/>
              </w:rPr>
            </w:pPr>
            <w:r w:rsidRPr="00553156">
              <w:rPr>
                <w:rFonts w:ascii="Times New Roman" w:hAnsi="Times New Roman" w:cs="Times New Roman"/>
                <w:color w:val="000000" w:themeColor="text1"/>
              </w:rPr>
              <w:t>Ұйымдастырушылық (институционал</w:t>
            </w:r>
            <w:r w:rsidRPr="00553156">
              <w:rPr>
                <w:rFonts w:ascii="Times New Roman" w:hAnsi="Times New Roman" w:cs="Times New Roman"/>
                <w:color w:val="000000" w:themeColor="text1"/>
                <w:lang w:val="kk-KZ"/>
              </w:rPr>
              <w:t>дық</w:t>
            </w:r>
            <w:r w:rsidRPr="00553156">
              <w:rPr>
                <w:rFonts w:ascii="Times New Roman" w:hAnsi="Times New Roman" w:cs="Times New Roman"/>
                <w:color w:val="000000" w:themeColor="text1"/>
              </w:rPr>
              <w:t>)</w:t>
            </w:r>
          </w:p>
        </w:tc>
        <w:tc>
          <w:tcPr>
            <w:tcW w:w="1763" w:type="dxa"/>
          </w:tcPr>
          <w:p w14:paraId="2E2FAAFA" w14:textId="77777777" w:rsidR="002245C6" w:rsidRPr="00553156" w:rsidRDefault="002245C6" w:rsidP="00940D72">
            <w:pPr>
              <w:tabs>
                <w:tab w:val="left" w:pos="2150"/>
              </w:tabs>
              <w:spacing w:after="0" w:line="240" w:lineRule="auto"/>
              <w:jc w:val="both"/>
              <w:rPr>
                <w:rFonts w:ascii="Times New Roman" w:hAnsi="Times New Roman" w:cs="Times New Roman"/>
                <w:color w:val="000000" w:themeColor="text1"/>
                <w:lang w:val="kk-KZ"/>
              </w:rPr>
            </w:pPr>
            <w:r w:rsidRPr="00553156">
              <w:rPr>
                <w:rFonts w:ascii="Times New Roman" w:hAnsi="Times New Roman" w:cs="Times New Roman"/>
                <w:color w:val="000000" w:themeColor="text1"/>
              </w:rPr>
              <w:t>Институционал</w:t>
            </w:r>
            <w:r w:rsidRPr="00553156">
              <w:rPr>
                <w:rFonts w:ascii="Times New Roman" w:hAnsi="Times New Roman" w:cs="Times New Roman"/>
                <w:color w:val="000000" w:themeColor="text1"/>
                <w:lang w:val="kk-KZ"/>
              </w:rPr>
              <w:t>дық  (ұ</w:t>
            </w:r>
            <w:r w:rsidRPr="00553156">
              <w:rPr>
                <w:rFonts w:ascii="Times New Roman" w:hAnsi="Times New Roman" w:cs="Times New Roman"/>
                <w:color w:val="000000" w:themeColor="text1"/>
              </w:rPr>
              <w:t>йымдастырушылық</w:t>
            </w:r>
            <w:r w:rsidRPr="00553156">
              <w:rPr>
                <w:rFonts w:ascii="Times New Roman" w:hAnsi="Times New Roman" w:cs="Times New Roman"/>
                <w:color w:val="000000" w:themeColor="text1"/>
                <w:lang w:val="kk-KZ"/>
              </w:rPr>
              <w:t>)</w:t>
            </w:r>
          </w:p>
        </w:tc>
        <w:tc>
          <w:tcPr>
            <w:tcW w:w="1380" w:type="dxa"/>
            <w:vMerge/>
          </w:tcPr>
          <w:p w14:paraId="75BF107C" w14:textId="77777777" w:rsidR="002245C6" w:rsidRPr="00553156" w:rsidRDefault="002245C6" w:rsidP="00940D72">
            <w:pPr>
              <w:tabs>
                <w:tab w:val="left" w:pos="2150"/>
              </w:tabs>
              <w:spacing w:after="0" w:line="240" w:lineRule="auto"/>
              <w:jc w:val="both"/>
              <w:rPr>
                <w:rFonts w:ascii="Times New Roman" w:hAnsi="Times New Roman" w:cs="Times New Roman"/>
                <w:color w:val="000000" w:themeColor="text1"/>
                <w:lang w:val="kk-KZ"/>
              </w:rPr>
            </w:pPr>
          </w:p>
        </w:tc>
        <w:tc>
          <w:tcPr>
            <w:tcW w:w="1400" w:type="dxa"/>
            <w:vMerge/>
          </w:tcPr>
          <w:p w14:paraId="3DE852D1" w14:textId="77777777" w:rsidR="002245C6" w:rsidRPr="00553156" w:rsidRDefault="002245C6" w:rsidP="00940D72">
            <w:pPr>
              <w:pStyle w:val="a4"/>
              <w:spacing w:before="0" w:beforeAutospacing="0" w:after="0" w:afterAutospacing="0"/>
              <w:jc w:val="both"/>
              <w:rPr>
                <w:bCs/>
                <w:color w:val="000000" w:themeColor="text1"/>
                <w:kern w:val="36"/>
                <w:sz w:val="22"/>
                <w:szCs w:val="22"/>
              </w:rPr>
            </w:pPr>
          </w:p>
        </w:tc>
      </w:tr>
      <w:tr w:rsidR="00CB0128" w:rsidRPr="00553156" w14:paraId="47AB4C55" w14:textId="77777777" w:rsidTr="00CB04F1">
        <w:tc>
          <w:tcPr>
            <w:tcW w:w="1692" w:type="dxa"/>
            <w:vMerge w:val="restart"/>
          </w:tcPr>
          <w:p w14:paraId="57256AE4" w14:textId="77777777" w:rsidR="002245C6" w:rsidRPr="00553156" w:rsidRDefault="002245C6" w:rsidP="00940D72">
            <w:pPr>
              <w:spacing w:after="0" w:line="240" w:lineRule="auto"/>
              <w:jc w:val="center"/>
              <w:rPr>
                <w:rFonts w:ascii="Times New Roman" w:hAnsi="Times New Roman" w:cs="Times New Roman"/>
                <w:color w:val="000000" w:themeColor="text1"/>
                <w:lang w:val="kk-KZ"/>
              </w:rPr>
            </w:pPr>
            <w:r w:rsidRPr="00553156">
              <w:rPr>
                <w:rFonts w:ascii="Times New Roman" w:hAnsi="Times New Roman" w:cs="Times New Roman"/>
                <w:color w:val="000000" w:themeColor="text1"/>
              </w:rPr>
              <w:t>Маркетинг</w:t>
            </w:r>
            <w:r w:rsidRPr="00553156">
              <w:rPr>
                <w:rFonts w:ascii="Times New Roman" w:hAnsi="Times New Roman" w:cs="Times New Roman"/>
                <w:color w:val="000000" w:themeColor="text1"/>
                <w:lang w:val="kk-KZ"/>
              </w:rPr>
              <w:t>тік</w:t>
            </w:r>
          </w:p>
        </w:tc>
        <w:tc>
          <w:tcPr>
            <w:tcW w:w="1691" w:type="dxa"/>
          </w:tcPr>
          <w:p w14:paraId="51828DDC" w14:textId="77777777" w:rsidR="002245C6" w:rsidRPr="00553156" w:rsidRDefault="002245C6" w:rsidP="00940D72">
            <w:pPr>
              <w:tabs>
                <w:tab w:val="left" w:pos="2150"/>
              </w:tabs>
              <w:spacing w:after="0" w:line="240" w:lineRule="auto"/>
              <w:jc w:val="center"/>
              <w:rPr>
                <w:rFonts w:ascii="Times New Roman" w:hAnsi="Times New Roman" w:cs="Times New Roman"/>
                <w:color w:val="000000" w:themeColor="text1"/>
                <w:lang w:val="kk-KZ"/>
              </w:rPr>
            </w:pPr>
            <w:r w:rsidRPr="00553156">
              <w:rPr>
                <w:rFonts w:ascii="Times New Roman" w:hAnsi="Times New Roman" w:cs="Times New Roman"/>
                <w:color w:val="000000" w:themeColor="text1"/>
              </w:rPr>
              <w:t>Маркетинг</w:t>
            </w:r>
            <w:r w:rsidRPr="00553156">
              <w:rPr>
                <w:rFonts w:ascii="Times New Roman" w:hAnsi="Times New Roman" w:cs="Times New Roman"/>
                <w:color w:val="000000" w:themeColor="text1"/>
                <w:lang w:val="kk-KZ"/>
              </w:rPr>
              <w:t>тік</w:t>
            </w:r>
          </w:p>
        </w:tc>
        <w:tc>
          <w:tcPr>
            <w:tcW w:w="1691" w:type="dxa"/>
            <w:vMerge/>
          </w:tcPr>
          <w:p w14:paraId="18891361" w14:textId="77777777" w:rsidR="002245C6" w:rsidRPr="00553156" w:rsidRDefault="002245C6" w:rsidP="00940D72">
            <w:pPr>
              <w:tabs>
                <w:tab w:val="left" w:pos="2150"/>
              </w:tabs>
              <w:spacing w:after="0" w:line="240" w:lineRule="auto"/>
              <w:jc w:val="center"/>
              <w:rPr>
                <w:rFonts w:ascii="Times New Roman" w:hAnsi="Times New Roman" w:cs="Times New Roman"/>
                <w:color w:val="000000" w:themeColor="text1"/>
                <w:lang w:val="kk-KZ"/>
              </w:rPr>
            </w:pPr>
          </w:p>
        </w:tc>
        <w:tc>
          <w:tcPr>
            <w:tcW w:w="1763" w:type="dxa"/>
          </w:tcPr>
          <w:p w14:paraId="5DB93DA3" w14:textId="77777777" w:rsidR="002245C6" w:rsidRPr="00553156" w:rsidRDefault="002245C6" w:rsidP="00940D72">
            <w:pPr>
              <w:tabs>
                <w:tab w:val="left" w:pos="2150"/>
              </w:tabs>
              <w:spacing w:after="0" w:line="240" w:lineRule="auto"/>
              <w:jc w:val="both"/>
              <w:rPr>
                <w:rFonts w:ascii="Times New Roman" w:hAnsi="Times New Roman" w:cs="Times New Roman"/>
                <w:color w:val="000000" w:themeColor="text1"/>
                <w:lang w:val="kk-KZ"/>
              </w:rPr>
            </w:pPr>
            <w:r w:rsidRPr="00553156">
              <w:rPr>
                <w:rFonts w:ascii="Times New Roman" w:hAnsi="Times New Roman" w:cs="Times New Roman"/>
                <w:color w:val="000000" w:themeColor="text1"/>
              </w:rPr>
              <w:t>Маркетинг</w:t>
            </w:r>
            <w:r w:rsidRPr="00553156">
              <w:rPr>
                <w:rFonts w:ascii="Times New Roman" w:hAnsi="Times New Roman" w:cs="Times New Roman"/>
                <w:color w:val="000000" w:themeColor="text1"/>
                <w:lang w:val="kk-KZ"/>
              </w:rPr>
              <w:t>тік</w:t>
            </w:r>
          </w:p>
        </w:tc>
        <w:tc>
          <w:tcPr>
            <w:tcW w:w="1380" w:type="dxa"/>
            <w:vMerge w:val="restart"/>
          </w:tcPr>
          <w:p w14:paraId="267E8868" w14:textId="77B2A8FD" w:rsidR="002245C6" w:rsidRPr="00553156" w:rsidRDefault="002245C6" w:rsidP="00940D72">
            <w:pPr>
              <w:tabs>
                <w:tab w:val="left" w:pos="2150"/>
              </w:tabs>
              <w:spacing w:after="0" w:line="240" w:lineRule="auto"/>
              <w:jc w:val="both"/>
              <w:rPr>
                <w:rFonts w:ascii="Times New Roman" w:hAnsi="Times New Roman" w:cs="Times New Roman"/>
                <w:color w:val="000000" w:themeColor="text1"/>
                <w:lang w:val="kk-KZ"/>
              </w:rPr>
            </w:pPr>
            <w:r w:rsidRPr="00553156">
              <w:rPr>
                <w:rFonts w:ascii="Times New Roman" w:hAnsi="Times New Roman" w:cs="Times New Roman"/>
                <w:color w:val="000000" w:themeColor="text1"/>
              </w:rPr>
              <w:t>Марке</w:t>
            </w:r>
            <w:r w:rsidR="00CB04F1" w:rsidRPr="00553156">
              <w:rPr>
                <w:rFonts w:ascii="Times New Roman" w:hAnsi="Times New Roman" w:cs="Times New Roman"/>
                <w:color w:val="000000" w:themeColor="text1"/>
              </w:rPr>
              <w:t xml:space="preserve"> </w:t>
            </w:r>
            <w:r w:rsidRPr="00553156">
              <w:rPr>
                <w:rFonts w:ascii="Times New Roman" w:hAnsi="Times New Roman" w:cs="Times New Roman"/>
                <w:color w:val="000000" w:themeColor="text1"/>
              </w:rPr>
              <w:t>тинг</w:t>
            </w:r>
            <w:r w:rsidRPr="00553156">
              <w:rPr>
                <w:rFonts w:ascii="Times New Roman" w:hAnsi="Times New Roman" w:cs="Times New Roman"/>
                <w:color w:val="000000" w:themeColor="text1"/>
                <w:lang w:val="kk-KZ"/>
              </w:rPr>
              <w:t>тік</w:t>
            </w:r>
          </w:p>
        </w:tc>
        <w:tc>
          <w:tcPr>
            <w:tcW w:w="1400" w:type="dxa"/>
            <w:vMerge/>
          </w:tcPr>
          <w:p w14:paraId="5F43D0BA" w14:textId="77777777" w:rsidR="002245C6" w:rsidRPr="00553156" w:rsidRDefault="002245C6" w:rsidP="00940D72">
            <w:pPr>
              <w:pStyle w:val="a4"/>
              <w:spacing w:before="0" w:beforeAutospacing="0" w:after="0" w:afterAutospacing="0"/>
              <w:jc w:val="both"/>
              <w:rPr>
                <w:bCs/>
                <w:color w:val="000000" w:themeColor="text1"/>
                <w:kern w:val="36"/>
                <w:sz w:val="22"/>
                <w:szCs w:val="22"/>
              </w:rPr>
            </w:pPr>
          </w:p>
        </w:tc>
      </w:tr>
      <w:tr w:rsidR="00CB0128" w:rsidRPr="00553156" w14:paraId="6814C5CD" w14:textId="77777777" w:rsidTr="00CB04F1">
        <w:tc>
          <w:tcPr>
            <w:tcW w:w="1692" w:type="dxa"/>
            <w:vMerge/>
          </w:tcPr>
          <w:p w14:paraId="119C2DC7" w14:textId="77777777" w:rsidR="002245C6" w:rsidRPr="00553156" w:rsidRDefault="002245C6" w:rsidP="00940D72">
            <w:pPr>
              <w:pStyle w:val="a4"/>
              <w:spacing w:before="0" w:beforeAutospacing="0" w:after="0" w:afterAutospacing="0"/>
              <w:jc w:val="both"/>
              <w:rPr>
                <w:b/>
                <w:bCs/>
                <w:color w:val="000000" w:themeColor="text1"/>
                <w:kern w:val="36"/>
                <w:sz w:val="22"/>
                <w:szCs w:val="22"/>
              </w:rPr>
            </w:pPr>
          </w:p>
        </w:tc>
        <w:tc>
          <w:tcPr>
            <w:tcW w:w="1691" w:type="dxa"/>
            <w:vMerge w:val="restart"/>
          </w:tcPr>
          <w:p w14:paraId="2F94D70D" w14:textId="0B1F20BC" w:rsidR="002245C6" w:rsidRPr="00553156" w:rsidRDefault="002245C6" w:rsidP="00940D72">
            <w:pPr>
              <w:tabs>
                <w:tab w:val="left" w:pos="2150"/>
              </w:tabs>
              <w:spacing w:after="0" w:line="240" w:lineRule="auto"/>
              <w:jc w:val="center"/>
              <w:rPr>
                <w:rFonts w:ascii="Times New Roman" w:hAnsi="Times New Roman" w:cs="Times New Roman"/>
                <w:color w:val="000000" w:themeColor="text1"/>
                <w:lang w:val="kk-KZ"/>
              </w:rPr>
            </w:pPr>
            <w:r w:rsidRPr="00553156">
              <w:rPr>
                <w:rFonts w:ascii="Times New Roman" w:hAnsi="Times New Roman" w:cs="Times New Roman"/>
                <w:color w:val="000000" w:themeColor="text1"/>
                <w:lang w:val="kk-KZ"/>
              </w:rPr>
              <w:t>Процестік (Техноло</w:t>
            </w:r>
            <w:r w:rsidR="00CB04F1" w:rsidRPr="00553156">
              <w:rPr>
                <w:rFonts w:ascii="Times New Roman" w:hAnsi="Times New Roman" w:cs="Times New Roman"/>
                <w:color w:val="000000" w:themeColor="text1"/>
                <w:lang w:val="kk-KZ"/>
              </w:rPr>
              <w:t xml:space="preserve"> </w:t>
            </w:r>
            <w:r w:rsidRPr="00553156">
              <w:rPr>
                <w:rFonts w:ascii="Times New Roman" w:hAnsi="Times New Roman" w:cs="Times New Roman"/>
                <w:color w:val="000000" w:themeColor="text1"/>
                <w:lang w:val="kk-KZ"/>
              </w:rPr>
              <w:t>гиялық)</w:t>
            </w:r>
          </w:p>
        </w:tc>
        <w:tc>
          <w:tcPr>
            <w:tcW w:w="1691" w:type="dxa"/>
          </w:tcPr>
          <w:p w14:paraId="7C0AEA8E" w14:textId="77777777" w:rsidR="002245C6" w:rsidRPr="00553156" w:rsidRDefault="002245C6" w:rsidP="00940D72">
            <w:pPr>
              <w:tabs>
                <w:tab w:val="left" w:pos="2150"/>
              </w:tabs>
              <w:spacing w:after="0" w:line="240" w:lineRule="auto"/>
              <w:jc w:val="center"/>
              <w:rPr>
                <w:rFonts w:ascii="Times New Roman" w:hAnsi="Times New Roman" w:cs="Times New Roman"/>
                <w:color w:val="000000" w:themeColor="text1"/>
                <w:lang w:val="kk-KZ"/>
              </w:rPr>
            </w:pPr>
            <w:r w:rsidRPr="00553156">
              <w:rPr>
                <w:rFonts w:ascii="Times New Roman" w:hAnsi="Times New Roman" w:cs="Times New Roman"/>
                <w:color w:val="000000" w:themeColor="text1"/>
                <w:lang w:val="kk-KZ"/>
              </w:rPr>
              <w:t>Технологиялық (процесстік)</w:t>
            </w:r>
          </w:p>
        </w:tc>
        <w:tc>
          <w:tcPr>
            <w:tcW w:w="1763" w:type="dxa"/>
          </w:tcPr>
          <w:p w14:paraId="49D54BD0" w14:textId="77777777" w:rsidR="002245C6" w:rsidRPr="00553156" w:rsidRDefault="002245C6" w:rsidP="00940D72">
            <w:pPr>
              <w:tabs>
                <w:tab w:val="left" w:pos="2150"/>
              </w:tabs>
              <w:spacing w:after="0" w:line="240" w:lineRule="auto"/>
              <w:jc w:val="both"/>
              <w:rPr>
                <w:rFonts w:ascii="Times New Roman" w:hAnsi="Times New Roman" w:cs="Times New Roman"/>
                <w:color w:val="000000" w:themeColor="text1"/>
                <w:lang w:val="kk-KZ"/>
              </w:rPr>
            </w:pPr>
            <w:r w:rsidRPr="00553156">
              <w:rPr>
                <w:rFonts w:ascii="Times New Roman" w:hAnsi="Times New Roman" w:cs="Times New Roman"/>
                <w:color w:val="000000" w:themeColor="text1"/>
                <w:lang w:val="kk-KZ"/>
              </w:rPr>
              <w:t>Процестік</w:t>
            </w:r>
          </w:p>
        </w:tc>
        <w:tc>
          <w:tcPr>
            <w:tcW w:w="1380" w:type="dxa"/>
            <w:vMerge/>
          </w:tcPr>
          <w:p w14:paraId="16CA38B7" w14:textId="77777777" w:rsidR="002245C6" w:rsidRPr="00553156" w:rsidRDefault="002245C6" w:rsidP="00940D72">
            <w:pPr>
              <w:tabs>
                <w:tab w:val="left" w:pos="2150"/>
              </w:tabs>
              <w:spacing w:after="0" w:line="240" w:lineRule="auto"/>
              <w:jc w:val="both"/>
              <w:rPr>
                <w:rFonts w:ascii="Times New Roman" w:hAnsi="Times New Roman" w:cs="Times New Roman"/>
                <w:color w:val="000000" w:themeColor="text1"/>
                <w:lang w:val="kk-KZ"/>
              </w:rPr>
            </w:pPr>
          </w:p>
        </w:tc>
        <w:tc>
          <w:tcPr>
            <w:tcW w:w="1400" w:type="dxa"/>
            <w:vMerge w:val="restart"/>
          </w:tcPr>
          <w:p w14:paraId="66EE8943" w14:textId="77777777" w:rsidR="002245C6" w:rsidRPr="00553156" w:rsidRDefault="002245C6" w:rsidP="00940D72">
            <w:pPr>
              <w:pStyle w:val="a4"/>
              <w:spacing w:before="0" w:beforeAutospacing="0" w:after="0" w:afterAutospacing="0"/>
              <w:jc w:val="both"/>
              <w:rPr>
                <w:bCs/>
                <w:color w:val="000000" w:themeColor="text1"/>
                <w:kern w:val="36"/>
                <w:sz w:val="22"/>
                <w:szCs w:val="22"/>
              </w:rPr>
            </w:pPr>
            <w:r w:rsidRPr="00553156">
              <w:rPr>
                <w:bCs/>
                <w:color w:val="000000" w:themeColor="text1"/>
                <w:kern w:val="36"/>
                <w:sz w:val="22"/>
                <w:szCs w:val="22"/>
              </w:rPr>
              <w:t>Тұрақты</w:t>
            </w:r>
          </w:p>
        </w:tc>
      </w:tr>
      <w:tr w:rsidR="00CB0128" w:rsidRPr="00553156" w14:paraId="44287060" w14:textId="77777777" w:rsidTr="00CB04F1">
        <w:tc>
          <w:tcPr>
            <w:tcW w:w="1692" w:type="dxa"/>
            <w:vMerge/>
          </w:tcPr>
          <w:p w14:paraId="7FF529FA" w14:textId="77777777" w:rsidR="002245C6" w:rsidRPr="00553156" w:rsidRDefault="002245C6" w:rsidP="00940D72">
            <w:pPr>
              <w:pStyle w:val="a4"/>
              <w:spacing w:before="0" w:beforeAutospacing="0" w:after="0" w:afterAutospacing="0"/>
              <w:jc w:val="both"/>
              <w:rPr>
                <w:b/>
                <w:bCs/>
                <w:color w:val="000000" w:themeColor="text1"/>
                <w:kern w:val="36"/>
                <w:sz w:val="22"/>
                <w:szCs w:val="22"/>
              </w:rPr>
            </w:pPr>
          </w:p>
        </w:tc>
        <w:tc>
          <w:tcPr>
            <w:tcW w:w="1691" w:type="dxa"/>
            <w:vMerge/>
          </w:tcPr>
          <w:p w14:paraId="7B585A39" w14:textId="77777777" w:rsidR="002245C6" w:rsidRPr="00553156" w:rsidRDefault="002245C6" w:rsidP="00940D72">
            <w:pPr>
              <w:pStyle w:val="a4"/>
              <w:spacing w:before="0" w:beforeAutospacing="0" w:after="0" w:afterAutospacing="0"/>
              <w:jc w:val="both"/>
              <w:rPr>
                <w:b/>
                <w:bCs/>
                <w:color w:val="000000" w:themeColor="text1"/>
                <w:kern w:val="36"/>
                <w:sz w:val="22"/>
                <w:szCs w:val="22"/>
              </w:rPr>
            </w:pPr>
          </w:p>
        </w:tc>
        <w:tc>
          <w:tcPr>
            <w:tcW w:w="1691" w:type="dxa"/>
            <w:vMerge w:val="restart"/>
          </w:tcPr>
          <w:p w14:paraId="078A2709" w14:textId="77777777" w:rsidR="002245C6" w:rsidRPr="00553156" w:rsidRDefault="002245C6" w:rsidP="00940D72">
            <w:pPr>
              <w:tabs>
                <w:tab w:val="left" w:pos="2150"/>
              </w:tabs>
              <w:spacing w:after="0" w:line="240" w:lineRule="auto"/>
              <w:jc w:val="both"/>
              <w:rPr>
                <w:rFonts w:ascii="Times New Roman" w:hAnsi="Times New Roman" w:cs="Times New Roman"/>
                <w:color w:val="000000" w:themeColor="text1"/>
                <w:lang w:val="kk-KZ"/>
              </w:rPr>
            </w:pPr>
            <w:r w:rsidRPr="00553156">
              <w:rPr>
                <w:rFonts w:ascii="Times New Roman" w:hAnsi="Times New Roman" w:cs="Times New Roman"/>
                <w:color w:val="000000" w:themeColor="text1"/>
                <w:lang w:val="kk-KZ"/>
              </w:rPr>
              <w:t xml:space="preserve">Басқарушылық </w:t>
            </w:r>
          </w:p>
        </w:tc>
        <w:tc>
          <w:tcPr>
            <w:tcW w:w="1763" w:type="dxa"/>
          </w:tcPr>
          <w:p w14:paraId="5A082E27" w14:textId="77777777" w:rsidR="002245C6" w:rsidRPr="00553156" w:rsidRDefault="002245C6" w:rsidP="00940D72">
            <w:pPr>
              <w:tabs>
                <w:tab w:val="left" w:pos="2150"/>
              </w:tabs>
              <w:spacing w:after="0" w:line="240" w:lineRule="auto"/>
              <w:jc w:val="both"/>
              <w:rPr>
                <w:rFonts w:ascii="Times New Roman" w:hAnsi="Times New Roman" w:cs="Times New Roman"/>
                <w:color w:val="000000" w:themeColor="text1"/>
                <w:lang w:val="kk-KZ"/>
              </w:rPr>
            </w:pPr>
            <w:r w:rsidRPr="00553156">
              <w:rPr>
                <w:rFonts w:ascii="Times New Roman" w:hAnsi="Times New Roman" w:cs="Times New Roman"/>
                <w:color w:val="000000" w:themeColor="text1"/>
                <w:lang w:val="kk-KZ"/>
              </w:rPr>
              <w:t>Басқарушылық</w:t>
            </w:r>
          </w:p>
        </w:tc>
        <w:tc>
          <w:tcPr>
            <w:tcW w:w="1380" w:type="dxa"/>
          </w:tcPr>
          <w:p w14:paraId="06DF7C9E" w14:textId="77777777" w:rsidR="002245C6" w:rsidRPr="00553156" w:rsidRDefault="002245C6" w:rsidP="00940D72">
            <w:pPr>
              <w:tabs>
                <w:tab w:val="left" w:pos="2150"/>
              </w:tabs>
              <w:spacing w:after="0" w:line="240" w:lineRule="auto"/>
              <w:jc w:val="both"/>
              <w:rPr>
                <w:rFonts w:ascii="Times New Roman" w:hAnsi="Times New Roman" w:cs="Times New Roman"/>
                <w:color w:val="000000" w:themeColor="text1"/>
                <w:lang w:val="kk-KZ"/>
              </w:rPr>
            </w:pPr>
            <w:r w:rsidRPr="00553156">
              <w:rPr>
                <w:rFonts w:ascii="Times New Roman" w:hAnsi="Times New Roman" w:cs="Times New Roman"/>
                <w:color w:val="000000" w:themeColor="text1"/>
                <w:lang w:val="kk-KZ"/>
              </w:rPr>
              <w:t>Басқарушылық</w:t>
            </w:r>
          </w:p>
        </w:tc>
        <w:tc>
          <w:tcPr>
            <w:tcW w:w="1400" w:type="dxa"/>
            <w:vMerge/>
          </w:tcPr>
          <w:p w14:paraId="46BC62D5" w14:textId="77777777" w:rsidR="002245C6" w:rsidRPr="00553156" w:rsidRDefault="002245C6" w:rsidP="00940D72">
            <w:pPr>
              <w:pStyle w:val="a4"/>
              <w:spacing w:before="0" w:beforeAutospacing="0" w:after="0" w:afterAutospacing="0"/>
              <w:jc w:val="both"/>
              <w:rPr>
                <w:bCs/>
                <w:color w:val="000000" w:themeColor="text1"/>
                <w:kern w:val="36"/>
                <w:sz w:val="22"/>
                <w:szCs w:val="22"/>
              </w:rPr>
            </w:pPr>
          </w:p>
        </w:tc>
      </w:tr>
      <w:tr w:rsidR="00CB0128" w:rsidRPr="00553156" w14:paraId="22F44498" w14:textId="77777777" w:rsidTr="00CB04F1">
        <w:tc>
          <w:tcPr>
            <w:tcW w:w="1692" w:type="dxa"/>
            <w:vMerge/>
          </w:tcPr>
          <w:p w14:paraId="5E6BFB66" w14:textId="77777777" w:rsidR="002245C6" w:rsidRPr="00553156" w:rsidRDefault="002245C6" w:rsidP="00940D72">
            <w:pPr>
              <w:pStyle w:val="a4"/>
              <w:spacing w:before="0" w:beforeAutospacing="0" w:after="0" w:afterAutospacing="0"/>
              <w:jc w:val="both"/>
              <w:rPr>
                <w:b/>
                <w:bCs/>
                <w:color w:val="000000" w:themeColor="text1"/>
                <w:kern w:val="36"/>
                <w:sz w:val="22"/>
                <w:szCs w:val="22"/>
              </w:rPr>
            </w:pPr>
          </w:p>
        </w:tc>
        <w:tc>
          <w:tcPr>
            <w:tcW w:w="1691" w:type="dxa"/>
            <w:vMerge/>
          </w:tcPr>
          <w:p w14:paraId="6F9860CD" w14:textId="77777777" w:rsidR="002245C6" w:rsidRPr="00553156" w:rsidRDefault="002245C6" w:rsidP="00940D72">
            <w:pPr>
              <w:pStyle w:val="a4"/>
              <w:spacing w:before="0" w:beforeAutospacing="0" w:after="0" w:afterAutospacing="0"/>
              <w:jc w:val="both"/>
              <w:rPr>
                <w:b/>
                <w:bCs/>
                <w:color w:val="000000" w:themeColor="text1"/>
                <w:kern w:val="36"/>
                <w:sz w:val="22"/>
                <w:szCs w:val="22"/>
              </w:rPr>
            </w:pPr>
          </w:p>
        </w:tc>
        <w:tc>
          <w:tcPr>
            <w:tcW w:w="1691" w:type="dxa"/>
            <w:vMerge/>
          </w:tcPr>
          <w:p w14:paraId="43C69621" w14:textId="77777777" w:rsidR="002245C6" w:rsidRPr="00553156" w:rsidRDefault="002245C6" w:rsidP="00940D72">
            <w:pPr>
              <w:pStyle w:val="a4"/>
              <w:spacing w:before="0" w:beforeAutospacing="0" w:after="0" w:afterAutospacing="0"/>
              <w:jc w:val="both"/>
              <w:rPr>
                <w:b/>
                <w:bCs/>
                <w:color w:val="000000" w:themeColor="text1"/>
                <w:kern w:val="36"/>
                <w:sz w:val="22"/>
                <w:szCs w:val="22"/>
              </w:rPr>
            </w:pPr>
          </w:p>
        </w:tc>
        <w:tc>
          <w:tcPr>
            <w:tcW w:w="1763" w:type="dxa"/>
          </w:tcPr>
          <w:p w14:paraId="347A3AFE" w14:textId="77777777" w:rsidR="002245C6" w:rsidRPr="00553156" w:rsidRDefault="002245C6" w:rsidP="00940D72">
            <w:pPr>
              <w:tabs>
                <w:tab w:val="left" w:pos="2150"/>
              </w:tabs>
              <w:spacing w:after="0" w:line="240" w:lineRule="auto"/>
              <w:jc w:val="both"/>
              <w:rPr>
                <w:rFonts w:ascii="Times New Roman" w:hAnsi="Times New Roman" w:cs="Times New Roman"/>
                <w:color w:val="000000" w:themeColor="text1"/>
                <w:lang w:val="kk-KZ"/>
              </w:rPr>
            </w:pPr>
            <w:r w:rsidRPr="00553156">
              <w:rPr>
                <w:rFonts w:ascii="Times New Roman" w:hAnsi="Times New Roman" w:cs="Times New Roman"/>
                <w:color w:val="000000" w:themeColor="text1"/>
                <w:lang w:val="kk-KZ"/>
              </w:rPr>
              <w:t>Ресурстық</w:t>
            </w:r>
          </w:p>
        </w:tc>
        <w:tc>
          <w:tcPr>
            <w:tcW w:w="1380" w:type="dxa"/>
          </w:tcPr>
          <w:p w14:paraId="5035F54B" w14:textId="77777777" w:rsidR="002245C6" w:rsidRPr="00553156" w:rsidRDefault="002245C6" w:rsidP="00940D72">
            <w:pPr>
              <w:tabs>
                <w:tab w:val="left" w:pos="2150"/>
              </w:tabs>
              <w:spacing w:after="0" w:line="240" w:lineRule="auto"/>
              <w:jc w:val="both"/>
              <w:rPr>
                <w:rFonts w:ascii="Times New Roman" w:hAnsi="Times New Roman" w:cs="Times New Roman"/>
                <w:color w:val="000000" w:themeColor="text1"/>
                <w:lang w:val="kk-KZ"/>
              </w:rPr>
            </w:pPr>
            <w:r w:rsidRPr="00553156">
              <w:rPr>
                <w:rFonts w:ascii="Times New Roman" w:hAnsi="Times New Roman" w:cs="Times New Roman"/>
                <w:color w:val="000000" w:themeColor="text1"/>
                <w:lang w:val="kk-KZ"/>
              </w:rPr>
              <w:t>Ресурстық</w:t>
            </w:r>
          </w:p>
        </w:tc>
        <w:tc>
          <w:tcPr>
            <w:tcW w:w="1400" w:type="dxa"/>
            <w:vMerge w:val="restart"/>
          </w:tcPr>
          <w:p w14:paraId="411021FA" w14:textId="77777777" w:rsidR="002245C6" w:rsidRPr="00553156" w:rsidRDefault="002245C6" w:rsidP="00940D72">
            <w:pPr>
              <w:pStyle w:val="a4"/>
              <w:spacing w:before="0" w:beforeAutospacing="0" w:after="0" w:afterAutospacing="0"/>
              <w:jc w:val="both"/>
              <w:rPr>
                <w:bCs/>
                <w:color w:val="000000" w:themeColor="text1"/>
                <w:kern w:val="36"/>
                <w:sz w:val="22"/>
                <w:szCs w:val="22"/>
                <w:lang w:val="kk-KZ"/>
              </w:rPr>
            </w:pPr>
            <w:r w:rsidRPr="00553156">
              <w:rPr>
                <w:bCs/>
                <w:color w:val="000000" w:themeColor="text1"/>
                <w:kern w:val="36"/>
                <w:sz w:val="22"/>
                <w:szCs w:val="22"/>
              </w:rPr>
              <w:t>Революциялық</w:t>
            </w:r>
          </w:p>
        </w:tc>
      </w:tr>
      <w:tr w:rsidR="00CB0128" w:rsidRPr="00553156" w14:paraId="0708F794" w14:textId="77777777" w:rsidTr="00CB04F1">
        <w:tc>
          <w:tcPr>
            <w:tcW w:w="1692" w:type="dxa"/>
            <w:vMerge/>
          </w:tcPr>
          <w:p w14:paraId="0FF84DB8" w14:textId="77777777" w:rsidR="002245C6" w:rsidRPr="00553156" w:rsidRDefault="002245C6" w:rsidP="00940D72">
            <w:pPr>
              <w:pStyle w:val="a4"/>
              <w:spacing w:before="0" w:beforeAutospacing="0" w:after="0" w:afterAutospacing="0"/>
              <w:jc w:val="both"/>
              <w:rPr>
                <w:b/>
                <w:bCs/>
                <w:color w:val="000000" w:themeColor="text1"/>
                <w:kern w:val="36"/>
                <w:sz w:val="22"/>
                <w:szCs w:val="22"/>
              </w:rPr>
            </w:pPr>
          </w:p>
        </w:tc>
        <w:tc>
          <w:tcPr>
            <w:tcW w:w="1691" w:type="dxa"/>
            <w:vMerge/>
          </w:tcPr>
          <w:p w14:paraId="43CA3ECC" w14:textId="77777777" w:rsidR="002245C6" w:rsidRPr="00553156" w:rsidRDefault="002245C6" w:rsidP="00940D72">
            <w:pPr>
              <w:pStyle w:val="a4"/>
              <w:spacing w:before="0" w:beforeAutospacing="0" w:after="0" w:afterAutospacing="0"/>
              <w:jc w:val="both"/>
              <w:rPr>
                <w:b/>
                <w:bCs/>
                <w:color w:val="000000" w:themeColor="text1"/>
                <w:kern w:val="36"/>
                <w:sz w:val="22"/>
                <w:szCs w:val="22"/>
              </w:rPr>
            </w:pPr>
          </w:p>
        </w:tc>
        <w:tc>
          <w:tcPr>
            <w:tcW w:w="1691" w:type="dxa"/>
            <w:vMerge/>
          </w:tcPr>
          <w:p w14:paraId="40D7DF5E" w14:textId="77777777" w:rsidR="002245C6" w:rsidRPr="00553156" w:rsidRDefault="002245C6" w:rsidP="00940D72">
            <w:pPr>
              <w:pStyle w:val="a4"/>
              <w:spacing w:before="0" w:beforeAutospacing="0" w:after="0" w:afterAutospacing="0"/>
              <w:jc w:val="both"/>
              <w:rPr>
                <w:b/>
                <w:bCs/>
                <w:color w:val="000000" w:themeColor="text1"/>
                <w:kern w:val="36"/>
                <w:sz w:val="22"/>
                <w:szCs w:val="22"/>
              </w:rPr>
            </w:pPr>
          </w:p>
        </w:tc>
        <w:tc>
          <w:tcPr>
            <w:tcW w:w="1763" w:type="dxa"/>
          </w:tcPr>
          <w:p w14:paraId="34A0E906" w14:textId="349D219C" w:rsidR="002245C6" w:rsidRPr="00553156" w:rsidRDefault="002245C6" w:rsidP="00940D72">
            <w:pPr>
              <w:tabs>
                <w:tab w:val="left" w:pos="2150"/>
              </w:tabs>
              <w:spacing w:after="0" w:line="240" w:lineRule="auto"/>
              <w:jc w:val="both"/>
              <w:rPr>
                <w:rFonts w:ascii="Times New Roman" w:hAnsi="Times New Roman" w:cs="Times New Roman"/>
                <w:color w:val="000000" w:themeColor="text1"/>
                <w:lang w:val="kk-KZ"/>
              </w:rPr>
            </w:pPr>
            <w:r w:rsidRPr="00553156">
              <w:rPr>
                <w:rFonts w:ascii="Times New Roman" w:hAnsi="Times New Roman" w:cs="Times New Roman"/>
                <w:color w:val="000000" w:themeColor="text1"/>
                <w:lang w:val="kk-KZ"/>
              </w:rPr>
              <w:t>Тұжырым</w:t>
            </w:r>
            <w:r w:rsidR="00CB04F1" w:rsidRPr="00553156">
              <w:rPr>
                <w:rFonts w:ascii="Times New Roman" w:hAnsi="Times New Roman" w:cs="Times New Roman"/>
                <w:color w:val="000000" w:themeColor="text1"/>
                <w:lang w:val="kk-KZ"/>
              </w:rPr>
              <w:t xml:space="preserve"> </w:t>
            </w:r>
            <w:r w:rsidRPr="00553156">
              <w:rPr>
                <w:rFonts w:ascii="Times New Roman" w:hAnsi="Times New Roman" w:cs="Times New Roman"/>
                <w:color w:val="000000" w:themeColor="text1"/>
                <w:lang w:val="kk-KZ"/>
              </w:rPr>
              <w:t>дамалық</w:t>
            </w:r>
          </w:p>
        </w:tc>
        <w:tc>
          <w:tcPr>
            <w:tcW w:w="1380" w:type="dxa"/>
          </w:tcPr>
          <w:p w14:paraId="1C1856C9" w14:textId="77777777" w:rsidR="002245C6" w:rsidRPr="00553156" w:rsidRDefault="002245C6" w:rsidP="00940D72">
            <w:pPr>
              <w:tabs>
                <w:tab w:val="left" w:pos="2150"/>
              </w:tabs>
              <w:spacing w:after="0" w:line="240" w:lineRule="auto"/>
              <w:jc w:val="both"/>
              <w:rPr>
                <w:rFonts w:ascii="Times New Roman" w:hAnsi="Times New Roman" w:cs="Times New Roman"/>
                <w:color w:val="000000" w:themeColor="text1"/>
                <w:lang w:val="kk-KZ"/>
              </w:rPr>
            </w:pPr>
            <w:r w:rsidRPr="00553156">
              <w:rPr>
                <w:rFonts w:ascii="Times New Roman" w:hAnsi="Times New Roman" w:cs="Times New Roman"/>
                <w:color w:val="000000" w:themeColor="text1"/>
                <w:lang w:val="kk-KZ"/>
              </w:rPr>
              <w:t>Тұжырымдамалық</w:t>
            </w:r>
          </w:p>
        </w:tc>
        <w:tc>
          <w:tcPr>
            <w:tcW w:w="1400" w:type="dxa"/>
            <w:vMerge/>
          </w:tcPr>
          <w:p w14:paraId="6CC61B0F" w14:textId="77777777" w:rsidR="002245C6" w:rsidRPr="00553156" w:rsidRDefault="002245C6" w:rsidP="00940D72">
            <w:pPr>
              <w:pStyle w:val="a4"/>
              <w:spacing w:before="0" w:beforeAutospacing="0" w:after="0" w:afterAutospacing="0"/>
              <w:jc w:val="both"/>
              <w:rPr>
                <w:bCs/>
                <w:color w:val="000000" w:themeColor="text1"/>
                <w:kern w:val="36"/>
                <w:sz w:val="22"/>
                <w:szCs w:val="22"/>
              </w:rPr>
            </w:pPr>
          </w:p>
        </w:tc>
      </w:tr>
      <w:tr w:rsidR="00CB0128" w:rsidRPr="00553156" w14:paraId="61BB2076" w14:textId="77777777" w:rsidTr="00CB04F1">
        <w:tc>
          <w:tcPr>
            <w:tcW w:w="1692" w:type="dxa"/>
            <w:vMerge/>
          </w:tcPr>
          <w:p w14:paraId="7E0E963E" w14:textId="77777777" w:rsidR="002245C6" w:rsidRPr="00553156" w:rsidRDefault="002245C6" w:rsidP="00940D72">
            <w:pPr>
              <w:pStyle w:val="a4"/>
              <w:spacing w:before="0" w:beforeAutospacing="0" w:after="0" w:afterAutospacing="0"/>
              <w:jc w:val="both"/>
              <w:rPr>
                <w:b/>
                <w:bCs/>
                <w:color w:val="000000" w:themeColor="text1"/>
                <w:kern w:val="36"/>
                <w:sz w:val="22"/>
                <w:szCs w:val="22"/>
              </w:rPr>
            </w:pPr>
          </w:p>
        </w:tc>
        <w:tc>
          <w:tcPr>
            <w:tcW w:w="1691" w:type="dxa"/>
            <w:vMerge/>
          </w:tcPr>
          <w:p w14:paraId="10A6D28B" w14:textId="77777777" w:rsidR="002245C6" w:rsidRPr="00553156" w:rsidRDefault="002245C6" w:rsidP="00940D72">
            <w:pPr>
              <w:pStyle w:val="a4"/>
              <w:spacing w:before="0" w:beforeAutospacing="0" w:after="0" w:afterAutospacing="0"/>
              <w:jc w:val="both"/>
              <w:rPr>
                <w:b/>
                <w:bCs/>
                <w:color w:val="000000" w:themeColor="text1"/>
                <w:kern w:val="36"/>
                <w:sz w:val="22"/>
                <w:szCs w:val="22"/>
              </w:rPr>
            </w:pPr>
          </w:p>
        </w:tc>
        <w:tc>
          <w:tcPr>
            <w:tcW w:w="1691" w:type="dxa"/>
            <w:vMerge/>
          </w:tcPr>
          <w:p w14:paraId="6AE7E873" w14:textId="77777777" w:rsidR="002245C6" w:rsidRPr="00553156" w:rsidRDefault="002245C6" w:rsidP="00940D72">
            <w:pPr>
              <w:pStyle w:val="a4"/>
              <w:spacing w:before="0" w:beforeAutospacing="0" w:after="0" w:afterAutospacing="0"/>
              <w:jc w:val="both"/>
              <w:rPr>
                <w:b/>
                <w:bCs/>
                <w:color w:val="000000" w:themeColor="text1"/>
                <w:kern w:val="36"/>
                <w:sz w:val="22"/>
                <w:szCs w:val="22"/>
              </w:rPr>
            </w:pPr>
          </w:p>
        </w:tc>
        <w:tc>
          <w:tcPr>
            <w:tcW w:w="1763" w:type="dxa"/>
          </w:tcPr>
          <w:p w14:paraId="5DCD6854" w14:textId="77777777" w:rsidR="002245C6" w:rsidRPr="00553156" w:rsidRDefault="002245C6" w:rsidP="00940D72">
            <w:pPr>
              <w:tabs>
                <w:tab w:val="left" w:pos="2150"/>
              </w:tabs>
              <w:spacing w:after="0" w:line="240" w:lineRule="auto"/>
              <w:jc w:val="both"/>
              <w:rPr>
                <w:rFonts w:ascii="Times New Roman" w:hAnsi="Times New Roman" w:cs="Times New Roman"/>
                <w:color w:val="000000" w:themeColor="text1"/>
                <w:lang w:val="kk-KZ"/>
              </w:rPr>
            </w:pPr>
            <w:r w:rsidRPr="00553156">
              <w:rPr>
                <w:rFonts w:ascii="Times New Roman" w:hAnsi="Times New Roman" w:cs="Times New Roman"/>
                <w:color w:val="000000" w:themeColor="text1"/>
                <w:lang w:val="kk-KZ"/>
              </w:rPr>
              <w:t>Логистикалық</w:t>
            </w:r>
          </w:p>
        </w:tc>
        <w:tc>
          <w:tcPr>
            <w:tcW w:w="1380" w:type="dxa"/>
          </w:tcPr>
          <w:p w14:paraId="2C2855BA" w14:textId="2F3C3A81" w:rsidR="002245C6" w:rsidRPr="00553156" w:rsidRDefault="002245C6" w:rsidP="00940D72">
            <w:pPr>
              <w:tabs>
                <w:tab w:val="left" w:pos="2150"/>
              </w:tabs>
              <w:spacing w:after="0" w:line="240" w:lineRule="auto"/>
              <w:jc w:val="both"/>
              <w:rPr>
                <w:rFonts w:ascii="Times New Roman" w:hAnsi="Times New Roman" w:cs="Times New Roman"/>
                <w:color w:val="000000" w:themeColor="text1"/>
                <w:lang w:val="kk-KZ"/>
              </w:rPr>
            </w:pPr>
            <w:r w:rsidRPr="00553156">
              <w:rPr>
                <w:rFonts w:ascii="Times New Roman" w:hAnsi="Times New Roman" w:cs="Times New Roman"/>
                <w:color w:val="000000" w:themeColor="text1"/>
                <w:lang w:val="kk-KZ"/>
              </w:rPr>
              <w:t>Логисти</w:t>
            </w:r>
            <w:r w:rsidR="00CB04F1" w:rsidRPr="00553156">
              <w:rPr>
                <w:rFonts w:ascii="Times New Roman" w:hAnsi="Times New Roman" w:cs="Times New Roman"/>
                <w:color w:val="000000" w:themeColor="text1"/>
                <w:lang w:val="kk-KZ"/>
              </w:rPr>
              <w:t xml:space="preserve"> </w:t>
            </w:r>
            <w:r w:rsidRPr="00553156">
              <w:rPr>
                <w:rFonts w:ascii="Times New Roman" w:hAnsi="Times New Roman" w:cs="Times New Roman"/>
                <w:color w:val="000000" w:themeColor="text1"/>
                <w:lang w:val="kk-KZ"/>
              </w:rPr>
              <w:t>калық</w:t>
            </w:r>
          </w:p>
        </w:tc>
        <w:tc>
          <w:tcPr>
            <w:tcW w:w="1400" w:type="dxa"/>
            <w:vMerge w:val="restart"/>
          </w:tcPr>
          <w:p w14:paraId="226D9A09" w14:textId="77777777" w:rsidR="002245C6" w:rsidRPr="00553156" w:rsidRDefault="002245C6" w:rsidP="00940D72">
            <w:pPr>
              <w:pStyle w:val="a4"/>
              <w:spacing w:before="0" w:beforeAutospacing="0" w:after="0" w:afterAutospacing="0"/>
              <w:jc w:val="both"/>
              <w:rPr>
                <w:bCs/>
                <w:color w:val="000000" w:themeColor="text1"/>
                <w:kern w:val="36"/>
                <w:sz w:val="22"/>
                <w:szCs w:val="22"/>
              </w:rPr>
            </w:pPr>
            <w:r w:rsidRPr="00553156">
              <w:rPr>
                <w:color w:val="000000" w:themeColor="text1"/>
                <w:sz w:val="22"/>
                <w:szCs w:val="22"/>
                <w:lang w:val="kk-KZ"/>
              </w:rPr>
              <w:t xml:space="preserve">Тауаша </w:t>
            </w:r>
            <w:r w:rsidRPr="00553156">
              <w:rPr>
                <w:color w:val="000000" w:themeColor="text1"/>
                <w:sz w:val="22"/>
                <w:szCs w:val="22"/>
              </w:rPr>
              <w:t>(нишалы</w:t>
            </w:r>
            <w:r w:rsidRPr="00553156">
              <w:rPr>
                <w:color w:val="000000" w:themeColor="text1"/>
                <w:sz w:val="22"/>
                <w:szCs w:val="22"/>
                <w:lang w:val="kk-KZ"/>
              </w:rPr>
              <w:t>қ</w:t>
            </w:r>
            <w:r w:rsidRPr="00553156">
              <w:rPr>
                <w:color w:val="000000" w:themeColor="text1"/>
                <w:sz w:val="22"/>
                <w:szCs w:val="22"/>
              </w:rPr>
              <w:t>)</w:t>
            </w:r>
          </w:p>
        </w:tc>
      </w:tr>
      <w:tr w:rsidR="00CB0128" w:rsidRPr="00553156" w14:paraId="7AF1FB78" w14:textId="77777777" w:rsidTr="00CB04F1">
        <w:tc>
          <w:tcPr>
            <w:tcW w:w="1692" w:type="dxa"/>
            <w:vMerge/>
          </w:tcPr>
          <w:p w14:paraId="62D93CDC" w14:textId="77777777" w:rsidR="002245C6" w:rsidRPr="00553156" w:rsidRDefault="002245C6" w:rsidP="00940D72">
            <w:pPr>
              <w:pStyle w:val="a4"/>
              <w:spacing w:before="0" w:beforeAutospacing="0" w:after="0" w:afterAutospacing="0"/>
              <w:jc w:val="both"/>
              <w:rPr>
                <w:b/>
                <w:bCs/>
                <w:color w:val="000000" w:themeColor="text1"/>
                <w:kern w:val="36"/>
                <w:sz w:val="22"/>
                <w:szCs w:val="22"/>
              </w:rPr>
            </w:pPr>
          </w:p>
        </w:tc>
        <w:tc>
          <w:tcPr>
            <w:tcW w:w="1691" w:type="dxa"/>
            <w:vMerge/>
          </w:tcPr>
          <w:p w14:paraId="4300B6A3" w14:textId="77777777" w:rsidR="002245C6" w:rsidRPr="00553156" w:rsidRDefault="002245C6" w:rsidP="00940D72">
            <w:pPr>
              <w:pStyle w:val="a4"/>
              <w:spacing w:before="0" w:beforeAutospacing="0" w:after="0" w:afterAutospacing="0"/>
              <w:jc w:val="both"/>
              <w:rPr>
                <w:b/>
                <w:bCs/>
                <w:color w:val="000000" w:themeColor="text1"/>
                <w:kern w:val="36"/>
                <w:sz w:val="22"/>
                <w:szCs w:val="22"/>
              </w:rPr>
            </w:pPr>
          </w:p>
        </w:tc>
        <w:tc>
          <w:tcPr>
            <w:tcW w:w="1691" w:type="dxa"/>
            <w:vMerge/>
          </w:tcPr>
          <w:p w14:paraId="0D6B6894" w14:textId="77777777" w:rsidR="002245C6" w:rsidRPr="00553156" w:rsidRDefault="002245C6" w:rsidP="00940D72">
            <w:pPr>
              <w:pStyle w:val="a4"/>
              <w:spacing w:before="0" w:beforeAutospacing="0" w:after="0" w:afterAutospacing="0"/>
              <w:jc w:val="both"/>
              <w:rPr>
                <w:b/>
                <w:bCs/>
                <w:color w:val="000000" w:themeColor="text1"/>
                <w:kern w:val="36"/>
                <w:sz w:val="22"/>
                <w:szCs w:val="22"/>
              </w:rPr>
            </w:pPr>
          </w:p>
        </w:tc>
        <w:tc>
          <w:tcPr>
            <w:tcW w:w="1763" w:type="dxa"/>
          </w:tcPr>
          <w:p w14:paraId="6C97B5AD" w14:textId="77777777" w:rsidR="002245C6" w:rsidRPr="00553156" w:rsidRDefault="002245C6" w:rsidP="00940D72">
            <w:pPr>
              <w:tabs>
                <w:tab w:val="left" w:pos="2150"/>
              </w:tabs>
              <w:spacing w:after="0" w:line="240" w:lineRule="auto"/>
              <w:jc w:val="both"/>
              <w:rPr>
                <w:rFonts w:ascii="Times New Roman" w:hAnsi="Times New Roman" w:cs="Times New Roman"/>
                <w:color w:val="000000" w:themeColor="text1"/>
                <w:lang w:val="kk-KZ"/>
              </w:rPr>
            </w:pPr>
            <w:r w:rsidRPr="00553156">
              <w:rPr>
                <w:rFonts w:ascii="Times New Roman" w:hAnsi="Times New Roman" w:cs="Times New Roman"/>
                <w:color w:val="000000" w:themeColor="text1"/>
                <w:lang w:val="kk-KZ"/>
              </w:rPr>
              <w:t>Бизнес моделінің инновациясы</w:t>
            </w:r>
          </w:p>
        </w:tc>
        <w:tc>
          <w:tcPr>
            <w:tcW w:w="1380" w:type="dxa"/>
          </w:tcPr>
          <w:p w14:paraId="1321ABBB" w14:textId="77777777" w:rsidR="002245C6" w:rsidRPr="00553156" w:rsidRDefault="002245C6" w:rsidP="00940D72">
            <w:pPr>
              <w:tabs>
                <w:tab w:val="left" w:pos="2150"/>
              </w:tabs>
              <w:spacing w:after="0" w:line="240" w:lineRule="auto"/>
              <w:jc w:val="both"/>
              <w:rPr>
                <w:rFonts w:ascii="Times New Roman" w:hAnsi="Times New Roman" w:cs="Times New Roman"/>
                <w:color w:val="000000" w:themeColor="text1"/>
              </w:rPr>
            </w:pPr>
            <w:r w:rsidRPr="00553156">
              <w:rPr>
                <w:rFonts w:ascii="Times New Roman" w:hAnsi="Times New Roman" w:cs="Times New Roman"/>
                <w:color w:val="000000" w:themeColor="text1"/>
                <w:lang w:val="kk-KZ"/>
              </w:rPr>
              <w:t xml:space="preserve">Тауаша </w:t>
            </w:r>
            <w:r w:rsidRPr="00553156">
              <w:rPr>
                <w:rFonts w:ascii="Times New Roman" w:hAnsi="Times New Roman" w:cs="Times New Roman"/>
                <w:color w:val="000000" w:themeColor="text1"/>
              </w:rPr>
              <w:t>(нишалы</w:t>
            </w:r>
            <w:r w:rsidRPr="00553156">
              <w:rPr>
                <w:rFonts w:ascii="Times New Roman" w:hAnsi="Times New Roman" w:cs="Times New Roman"/>
                <w:color w:val="000000" w:themeColor="text1"/>
                <w:lang w:val="kk-KZ"/>
              </w:rPr>
              <w:t>қ</w:t>
            </w:r>
            <w:r w:rsidRPr="00553156">
              <w:rPr>
                <w:rFonts w:ascii="Times New Roman" w:hAnsi="Times New Roman" w:cs="Times New Roman"/>
                <w:color w:val="000000" w:themeColor="text1"/>
              </w:rPr>
              <w:t>)</w:t>
            </w:r>
          </w:p>
        </w:tc>
        <w:tc>
          <w:tcPr>
            <w:tcW w:w="1400" w:type="dxa"/>
            <w:vMerge/>
          </w:tcPr>
          <w:p w14:paraId="0DC5DE68" w14:textId="77777777" w:rsidR="002245C6" w:rsidRPr="00553156" w:rsidRDefault="002245C6" w:rsidP="00940D72">
            <w:pPr>
              <w:pStyle w:val="a4"/>
              <w:spacing w:before="0" w:beforeAutospacing="0" w:after="0" w:afterAutospacing="0"/>
              <w:jc w:val="both"/>
              <w:rPr>
                <w:bCs/>
                <w:color w:val="000000" w:themeColor="text1"/>
                <w:kern w:val="36"/>
                <w:sz w:val="22"/>
                <w:szCs w:val="22"/>
              </w:rPr>
            </w:pPr>
          </w:p>
        </w:tc>
      </w:tr>
      <w:tr w:rsidR="00CB04F1" w:rsidRPr="00553156" w14:paraId="7E808DF2" w14:textId="77777777" w:rsidTr="00CB04F1">
        <w:tc>
          <w:tcPr>
            <w:tcW w:w="9617" w:type="dxa"/>
            <w:gridSpan w:val="6"/>
          </w:tcPr>
          <w:p w14:paraId="30491392" w14:textId="43BCB6DE" w:rsidR="002245C6" w:rsidRPr="00553156" w:rsidRDefault="002245C6" w:rsidP="00940D72">
            <w:pPr>
              <w:pStyle w:val="a4"/>
              <w:spacing w:before="0" w:beforeAutospacing="0" w:after="0" w:afterAutospacing="0"/>
              <w:ind w:firstLine="709"/>
              <w:jc w:val="both"/>
              <w:rPr>
                <w:bCs/>
                <w:i/>
                <w:color w:val="000000" w:themeColor="text1"/>
                <w:kern w:val="36"/>
                <w:sz w:val="22"/>
                <w:szCs w:val="22"/>
                <w:lang w:val="kk-KZ"/>
              </w:rPr>
            </w:pPr>
            <w:r w:rsidRPr="00553156">
              <w:rPr>
                <w:color w:val="000000" w:themeColor="text1"/>
                <w:sz w:val="22"/>
                <w:szCs w:val="22"/>
              </w:rPr>
              <w:t>Ескерт</w:t>
            </w:r>
            <w:r w:rsidRPr="00553156">
              <w:rPr>
                <w:color w:val="000000" w:themeColor="text1"/>
                <w:sz w:val="22"/>
                <w:szCs w:val="22"/>
                <w:lang w:val="kk-KZ"/>
              </w:rPr>
              <w:t xml:space="preserve">у - Әдебиет </w:t>
            </w:r>
            <w:r w:rsidRPr="00553156">
              <w:rPr>
                <w:color w:val="000000" w:themeColor="text1"/>
                <w:sz w:val="22"/>
                <w:szCs w:val="22"/>
              </w:rPr>
              <w:t>негізінде</w:t>
            </w:r>
            <w:r w:rsidRPr="00553156">
              <w:rPr>
                <w:color w:val="000000" w:themeColor="text1"/>
                <w:sz w:val="22"/>
                <w:szCs w:val="22"/>
                <w:lang w:val="kk-KZ"/>
              </w:rPr>
              <w:t xml:space="preserve"> </w:t>
            </w:r>
            <w:r w:rsidRPr="00553156">
              <w:rPr>
                <w:color w:val="000000" w:themeColor="text1"/>
                <w:sz w:val="22"/>
                <w:szCs w:val="22"/>
              </w:rPr>
              <w:t>құрастыр</w:t>
            </w:r>
            <w:r w:rsidRPr="00553156">
              <w:rPr>
                <w:color w:val="000000" w:themeColor="text1"/>
                <w:sz w:val="22"/>
                <w:szCs w:val="22"/>
                <w:lang w:val="kk-KZ"/>
              </w:rPr>
              <w:t>ыл</w:t>
            </w:r>
            <w:r w:rsidRPr="00553156">
              <w:rPr>
                <w:color w:val="000000" w:themeColor="text1"/>
                <w:sz w:val="22"/>
                <w:szCs w:val="22"/>
              </w:rPr>
              <w:t xml:space="preserve">ған </w:t>
            </w:r>
            <w:r w:rsidRPr="00553156">
              <w:rPr>
                <w:color w:val="000000" w:themeColor="text1"/>
                <w:lang w:val="kk-KZ"/>
              </w:rPr>
              <w:t>[</w:t>
            </w:r>
            <w:r w:rsidR="00F24185" w:rsidRPr="00553156">
              <w:rPr>
                <w:color w:val="000000" w:themeColor="text1"/>
              </w:rPr>
              <w:t>1</w:t>
            </w:r>
            <w:r w:rsidR="001B13F6" w:rsidRPr="00553156">
              <w:rPr>
                <w:color w:val="000000" w:themeColor="text1"/>
                <w:lang w:val="kk-KZ"/>
              </w:rPr>
              <w:t>8</w:t>
            </w:r>
            <w:r w:rsidR="00F24185" w:rsidRPr="00553156">
              <w:rPr>
                <w:color w:val="000000" w:themeColor="text1"/>
                <w:lang w:val="kk-KZ"/>
              </w:rPr>
              <w:t xml:space="preserve">, с. </w:t>
            </w:r>
            <w:r w:rsidR="00F24185" w:rsidRPr="00553156">
              <w:rPr>
                <w:color w:val="000000" w:themeColor="text1"/>
              </w:rPr>
              <w:t>98</w:t>
            </w:r>
            <w:r w:rsidR="00F24185" w:rsidRPr="00553156">
              <w:rPr>
                <w:color w:val="000000" w:themeColor="text1"/>
                <w:lang w:val="kk-KZ"/>
              </w:rPr>
              <w:t xml:space="preserve">; </w:t>
            </w:r>
            <w:r w:rsidR="00936304" w:rsidRPr="00553156">
              <w:rPr>
                <w:color w:val="000000" w:themeColor="text1"/>
                <w:lang w:val="kk-KZ"/>
              </w:rPr>
              <w:t>2</w:t>
            </w:r>
            <w:r w:rsidR="003F48BB" w:rsidRPr="00553156">
              <w:rPr>
                <w:color w:val="000000" w:themeColor="text1"/>
                <w:lang w:val="kk-KZ"/>
              </w:rPr>
              <w:t>4</w:t>
            </w:r>
            <w:r w:rsidRPr="00553156">
              <w:rPr>
                <w:color w:val="000000" w:themeColor="text1"/>
                <w:lang w:val="kk-KZ"/>
              </w:rPr>
              <w:t xml:space="preserve">, </w:t>
            </w:r>
            <w:r w:rsidRPr="00553156">
              <w:rPr>
                <w:color w:val="000000" w:themeColor="text1"/>
                <w:lang w:val="en-US"/>
              </w:rPr>
              <w:t>p</w:t>
            </w:r>
            <w:r w:rsidRPr="00553156">
              <w:rPr>
                <w:color w:val="000000" w:themeColor="text1"/>
                <w:lang w:val="kk-KZ"/>
              </w:rPr>
              <w:t>.</w:t>
            </w:r>
            <w:r w:rsidR="00CB04F1" w:rsidRPr="00553156">
              <w:rPr>
                <w:color w:val="000000" w:themeColor="text1"/>
                <w:lang w:val="kk-KZ"/>
              </w:rPr>
              <w:t xml:space="preserve"> </w:t>
            </w:r>
            <w:r w:rsidRPr="00553156">
              <w:rPr>
                <w:color w:val="000000" w:themeColor="text1"/>
              </w:rPr>
              <w:t>46</w:t>
            </w:r>
            <w:r w:rsidR="00467C2D" w:rsidRPr="00553156">
              <w:rPr>
                <w:color w:val="000000" w:themeColor="text1"/>
              </w:rPr>
              <w:t>5</w:t>
            </w:r>
            <w:r w:rsidRPr="00553156">
              <w:rPr>
                <w:color w:val="000000" w:themeColor="text1"/>
                <w:lang w:val="kk-KZ"/>
              </w:rPr>
              <w:t xml:space="preserve">; </w:t>
            </w:r>
            <w:r w:rsidR="00926FCD" w:rsidRPr="00553156">
              <w:rPr>
                <w:color w:val="000000" w:themeColor="text1"/>
              </w:rPr>
              <w:t>2</w:t>
            </w:r>
            <w:r w:rsidR="002A0DC4" w:rsidRPr="00553156">
              <w:rPr>
                <w:color w:val="000000" w:themeColor="text1"/>
                <w:lang w:val="kk-KZ"/>
              </w:rPr>
              <w:t>5</w:t>
            </w:r>
            <w:r w:rsidRPr="00553156">
              <w:rPr>
                <w:color w:val="000000" w:themeColor="text1"/>
                <w:lang w:val="kk-KZ"/>
              </w:rPr>
              <w:t>, р.</w:t>
            </w:r>
            <w:r w:rsidR="00CB04F1" w:rsidRPr="00553156">
              <w:rPr>
                <w:color w:val="000000" w:themeColor="text1"/>
                <w:lang w:val="kk-KZ"/>
              </w:rPr>
              <w:t xml:space="preserve"> </w:t>
            </w:r>
            <w:r w:rsidRPr="00553156">
              <w:rPr>
                <w:color w:val="000000" w:themeColor="text1"/>
              </w:rPr>
              <w:t>2</w:t>
            </w:r>
            <w:r w:rsidRPr="00553156">
              <w:rPr>
                <w:color w:val="000000" w:themeColor="text1"/>
                <w:lang w:val="kk-KZ"/>
              </w:rPr>
              <w:t xml:space="preserve">; </w:t>
            </w:r>
            <w:r w:rsidR="00565313" w:rsidRPr="00553156">
              <w:rPr>
                <w:color w:val="000000" w:themeColor="text1"/>
                <w:lang w:val="kk-KZ"/>
              </w:rPr>
              <w:t>2</w:t>
            </w:r>
            <w:r w:rsidR="002A0DC4" w:rsidRPr="00553156">
              <w:rPr>
                <w:color w:val="000000" w:themeColor="text1"/>
                <w:lang w:val="kk-KZ"/>
              </w:rPr>
              <w:t>6</w:t>
            </w:r>
            <w:r w:rsidR="00565313" w:rsidRPr="00553156">
              <w:rPr>
                <w:color w:val="000000" w:themeColor="text1"/>
                <w:lang w:val="kk-KZ"/>
              </w:rPr>
              <w:t xml:space="preserve">, с.66; </w:t>
            </w:r>
            <w:r w:rsidR="00C507D6" w:rsidRPr="00553156">
              <w:rPr>
                <w:color w:val="000000" w:themeColor="text1"/>
              </w:rPr>
              <w:t>2</w:t>
            </w:r>
            <w:r w:rsidR="00FC0AC7" w:rsidRPr="00553156">
              <w:rPr>
                <w:color w:val="000000" w:themeColor="text1"/>
                <w:lang w:val="kk-KZ"/>
              </w:rPr>
              <w:t>8</w:t>
            </w:r>
            <w:r w:rsidR="00C507D6" w:rsidRPr="00553156">
              <w:rPr>
                <w:color w:val="000000" w:themeColor="text1"/>
                <w:lang w:val="kk-KZ"/>
              </w:rPr>
              <w:t xml:space="preserve">, р. </w:t>
            </w:r>
            <w:r w:rsidR="00C507D6" w:rsidRPr="00553156">
              <w:rPr>
                <w:color w:val="000000" w:themeColor="text1"/>
              </w:rPr>
              <w:t>47</w:t>
            </w:r>
            <w:r w:rsidR="00C507D6" w:rsidRPr="00553156">
              <w:rPr>
                <w:color w:val="000000" w:themeColor="text1"/>
                <w:lang w:val="kk-KZ"/>
              </w:rPr>
              <w:t>;</w:t>
            </w:r>
            <w:r w:rsidR="00161BFB" w:rsidRPr="00553156">
              <w:rPr>
                <w:color w:val="000000" w:themeColor="text1"/>
                <w:lang w:val="kk-KZ"/>
              </w:rPr>
              <w:t xml:space="preserve"> </w:t>
            </w:r>
            <w:r w:rsidR="00E91D6A" w:rsidRPr="00553156">
              <w:rPr>
                <w:color w:val="000000" w:themeColor="text1"/>
              </w:rPr>
              <w:t>2</w:t>
            </w:r>
            <w:r w:rsidR="0091663F" w:rsidRPr="00553156">
              <w:rPr>
                <w:color w:val="000000" w:themeColor="text1"/>
                <w:lang w:val="kk-KZ"/>
              </w:rPr>
              <w:t>9</w:t>
            </w:r>
            <w:r w:rsidR="00E91D6A" w:rsidRPr="00553156">
              <w:rPr>
                <w:color w:val="000000" w:themeColor="text1"/>
                <w:lang w:val="kk-KZ"/>
              </w:rPr>
              <w:t xml:space="preserve">, с. </w:t>
            </w:r>
            <w:r w:rsidR="00E91D6A" w:rsidRPr="00553156">
              <w:rPr>
                <w:color w:val="000000" w:themeColor="text1"/>
              </w:rPr>
              <w:t>391</w:t>
            </w:r>
            <w:r w:rsidR="00C507D6" w:rsidRPr="00553156">
              <w:rPr>
                <w:color w:val="000000" w:themeColor="text1"/>
              </w:rPr>
              <w:t>]</w:t>
            </w:r>
          </w:p>
        </w:tc>
      </w:tr>
    </w:tbl>
    <w:p w14:paraId="24D268D0" w14:textId="77777777" w:rsidR="002245C6" w:rsidRPr="00553156" w:rsidRDefault="002245C6" w:rsidP="00940D72">
      <w:pPr>
        <w:spacing w:after="0" w:line="240" w:lineRule="auto"/>
        <w:rPr>
          <w:rFonts w:ascii="Times New Roman" w:hAnsi="Times New Roman" w:cs="Times New Roman"/>
          <w:b/>
          <w:bCs/>
          <w:color w:val="000000" w:themeColor="text1"/>
          <w:sz w:val="28"/>
          <w:szCs w:val="28"/>
        </w:rPr>
      </w:pPr>
    </w:p>
    <w:p w14:paraId="370BBC9E" w14:textId="77777777" w:rsidR="002245C6" w:rsidRPr="00553156" w:rsidRDefault="002245C6" w:rsidP="00940D72">
      <w:pPr>
        <w:spacing w:after="0" w:line="240" w:lineRule="auto"/>
        <w:rPr>
          <w:rFonts w:ascii="Times New Roman" w:hAnsi="Times New Roman" w:cs="Times New Roman"/>
          <w:color w:val="000000" w:themeColor="text1"/>
          <w:sz w:val="28"/>
          <w:szCs w:val="28"/>
        </w:rPr>
      </w:pPr>
      <w:r w:rsidRPr="00553156">
        <w:rPr>
          <w:rFonts w:ascii="Times New Roman" w:hAnsi="Times New Roman" w:cs="Times New Roman"/>
          <w:color w:val="000000" w:themeColor="text1"/>
          <w:sz w:val="28"/>
          <w:szCs w:val="28"/>
        </w:rPr>
        <w:br w:type="page"/>
      </w:r>
    </w:p>
    <w:p w14:paraId="584FD70F" w14:textId="77777777" w:rsidR="002245C6" w:rsidRPr="00553156" w:rsidRDefault="002245C6" w:rsidP="00940D72">
      <w:pPr>
        <w:spacing w:after="0" w:line="240" w:lineRule="auto"/>
        <w:jc w:val="center"/>
        <w:rPr>
          <w:rFonts w:ascii="Times New Roman" w:hAnsi="Times New Roman" w:cs="Times New Roman"/>
          <w:b/>
          <w:bCs/>
          <w:color w:val="000000" w:themeColor="text1"/>
          <w:sz w:val="28"/>
          <w:szCs w:val="28"/>
          <w:lang w:val="kk-KZ"/>
        </w:rPr>
      </w:pPr>
      <w:r w:rsidRPr="00553156">
        <w:rPr>
          <w:rFonts w:ascii="Times New Roman" w:hAnsi="Times New Roman" w:cs="Times New Roman"/>
          <w:b/>
          <w:bCs/>
          <w:color w:val="000000" w:themeColor="text1"/>
          <w:sz w:val="28"/>
          <w:szCs w:val="28"/>
          <w:lang w:val="kk-KZ"/>
        </w:rPr>
        <w:t>ҚОСЫМША В</w:t>
      </w:r>
    </w:p>
    <w:p w14:paraId="09FA363D" w14:textId="77777777" w:rsidR="002245C6" w:rsidRPr="00553156" w:rsidRDefault="002245C6" w:rsidP="00940D72">
      <w:pPr>
        <w:tabs>
          <w:tab w:val="left" w:pos="993"/>
        </w:tabs>
        <w:spacing w:after="0" w:line="240" w:lineRule="auto"/>
        <w:jc w:val="both"/>
        <w:rPr>
          <w:rFonts w:ascii="Times New Roman" w:eastAsia="Times New Roman" w:hAnsi="Times New Roman" w:cs="Times New Roman"/>
          <w:color w:val="000000" w:themeColor="text1"/>
          <w:lang w:val="kk-KZ"/>
        </w:rPr>
      </w:pPr>
    </w:p>
    <w:p w14:paraId="5EFF8931" w14:textId="30F9DAF7" w:rsidR="002245C6" w:rsidRPr="00553156" w:rsidRDefault="002245C6" w:rsidP="00940D72">
      <w:pPr>
        <w:tabs>
          <w:tab w:val="left" w:pos="993"/>
        </w:tabs>
        <w:spacing w:after="0" w:line="240" w:lineRule="auto"/>
        <w:jc w:val="both"/>
        <w:rPr>
          <w:rFonts w:ascii="Times New Roman" w:eastAsia="Times New Roman" w:hAnsi="Times New Roman" w:cs="Times New Roman"/>
          <w:color w:val="000000" w:themeColor="text1"/>
          <w:sz w:val="28"/>
          <w:szCs w:val="28"/>
          <w:lang w:val="kk-KZ"/>
        </w:rPr>
      </w:pPr>
      <w:r w:rsidRPr="00553156">
        <w:rPr>
          <w:rFonts w:ascii="Times New Roman" w:eastAsia="Times New Roman" w:hAnsi="Times New Roman" w:cs="Times New Roman"/>
          <w:color w:val="000000" w:themeColor="text1"/>
          <w:sz w:val="28"/>
          <w:szCs w:val="28"/>
          <w:lang w:val="kk-KZ"/>
        </w:rPr>
        <w:t xml:space="preserve">Кесте В.1 – </w:t>
      </w:r>
      <w:r w:rsidR="00D97564" w:rsidRPr="00553156">
        <w:rPr>
          <w:rFonts w:ascii="Times New Roman" w:eastAsia="Times New Roman" w:hAnsi="Times New Roman" w:cs="Times New Roman"/>
          <w:color w:val="000000" w:themeColor="text1"/>
          <w:sz w:val="28"/>
          <w:szCs w:val="28"/>
          <w:lang w:val="kk-KZ"/>
        </w:rPr>
        <w:t>Туристік саладағы</w:t>
      </w:r>
      <w:r w:rsidRPr="00553156">
        <w:rPr>
          <w:rFonts w:ascii="Times New Roman" w:eastAsia="Times New Roman" w:hAnsi="Times New Roman" w:cs="Times New Roman"/>
          <w:color w:val="000000" w:themeColor="text1"/>
          <w:sz w:val="28"/>
          <w:szCs w:val="28"/>
          <w:lang w:val="kk-KZ"/>
        </w:rPr>
        <w:t xml:space="preserve"> инновацияның сипаттамасы</w:t>
      </w:r>
    </w:p>
    <w:p w14:paraId="0C3EFE23" w14:textId="77777777" w:rsidR="002245C6" w:rsidRPr="00553156" w:rsidRDefault="002245C6" w:rsidP="00940D72">
      <w:pPr>
        <w:spacing w:after="0" w:line="240" w:lineRule="auto"/>
        <w:jc w:val="right"/>
        <w:rPr>
          <w:rFonts w:ascii="Times New Roman" w:hAnsi="Times New Roman" w:cs="Times New Roman"/>
          <w:b/>
          <w:bCs/>
          <w:color w:val="000000" w:themeColor="text1"/>
          <w:sz w:val="16"/>
          <w:szCs w:val="16"/>
          <w:lang w:val="kk-KZ"/>
        </w:rPr>
      </w:pP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8213"/>
      </w:tblGrid>
      <w:tr w:rsidR="00CB0128" w:rsidRPr="00553156" w14:paraId="07138115" w14:textId="77777777" w:rsidTr="00E41C0F">
        <w:tc>
          <w:tcPr>
            <w:tcW w:w="1348" w:type="dxa"/>
          </w:tcPr>
          <w:p w14:paraId="67A83651"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Атауы</w:t>
            </w:r>
          </w:p>
        </w:tc>
        <w:tc>
          <w:tcPr>
            <w:tcW w:w="8213" w:type="dxa"/>
          </w:tcPr>
          <w:p w14:paraId="3B38A4B5"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Сипаттама</w:t>
            </w:r>
          </w:p>
        </w:tc>
      </w:tr>
      <w:tr w:rsidR="00CB0128" w:rsidRPr="00553156" w14:paraId="6DAD6DB4" w14:textId="77777777" w:rsidTr="00E41C0F">
        <w:tc>
          <w:tcPr>
            <w:tcW w:w="1348" w:type="dxa"/>
          </w:tcPr>
          <w:p w14:paraId="124BC77E"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8213" w:type="dxa"/>
          </w:tcPr>
          <w:p w14:paraId="0030DD7B"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p>
        </w:tc>
      </w:tr>
      <w:tr w:rsidR="00CB0128" w:rsidRPr="00553156" w14:paraId="275DE977" w14:textId="77777777" w:rsidTr="00E41C0F">
        <w:tc>
          <w:tcPr>
            <w:tcW w:w="1348" w:type="dxa"/>
          </w:tcPr>
          <w:p w14:paraId="3156912C"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Өнімдік инновациялар</w:t>
            </w:r>
          </w:p>
        </w:tc>
        <w:tc>
          <w:tcPr>
            <w:tcW w:w="8213" w:type="dxa"/>
          </w:tcPr>
          <w:p w14:paraId="610C13BB"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Туристік нарыққа тур, қызмет, өнім түріндегі, сипаттамалары немесе мақсаты бойынша айтарлықтай жақсартылған, туристік нарықта бәсекелестік артықшылық беретін жаңа өнімді енгізу, оның жаңалығы өндірушілерге, жеткізушілерге, тұтынушылар мен бәсекелестер</w:t>
            </w:r>
            <w:r w:rsidRPr="00553156">
              <w:rPr>
                <w:rFonts w:ascii="Times New Roman" w:hAnsi="Times New Roman" w:cs="Times New Roman"/>
                <w:color w:val="000000" w:themeColor="text1"/>
                <w:sz w:val="24"/>
                <w:szCs w:val="24"/>
                <w:lang w:val="kk-KZ"/>
              </w:rPr>
              <w:t>ге</w:t>
            </w:r>
            <w:r w:rsidRPr="00553156">
              <w:rPr>
                <w:rFonts w:ascii="Times New Roman" w:hAnsi="Times New Roman" w:cs="Times New Roman"/>
                <w:color w:val="000000" w:themeColor="text1"/>
                <w:sz w:val="24"/>
                <w:szCs w:val="24"/>
              </w:rPr>
              <w:t xml:space="preserve"> (туристік нарықтың жаңа сегменттерін </w:t>
            </w:r>
            <w:r w:rsidRPr="00553156">
              <w:rPr>
                <w:rFonts w:ascii="Times New Roman" w:hAnsi="Times New Roman" w:cs="Times New Roman"/>
                <w:color w:val="000000" w:themeColor="text1"/>
                <w:sz w:val="24"/>
                <w:szCs w:val="24"/>
                <w:lang w:val="kk-KZ"/>
              </w:rPr>
              <w:t>игер</w:t>
            </w:r>
            <w:r w:rsidRPr="00553156">
              <w:rPr>
                <w:rFonts w:ascii="Times New Roman" w:hAnsi="Times New Roman" w:cs="Times New Roman"/>
                <w:color w:val="000000" w:themeColor="text1"/>
                <w:sz w:val="24"/>
                <w:szCs w:val="24"/>
              </w:rPr>
              <w:t>у, туристік өнімдерді әртараптандыру, электронды гид-</w:t>
            </w:r>
            <w:r w:rsidRPr="00553156">
              <w:rPr>
                <w:rFonts w:ascii="Times New Roman" w:hAnsi="Times New Roman" w:cs="Times New Roman"/>
                <w:color w:val="000000" w:themeColor="text1"/>
                <w:sz w:val="24"/>
                <w:szCs w:val="24"/>
                <w:lang w:val="kk-KZ"/>
              </w:rPr>
              <w:t>нұсқаулық</w:t>
            </w:r>
            <w:r w:rsidRPr="00553156">
              <w:rPr>
                <w:rFonts w:ascii="Times New Roman" w:hAnsi="Times New Roman" w:cs="Times New Roman"/>
                <w:color w:val="000000" w:themeColor="text1"/>
                <w:sz w:val="24"/>
                <w:szCs w:val="24"/>
              </w:rPr>
              <w:t>, ұлттық тағамдар</w:t>
            </w:r>
            <w:r w:rsidRPr="00553156">
              <w:rPr>
                <w:rFonts w:ascii="Times New Roman" w:hAnsi="Times New Roman" w:cs="Times New Roman"/>
                <w:color w:val="000000" w:themeColor="text1"/>
                <w:sz w:val="24"/>
                <w:szCs w:val="24"/>
                <w:lang w:val="kk-KZ"/>
              </w:rPr>
              <w:t xml:space="preserve"> бойынша </w:t>
            </w:r>
            <w:r w:rsidRPr="00553156">
              <w:rPr>
                <w:rFonts w:ascii="Times New Roman" w:hAnsi="Times New Roman" w:cs="Times New Roman"/>
                <w:color w:val="000000" w:themeColor="text1"/>
                <w:sz w:val="24"/>
                <w:szCs w:val="24"/>
              </w:rPr>
              <w:t>гастрономиялық тур</w:t>
            </w:r>
            <w:r w:rsidRPr="00553156">
              <w:rPr>
                <w:rFonts w:ascii="Times New Roman" w:hAnsi="Times New Roman" w:cs="Times New Roman"/>
                <w:color w:val="000000" w:themeColor="text1"/>
                <w:sz w:val="24"/>
                <w:szCs w:val="24"/>
                <w:lang w:val="kk-KZ"/>
              </w:rPr>
              <w:t>лар</w:t>
            </w:r>
            <w:r w:rsidRPr="00553156">
              <w:rPr>
                <w:rFonts w:ascii="Times New Roman" w:hAnsi="Times New Roman" w:cs="Times New Roman"/>
                <w:color w:val="000000" w:themeColor="text1"/>
                <w:sz w:val="24"/>
                <w:szCs w:val="24"/>
              </w:rPr>
              <w:t>, мұражайлар</w:t>
            </w:r>
            <w:r w:rsidRPr="00553156">
              <w:rPr>
                <w:rFonts w:ascii="Times New Roman" w:hAnsi="Times New Roman" w:cs="Times New Roman"/>
                <w:color w:val="000000" w:themeColor="text1"/>
                <w:sz w:val="24"/>
                <w:szCs w:val="24"/>
                <w:lang w:val="kk-KZ"/>
              </w:rPr>
              <w:t xml:space="preserve"> бойынша </w:t>
            </w:r>
            <w:r w:rsidRPr="00553156">
              <w:rPr>
                <w:rFonts w:ascii="Times New Roman" w:hAnsi="Times New Roman" w:cs="Times New Roman"/>
                <w:color w:val="000000" w:themeColor="text1"/>
                <w:sz w:val="24"/>
                <w:szCs w:val="24"/>
              </w:rPr>
              <w:t>виртуалды турлар)</w:t>
            </w:r>
            <w:r w:rsidRPr="00553156">
              <w:rPr>
                <w:rFonts w:ascii="Times New Roman" w:hAnsi="Times New Roman" w:cs="Times New Roman"/>
                <w:color w:val="000000" w:themeColor="text1"/>
                <w:sz w:val="24"/>
                <w:szCs w:val="24"/>
                <w:lang w:val="kk-KZ"/>
              </w:rPr>
              <w:t xml:space="preserve"> айқын болуы тиіс</w:t>
            </w:r>
            <w:r w:rsidRPr="00553156">
              <w:rPr>
                <w:rFonts w:ascii="Times New Roman" w:hAnsi="Times New Roman" w:cs="Times New Roman"/>
                <w:color w:val="000000" w:themeColor="text1"/>
                <w:sz w:val="24"/>
                <w:szCs w:val="24"/>
              </w:rPr>
              <w:t>.</w:t>
            </w:r>
          </w:p>
        </w:tc>
      </w:tr>
      <w:tr w:rsidR="00CB0128" w:rsidRPr="00553156" w14:paraId="7283DB58" w14:textId="77777777" w:rsidTr="00E41C0F">
        <w:tc>
          <w:tcPr>
            <w:tcW w:w="1348" w:type="dxa"/>
          </w:tcPr>
          <w:p w14:paraId="58D24FB9"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Процестік (техноло гиялық) инновациялар</w:t>
            </w:r>
          </w:p>
        </w:tc>
        <w:tc>
          <w:tcPr>
            <w:tcW w:w="8213" w:type="dxa"/>
          </w:tcPr>
          <w:p w14:paraId="17494FB7"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 xml:space="preserve">Қызмет көрсету процесін өзгерту, туристік қызметтерді әзірлеу, жылжыту және ұсыну процесінде жаңа немесе айтарлықтай жақсартылған технологияларды енгізу </w:t>
            </w:r>
            <w:r w:rsidRPr="00553156">
              <w:rPr>
                <w:rFonts w:ascii="Times New Roman" w:hAnsi="Times New Roman" w:cs="Times New Roman"/>
                <w:color w:val="000000" w:themeColor="text1"/>
                <w:sz w:val="24"/>
                <w:szCs w:val="24"/>
                <w:lang w:val="kk-KZ"/>
              </w:rPr>
              <w:t xml:space="preserve">сондай-ақ, </w:t>
            </w:r>
            <w:r w:rsidRPr="00553156">
              <w:rPr>
                <w:rFonts w:ascii="Times New Roman" w:hAnsi="Times New Roman" w:cs="Times New Roman"/>
                <w:color w:val="000000" w:themeColor="text1"/>
                <w:sz w:val="24"/>
                <w:szCs w:val="24"/>
              </w:rPr>
              <w:t>өнім</w:t>
            </w:r>
            <w:r w:rsidRPr="00553156">
              <w:rPr>
                <w:rFonts w:ascii="Times New Roman" w:hAnsi="Times New Roman" w:cs="Times New Roman"/>
                <w:color w:val="000000" w:themeColor="text1"/>
                <w:sz w:val="24"/>
                <w:szCs w:val="24"/>
                <w:lang w:val="kk-KZ"/>
              </w:rPr>
              <w:t>дік</w:t>
            </w:r>
            <w:r w:rsidRPr="00553156">
              <w:rPr>
                <w:rFonts w:ascii="Times New Roman" w:hAnsi="Times New Roman" w:cs="Times New Roman"/>
                <w:color w:val="000000" w:themeColor="text1"/>
                <w:sz w:val="24"/>
                <w:szCs w:val="24"/>
              </w:rPr>
              <w:t xml:space="preserve"> инновацияларымен біріктірілуі мүмкін</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 xml:space="preserve">(жаһандық тарату жүйелері (GDS), қонақ үйді басқарудың интеграцияланған жүйелері, </w:t>
            </w:r>
            <w:r w:rsidRPr="00553156">
              <w:rPr>
                <w:rFonts w:ascii="Times New Roman" w:hAnsi="Times New Roman" w:cs="Times New Roman"/>
                <w:color w:val="000000" w:themeColor="text1"/>
                <w:sz w:val="24"/>
                <w:szCs w:val="24"/>
                <w:lang w:val="kk-KZ"/>
              </w:rPr>
              <w:t>әуе билеттерін</w:t>
            </w:r>
            <w:r w:rsidRPr="00553156">
              <w:rPr>
                <w:rFonts w:ascii="Times New Roman" w:hAnsi="Times New Roman" w:cs="Times New Roman"/>
                <w:color w:val="000000" w:themeColor="text1"/>
                <w:sz w:val="24"/>
                <w:szCs w:val="24"/>
              </w:rPr>
              <w:t xml:space="preserve"> броньдау мен сатудың автоматтандырылған жүйелері, электрондық билет ресімдеу, геоақпараттық жүйелер, блокчейн технологиялар, цифрландыру, мобильді технологиялар, онлайн</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 xml:space="preserve">туризм, CRM бағдарламалары, қызметтерді автоматтандыру, экологиялық </w:t>
            </w:r>
            <w:r w:rsidRPr="00553156">
              <w:rPr>
                <w:rFonts w:ascii="Times New Roman" w:hAnsi="Times New Roman" w:cs="Times New Roman"/>
                <w:color w:val="000000" w:themeColor="text1"/>
                <w:sz w:val="24"/>
                <w:szCs w:val="24"/>
                <w:lang w:val="kk-KZ"/>
              </w:rPr>
              <w:t>белсенділік</w:t>
            </w:r>
            <w:r w:rsidRPr="00553156">
              <w:rPr>
                <w:rFonts w:ascii="Times New Roman" w:hAnsi="Times New Roman" w:cs="Times New Roman"/>
                <w:color w:val="000000" w:themeColor="text1"/>
                <w:sz w:val="24"/>
                <w:szCs w:val="24"/>
              </w:rPr>
              <w:t>).</w:t>
            </w:r>
          </w:p>
        </w:tc>
      </w:tr>
      <w:tr w:rsidR="00CB0128" w:rsidRPr="00553156" w14:paraId="5CE798D6" w14:textId="77777777" w:rsidTr="00E41C0F">
        <w:tc>
          <w:tcPr>
            <w:tcW w:w="1348" w:type="dxa"/>
          </w:tcPr>
          <w:p w14:paraId="4782C431"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Басқа рушылық инновациялар</w:t>
            </w:r>
          </w:p>
        </w:tc>
        <w:tc>
          <w:tcPr>
            <w:tcW w:w="8213" w:type="dxa"/>
          </w:tcPr>
          <w:p w14:paraId="7EAD6423" w14:textId="77777777" w:rsidR="002245C6" w:rsidRPr="00553156" w:rsidRDefault="002245C6" w:rsidP="00940D72">
            <w:pPr>
              <w:tabs>
                <w:tab w:val="left" w:pos="1134"/>
              </w:tabs>
              <w:spacing w:after="0" w:line="240" w:lineRule="auto"/>
              <w:jc w:val="both"/>
              <w:rPr>
                <w:rFonts w:ascii="Times New Roman" w:hAnsi="Times New Roman" w:cs="Times New Roman"/>
                <w:color w:val="000000" w:themeColor="text1"/>
                <w:sz w:val="24"/>
                <w:szCs w:val="24"/>
                <w:shd w:val="clear" w:color="auto" w:fill="FFFFFF"/>
              </w:rPr>
            </w:pPr>
            <w:r w:rsidRPr="00553156">
              <w:rPr>
                <w:rFonts w:ascii="Times New Roman" w:hAnsi="Times New Roman" w:cs="Times New Roman"/>
                <w:color w:val="000000" w:themeColor="text1"/>
                <w:sz w:val="24"/>
                <w:szCs w:val="24"/>
                <w:shd w:val="clear" w:color="auto" w:fill="FFFFFF"/>
              </w:rPr>
              <w:t>Туристік ұйым қызметін ұйымдастырудың неғұрлым тиімді құрылымдары мен тәртібін енгізу, туристік-рекреациялық қызмет субъектілерінің қызметін бақылаудың жаңа нысандары мен әдістерін негіздеу, туристік өнімді өндіру, жылжыту және тұтыну процесіне тартылған барлық тұлғалардың қызметін оңтайландыруға мүмкіндік беретін инновациялар (</w:t>
            </w:r>
            <w:r w:rsidRPr="00553156">
              <w:rPr>
                <w:rFonts w:ascii="Times New Roman" w:hAnsi="Times New Roman" w:cs="Times New Roman"/>
                <w:color w:val="000000" w:themeColor="text1"/>
                <w:sz w:val="24"/>
                <w:szCs w:val="24"/>
                <w:shd w:val="clear" w:color="auto" w:fill="FFFFFF"/>
                <w:lang w:val="kk-KZ"/>
              </w:rPr>
              <w:t>т</w:t>
            </w:r>
            <w:r w:rsidRPr="00553156">
              <w:rPr>
                <w:rFonts w:ascii="Times New Roman" w:hAnsi="Times New Roman" w:cs="Times New Roman"/>
                <w:color w:val="000000" w:themeColor="text1"/>
                <w:sz w:val="24"/>
                <w:szCs w:val="24"/>
                <w:shd w:val="clear" w:color="auto" w:fill="FFFFFF"/>
              </w:rPr>
              <w:t>уристік кәсіпорындардың қызметкерлері, туристік орталықтардың жергілікті тұрғындары, туристер, ынтымақтастықтың жаңа жүйелері).</w:t>
            </w:r>
          </w:p>
        </w:tc>
      </w:tr>
      <w:tr w:rsidR="00CB0128" w:rsidRPr="00553156" w14:paraId="0E4545FE" w14:textId="77777777" w:rsidTr="00E41C0F">
        <w:tc>
          <w:tcPr>
            <w:tcW w:w="1348" w:type="dxa"/>
          </w:tcPr>
          <w:p w14:paraId="3BDF28FA"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Бизнес-модель инновациясы</w:t>
            </w:r>
          </w:p>
        </w:tc>
        <w:tc>
          <w:tcPr>
            <w:tcW w:w="8213" w:type="dxa"/>
          </w:tcPr>
          <w:p w14:paraId="7B33D37C" w14:textId="72AA6C13" w:rsidR="002245C6" w:rsidRPr="00553156" w:rsidRDefault="002245C6"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 xml:space="preserve">Тұтынушы үшін оның құны мен құндылығын арттыратын бизнесті жүргізудің жаңа тәсілдері; </w:t>
            </w:r>
            <w:r w:rsidR="00A7771B" w:rsidRPr="00A7771B">
              <w:rPr>
                <w:rFonts w:ascii="Times New Roman" w:hAnsi="Times New Roman" w:cs="Times New Roman"/>
                <w:color w:val="000000" w:themeColor="text1"/>
                <w:sz w:val="24"/>
                <w:szCs w:val="24"/>
              </w:rPr>
              <w:t>тұтынушылар</w:t>
            </w:r>
            <w:r w:rsidRPr="00553156">
              <w:rPr>
                <w:rFonts w:ascii="Times New Roman" w:hAnsi="Times New Roman" w:cs="Times New Roman"/>
                <w:color w:val="000000" w:themeColor="text1"/>
                <w:sz w:val="24"/>
                <w:szCs w:val="24"/>
              </w:rPr>
              <w:t xml:space="preserve"> </w:t>
            </w:r>
            <w:r w:rsidR="00A7771B">
              <w:rPr>
                <w:rFonts w:ascii="Times New Roman" w:hAnsi="Times New Roman" w:cs="Times New Roman"/>
                <w:color w:val="000000" w:themeColor="text1"/>
                <w:sz w:val="24"/>
                <w:szCs w:val="24"/>
                <w:lang w:val="kk-KZ"/>
              </w:rPr>
              <w:t>мен</w:t>
            </w:r>
            <w:r w:rsidRPr="00553156">
              <w:rPr>
                <w:rFonts w:ascii="Times New Roman" w:hAnsi="Times New Roman" w:cs="Times New Roman"/>
                <w:color w:val="000000" w:themeColor="text1"/>
                <w:sz w:val="24"/>
                <w:szCs w:val="24"/>
              </w:rPr>
              <w:t xml:space="preserve"> фирма арасындағы, фирмалар мен қызметтерді өндірушілер арасындағы қатынастарда жаңа тәсілдерді дамыту (туристік қызметтер бойынша өзара есеп айырысу жүйесі).</w:t>
            </w:r>
          </w:p>
        </w:tc>
      </w:tr>
      <w:tr w:rsidR="00CB0128" w:rsidRPr="00553156" w14:paraId="78608D19" w14:textId="77777777" w:rsidTr="00E41C0F">
        <w:tc>
          <w:tcPr>
            <w:tcW w:w="1348" w:type="dxa"/>
          </w:tcPr>
          <w:p w14:paraId="129AE430"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Маркетинг</w:t>
            </w:r>
            <w:r w:rsidRPr="00553156">
              <w:rPr>
                <w:rFonts w:ascii="Times New Roman" w:hAnsi="Times New Roman" w:cs="Times New Roman"/>
                <w:color w:val="000000" w:themeColor="text1"/>
                <w:sz w:val="24"/>
                <w:szCs w:val="24"/>
                <w:lang w:val="kk-KZ"/>
              </w:rPr>
              <w:t xml:space="preserve">тік </w:t>
            </w:r>
            <w:r w:rsidRPr="00553156">
              <w:rPr>
                <w:rFonts w:ascii="Times New Roman" w:hAnsi="Times New Roman" w:cs="Times New Roman"/>
                <w:color w:val="000000" w:themeColor="text1"/>
                <w:sz w:val="24"/>
                <w:szCs w:val="24"/>
              </w:rPr>
              <w:t>инновация</w:t>
            </w:r>
          </w:p>
        </w:tc>
        <w:tc>
          <w:tcPr>
            <w:tcW w:w="8213" w:type="dxa"/>
          </w:tcPr>
          <w:p w14:paraId="5B30C0C8" w14:textId="4250703E" w:rsidR="002245C6" w:rsidRPr="00553156" w:rsidRDefault="002245C6"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Мақсатты</w:t>
            </w:r>
            <w:r w:rsidRPr="00553156">
              <w:rPr>
                <w:rFonts w:ascii="Times New Roman" w:hAnsi="Times New Roman" w:cs="Times New Roman"/>
                <w:color w:val="000000" w:themeColor="text1"/>
                <w:sz w:val="24"/>
                <w:szCs w:val="24"/>
              </w:rPr>
              <w:t xml:space="preserve"> тұтынушылардың қажеттіліктерін қамтуға немесе белгілі бір уақыт кезеңінде қамтылмаған </w:t>
            </w:r>
            <w:r w:rsidR="00A7771B" w:rsidRPr="00A7771B">
              <w:rPr>
                <w:rFonts w:ascii="Times New Roman" w:hAnsi="Times New Roman" w:cs="Times New Roman"/>
                <w:color w:val="000000" w:themeColor="text1"/>
                <w:sz w:val="24"/>
                <w:szCs w:val="24"/>
              </w:rPr>
              <w:t>тұтынушылар</w:t>
            </w:r>
            <w:r w:rsidR="00A7771B">
              <w:rPr>
                <w:rFonts w:ascii="Times New Roman" w:hAnsi="Times New Roman" w:cs="Times New Roman"/>
                <w:color w:val="000000" w:themeColor="text1"/>
                <w:sz w:val="24"/>
                <w:szCs w:val="24"/>
                <w:lang w:val="kk-KZ"/>
              </w:rPr>
              <w:t>ды</w:t>
            </w:r>
            <w:r w:rsidRPr="00553156">
              <w:rPr>
                <w:rFonts w:ascii="Times New Roman" w:hAnsi="Times New Roman" w:cs="Times New Roman"/>
                <w:color w:val="000000" w:themeColor="text1"/>
                <w:sz w:val="24"/>
                <w:szCs w:val="24"/>
              </w:rPr>
              <w:t xml:space="preserve"> тартуға мүмкіндік беретін баға белгілеуді, туристік өнімді ұсынуды, жылжытуды, төлеуді жетілдіре отырып, жаңа маркетингтік тәсілдерді дамыту, интернет-технологияларды дамыту (тұрақты тұтынушыларға жеңілдікті баға белгілеу</w:t>
            </w:r>
            <w:r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rPr>
              <w:t xml:space="preserve"> all inclusive</w:t>
            </w:r>
            <w:r w:rsidRPr="00553156">
              <w:rPr>
                <w:rFonts w:ascii="Times New Roman" w:hAnsi="Times New Roman" w:cs="Times New Roman"/>
                <w:color w:val="000000" w:themeColor="text1"/>
                <w:sz w:val="24"/>
                <w:szCs w:val="24"/>
                <w:lang w:val="kk-KZ"/>
              </w:rPr>
              <w:t xml:space="preserve"> сату жүйесі</w:t>
            </w:r>
            <w:r w:rsidRPr="00553156">
              <w:rPr>
                <w:rFonts w:ascii="Times New Roman" w:hAnsi="Times New Roman" w:cs="Times New Roman"/>
                <w:color w:val="000000" w:themeColor="text1"/>
                <w:sz w:val="24"/>
                <w:szCs w:val="24"/>
              </w:rPr>
              <w:t>).</w:t>
            </w:r>
          </w:p>
        </w:tc>
      </w:tr>
      <w:tr w:rsidR="00CB0128" w:rsidRPr="00553156" w14:paraId="67BF8138" w14:textId="77777777" w:rsidTr="00E41C0F">
        <w:tc>
          <w:tcPr>
            <w:tcW w:w="1348" w:type="dxa"/>
          </w:tcPr>
          <w:p w14:paraId="2B11ED1F"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Ресурстық инновациялар</w:t>
            </w:r>
          </w:p>
        </w:tc>
        <w:tc>
          <w:tcPr>
            <w:tcW w:w="8213" w:type="dxa"/>
          </w:tcPr>
          <w:p w14:paraId="69C28D9C"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Туризмді ұйымдастыру және жаңа турлар мен қызметтерді дамыту үшін ресурстардың жаңа түрін пайдалану, яғни туристік процеске ресурстардың жаңа түрлерін тарту немесе алдын-ала анықталған қасиеттері мен жаңа мақсатты функциясы бар ресурстар құру (динозавр қалдықтарын қазу АҚШ-тағы Дайносор туристік паркінің негізін қалады,</w:t>
            </w:r>
            <w:r w:rsidRPr="00553156">
              <w:rPr>
                <w:rFonts w:ascii="Times New Roman" w:hAnsi="Times New Roman" w:cs="Times New Roman"/>
                <w:color w:val="000000" w:themeColor="text1"/>
                <w:sz w:val="24"/>
                <w:szCs w:val="24"/>
                <w:lang w:val="kk-KZ"/>
              </w:rPr>
              <w:t>ол жерде</w:t>
            </w:r>
            <w:r w:rsidRPr="00553156">
              <w:rPr>
                <w:rFonts w:ascii="Times New Roman" w:hAnsi="Times New Roman" w:cs="Times New Roman"/>
                <w:color w:val="000000" w:themeColor="text1"/>
                <w:sz w:val="24"/>
                <w:szCs w:val="24"/>
              </w:rPr>
              <w:t xml:space="preserve"> археологиялық зерттеулерді көруге мүмкіндік беретін</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 xml:space="preserve">палеонтологиялық мұражай </w:t>
            </w:r>
            <w:r w:rsidRPr="00553156">
              <w:rPr>
                <w:rFonts w:ascii="Times New Roman" w:hAnsi="Times New Roman" w:cs="Times New Roman"/>
                <w:color w:val="000000" w:themeColor="text1"/>
                <w:sz w:val="24"/>
                <w:szCs w:val="24"/>
                <w:lang w:val="kk-KZ"/>
              </w:rPr>
              <w:t>мен</w:t>
            </w:r>
            <w:r w:rsidRPr="00553156">
              <w:rPr>
                <w:rFonts w:ascii="Times New Roman" w:hAnsi="Times New Roman" w:cs="Times New Roman"/>
                <w:color w:val="000000" w:themeColor="text1"/>
                <w:sz w:val="24"/>
                <w:szCs w:val="24"/>
              </w:rPr>
              <w:t xml:space="preserve"> </w:t>
            </w:r>
            <w:r w:rsidRPr="00553156">
              <w:rPr>
                <w:rFonts w:ascii="Times New Roman" w:hAnsi="Times New Roman" w:cs="Times New Roman"/>
                <w:color w:val="000000" w:themeColor="text1"/>
                <w:sz w:val="24"/>
                <w:szCs w:val="24"/>
                <w:lang w:val="kk-KZ"/>
              </w:rPr>
              <w:t>турмаршруттар</w:t>
            </w:r>
            <w:r w:rsidRPr="00553156">
              <w:rPr>
                <w:rFonts w:ascii="Times New Roman" w:hAnsi="Times New Roman" w:cs="Times New Roman"/>
                <w:color w:val="000000" w:themeColor="text1"/>
                <w:sz w:val="24"/>
                <w:szCs w:val="24"/>
              </w:rPr>
              <w:t xml:space="preserve"> бар. Кубер-Педидегі (Австралия) Опал кеніштері мен кеншілер кенті</w:t>
            </w:r>
            <w:r w:rsidRPr="00553156">
              <w:rPr>
                <w:rFonts w:ascii="Times New Roman" w:hAnsi="Times New Roman" w:cs="Times New Roman"/>
                <w:color w:val="000000" w:themeColor="text1"/>
                <w:sz w:val="24"/>
                <w:szCs w:val="24"/>
                <w:lang w:val="kk-KZ"/>
              </w:rPr>
              <w:t>,</w:t>
            </w:r>
            <w:r w:rsidRPr="00553156">
              <w:rPr>
                <w:rFonts w:ascii="Times New Roman" w:hAnsi="Times New Roman" w:cs="Times New Roman"/>
                <w:color w:val="000000" w:themeColor="text1"/>
                <w:sz w:val="24"/>
                <w:szCs w:val="24"/>
              </w:rPr>
              <w:t xml:space="preserve"> Қытайда</w:t>
            </w:r>
            <w:r w:rsidRPr="00553156">
              <w:rPr>
                <w:rFonts w:ascii="Times New Roman" w:hAnsi="Times New Roman" w:cs="Times New Roman"/>
                <w:color w:val="000000" w:themeColor="text1"/>
                <w:sz w:val="24"/>
                <w:szCs w:val="24"/>
                <w:lang w:val="kk-KZ"/>
              </w:rPr>
              <w:t>ғы</w:t>
            </w:r>
            <w:r w:rsidRPr="00553156">
              <w:rPr>
                <w:rFonts w:ascii="Times New Roman" w:hAnsi="Times New Roman" w:cs="Times New Roman"/>
                <w:color w:val="000000" w:themeColor="text1"/>
                <w:sz w:val="24"/>
                <w:szCs w:val="24"/>
              </w:rPr>
              <w:t xml:space="preserve"> туристер үшін </w:t>
            </w:r>
            <w:r w:rsidRPr="00553156">
              <w:rPr>
                <w:rFonts w:ascii="Times New Roman" w:hAnsi="Times New Roman" w:cs="Times New Roman"/>
                <w:color w:val="000000" w:themeColor="text1"/>
                <w:sz w:val="24"/>
                <w:szCs w:val="24"/>
                <w:lang w:val="kk-KZ"/>
              </w:rPr>
              <w:t xml:space="preserve">салынған </w:t>
            </w:r>
            <w:r w:rsidRPr="00553156">
              <w:rPr>
                <w:rFonts w:ascii="Times New Roman" w:hAnsi="Times New Roman" w:cs="Times New Roman"/>
                <w:color w:val="000000" w:themeColor="text1"/>
                <w:sz w:val="24"/>
                <w:szCs w:val="24"/>
              </w:rPr>
              <w:t>үлкен пандалар қаласы).</w:t>
            </w:r>
          </w:p>
        </w:tc>
      </w:tr>
      <w:tr w:rsidR="00CB0128" w:rsidRPr="00553156" w14:paraId="23AF2A44" w14:textId="77777777" w:rsidTr="00E41C0F">
        <w:tc>
          <w:tcPr>
            <w:tcW w:w="1348" w:type="dxa"/>
            <w:tcBorders>
              <w:bottom w:val="nil"/>
            </w:tcBorders>
          </w:tcPr>
          <w:p w14:paraId="38CD4299"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Тұжырымдамалық инновациялар</w:t>
            </w:r>
          </w:p>
        </w:tc>
        <w:tc>
          <w:tcPr>
            <w:tcW w:w="8213" w:type="dxa"/>
            <w:tcBorders>
              <w:bottom w:val="nil"/>
            </w:tcBorders>
          </w:tcPr>
          <w:p w14:paraId="3580A7B9"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Туризмнің, туристік қызметтердің жаңа концепцияларын құру және оларды жаңа қызмет көрсету форматтарында жүзеге асыру, саяхат және туризм арқылы өзін-өзі дамытуға ұмтылатын замануи  туристерге тән жаңа білімге, жаңа тәжірибеге деген қажеттіліктерді қанағаттандыратын инновациялар (Солтүстік елдерде мұздан қонақүйлер мен мейрамханалар салу (ең танымал — Швециядағы Ice Hotel), Лас-Вегастағы тақырыптық казино қонақ.</w:t>
            </w:r>
          </w:p>
        </w:tc>
      </w:tr>
      <w:tr w:rsidR="00CB0128" w:rsidRPr="00553156" w14:paraId="3E441C4E" w14:textId="77777777" w:rsidTr="00E41C0F">
        <w:tc>
          <w:tcPr>
            <w:tcW w:w="9561" w:type="dxa"/>
            <w:gridSpan w:val="2"/>
            <w:tcBorders>
              <w:top w:val="nil"/>
              <w:left w:val="nil"/>
              <w:right w:val="nil"/>
            </w:tcBorders>
          </w:tcPr>
          <w:p w14:paraId="11F5462D" w14:textId="77777777" w:rsidR="002245C6" w:rsidRPr="00553156" w:rsidRDefault="002245C6" w:rsidP="00940D72">
            <w:pPr>
              <w:spacing w:after="0" w:line="240" w:lineRule="auto"/>
              <w:ind w:hanging="108"/>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В</w:t>
            </w:r>
            <w:r w:rsidRPr="00553156">
              <w:rPr>
                <w:rFonts w:ascii="Times New Roman" w:hAnsi="Times New Roman" w:cs="Times New Roman"/>
                <w:color w:val="000000" w:themeColor="text1"/>
                <w:sz w:val="28"/>
                <w:szCs w:val="28"/>
              </w:rPr>
              <w:t>.1-</w:t>
            </w:r>
            <w:r w:rsidRPr="00553156">
              <w:rPr>
                <w:rFonts w:ascii="Times New Roman" w:hAnsi="Times New Roman" w:cs="Times New Roman"/>
                <w:color w:val="000000" w:themeColor="text1"/>
                <w:sz w:val="28"/>
                <w:szCs w:val="28"/>
                <w:lang w:val="kk-KZ"/>
              </w:rPr>
              <w:t>кестенің жалғасы</w:t>
            </w:r>
          </w:p>
          <w:p w14:paraId="0991ED2A" w14:textId="77777777" w:rsidR="002245C6" w:rsidRPr="00553156" w:rsidRDefault="002245C6" w:rsidP="00940D72">
            <w:pPr>
              <w:spacing w:after="0" w:line="240" w:lineRule="auto"/>
              <w:ind w:hanging="108"/>
              <w:jc w:val="both"/>
              <w:rPr>
                <w:rFonts w:ascii="Times New Roman" w:hAnsi="Times New Roman" w:cs="Times New Roman"/>
                <w:color w:val="000000" w:themeColor="text1"/>
                <w:sz w:val="16"/>
                <w:szCs w:val="16"/>
                <w:lang w:val="kk-KZ"/>
              </w:rPr>
            </w:pPr>
          </w:p>
        </w:tc>
      </w:tr>
      <w:tr w:rsidR="00CB0128" w:rsidRPr="00553156" w14:paraId="692FAEA3" w14:textId="77777777" w:rsidTr="00E41C0F">
        <w:tc>
          <w:tcPr>
            <w:tcW w:w="1348" w:type="dxa"/>
          </w:tcPr>
          <w:p w14:paraId="55FEB114" w14:textId="77777777" w:rsidR="002245C6" w:rsidRPr="00553156" w:rsidRDefault="002245C6" w:rsidP="00940D72">
            <w:pPr>
              <w:spacing w:after="0" w:line="240" w:lineRule="auto"/>
              <w:jc w:val="center"/>
              <w:rPr>
                <w:rFonts w:ascii="Times New Roman" w:hAnsi="Times New Roman" w:cs="Times New Roman"/>
                <w:bCs/>
                <w:color w:val="000000" w:themeColor="text1"/>
                <w:sz w:val="24"/>
                <w:szCs w:val="24"/>
                <w:shd w:val="clear" w:color="auto" w:fill="FFFFFF"/>
              </w:rPr>
            </w:pPr>
            <w:r w:rsidRPr="00553156">
              <w:rPr>
                <w:rFonts w:ascii="Times New Roman" w:hAnsi="Times New Roman" w:cs="Times New Roman"/>
                <w:bCs/>
                <w:color w:val="000000" w:themeColor="text1"/>
                <w:sz w:val="24"/>
                <w:szCs w:val="24"/>
                <w:shd w:val="clear" w:color="auto" w:fill="FFFFFF"/>
              </w:rPr>
              <w:t>1</w:t>
            </w:r>
          </w:p>
        </w:tc>
        <w:tc>
          <w:tcPr>
            <w:tcW w:w="8213" w:type="dxa"/>
          </w:tcPr>
          <w:p w14:paraId="26DC36D1"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w:t>
            </w:r>
          </w:p>
        </w:tc>
      </w:tr>
      <w:tr w:rsidR="00CB0128" w:rsidRPr="00553156" w14:paraId="0C5FE308" w14:textId="77777777" w:rsidTr="00E41C0F">
        <w:tc>
          <w:tcPr>
            <w:tcW w:w="1348" w:type="dxa"/>
          </w:tcPr>
          <w:p w14:paraId="654BA4B0" w14:textId="77777777" w:rsidR="002245C6" w:rsidRPr="00553156" w:rsidRDefault="002245C6" w:rsidP="00940D72">
            <w:pPr>
              <w:spacing w:after="0" w:line="240" w:lineRule="auto"/>
              <w:jc w:val="both"/>
              <w:rPr>
                <w:rFonts w:ascii="Times New Roman" w:hAnsi="Times New Roman" w:cs="Times New Roman"/>
                <w:bCs/>
                <w:color w:val="000000" w:themeColor="text1"/>
                <w:sz w:val="24"/>
                <w:szCs w:val="24"/>
                <w:shd w:val="clear" w:color="auto" w:fill="FFFFFF"/>
              </w:rPr>
            </w:pPr>
          </w:p>
        </w:tc>
        <w:tc>
          <w:tcPr>
            <w:tcW w:w="8213" w:type="dxa"/>
          </w:tcPr>
          <w:p w14:paraId="21F9EF59"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үйлерінің тұжырымдамасы (мысалы, Экскалибур, рыцарьлық турнирлер өткізілген ортағасырлық қамал)</w:t>
            </w:r>
          </w:p>
        </w:tc>
      </w:tr>
      <w:tr w:rsidR="00CB0128" w:rsidRPr="00553156" w14:paraId="3CE94479" w14:textId="77777777" w:rsidTr="00E41C0F">
        <w:tc>
          <w:tcPr>
            <w:tcW w:w="1348" w:type="dxa"/>
          </w:tcPr>
          <w:p w14:paraId="55955823"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bCs/>
                <w:color w:val="000000" w:themeColor="text1"/>
                <w:sz w:val="24"/>
                <w:szCs w:val="24"/>
                <w:shd w:val="clear" w:color="auto" w:fill="FFFFFF"/>
              </w:rPr>
              <w:t>Логистикалық инновациялар</w:t>
            </w:r>
          </w:p>
        </w:tc>
        <w:tc>
          <w:tcPr>
            <w:tcW w:w="8213" w:type="dxa"/>
          </w:tcPr>
          <w:p w14:paraId="5D631353"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Жеткізу, тарату</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жүйелері мен тізбектеріндегі жаңа шешімдер</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интеграцияланған ақпараттық жүйелер</w:t>
            </w:r>
          </w:p>
        </w:tc>
      </w:tr>
      <w:tr w:rsidR="00CB0128" w:rsidRPr="00553156" w14:paraId="57DD1547" w14:textId="77777777" w:rsidTr="00E41C0F">
        <w:tc>
          <w:tcPr>
            <w:tcW w:w="1348" w:type="dxa"/>
          </w:tcPr>
          <w:p w14:paraId="5BF4B052"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bCs/>
                <w:color w:val="000000" w:themeColor="text1"/>
                <w:sz w:val="24"/>
                <w:szCs w:val="24"/>
                <w:shd w:val="clear" w:color="auto" w:fill="FFFFFF"/>
              </w:rPr>
              <w:t>Институционалдық (ұйымдас</w:t>
            </w:r>
            <w:r w:rsidRPr="00553156">
              <w:rPr>
                <w:rFonts w:ascii="Times New Roman" w:hAnsi="Times New Roman" w:cs="Times New Roman"/>
                <w:bCs/>
                <w:color w:val="000000" w:themeColor="text1"/>
                <w:sz w:val="24"/>
                <w:szCs w:val="24"/>
                <w:shd w:val="clear" w:color="auto" w:fill="FFFFFF"/>
                <w:lang w:val="kk-KZ"/>
              </w:rPr>
              <w:t xml:space="preserve"> </w:t>
            </w:r>
            <w:r w:rsidRPr="00553156">
              <w:rPr>
                <w:rFonts w:ascii="Times New Roman" w:hAnsi="Times New Roman" w:cs="Times New Roman"/>
                <w:bCs/>
                <w:color w:val="000000" w:themeColor="text1"/>
                <w:sz w:val="24"/>
                <w:szCs w:val="24"/>
                <w:shd w:val="clear" w:color="auto" w:fill="FFFFFF"/>
              </w:rPr>
              <w:t>тыру</w:t>
            </w:r>
            <w:r w:rsidRPr="00553156">
              <w:rPr>
                <w:rFonts w:ascii="Times New Roman" w:hAnsi="Times New Roman" w:cs="Times New Roman"/>
                <w:bCs/>
                <w:color w:val="000000" w:themeColor="text1"/>
                <w:sz w:val="24"/>
                <w:szCs w:val="24"/>
                <w:shd w:val="clear" w:color="auto" w:fill="FFFFFF"/>
                <w:lang w:val="kk-KZ"/>
              </w:rPr>
              <w:t xml:space="preserve"> </w:t>
            </w:r>
            <w:r w:rsidRPr="00553156">
              <w:rPr>
                <w:rFonts w:ascii="Times New Roman" w:hAnsi="Times New Roman" w:cs="Times New Roman"/>
                <w:bCs/>
                <w:color w:val="000000" w:themeColor="text1"/>
                <w:sz w:val="24"/>
                <w:szCs w:val="24"/>
                <w:shd w:val="clear" w:color="auto" w:fill="FFFFFF"/>
              </w:rPr>
              <w:t>шылық) инновациялар</w:t>
            </w:r>
          </w:p>
        </w:tc>
        <w:tc>
          <w:tcPr>
            <w:tcW w:w="8213" w:type="dxa"/>
          </w:tcPr>
          <w:p w14:paraId="551D15E0" w14:textId="7168DA03" w:rsidR="002245C6" w:rsidRPr="00553156" w:rsidRDefault="002245C6" w:rsidP="00940D72">
            <w:pPr>
              <w:tabs>
                <w:tab w:val="left" w:pos="2150"/>
              </w:tabs>
              <w:spacing w:after="0" w:line="240" w:lineRule="auto"/>
              <w:jc w:val="both"/>
              <w:rPr>
                <w:rFonts w:ascii="Times New Roman" w:hAnsi="Times New Roman" w:cs="Times New Roman"/>
                <w:color w:val="000000" w:themeColor="text1"/>
                <w:sz w:val="24"/>
                <w:szCs w:val="24"/>
                <w:shd w:val="clear" w:color="auto" w:fill="FFFFFF"/>
              </w:rPr>
            </w:pPr>
            <w:r w:rsidRPr="00553156">
              <w:rPr>
                <w:rFonts w:ascii="Times New Roman" w:hAnsi="Times New Roman" w:cs="Times New Roman"/>
                <w:color w:val="000000" w:themeColor="text1"/>
                <w:sz w:val="24"/>
                <w:szCs w:val="24"/>
                <w:shd w:val="clear" w:color="auto" w:fill="FFFFFF"/>
              </w:rPr>
              <w:t>туристік ресурстарды қорғау мен пайдалануды жетілдіру үшін қажетті институционалдық сипаттағы ұйымдық құрылымды өзгерту, әр</w:t>
            </w:r>
            <w:r w:rsidRPr="00553156">
              <w:rPr>
                <w:rFonts w:ascii="Times New Roman" w:hAnsi="Times New Roman" w:cs="Times New Roman"/>
                <w:color w:val="000000" w:themeColor="text1"/>
                <w:sz w:val="24"/>
                <w:szCs w:val="24"/>
                <w:shd w:val="clear" w:color="auto" w:fill="FFFFFF"/>
                <w:lang w:val="kk-KZ"/>
              </w:rPr>
              <w:t xml:space="preserve"> </w:t>
            </w:r>
            <w:r w:rsidRPr="00553156">
              <w:rPr>
                <w:rFonts w:ascii="Times New Roman" w:hAnsi="Times New Roman" w:cs="Times New Roman"/>
                <w:color w:val="000000" w:themeColor="text1"/>
                <w:sz w:val="24"/>
                <w:szCs w:val="24"/>
                <w:shd w:val="clear" w:color="auto" w:fill="FFFFFF"/>
              </w:rPr>
              <w:t xml:space="preserve">түрлі аумақтық деңгейлерде туризмді ұйымдастырудың жаңа тәсілдері, жаңа туристік-рекреациялық аумақтар құру, </w:t>
            </w:r>
            <w:r w:rsidR="00D97564" w:rsidRPr="00553156">
              <w:rPr>
                <w:rFonts w:ascii="Times New Roman" w:hAnsi="Times New Roman" w:cs="Times New Roman"/>
                <w:color w:val="000000" w:themeColor="text1"/>
                <w:sz w:val="24"/>
                <w:szCs w:val="24"/>
                <w:shd w:val="clear" w:color="auto" w:fill="FFFFFF"/>
                <w:lang w:val="kk-KZ"/>
              </w:rPr>
              <w:t>туристік саладағы</w:t>
            </w:r>
            <w:r w:rsidRPr="00553156">
              <w:rPr>
                <w:rFonts w:ascii="Times New Roman" w:hAnsi="Times New Roman" w:cs="Times New Roman"/>
                <w:color w:val="000000" w:themeColor="text1"/>
                <w:sz w:val="24"/>
                <w:szCs w:val="24"/>
                <w:shd w:val="clear" w:color="auto" w:fill="FFFFFF"/>
              </w:rPr>
              <w:t>, сондай-ақ туристерге қызмет көрсететін салалардағы реттеудің жаңа ережелері мен жүйелері; туристік жерлерде әкімшілік, жеке сектор және жұртшылық арасында ынтымақтастықтың жаңа жүйелері мен нысандарын құрады, ұйымның бизнес-практикасына жаңа ұйымдастыру әдісін енгізу, сыртқы байланыстар (туристік кластерлер, демалыс аймақтарын және өзге де туристік-рекреациялық аумақтар, туристік бейіндегі одақтар мен қауымдастықтар құру, туристік қызмет тетігін енгізетін заңға өзгерістер енгізу) туроператорлардың қаржылық жауапкершілігі (</w:t>
            </w:r>
            <w:r w:rsidRPr="00553156">
              <w:rPr>
                <w:rFonts w:ascii="Times New Roman" w:hAnsi="Times New Roman" w:cs="Times New Roman"/>
                <w:color w:val="000000" w:themeColor="text1"/>
                <w:sz w:val="24"/>
                <w:szCs w:val="24"/>
                <w:shd w:val="clear" w:color="auto" w:fill="FFFFFF"/>
                <w:lang w:val="kk-KZ"/>
              </w:rPr>
              <w:t>мысалы, «</w:t>
            </w:r>
            <w:r w:rsidRPr="00553156">
              <w:rPr>
                <w:rFonts w:ascii="Times New Roman" w:hAnsi="Times New Roman" w:cs="Times New Roman"/>
                <w:color w:val="000000" w:themeColor="text1"/>
                <w:sz w:val="24"/>
                <w:szCs w:val="24"/>
                <w:shd w:val="clear" w:color="auto" w:fill="FFFFFF"/>
              </w:rPr>
              <w:t>Туристік Қамқор</w:t>
            </w:r>
            <w:r w:rsidRPr="00553156">
              <w:rPr>
                <w:rFonts w:ascii="Times New Roman" w:hAnsi="Times New Roman" w:cs="Times New Roman"/>
                <w:color w:val="000000" w:themeColor="text1"/>
                <w:sz w:val="24"/>
                <w:szCs w:val="24"/>
                <w:shd w:val="clear" w:color="auto" w:fill="FFFFFF"/>
                <w:lang w:val="kk-KZ"/>
              </w:rPr>
              <w:t xml:space="preserve">» корпоративтік </w:t>
            </w:r>
            <w:r w:rsidRPr="00553156">
              <w:rPr>
                <w:rFonts w:ascii="Times New Roman" w:hAnsi="Times New Roman" w:cs="Times New Roman"/>
                <w:color w:val="000000" w:themeColor="text1"/>
                <w:sz w:val="24"/>
                <w:szCs w:val="24"/>
                <w:shd w:val="clear" w:color="auto" w:fill="FFFFFF"/>
              </w:rPr>
              <w:t>қоры).</w:t>
            </w:r>
          </w:p>
        </w:tc>
      </w:tr>
      <w:tr w:rsidR="00CB0128" w:rsidRPr="00553156" w14:paraId="73705935" w14:textId="77777777" w:rsidTr="00E41C0F">
        <w:tc>
          <w:tcPr>
            <w:tcW w:w="1348" w:type="dxa"/>
          </w:tcPr>
          <w:p w14:paraId="57863C01"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Тұрақты инновациялар</w:t>
            </w:r>
          </w:p>
        </w:tc>
        <w:tc>
          <w:tcPr>
            <w:tcW w:w="8213" w:type="dxa"/>
          </w:tcPr>
          <w:p w14:paraId="53B8CBD4" w14:textId="77777777" w:rsidR="002245C6" w:rsidRPr="00553156" w:rsidRDefault="002245C6" w:rsidP="00940D72">
            <w:pPr>
              <w:pStyle w:val="a7"/>
              <w:tabs>
                <w:tab w:val="left" w:pos="142"/>
              </w:tabs>
              <w:spacing w:after="0" w:line="240" w:lineRule="auto"/>
              <w:ind w:left="0"/>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 xml:space="preserve">Өнімділікті арттыратын жаңа инвестицияларды жылжыту, </w:t>
            </w:r>
            <w:r w:rsidRPr="00553156">
              <w:rPr>
                <w:rFonts w:ascii="Times New Roman" w:hAnsi="Times New Roman" w:cs="Times New Roman"/>
                <w:color w:val="000000" w:themeColor="text1"/>
                <w:sz w:val="24"/>
                <w:szCs w:val="24"/>
                <w:lang w:val="kk-KZ"/>
              </w:rPr>
              <w:t>басшылар мен қызмеркерлерді</w:t>
            </w:r>
            <w:r w:rsidRPr="00553156">
              <w:rPr>
                <w:rFonts w:ascii="Times New Roman" w:hAnsi="Times New Roman" w:cs="Times New Roman"/>
                <w:color w:val="000000" w:themeColor="text1"/>
                <w:sz w:val="24"/>
                <w:szCs w:val="24"/>
              </w:rPr>
              <w:t xml:space="preserve"> тиімді жұмыс істеуге үйрету, сапа мен стандарттарды біртіндеп жақсарту.</w:t>
            </w:r>
          </w:p>
        </w:tc>
      </w:tr>
      <w:tr w:rsidR="00CB0128" w:rsidRPr="00553156" w14:paraId="33B7BC4F" w14:textId="77777777" w:rsidTr="00E41C0F">
        <w:tc>
          <w:tcPr>
            <w:tcW w:w="1348" w:type="dxa"/>
          </w:tcPr>
          <w:p w14:paraId="381B3440" w14:textId="77777777" w:rsidR="002245C6" w:rsidRPr="00553156" w:rsidRDefault="002245C6"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Тауаша инновациялар</w:t>
            </w:r>
          </w:p>
        </w:tc>
        <w:tc>
          <w:tcPr>
            <w:tcW w:w="8213" w:type="dxa"/>
          </w:tcPr>
          <w:p w14:paraId="06B0479B" w14:textId="77777777" w:rsidR="002245C6" w:rsidRPr="00553156" w:rsidRDefault="002245C6" w:rsidP="00940D72">
            <w:pPr>
              <w:pStyle w:val="a7"/>
              <w:tabs>
                <w:tab w:val="left" w:pos="142"/>
              </w:tabs>
              <w:spacing w:after="0" w:line="240" w:lineRule="auto"/>
              <w:ind w:left="0"/>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Бизнестің мүмкіндіктерін пайдалану үшін жаңа кәсіпкерлерді тартуға ықпал ету, фирмаларды жаңа маркетингтік одақтарға кіруге, қолданыстағы өнімдерді жаңа жолмен біріктіруге ынталандыру.</w:t>
            </w:r>
          </w:p>
        </w:tc>
      </w:tr>
      <w:tr w:rsidR="00CB0128" w:rsidRPr="00D74137" w14:paraId="35CE990F" w14:textId="77777777" w:rsidTr="00E41C0F">
        <w:tc>
          <w:tcPr>
            <w:tcW w:w="1348" w:type="dxa"/>
          </w:tcPr>
          <w:p w14:paraId="2ABFE29D" w14:textId="77777777" w:rsidR="002245C6" w:rsidRPr="00553156" w:rsidRDefault="002245C6" w:rsidP="00940D72">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Революци</w:t>
            </w:r>
            <w:r w:rsidRPr="00553156">
              <w:rPr>
                <w:rFonts w:ascii="Times New Roman" w:hAnsi="Times New Roman" w:cs="Times New Roman"/>
                <w:color w:val="000000" w:themeColor="text1"/>
                <w:sz w:val="24"/>
                <w:szCs w:val="24"/>
                <w:lang w:val="kk-KZ"/>
              </w:rPr>
              <w:t xml:space="preserve">ялық </w:t>
            </w:r>
            <w:r w:rsidRPr="00553156">
              <w:rPr>
                <w:rFonts w:ascii="Times New Roman" w:hAnsi="Times New Roman" w:cs="Times New Roman"/>
                <w:color w:val="000000" w:themeColor="text1"/>
                <w:sz w:val="24"/>
                <w:szCs w:val="24"/>
              </w:rPr>
              <w:t>инноваци</w:t>
            </w:r>
            <w:r w:rsidRPr="00553156">
              <w:rPr>
                <w:rFonts w:ascii="Times New Roman" w:hAnsi="Times New Roman" w:cs="Times New Roman"/>
                <w:color w:val="000000" w:themeColor="text1"/>
                <w:sz w:val="24"/>
                <w:szCs w:val="24"/>
                <w:lang w:val="kk-KZ"/>
              </w:rPr>
              <w:t>ялар</w:t>
            </w:r>
          </w:p>
        </w:tc>
        <w:tc>
          <w:tcPr>
            <w:tcW w:w="8213" w:type="dxa"/>
          </w:tcPr>
          <w:p w14:paraId="1E65788E" w14:textId="77777777" w:rsidR="002245C6" w:rsidRPr="00553156" w:rsidRDefault="002245C6" w:rsidP="00940D72">
            <w:pPr>
              <w:pStyle w:val="a7"/>
              <w:tabs>
                <w:tab w:val="left" w:pos="142"/>
              </w:tabs>
              <w:spacing w:after="0" w:line="240" w:lineRule="auto"/>
              <w:ind w:left="0"/>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Коммерциялық фирмалар үшін жаңа технологияларды тарату, қызметкерлер құрамын өзгертетін жаңа әдістерді енгізу.</w:t>
            </w:r>
          </w:p>
        </w:tc>
      </w:tr>
      <w:tr w:rsidR="00CB0128" w:rsidRPr="00D74137" w14:paraId="4423AB22" w14:textId="77777777" w:rsidTr="00E41C0F">
        <w:tc>
          <w:tcPr>
            <w:tcW w:w="1348" w:type="dxa"/>
          </w:tcPr>
          <w:p w14:paraId="51D29423" w14:textId="77777777" w:rsidR="002245C6" w:rsidRPr="00553156" w:rsidRDefault="002245C6" w:rsidP="00940D72">
            <w:pPr>
              <w:spacing w:after="0" w:line="240" w:lineRule="auto"/>
              <w:jc w:val="both"/>
              <w:rPr>
                <w:rFonts w:ascii="Times New Roman" w:hAnsi="Times New Roman" w:cs="Times New Roman"/>
                <w:bCs/>
                <w:color w:val="000000" w:themeColor="text1"/>
                <w:sz w:val="24"/>
                <w:szCs w:val="24"/>
                <w:shd w:val="clear" w:color="auto" w:fill="FFFFFF"/>
                <w:lang w:val="kk-KZ"/>
              </w:rPr>
            </w:pPr>
            <w:r w:rsidRPr="00553156">
              <w:rPr>
                <w:rFonts w:ascii="Times New Roman" w:hAnsi="Times New Roman" w:cs="Times New Roman"/>
                <w:bCs/>
                <w:color w:val="000000" w:themeColor="text1"/>
                <w:sz w:val="24"/>
                <w:szCs w:val="24"/>
                <w:shd w:val="clear" w:color="auto" w:fill="FFFFFF"/>
              </w:rPr>
              <w:t>Архитектур</w:t>
            </w:r>
            <w:r w:rsidRPr="00553156">
              <w:rPr>
                <w:rFonts w:ascii="Times New Roman" w:hAnsi="Times New Roman" w:cs="Times New Roman"/>
                <w:bCs/>
                <w:color w:val="000000" w:themeColor="text1"/>
                <w:sz w:val="24"/>
                <w:szCs w:val="24"/>
                <w:shd w:val="clear" w:color="auto" w:fill="FFFFFF"/>
                <w:lang w:val="kk-KZ"/>
              </w:rPr>
              <w:t>алық</w:t>
            </w:r>
            <w:r w:rsidRPr="00553156">
              <w:rPr>
                <w:rFonts w:ascii="Times New Roman" w:hAnsi="Times New Roman" w:cs="Times New Roman"/>
                <w:bCs/>
                <w:color w:val="000000" w:themeColor="text1"/>
                <w:sz w:val="24"/>
                <w:szCs w:val="24"/>
                <w:shd w:val="clear" w:color="auto" w:fill="FFFFFF"/>
              </w:rPr>
              <w:t xml:space="preserve"> инноваци</w:t>
            </w:r>
            <w:r w:rsidRPr="00553156">
              <w:rPr>
                <w:rFonts w:ascii="Times New Roman" w:hAnsi="Times New Roman" w:cs="Times New Roman"/>
                <w:bCs/>
                <w:color w:val="000000" w:themeColor="text1"/>
                <w:sz w:val="24"/>
                <w:szCs w:val="24"/>
                <w:shd w:val="clear" w:color="auto" w:fill="FFFFFF"/>
                <w:lang w:val="kk-KZ"/>
              </w:rPr>
              <w:t>ялар</w:t>
            </w:r>
          </w:p>
        </w:tc>
        <w:tc>
          <w:tcPr>
            <w:tcW w:w="8213" w:type="dxa"/>
          </w:tcPr>
          <w:p w14:paraId="1689EBB1" w14:textId="77777777" w:rsidR="002245C6" w:rsidRPr="00553156" w:rsidRDefault="002245C6" w:rsidP="00940D72">
            <w:pPr>
              <w:pStyle w:val="a7"/>
              <w:tabs>
                <w:tab w:val="left" w:pos="142"/>
              </w:tabs>
              <w:spacing w:after="0" w:line="240" w:lineRule="auto"/>
              <w:ind w:left="0"/>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Қайта құруды, физикалық немесе заңды инфрақұрылымды қайта анықтауды қажет ететін жаңа оқиғалар мен көрікті жерлерді құру, жедел зерттеулерге негізделген жаңа білімді өңдейтін және тарататын озық тәжірибе орталықтарын құру, туристік қызметті жүзеге асырудың құрылымын, моделін және ережелерін өзгерту. </w:t>
            </w:r>
          </w:p>
        </w:tc>
      </w:tr>
      <w:tr w:rsidR="00CB0128" w:rsidRPr="00D74137" w14:paraId="066EC356" w14:textId="77777777" w:rsidTr="00E41C0F">
        <w:tc>
          <w:tcPr>
            <w:tcW w:w="9561" w:type="dxa"/>
            <w:gridSpan w:val="2"/>
          </w:tcPr>
          <w:p w14:paraId="27691C48" w14:textId="35F4476A" w:rsidR="002245C6" w:rsidRPr="00553156" w:rsidRDefault="002245C6" w:rsidP="00940D72">
            <w:pPr>
              <w:spacing w:after="0" w:line="240" w:lineRule="auto"/>
              <w:ind w:firstLine="709"/>
              <w:jc w:val="both"/>
              <w:rPr>
                <w:rFonts w:ascii="Times New Roman" w:hAnsi="Times New Roman" w:cs="Times New Roman"/>
                <w:i/>
                <w:color w:val="000000" w:themeColor="text1"/>
                <w:sz w:val="24"/>
                <w:szCs w:val="24"/>
                <w:shd w:val="clear" w:color="auto" w:fill="FFFFFF"/>
                <w:lang w:val="kk-KZ"/>
              </w:rPr>
            </w:pPr>
            <w:r w:rsidRPr="00553156">
              <w:rPr>
                <w:rFonts w:ascii="Times New Roman" w:hAnsi="Times New Roman" w:cs="Times New Roman"/>
                <w:iCs/>
                <w:color w:val="000000" w:themeColor="text1"/>
                <w:sz w:val="24"/>
                <w:szCs w:val="24"/>
                <w:shd w:val="clear" w:color="auto" w:fill="FFFFFF"/>
                <w:lang w:val="kk-KZ"/>
              </w:rPr>
              <w:t>Ескерту - Әдебиет негізінде құрастырылған</w:t>
            </w:r>
            <w:r w:rsidRPr="00553156">
              <w:rPr>
                <w:rFonts w:ascii="Times New Roman" w:hAnsi="Times New Roman" w:cs="Times New Roman"/>
                <w:i/>
                <w:color w:val="000000" w:themeColor="text1"/>
                <w:sz w:val="24"/>
                <w:szCs w:val="24"/>
                <w:shd w:val="clear" w:color="auto" w:fill="FFFFFF"/>
                <w:lang w:val="kk-KZ"/>
              </w:rPr>
              <w:t xml:space="preserve"> </w:t>
            </w:r>
            <w:r w:rsidRPr="00553156">
              <w:rPr>
                <w:rFonts w:ascii="Times New Roman" w:hAnsi="Times New Roman" w:cs="Times New Roman"/>
                <w:iCs/>
                <w:color w:val="000000" w:themeColor="text1"/>
                <w:sz w:val="24"/>
                <w:szCs w:val="24"/>
                <w:shd w:val="clear" w:color="auto" w:fill="FFFFFF"/>
                <w:lang w:val="kk-KZ"/>
              </w:rPr>
              <w:t>[</w:t>
            </w:r>
            <w:r w:rsidR="00D61589" w:rsidRPr="00553156">
              <w:rPr>
                <w:rFonts w:ascii="Times New Roman" w:hAnsi="Times New Roman" w:cs="Times New Roman"/>
                <w:color w:val="000000" w:themeColor="text1"/>
                <w:sz w:val="24"/>
                <w:szCs w:val="24"/>
                <w:lang w:val="kk-KZ"/>
              </w:rPr>
              <w:t>18, с. 98; 24, p. 465; 25, р. 2; 26, с.66; 28, р. 47; 29, с. 391</w:t>
            </w:r>
            <w:r w:rsidRPr="00553156">
              <w:rPr>
                <w:rFonts w:ascii="Times New Roman" w:hAnsi="Times New Roman" w:cs="Times New Roman"/>
                <w:iCs/>
                <w:color w:val="000000" w:themeColor="text1"/>
                <w:sz w:val="24"/>
                <w:szCs w:val="24"/>
                <w:shd w:val="clear" w:color="auto" w:fill="FFFFFF"/>
                <w:lang w:val="kk-KZ"/>
              </w:rPr>
              <w:t>]</w:t>
            </w:r>
          </w:p>
        </w:tc>
      </w:tr>
    </w:tbl>
    <w:p w14:paraId="6248712A" w14:textId="77777777" w:rsidR="002245C6" w:rsidRPr="00553156" w:rsidRDefault="002245C6" w:rsidP="00940D72">
      <w:pPr>
        <w:tabs>
          <w:tab w:val="left" w:pos="993"/>
        </w:tabs>
        <w:spacing w:after="0" w:line="240" w:lineRule="auto"/>
        <w:jc w:val="both"/>
        <w:rPr>
          <w:rFonts w:ascii="Times New Roman" w:eastAsia="Times New Roman" w:hAnsi="Times New Roman" w:cs="Times New Roman"/>
          <w:color w:val="000000" w:themeColor="text1"/>
          <w:sz w:val="28"/>
          <w:szCs w:val="28"/>
          <w:lang w:val="kk-KZ"/>
        </w:rPr>
      </w:pPr>
    </w:p>
    <w:p w14:paraId="102A3792" w14:textId="77777777" w:rsidR="002245C6" w:rsidRPr="00553156" w:rsidRDefault="002245C6" w:rsidP="00940D72">
      <w:pPr>
        <w:spacing w:after="0" w:line="240" w:lineRule="auto"/>
        <w:jc w:val="right"/>
        <w:rPr>
          <w:rFonts w:ascii="Times New Roman" w:hAnsi="Times New Roman" w:cs="Times New Roman"/>
          <w:b/>
          <w:bCs/>
          <w:color w:val="000000" w:themeColor="text1"/>
          <w:sz w:val="28"/>
          <w:szCs w:val="28"/>
          <w:lang w:val="kk-KZ"/>
        </w:rPr>
      </w:pPr>
    </w:p>
    <w:p w14:paraId="3EA29150" w14:textId="77777777" w:rsidR="002245C6" w:rsidRPr="00553156" w:rsidRDefault="002245C6" w:rsidP="00940D72">
      <w:pPr>
        <w:spacing w:after="0" w:line="240" w:lineRule="auto"/>
        <w:rPr>
          <w:rFonts w:ascii="Times New Roman" w:hAnsi="Times New Roman" w:cs="Times New Roman"/>
          <w:b/>
          <w:bCs/>
          <w:color w:val="000000" w:themeColor="text1"/>
          <w:sz w:val="24"/>
          <w:szCs w:val="24"/>
          <w:lang w:val="kk-KZ"/>
        </w:rPr>
      </w:pPr>
      <w:r w:rsidRPr="00553156">
        <w:rPr>
          <w:rFonts w:ascii="Times New Roman" w:hAnsi="Times New Roman" w:cs="Times New Roman"/>
          <w:b/>
          <w:bCs/>
          <w:color w:val="000000" w:themeColor="text1"/>
          <w:sz w:val="24"/>
          <w:szCs w:val="24"/>
          <w:lang w:val="kk-KZ"/>
        </w:rPr>
        <w:br w:type="page"/>
      </w:r>
    </w:p>
    <w:p w14:paraId="0AEB425B" w14:textId="66623546" w:rsidR="002245C6" w:rsidRPr="00553156" w:rsidRDefault="002245C6" w:rsidP="00940D72">
      <w:pPr>
        <w:spacing w:after="0" w:line="240" w:lineRule="auto"/>
        <w:jc w:val="center"/>
        <w:rPr>
          <w:rFonts w:ascii="Times New Roman" w:hAnsi="Times New Roman" w:cs="Times New Roman"/>
          <w:b/>
          <w:bCs/>
          <w:color w:val="000000" w:themeColor="text1"/>
          <w:sz w:val="28"/>
          <w:szCs w:val="28"/>
          <w:lang w:val="kk-KZ"/>
        </w:rPr>
      </w:pPr>
      <w:r w:rsidRPr="00553156">
        <w:rPr>
          <w:rFonts w:ascii="Times New Roman" w:hAnsi="Times New Roman" w:cs="Times New Roman"/>
          <w:b/>
          <w:bCs/>
          <w:color w:val="000000" w:themeColor="text1"/>
          <w:sz w:val="28"/>
          <w:szCs w:val="28"/>
          <w:lang w:val="kk-KZ"/>
        </w:rPr>
        <w:t xml:space="preserve">ҚОСЫМША </w:t>
      </w:r>
      <w:r w:rsidR="00111445" w:rsidRPr="00553156">
        <w:rPr>
          <w:rFonts w:ascii="Times New Roman" w:hAnsi="Times New Roman" w:cs="Times New Roman"/>
          <w:b/>
          <w:bCs/>
          <w:color w:val="000000" w:themeColor="text1"/>
          <w:sz w:val="28"/>
          <w:szCs w:val="28"/>
          <w:lang w:val="kk-KZ"/>
        </w:rPr>
        <w:t>Г</w:t>
      </w:r>
    </w:p>
    <w:p w14:paraId="7E5D5B9F" w14:textId="77777777" w:rsidR="002245C6" w:rsidRPr="00553156" w:rsidRDefault="002245C6" w:rsidP="00940D72">
      <w:pPr>
        <w:spacing w:after="0" w:line="240" w:lineRule="auto"/>
        <w:rPr>
          <w:rFonts w:ascii="Times New Roman" w:hAnsi="Times New Roman" w:cs="Times New Roman"/>
          <w:b/>
          <w:bCs/>
          <w:color w:val="000000" w:themeColor="text1"/>
          <w:sz w:val="28"/>
          <w:szCs w:val="28"/>
          <w:lang w:val="kk-KZ"/>
        </w:rPr>
      </w:pPr>
    </w:p>
    <w:p w14:paraId="5E90D64D" w14:textId="5AC38933" w:rsidR="002245C6" w:rsidRPr="00553156" w:rsidRDefault="002245C6" w:rsidP="00940D72">
      <w:pPr>
        <w:tabs>
          <w:tab w:val="left" w:pos="993"/>
        </w:tabs>
        <w:spacing w:after="0" w:line="240" w:lineRule="auto"/>
        <w:jc w:val="both"/>
        <w:rPr>
          <w:rFonts w:ascii="Times New Roman" w:eastAsia="Times New Roman" w:hAnsi="Times New Roman" w:cs="Times New Roman"/>
          <w:color w:val="000000" w:themeColor="text1"/>
          <w:sz w:val="28"/>
          <w:szCs w:val="28"/>
          <w:lang w:val="kk-KZ"/>
        </w:rPr>
      </w:pPr>
      <w:r w:rsidRPr="00553156">
        <w:rPr>
          <w:rFonts w:ascii="Times New Roman" w:eastAsia="Times New Roman" w:hAnsi="Times New Roman" w:cs="Times New Roman"/>
          <w:color w:val="000000" w:themeColor="text1"/>
          <w:sz w:val="28"/>
          <w:szCs w:val="28"/>
          <w:lang w:val="kk-KZ"/>
        </w:rPr>
        <w:t xml:space="preserve">Кесте </w:t>
      </w:r>
      <w:r w:rsidR="00111445" w:rsidRPr="00553156">
        <w:rPr>
          <w:rFonts w:ascii="Times New Roman" w:eastAsia="Times New Roman" w:hAnsi="Times New Roman" w:cs="Times New Roman"/>
          <w:color w:val="000000" w:themeColor="text1"/>
          <w:sz w:val="28"/>
          <w:szCs w:val="28"/>
          <w:lang w:val="kk-KZ"/>
        </w:rPr>
        <w:t>Г</w:t>
      </w:r>
      <w:r w:rsidRPr="00553156">
        <w:rPr>
          <w:rFonts w:ascii="Times New Roman" w:eastAsia="Times New Roman" w:hAnsi="Times New Roman" w:cs="Times New Roman"/>
          <w:color w:val="000000" w:themeColor="text1"/>
          <w:sz w:val="28"/>
          <w:szCs w:val="28"/>
          <w:lang w:val="kk-KZ"/>
        </w:rPr>
        <w:t>.1 −</w:t>
      </w:r>
      <w:r w:rsidR="0076222D" w:rsidRPr="00553156">
        <w:rPr>
          <w:rFonts w:ascii="Times New Roman" w:eastAsia="Times New Roman" w:hAnsi="Times New Roman" w:cs="Times New Roman"/>
          <w:color w:val="000000" w:themeColor="text1"/>
          <w:sz w:val="28"/>
          <w:szCs w:val="28"/>
          <w:lang w:val="kk-KZ"/>
        </w:rPr>
        <w:t xml:space="preserve"> </w:t>
      </w:r>
      <w:r w:rsidRPr="00553156">
        <w:rPr>
          <w:rFonts w:ascii="Times New Roman" w:eastAsia="Times New Roman" w:hAnsi="Times New Roman" w:cs="Times New Roman"/>
          <w:color w:val="000000" w:themeColor="text1"/>
          <w:sz w:val="28"/>
          <w:szCs w:val="28"/>
          <w:lang w:val="kk-KZ"/>
        </w:rPr>
        <w:t>Туристік саланың инновациялық дамуына әсер ететін факторлар</w:t>
      </w:r>
    </w:p>
    <w:p w14:paraId="757A2568" w14:textId="77777777" w:rsidR="002245C6" w:rsidRPr="00553156" w:rsidRDefault="002245C6" w:rsidP="00940D72">
      <w:pPr>
        <w:tabs>
          <w:tab w:val="left" w:pos="993"/>
        </w:tabs>
        <w:spacing w:after="0" w:line="240" w:lineRule="auto"/>
        <w:jc w:val="center"/>
        <w:rPr>
          <w:rFonts w:ascii="Times New Roman" w:eastAsia="Times New Roman" w:hAnsi="Times New Roman" w:cs="Times New Roman"/>
          <w:color w:val="000000" w:themeColor="text1"/>
          <w:sz w:val="16"/>
          <w:szCs w:val="16"/>
          <w:lang w:val="kk-KZ"/>
        </w:rPr>
      </w:pPr>
    </w:p>
    <w:tbl>
      <w:tblPr>
        <w:tblStyle w:val="a6"/>
        <w:tblW w:w="0" w:type="auto"/>
        <w:jc w:val="center"/>
        <w:tblLook w:val="04A0" w:firstRow="1" w:lastRow="0" w:firstColumn="1" w:lastColumn="0" w:noHBand="0" w:noVBand="1"/>
      </w:tblPr>
      <w:tblGrid>
        <w:gridCol w:w="4785"/>
        <w:gridCol w:w="4785"/>
      </w:tblGrid>
      <w:tr w:rsidR="00CB0128" w:rsidRPr="00D74137" w14:paraId="35138417" w14:textId="77777777" w:rsidTr="00B373A0">
        <w:trPr>
          <w:jc w:val="center"/>
        </w:trPr>
        <w:tc>
          <w:tcPr>
            <w:tcW w:w="9570" w:type="dxa"/>
            <w:gridSpan w:val="2"/>
          </w:tcPr>
          <w:p w14:paraId="69F9F406" w14:textId="77777777" w:rsidR="002245C6" w:rsidRPr="00553156" w:rsidRDefault="002245C6" w:rsidP="00940D72">
            <w:pPr>
              <w:tabs>
                <w:tab w:val="left" w:pos="993"/>
              </w:tabs>
              <w:spacing w:after="0" w:line="240" w:lineRule="auto"/>
              <w:jc w:val="center"/>
              <w:rPr>
                <w:rFonts w:ascii="Times New Roman" w:eastAsia="Times New Roman" w:hAnsi="Times New Roman" w:cs="Times New Roman"/>
                <w:bCs/>
                <w:color w:val="000000" w:themeColor="text1"/>
                <w:lang w:val="kk-KZ"/>
              </w:rPr>
            </w:pPr>
            <w:r w:rsidRPr="00553156">
              <w:rPr>
                <w:rFonts w:ascii="Times New Roman" w:eastAsia="Times New Roman" w:hAnsi="Times New Roman" w:cs="Times New Roman"/>
                <w:bCs/>
                <w:color w:val="000000" w:themeColor="text1"/>
                <w:sz w:val="24"/>
                <w:szCs w:val="24"/>
                <w:lang w:val="kk-KZ"/>
              </w:rPr>
              <w:t>Туристік саланың инновациялық дамуына әсер ететін факторлар</w:t>
            </w:r>
          </w:p>
        </w:tc>
      </w:tr>
      <w:tr w:rsidR="00CB0128" w:rsidRPr="00553156" w14:paraId="35672E7C" w14:textId="77777777" w:rsidTr="00B373A0">
        <w:trPr>
          <w:jc w:val="center"/>
        </w:trPr>
        <w:tc>
          <w:tcPr>
            <w:tcW w:w="4785" w:type="dxa"/>
          </w:tcPr>
          <w:p w14:paraId="48BF2E23" w14:textId="77777777" w:rsidR="002245C6" w:rsidRPr="00553156" w:rsidRDefault="002245C6" w:rsidP="00940D72">
            <w:pPr>
              <w:tabs>
                <w:tab w:val="left" w:pos="993"/>
              </w:tabs>
              <w:spacing w:after="0" w:line="240" w:lineRule="auto"/>
              <w:jc w:val="center"/>
              <w:rPr>
                <w:rFonts w:ascii="Times New Roman" w:eastAsia="Times New Roman" w:hAnsi="Times New Roman" w:cs="Times New Roman"/>
                <w:color w:val="000000" w:themeColor="text1"/>
                <w:lang w:val="kk-KZ"/>
              </w:rPr>
            </w:pPr>
            <w:r w:rsidRPr="00553156">
              <w:rPr>
                <w:rFonts w:ascii="Times New Roman" w:hAnsi="Times New Roman" w:cs="Times New Roman"/>
                <w:i/>
                <w:color w:val="000000" w:themeColor="text1"/>
                <w:sz w:val="24"/>
                <w:szCs w:val="24"/>
              </w:rPr>
              <w:t>Әсер</w:t>
            </w:r>
            <w:r w:rsidRPr="00553156">
              <w:rPr>
                <w:rFonts w:ascii="Times New Roman" w:hAnsi="Times New Roman" w:cs="Times New Roman"/>
                <w:i/>
                <w:color w:val="000000" w:themeColor="text1"/>
                <w:sz w:val="24"/>
                <w:szCs w:val="24"/>
                <w:lang w:val="kk-KZ"/>
              </w:rPr>
              <w:t xml:space="preserve"> </w:t>
            </w:r>
            <w:r w:rsidRPr="00553156">
              <w:rPr>
                <w:rFonts w:ascii="Times New Roman" w:hAnsi="Times New Roman" w:cs="Times New Roman"/>
                <w:i/>
                <w:color w:val="000000" w:themeColor="text1"/>
                <w:sz w:val="24"/>
                <w:szCs w:val="24"/>
              </w:rPr>
              <w:t>ету</w:t>
            </w:r>
            <w:r w:rsidRPr="00553156">
              <w:rPr>
                <w:rFonts w:ascii="Times New Roman" w:hAnsi="Times New Roman" w:cs="Times New Roman"/>
                <w:i/>
                <w:color w:val="000000" w:themeColor="text1"/>
                <w:sz w:val="24"/>
                <w:szCs w:val="24"/>
                <w:lang w:val="kk-KZ"/>
              </w:rPr>
              <w:t xml:space="preserve"> </w:t>
            </w:r>
            <w:r w:rsidRPr="00553156">
              <w:rPr>
                <w:rFonts w:ascii="Times New Roman" w:hAnsi="Times New Roman" w:cs="Times New Roman"/>
                <w:i/>
                <w:color w:val="000000" w:themeColor="text1"/>
                <w:sz w:val="24"/>
                <w:szCs w:val="24"/>
              </w:rPr>
              <w:t>факторлары</w:t>
            </w:r>
          </w:p>
        </w:tc>
        <w:tc>
          <w:tcPr>
            <w:tcW w:w="4785" w:type="dxa"/>
          </w:tcPr>
          <w:p w14:paraId="6959CF00" w14:textId="77777777" w:rsidR="002245C6" w:rsidRPr="00553156" w:rsidRDefault="002245C6" w:rsidP="00940D72">
            <w:pPr>
              <w:tabs>
                <w:tab w:val="left" w:pos="993"/>
              </w:tabs>
              <w:spacing w:after="0" w:line="240" w:lineRule="auto"/>
              <w:jc w:val="center"/>
              <w:rPr>
                <w:rFonts w:ascii="Times New Roman" w:eastAsia="Times New Roman" w:hAnsi="Times New Roman" w:cs="Times New Roman"/>
                <w:color w:val="000000" w:themeColor="text1"/>
                <w:lang w:val="kk-KZ"/>
              </w:rPr>
            </w:pPr>
            <w:r w:rsidRPr="00553156">
              <w:rPr>
                <w:rFonts w:ascii="Times New Roman" w:hAnsi="Times New Roman" w:cs="Times New Roman"/>
                <w:i/>
                <w:color w:val="000000" w:themeColor="text1"/>
                <w:sz w:val="24"/>
                <w:szCs w:val="24"/>
              </w:rPr>
              <w:t>Өзара</w:t>
            </w:r>
            <w:r w:rsidRPr="00553156">
              <w:rPr>
                <w:rFonts w:ascii="Times New Roman" w:hAnsi="Times New Roman" w:cs="Times New Roman"/>
                <w:i/>
                <w:color w:val="000000" w:themeColor="text1"/>
                <w:sz w:val="24"/>
                <w:szCs w:val="24"/>
                <w:lang w:val="kk-KZ"/>
              </w:rPr>
              <w:t xml:space="preserve"> </w:t>
            </w:r>
            <w:r w:rsidRPr="00553156">
              <w:rPr>
                <w:rFonts w:ascii="Times New Roman" w:hAnsi="Times New Roman" w:cs="Times New Roman"/>
                <w:i/>
                <w:color w:val="000000" w:themeColor="text1"/>
                <w:sz w:val="24"/>
                <w:szCs w:val="24"/>
              </w:rPr>
              <w:t>әсер</w:t>
            </w:r>
            <w:r w:rsidRPr="00553156">
              <w:rPr>
                <w:rFonts w:ascii="Times New Roman" w:hAnsi="Times New Roman" w:cs="Times New Roman"/>
                <w:i/>
                <w:color w:val="000000" w:themeColor="text1"/>
                <w:sz w:val="24"/>
                <w:szCs w:val="24"/>
                <w:lang w:val="kk-KZ"/>
              </w:rPr>
              <w:t xml:space="preserve"> </w:t>
            </w:r>
            <w:r w:rsidRPr="00553156">
              <w:rPr>
                <w:rFonts w:ascii="Times New Roman" w:hAnsi="Times New Roman" w:cs="Times New Roman"/>
                <w:i/>
                <w:color w:val="000000" w:themeColor="text1"/>
                <w:sz w:val="24"/>
                <w:szCs w:val="24"/>
              </w:rPr>
              <w:t>ету</w:t>
            </w:r>
            <w:r w:rsidRPr="00553156">
              <w:rPr>
                <w:rFonts w:ascii="Times New Roman" w:hAnsi="Times New Roman" w:cs="Times New Roman"/>
                <w:i/>
                <w:color w:val="000000" w:themeColor="text1"/>
                <w:sz w:val="24"/>
                <w:szCs w:val="24"/>
                <w:lang w:val="kk-KZ"/>
              </w:rPr>
              <w:t xml:space="preserve"> </w:t>
            </w:r>
            <w:r w:rsidRPr="00553156">
              <w:rPr>
                <w:rFonts w:ascii="Times New Roman" w:hAnsi="Times New Roman" w:cs="Times New Roman"/>
                <w:i/>
                <w:color w:val="000000" w:themeColor="text1"/>
                <w:sz w:val="24"/>
                <w:szCs w:val="24"/>
              </w:rPr>
              <w:t>факторлары</w:t>
            </w:r>
          </w:p>
        </w:tc>
      </w:tr>
      <w:tr w:rsidR="00CB0128" w:rsidRPr="00D74137" w14:paraId="7E1A07E7" w14:textId="77777777" w:rsidTr="00B373A0">
        <w:trPr>
          <w:jc w:val="center"/>
        </w:trPr>
        <w:tc>
          <w:tcPr>
            <w:tcW w:w="4785" w:type="dxa"/>
            <w:vAlign w:val="center"/>
          </w:tcPr>
          <w:p w14:paraId="526F0BB6" w14:textId="7F45284D" w:rsidR="002245C6" w:rsidRPr="00553156" w:rsidRDefault="00B373A0"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Инновациялық қызметтің жоғары</w:t>
            </w:r>
            <w:r w:rsidR="002245C6" w:rsidRPr="00553156">
              <w:rPr>
                <w:rFonts w:ascii="Times New Roman" w:hAnsi="Times New Roman" w:cs="Times New Roman"/>
                <w:color w:val="000000" w:themeColor="text1"/>
                <w:sz w:val="24"/>
                <w:szCs w:val="24"/>
                <w:lang w:val="kk-KZ"/>
              </w:rPr>
              <w:t xml:space="preserve"> тәуекелі;</w:t>
            </w:r>
          </w:p>
          <w:p w14:paraId="09211598" w14:textId="6A0F085F" w:rsidR="002245C6" w:rsidRPr="00553156" w:rsidRDefault="00B373A0"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Инновациялық қызмет заңнамасының жетілдірілмегендігі</w:t>
            </w:r>
          </w:p>
        </w:tc>
        <w:tc>
          <w:tcPr>
            <w:tcW w:w="4785" w:type="dxa"/>
            <w:vAlign w:val="center"/>
          </w:tcPr>
          <w:p w14:paraId="55461ED7" w14:textId="5528F7F9"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Кәсіпорындар мен персоналдың инновацияларға әзірлік дәрежесі</w:t>
            </w:r>
          </w:p>
        </w:tc>
      </w:tr>
      <w:tr w:rsidR="00CB0128" w:rsidRPr="00D74137" w14:paraId="095BBE64" w14:textId="77777777" w:rsidTr="00B373A0">
        <w:trPr>
          <w:jc w:val="center"/>
        </w:trPr>
        <w:tc>
          <w:tcPr>
            <w:tcW w:w="4785" w:type="dxa"/>
            <w:vAlign w:val="center"/>
          </w:tcPr>
          <w:p w14:paraId="47AE150A" w14:textId="520CD20D" w:rsidR="002245C6" w:rsidRPr="00553156" w:rsidRDefault="00B373A0"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Инновациялар бойынша мамандарды даярлаудағы кемшіліктер</w:t>
            </w:r>
          </w:p>
        </w:tc>
        <w:tc>
          <w:tcPr>
            <w:tcW w:w="4785" w:type="dxa"/>
            <w:vAlign w:val="center"/>
          </w:tcPr>
          <w:p w14:paraId="7C69FEAA" w14:textId="318993A2"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Зияткерлік капитал деңгейі, жүйенің еңбек ресурстарының біліктілік деңгейі</w:t>
            </w:r>
          </w:p>
        </w:tc>
      </w:tr>
      <w:tr w:rsidR="00CB0128" w:rsidRPr="00D74137" w14:paraId="09FC6AEF" w14:textId="77777777" w:rsidTr="00B373A0">
        <w:trPr>
          <w:jc w:val="center"/>
        </w:trPr>
        <w:tc>
          <w:tcPr>
            <w:tcW w:w="4785" w:type="dxa"/>
            <w:vAlign w:val="center"/>
          </w:tcPr>
          <w:p w14:paraId="1FA3B4E8" w14:textId="1DDB43E1"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Аймақтың бейнесі-</w:t>
            </w:r>
          </w:p>
        </w:tc>
        <w:tc>
          <w:tcPr>
            <w:tcW w:w="4785" w:type="dxa"/>
            <w:vAlign w:val="center"/>
          </w:tcPr>
          <w:p w14:paraId="665FF30F" w14:textId="31B3F8A4"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It, нарықтың жаңа технологияларға бейімделу дәрежесі, технологиялық құзыреттілік</w:t>
            </w:r>
          </w:p>
        </w:tc>
      </w:tr>
      <w:tr w:rsidR="00CB0128" w:rsidRPr="00D74137" w14:paraId="5CA769D6" w14:textId="77777777" w:rsidTr="00B373A0">
        <w:trPr>
          <w:jc w:val="center"/>
        </w:trPr>
        <w:tc>
          <w:tcPr>
            <w:tcW w:w="4785" w:type="dxa"/>
            <w:vAlign w:val="center"/>
          </w:tcPr>
          <w:p w14:paraId="339EF631" w14:textId="6E219B64"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Меншік иелері құқықтарының әлсіз қорғалуы</w:t>
            </w:r>
          </w:p>
        </w:tc>
        <w:tc>
          <w:tcPr>
            <w:tcW w:w="4785" w:type="dxa"/>
            <w:vAlign w:val="center"/>
          </w:tcPr>
          <w:p w14:paraId="74578572" w14:textId="2177F7F0"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 xml:space="preserve">Институционалдық факторлар (компанияның мөлшері, меншік құрылымы, бәсекелестік дәрежесі, қоршаған орта, </w:t>
            </w:r>
            <w:r w:rsidR="00D97564" w:rsidRPr="00553156">
              <w:rPr>
                <w:rFonts w:ascii="Times New Roman" w:hAnsi="Times New Roman" w:cs="Times New Roman"/>
                <w:color w:val="000000" w:themeColor="text1"/>
                <w:sz w:val="24"/>
                <w:szCs w:val="24"/>
                <w:lang w:val="kk-KZ"/>
              </w:rPr>
              <w:t>туристік саладағы</w:t>
            </w:r>
            <w:r w:rsidR="002245C6" w:rsidRPr="00553156">
              <w:rPr>
                <w:rFonts w:ascii="Times New Roman" w:hAnsi="Times New Roman" w:cs="Times New Roman"/>
                <w:color w:val="000000" w:themeColor="text1"/>
                <w:sz w:val="24"/>
                <w:szCs w:val="24"/>
                <w:lang w:val="kk-KZ"/>
              </w:rPr>
              <w:t xml:space="preserve"> саясат)</w:t>
            </w:r>
          </w:p>
        </w:tc>
      </w:tr>
      <w:tr w:rsidR="00CB0128" w:rsidRPr="00D74137" w14:paraId="5435F92F" w14:textId="77777777" w:rsidTr="00B373A0">
        <w:trPr>
          <w:jc w:val="center"/>
        </w:trPr>
        <w:tc>
          <w:tcPr>
            <w:tcW w:w="4785" w:type="dxa"/>
            <w:vAlign w:val="center"/>
          </w:tcPr>
          <w:p w14:paraId="1D9427A9" w14:textId="3BA3C392"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Экологиялық факторлар</w:t>
            </w:r>
          </w:p>
        </w:tc>
        <w:tc>
          <w:tcPr>
            <w:tcW w:w="4785" w:type="dxa"/>
            <w:vAlign w:val="center"/>
          </w:tcPr>
          <w:p w14:paraId="57C24DF8" w14:textId="6AECA064"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 xml:space="preserve">Технологияларды коммерцияландыру жүйесінің тиімділігі, қаржыландыру, </w:t>
            </w:r>
            <w:r w:rsidR="008D1A34" w:rsidRPr="00553156">
              <w:rPr>
                <w:rFonts w:ascii="Times New Roman" w:hAnsi="Times New Roman" w:cs="Times New Roman"/>
                <w:color w:val="000000" w:themeColor="text1"/>
                <w:sz w:val="24"/>
                <w:szCs w:val="24"/>
                <w:lang w:val="kk-KZ"/>
              </w:rPr>
              <w:t>R</w:t>
            </w:r>
            <w:r w:rsidRPr="00553156">
              <w:rPr>
                <w:rFonts w:ascii="Times New Roman" w:hAnsi="Times New Roman" w:cs="Times New Roman"/>
                <w:color w:val="000000" w:themeColor="text1"/>
                <w:sz w:val="24"/>
                <w:szCs w:val="24"/>
                <w:lang w:val="kk-KZ"/>
              </w:rPr>
              <w:t>&amp;</w:t>
            </w:r>
            <w:r w:rsidR="008D1A34" w:rsidRPr="00553156">
              <w:rPr>
                <w:rFonts w:ascii="Times New Roman" w:hAnsi="Times New Roman" w:cs="Times New Roman"/>
                <w:color w:val="000000" w:themeColor="text1"/>
                <w:sz w:val="24"/>
                <w:szCs w:val="24"/>
                <w:lang w:val="kk-KZ"/>
              </w:rPr>
              <w:t>D</w:t>
            </w:r>
            <w:r w:rsidRPr="00553156">
              <w:rPr>
                <w:rFonts w:ascii="Times New Roman" w:hAnsi="Times New Roman" w:cs="Times New Roman"/>
                <w:color w:val="000000" w:themeColor="text1"/>
                <w:sz w:val="24"/>
                <w:szCs w:val="24"/>
                <w:lang w:val="kk-KZ"/>
              </w:rPr>
              <w:t>&amp;</w:t>
            </w:r>
            <w:r w:rsidR="008D1A34" w:rsidRPr="00553156">
              <w:rPr>
                <w:rFonts w:ascii="Times New Roman" w:hAnsi="Times New Roman" w:cs="Times New Roman"/>
                <w:color w:val="000000" w:themeColor="text1"/>
                <w:sz w:val="24"/>
                <w:szCs w:val="24"/>
                <w:lang w:val="kk-KZ"/>
              </w:rPr>
              <w:t>I</w:t>
            </w:r>
            <w:r w:rsidRPr="00553156">
              <w:rPr>
                <w:rFonts w:ascii="Times New Roman" w:hAnsi="Times New Roman" w:cs="Times New Roman"/>
                <w:color w:val="000000" w:themeColor="text1"/>
                <w:sz w:val="24"/>
                <w:szCs w:val="24"/>
                <w:lang w:val="kk-KZ"/>
              </w:rPr>
              <w:t>, инвестициялар</w:t>
            </w:r>
          </w:p>
        </w:tc>
      </w:tr>
      <w:tr w:rsidR="00CB0128" w:rsidRPr="00553156" w14:paraId="30EB3A22" w14:textId="77777777" w:rsidTr="00B373A0">
        <w:trPr>
          <w:jc w:val="center"/>
        </w:trPr>
        <w:tc>
          <w:tcPr>
            <w:tcW w:w="4785" w:type="dxa"/>
            <w:vAlign w:val="center"/>
          </w:tcPr>
          <w:p w14:paraId="35A574F7" w14:textId="61218A60"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Экономикалық факторлар</w:t>
            </w:r>
          </w:p>
        </w:tc>
        <w:tc>
          <w:tcPr>
            <w:tcW w:w="4785" w:type="dxa"/>
            <w:vAlign w:val="center"/>
          </w:tcPr>
          <w:p w14:paraId="2784E8FF" w14:textId="7E797E21"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Нетворкинг, коллаборация, білім, адами капитал, «мидың ағу»мүмкіндігі</w:t>
            </w:r>
          </w:p>
        </w:tc>
      </w:tr>
      <w:tr w:rsidR="00CB0128" w:rsidRPr="00D74137" w14:paraId="14B863DE" w14:textId="77777777" w:rsidTr="00B373A0">
        <w:trPr>
          <w:jc w:val="center"/>
        </w:trPr>
        <w:tc>
          <w:tcPr>
            <w:tcW w:w="4785" w:type="dxa"/>
            <w:vAlign w:val="center"/>
          </w:tcPr>
          <w:p w14:paraId="4B21E65E" w14:textId="188528DE"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Әлеуметтік</w:t>
            </w:r>
            <w:r w:rsidR="002245C6" w:rsidRPr="00553156">
              <w:rPr>
                <w:rFonts w:ascii="Times New Roman" w:hAnsi="Times New Roman" w:cs="Times New Roman"/>
                <w:color w:val="000000" w:themeColor="text1"/>
                <w:sz w:val="24"/>
                <w:szCs w:val="24"/>
                <w:lang w:val="kk-KZ"/>
              </w:rPr>
              <w:t xml:space="preserve"> факторлар</w:t>
            </w:r>
          </w:p>
        </w:tc>
        <w:tc>
          <w:tcPr>
            <w:tcW w:w="4785" w:type="dxa"/>
            <w:vAlign w:val="center"/>
          </w:tcPr>
          <w:p w14:paraId="6E8F90F1" w14:textId="33A948CF"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Кәсіпоры</w:t>
            </w:r>
            <w:r w:rsidR="002245C6" w:rsidRPr="00553156">
              <w:rPr>
                <w:rFonts w:ascii="Times New Roman" w:hAnsi="Times New Roman" w:cs="Times New Roman"/>
                <w:color w:val="000000" w:themeColor="text1"/>
                <w:sz w:val="24"/>
                <w:szCs w:val="24"/>
                <w:lang w:val="kk-KZ"/>
              </w:rPr>
              <w:t>ндардың өз қаражаттарының жетіспеушілігі мүмкіндігі</w:t>
            </w:r>
          </w:p>
        </w:tc>
      </w:tr>
      <w:tr w:rsidR="00CB0128" w:rsidRPr="00D74137" w14:paraId="10863780" w14:textId="77777777" w:rsidTr="00B373A0">
        <w:trPr>
          <w:jc w:val="center"/>
        </w:trPr>
        <w:tc>
          <w:tcPr>
            <w:tcW w:w="4785" w:type="dxa"/>
            <w:vAlign w:val="center"/>
          </w:tcPr>
          <w:p w14:paraId="00DBE7EF" w14:textId="3C91DA2E"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Демографиялық факторлар</w:t>
            </w:r>
          </w:p>
        </w:tc>
        <w:tc>
          <w:tcPr>
            <w:tcW w:w="4785" w:type="dxa"/>
            <w:vAlign w:val="center"/>
          </w:tcPr>
          <w:p w14:paraId="0F5D7CB7" w14:textId="40D5DE58"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Инновациялық инфрақұрылымның болуы және даму дәрежесі</w:t>
            </w:r>
          </w:p>
        </w:tc>
      </w:tr>
      <w:tr w:rsidR="00CB0128" w:rsidRPr="00D74137" w14:paraId="41B16AA1" w14:textId="77777777" w:rsidTr="00B373A0">
        <w:trPr>
          <w:jc w:val="center"/>
        </w:trPr>
        <w:tc>
          <w:tcPr>
            <w:tcW w:w="4785" w:type="dxa"/>
            <w:vAlign w:val="center"/>
          </w:tcPr>
          <w:p w14:paraId="080BDF44" w14:textId="3E21DCE2"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Саяси-құқықтық факторлар</w:t>
            </w:r>
          </w:p>
        </w:tc>
        <w:tc>
          <w:tcPr>
            <w:tcW w:w="4785" w:type="dxa"/>
            <w:vAlign w:val="center"/>
          </w:tcPr>
          <w:p w14:paraId="4A80E08C" w14:textId="551054D6" w:rsidR="002245C6" w:rsidRPr="00553156" w:rsidRDefault="00B373A0" w:rsidP="00940D72">
            <w:pPr>
              <w:spacing w:after="0" w:line="240" w:lineRule="auto"/>
              <w:ind w:right="-136"/>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Инновацияны басқарудың төмен мәдениеті;</w:t>
            </w:r>
          </w:p>
          <w:p w14:paraId="4D333CD4" w14:textId="29E75065"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Инновацияға сұраныс және шығындарды өтеу</w:t>
            </w:r>
          </w:p>
        </w:tc>
      </w:tr>
      <w:tr w:rsidR="00CB0128" w:rsidRPr="00553156" w14:paraId="06BB7946" w14:textId="77777777" w:rsidTr="00B373A0">
        <w:trPr>
          <w:jc w:val="center"/>
        </w:trPr>
        <w:tc>
          <w:tcPr>
            <w:tcW w:w="4785" w:type="dxa"/>
            <w:vAlign w:val="center"/>
          </w:tcPr>
          <w:p w14:paraId="4E54859E" w14:textId="786D0E8F"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Техникалық және т</w:t>
            </w:r>
            <w:r w:rsidR="002245C6" w:rsidRPr="00553156">
              <w:rPr>
                <w:rFonts w:ascii="Times New Roman" w:hAnsi="Times New Roman" w:cs="Times New Roman"/>
                <w:color w:val="000000" w:themeColor="text1"/>
                <w:sz w:val="24"/>
                <w:szCs w:val="24"/>
                <w:lang w:val="kk-KZ"/>
              </w:rPr>
              <w:t>ехнологиялық факторлар</w:t>
            </w:r>
          </w:p>
        </w:tc>
        <w:tc>
          <w:tcPr>
            <w:tcW w:w="4785" w:type="dxa"/>
            <w:vAlign w:val="center"/>
          </w:tcPr>
          <w:p w14:paraId="1B96E427" w14:textId="1354FB25"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Тұтынушы үшін қызмет құндылығы</w:t>
            </w:r>
          </w:p>
        </w:tc>
      </w:tr>
      <w:tr w:rsidR="00CB0128" w:rsidRPr="00553156" w14:paraId="1CC87F9B" w14:textId="77777777" w:rsidTr="00B373A0">
        <w:trPr>
          <w:jc w:val="center"/>
        </w:trPr>
        <w:tc>
          <w:tcPr>
            <w:tcW w:w="4785" w:type="dxa"/>
            <w:vAlign w:val="center"/>
          </w:tcPr>
          <w:p w14:paraId="61282262" w14:textId="589EE46D" w:rsidR="002245C6" w:rsidRPr="00553156" w:rsidRDefault="00B373A0"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Байланыс аудиторияларының белсенділігі;</w:t>
            </w:r>
          </w:p>
          <w:p w14:paraId="5BBBED08" w14:textId="4B02B7A0"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Халықаралық әсер ету факторлары</w:t>
            </w:r>
          </w:p>
        </w:tc>
        <w:tc>
          <w:tcPr>
            <w:tcW w:w="4785" w:type="dxa"/>
            <w:vAlign w:val="center"/>
          </w:tcPr>
          <w:p w14:paraId="5381272B" w14:textId="5BE52523"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Жаңа қажеттіліктер</w:t>
            </w:r>
          </w:p>
        </w:tc>
      </w:tr>
      <w:tr w:rsidR="00CB0128" w:rsidRPr="00D74137" w14:paraId="4043F4A5" w14:textId="77777777" w:rsidTr="00B373A0">
        <w:trPr>
          <w:jc w:val="center"/>
        </w:trPr>
        <w:tc>
          <w:tcPr>
            <w:tcW w:w="4785" w:type="dxa"/>
            <w:vAlign w:val="center"/>
          </w:tcPr>
          <w:p w14:paraId="52D40EC3" w14:textId="10996614"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Маусымдылық факторлары</w:t>
            </w:r>
          </w:p>
        </w:tc>
        <w:tc>
          <w:tcPr>
            <w:tcW w:w="4785" w:type="dxa"/>
            <w:vAlign w:val="center"/>
          </w:tcPr>
          <w:p w14:paraId="2C47242F" w14:textId="26757CCB"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Туристік нарықтағы субъекті мен объектінің, өзара әрекеті</w:t>
            </w:r>
          </w:p>
        </w:tc>
      </w:tr>
      <w:tr w:rsidR="00CB0128" w:rsidRPr="00D74137" w14:paraId="16D80C9E" w14:textId="77777777" w:rsidTr="00B373A0">
        <w:trPr>
          <w:jc w:val="center"/>
        </w:trPr>
        <w:tc>
          <w:tcPr>
            <w:tcW w:w="4785" w:type="dxa"/>
            <w:vAlign w:val="center"/>
          </w:tcPr>
          <w:p w14:paraId="0A0D220E" w14:textId="5806631F"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 xml:space="preserve">Шығу және кіру жүйесіндегі </w:t>
            </w:r>
            <w:r w:rsidR="002245C6" w:rsidRPr="00553156">
              <w:rPr>
                <w:rFonts w:ascii="Times New Roman" w:hAnsi="Times New Roman" w:cs="Times New Roman"/>
                <w:color w:val="000000" w:themeColor="text1"/>
                <w:sz w:val="24"/>
                <w:szCs w:val="24"/>
                <w:lang w:val="kk-KZ"/>
              </w:rPr>
              <w:t>бәсекелестік күші</w:t>
            </w:r>
          </w:p>
        </w:tc>
        <w:tc>
          <w:tcPr>
            <w:tcW w:w="4785" w:type="dxa"/>
            <w:vAlign w:val="center"/>
          </w:tcPr>
          <w:p w14:paraId="34E02AD5" w14:textId="3BDEE3EB"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Туристік қызметті үйлестіру (ұйымдастыру, басқару)</w:t>
            </w:r>
          </w:p>
        </w:tc>
      </w:tr>
      <w:tr w:rsidR="00CB0128" w:rsidRPr="00D74137" w14:paraId="0EA7AE5F" w14:textId="77777777" w:rsidTr="00B373A0">
        <w:trPr>
          <w:jc w:val="center"/>
        </w:trPr>
        <w:tc>
          <w:tcPr>
            <w:tcW w:w="4785" w:type="dxa"/>
            <w:vAlign w:val="center"/>
          </w:tcPr>
          <w:p w14:paraId="7968B7B3" w14:textId="08F08514"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Елдің, саланың, аймақтың, кәсіпорынның, туристік өнімнің бәсекеге қабілеттілік деңгейі</w:t>
            </w:r>
          </w:p>
        </w:tc>
        <w:tc>
          <w:tcPr>
            <w:tcW w:w="4785" w:type="dxa"/>
            <w:vAlign w:val="center"/>
          </w:tcPr>
          <w:p w14:paraId="415C57F8" w14:textId="18C50581"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Туристік өнімнің, туристік аймақтың өмірлік циклі</w:t>
            </w:r>
          </w:p>
        </w:tc>
      </w:tr>
      <w:tr w:rsidR="00CB0128" w:rsidRPr="00553156" w14:paraId="6E039809" w14:textId="77777777" w:rsidTr="00B373A0">
        <w:trPr>
          <w:jc w:val="center"/>
        </w:trPr>
        <w:tc>
          <w:tcPr>
            <w:tcW w:w="4785" w:type="dxa"/>
            <w:vAlign w:val="center"/>
          </w:tcPr>
          <w:p w14:paraId="51D92DDB" w14:textId="5C960A83"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 xml:space="preserve">Табиғи-климаттық және географиялық, экологиялық </w:t>
            </w:r>
            <w:r w:rsidR="002245C6" w:rsidRPr="00553156">
              <w:rPr>
                <w:rFonts w:ascii="Times New Roman" w:hAnsi="Times New Roman" w:cs="Times New Roman"/>
                <w:color w:val="000000" w:themeColor="text1"/>
                <w:sz w:val="24"/>
                <w:szCs w:val="24"/>
                <w:lang w:val="kk-KZ"/>
              </w:rPr>
              <w:t>ресурстар</w:t>
            </w:r>
          </w:p>
        </w:tc>
        <w:tc>
          <w:tcPr>
            <w:tcW w:w="4785" w:type="dxa"/>
            <w:vAlign w:val="center"/>
          </w:tcPr>
          <w:p w14:paraId="13C0FF01" w14:textId="38EDED82"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Материалдық-техникалық факторлар</w:t>
            </w:r>
          </w:p>
        </w:tc>
      </w:tr>
      <w:tr w:rsidR="00CB0128" w:rsidRPr="00D74137" w14:paraId="5C343D46" w14:textId="77777777" w:rsidTr="00B373A0">
        <w:trPr>
          <w:jc w:val="center"/>
        </w:trPr>
        <w:tc>
          <w:tcPr>
            <w:tcW w:w="4785" w:type="dxa"/>
            <w:vAlign w:val="center"/>
          </w:tcPr>
          <w:p w14:paraId="1AEC86D6" w14:textId="6F37763B"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Аймақтық орта факторлары</w:t>
            </w:r>
          </w:p>
        </w:tc>
        <w:tc>
          <w:tcPr>
            <w:tcW w:w="4785" w:type="dxa"/>
            <w:vAlign w:val="center"/>
          </w:tcPr>
          <w:p w14:paraId="7EFD7311" w14:textId="7A161485"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Туризм саласы кәсіпорындарының туристік өнімдері, тауарлары, көрсетілетін қызметтері құрылымының, құрамының патентке қабілеттілігі (жаңалығы)</w:t>
            </w:r>
          </w:p>
        </w:tc>
      </w:tr>
      <w:tr w:rsidR="00CB0128" w:rsidRPr="00D74137" w14:paraId="05E03A0A" w14:textId="77777777" w:rsidTr="00B373A0">
        <w:trPr>
          <w:jc w:val="center"/>
        </w:trPr>
        <w:tc>
          <w:tcPr>
            <w:tcW w:w="4785" w:type="dxa"/>
            <w:vAlign w:val="center"/>
          </w:tcPr>
          <w:p w14:paraId="5B1F880F" w14:textId="77777777" w:rsidR="002245C6" w:rsidRPr="00553156" w:rsidRDefault="002245C6" w:rsidP="00940D72">
            <w:pPr>
              <w:tabs>
                <w:tab w:val="left" w:pos="993"/>
              </w:tabs>
              <w:spacing w:after="0" w:line="240" w:lineRule="auto"/>
              <w:jc w:val="both"/>
              <w:rPr>
                <w:rFonts w:ascii="Times New Roman" w:eastAsia="Times New Roman" w:hAnsi="Times New Roman" w:cs="Times New Roman"/>
                <w:color w:val="000000" w:themeColor="text1"/>
                <w:lang w:val="kk-KZ"/>
              </w:rPr>
            </w:pPr>
          </w:p>
        </w:tc>
        <w:tc>
          <w:tcPr>
            <w:tcW w:w="4785" w:type="dxa"/>
            <w:vAlign w:val="center"/>
          </w:tcPr>
          <w:p w14:paraId="63B39B49" w14:textId="7CAE07F9" w:rsidR="002245C6" w:rsidRPr="00553156" w:rsidRDefault="00B373A0" w:rsidP="00940D72">
            <w:pPr>
              <w:spacing w:after="0" w:line="240" w:lineRule="auto"/>
              <w:ind w:right="-136"/>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 xml:space="preserve">Басқару </w:t>
            </w:r>
            <w:r w:rsidR="002245C6" w:rsidRPr="00553156">
              <w:rPr>
                <w:rFonts w:ascii="Times New Roman" w:hAnsi="Times New Roman" w:cs="Times New Roman"/>
                <w:color w:val="000000" w:themeColor="text1"/>
                <w:sz w:val="24"/>
                <w:szCs w:val="24"/>
                <w:lang w:val="kk-KZ"/>
              </w:rPr>
              <w:t>жүйесінің ғылыми деңгейі</w:t>
            </w:r>
            <w:r w:rsidRPr="00553156">
              <w:rPr>
                <w:rFonts w:ascii="Times New Roman" w:hAnsi="Times New Roman" w:cs="Times New Roman"/>
                <w:color w:val="000000" w:themeColor="text1"/>
                <w:sz w:val="24"/>
                <w:szCs w:val="24"/>
                <w:lang w:val="kk-KZ"/>
              </w:rPr>
              <w:t>.</w:t>
            </w:r>
          </w:p>
          <w:p w14:paraId="7C5938AD" w14:textId="0E7071FD" w:rsidR="002245C6" w:rsidRPr="00553156" w:rsidRDefault="00B373A0" w:rsidP="00940D72">
            <w:pPr>
              <w:tabs>
                <w:tab w:val="left" w:pos="993"/>
              </w:tabs>
              <w:spacing w:after="0" w:line="240" w:lineRule="auto"/>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 xml:space="preserve">Туризм </w:t>
            </w:r>
            <w:r w:rsidR="002245C6" w:rsidRPr="00553156">
              <w:rPr>
                <w:rFonts w:ascii="Times New Roman" w:hAnsi="Times New Roman" w:cs="Times New Roman"/>
                <w:color w:val="000000" w:themeColor="text1"/>
                <w:sz w:val="24"/>
                <w:szCs w:val="24"/>
                <w:lang w:val="kk-KZ"/>
              </w:rPr>
              <w:t>саласы миссиясының негізділігі</w:t>
            </w:r>
          </w:p>
        </w:tc>
      </w:tr>
      <w:tr w:rsidR="00CB0128" w:rsidRPr="00D74137" w14:paraId="79298F26" w14:textId="77777777" w:rsidTr="00B373A0">
        <w:trPr>
          <w:jc w:val="center"/>
        </w:trPr>
        <w:tc>
          <w:tcPr>
            <w:tcW w:w="9570" w:type="dxa"/>
            <w:gridSpan w:val="2"/>
          </w:tcPr>
          <w:p w14:paraId="061F4869" w14:textId="3C1BA5E7" w:rsidR="002245C6" w:rsidRPr="00553156" w:rsidRDefault="002245C6" w:rsidP="00940D72">
            <w:pPr>
              <w:tabs>
                <w:tab w:val="left" w:pos="993"/>
              </w:tabs>
              <w:spacing w:after="0" w:line="240" w:lineRule="auto"/>
              <w:ind w:firstLine="709"/>
              <w:jc w:val="both"/>
              <w:rPr>
                <w:rFonts w:ascii="Times New Roman" w:eastAsia="Times New Roman" w:hAnsi="Times New Roman" w:cs="Times New Roman"/>
                <w:color w:val="000000" w:themeColor="text1"/>
                <w:lang w:val="kk-KZ"/>
              </w:rPr>
            </w:pPr>
            <w:r w:rsidRPr="00553156">
              <w:rPr>
                <w:rFonts w:ascii="Times New Roman" w:hAnsi="Times New Roman" w:cs="Times New Roman"/>
                <w:color w:val="000000" w:themeColor="text1"/>
                <w:sz w:val="24"/>
                <w:szCs w:val="24"/>
                <w:lang w:val="kk-KZ"/>
              </w:rPr>
              <w:t xml:space="preserve">Ескерту </w:t>
            </w:r>
            <w:r w:rsidRPr="00553156">
              <w:rPr>
                <w:rFonts w:asciiTheme="minorEastAsia" w:hAnsiTheme="minorEastAsia" w:cstheme="minorEastAsia"/>
                <w:color w:val="000000" w:themeColor="text1"/>
                <w:sz w:val="24"/>
                <w:szCs w:val="24"/>
                <w:lang w:val="kk-KZ"/>
              </w:rPr>
              <w:t>–</w:t>
            </w:r>
            <w:r w:rsidRPr="00553156">
              <w:rPr>
                <w:rFonts w:ascii="Times New Roman" w:hAnsi="Times New Roman" w:cs="Times New Roman"/>
                <w:color w:val="000000" w:themeColor="text1"/>
                <w:sz w:val="24"/>
                <w:szCs w:val="24"/>
                <w:lang w:val="kk-KZ"/>
              </w:rPr>
              <w:t xml:space="preserve"> Әдебиеттер негізінде құрастырылған [</w:t>
            </w:r>
            <w:r w:rsidR="00654477" w:rsidRPr="00553156">
              <w:rPr>
                <w:rFonts w:ascii="Times New Roman" w:hAnsi="Times New Roman" w:cs="Times New Roman"/>
                <w:color w:val="000000" w:themeColor="text1"/>
                <w:sz w:val="24"/>
                <w:szCs w:val="24"/>
                <w:lang w:val="kk-KZ"/>
              </w:rPr>
              <w:t>7</w:t>
            </w:r>
            <w:r w:rsidR="00AC0E00" w:rsidRPr="00553156">
              <w:rPr>
                <w:rFonts w:ascii="Times New Roman" w:hAnsi="Times New Roman" w:cs="Times New Roman"/>
                <w:color w:val="000000" w:themeColor="text1"/>
                <w:sz w:val="24"/>
                <w:szCs w:val="24"/>
                <w:lang w:val="kk-KZ"/>
              </w:rPr>
              <w:t>9</w:t>
            </w:r>
            <w:r w:rsidRPr="00553156">
              <w:rPr>
                <w:rFonts w:ascii="Times New Roman" w:hAnsi="Times New Roman" w:cs="Times New Roman"/>
                <w:color w:val="000000" w:themeColor="text1"/>
                <w:sz w:val="24"/>
                <w:szCs w:val="24"/>
                <w:lang w:val="kk-KZ"/>
              </w:rPr>
              <w:t>, с.</w:t>
            </w:r>
            <w:r w:rsidR="00B373A0"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51]</w:t>
            </w:r>
          </w:p>
        </w:tc>
      </w:tr>
    </w:tbl>
    <w:p w14:paraId="39F93E25" w14:textId="1F13BCA4" w:rsidR="002245C6" w:rsidRPr="00553156" w:rsidRDefault="002245C6" w:rsidP="00940D72">
      <w:pPr>
        <w:tabs>
          <w:tab w:val="left" w:pos="2142"/>
        </w:tabs>
        <w:spacing w:after="0" w:line="240" w:lineRule="auto"/>
        <w:jc w:val="center"/>
        <w:rPr>
          <w:rFonts w:ascii="Times New Roman" w:hAnsi="Times New Roman" w:cs="Times New Roman"/>
          <w:b/>
          <w:color w:val="000000" w:themeColor="text1"/>
          <w:sz w:val="28"/>
          <w:szCs w:val="28"/>
          <w:lang w:val="kk-KZ"/>
        </w:rPr>
      </w:pPr>
      <w:r w:rsidRPr="00553156">
        <w:rPr>
          <w:rFonts w:ascii="Times New Roman" w:hAnsi="Times New Roman" w:cs="Times New Roman"/>
          <w:color w:val="000000" w:themeColor="text1"/>
          <w:sz w:val="28"/>
          <w:szCs w:val="28"/>
          <w:lang w:val="kk-KZ"/>
        </w:rPr>
        <w:br w:type="page"/>
      </w:r>
      <w:r w:rsidRPr="00553156">
        <w:rPr>
          <w:rFonts w:ascii="Times New Roman" w:hAnsi="Times New Roman" w:cs="Times New Roman"/>
          <w:b/>
          <w:color w:val="000000" w:themeColor="text1"/>
          <w:sz w:val="28"/>
          <w:szCs w:val="28"/>
          <w:lang w:val="kk-KZ"/>
        </w:rPr>
        <w:t xml:space="preserve">ҚОСЫМША </w:t>
      </w:r>
      <w:r w:rsidR="00E607C3" w:rsidRPr="00553156">
        <w:rPr>
          <w:rFonts w:ascii="Times New Roman" w:hAnsi="Times New Roman" w:cs="Times New Roman"/>
          <w:b/>
          <w:color w:val="000000" w:themeColor="text1"/>
          <w:sz w:val="28"/>
          <w:szCs w:val="28"/>
          <w:lang w:val="kk-KZ"/>
        </w:rPr>
        <w:t>Ғ</w:t>
      </w:r>
    </w:p>
    <w:p w14:paraId="29D1E2AA" w14:textId="77777777" w:rsidR="002245C6" w:rsidRPr="00553156" w:rsidRDefault="002245C6" w:rsidP="00940D72">
      <w:pPr>
        <w:tabs>
          <w:tab w:val="left" w:pos="2142"/>
        </w:tabs>
        <w:spacing w:after="0" w:line="240" w:lineRule="auto"/>
        <w:ind w:firstLine="709"/>
        <w:jc w:val="right"/>
        <w:rPr>
          <w:rFonts w:ascii="Times New Roman" w:hAnsi="Times New Roman" w:cs="Times New Roman"/>
          <w:b/>
          <w:color w:val="000000" w:themeColor="text1"/>
          <w:sz w:val="28"/>
          <w:szCs w:val="28"/>
          <w:lang w:val="kk-KZ"/>
        </w:rPr>
      </w:pPr>
    </w:p>
    <w:p w14:paraId="73F169B3" w14:textId="3FDB0A50" w:rsidR="002245C6" w:rsidRPr="00553156" w:rsidRDefault="002245C6" w:rsidP="00940D72">
      <w:pPr>
        <w:tabs>
          <w:tab w:val="left" w:pos="7655"/>
        </w:tabs>
        <w:spacing w:after="0" w:line="240" w:lineRule="auto"/>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Кесте </w:t>
      </w:r>
      <w:r w:rsidR="00E607C3" w:rsidRPr="00553156">
        <w:rPr>
          <w:rFonts w:ascii="Times New Roman" w:hAnsi="Times New Roman" w:cs="Times New Roman"/>
          <w:bCs/>
          <w:color w:val="000000" w:themeColor="text1"/>
          <w:sz w:val="28"/>
          <w:szCs w:val="28"/>
          <w:lang w:val="kk-KZ"/>
        </w:rPr>
        <w:t>Ғ</w:t>
      </w:r>
      <w:r w:rsidRPr="00553156">
        <w:rPr>
          <w:rFonts w:ascii="Times New Roman" w:hAnsi="Times New Roman" w:cs="Times New Roman"/>
          <w:bCs/>
          <w:color w:val="000000" w:themeColor="text1"/>
          <w:sz w:val="28"/>
          <w:szCs w:val="28"/>
          <w:lang w:val="kk-KZ"/>
        </w:rPr>
        <w:t>.1 − Туристік саланы дамытудың мемлекеттік бағдарламаларының контент-талдауы</w:t>
      </w:r>
    </w:p>
    <w:p w14:paraId="0F70DEFB" w14:textId="77777777" w:rsidR="002245C6" w:rsidRPr="00553156" w:rsidRDefault="002245C6" w:rsidP="00940D72">
      <w:pPr>
        <w:tabs>
          <w:tab w:val="left" w:pos="7655"/>
        </w:tabs>
        <w:spacing w:after="0" w:line="240" w:lineRule="auto"/>
        <w:ind w:firstLine="709"/>
        <w:jc w:val="right"/>
        <w:rPr>
          <w:rFonts w:ascii="Times New Roman" w:hAnsi="Times New Roman" w:cs="Times New Roman"/>
          <w:b/>
          <w:color w:val="000000" w:themeColor="text1"/>
          <w:sz w:val="16"/>
          <w:szCs w:val="16"/>
          <w:lang w:val="kk-KZ"/>
        </w:rPr>
      </w:pPr>
    </w:p>
    <w:tbl>
      <w:tblPr>
        <w:tblW w:w="9636"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6"/>
        <w:gridCol w:w="852"/>
        <w:gridCol w:w="709"/>
        <w:gridCol w:w="709"/>
        <w:gridCol w:w="851"/>
        <w:gridCol w:w="850"/>
        <w:gridCol w:w="709"/>
        <w:gridCol w:w="870"/>
      </w:tblGrid>
      <w:tr w:rsidR="00CB0128" w:rsidRPr="00553156" w14:paraId="3F06FB27" w14:textId="77777777" w:rsidTr="002D12C2">
        <w:trPr>
          <w:trHeight w:val="1497"/>
        </w:trPr>
        <w:tc>
          <w:tcPr>
            <w:tcW w:w="4086" w:type="dxa"/>
            <w:vAlign w:val="center"/>
          </w:tcPr>
          <w:p w14:paraId="78270CD6"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Елдер</w:t>
            </w:r>
          </w:p>
        </w:tc>
        <w:tc>
          <w:tcPr>
            <w:tcW w:w="852" w:type="dxa"/>
            <w:vAlign w:val="center"/>
          </w:tcPr>
          <w:p w14:paraId="0D245CCA"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Инновациялар</w:t>
            </w:r>
          </w:p>
        </w:tc>
        <w:tc>
          <w:tcPr>
            <w:tcW w:w="709" w:type="dxa"/>
            <w:vAlign w:val="center"/>
          </w:tcPr>
          <w:p w14:paraId="47086C5A"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Тур-өнім</w:t>
            </w:r>
          </w:p>
        </w:tc>
        <w:tc>
          <w:tcPr>
            <w:tcW w:w="709" w:type="dxa"/>
            <w:vAlign w:val="center"/>
          </w:tcPr>
          <w:p w14:paraId="293190AA"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Ци</w:t>
            </w:r>
          </w:p>
          <w:p w14:paraId="6D8786AC"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фр</w:t>
            </w:r>
          </w:p>
          <w:p w14:paraId="0346682D"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лан ды ру</w:t>
            </w:r>
          </w:p>
        </w:tc>
        <w:tc>
          <w:tcPr>
            <w:tcW w:w="851" w:type="dxa"/>
            <w:vAlign w:val="center"/>
          </w:tcPr>
          <w:p w14:paraId="3F174B35"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Бә секе</w:t>
            </w:r>
          </w:p>
          <w:p w14:paraId="7BAD0752" w14:textId="77777777" w:rsidR="002245C6" w:rsidRPr="00553156" w:rsidRDefault="002245C6" w:rsidP="00940D72">
            <w:pPr>
              <w:spacing w:after="0" w:line="240" w:lineRule="auto"/>
              <w:ind w:right="-73"/>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ге қабілеттілік</w:t>
            </w:r>
          </w:p>
        </w:tc>
        <w:tc>
          <w:tcPr>
            <w:tcW w:w="850" w:type="dxa"/>
            <w:vAlign w:val="center"/>
          </w:tcPr>
          <w:p w14:paraId="37FEC82E"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Инвестициялар</w:t>
            </w:r>
          </w:p>
        </w:tc>
        <w:tc>
          <w:tcPr>
            <w:tcW w:w="709" w:type="dxa"/>
            <w:vAlign w:val="center"/>
          </w:tcPr>
          <w:p w14:paraId="44525C0F"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Ме</w:t>
            </w:r>
          </w:p>
          <w:p w14:paraId="26A29301"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не дж</w:t>
            </w:r>
          </w:p>
          <w:p w14:paraId="45EE41E3"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мент</w:t>
            </w:r>
          </w:p>
        </w:tc>
        <w:tc>
          <w:tcPr>
            <w:tcW w:w="870" w:type="dxa"/>
            <w:vAlign w:val="center"/>
          </w:tcPr>
          <w:p w14:paraId="606287F7"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Сапа</w:t>
            </w:r>
          </w:p>
        </w:tc>
      </w:tr>
      <w:tr w:rsidR="00CB0128" w:rsidRPr="00553156" w14:paraId="3948A9DE" w14:textId="77777777" w:rsidTr="002D12C2">
        <w:tc>
          <w:tcPr>
            <w:tcW w:w="4086" w:type="dxa"/>
            <w:vAlign w:val="center"/>
          </w:tcPr>
          <w:p w14:paraId="09DDDAA4"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852" w:type="dxa"/>
            <w:vAlign w:val="center"/>
          </w:tcPr>
          <w:p w14:paraId="1F198665"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p>
        </w:tc>
        <w:tc>
          <w:tcPr>
            <w:tcW w:w="709" w:type="dxa"/>
            <w:vAlign w:val="center"/>
          </w:tcPr>
          <w:p w14:paraId="314588BD"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w:t>
            </w:r>
          </w:p>
        </w:tc>
        <w:tc>
          <w:tcPr>
            <w:tcW w:w="709" w:type="dxa"/>
            <w:vAlign w:val="center"/>
          </w:tcPr>
          <w:p w14:paraId="539B8F67"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w:t>
            </w:r>
          </w:p>
        </w:tc>
        <w:tc>
          <w:tcPr>
            <w:tcW w:w="851" w:type="dxa"/>
            <w:vAlign w:val="center"/>
          </w:tcPr>
          <w:p w14:paraId="11D94CF8"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w:t>
            </w:r>
          </w:p>
        </w:tc>
        <w:tc>
          <w:tcPr>
            <w:tcW w:w="850" w:type="dxa"/>
            <w:vAlign w:val="center"/>
          </w:tcPr>
          <w:p w14:paraId="586A84CF"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w:t>
            </w:r>
          </w:p>
        </w:tc>
        <w:tc>
          <w:tcPr>
            <w:tcW w:w="709" w:type="dxa"/>
            <w:vAlign w:val="center"/>
          </w:tcPr>
          <w:p w14:paraId="0975D451"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7</w:t>
            </w:r>
          </w:p>
        </w:tc>
        <w:tc>
          <w:tcPr>
            <w:tcW w:w="870" w:type="dxa"/>
            <w:vAlign w:val="center"/>
          </w:tcPr>
          <w:p w14:paraId="085ED61C"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8</w:t>
            </w:r>
          </w:p>
        </w:tc>
      </w:tr>
      <w:tr w:rsidR="00CB0128" w:rsidRPr="00553156" w14:paraId="2FEAA6CD" w14:textId="77777777" w:rsidTr="002D12C2">
        <w:tc>
          <w:tcPr>
            <w:tcW w:w="4086" w:type="dxa"/>
          </w:tcPr>
          <w:p w14:paraId="33A97E3E"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Sustainable tourism strategy of Spain 2030</w:t>
            </w:r>
          </w:p>
        </w:tc>
        <w:tc>
          <w:tcPr>
            <w:tcW w:w="852" w:type="dxa"/>
          </w:tcPr>
          <w:p w14:paraId="085CED23"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w:t>
            </w:r>
          </w:p>
        </w:tc>
        <w:tc>
          <w:tcPr>
            <w:tcW w:w="709" w:type="dxa"/>
          </w:tcPr>
          <w:p w14:paraId="70021EAB"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21</w:t>
            </w:r>
          </w:p>
        </w:tc>
        <w:tc>
          <w:tcPr>
            <w:tcW w:w="709" w:type="dxa"/>
          </w:tcPr>
          <w:p w14:paraId="1C5F86DA"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20</w:t>
            </w:r>
          </w:p>
        </w:tc>
        <w:tc>
          <w:tcPr>
            <w:tcW w:w="851" w:type="dxa"/>
          </w:tcPr>
          <w:p w14:paraId="17C50F12"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8</w:t>
            </w:r>
          </w:p>
        </w:tc>
        <w:tc>
          <w:tcPr>
            <w:tcW w:w="850" w:type="dxa"/>
          </w:tcPr>
          <w:p w14:paraId="7DDFF004"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709" w:type="dxa"/>
          </w:tcPr>
          <w:p w14:paraId="1307B86D"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870" w:type="dxa"/>
          </w:tcPr>
          <w:p w14:paraId="2A3AE186"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21</w:t>
            </w:r>
          </w:p>
        </w:tc>
      </w:tr>
      <w:tr w:rsidR="00CB0128" w:rsidRPr="00553156" w14:paraId="35EABAAB" w14:textId="77777777" w:rsidTr="002D12C2">
        <w:tc>
          <w:tcPr>
            <w:tcW w:w="4086" w:type="dxa"/>
          </w:tcPr>
          <w:p w14:paraId="580DC722" w14:textId="77777777" w:rsidR="002245C6" w:rsidRPr="00553156" w:rsidRDefault="002245C6" w:rsidP="00940D72">
            <w:pPr>
              <w:pStyle w:val="10"/>
              <w:shd w:val="clear" w:color="auto" w:fill="FFFFFF"/>
              <w:spacing w:before="0" w:line="240" w:lineRule="auto"/>
              <w:jc w:val="both"/>
              <w:rPr>
                <w:rFonts w:ascii="Times New Roman" w:hAnsi="Times New Roman" w:cs="Times New Roman"/>
                <w:b w:val="0"/>
                <w:color w:val="000000" w:themeColor="text1"/>
                <w:sz w:val="24"/>
                <w:szCs w:val="24"/>
                <w:lang w:val="en-US"/>
              </w:rPr>
            </w:pPr>
            <w:r w:rsidRPr="00553156">
              <w:rPr>
                <w:rFonts w:ascii="Times New Roman" w:hAnsi="Times New Roman" w:cs="Times New Roman"/>
                <w:b w:val="0"/>
                <w:color w:val="000000" w:themeColor="text1"/>
                <w:sz w:val="24"/>
                <w:szCs w:val="24"/>
                <w:lang w:val="en-US"/>
              </w:rPr>
              <w:t>Tourism 2020: Spanish Tourism Plan Horizon 2020</w:t>
            </w:r>
          </w:p>
        </w:tc>
        <w:tc>
          <w:tcPr>
            <w:tcW w:w="852" w:type="dxa"/>
          </w:tcPr>
          <w:p w14:paraId="239D5A31"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111</w:t>
            </w:r>
          </w:p>
        </w:tc>
        <w:tc>
          <w:tcPr>
            <w:tcW w:w="709" w:type="dxa"/>
          </w:tcPr>
          <w:p w14:paraId="6699C06C"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8 / 210</w:t>
            </w:r>
          </w:p>
        </w:tc>
        <w:tc>
          <w:tcPr>
            <w:tcW w:w="709" w:type="dxa"/>
          </w:tcPr>
          <w:p w14:paraId="3377D909"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851" w:type="dxa"/>
          </w:tcPr>
          <w:p w14:paraId="17CDF408"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77</w:t>
            </w:r>
          </w:p>
        </w:tc>
        <w:tc>
          <w:tcPr>
            <w:tcW w:w="850" w:type="dxa"/>
          </w:tcPr>
          <w:p w14:paraId="53178E81"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28</w:t>
            </w:r>
          </w:p>
        </w:tc>
        <w:tc>
          <w:tcPr>
            <w:tcW w:w="709" w:type="dxa"/>
          </w:tcPr>
          <w:p w14:paraId="49C2BC29"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58</w:t>
            </w:r>
          </w:p>
        </w:tc>
        <w:tc>
          <w:tcPr>
            <w:tcW w:w="870" w:type="dxa"/>
          </w:tcPr>
          <w:p w14:paraId="4EB94DCE"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r>
      <w:tr w:rsidR="00CB0128" w:rsidRPr="00553156" w14:paraId="1A0B076C" w14:textId="77777777" w:rsidTr="002D12C2">
        <w:tc>
          <w:tcPr>
            <w:tcW w:w="4086" w:type="dxa"/>
          </w:tcPr>
          <w:p w14:paraId="0907FC01"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2022 Tourism Strategy Development Plan (France)</w:t>
            </w:r>
          </w:p>
        </w:tc>
        <w:tc>
          <w:tcPr>
            <w:tcW w:w="852" w:type="dxa"/>
          </w:tcPr>
          <w:p w14:paraId="125B6997"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9</w:t>
            </w:r>
          </w:p>
        </w:tc>
        <w:tc>
          <w:tcPr>
            <w:tcW w:w="709" w:type="dxa"/>
          </w:tcPr>
          <w:p w14:paraId="57EE744F"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709" w:type="dxa"/>
          </w:tcPr>
          <w:p w14:paraId="71F0EC36"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851" w:type="dxa"/>
          </w:tcPr>
          <w:p w14:paraId="42A2DAF0"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850" w:type="dxa"/>
          </w:tcPr>
          <w:p w14:paraId="7CB604D2"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6</w:t>
            </w:r>
          </w:p>
        </w:tc>
        <w:tc>
          <w:tcPr>
            <w:tcW w:w="709" w:type="dxa"/>
          </w:tcPr>
          <w:p w14:paraId="6DE3F21C"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870" w:type="dxa"/>
          </w:tcPr>
          <w:p w14:paraId="5CCC05E5"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r>
      <w:tr w:rsidR="00CB0128" w:rsidRPr="00553156" w14:paraId="1D0B60A6" w14:textId="77777777" w:rsidTr="002D12C2">
        <w:tc>
          <w:tcPr>
            <w:tcW w:w="4086" w:type="dxa"/>
          </w:tcPr>
          <w:p w14:paraId="34287CEC"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Federal Government Report on Tourism Policy – 18</w:t>
            </w:r>
            <w:r w:rsidRPr="00553156">
              <w:rPr>
                <w:rFonts w:ascii="Times New Roman" w:hAnsi="Times New Roman" w:cs="Times New Roman"/>
                <w:color w:val="000000" w:themeColor="text1"/>
                <w:sz w:val="24"/>
                <w:szCs w:val="24"/>
                <w:vertAlign w:val="superscript"/>
                <w:lang w:val="en-US"/>
              </w:rPr>
              <w:t>th</w:t>
            </w:r>
            <w:r w:rsidRPr="00553156">
              <w:rPr>
                <w:rFonts w:ascii="Times New Roman" w:hAnsi="Times New Roman" w:cs="Times New Roman"/>
                <w:color w:val="000000" w:themeColor="text1"/>
                <w:sz w:val="24"/>
                <w:szCs w:val="24"/>
                <w:lang w:val="en-US"/>
              </w:rPr>
              <w:t xml:space="preserve"> legislative term (Germany)</w:t>
            </w:r>
          </w:p>
        </w:tc>
        <w:tc>
          <w:tcPr>
            <w:tcW w:w="852" w:type="dxa"/>
          </w:tcPr>
          <w:p w14:paraId="104D368A"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9</w:t>
            </w:r>
          </w:p>
        </w:tc>
        <w:tc>
          <w:tcPr>
            <w:tcW w:w="709" w:type="dxa"/>
          </w:tcPr>
          <w:p w14:paraId="7D320693"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w:t>
            </w:r>
          </w:p>
        </w:tc>
        <w:tc>
          <w:tcPr>
            <w:tcW w:w="709" w:type="dxa"/>
          </w:tcPr>
          <w:p w14:paraId="03332952"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13</w:t>
            </w:r>
          </w:p>
        </w:tc>
        <w:tc>
          <w:tcPr>
            <w:tcW w:w="851" w:type="dxa"/>
          </w:tcPr>
          <w:p w14:paraId="5CC4E243"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8</w:t>
            </w:r>
          </w:p>
        </w:tc>
        <w:tc>
          <w:tcPr>
            <w:tcW w:w="850" w:type="dxa"/>
          </w:tcPr>
          <w:p w14:paraId="08291C62"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19</w:t>
            </w:r>
          </w:p>
        </w:tc>
        <w:tc>
          <w:tcPr>
            <w:tcW w:w="709" w:type="dxa"/>
          </w:tcPr>
          <w:p w14:paraId="2C327F45"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9</w:t>
            </w:r>
          </w:p>
        </w:tc>
        <w:tc>
          <w:tcPr>
            <w:tcW w:w="870" w:type="dxa"/>
          </w:tcPr>
          <w:p w14:paraId="28493F3A"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11</w:t>
            </w:r>
          </w:p>
        </w:tc>
      </w:tr>
      <w:tr w:rsidR="00CB0128" w:rsidRPr="00553156" w14:paraId="63C2D72B" w14:textId="77777777" w:rsidTr="002D12C2">
        <w:tc>
          <w:tcPr>
            <w:tcW w:w="4086" w:type="dxa"/>
          </w:tcPr>
          <w:p w14:paraId="58878C35"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New Tourism Strategy to Invigorate the Japanese Economy, 2016</w:t>
            </w:r>
          </w:p>
        </w:tc>
        <w:tc>
          <w:tcPr>
            <w:tcW w:w="852" w:type="dxa"/>
          </w:tcPr>
          <w:p w14:paraId="631AA72B"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9</w:t>
            </w:r>
          </w:p>
        </w:tc>
        <w:tc>
          <w:tcPr>
            <w:tcW w:w="709" w:type="dxa"/>
          </w:tcPr>
          <w:p w14:paraId="108BF544"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w:t>
            </w:r>
          </w:p>
        </w:tc>
        <w:tc>
          <w:tcPr>
            <w:tcW w:w="709" w:type="dxa"/>
          </w:tcPr>
          <w:p w14:paraId="644CE09B"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w:t>
            </w:r>
          </w:p>
        </w:tc>
        <w:tc>
          <w:tcPr>
            <w:tcW w:w="851" w:type="dxa"/>
          </w:tcPr>
          <w:p w14:paraId="74518F45"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5</w:t>
            </w:r>
          </w:p>
        </w:tc>
        <w:tc>
          <w:tcPr>
            <w:tcW w:w="850" w:type="dxa"/>
          </w:tcPr>
          <w:p w14:paraId="77F238A8"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5</w:t>
            </w:r>
          </w:p>
        </w:tc>
        <w:tc>
          <w:tcPr>
            <w:tcW w:w="709" w:type="dxa"/>
          </w:tcPr>
          <w:p w14:paraId="22748922"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15</w:t>
            </w:r>
          </w:p>
        </w:tc>
        <w:tc>
          <w:tcPr>
            <w:tcW w:w="870" w:type="dxa"/>
          </w:tcPr>
          <w:p w14:paraId="6BBD99D1"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6</w:t>
            </w:r>
          </w:p>
        </w:tc>
      </w:tr>
      <w:tr w:rsidR="00CB0128" w:rsidRPr="00553156" w14:paraId="18887220" w14:textId="77777777" w:rsidTr="002D12C2">
        <w:trPr>
          <w:trHeight w:val="837"/>
        </w:trPr>
        <w:tc>
          <w:tcPr>
            <w:tcW w:w="4086" w:type="dxa"/>
          </w:tcPr>
          <w:p w14:paraId="44C56A5B"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lang w:val="en-US" w:eastAsia="zh-CN"/>
              </w:rPr>
            </w:pPr>
            <w:r w:rsidRPr="00553156">
              <w:rPr>
                <w:rFonts w:ascii="Times New Roman" w:hAnsi="Times New Roman" w:cs="Times New Roman"/>
                <w:color w:val="000000" w:themeColor="text1"/>
                <w:sz w:val="24"/>
                <w:szCs w:val="24"/>
                <w:lang w:val="en-US"/>
              </w:rPr>
              <w:t xml:space="preserve">Tourism Nation Promotion Basic Plan till 2017-2020 (approved in 2016) – </w:t>
            </w:r>
            <w:r w:rsidRPr="00553156">
              <w:rPr>
                <w:rFonts w:ascii="Times New Roman" w:hAnsi="Times New Roman" w:cs="Times New Roman"/>
                <w:color w:val="000000" w:themeColor="text1"/>
                <w:sz w:val="24"/>
                <w:szCs w:val="24"/>
                <w:lang w:val="en-US" w:eastAsia="zh-CN"/>
              </w:rPr>
              <w:t>Japan</w:t>
            </w:r>
          </w:p>
        </w:tc>
        <w:tc>
          <w:tcPr>
            <w:tcW w:w="852" w:type="dxa"/>
          </w:tcPr>
          <w:p w14:paraId="648E07D0"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12</w:t>
            </w:r>
          </w:p>
        </w:tc>
        <w:tc>
          <w:tcPr>
            <w:tcW w:w="709" w:type="dxa"/>
          </w:tcPr>
          <w:p w14:paraId="37CE9FD6"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5</w:t>
            </w:r>
          </w:p>
        </w:tc>
        <w:tc>
          <w:tcPr>
            <w:tcW w:w="709" w:type="dxa"/>
          </w:tcPr>
          <w:p w14:paraId="0CD6B674"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w:t>
            </w:r>
          </w:p>
        </w:tc>
        <w:tc>
          <w:tcPr>
            <w:tcW w:w="851" w:type="dxa"/>
          </w:tcPr>
          <w:p w14:paraId="24222E39"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41</w:t>
            </w:r>
          </w:p>
        </w:tc>
        <w:tc>
          <w:tcPr>
            <w:tcW w:w="850" w:type="dxa"/>
          </w:tcPr>
          <w:p w14:paraId="4E540F62"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w:t>
            </w:r>
          </w:p>
        </w:tc>
        <w:tc>
          <w:tcPr>
            <w:tcW w:w="709" w:type="dxa"/>
          </w:tcPr>
          <w:p w14:paraId="09DEF1CE"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37</w:t>
            </w:r>
          </w:p>
        </w:tc>
        <w:tc>
          <w:tcPr>
            <w:tcW w:w="870" w:type="dxa"/>
          </w:tcPr>
          <w:p w14:paraId="48EF1F16"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20</w:t>
            </w:r>
          </w:p>
        </w:tc>
      </w:tr>
      <w:tr w:rsidR="00CB0128" w:rsidRPr="00553156" w14:paraId="135607A2" w14:textId="77777777" w:rsidTr="002D12C2">
        <w:tc>
          <w:tcPr>
            <w:tcW w:w="4086" w:type="dxa"/>
          </w:tcPr>
          <w:p w14:paraId="458EF504"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National Travel &amp; Tourism Strategy Task Force on Travel &amp;Competitiveness(approved in 2012) (USA)</w:t>
            </w:r>
          </w:p>
        </w:tc>
        <w:tc>
          <w:tcPr>
            <w:tcW w:w="852" w:type="dxa"/>
          </w:tcPr>
          <w:p w14:paraId="185A678F"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6</w:t>
            </w:r>
          </w:p>
        </w:tc>
        <w:tc>
          <w:tcPr>
            <w:tcW w:w="709" w:type="dxa"/>
          </w:tcPr>
          <w:p w14:paraId="5F4388E7"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w:t>
            </w:r>
          </w:p>
        </w:tc>
        <w:tc>
          <w:tcPr>
            <w:tcW w:w="709" w:type="dxa"/>
          </w:tcPr>
          <w:p w14:paraId="3CE7E959"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851" w:type="dxa"/>
          </w:tcPr>
          <w:p w14:paraId="27EFD699"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8</w:t>
            </w:r>
          </w:p>
        </w:tc>
        <w:tc>
          <w:tcPr>
            <w:tcW w:w="850" w:type="dxa"/>
          </w:tcPr>
          <w:p w14:paraId="37086833"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15</w:t>
            </w:r>
          </w:p>
        </w:tc>
        <w:tc>
          <w:tcPr>
            <w:tcW w:w="709" w:type="dxa"/>
          </w:tcPr>
          <w:p w14:paraId="58924458"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6</w:t>
            </w:r>
          </w:p>
        </w:tc>
        <w:tc>
          <w:tcPr>
            <w:tcW w:w="870" w:type="dxa"/>
          </w:tcPr>
          <w:p w14:paraId="7E54B94F"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11</w:t>
            </w:r>
          </w:p>
        </w:tc>
      </w:tr>
      <w:tr w:rsidR="00CB0128" w:rsidRPr="00553156" w14:paraId="4A2990F7" w14:textId="77777777" w:rsidTr="002D12C2">
        <w:tc>
          <w:tcPr>
            <w:tcW w:w="4086" w:type="dxa"/>
          </w:tcPr>
          <w:p w14:paraId="666F961C"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England: A Strategic Framework for Tourism 2010-2020</w:t>
            </w:r>
          </w:p>
        </w:tc>
        <w:tc>
          <w:tcPr>
            <w:tcW w:w="852" w:type="dxa"/>
          </w:tcPr>
          <w:p w14:paraId="61DE9C37"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709" w:type="dxa"/>
          </w:tcPr>
          <w:p w14:paraId="341BE756"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709" w:type="dxa"/>
          </w:tcPr>
          <w:p w14:paraId="2D86A3A9"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851" w:type="dxa"/>
          </w:tcPr>
          <w:p w14:paraId="214166EF"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w:t>
            </w:r>
          </w:p>
        </w:tc>
        <w:tc>
          <w:tcPr>
            <w:tcW w:w="850" w:type="dxa"/>
          </w:tcPr>
          <w:p w14:paraId="65169ED0"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w:t>
            </w:r>
          </w:p>
        </w:tc>
        <w:tc>
          <w:tcPr>
            <w:tcW w:w="709" w:type="dxa"/>
          </w:tcPr>
          <w:p w14:paraId="2FD7700C"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w:t>
            </w:r>
          </w:p>
        </w:tc>
        <w:tc>
          <w:tcPr>
            <w:tcW w:w="870" w:type="dxa"/>
          </w:tcPr>
          <w:p w14:paraId="76F25812"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9</w:t>
            </w:r>
          </w:p>
        </w:tc>
      </w:tr>
      <w:tr w:rsidR="00CB0128" w:rsidRPr="00553156" w14:paraId="3D83A5B5" w14:textId="77777777" w:rsidTr="002D12C2">
        <w:tc>
          <w:tcPr>
            <w:tcW w:w="4086" w:type="dxa"/>
          </w:tcPr>
          <w:p w14:paraId="37AB3942"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Government Tourism Policy Great Britain, 2011</w:t>
            </w:r>
          </w:p>
        </w:tc>
        <w:tc>
          <w:tcPr>
            <w:tcW w:w="852" w:type="dxa"/>
          </w:tcPr>
          <w:p w14:paraId="3EC07789"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w:t>
            </w:r>
          </w:p>
        </w:tc>
        <w:tc>
          <w:tcPr>
            <w:tcW w:w="709" w:type="dxa"/>
          </w:tcPr>
          <w:p w14:paraId="78B6A572"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709" w:type="dxa"/>
          </w:tcPr>
          <w:p w14:paraId="11F60F16"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w:t>
            </w:r>
          </w:p>
        </w:tc>
        <w:tc>
          <w:tcPr>
            <w:tcW w:w="851" w:type="dxa"/>
          </w:tcPr>
          <w:p w14:paraId="27AD7E75"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15</w:t>
            </w:r>
          </w:p>
        </w:tc>
        <w:tc>
          <w:tcPr>
            <w:tcW w:w="850" w:type="dxa"/>
          </w:tcPr>
          <w:p w14:paraId="45D92293"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12</w:t>
            </w:r>
          </w:p>
        </w:tc>
        <w:tc>
          <w:tcPr>
            <w:tcW w:w="709" w:type="dxa"/>
          </w:tcPr>
          <w:p w14:paraId="3610339A"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22</w:t>
            </w:r>
          </w:p>
        </w:tc>
        <w:tc>
          <w:tcPr>
            <w:tcW w:w="870" w:type="dxa"/>
          </w:tcPr>
          <w:p w14:paraId="26985863"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27</w:t>
            </w:r>
          </w:p>
        </w:tc>
      </w:tr>
      <w:tr w:rsidR="00CB0128" w:rsidRPr="00553156" w14:paraId="2F77F141" w14:textId="77777777" w:rsidTr="002D12C2">
        <w:tc>
          <w:tcPr>
            <w:tcW w:w="4086" w:type="dxa"/>
          </w:tcPr>
          <w:p w14:paraId="7E78DF20"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People, Place And Policy Growing Tourism To 2025 – Ireland (2014)</w:t>
            </w:r>
          </w:p>
        </w:tc>
        <w:tc>
          <w:tcPr>
            <w:tcW w:w="852" w:type="dxa"/>
          </w:tcPr>
          <w:p w14:paraId="7E14CEAD"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15</w:t>
            </w:r>
          </w:p>
        </w:tc>
        <w:tc>
          <w:tcPr>
            <w:tcW w:w="709" w:type="dxa"/>
          </w:tcPr>
          <w:p w14:paraId="7F49AD04"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8</w:t>
            </w:r>
          </w:p>
        </w:tc>
        <w:tc>
          <w:tcPr>
            <w:tcW w:w="709" w:type="dxa"/>
          </w:tcPr>
          <w:p w14:paraId="487F817E"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w:t>
            </w:r>
          </w:p>
        </w:tc>
        <w:tc>
          <w:tcPr>
            <w:tcW w:w="851" w:type="dxa"/>
          </w:tcPr>
          <w:p w14:paraId="5E978F2C"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19</w:t>
            </w:r>
          </w:p>
        </w:tc>
        <w:tc>
          <w:tcPr>
            <w:tcW w:w="850" w:type="dxa"/>
          </w:tcPr>
          <w:p w14:paraId="775C6100"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91</w:t>
            </w:r>
          </w:p>
        </w:tc>
        <w:tc>
          <w:tcPr>
            <w:tcW w:w="709" w:type="dxa"/>
          </w:tcPr>
          <w:p w14:paraId="2E022AEC"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17</w:t>
            </w:r>
          </w:p>
        </w:tc>
        <w:tc>
          <w:tcPr>
            <w:tcW w:w="870" w:type="dxa"/>
          </w:tcPr>
          <w:p w14:paraId="24356532"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58</w:t>
            </w:r>
          </w:p>
        </w:tc>
      </w:tr>
      <w:tr w:rsidR="00CB0128" w:rsidRPr="00553156" w14:paraId="23F3CE33" w14:textId="77777777" w:rsidTr="002D12C2">
        <w:tc>
          <w:tcPr>
            <w:tcW w:w="4086" w:type="dxa"/>
          </w:tcPr>
          <w:p w14:paraId="276F0609"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lang w:val="en-US" w:eastAsia="zh-CN"/>
              </w:rPr>
            </w:pPr>
            <w:r w:rsidRPr="00553156">
              <w:rPr>
                <w:rFonts w:ascii="Times New Roman" w:hAnsi="Times New Roman" w:cs="Times New Roman"/>
                <w:color w:val="000000" w:themeColor="text1"/>
                <w:sz w:val="24"/>
                <w:szCs w:val="24"/>
                <w:lang w:val="en-US"/>
              </w:rPr>
              <w:t xml:space="preserve">Tourism 2030 Supply side requirements to support the development of the 2030 tourism strategy – </w:t>
            </w:r>
            <w:r w:rsidRPr="00553156">
              <w:rPr>
                <w:rFonts w:ascii="Times New Roman" w:hAnsi="Times New Roman" w:cs="Times New Roman"/>
                <w:color w:val="000000" w:themeColor="text1"/>
                <w:sz w:val="24"/>
                <w:szCs w:val="24"/>
                <w:lang w:val="en-US" w:eastAsia="zh-CN"/>
              </w:rPr>
              <w:t>Australia</w:t>
            </w:r>
          </w:p>
        </w:tc>
        <w:tc>
          <w:tcPr>
            <w:tcW w:w="852" w:type="dxa"/>
          </w:tcPr>
          <w:p w14:paraId="69473C51"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8</w:t>
            </w:r>
          </w:p>
        </w:tc>
        <w:tc>
          <w:tcPr>
            <w:tcW w:w="709" w:type="dxa"/>
          </w:tcPr>
          <w:p w14:paraId="6CE1E057"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5</w:t>
            </w:r>
          </w:p>
        </w:tc>
        <w:tc>
          <w:tcPr>
            <w:tcW w:w="709" w:type="dxa"/>
          </w:tcPr>
          <w:p w14:paraId="30685F8B"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851" w:type="dxa"/>
          </w:tcPr>
          <w:p w14:paraId="2F262DBD"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10</w:t>
            </w:r>
          </w:p>
        </w:tc>
        <w:tc>
          <w:tcPr>
            <w:tcW w:w="850" w:type="dxa"/>
          </w:tcPr>
          <w:p w14:paraId="66B5881F"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34</w:t>
            </w:r>
          </w:p>
        </w:tc>
        <w:tc>
          <w:tcPr>
            <w:tcW w:w="709" w:type="dxa"/>
          </w:tcPr>
          <w:p w14:paraId="5D33ECA5"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5</w:t>
            </w:r>
          </w:p>
        </w:tc>
        <w:tc>
          <w:tcPr>
            <w:tcW w:w="870" w:type="dxa"/>
          </w:tcPr>
          <w:p w14:paraId="2C0A588C"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7</w:t>
            </w:r>
          </w:p>
        </w:tc>
      </w:tr>
      <w:tr w:rsidR="00CB0128" w:rsidRPr="00553156" w14:paraId="6616F37A" w14:textId="77777777" w:rsidTr="002D12C2">
        <w:tc>
          <w:tcPr>
            <w:tcW w:w="4086" w:type="dxa"/>
          </w:tcPr>
          <w:p w14:paraId="5B3A3E1D"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Strategic Tourism Plan 2017-2022 (Italy)</w:t>
            </w:r>
          </w:p>
        </w:tc>
        <w:tc>
          <w:tcPr>
            <w:tcW w:w="852" w:type="dxa"/>
          </w:tcPr>
          <w:p w14:paraId="646DB23A"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13</w:t>
            </w:r>
          </w:p>
        </w:tc>
        <w:tc>
          <w:tcPr>
            <w:tcW w:w="709" w:type="dxa"/>
          </w:tcPr>
          <w:p w14:paraId="5F5B5726"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709" w:type="dxa"/>
          </w:tcPr>
          <w:p w14:paraId="4E2B4537"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5</w:t>
            </w:r>
          </w:p>
        </w:tc>
        <w:tc>
          <w:tcPr>
            <w:tcW w:w="851" w:type="dxa"/>
          </w:tcPr>
          <w:p w14:paraId="6D0B24D9"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15</w:t>
            </w:r>
          </w:p>
        </w:tc>
        <w:tc>
          <w:tcPr>
            <w:tcW w:w="850" w:type="dxa"/>
          </w:tcPr>
          <w:p w14:paraId="5F9178D0"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709" w:type="dxa"/>
          </w:tcPr>
          <w:p w14:paraId="6AD4B7A0"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870" w:type="dxa"/>
          </w:tcPr>
          <w:p w14:paraId="7D955CD3"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12</w:t>
            </w:r>
          </w:p>
        </w:tc>
      </w:tr>
      <w:tr w:rsidR="00CB0128" w:rsidRPr="00553156" w14:paraId="39C6B6F8" w14:textId="77777777" w:rsidTr="002D12C2">
        <w:tc>
          <w:tcPr>
            <w:tcW w:w="4086" w:type="dxa"/>
          </w:tcPr>
          <w:p w14:paraId="19876DA8" w14:textId="77777777" w:rsidR="002245C6" w:rsidRPr="00553156" w:rsidRDefault="002245C6" w:rsidP="00940D72">
            <w:pPr>
              <w:autoSpaceDE w:val="0"/>
              <w:autoSpaceDN w:val="0"/>
              <w:adjustRightInd w:val="0"/>
              <w:spacing w:after="0" w:line="240" w:lineRule="auto"/>
              <w:jc w:val="both"/>
              <w:rPr>
                <w:rFonts w:ascii="Times New Roman" w:hAnsi="Times New Roman" w:cs="Times New Roman"/>
                <w:bCs/>
                <w:color w:val="000000" w:themeColor="text1"/>
                <w:sz w:val="24"/>
                <w:szCs w:val="24"/>
                <w:lang w:val="en-US"/>
              </w:rPr>
            </w:pPr>
            <w:r w:rsidRPr="00553156">
              <w:rPr>
                <w:rFonts w:ascii="Times New Roman" w:hAnsi="Times New Roman" w:cs="Times New Roman"/>
                <w:bCs/>
                <w:color w:val="000000" w:themeColor="text1"/>
                <w:sz w:val="24"/>
                <w:szCs w:val="24"/>
                <w:lang w:val="en-US"/>
              </w:rPr>
              <w:t>Creating middle class jobs:</w:t>
            </w:r>
          </w:p>
          <w:p w14:paraId="7B8693CE" w14:textId="77777777" w:rsidR="002245C6" w:rsidRPr="00553156" w:rsidRDefault="002245C6" w:rsidP="00940D72">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A federal tourism growth</w:t>
            </w:r>
          </w:p>
          <w:p w14:paraId="74E13481"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Strategy</w:t>
            </w:r>
            <w:r w:rsidRPr="00553156">
              <w:rPr>
                <w:rFonts w:ascii="Times New Roman" w:hAnsi="Times New Roman" w:cs="Times New Roman"/>
                <w:color w:val="000000" w:themeColor="text1"/>
                <w:sz w:val="24"/>
                <w:szCs w:val="24"/>
                <w:lang w:val="en-US"/>
              </w:rPr>
              <w:t xml:space="preserve"> (Canada)</w:t>
            </w:r>
          </w:p>
        </w:tc>
        <w:tc>
          <w:tcPr>
            <w:tcW w:w="852" w:type="dxa"/>
          </w:tcPr>
          <w:p w14:paraId="7EA81DA3"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5</w:t>
            </w:r>
          </w:p>
        </w:tc>
        <w:tc>
          <w:tcPr>
            <w:tcW w:w="709" w:type="dxa"/>
          </w:tcPr>
          <w:p w14:paraId="12860242"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709" w:type="dxa"/>
          </w:tcPr>
          <w:p w14:paraId="3A11642F"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851" w:type="dxa"/>
          </w:tcPr>
          <w:p w14:paraId="483D407B"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p w14:paraId="70DF8D9D" w14:textId="77777777" w:rsidR="002245C6" w:rsidRPr="00553156" w:rsidRDefault="002245C6" w:rsidP="00940D72">
            <w:pPr>
              <w:keepNext/>
              <w:keepLines/>
              <w:spacing w:after="0" w:line="240" w:lineRule="auto"/>
              <w:jc w:val="center"/>
              <w:outlineLvl w:val="0"/>
              <w:rPr>
                <w:rFonts w:ascii="Times New Roman" w:hAnsi="Times New Roman" w:cs="Times New Roman"/>
                <w:color w:val="000000" w:themeColor="text1"/>
                <w:sz w:val="24"/>
                <w:szCs w:val="24"/>
                <w:lang w:val="en-US"/>
              </w:rPr>
            </w:pPr>
          </w:p>
        </w:tc>
        <w:tc>
          <w:tcPr>
            <w:tcW w:w="850" w:type="dxa"/>
          </w:tcPr>
          <w:p w14:paraId="4B48C58F"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47</w:t>
            </w:r>
          </w:p>
        </w:tc>
        <w:tc>
          <w:tcPr>
            <w:tcW w:w="709" w:type="dxa"/>
          </w:tcPr>
          <w:p w14:paraId="41CFCCCD"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870" w:type="dxa"/>
          </w:tcPr>
          <w:p w14:paraId="5BF0A3BF"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r>
      <w:tr w:rsidR="00CB0128" w:rsidRPr="00553156" w14:paraId="2008B3C9" w14:textId="77777777" w:rsidTr="002D12C2">
        <w:tc>
          <w:tcPr>
            <w:tcW w:w="4086" w:type="dxa"/>
          </w:tcPr>
          <w:p w14:paraId="1766271B"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lang w:val="en-US"/>
              </w:rPr>
            </w:pPr>
            <w:r w:rsidRPr="00553156">
              <w:rPr>
                <w:rFonts w:ascii="Times New Roman" w:hAnsi="Times New Roman" w:cs="Times New Roman"/>
                <w:bCs/>
                <w:color w:val="000000" w:themeColor="text1"/>
                <w:sz w:val="24"/>
                <w:szCs w:val="24"/>
                <w:lang w:val="en-US"/>
              </w:rPr>
              <w:t>Tourism Strategy Of the Swiss Confederation (Switzerland)</w:t>
            </w:r>
          </w:p>
        </w:tc>
        <w:tc>
          <w:tcPr>
            <w:tcW w:w="852" w:type="dxa"/>
          </w:tcPr>
          <w:p w14:paraId="44F6F693"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28</w:t>
            </w:r>
          </w:p>
        </w:tc>
        <w:tc>
          <w:tcPr>
            <w:tcW w:w="709" w:type="dxa"/>
          </w:tcPr>
          <w:p w14:paraId="515E2EFB"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709" w:type="dxa"/>
          </w:tcPr>
          <w:p w14:paraId="253D3B43"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89</w:t>
            </w:r>
          </w:p>
        </w:tc>
        <w:tc>
          <w:tcPr>
            <w:tcW w:w="851" w:type="dxa"/>
          </w:tcPr>
          <w:p w14:paraId="39173848"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20</w:t>
            </w:r>
          </w:p>
        </w:tc>
        <w:tc>
          <w:tcPr>
            <w:tcW w:w="850" w:type="dxa"/>
          </w:tcPr>
          <w:p w14:paraId="4AD6EBCF"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34</w:t>
            </w:r>
          </w:p>
        </w:tc>
        <w:tc>
          <w:tcPr>
            <w:tcW w:w="709" w:type="dxa"/>
          </w:tcPr>
          <w:p w14:paraId="3221533E"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870" w:type="dxa"/>
          </w:tcPr>
          <w:p w14:paraId="438352B5"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r>
      <w:tr w:rsidR="00CB0128" w:rsidRPr="00553156" w14:paraId="38EDA7DC" w14:textId="77777777" w:rsidTr="002D12C2">
        <w:tc>
          <w:tcPr>
            <w:tcW w:w="4086" w:type="dxa"/>
          </w:tcPr>
          <w:p w14:paraId="08E5EB2F" w14:textId="77777777" w:rsidR="002245C6" w:rsidRPr="00553156" w:rsidRDefault="002245C6" w:rsidP="00940D72">
            <w:pPr>
              <w:spacing w:after="0" w:line="240" w:lineRule="auto"/>
              <w:jc w:val="both"/>
              <w:rPr>
                <w:rFonts w:ascii="Times New Roman" w:hAnsi="Times New Roman" w:cs="Times New Roman"/>
                <w:bCs/>
                <w:color w:val="000000" w:themeColor="text1"/>
                <w:sz w:val="24"/>
                <w:szCs w:val="24"/>
                <w:lang w:val="en-US"/>
              </w:rPr>
            </w:pPr>
            <w:r w:rsidRPr="00553156">
              <w:rPr>
                <w:rFonts w:ascii="Times New Roman" w:hAnsi="Times New Roman" w:cs="Times New Roman"/>
                <w:color w:val="000000" w:themeColor="text1"/>
                <w:sz w:val="24"/>
                <w:szCs w:val="24"/>
              </w:rPr>
              <w:t>Perspective 2030</w:t>
            </w:r>
            <w:r w:rsidRPr="00553156">
              <w:rPr>
                <w:rFonts w:ascii="Times New Roman" w:hAnsi="Times New Roman" w:cs="Times New Roman"/>
                <w:color w:val="000000" w:themeColor="text1"/>
                <w:sz w:val="24"/>
                <w:szCs w:val="24"/>
                <w:lang w:val="en-US"/>
              </w:rPr>
              <w:t>– Netherlands, 2019</w:t>
            </w:r>
          </w:p>
        </w:tc>
        <w:tc>
          <w:tcPr>
            <w:tcW w:w="852" w:type="dxa"/>
          </w:tcPr>
          <w:p w14:paraId="777C1049"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5</w:t>
            </w:r>
          </w:p>
        </w:tc>
        <w:tc>
          <w:tcPr>
            <w:tcW w:w="709" w:type="dxa"/>
          </w:tcPr>
          <w:p w14:paraId="6D89B2C8"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709" w:type="dxa"/>
          </w:tcPr>
          <w:p w14:paraId="569CA302"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5</w:t>
            </w:r>
          </w:p>
        </w:tc>
        <w:tc>
          <w:tcPr>
            <w:tcW w:w="851" w:type="dxa"/>
          </w:tcPr>
          <w:p w14:paraId="52266369"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w:t>
            </w:r>
          </w:p>
        </w:tc>
        <w:tc>
          <w:tcPr>
            <w:tcW w:w="850" w:type="dxa"/>
          </w:tcPr>
          <w:p w14:paraId="25C08B43"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10</w:t>
            </w:r>
          </w:p>
        </w:tc>
        <w:tc>
          <w:tcPr>
            <w:tcW w:w="709" w:type="dxa"/>
          </w:tcPr>
          <w:p w14:paraId="66AB5431"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8</w:t>
            </w:r>
          </w:p>
        </w:tc>
        <w:tc>
          <w:tcPr>
            <w:tcW w:w="870" w:type="dxa"/>
          </w:tcPr>
          <w:p w14:paraId="55C9C73F"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9</w:t>
            </w:r>
          </w:p>
        </w:tc>
      </w:tr>
      <w:tr w:rsidR="00CB0128" w:rsidRPr="00553156" w14:paraId="03929597" w14:textId="77777777" w:rsidTr="002D12C2">
        <w:tc>
          <w:tcPr>
            <w:tcW w:w="4086" w:type="dxa"/>
            <w:tcBorders>
              <w:bottom w:val="nil"/>
            </w:tcBorders>
          </w:tcPr>
          <w:p w14:paraId="104D72F3"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shd w:val="clear" w:color="auto" w:fill="FFFFFF"/>
                <w:lang w:val="en-US"/>
              </w:rPr>
            </w:pPr>
            <w:r w:rsidRPr="00553156">
              <w:rPr>
                <w:rFonts w:ascii="Times New Roman" w:hAnsi="Times New Roman" w:cs="Times New Roman"/>
                <w:color w:val="000000" w:themeColor="text1"/>
                <w:sz w:val="24"/>
                <w:szCs w:val="24"/>
                <w:shd w:val="clear" w:color="auto" w:fill="FFFFFF"/>
                <w:lang w:val="en-US"/>
              </w:rPr>
              <w:t>Achieving more together – sustainable growth and renewal in Finnish tourism- Finland’s tourism strategy for 2019–2028 and Action Plan 2019-2023</w:t>
            </w:r>
          </w:p>
        </w:tc>
        <w:tc>
          <w:tcPr>
            <w:tcW w:w="852" w:type="dxa"/>
            <w:tcBorders>
              <w:bottom w:val="nil"/>
            </w:tcBorders>
          </w:tcPr>
          <w:p w14:paraId="063F8775"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14</w:t>
            </w:r>
          </w:p>
        </w:tc>
        <w:tc>
          <w:tcPr>
            <w:tcW w:w="709" w:type="dxa"/>
            <w:tcBorders>
              <w:bottom w:val="nil"/>
            </w:tcBorders>
          </w:tcPr>
          <w:p w14:paraId="4E3C494D"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15</w:t>
            </w:r>
          </w:p>
        </w:tc>
        <w:tc>
          <w:tcPr>
            <w:tcW w:w="709" w:type="dxa"/>
            <w:tcBorders>
              <w:bottom w:val="nil"/>
            </w:tcBorders>
          </w:tcPr>
          <w:p w14:paraId="79D4F8D8"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21</w:t>
            </w:r>
          </w:p>
        </w:tc>
        <w:tc>
          <w:tcPr>
            <w:tcW w:w="851" w:type="dxa"/>
            <w:tcBorders>
              <w:bottom w:val="nil"/>
            </w:tcBorders>
          </w:tcPr>
          <w:p w14:paraId="7A5B698E"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34</w:t>
            </w:r>
          </w:p>
        </w:tc>
        <w:tc>
          <w:tcPr>
            <w:tcW w:w="850" w:type="dxa"/>
            <w:tcBorders>
              <w:bottom w:val="nil"/>
            </w:tcBorders>
          </w:tcPr>
          <w:p w14:paraId="1FED6CCA"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16</w:t>
            </w:r>
          </w:p>
        </w:tc>
        <w:tc>
          <w:tcPr>
            <w:tcW w:w="709" w:type="dxa"/>
            <w:tcBorders>
              <w:bottom w:val="nil"/>
            </w:tcBorders>
          </w:tcPr>
          <w:p w14:paraId="72735320"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22</w:t>
            </w:r>
          </w:p>
        </w:tc>
        <w:tc>
          <w:tcPr>
            <w:tcW w:w="870" w:type="dxa"/>
            <w:tcBorders>
              <w:bottom w:val="nil"/>
            </w:tcBorders>
          </w:tcPr>
          <w:p w14:paraId="4D48F958"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21</w:t>
            </w:r>
          </w:p>
        </w:tc>
      </w:tr>
    </w:tbl>
    <w:p w14:paraId="416E31D1" w14:textId="77777777" w:rsidR="002D12C2" w:rsidRPr="00553156" w:rsidRDefault="002D12C2">
      <w:pPr>
        <w:rPr>
          <w:color w:val="000000" w:themeColor="text1"/>
        </w:rPr>
      </w:pPr>
      <w:r w:rsidRPr="00553156">
        <w:rPr>
          <w:color w:val="000000" w:themeColor="text1"/>
        </w:rPr>
        <w:br w:type="page"/>
      </w:r>
    </w:p>
    <w:tbl>
      <w:tblPr>
        <w:tblW w:w="9636"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6"/>
        <w:gridCol w:w="852"/>
        <w:gridCol w:w="709"/>
        <w:gridCol w:w="709"/>
        <w:gridCol w:w="851"/>
        <w:gridCol w:w="850"/>
        <w:gridCol w:w="709"/>
        <w:gridCol w:w="870"/>
      </w:tblGrid>
      <w:tr w:rsidR="00CB0128" w:rsidRPr="00553156" w14:paraId="7E57AB48" w14:textId="77777777" w:rsidTr="002D12C2">
        <w:tc>
          <w:tcPr>
            <w:tcW w:w="9636" w:type="dxa"/>
            <w:gridSpan w:val="8"/>
            <w:tcBorders>
              <w:top w:val="nil"/>
              <w:left w:val="nil"/>
              <w:right w:val="nil"/>
            </w:tcBorders>
          </w:tcPr>
          <w:p w14:paraId="2981758F" w14:textId="5B861205" w:rsidR="002245C6" w:rsidRPr="00553156" w:rsidRDefault="000C6FA6" w:rsidP="00940D72">
            <w:pPr>
              <w:spacing w:after="0" w:line="240" w:lineRule="auto"/>
              <w:ind w:hanging="108"/>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t>Ғ</w:t>
            </w:r>
            <w:r w:rsidR="002245C6" w:rsidRPr="00553156">
              <w:rPr>
                <w:rFonts w:ascii="Times New Roman" w:hAnsi="Times New Roman" w:cs="Times New Roman"/>
                <w:color w:val="000000" w:themeColor="text1"/>
                <w:sz w:val="28"/>
                <w:szCs w:val="28"/>
                <w:lang w:val="kk-KZ"/>
              </w:rPr>
              <w:t>.1-кестенің жалғасы</w:t>
            </w:r>
          </w:p>
          <w:p w14:paraId="6687AF29" w14:textId="77777777" w:rsidR="002245C6" w:rsidRPr="00553156" w:rsidRDefault="002245C6" w:rsidP="00940D72">
            <w:pPr>
              <w:spacing w:after="0" w:line="240" w:lineRule="auto"/>
              <w:ind w:hanging="108"/>
              <w:rPr>
                <w:rFonts w:ascii="Times New Roman" w:hAnsi="Times New Roman" w:cs="Times New Roman"/>
                <w:color w:val="000000" w:themeColor="text1"/>
                <w:sz w:val="16"/>
                <w:szCs w:val="16"/>
                <w:lang w:val="kk-KZ"/>
              </w:rPr>
            </w:pPr>
          </w:p>
        </w:tc>
      </w:tr>
      <w:tr w:rsidR="00CB0128" w:rsidRPr="00553156" w14:paraId="6FB84EBB" w14:textId="77777777" w:rsidTr="002D12C2">
        <w:tc>
          <w:tcPr>
            <w:tcW w:w="4086" w:type="dxa"/>
          </w:tcPr>
          <w:p w14:paraId="0452DEDF"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852" w:type="dxa"/>
          </w:tcPr>
          <w:p w14:paraId="7A3CD245"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p>
        </w:tc>
        <w:tc>
          <w:tcPr>
            <w:tcW w:w="709" w:type="dxa"/>
          </w:tcPr>
          <w:p w14:paraId="0A5BA94A"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w:t>
            </w:r>
          </w:p>
        </w:tc>
        <w:tc>
          <w:tcPr>
            <w:tcW w:w="709" w:type="dxa"/>
          </w:tcPr>
          <w:p w14:paraId="797A380C"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w:t>
            </w:r>
          </w:p>
        </w:tc>
        <w:tc>
          <w:tcPr>
            <w:tcW w:w="851" w:type="dxa"/>
          </w:tcPr>
          <w:p w14:paraId="60C51F17"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w:t>
            </w:r>
          </w:p>
        </w:tc>
        <w:tc>
          <w:tcPr>
            <w:tcW w:w="850" w:type="dxa"/>
          </w:tcPr>
          <w:p w14:paraId="0546A394"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w:t>
            </w:r>
          </w:p>
        </w:tc>
        <w:tc>
          <w:tcPr>
            <w:tcW w:w="709" w:type="dxa"/>
          </w:tcPr>
          <w:p w14:paraId="01FE1FAA"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7</w:t>
            </w:r>
          </w:p>
        </w:tc>
        <w:tc>
          <w:tcPr>
            <w:tcW w:w="870" w:type="dxa"/>
          </w:tcPr>
          <w:p w14:paraId="0D116765"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8</w:t>
            </w:r>
          </w:p>
        </w:tc>
      </w:tr>
      <w:tr w:rsidR="00CB0128" w:rsidRPr="00553156" w14:paraId="7A9DC7EE" w14:textId="77777777" w:rsidTr="002D12C2">
        <w:tc>
          <w:tcPr>
            <w:tcW w:w="4086" w:type="dxa"/>
          </w:tcPr>
          <w:p w14:paraId="0CB13FE2"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shd w:val="clear" w:color="auto" w:fill="FFFFFF"/>
              </w:rPr>
            </w:pPr>
            <w:r w:rsidRPr="00553156">
              <w:rPr>
                <w:rFonts w:ascii="Times New Roman" w:hAnsi="Times New Roman" w:cs="Times New Roman"/>
                <w:color w:val="000000" w:themeColor="text1"/>
                <w:sz w:val="24"/>
                <w:szCs w:val="24"/>
              </w:rPr>
              <w:t>WonderfulCopenhagen</w:t>
            </w:r>
            <w:r w:rsidRPr="00553156">
              <w:rPr>
                <w:rFonts w:ascii="Times New Roman" w:hAnsi="Times New Roman" w:cs="Times New Roman"/>
                <w:color w:val="000000" w:themeColor="text1"/>
                <w:sz w:val="24"/>
                <w:szCs w:val="24"/>
                <w:lang w:val="en-US"/>
              </w:rPr>
              <w:t>-2020</w:t>
            </w:r>
            <w:r w:rsidRPr="00553156">
              <w:rPr>
                <w:rFonts w:ascii="Times New Roman" w:hAnsi="Times New Roman" w:cs="Times New Roman"/>
                <w:color w:val="000000" w:themeColor="text1"/>
                <w:sz w:val="24"/>
                <w:szCs w:val="24"/>
              </w:rPr>
              <w:t xml:space="preserve"> (Дания)</w:t>
            </w:r>
          </w:p>
        </w:tc>
        <w:tc>
          <w:tcPr>
            <w:tcW w:w="852" w:type="dxa"/>
          </w:tcPr>
          <w:p w14:paraId="06EC7149"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25</w:t>
            </w:r>
          </w:p>
        </w:tc>
        <w:tc>
          <w:tcPr>
            <w:tcW w:w="709" w:type="dxa"/>
          </w:tcPr>
          <w:p w14:paraId="37C2A921"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709" w:type="dxa"/>
          </w:tcPr>
          <w:p w14:paraId="41DF25E3"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14</w:t>
            </w:r>
          </w:p>
        </w:tc>
        <w:tc>
          <w:tcPr>
            <w:tcW w:w="851" w:type="dxa"/>
          </w:tcPr>
          <w:p w14:paraId="28BD5992"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5</w:t>
            </w:r>
          </w:p>
        </w:tc>
        <w:tc>
          <w:tcPr>
            <w:tcW w:w="850" w:type="dxa"/>
          </w:tcPr>
          <w:p w14:paraId="0322034B"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5</w:t>
            </w:r>
          </w:p>
        </w:tc>
        <w:tc>
          <w:tcPr>
            <w:tcW w:w="709" w:type="dxa"/>
          </w:tcPr>
          <w:p w14:paraId="4AE51223"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6</w:t>
            </w:r>
          </w:p>
        </w:tc>
        <w:tc>
          <w:tcPr>
            <w:tcW w:w="870" w:type="dxa"/>
          </w:tcPr>
          <w:p w14:paraId="50F5A3E7"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w:t>
            </w:r>
          </w:p>
        </w:tc>
      </w:tr>
      <w:tr w:rsidR="00CB0128" w:rsidRPr="00553156" w14:paraId="2A1E18CD" w14:textId="77777777" w:rsidTr="002D12C2">
        <w:tc>
          <w:tcPr>
            <w:tcW w:w="4086" w:type="dxa"/>
          </w:tcPr>
          <w:p w14:paraId="120BEEB3"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Nordic Tourism Policy Analysis – Norway, 2019</w:t>
            </w:r>
          </w:p>
        </w:tc>
        <w:tc>
          <w:tcPr>
            <w:tcW w:w="852" w:type="dxa"/>
          </w:tcPr>
          <w:p w14:paraId="6ED0F89B"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97</w:t>
            </w:r>
          </w:p>
        </w:tc>
        <w:tc>
          <w:tcPr>
            <w:tcW w:w="709" w:type="dxa"/>
          </w:tcPr>
          <w:p w14:paraId="61DE3942"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w:t>
            </w:r>
          </w:p>
        </w:tc>
        <w:tc>
          <w:tcPr>
            <w:tcW w:w="709" w:type="dxa"/>
          </w:tcPr>
          <w:p w14:paraId="254788FF"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38</w:t>
            </w:r>
          </w:p>
        </w:tc>
        <w:tc>
          <w:tcPr>
            <w:tcW w:w="851" w:type="dxa"/>
          </w:tcPr>
          <w:p w14:paraId="445F6751"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31</w:t>
            </w:r>
          </w:p>
        </w:tc>
        <w:tc>
          <w:tcPr>
            <w:tcW w:w="850" w:type="dxa"/>
          </w:tcPr>
          <w:p w14:paraId="1B0B6F9C"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w:t>
            </w:r>
          </w:p>
        </w:tc>
        <w:tc>
          <w:tcPr>
            <w:tcW w:w="709" w:type="dxa"/>
          </w:tcPr>
          <w:p w14:paraId="20C57DB4"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19</w:t>
            </w:r>
          </w:p>
        </w:tc>
        <w:tc>
          <w:tcPr>
            <w:tcW w:w="870" w:type="dxa"/>
          </w:tcPr>
          <w:p w14:paraId="5374278C"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10</w:t>
            </w:r>
          </w:p>
        </w:tc>
      </w:tr>
      <w:tr w:rsidR="00CB0128" w:rsidRPr="00553156" w14:paraId="19280A58" w14:textId="77777777" w:rsidTr="002D12C2">
        <w:tc>
          <w:tcPr>
            <w:tcW w:w="4086" w:type="dxa"/>
          </w:tcPr>
          <w:p w14:paraId="5FAA3C60"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Tourism Strategy 2014-2020 – Innovation Norway</w:t>
            </w:r>
          </w:p>
        </w:tc>
        <w:tc>
          <w:tcPr>
            <w:tcW w:w="852" w:type="dxa"/>
          </w:tcPr>
          <w:p w14:paraId="20DB08CB"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34</w:t>
            </w:r>
          </w:p>
        </w:tc>
        <w:tc>
          <w:tcPr>
            <w:tcW w:w="709" w:type="dxa"/>
          </w:tcPr>
          <w:p w14:paraId="0DED0607"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w:t>
            </w:r>
          </w:p>
        </w:tc>
        <w:tc>
          <w:tcPr>
            <w:tcW w:w="709" w:type="dxa"/>
          </w:tcPr>
          <w:p w14:paraId="590CE972"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6</w:t>
            </w:r>
          </w:p>
        </w:tc>
        <w:tc>
          <w:tcPr>
            <w:tcW w:w="851" w:type="dxa"/>
          </w:tcPr>
          <w:p w14:paraId="5F64AF60"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w:t>
            </w:r>
          </w:p>
        </w:tc>
        <w:tc>
          <w:tcPr>
            <w:tcW w:w="850" w:type="dxa"/>
          </w:tcPr>
          <w:p w14:paraId="34A8E478"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w:t>
            </w:r>
          </w:p>
        </w:tc>
        <w:tc>
          <w:tcPr>
            <w:tcW w:w="709" w:type="dxa"/>
          </w:tcPr>
          <w:p w14:paraId="4E51AD54"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w:t>
            </w:r>
          </w:p>
        </w:tc>
        <w:tc>
          <w:tcPr>
            <w:tcW w:w="870" w:type="dxa"/>
          </w:tcPr>
          <w:p w14:paraId="2E735246"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w:t>
            </w:r>
          </w:p>
        </w:tc>
      </w:tr>
      <w:tr w:rsidR="00CB0128" w:rsidRPr="00553156" w14:paraId="2C7421E5" w14:textId="77777777" w:rsidTr="002D12C2">
        <w:tc>
          <w:tcPr>
            <w:tcW w:w="4086" w:type="dxa"/>
          </w:tcPr>
          <w:p w14:paraId="30218D50"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Planning for Tourism: Creating a Vibrant Singapore, 2015</w:t>
            </w:r>
          </w:p>
        </w:tc>
        <w:tc>
          <w:tcPr>
            <w:tcW w:w="852" w:type="dxa"/>
          </w:tcPr>
          <w:p w14:paraId="12370A83"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w:t>
            </w:r>
          </w:p>
        </w:tc>
        <w:tc>
          <w:tcPr>
            <w:tcW w:w="709" w:type="dxa"/>
          </w:tcPr>
          <w:p w14:paraId="649AEBE6"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16</w:t>
            </w:r>
          </w:p>
        </w:tc>
        <w:tc>
          <w:tcPr>
            <w:tcW w:w="709" w:type="dxa"/>
          </w:tcPr>
          <w:p w14:paraId="2658CC1E"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851" w:type="dxa"/>
          </w:tcPr>
          <w:p w14:paraId="379B7483"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w:t>
            </w:r>
          </w:p>
        </w:tc>
        <w:tc>
          <w:tcPr>
            <w:tcW w:w="850" w:type="dxa"/>
          </w:tcPr>
          <w:p w14:paraId="61D1A8B8"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30</w:t>
            </w:r>
          </w:p>
        </w:tc>
        <w:tc>
          <w:tcPr>
            <w:tcW w:w="709" w:type="dxa"/>
          </w:tcPr>
          <w:p w14:paraId="43428099"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9</w:t>
            </w:r>
          </w:p>
        </w:tc>
        <w:tc>
          <w:tcPr>
            <w:tcW w:w="870" w:type="dxa"/>
          </w:tcPr>
          <w:p w14:paraId="694C3AAE"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16</w:t>
            </w:r>
          </w:p>
        </w:tc>
      </w:tr>
      <w:tr w:rsidR="00CB0128" w:rsidRPr="00553156" w14:paraId="7EE87F65" w14:textId="77777777" w:rsidTr="002D12C2">
        <w:tc>
          <w:tcPr>
            <w:tcW w:w="4086" w:type="dxa"/>
          </w:tcPr>
          <w:p w14:paraId="7E450B41"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Tourism Malaysia Integrated Promotion Plan 2018-2020</w:t>
            </w:r>
          </w:p>
        </w:tc>
        <w:tc>
          <w:tcPr>
            <w:tcW w:w="852" w:type="dxa"/>
          </w:tcPr>
          <w:p w14:paraId="39CDBE3D"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w:t>
            </w:r>
          </w:p>
        </w:tc>
        <w:tc>
          <w:tcPr>
            <w:tcW w:w="709" w:type="dxa"/>
          </w:tcPr>
          <w:p w14:paraId="25080D4B"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7</w:t>
            </w:r>
          </w:p>
        </w:tc>
        <w:tc>
          <w:tcPr>
            <w:tcW w:w="709" w:type="dxa"/>
          </w:tcPr>
          <w:p w14:paraId="40F2B5A3"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14</w:t>
            </w:r>
          </w:p>
        </w:tc>
        <w:tc>
          <w:tcPr>
            <w:tcW w:w="851" w:type="dxa"/>
          </w:tcPr>
          <w:p w14:paraId="3A2EFB51"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0</w:t>
            </w:r>
          </w:p>
        </w:tc>
        <w:tc>
          <w:tcPr>
            <w:tcW w:w="850" w:type="dxa"/>
          </w:tcPr>
          <w:p w14:paraId="376C28BE"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w:t>
            </w:r>
          </w:p>
        </w:tc>
        <w:tc>
          <w:tcPr>
            <w:tcW w:w="709" w:type="dxa"/>
          </w:tcPr>
          <w:p w14:paraId="4B63E474"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w:t>
            </w:r>
          </w:p>
        </w:tc>
        <w:tc>
          <w:tcPr>
            <w:tcW w:w="870" w:type="dxa"/>
          </w:tcPr>
          <w:p w14:paraId="52401167"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w:t>
            </w:r>
          </w:p>
        </w:tc>
      </w:tr>
      <w:tr w:rsidR="00CB0128" w:rsidRPr="00553156" w14:paraId="25E7BC87" w14:textId="77777777" w:rsidTr="002D12C2">
        <w:tc>
          <w:tcPr>
            <w:tcW w:w="4086" w:type="dxa"/>
          </w:tcPr>
          <w:p w14:paraId="386C43DF" w14:textId="77777777" w:rsidR="002245C6" w:rsidRPr="00553156" w:rsidRDefault="002245C6" w:rsidP="00940D72">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The Second National Tourism Development Plan</w:t>
            </w:r>
          </w:p>
          <w:p w14:paraId="2C74975B"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rPr>
              <w:t>(2017</w:t>
            </w:r>
            <w:r w:rsidRPr="00553156">
              <w:rPr>
                <w:rFonts w:ascii="Times New Roman" w:hAnsi="Times New Roman" w:cs="Times New Roman"/>
                <w:color w:val="000000" w:themeColor="text1"/>
                <w:sz w:val="24"/>
                <w:szCs w:val="24"/>
                <w:lang w:val="en-US"/>
              </w:rPr>
              <w:t>-2021) Thailand</w:t>
            </w:r>
          </w:p>
        </w:tc>
        <w:tc>
          <w:tcPr>
            <w:tcW w:w="852" w:type="dxa"/>
          </w:tcPr>
          <w:p w14:paraId="0FDF53A1"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10</w:t>
            </w:r>
          </w:p>
        </w:tc>
        <w:tc>
          <w:tcPr>
            <w:tcW w:w="709" w:type="dxa"/>
          </w:tcPr>
          <w:p w14:paraId="05980B9A"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10</w:t>
            </w:r>
          </w:p>
        </w:tc>
        <w:tc>
          <w:tcPr>
            <w:tcW w:w="709" w:type="dxa"/>
          </w:tcPr>
          <w:p w14:paraId="3501CAB1"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16</w:t>
            </w:r>
          </w:p>
        </w:tc>
        <w:tc>
          <w:tcPr>
            <w:tcW w:w="851" w:type="dxa"/>
          </w:tcPr>
          <w:p w14:paraId="20C9C789"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23</w:t>
            </w:r>
          </w:p>
        </w:tc>
        <w:tc>
          <w:tcPr>
            <w:tcW w:w="850" w:type="dxa"/>
          </w:tcPr>
          <w:p w14:paraId="77F8A76F"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709" w:type="dxa"/>
          </w:tcPr>
          <w:p w14:paraId="193C5745"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870" w:type="dxa"/>
          </w:tcPr>
          <w:p w14:paraId="3AECB4FA"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151</w:t>
            </w:r>
          </w:p>
        </w:tc>
      </w:tr>
      <w:tr w:rsidR="00CB0128" w:rsidRPr="00553156" w14:paraId="24160406" w14:textId="77777777" w:rsidTr="002D12C2">
        <w:tc>
          <w:tcPr>
            <w:tcW w:w="4086" w:type="dxa"/>
          </w:tcPr>
          <w:p w14:paraId="46385B7D" w14:textId="77777777" w:rsidR="002245C6" w:rsidRPr="00553156" w:rsidRDefault="002245C6" w:rsidP="00940D72">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Tourism Action Plan Unleashing India’s Potential</w:t>
            </w:r>
          </w:p>
        </w:tc>
        <w:tc>
          <w:tcPr>
            <w:tcW w:w="852" w:type="dxa"/>
          </w:tcPr>
          <w:p w14:paraId="7B1A9915"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0</w:t>
            </w:r>
          </w:p>
        </w:tc>
        <w:tc>
          <w:tcPr>
            <w:tcW w:w="709" w:type="dxa"/>
          </w:tcPr>
          <w:p w14:paraId="466FB031"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0</w:t>
            </w:r>
          </w:p>
        </w:tc>
        <w:tc>
          <w:tcPr>
            <w:tcW w:w="709" w:type="dxa"/>
          </w:tcPr>
          <w:p w14:paraId="45C7217D"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w:t>
            </w:r>
          </w:p>
        </w:tc>
        <w:tc>
          <w:tcPr>
            <w:tcW w:w="851" w:type="dxa"/>
          </w:tcPr>
          <w:p w14:paraId="035CA283"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10</w:t>
            </w:r>
          </w:p>
        </w:tc>
        <w:tc>
          <w:tcPr>
            <w:tcW w:w="850" w:type="dxa"/>
          </w:tcPr>
          <w:p w14:paraId="13D336DC"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6</w:t>
            </w:r>
          </w:p>
        </w:tc>
        <w:tc>
          <w:tcPr>
            <w:tcW w:w="709" w:type="dxa"/>
          </w:tcPr>
          <w:p w14:paraId="28EC6366"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w:t>
            </w:r>
          </w:p>
        </w:tc>
        <w:tc>
          <w:tcPr>
            <w:tcW w:w="870" w:type="dxa"/>
          </w:tcPr>
          <w:p w14:paraId="0FAE12DB"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7</w:t>
            </w:r>
          </w:p>
        </w:tc>
      </w:tr>
      <w:tr w:rsidR="00CB0128" w:rsidRPr="00553156" w14:paraId="31E9FA5E" w14:textId="77777777" w:rsidTr="002D12C2">
        <w:tc>
          <w:tcPr>
            <w:tcW w:w="4086" w:type="dxa"/>
          </w:tcPr>
          <w:p w14:paraId="7BA510F3" w14:textId="77777777" w:rsidR="002245C6" w:rsidRPr="00553156" w:rsidRDefault="002245C6" w:rsidP="00940D72">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India Economic Strategy To 2035 Navigating From Potential To Delivery – Tourism Sector</w:t>
            </w:r>
          </w:p>
        </w:tc>
        <w:tc>
          <w:tcPr>
            <w:tcW w:w="852" w:type="dxa"/>
          </w:tcPr>
          <w:p w14:paraId="06883204"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0</w:t>
            </w:r>
          </w:p>
        </w:tc>
        <w:tc>
          <w:tcPr>
            <w:tcW w:w="709" w:type="dxa"/>
          </w:tcPr>
          <w:p w14:paraId="31F3811F"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0</w:t>
            </w:r>
          </w:p>
        </w:tc>
        <w:tc>
          <w:tcPr>
            <w:tcW w:w="709" w:type="dxa"/>
          </w:tcPr>
          <w:p w14:paraId="65AD488B"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6</w:t>
            </w:r>
          </w:p>
        </w:tc>
        <w:tc>
          <w:tcPr>
            <w:tcW w:w="851" w:type="dxa"/>
          </w:tcPr>
          <w:p w14:paraId="43C4E4DF"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w:t>
            </w:r>
          </w:p>
        </w:tc>
        <w:tc>
          <w:tcPr>
            <w:tcW w:w="850" w:type="dxa"/>
          </w:tcPr>
          <w:p w14:paraId="738D19D2"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13</w:t>
            </w:r>
          </w:p>
        </w:tc>
        <w:tc>
          <w:tcPr>
            <w:tcW w:w="709" w:type="dxa"/>
          </w:tcPr>
          <w:p w14:paraId="07249331"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w:t>
            </w:r>
          </w:p>
        </w:tc>
        <w:tc>
          <w:tcPr>
            <w:tcW w:w="870" w:type="dxa"/>
          </w:tcPr>
          <w:p w14:paraId="212F62B2"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w:t>
            </w:r>
          </w:p>
        </w:tc>
      </w:tr>
      <w:tr w:rsidR="00CB0128" w:rsidRPr="00D74137" w14:paraId="3C9E2CB4" w14:textId="77777777" w:rsidTr="002D12C2">
        <w:tc>
          <w:tcPr>
            <w:tcW w:w="4086" w:type="dxa"/>
          </w:tcPr>
          <w:p w14:paraId="7836A85C" w14:textId="77777777" w:rsidR="002245C6" w:rsidRPr="00553156" w:rsidRDefault="002245C6" w:rsidP="00940D72">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Korea Tourism Innovation Strategy download</w:t>
            </w:r>
          </w:p>
        </w:tc>
        <w:tc>
          <w:tcPr>
            <w:tcW w:w="852" w:type="dxa"/>
          </w:tcPr>
          <w:p w14:paraId="63E5C4CF"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p>
        </w:tc>
        <w:tc>
          <w:tcPr>
            <w:tcW w:w="709" w:type="dxa"/>
          </w:tcPr>
          <w:p w14:paraId="00BC2EEA"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p>
        </w:tc>
        <w:tc>
          <w:tcPr>
            <w:tcW w:w="709" w:type="dxa"/>
          </w:tcPr>
          <w:p w14:paraId="4E608832"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p>
        </w:tc>
        <w:tc>
          <w:tcPr>
            <w:tcW w:w="851" w:type="dxa"/>
          </w:tcPr>
          <w:p w14:paraId="6855C10D"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p>
        </w:tc>
        <w:tc>
          <w:tcPr>
            <w:tcW w:w="850" w:type="dxa"/>
          </w:tcPr>
          <w:p w14:paraId="3CDC01B0"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p>
        </w:tc>
        <w:tc>
          <w:tcPr>
            <w:tcW w:w="709" w:type="dxa"/>
          </w:tcPr>
          <w:p w14:paraId="5F39A157"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p>
        </w:tc>
        <w:tc>
          <w:tcPr>
            <w:tcW w:w="870" w:type="dxa"/>
          </w:tcPr>
          <w:p w14:paraId="40EF6FBB"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p>
        </w:tc>
      </w:tr>
      <w:tr w:rsidR="00CB0128" w:rsidRPr="00553156" w14:paraId="39454D20" w14:textId="77777777" w:rsidTr="002D12C2">
        <w:tc>
          <w:tcPr>
            <w:tcW w:w="4086" w:type="dxa"/>
          </w:tcPr>
          <w:p w14:paraId="1B25D214" w14:textId="77777777" w:rsidR="002245C6" w:rsidRPr="00553156" w:rsidRDefault="002245C6" w:rsidP="00940D72">
            <w:pPr>
              <w:autoSpaceDE w:val="0"/>
              <w:autoSpaceDN w:val="0"/>
              <w:adjustRightInd w:val="0"/>
              <w:spacing w:after="0" w:line="240" w:lineRule="auto"/>
              <w:jc w:val="both"/>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 xml:space="preserve">Tourism Strategy of Turkey </w:t>
            </w:r>
            <w:r w:rsidRPr="00553156">
              <w:rPr>
                <w:rFonts w:ascii="Times New Roman" w:hAnsi="Times New Roman" w:cs="Times New Roman"/>
                <w:color w:val="000000" w:themeColor="text1"/>
                <w:sz w:val="24"/>
                <w:szCs w:val="24"/>
              </w:rPr>
              <w:t>– 2023 (2007)</w:t>
            </w:r>
          </w:p>
        </w:tc>
        <w:tc>
          <w:tcPr>
            <w:tcW w:w="852" w:type="dxa"/>
          </w:tcPr>
          <w:p w14:paraId="14F91732"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6</w:t>
            </w:r>
          </w:p>
        </w:tc>
        <w:tc>
          <w:tcPr>
            <w:tcW w:w="709" w:type="dxa"/>
          </w:tcPr>
          <w:p w14:paraId="32FB890B"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9</w:t>
            </w:r>
          </w:p>
        </w:tc>
        <w:tc>
          <w:tcPr>
            <w:tcW w:w="709" w:type="dxa"/>
          </w:tcPr>
          <w:p w14:paraId="76C54774"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0</w:t>
            </w:r>
          </w:p>
        </w:tc>
        <w:tc>
          <w:tcPr>
            <w:tcW w:w="851" w:type="dxa"/>
          </w:tcPr>
          <w:p w14:paraId="095332E4"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5</w:t>
            </w:r>
          </w:p>
        </w:tc>
        <w:tc>
          <w:tcPr>
            <w:tcW w:w="850" w:type="dxa"/>
          </w:tcPr>
          <w:p w14:paraId="57D41125"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36</w:t>
            </w:r>
          </w:p>
        </w:tc>
        <w:tc>
          <w:tcPr>
            <w:tcW w:w="709" w:type="dxa"/>
          </w:tcPr>
          <w:p w14:paraId="7DA29ABE"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23</w:t>
            </w:r>
          </w:p>
        </w:tc>
        <w:tc>
          <w:tcPr>
            <w:tcW w:w="870" w:type="dxa"/>
          </w:tcPr>
          <w:p w14:paraId="62177736"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54</w:t>
            </w:r>
          </w:p>
        </w:tc>
      </w:tr>
      <w:tr w:rsidR="00CB0128" w:rsidRPr="00553156" w14:paraId="1769C116" w14:textId="77777777" w:rsidTr="002D12C2">
        <w:tc>
          <w:tcPr>
            <w:tcW w:w="4086" w:type="dxa"/>
          </w:tcPr>
          <w:p w14:paraId="32AC9DCA" w14:textId="77777777" w:rsidR="002245C6" w:rsidRPr="00553156" w:rsidRDefault="002245C6" w:rsidP="00940D72">
            <w:pPr>
              <w:spacing w:after="0" w:line="240" w:lineRule="auto"/>
              <w:jc w:val="both"/>
              <w:rPr>
                <w:rFonts w:ascii="Times New Roman" w:hAnsi="Times New Roman" w:cs="Times New Roman"/>
                <w:color w:val="000000" w:themeColor="text1"/>
                <w:sz w:val="24"/>
                <w:szCs w:val="24"/>
                <w:lang w:val="en-US"/>
              </w:rPr>
            </w:pPr>
            <w:r w:rsidRPr="00553156">
              <w:rPr>
                <w:rFonts w:ascii="Times New Roman" w:hAnsi="Times New Roman" w:cs="Times New Roman"/>
                <w:bCs/>
                <w:color w:val="000000" w:themeColor="text1"/>
                <w:sz w:val="24"/>
                <w:szCs w:val="24"/>
                <w:lang w:val="en-US"/>
              </w:rPr>
              <w:t>Tourism development strategy in the Russian Federation for the period up to 2020</w:t>
            </w:r>
          </w:p>
        </w:tc>
        <w:tc>
          <w:tcPr>
            <w:tcW w:w="852" w:type="dxa"/>
          </w:tcPr>
          <w:p w14:paraId="232E2E11"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10</w:t>
            </w:r>
          </w:p>
        </w:tc>
        <w:tc>
          <w:tcPr>
            <w:tcW w:w="709" w:type="dxa"/>
          </w:tcPr>
          <w:p w14:paraId="3DAA1A4B"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709" w:type="dxa"/>
          </w:tcPr>
          <w:p w14:paraId="41BF7A1A"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851" w:type="dxa"/>
          </w:tcPr>
          <w:p w14:paraId="69BBFC87"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w:t>
            </w:r>
          </w:p>
        </w:tc>
        <w:tc>
          <w:tcPr>
            <w:tcW w:w="850" w:type="dxa"/>
          </w:tcPr>
          <w:p w14:paraId="6BD3B303"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40</w:t>
            </w:r>
          </w:p>
        </w:tc>
        <w:tc>
          <w:tcPr>
            <w:tcW w:w="709" w:type="dxa"/>
          </w:tcPr>
          <w:p w14:paraId="3387707A"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23</w:t>
            </w:r>
          </w:p>
        </w:tc>
        <w:tc>
          <w:tcPr>
            <w:tcW w:w="870" w:type="dxa"/>
          </w:tcPr>
          <w:p w14:paraId="6DF2D1DB"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48</w:t>
            </w:r>
          </w:p>
        </w:tc>
      </w:tr>
      <w:tr w:rsidR="00CB0128" w:rsidRPr="00553156" w14:paraId="1DFCD03A" w14:textId="77777777" w:rsidTr="002D12C2">
        <w:tc>
          <w:tcPr>
            <w:tcW w:w="4086" w:type="dxa"/>
          </w:tcPr>
          <w:p w14:paraId="4F212CA7" w14:textId="77777777" w:rsidR="002245C6" w:rsidRPr="00553156" w:rsidRDefault="002245C6" w:rsidP="00940D72">
            <w:pPr>
              <w:autoSpaceDE w:val="0"/>
              <w:autoSpaceDN w:val="0"/>
              <w:adjustRightInd w:val="0"/>
              <w:spacing w:after="0" w:line="240" w:lineRule="auto"/>
              <w:jc w:val="both"/>
              <w:rPr>
                <w:rFonts w:ascii="Times New Roman" w:hAnsi="Times New Roman" w:cs="Times New Roman"/>
                <w:bCs/>
                <w:color w:val="000000" w:themeColor="text1"/>
                <w:sz w:val="24"/>
                <w:szCs w:val="24"/>
                <w:lang w:val="en-US"/>
              </w:rPr>
            </w:pPr>
            <w:r w:rsidRPr="00553156">
              <w:rPr>
                <w:rFonts w:ascii="Times New Roman" w:hAnsi="Times New Roman" w:cs="Times New Roman"/>
                <w:color w:val="000000" w:themeColor="text1"/>
                <w:sz w:val="24"/>
                <w:szCs w:val="24"/>
                <w:lang w:val="en-US"/>
              </w:rPr>
              <w:t>Tourism development strategy in the Russian Federation for the period up to 2035</w:t>
            </w:r>
          </w:p>
        </w:tc>
        <w:tc>
          <w:tcPr>
            <w:tcW w:w="852" w:type="dxa"/>
          </w:tcPr>
          <w:p w14:paraId="46BADD55"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709" w:type="dxa"/>
          </w:tcPr>
          <w:p w14:paraId="09C9D77B"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78</w:t>
            </w:r>
          </w:p>
        </w:tc>
        <w:tc>
          <w:tcPr>
            <w:tcW w:w="709" w:type="dxa"/>
          </w:tcPr>
          <w:p w14:paraId="1F5C35BE"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18</w:t>
            </w:r>
          </w:p>
        </w:tc>
        <w:tc>
          <w:tcPr>
            <w:tcW w:w="851" w:type="dxa"/>
          </w:tcPr>
          <w:p w14:paraId="2F868C5F"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850" w:type="dxa"/>
          </w:tcPr>
          <w:p w14:paraId="57C3E3E3"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35</w:t>
            </w:r>
          </w:p>
        </w:tc>
        <w:tc>
          <w:tcPr>
            <w:tcW w:w="709" w:type="dxa"/>
          </w:tcPr>
          <w:p w14:paraId="110A7155"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c>
          <w:tcPr>
            <w:tcW w:w="870" w:type="dxa"/>
          </w:tcPr>
          <w:p w14:paraId="58AA72A4" w14:textId="77777777" w:rsidR="002245C6" w:rsidRPr="00553156" w:rsidRDefault="002245C6" w:rsidP="00940D72">
            <w:pPr>
              <w:spacing w:after="0" w:line="240" w:lineRule="auto"/>
              <w:jc w:val="center"/>
              <w:rPr>
                <w:rFonts w:ascii="Times New Roman" w:hAnsi="Times New Roman" w:cs="Times New Roman"/>
                <w:color w:val="000000" w:themeColor="text1"/>
                <w:sz w:val="24"/>
                <w:szCs w:val="24"/>
                <w:lang w:val="en-US"/>
              </w:rPr>
            </w:pPr>
            <w:r w:rsidRPr="00553156">
              <w:rPr>
                <w:rFonts w:ascii="Times New Roman" w:hAnsi="Times New Roman" w:cs="Times New Roman"/>
                <w:color w:val="000000" w:themeColor="text1"/>
                <w:sz w:val="24"/>
                <w:szCs w:val="24"/>
                <w:lang w:val="en-US"/>
              </w:rPr>
              <w:t>-</w:t>
            </w:r>
          </w:p>
        </w:tc>
      </w:tr>
      <w:tr w:rsidR="002245C6" w:rsidRPr="00553156" w14:paraId="01D0F963" w14:textId="77777777" w:rsidTr="002D12C2">
        <w:tc>
          <w:tcPr>
            <w:tcW w:w="9636" w:type="dxa"/>
            <w:gridSpan w:val="8"/>
          </w:tcPr>
          <w:p w14:paraId="06CD01F6" w14:textId="1EBF2D27" w:rsidR="002245C6" w:rsidRPr="00553156" w:rsidRDefault="002245C6" w:rsidP="00940D72">
            <w:pPr>
              <w:spacing w:after="0" w:line="240" w:lineRule="auto"/>
              <w:ind w:firstLine="715"/>
              <w:jc w:val="both"/>
              <w:outlineLvl w:val="2"/>
              <w:rPr>
                <w:rFonts w:ascii="Times New Roman" w:hAnsi="Times New Roman" w:cs="Times New Roman"/>
                <w:color w:val="000000" w:themeColor="text1"/>
                <w:sz w:val="24"/>
                <w:szCs w:val="24"/>
                <w:lang w:val="kk-KZ"/>
              </w:rPr>
            </w:pPr>
            <w:r w:rsidRPr="00553156">
              <w:rPr>
                <w:rFonts w:ascii="Times New Roman" w:hAnsi="Times New Roman" w:cs="Times New Roman"/>
                <w:iCs/>
                <w:color w:val="000000" w:themeColor="text1"/>
                <w:sz w:val="24"/>
                <w:szCs w:val="24"/>
                <w:lang w:val="kk-KZ"/>
              </w:rPr>
              <w:t xml:space="preserve">Ескертпе – Әдебиет негізінде автормен құрастырылға </w:t>
            </w:r>
            <w:r w:rsidRPr="00553156">
              <w:rPr>
                <w:rFonts w:ascii="Times New Roman" w:hAnsi="Times New Roman" w:cs="Times New Roman"/>
                <w:iCs/>
                <w:color w:val="000000" w:themeColor="text1"/>
                <w:sz w:val="24"/>
                <w:szCs w:val="24"/>
              </w:rPr>
              <w:t>[</w:t>
            </w:r>
            <w:r w:rsidR="008D048B" w:rsidRPr="00553156">
              <w:rPr>
                <w:rFonts w:ascii="Times New Roman" w:hAnsi="Times New Roman" w:cs="Times New Roman"/>
                <w:color w:val="000000" w:themeColor="text1"/>
                <w:sz w:val="24"/>
                <w:szCs w:val="24"/>
              </w:rPr>
              <w:t>9</w:t>
            </w:r>
            <w:r w:rsidR="00982C41" w:rsidRPr="00553156">
              <w:rPr>
                <w:rFonts w:ascii="Times New Roman" w:hAnsi="Times New Roman" w:cs="Times New Roman"/>
                <w:color w:val="000000" w:themeColor="text1"/>
                <w:sz w:val="24"/>
                <w:szCs w:val="24"/>
                <w:lang w:val="kk-KZ"/>
              </w:rPr>
              <w:t>7</w:t>
            </w:r>
            <w:r w:rsidRPr="00553156">
              <w:rPr>
                <w:rFonts w:ascii="Times New Roman" w:hAnsi="Times New Roman" w:cs="Times New Roman"/>
                <w:color w:val="000000" w:themeColor="text1"/>
                <w:sz w:val="24"/>
                <w:szCs w:val="24"/>
                <w:lang w:val="kk-KZ"/>
              </w:rPr>
              <w:t>, с.110</w:t>
            </w:r>
            <w:r w:rsidRPr="00553156">
              <w:rPr>
                <w:rFonts w:ascii="Times New Roman" w:hAnsi="Times New Roman" w:cs="Times New Roman"/>
                <w:iCs/>
                <w:color w:val="000000" w:themeColor="text1"/>
                <w:sz w:val="24"/>
                <w:szCs w:val="24"/>
              </w:rPr>
              <w:t>]</w:t>
            </w:r>
          </w:p>
        </w:tc>
      </w:tr>
    </w:tbl>
    <w:p w14:paraId="3E02F70C" w14:textId="77777777" w:rsidR="002245C6" w:rsidRPr="00553156" w:rsidRDefault="002245C6" w:rsidP="00940D72">
      <w:pPr>
        <w:spacing w:after="0" w:line="240" w:lineRule="auto"/>
        <w:rPr>
          <w:rFonts w:ascii="Times New Roman" w:hAnsi="Times New Roman" w:cs="Times New Roman"/>
          <w:color w:val="000000" w:themeColor="text1"/>
          <w:sz w:val="28"/>
          <w:szCs w:val="28"/>
        </w:rPr>
      </w:pPr>
    </w:p>
    <w:p w14:paraId="12CC6B2B" w14:textId="77777777" w:rsidR="002245C6" w:rsidRPr="00553156" w:rsidRDefault="002245C6" w:rsidP="00940D72">
      <w:pPr>
        <w:spacing w:after="0" w:line="240" w:lineRule="auto"/>
        <w:jc w:val="right"/>
        <w:rPr>
          <w:rFonts w:ascii="Times New Roman" w:hAnsi="Times New Roman" w:cs="Times New Roman"/>
          <w:b/>
          <w:bCs/>
          <w:color w:val="000000" w:themeColor="text1"/>
          <w:sz w:val="28"/>
          <w:szCs w:val="28"/>
        </w:rPr>
        <w:sectPr w:rsidR="002245C6" w:rsidRPr="00553156" w:rsidSect="00405BEE">
          <w:pgSz w:w="11906" w:h="16838" w:code="9"/>
          <w:pgMar w:top="1134" w:right="567" w:bottom="1134" w:left="1701" w:header="709" w:footer="709" w:gutter="0"/>
          <w:cols w:space="708"/>
          <w:docGrid w:linePitch="360"/>
        </w:sectPr>
      </w:pPr>
    </w:p>
    <w:bookmarkEnd w:id="42"/>
    <w:p w14:paraId="6C8717C2" w14:textId="7BD7DCA9" w:rsidR="00277867" w:rsidRPr="00553156" w:rsidRDefault="00277867" w:rsidP="00940D72">
      <w:pPr>
        <w:spacing w:after="0" w:line="240" w:lineRule="auto"/>
        <w:jc w:val="center"/>
        <w:rPr>
          <w:rFonts w:ascii="Times New Roman" w:hAnsi="Times New Roman" w:cs="Times New Roman"/>
          <w:b/>
          <w:bCs/>
          <w:color w:val="000000" w:themeColor="text1"/>
          <w:sz w:val="28"/>
          <w:szCs w:val="28"/>
          <w:lang w:val="kk-KZ"/>
        </w:rPr>
      </w:pPr>
      <w:r w:rsidRPr="00553156">
        <w:rPr>
          <w:rFonts w:ascii="Times New Roman" w:hAnsi="Times New Roman" w:cs="Times New Roman"/>
          <w:b/>
          <w:bCs/>
          <w:color w:val="000000" w:themeColor="text1"/>
          <w:sz w:val="28"/>
          <w:szCs w:val="28"/>
          <w:lang w:val="kk-KZ"/>
        </w:rPr>
        <w:t xml:space="preserve">ҚОСЫМША </w:t>
      </w:r>
      <w:r w:rsidR="000C6FA6" w:rsidRPr="00553156">
        <w:rPr>
          <w:rFonts w:ascii="Times New Roman" w:hAnsi="Times New Roman" w:cs="Times New Roman"/>
          <w:b/>
          <w:bCs/>
          <w:color w:val="000000" w:themeColor="text1"/>
          <w:sz w:val="28"/>
          <w:szCs w:val="28"/>
          <w:lang w:val="kk-KZ"/>
        </w:rPr>
        <w:t>Д</w:t>
      </w:r>
    </w:p>
    <w:p w14:paraId="15A766A4" w14:textId="77777777" w:rsidR="00277867" w:rsidRPr="00553156" w:rsidRDefault="00277867" w:rsidP="00940D72">
      <w:pPr>
        <w:spacing w:after="0" w:line="240" w:lineRule="auto"/>
        <w:jc w:val="right"/>
        <w:rPr>
          <w:rFonts w:ascii="Times New Roman" w:hAnsi="Times New Roman" w:cs="Times New Roman"/>
          <w:b/>
          <w:bCs/>
          <w:color w:val="000000" w:themeColor="text1"/>
          <w:sz w:val="24"/>
          <w:szCs w:val="24"/>
          <w:lang w:val="kk-KZ"/>
        </w:rPr>
      </w:pPr>
    </w:p>
    <w:p w14:paraId="5299328C" w14:textId="6743B726" w:rsidR="00277867" w:rsidRPr="00553156" w:rsidRDefault="00277867" w:rsidP="00940D72">
      <w:pPr>
        <w:spacing w:after="0" w:line="240" w:lineRule="auto"/>
        <w:jc w:val="both"/>
        <w:rPr>
          <w:rFonts w:ascii="Times New Roman" w:hAnsi="Times New Roman" w:cs="Times New Roman"/>
          <w:color w:val="000000" w:themeColor="text1"/>
          <w:sz w:val="28"/>
          <w:szCs w:val="28"/>
          <w:lang w:val="kk-KZ"/>
        </w:rPr>
      </w:pPr>
      <w:bookmarkStart w:id="43" w:name="_Hlk113956827"/>
      <w:r w:rsidRPr="00553156">
        <w:rPr>
          <w:rFonts w:ascii="Times New Roman" w:hAnsi="Times New Roman" w:cs="Times New Roman"/>
          <w:color w:val="000000" w:themeColor="text1"/>
          <w:sz w:val="28"/>
          <w:szCs w:val="28"/>
          <w:lang w:val="kk-KZ"/>
        </w:rPr>
        <w:t xml:space="preserve">Кесте </w:t>
      </w:r>
      <w:r w:rsidR="000C6FA6" w:rsidRPr="00553156">
        <w:rPr>
          <w:rFonts w:ascii="Times New Roman" w:hAnsi="Times New Roman" w:cs="Times New Roman"/>
          <w:color w:val="000000" w:themeColor="text1"/>
          <w:sz w:val="28"/>
          <w:szCs w:val="28"/>
          <w:lang w:val="kk-KZ"/>
        </w:rPr>
        <w:t>Д</w:t>
      </w:r>
      <w:r w:rsidRPr="00553156">
        <w:rPr>
          <w:rFonts w:ascii="Times New Roman" w:hAnsi="Times New Roman" w:cs="Times New Roman"/>
          <w:color w:val="000000" w:themeColor="text1"/>
          <w:sz w:val="28"/>
          <w:szCs w:val="28"/>
          <w:lang w:val="kk-KZ"/>
        </w:rPr>
        <w:t>.1 – Қазақстан аймақтарын туристік және инновациялық даму бойынша 2020-2021 ж. көрсеткіштері бойынша ранжирлеу</w:t>
      </w:r>
    </w:p>
    <w:p w14:paraId="2D28F9FE" w14:textId="5A34FD93" w:rsidR="00277867" w:rsidRPr="00553156" w:rsidRDefault="00277867" w:rsidP="00940D72">
      <w:pPr>
        <w:spacing w:after="0" w:line="240" w:lineRule="auto"/>
        <w:jc w:val="both"/>
        <w:rPr>
          <w:rFonts w:ascii="Times New Roman" w:hAnsi="Times New Roman" w:cs="Times New Roman"/>
          <w:color w:val="000000" w:themeColor="text1"/>
          <w:sz w:val="16"/>
          <w:szCs w:val="16"/>
          <w:lang w:val="kk-KZ"/>
        </w:rPr>
      </w:pPr>
    </w:p>
    <w:tbl>
      <w:tblPr>
        <w:tblStyle w:val="a6"/>
        <w:tblW w:w="14516" w:type="dxa"/>
        <w:tblInd w:w="122" w:type="dxa"/>
        <w:tblLayout w:type="fixed"/>
        <w:tblLook w:val="04A0" w:firstRow="1" w:lastRow="0" w:firstColumn="1" w:lastColumn="0" w:noHBand="0" w:noVBand="1"/>
      </w:tblPr>
      <w:tblGrid>
        <w:gridCol w:w="2425"/>
        <w:gridCol w:w="1417"/>
        <w:gridCol w:w="1276"/>
        <w:gridCol w:w="1701"/>
        <w:gridCol w:w="1559"/>
        <w:gridCol w:w="1418"/>
        <w:gridCol w:w="1417"/>
        <w:gridCol w:w="1560"/>
        <w:gridCol w:w="1743"/>
      </w:tblGrid>
      <w:tr w:rsidR="00CB0128" w:rsidRPr="00553156" w14:paraId="7682409C" w14:textId="79F83AC9" w:rsidTr="00B373A0">
        <w:trPr>
          <w:trHeight w:val="525"/>
        </w:trPr>
        <w:tc>
          <w:tcPr>
            <w:tcW w:w="2425" w:type="dxa"/>
            <w:vMerge w:val="restart"/>
            <w:vAlign w:val="center"/>
          </w:tcPr>
          <w:p w14:paraId="06021C15" w14:textId="77777777" w:rsidR="003473E8" w:rsidRPr="00553156" w:rsidRDefault="003473E8"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Аймақтар</w:t>
            </w:r>
          </w:p>
        </w:tc>
        <w:tc>
          <w:tcPr>
            <w:tcW w:w="2693" w:type="dxa"/>
            <w:gridSpan w:val="2"/>
            <w:vAlign w:val="center"/>
          </w:tcPr>
          <w:p w14:paraId="19FC1238" w14:textId="52C8FE6B" w:rsidR="003473E8" w:rsidRPr="00553156" w:rsidRDefault="00D474D6"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i/>
                <w:iCs/>
                <w:color w:val="000000" w:themeColor="text1"/>
                <w:sz w:val="24"/>
                <w:szCs w:val="24"/>
                <w:lang w:val="kk-KZ"/>
              </w:rPr>
              <w:t xml:space="preserve">Туристік салада </w:t>
            </w:r>
            <w:r w:rsidR="003473E8" w:rsidRPr="00553156">
              <w:rPr>
                <w:rFonts w:ascii="Times New Roman" w:hAnsi="Times New Roman" w:cs="Times New Roman"/>
                <w:i/>
                <w:iCs/>
                <w:color w:val="000000" w:themeColor="text1"/>
                <w:sz w:val="24"/>
                <w:szCs w:val="24"/>
                <w:lang w:val="kk-KZ"/>
              </w:rPr>
              <w:t>жұмыс істейтін қызметкерлер</w:t>
            </w:r>
          </w:p>
        </w:tc>
        <w:tc>
          <w:tcPr>
            <w:tcW w:w="3260" w:type="dxa"/>
            <w:gridSpan w:val="2"/>
            <w:vAlign w:val="center"/>
          </w:tcPr>
          <w:p w14:paraId="7653B7D8" w14:textId="28B051CE" w:rsidR="003473E8" w:rsidRPr="00553156" w:rsidRDefault="003473E8"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i/>
                <w:iCs/>
                <w:color w:val="000000" w:themeColor="text1"/>
                <w:sz w:val="24"/>
                <w:szCs w:val="24"/>
                <w:lang w:val="kk-KZ"/>
              </w:rPr>
              <w:t>Инновацияларды енгізумен жұмыс істеген қызметкер</w:t>
            </w:r>
            <w:r w:rsidR="00B373A0" w:rsidRPr="00553156">
              <w:rPr>
                <w:rFonts w:ascii="Times New Roman" w:hAnsi="Times New Roman" w:cs="Times New Roman"/>
                <w:i/>
                <w:iCs/>
                <w:color w:val="000000" w:themeColor="text1"/>
                <w:sz w:val="24"/>
                <w:szCs w:val="24"/>
                <w:lang w:val="kk-KZ"/>
              </w:rPr>
              <w:t xml:space="preserve"> </w:t>
            </w:r>
            <w:r w:rsidRPr="00553156">
              <w:rPr>
                <w:rFonts w:ascii="Times New Roman" w:hAnsi="Times New Roman" w:cs="Times New Roman"/>
                <w:i/>
                <w:iCs/>
                <w:color w:val="000000" w:themeColor="text1"/>
                <w:sz w:val="24"/>
                <w:szCs w:val="24"/>
                <w:lang w:val="kk-KZ"/>
              </w:rPr>
              <w:t>лердің жалпы саны</w:t>
            </w:r>
          </w:p>
        </w:tc>
        <w:tc>
          <w:tcPr>
            <w:tcW w:w="2835" w:type="dxa"/>
            <w:gridSpan w:val="2"/>
            <w:vAlign w:val="center"/>
          </w:tcPr>
          <w:p w14:paraId="04C0E0F1" w14:textId="77777777" w:rsidR="003473E8" w:rsidRPr="00553156" w:rsidRDefault="003473E8"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i/>
                <w:iCs/>
                <w:color w:val="000000" w:themeColor="text1"/>
                <w:sz w:val="24"/>
                <w:szCs w:val="24"/>
                <w:lang w:val="kk-KZ"/>
              </w:rPr>
              <w:t>Жалпы өңірлік өнім</w:t>
            </w:r>
          </w:p>
        </w:tc>
        <w:tc>
          <w:tcPr>
            <w:tcW w:w="3303" w:type="dxa"/>
            <w:gridSpan w:val="2"/>
            <w:vAlign w:val="center"/>
          </w:tcPr>
          <w:p w14:paraId="42F43B1D" w14:textId="30A8EED0" w:rsidR="003473E8" w:rsidRPr="00553156" w:rsidRDefault="00AE5BAD" w:rsidP="00940D72">
            <w:pPr>
              <w:spacing w:after="0" w:line="240" w:lineRule="auto"/>
              <w:jc w:val="center"/>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lang w:val="kk-KZ"/>
              </w:rPr>
              <w:t>Өнер, ойын-сауық және демалыс саласындағы негізгі капиталға инвестициялар</w:t>
            </w:r>
          </w:p>
        </w:tc>
      </w:tr>
      <w:tr w:rsidR="00CB0128" w:rsidRPr="00553156" w14:paraId="564CB8C0" w14:textId="2E8C9862" w:rsidTr="00B373A0">
        <w:tc>
          <w:tcPr>
            <w:tcW w:w="2425" w:type="dxa"/>
            <w:vMerge/>
            <w:vAlign w:val="center"/>
          </w:tcPr>
          <w:p w14:paraId="7DF59050" w14:textId="77777777" w:rsidR="003473E8" w:rsidRPr="00553156" w:rsidRDefault="003473E8" w:rsidP="00940D72">
            <w:pPr>
              <w:spacing w:after="0" w:line="240" w:lineRule="auto"/>
              <w:jc w:val="center"/>
              <w:rPr>
                <w:rFonts w:ascii="Times New Roman" w:hAnsi="Times New Roman" w:cs="Times New Roman"/>
                <w:color w:val="000000" w:themeColor="text1"/>
                <w:sz w:val="24"/>
                <w:szCs w:val="24"/>
                <w:lang w:val="kk-KZ"/>
              </w:rPr>
            </w:pPr>
          </w:p>
        </w:tc>
        <w:tc>
          <w:tcPr>
            <w:tcW w:w="1417" w:type="dxa"/>
            <w:vAlign w:val="center"/>
          </w:tcPr>
          <w:p w14:paraId="47D192BA" w14:textId="3D52F7DD" w:rsidR="003473E8" w:rsidRPr="00553156" w:rsidRDefault="003473E8"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2020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мың адам</w:t>
            </w:r>
          </w:p>
        </w:tc>
        <w:tc>
          <w:tcPr>
            <w:tcW w:w="1276" w:type="dxa"/>
            <w:vAlign w:val="center"/>
          </w:tcPr>
          <w:p w14:paraId="119BE353" w14:textId="7DCE7BE3" w:rsidR="003473E8" w:rsidRPr="00553156" w:rsidRDefault="003473E8"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2021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мың адам</w:t>
            </w:r>
          </w:p>
        </w:tc>
        <w:tc>
          <w:tcPr>
            <w:tcW w:w="1701" w:type="dxa"/>
            <w:vAlign w:val="center"/>
          </w:tcPr>
          <w:p w14:paraId="7669392A" w14:textId="72C91867" w:rsidR="003473E8" w:rsidRPr="00553156" w:rsidRDefault="003473E8"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2020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мың адам</w:t>
            </w:r>
          </w:p>
        </w:tc>
        <w:tc>
          <w:tcPr>
            <w:tcW w:w="1559" w:type="dxa"/>
            <w:vAlign w:val="center"/>
          </w:tcPr>
          <w:p w14:paraId="7C23AA20" w14:textId="29A6267F" w:rsidR="003473E8" w:rsidRPr="00553156" w:rsidRDefault="003473E8"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2021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мың адам</w:t>
            </w:r>
          </w:p>
        </w:tc>
        <w:tc>
          <w:tcPr>
            <w:tcW w:w="1418" w:type="dxa"/>
            <w:vAlign w:val="center"/>
          </w:tcPr>
          <w:p w14:paraId="22881772" w14:textId="656A6120" w:rsidR="003473E8" w:rsidRPr="00553156" w:rsidRDefault="003473E8"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2020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xml:space="preserve">, </w:t>
            </w:r>
          </w:p>
          <w:p w14:paraId="38646309" w14:textId="2F90FB7D" w:rsidR="00AE5BAD" w:rsidRPr="00553156" w:rsidRDefault="00F60D6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w:t>
            </w:r>
          </w:p>
        </w:tc>
        <w:tc>
          <w:tcPr>
            <w:tcW w:w="1417" w:type="dxa"/>
            <w:vAlign w:val="center"/>
          </w:tcPr>
          <w:p w14:paraId="0615AD4E" w14:textId="1995D07B" w:rsidR="003473E8" w:rsidRPr="00553156" w:rsidRDefault="003473E8"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2021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xml:space="preserve">, </w:t>
            </w:r>
          </w:p>
          <w:p w14:paraId="4A165877" w14:textId="0F90C97B" w:rsidR="00AE5BAD" w:rsidRPr="00553156" w:rsidRDefault="00F60D6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w:t>
            </w:r>
          </w:p>
        </w:tc>
        <w:tc>
          <w:tcPr>
            <w:tcW w:w="1560" w:type="dxa"/>
          </w:tcPr>
          <w:p w14:paraId="345B8133" w14:textId="779B69AC" w:rsidR="003473E8" w:rsidRPr="00553156" w:rsidRDefault="00AE5BAD"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2020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мл</w:t>
            </w:r>
            <w:r w:rsidR="00F60D6E" w:rsidRPr="00553156">
              <w:rPr>
                <w:rFonts w:ascii="Times New Roman" w:hAnsi="Times New Roman" w:cs="Times New Roman"/>
                <w:color w:val="000000" w:themeColor="text1"/>
                <w:sz w:val="24"/>
                <w:szCs w:val="24"/>
                <w:lang w:val="kk-KZ"/>
              </w:rPr>
              <w:t>рд</w:t>
            </w:r>
            <w:r w:rsidRPr="00553156">
              <w:rPr>
                <w:rFonts w:ascii="Times New Roman" w:hAnsi="Times New Roman" w:cs="Times New Roman"/>
                <w:color w:val="000000" w:themeColor="text1"/>
                <w:sz w:val="24"/>
                <w:szCs w:val="24"/>
                <w:lang w:val="kk-KZ"/>
              </w:rPr>
              <w:t>.теңге</w:t>
            </w:r>
          </w:p>
        </w:tc>
        <w:tc>
          <w:tcPr>
            <w:tcW w:w="1743" w:type="dxa"/>
          </w:tcPr>
          <w:p w14:paraId="40523E98" w14:textId="3606324B" w:rsidR="00AE5BAD" w:rsidRPr="00553156" w:rsidRDefault="00AE5BAD"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2021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xml:space="preserve">, </w:t>
            </w:r>
          </w:p>
          <w:p w14:paraId="62BEC110" w14:textId="1C4F4900" w:rsidR="003473E8" w:rsidRPr="00553156" w:rsidRDefault="00F60D6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млрд.</w:t>
            </w:r>
            <w:r w:rsidR="00B373A0" w:rsidRPr="00553156">
              <w:rPr>
                <w:rFonts w:ascii="Times New Roman" w:hAnsi="Times New Roman" w:cs="Times New Roman"/>
                <w:color w:val="000000" w:themeColor="text1"/>
                <w:sz w:val="24"/>
                <w:szCs w:val="24"/>
                <w:lang w:val="kk-KZ"/>
              </w:rPr>
              <w:t xml:space="preserve"> </w:t>
            </w:r>
            <w:r w:rsidR="00AE5BAD" w:rsidRPr="00553156">
              <w:rPr>
                <w:rFonts w:ascii="Times New Roman" w:hAnsi="Times New Roman" w:cs="Times New Roman"/>
                <w:color w:val="000000" w:themeColor="text1"/>
                <w:sz w:val="24"/>
                <w:szCs w:val="24"/>
                <w:lang w:val="kk-KZ"/>
              </w:rPr>
              <w:t>теңге</w:t>
            </w:r>
          </w:p>
        </w:tc>
      </w:tr>
      <w:tr w:rsidR="00CB0128" w:rsidRPr="00553156" w14:paraId="1D26CD2C" w14:textId="4B017E5E" w:rsidTr="00B373A0">
        <w:trPr>
          <w:trHeight w:val="431"/>
        </w:trPr>
        <w:tc>
          <w:tcPr>
            <w:tcW w:w="2425" w:type="dxa"/>
          </w:tcPr>
          <w:p w14:paraId="585890B0" w14:textId="77777777" w:rsidR="008801A4" w:rsidRPr="00553156" w:rsidRDefault="008801A4"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Қазақстан Республикасы</w:t>
            </w:r>
          </w:p>
        </w:tc>
        <w:tc>
          <w:tcPr>
            <w:tcW w:w="1417" w:type="dxa"/>
            <w:vAlign w:val="center"/>
          </w:tcPr>
          <w:p w14:paraId="7E627ECD" w14:textId="1610B2D2"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118000</w:t>
            </w:r>
          </w:p>
        </w:tc>
        <w:tc>
          <w:tcPr>
            <w:tcW w:w="1276" w:type="dxa"/>
            <w:vAlign w:val="center"/>
          </w:tcPr>
          <w:p w14:paraId="6B8586A9" w14:textId="61D6BA3B"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118000</w:t>
            </w:r>
          </w:p>
        </w:tc>
        <w:tc>
          <w:tcPr>
            <w:tcW w:w="1701" w:type="dxa"/>
            <w:vAlign w:val="center"/>
          </w:tcPr>
          <w:p w14:paraId="218243C7" w14:textId="78925129"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2358182</w:t>
            </w:r>
          </w:p>
        </w:tc>
        <w:tc>
          <w:tcPr>
            <w:tcW w:w="1559" w:type="dxa"/>
            <w:vAlign w:val="center"/>
          </w:tcPr>
          <w:p w14:paraId="43D5A3AF" w14:textId="600AF538"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2401940</w:t>
            </w:r>
          </w:p>
        </w:tc>
        <w:tc>
          <w:tcPr>
            <w:tcW w:w="1418" w:type="dxa"/>
            <w:vAlign w:val="center"/>
          </w:tcPr>
          <w:p w14:paraId="5CECE4EC" w14:textId="72F7DF02"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97,5</w:t>
            </w:r>
          </w:p>
        </w:tc>
        <w:tc>
          <w:tcPr>
            <w:tcW w:w="1417" w:type="dxa"/>
            <w:vAlign w:val="center"/>
          </w:tcPr>
          <w:p w14:paraId="1B7CC88F" w14:textId="62276970"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104,6</w:t>
            </w:r>
          </w:p>
        </w:tc>
        <w:tc>
          <w:tcPr>
            <w:tcW w:w="1560" w:type="dxa"/>
            <w:vAlign w:val="center"/>
          </w:tcPr>
          <w:p w14:paraId="65057A71" w14:textId="1DED508C"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240</w:t>
            </w:r>
          </w:p>
        </w:tc>
        <w:tc>
          <w:tcPr>
            <w:tcW w:w="1743" w:type="dxa"/>
            <w:vAlign w:val="center"/>
          </w:tcPr>
          <w:p w14:paraId="1359CA25" w14:textId="67254ACA"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166,8</w:t>
            </w:r>
          </w:p>
        </w:tc>
      </w:tr>
      <w:tr w:rsidR="00CB0128" w:rsidRPr="00553156" w14:paraId="5E116872" w14:textId="76ACB9CA" w:rsidTr="00B373A0">
        <w:tc>
          <w:tcPr>
            <w:tcW w:w="2425" w:type="dxa"/>
          </w:tcPr>
          <w:p w14:paraId="7499E5CD" w14:textId="77777777" w:rsidR="008801A4" w:rsidRPr="00553156" w:rsidRDefault="008801A4"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Ақмола</w:t>
            </w:r>
          </w:p>
        </w:tc>
        <w:tc>
          <w:tcPr>
            <w:tcW w:w="1417" w:type="dxa"/>
          </w:tcPr>
          <w:p w14:paraId="7B0AFCF0" w14:textId="5A3E845B"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8100</w:t>
            </w:r>
          </w:p>
        </w:tc>
        <w:tc>
          <w:tcPr>
            <w:tcW w:w="1276" w:type="dxa"/>
          </w:tcPr>
          <w:p w14:paraId="7D85F646" w14:textId="7EA1BB15"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8100</w:t>
            </w:r>
          </w:p>
        </w:tc>
        <w:tc>
          <w:tcPr>
            <w:tcW w:w="1701" w:type="dxa"/>
          </w:tcPr>
          <w:p w14:paraId="6E07A799" w14:textId="5ACA2817"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105355</w:t>
            </w:r>
          </w:p>
        </w:tc>
        <w:tc>
          <w:tcPr>
            <w:tcW w:w="1559" w:type="dxa"/>
          </w:tcPr>
          <w:p w14:paraId="6AED7FCD" w14:textId="13B43F3C"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108232</w:t>
            </w:r>
          </w:p>
        </w:tc>
        <w:tc>
          <w:tcPr>
            <w:tcW w:w="1418" w:type="dxa"/>
          </w:tcPr>
          <w:p w14:paraId="039CED49" w14:textId="24A1DB0B"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102,7</w:t>
            </w:r>
          </w:p>
        </w:tc>
        <w:tc>
          <w:tcPr>
            <w:tcW w:w="1417" w:type="dxa"/>
          </w:tcPr>
          <w:p w14:paraId="7955725E" w14:textId="561ED7A7"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108,9</w:t>
            </w:r>
          </w:p>
        </w:tc>
        <w:tc>
          <w:tcPr>
            <w:tcW w:w="1560" w:type="dxa"/>
          </w:tcPr>
          <w:p w14:paraId="4309AEC2" w14:textId="3437BE69"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4,5</w:t>
            </w:r>
          </w:p>
        </w:tc>
        <w:tc>
          <w:tcPr>
            <w:tcW w:w="1743" w:type="dxa"/>
          </w:tcPr>
          <w:p w14:paraId="5B607E1B" w14:textId="1CB31CCD"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2,6</w:t>
            </w:r>
          </w:p>
        </w:tc>
      </w:tr>
      <w:tr w:rsidR="00CB0128" w:rsidRPr="00553156" w14:paraId="32E0F1C3" w14:textId="1FD2B83D" w:rsidTr="00B373A0">
        <w:tc>
          <w:tcPr>
            <w:tcW w:w="2425" w:type="dxa"/>
          </w:tcPr>
          <w:p w14:paraId="5CE0D79F" w14:textId="77777777" w:rsidR="008801A4" w:rsidRPr="00553156" w:rsidRDefault="008801A4"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Ақтөбе</w:t>
            </w:r>
          </w:p>
        </w:tc>
        <w:tc>
          <w:tcPr>
            <w:tcW w:w="1417" w:type="dxa"/>
          </w:tcPr>
          <w:p w14:paraId="3EE11CAD" w14:textId="0B3252A3"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4700</w:t>
            </w:r>
          </w:p>
        </w:tc>
        <w:tc>
          <w:tcPr>
            <w:tcW w:w="1276" w:type="dxa"/>
          </w:tcPr>
          <w:p w14:paraId="2D90812C" w14:textId="33BB8FE1"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4700</w:t>
            </w:r>
          </w:p>
        </w:tc>
        <w:tc>
          <w:tcPr>
            <w:tcW w:w="1701" w:type="dxa"/>
          </w:tcPr>
          <w:p w14:paraId="06730053" w14:textId="71B84C88"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12 639</w:t>
            </w:r>
          </w:p>
        </w:tc>
        <w:tc>
          <w:tcPr>
            <w:tcW w:w="1559" w:type="dxa"/>
          </w:tcPr>
          <w:p w14:paraId="2359A4F8" w14:textId="47E05D37"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128304</w:t>
            </w:r>
          </w:p>
        </w:tc>
        <w:tc>
          <w:tcPr>
            <w:tcW w:w="1418" w:type="dxa"/>
          </w:tcPr>
          <w:p w14:paraId="2EFF5A27" w14:textId="42B36307"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99,9</w:t>
            </w:r>
          </w:p>
        </w:tc>
        <w:tc>
          <w:tcPr>
            <w:tcW w:w="1417" w:type="dxa"/>
          </w:tcPr>
          <w:p w14:paraId="4592FC2C" w14:textId="1013A63E"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99,7</w:t>
            </w:r>
          </w:p>
        </w:tc>
        <w:tc>
          <w:tcPr>
            <w:tcW w:w="1560" w:type="dxa"/>
          </w:tcPr>
          <w:p w14:paraId="4D9641A6" w14:textId="59909AC9"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3,6</w:t>
            </w:r>
          </w:p>
        </w:tc>
        <w:tc>
          <w:tcPr>
            <w:tcW w:w="1743" w:type="dxa"/>
          </w:tcPr>
          <w:p w14:paraId="71F2BB3F" w14:textId="1E649541"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1,4</w:t>
            </w:r>
          </w:p>
        </w:tc>
      </w:tr>
      <w:tr w:rsidR="00CB0128" w:rsidRPr="00553156" w14:paraId="498E71C4" w14:textId="08065DD8" w:rsidTr="00B373A0">
        <w:tc>
          <w:tcPr>
            <w:tcW w:w="2425" w:type="dxa"/>
          </w:tcPr>
          <w:p w14:paraId="7AA78E24" w14:textId="77777777" w:rsidR="008801A4" w:rsidRPr="00553156" w:rsidRDefault="008801A4"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Алматы</w:t>
            </w:r>
          </w:p>
        </w:tc>
        <w:tc>
          <w:tcPr>
            <w:tcW w:w="1417" w:type="dxa"/>
          </w:tcPr>
          <w:p w14:paraId="20C99814" w14:textId="0B3314BB"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9000</w:t>
            </w:r>
          </w:p>
        </w:tc>
        <w:tc>
          <w:tcPr>
            <w:tcW w:w="1276" w:type="dxa"/>
          </w:tcPr>
          <w:p w14:paraId="4227D168" w14:textId="64F68CEF"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9000</w:t>
            </w:r>
          </w:p>
        </w:tc>
        <w:tc>
          <w:tcPr>
            <w:tcW w:w="1701" w:type="dxa"/>
          </w:tcPr>
          <w:p w14:paraId="74603BF6" w14:textId="179ED2D6"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121725</w:t>
            </w:r>
          </w:p>
        </w:tc>
        <w:tc>
          <w:tcPr>
            <w:tcW w:w="1559" w:type="dxa"/>
          </w:tcPr>
          <w:p w14:paraId="54114470" w14:textId="2A101755"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127661</w:t>
            </w:r>
          </w:p>
        </w:tc>
        <w:tc>
          <w:tcPr>
            <w:tcW w:w="1418" w:type="dxa"/>
          </w:tcPr>
          <w:p w14:paraId="5B034490" w14:textId="2FEE41D0"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98,5</w:t>
            </w:r>
          </w:p>
        </w:tc>
        <w:tc>
          <w:tcPr>
            <w:tcW w:w="1417" w:type="dxa"/>
          </w:tcPr>
          <w:p w14:paraId="2F64D00E" w14:textId="1C285B06"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104,0</w:t>
            </w:r>
          </w:p>
        </w:tc>
        <w:tc>
          <w:tcPr>
            <w:tcW w:w="1560" w:type="dxa"/>
          </w:tcPr>
          <w:p w14:paraId="684AC445" w14:textId="1B8EE64A"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22,3</w:t>
            </w:r>
          </w:p>
        </w:tc>
        <w:tc>
          <w:tcPr>
            <w:tcW w:w="1743" w:type="dxa"/>
          </w:tcPr>
          <w:p w14:paraId="774AE7FB" w14:textId="13BE9B9C"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13,2</w:t>
            </w:r>
          </w:p>
        </w:tc>
      </w:tr>
      <w:tr w:rsidR="00CB0128" w:rsidRPr="00553156" w14:paraId="6FD62499" w14:textId="0FB27116" w:rsidTr="00B373A0">
        <w:tc>
          <w:tcPr>
            <w:tcW w:w="2425" w:type="dxa"/>
          </w:tcPr>
          <w:p w14:paraId="78AF4D62" w14:textId="77777777" w:rsidR="008801A4" w:rsidRPr="00553156" w:rsidRDefault="008801A4"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 xml:space="preserve">Атырау </w:t>
            </w:r>
          </w:p>
        </w:tc>
        <w:tc>
          <w:tcPr>
            <w:tcW w:w="1417" w:type="dxa"/>
          </w:tcPr>
          <w:p w14:paraId="2E5233CC" w14:textId="7D9F0FF8"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4500</w:t>
            </w:r>
          </w:p>
        </w:tc>
        <w:tc>
          <w:tcPr>
            <w:tcW w:w="1276" w:type="dxa"/>
          </w:tcPr>
          <w:p w14:paraId="05103CB7" w14:textId="3EE5D463"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4500</w:t>
            </w:r>
          </w:p>
        </w:tc>
        <w:tc>
          <w:tcPr>
            <w:tcW w:w="1701" w:type="dxa"/>
          </w:tcPr>
          <w:p w14:paraId="26CEAEA9" w14:textId="162A7FFF"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118537</w:t>
            </w:r>
          </w:p>
        </w:tc>
        <w:tc>
          <w:tcPr>
            <w:tcW w:w="1559" w:type="dxa"/>
          </w:tcPr>
          <w:p w14:paraId="02285471" w14:textId="070853F1"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136243</w:t>
            </w:r>
          </w:p>
        </w:tc>
        <w:tc>
          <w:tcPr>
            <w:tcW w:w="1418" w:type="dxa"/>
          </w:tcPr>
          <w:p w14:paraId="7C4335DF" w14:textId="64B97234"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93,5</w:t>
            </w:r>
          </w:p>
        </w:tc>
        <w:tc>
          <w:tcPr>
            <w:tcW w:w="1417" w:type="dxa"/>
          </w:tcPr>
          <w:p w14:paraId="1991221B" w14:textId="516ADCE7"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111,8</w:t>
            </w:r>
          </w:p>
        </w:tc>
        <w:tc>
          <w:tcPr>
            <w:tcW w:w="1560" w:type="dxa"/>
          </w:tcPr>
          <w:p w14:paraId="35A26444" w14:textId="5425737B"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7,7</w:t>
            </w:r>
          </w:p>
        </w:tc>
        <w:tc>
          <w:tcPr>
            <w:tcW w:w="1743" w:type="dxa"/>
          </w:tcPr>
          <w:p w14:paraId="4BA917DB" w14:textId="12645D9B"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9,9</w:t>
            </w:r>
          </w:p>
        </w:tc>
      </w:tr>
      <w:tr w:rsidR="00CB0128" w:rsidRPr="00553156" w14:paraId="77A5C7AB" w14:textId="3105159C" w:rsidTr="00B373A0">
        <w:tc>
          <w:tcPr>
            <w:tcW w:w="2425" w:type="dxa"/>
          </w:tcPr>
          <w:p w14:paraId="0546E3AB" w14:textId="77777777" w:rsidR="008801A4" w:rsidRPr="00553156" w:rsidRDefault="008801A4"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Батыс Қазақстан</w:t>
            </w:r>
          </w:p>
        </w:tc>
        <w:tc>
          <w:tcPr>
            <w:tcW w:w="1417" w:type="dxa"/>
          </w:tcPr>
          <w:p w14:paraId="7E4DF083" w14:textId="677EA600"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6400</w:t>
            </w:r>
          </w:p>
        </w:tc>
        <w:tc>
          <w:tcPr>
            <w:tcW w:w="1276" w:type="dxa"/>
          </w:tcPr>
          <w:p w14:paraId="115EC0BD" w14:textId="3F03416B"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6400</w:t>
            </w:r>
          </w:p>
        </w:tc>
        <w:tc>
          <w:tcPr>
            <w:tcW w:w="1701" w:type="dxa"/>
          </w:tcPr>
          <w:p w14:paraId="6AB97394" w14:textId="00CFBF46"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74721</w:t>
            </w:r>
          </w:p>
        </w:tc>
        <w:tc>
          <w:tcPr>
            <w:tcW w:w="1559" w:type="dxa"/>
          </w:tcPr>
          <w:p w14:paraId="2EE80545" w14:textId="73C4476B"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70535</w:t>
            </w:r>
          </w:p>
        </w:tc>
        <w:tc>
          <w:tcPr>
            <w:tcW w:w="1418" w:type="dxa"/>
          </w:tcPr>
          <w:p w14:paraId="3F67E9A4" w14:textId="3AE831A4"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99,3</w:t>
            </w:r>
          </w:p>
        </w:tc>
        <w:tc>
          <w:tcPr>
            <w:tcW w:w="1417" w:type="dxa"/>
          </w:tcPr>
          <w:p w14:paraId="5DF413BB" w14:textId="6FCD1905"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102,3</w:t>
            </w:r>
          </w:p>
        </w:tc>
        <w:tc>
          <w:tcPr>
            <w:tcW w:w="1560" w:type="dxa"/>
          </w:tcPr>
          <w:p w14:paraId="76123D0D" w14:textId="3BCC2447"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8,2</w:t>
            </w:r>
          </w:p>
        </w:tc>
        <w:tc>
          <w:tcPr>
            <w:tcW w:w="1743" w:type="dxa"/>
          </w:tcPr>
          <w:p w14:paraId="2B1ACE7A" w14:textId="2F67C40C"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4,9</w:t>
            </w:r>
          </w:p>
        </w:tc>
      </w:tr>
      <w:tr w:rsidR="00CB0128" w:rsidRPr="00553156" w14:paraId="20C166FB" w14:textId="3E6FD8C4" w:rsidTr="00B373A0">
        <w:tc>
          <w:tcPr>
            <w:tcW w:w="2425" w:type="dxa"/>
          </w:tcPr>
          <w:p w14:paraId="2DE9EA0D" w14:textId="77777777" w:rsidR="008801A4" w:rsidRPr="00553156" w:rsidRDefault="008801A4"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Жамбыл</w:t>
            </w:r>
          </w:p>
        </w:tc>
        <w:tc>
          <w:tcPr>
            <w:tcW w:w="1417" w:type="dxa"/>
          </w:tcPr>
          <w:p w14:paraId="74804FA4" w14:textId="2E55BD82"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w:t>
            </w:r>
            <w:r w:rsidRPr="00553156">
              <w:rPr>
                <w:rFonts w:ascii="Times New Roman" w:hAnsi="Times New Roman" w:cs="Times New Roman"/>
                <w:color w:val="000000" w:themeColor="text1"/>
                <w:sz w:val="24"/>
                <w:szCs w:val="24"/>
                <w:lang w:val="en-US"/>
              </w:rPr>
              <w:t>4</w:t>
            </w:r>
            <w:r w:rsidRPr="00553156">
              <w:rPr>
                <w:rFonts w:ascii="Times New Roman" w:hAnsi="Times New Roman" w:cs="Times New Roman"/>
                <w:color w:val="000000" w:themeColor="text1"/>
                <w:sz w:val="24"/>
                <w:szCs w:val="24"/>
                <w:lang w:val="kk-KZ"/>
              </w:rPr>
              <w:t>00</w:t>
            </w:r>
          </w:p>
        </w:tc>
        <w:tc>
          <w:tcPr>
            <w:tcW w:w="1276" w:type="dxa"/>
          </w:tcPr>
          <w:p w14:paraId="2BC63C99" w14:textId="6B761A40"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w:t>
            </w:r>
            <w:r w:rsidRPr="00553156">
              <w:rPr>
                <w:rFonts w:ascii="Times New Roman" w:hAnsi="Times New Roman" w:cs="Times New Roman"/>
                <w:color w:val="000000" w:themeColor="text1"/>
                <w:sz w:val="24"/>
                <w:szCs w:val="24"/>
                <w:lang w:val="en-US"/>
              </w:rPr>
              <w:t>4</w:t>
            </w:r>
            <w:r w:rsidRPr="00553156">
              <w:rPr>
                <w:rFonts w:ascii="Times New Roman" w:hAnsi="Times New Roman" w:cs="Times New Roman"/>
                <w:color w:val="000000" w:themeColor="text1"/>
                <w:sz w:val="24"/>
                <w:szCs w:val="24"/>
                <w:lang w:val="kk-KZ"/>
              </w:rPr>
              <w:t>00</w:t>
            </w:r>
          </w:p>
        </w:tc>
        <w:tc>
          <w:tcPr>
            <w:tcW w:w="1701" w:type="dxa"/>
          </w:tcPr>
          <w:p w14:paraId="3FDD12D8" w14:textId="418A2EFF"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75045</w:t>
            </w:r>
          </w:p>
        </w:tc>
        <w:tc>
          <w:tcPr>
            <w:tcW w:w="1559" w:type="dxa"/>
          </w:tcPr>
          <w:p w14:paraId="77B93921" w14:textId="537F8FCC"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73309</w:t>
            </w:r>
          </w:p>
        </w:tc>
        <w:tc>
          <w:tcPr>
            <w:tcW w:w="1418" w:type="dxa"/>
          </w:tcPr>
          <w:p w14:paraId="606C9B88" w14:textId="74FDE8DB"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101,1</w:t>
            </w:r>
          </w:p>
        </w:tc>
        <w:tc>
          <w:tcPr>
            <w:tcW w:w="1417" w:type="dxa"/>
          </w:tcPr>
          <w:p w14:paraId="6D74467F" w14:textId="56588314"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105,0</w:t>
            </w:r>
          </w:p>
        </w:tc>
        <w:tc>
          <w:tcPr>
            <w:tcW w:w="1560" w:type="dxa"/>
          </w:tcPr>
          <w:p w14:paraId="538F3FBE" w14:textId="21989588"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5,3</w:t>
            </w:r>
          </w:p>
        </w:tc>
        <w:tc>
          <w:tcPr>
            <w:tcW w:w="1743" w:type="dxa"/>
          </w:tcPr>
          <w:p w14:paraId="63DBA4C1" w14:textId="3AD8D7CD"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3,1</w:t>
            </w:r>
          </w:p>
        </w:tc>
      </w:tr>
      <w:tr w:rsidR="00CB0128" w:rsidRPr="00553156" w14:paraId="51A7506F" w14:textId="7C4C59E0" w:rsidTr="00B373A0">
        <w:tc>
          <w:tcPr>
            <w:tcW w:w="2425" w:type="dxa"/>
          </w:tcPr>
          <w:p w14:paraId="369873F1" w14:textId="77777777" w:rsidR="008801A4" w:rsidRPr="00553156" w:rsidRDefault="008801A4"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Қарағанды</w:t>
            </w:r>
          </w:p>
        </w:tc>
        <w:tc>
          <w:tcPr>
            <w:tcW w:w="1417" w:type="dxa"/>
          </w:tcPr>
          <w:p w14:paraId="748E1D83" w14:textId="58319E11"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9300</w:t>
            </w:r>
          </w:p>
        </w:tc>
        <w:tc>
          <w:tcPr>
            <w:tcW w:w="1276" w:type="dxa"/>
          </w:tcPr>
          <w:p w14:paraId="5CDE8277" w14:textId="5170A8B2"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9300</w:t>
            </w:r>
          </w:p>
        </w:tc>
        <w:tc>
          <w:tcPr>
            <w:tcW w:w="1701" w:type="dxa"/>
          </w:tcPr>
          <w:p w14:paraId="326FC29E" w14:textId="30E3B4BD"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232150</w:t>
            </w:r>
          </w:p>
        </w:tc>
        <w:tc>
          <w:tcPr>
            <w:tcW w:w="1559" w:type="dxa"/>
          </w:tcPr>
          <w:p w14:paraId="3A8CD34B" w14:textId="2A0FF154"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243806</w:t>
            </w:r>
          </w:p>
        </w:tc>
        <w:tc>
          <w:tcPr>
            <w:tcW w:w="1418" w:type="dxa"/>
          </w:tcPr>
          <w:p w14:paraId="634B46E5" w14:textId="1FA9A4E5"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100,1</w:t>
            </w:r>
          </w:p>
        </w:tc>
        <w:tc>
          <w:tcPr>
            <w:tcW w:w="1417" w:type="dxa"/>
          </w:tcPr>
          <w:p w14:paraId="423A4CF6" w14:textId="0AADAA42"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104,2</w:t>
            </w:r>
          </w:p>
        </w:tc>
        <w:tc>
          <w:tcPr>
            <w:tcW w:w="1560" w:type="dxa"/>
          </w:tcPr>
          <w:p w14:paraId="7C4C2EF1" w14:textId="75AD3ECC"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4,7</w:t>
            </w:r>
          </w:p>
        </w:tc>
        <w:tc>
          <w:tcPr>
            <w:tcW w:w="1743" w:type="dxa"/>
          </w:tcPr>
          <w:p w14:paraId="1820D772" w14:textId="2BDBAC57"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2,6</w:t>
            </w:r>
          </w:p>
        </w:tc>
      </w:tr>
      <w:tr w:rsidR="00CB0128" w:rsidRPr="00553156" w14:paraId="19425D3F" w14:textId="3EF5E7A3" w:rsidTr="00B373A0">
        <w:tc>
          <w:tcPr>
            <w:tcW w:w="2425" w:type="dxa"/>
          </w:tcPr>
          <w:p w14:paraId="1AC58EB7" w14:textId="77777777" w:rsidR="008801A4" w:rsidRPr="00553156" w:rsidRDefault="008801A4"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Қостанай</w:t>
            </w:r>
          </w:p>
        </w:tc>
        <w:tc>
          <w:tcPr>
            <w:tcW w:w="1417" w:type="dxa"/>
          </w:tcPr>
          <w:p w14:paraId="3E1AAC22" w14:textId="29D1B9EC"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5000</w:t>
            </w:r>
          </w:p>
        </w:tc>
        <w:tc>
          <w:tcPr>
            <w:tcW w:w="1276" w:type="dxa"/>
          </w:tcPr>
          <w:p w14:paraId="629D3D88" w14:textId="6A2AEEB9"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5000</w:t>
            </w:r>
          </w:p>
        </w:tc>
        <w:tc>
          <w:tcPr>
            <w:tcW w:w="1701" w:type="dxa"/>
          </w:tcPr>
          <w:p w14:paraId="6D935D99" w14:textId="545CF295"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130488</w:t>
            </w:r>
          </w:p>
        </w:tc>
        <w:tc>
          <w:tcPr>
            <w:tcW w:w="1559" w:type="dxa"/>
          </w:tcPr>
          <w:p w14:paraId="7F7BE01C" w14:textId="02375263"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129813</w:t>
            </w:r>
          </w:p>
        </w:tc>
        <w:tc>
          <w:tcPr>
            <w:tcW w:w="1418" w:type="dxa"/>
          </w:tcPr>
          <w:p w14:paraId="2C044C34" w14:textId="0286423E"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103,0</w:t>
            </w:r>
          </w:p>
        </w:tc>
        <w:tc>
          <w:tcPr>
            <w:tcW w:w="1417" w:type="dxa"/>
          </w:tcPr>
          <w:p w14:paraId="716DB840" w14:textId="28A217E7"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103,3</w:t>
            </w:r>
          </w:p>
        </w:tc>
        <w:tc>
          <w:tcPr>
            <w:tcW w:w="1560" w:type="dxa"/>
          </w:tcPr>
          <w:p w14:paraId="6C91563E" w14:textId="124F0163"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8,5</w:t>
            </w:r>
          </w:p>
        </w:tc>
        <w:tc>
          <w:tcPr>
            <w:tcW w:w="1743" w:type="dxa"/>
          </w:tcPr>
          <w:p w14:paraId="7AC42D08" w14:textId="256F496B"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4,2</w:t>
            </w:r>
          </w:p>
        </w:tc>
      </w:tr>
      <w:tr w:rsidR="00CB0128" w:rsidRPr="00553156" w14:paraId="78B4CEB5" w14:textId="53007D6C" w:rsidTr="00B373A0">
        <w:tc>
          <w:tcPr>
            <w:tcW w:w="2425" w:type="dxa"/>
          </w:tcPr>
          <w:p w14:paraId="2200063E" w14:textId="77777777" w:rsidR="008801A4" w:rsidRPr="00553156" w:rsidRDefault="008801A4"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Қызылорда</w:t>
            </w:r>
          </w:p>
        </w:tc>
        <w:tc>
          <w:tcPr>
            <w:tcW w:w="1417" w:type="dxa"/>
          </w:tcPr>
          <w:p w14:paraId="66B7E797" w14:textId="1DCB949B"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42</w:t>
            </w:r>
            <w:r w:rsidRPr="00553156">
              <w:rPr>
                <w:rFonts w:ascii="Times New Roman" w:hAnsi="Times New Roman" w:cs="Times New Roman"/>
                <w:color w:val="000000" w:themeColor="text1"/>
                <w:sz w:val="24"/>
                <w:szCs w:val="24"/>
                <w:lang w:val="kk-KZ"/>
              </w:rPr>
              <w:t>00</w:t>
            </w:r>
          </w:p>
        </w:tc>
        <w:tc>
          <w:tcPr>
            <w:tcW w:w="1276" w:type="dxa"/>
          </w:tcPr>
          <w:p w14:paraId="057FB101" w14:textId="1975D890"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4200</w:t>
            </w:r>
          </w:p>
        </w:tc>
        <w:tc>
          <w:tcPr>
            <w:tcW w:w="1701" w:type="dxa"/>
          </w:tcPr>
          <w:p w14:paraId="7E3349CF" w14:textId="51C54FEA"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75902</w:t>
            </w:r>
          </w:p>
        </w:tc>
        <w:tc>
          <w:tcPr>
            <w:tcW w:w="1559" w:type="dxa"/>
          </w:tcPr>
          <w:p w14:paraId="697ACBC5" w14:textId="2B01C4F8"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72456</w:t>
            </w:r>
          </w:p>
        </w:tc>
        <w:tc>
          <w:tcPr>
            <w:tcW w:w="1418" w:type="dxa"/>
          </w:tcPr>
          <w:p w14:paraId="371071D6" w14:textId="1DB32FD3"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89,2</w:t>
            </w:r>
          </w:p>
        </w:tc>
        <w:tc>
          <w:tcPr>
            <w:tcW w:w="1417" w:type="dxa"/>
          </w:tcPr>
          <w:p w14:paraId="509B811B" w14:textId="434F99A8"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102,4</w:t>
            </w:r>
          </w:p>
        </w:tc>
        <w:tc>
          <w:tcPr>
            <w:tcW w:w="1560" w:type="dxa"/>
          </w:tcPr>
          <w:p w14:paraId="72E9DB25" w14:textId="7BF4EE61"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1,7</w:t>
            </w:r>
          </w:p>
        </w:tc>
        <w:tc>
          <w:tcPr>
            <w:tcW w:w="1743" w:type="dxa"/>
          </w:tcPr>
          <w:p w14:paraId="54D87944" w14:textId="3960501C"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1,2</w:t>
            </w:r>
          </w:p>
        </w:tc>
      </w:tr>
      <w:tr w:rsidR="00CB0128" w:rsidRPr="00553156" w14:paraId="04A30ECC" w14:textId="0FB1082A" w:rsidTr="00B373A0">
        <w:tc>
          <w:tcPr>
            <w:tcW w:w="2425" w:type="dxa"/>
          </w:tcPr>
          <w:p w14:paraId="4B6AF728" w14:textId="77777777" w:rsidR="008801A4" w:rsidRPr="00553156" w:rsidRDefault="008801A4"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Маңғыстау</w:t>
            </w:r>
          </w:p>
        </w:tc>
        <w:tc>
          <w:tcPr>
            <w:tcW w:w="1417" w:type="dxa"/>
          </w:tcPr>
          <w:p w14:paraId="339A095C" w14:textId="129E85EF"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4100</w:t>
            </w:r>
          </w:p>
        </w:tc>
        <w:tc>
          <w:tcPr>
            <w:tcW w:w="1276" w:type="dxa"/>
          </w:tcPr>
          <w:p w14:paraId="5A1674D3" w14:textId="3098C727"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4100</w:t>
            </w:r>
          </w:p>
        </w:tc>
        <w:tc>
          <w:tcPr>
            <w:tcW w:w="1701" w:type="dxa"/>
          </w:tcPr>
          <w:p w14:paraId="6F17628C" w14:textId="67C98396"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97612</w:t>
            </w:r>
          </w:p>
        </w:tc>
        <w:tc>
          <w:tcPr>
            <w:tcW w:w="1559" w:type="dxa"/>
          </w:tcPr>
          <w:p w14:paraId="19E13546" w14:textId="72628B76"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103579</w:t>
            </w:r>
          </w:p>
        </w:tc>
        <w:tc>
          <w:tcPr>
            <w:tcW w:w="1418" w:type="dxa"/>
          </w:tcPr>
          <w:p w14:paraId="04CC61AA" w14:textId="6D5DBE06"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94,5</w:t>
            </w:r>
          </w:p>
        </w:tc>
        <w:tc>
          <w:tcPr>
            <w:tcW w:w="1417" w:type="dxa"/>
          </w:tcPr>
          <w:p w14:paraId="2938D729" w14:textId="3EC3D21D"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102,0</w:t>
            </w:r>
          </w:p>
        </w:tc>
        <w:tc>
          <w:tcPr>
            <w:tcW w:w="1560" w:type="dxa"/>
          </w:tcPr>
          <w:p w14:paraId="734C463D" w14:textId="7E6A0103"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5,0</w:t>
            </w:r>
          </w:p>
        </w:tc>
        <w:tc>
          <w:tcPr>
            <w:tcW w:w="1743" w:type="dxa"/>
          </w:tcPr>
          <w:p w14:paraId="1592DA4C" w14:textId="3EEE0B87"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10,2</w:t>
            </w:r>
          </w:p>
        </w:tc>
      </w:tr>
      <w:tr w:rsidR="00CB0128" w:rsidRPr="00553156" w14:paraId="07A13AEA" w14:textId="3DCD6170" w:rsidTr="00B373A0">
        <w:tc>
          <w:tcPr>
            <w:tcW w:w="2425" w:type="dxa"/>
          </w:tcPr>
          <w:p w14:paraId="7E7B65D9" w14:textId="77777777" w:rsidR="008801A4" w:rsidRPr="00553156" w:rsidRDefault="008801A4"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Павлодар</w:t>
            </w:r>
          </w:p>
        </w:tc>
        <w:tc>
          <w:tcPr>
            <w:tcW w:w="1417" w:type="dxa"/>
          </w:tcPr>
          <w:p w14:paraId="7DE5DEBD" w14:textId="38F9DC79"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6000</w:t>
            </w:r>
          </w:p>
        </w:tc>
        <w:tc>
          <w:tcPr>
            <w:tcW w:w="1276" w:type="dxa"/>
          </w:tcPr>
          <w:p w14:paraId="4CFD19C0" w14:textId="3810959D"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6000</w:t>
            </w:r>
          </w:p>
        </w:tc>
        <w:tc>
          <w:tcPr>
            <w:tcW w:w="1701" w:type="dxa"/>
          </w:tcPr>
          <w:p w14:paraId="1E823A14" w14:textId="093A939F"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133185</w:t>
            </w:r>
          </w:p>
        </w:tc>
        <w:tc>
          <w:tcPr>
            <w:tcW w:w="1559" w:type="dxa"/>
          </w:tcPr>
          <w:p w14:paraId="2565A729" w14:textId="2622E759"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131945</w:t>
            </w:r>
          </w:p>
        </w:tc>
        <w:tc>
          <w:tcPr>
            <w:tcW w:w="1418" w:type="dxa"/>
          </w:tcPr>
          <w:p w14:paraId="41A28837" w14:textId="43B86514"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96,9</w:t>
            </w:r>
          </w:p>
        </w:tc>
        <w:tc>
          <w:tcPr>
            <w:tcW w:w="1417" w:type="dxa"/>
          </w:tcPr>
          <w:p w14:paraId="11D731E1" w14:textId="499FCB47"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100,5</w:t>
            </w:r>
          </w:p>
        </w:tc>
        <w:tc>
          <w:tcPr>
            <w:tcW w:w="1560" w:type="dxa"/>
          </w:tcPr>
          <w:p w14:paraId="4BE96D4A" w14:textId="43B5C102"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2,7</w:t>
            </w:r>
          </w:p>
        </w:tc>
        <w:tc>
          <w:tcPr>
            <w:tcW w:w="1743" w:type="dxa"/>
          </w:tcPr>
          <w:p w14:paraId="0B1FD8A3" w14:textId="4D3D0D37"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0,9</w:t>
            </w:r>
          </w:p>
        </w:tc>
      </w:tr>
      <w:tr w:rsidR="00CB0128" w:rsidRPr="00553156" w14:paraId="3AFD3BA3" w14:textId="5FC69B9C" w:rsidTr="00B373A0">
        <w:tc>
          <w:tcPr>
            <w:tcW w:w="2425" w:type="dxa"/>
          </w:tcPr>
          <w:p w14:paraId="4F5DE2FF" w14:textId="77777777" w:rsidR="008801A4" w:rsidRPr="00553156" w:rsidRDefault="008801A4" w:rsidP="00940D72">
            <w:pPr>
              <w:spacing w:after="0" w:line="240" w:lineRule="auto"/>
              <w:ind w:right="-94"/>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Солтүстік Қазақстан</w:t>
            </w:r>
          </w:p>
        </w:tc>
        <w:tc>
          <w:tcPr>
            <w:tcW w:w="1417" w:type="dxa"/>
          </w:tcPr>
          <w:p w14:paraId="504E93F9" w14:textId="480A741E"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3</w:t>
            </w:r>
            <w:r w:rsidRPr="00553156">
              <w:rPr>
                <w:rFonts w:ascii="Times New Roman" w:hAnsi="Times New Roman" w:cs="Times New Roman"/>
                <w:color w:val="000000" w:themeColor="text1"/>
                <w:sz w:val="24"/>
                <w:szCs w:val="24"/>
                <w:lang w:val="en-US"/>
              </w:rPr>
              <w:t>1</w:t>
            </w:r>
            <w:r w:rsidRPr="00553156">
              <w:rPr>
                <w:rFonts w:ascii="Times New Roman" w:hAnsi="Times New Roman" w:cs="Times New Roman"/>
                <w:color w:val="000000" w:themeColor="text1"/>
                <w:sz w:val="24"/>
                <w:szCs w:val="24"/>
                <w:lang w:val="kk-KZ"/>
              </w:rPr>
              <w:t>00</w:t>
            </w:r>
          </w:p>
        </w:tc>
        <w:tc>
          <w:tcPr>
            <w:tcW w:w="1276" w:type="dxa"/>
          </w:tcPr>
          <w:p w14:paraId="2DA8CC8E" w14:textId="3DAB7A45"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3</w:t>
            </w:r>
            <w:r w:rsidRPr="00553156">
              <w:rPr>
                <w:rFonts w:ascii="Times New Roman" w:hAnsi="Times New Roman" w:cs="Times New Roman"/>
                <w:color w:val="000000" w:themeColor="text1"/>
                <w:sz w:val="24"/>
                <w:szCs w:val="24"/>
                <w:lang w:val="en-US"/>
              </w:rPr>
              <w:t>1</w:t>
            </w:r>
            <w:r w:rsidRPr="00553156">
              <w:rPr>
                <w:rFonts w:ascii="Times New Roman" w:hAnsi="Times New Roman" w:cs="Times New Roman"/>
                <w:color w:val="000000" w:themeColor="text1"/>
                <w:sz w:val="24"/>
                <w:szCs w:val="24"/>
                <w:lang w:val="kk-KZ"/>
              </w:rPr>
              <w:t>00</w:t>
            </w:r>
          </w:p>
        </w:tc>
        <w:tc>
          <w:tcPr>
            <w:tcW w:w="1701" w:type="dxa"/>
          </w:tcPr>
          <w:p w14:paraId="333CD3E4" w14:textId="74452C62"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73636</w:t>
            </w:r>
          </w:p>
        </w:tc>
        <w:tc>
          <w:tcPr>
            <w:tcW w:w="1559" w:type="dxa"/>
          </w:tcPr>
          <w:p w14:paraId="0555D10E" w14:textId="1EDF726F"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76211</w:t>
            </w:r>
          </w:p>
        </w:tc>
        <w:tc>
          <w:tcPr>
            <w:tcW w:w="1418" w:type="dxa"/>
          </w:tcPr>
          <w:p w14:paraId="1DA38D89" w14:textId="020114F9"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99,8</w:t>
            </w:r>
          </w:p>
        </w:tc>
        <w:tc>
          <w:tcPr>
            <w:tcW w:w="1417" w:type="dxa"/>
          </w:tcPr>
          <w:p w14:paraId="211EF081" w14:textId="523C1C9F"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103,5</w:t>
            </w:r>
          </w:p>
        </w:tc>
        <w:tc>
          <w:tcPr>
            <w:tcW w:w="1560" w:type="dxa"/>
          </w:tcPr>
          <w:p w14:paraId="41C78090" w14:textId="2EBA3960"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2,0</w:t>
            </w:r>
          </w:p>
        </w:tc>
        <w:tc>
          <w:tcPr>
            <w:tcW w:w="1743" w:type="dxa"/>
          </w:tcPr>
          <w:p w14:paraId="614CAAED" w14:textId="3A30C249"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0,8</w:t>
            </w:r>
          </w:p>
        </w:tc>
      </w:tr>
      <w:tr w:rsidR="00CB0128" w:rsidRPr="00553156" w14:paraId="2C56F7B8" w14:textId="55463E95" w:rsidTr="00B373A0">
        <w:tc>
          <w:tcPr>
            <w:tcW w:w="2425" w:type="dxa"/>
          </w:tcPr>
          <w:p w14:paraId="1FE5AD97" w14:textId="77777777" w:rsidR="008801A4" w:rsidRPr="00553156" w:rsidRDefault="008801A4"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Түркістан</w:t>
            </w:r>
          </w:p>
        </w:tc>
        <w:tc>
          <w:tcPr>
            <w:tcW w:w="1417" w:type="dxa"/>
          </w:tcPr>
          <w:p w14:paraId="65F61638" w14:textId="062E40B3"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6</w:t>
            </w:r>
            <w:r w:rsidRPr="00553156">
              <w:rPr>
                <w:rFonts w:ascii="Times New Roman" w:hAnsi="Times New Roman" w:cs="Times New Roman"/>
                <w:color w:val="000000" w:themeColor="text1"/>
                <w:sz w:val="24"/>
                <w:szCs w:val="24"/>
                <w:lang w:val="en-US"/>
              </w:rPr>
              <w:t>0</w:t>
            </w:r>
            <w:r w:rsidRPr="00553156">
              <w:rPr>
                <w:rFonts w:ascii="Times New Roman" w:hAnsi="Times New Roman" w:cs="Times New Roman"/>
                <w:color w:val="000000" w:themeColor="text1"/>
                <w:sz w:val="24"/>
                <w:szCs w:val="24"/>
                <w:lang w:val="kk-KZ"/>
              </w:rPr>
              <w:t>00</w:t>
            </w:r>
          </w:p>
        </w:tc>
        <w:tc>
          <w:tcPr>
            <w:tcW w:w="1276" w:type="dxa"/>
          </w:tcPr>
          <w:p w14:paraId="42DE816E" w14:textId="7186E80C"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6</w:t>
            </w:r>
            <w:r w:rsidRPr="00553156">
              <w:rPr>
                <w:rFonts w:ascii="Times New Roman" w:hAnsi="Times New Roman" w:cs="Times New Roman"/>
                <w:color w:val="000000" w:themeColor="text1"/>
                <w:sz w:val="24"/>
                <w:szCs w:val="24"/>
                <w:lang w:val="en-US"/>
              </w:rPr>
              <w:t>0</w:t>
            </w:r>
            <w:r w:rsidRPr="00553156">
              <w:rPr>
                <w:rFonts w:ascii="Times New Roman" w:hAnsi="Times New Roman" w:cs="Times New Roman"/>
                <w:color w:val="000000" w:themeColor="text1"/>
                <w:sz w:val="24"/>
                <w:szCs w:val="24"/>
                <w:lang w:val="kk-KZ"/>
              </w:rPr>
              <w:t>00</w:t>
            </w:r>
          </w:p>
        </w:tc>
        <w:tc>
          <w:tcPr>
            <w:tcW w:w="1701" w:type="dxa"/>
          </w:tcPr>
          <w:p w14:paraId="564A5E28" w14:textId="432C3624"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83130</w:t>
            </w:r>
          </w:p>
        </w:tc>
        <w:tc>
          <w:tcPr>
            <w:tcW w:w="1559" w:type="dxa"/>
          </w:tcPr>
          <w:p w14:paraId="0AFAA414" w14:textId="7D83DB96"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86948</w:t>
            </w:r>
          </w:p>
        </w:tc>
        <w:tc>
          <w:tcPr>
            <w:tcW w:w="1418" w:type="dxa"/>
          </w:tcPr>
          <w:p w14:paraId="4A55B6A0" w14:textId="4C818C78"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104,9</w:t>
            </w:r>
          </w:p>
        </w:tc>
        <w:tc>
          <w:tcPr>
            <w:tcW w:w="1417" w:type="dxa"/>
          </w:tcPr>
          <w:p w14:paraId="5F1B108E" w14:textId="57476590"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101,2</w:t>
            </w:r>
          </w:p>
        </w:tc>
        <w:tc>
          <w:tcPr>
            <w:tcW w:w="1560" w:type="dxa"/>
          </w:tcPr>
          <w:p w14:paraId="01290A10" w14:textId="3937F4F0"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93,2</w:t>
            </w:r>
          </w:p>
        </w:tc>
        <w:tc>
          <w:tcPr>
            <w:tcW w:w="1743" w:type="dxa"/>
          </w:tcPr>
          <w:p w14:paraId="02DBB6F8" w14:textId="7B9A330C"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80,8</w:t>
            </w:r>
          </w:p>
        </w:tc>
      </w:tr>
      <w:tr w:rsidR="00CB0128" w:rsidRPr="00553156" w14:paraId="221CFD3D" w14:textId="4206FD98" w:rsidTr="00B373A0">
        <w:tc>
          <w:tcPr>
            <w:tcW w:w="2425" w:type="dxa"/>
          </w:tcPr>
          <w:p w14:paraId="1F6A2969" w14:textId="77777777" w:rsidR="008801A4" w:rsidRPr="00553156" w:rsidRDefault="008801A4"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Шығыс Қазақстан</w:t>
            </w:r>
          </w:p>
        </w:tc>
        <w:tc>
          <w:tcPr>
            <w:tcW w:w="1417" w:type="dxa"/>
          </w:tcPr>
          <w:p w14:paraId="4E5E6BC3" w14:textId="5190B6AE"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8700</w:t>
            </w:r>
          </w:p>
        </w:tc>
        <w:tc>
          <w:tcPr>
            <w:tcW w:w="1276" w:type="dxa"/>
          </w:tcPr>
          <w:p w14:paraId="49C9770E" w14:textId="7D544C3B"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8700</w:t>
            </w:r>
          </w:p>
        </w:tc>
        <w:tc>
          <w:tcPr>
            <w:tcW w:w="1701" w:type="dxa"/>
          </w:tcPr>
          <w:p w14:paraId="1E375BE4" w14:textId="3C81B66C"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176714</w:t>
            </w:r>
          </w:p>
        </w:tc>
        <w:tc>
          <w:tcPr>
            <w:tcW w:w="1559" w:type="dxa"/>
          </w:tcPr>
          <w:p w14:paraId="6E7906D5" w14:textId="74A24870"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181524</w:t>
            </w:r>
          </w:p>
        </w:tc>
        <w:tc>
          <w:tcPr>
            <w:tcW w:w="1418" w:type="dxa"/>
          </w:tcPr>
          <w:p w14:paraId="315DADD5" w14:textId="48F4BAE4"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100,6</w:t>
            </w:r>
          </w:p>
        </w:tc>
        <w:tc>
          <w:tcPr>
            <w:tcW w:w="1417" w:type="dxa"/>
          </w:tcPr>
          <w:p w14:paraId="1AF41D83" w14:textId="0098C8C5"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104,1</w:t>
            </w:r>
          </w:p>
        </w:tc>
        <w:tc>
          <w:tcPr>
            <w:tcW w:w="1560" w:type="dxa"/>
          </w:tcPr>
          <w:p w14:paraId="55DF9A58" w14:textId="32BC6598"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5,4</w:t>
            </w:r>
          </w:p>
        </w:tc>
        <w:tc>
          <w:tcPr>
            <w:tcW w:w="1743" w:type="dxa"/>
          </w:tcPr>
          <w:p w14:paraId="213B7E39" w14:textId="65A54CF7"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9,4</w:t>
            </w:r>
          </w:p>
        </w:tc>
      </w:tr>
      <w:tr w:rsidR="00CB0128" w:rsidRPr="00553156" w14:paraId="37F486FA" w14:textId="02661E90" w:rsidTr="00B373A0">
        <w:tc>
          <w:tcPr>
            <w:tcW w:w="2425" w:type="dxa"/>
          </w:tcPr>
          <w:p w14:paraId="4D2BCE0C" w14:textId="77777777" w:rsidR="008801A4" w:rsidRPr="00553156" w:rsidRDefault="008801A4"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Астана қ.</w:t>
            </w:r>
          </w:p>
        </w:tc>
        <w:tc>
          <w:tcPr>
            <w:tcW w:w="1417" w:type="dxa"/>
          </w:tcPr>
          <w:p w14:paraId="3E402E49" w14:textId="53E43397"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1260</w:t>
            </w:r>
            <w:r w:rsidRPr="00553156">
              <w:rPr>
                <w:rFonts w:ascii="Times New Roman" w:hAnsi="Times New Roman" w:cs="Times New Roman"/>
                <w:color w:val="000000" w:themeColor="text1"/>
                <w:sz w:val="24"/>
                <w:szCs w:val="24"/>
                <w:lang w:val="en-US"/>
              </w:rPr>
              <w:t>0</w:t>
            </w:r>
          </w:p>
        </w:tc>
        <w:tc>
          <w:tcPr>
            <w:tcW w:w="1276" w:type="dxa"/>
          </w:tcPr>
          <w:p w14:paraId="0BE4BFD3" w14:textId="3FE3874A"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1260</w:t>
            </w:r>
            <w:r w:rsidRPr="00553156">
              <w:rPr>
                <w:rFonts w:ascii="Times New Roman" w:hAnsi="Times New Roman" w:cs="Times New Roman"/>
                <w:color w:val="000000" w:themeColor="text1"/>
                <w:sz w:val="24"/>
                <w:szCs w:val="24"/>
                <w:lang w:val="en-US"/>
              </w:rPr>
              <w:t>0</w:t>
            </w:r>
          </w:p>
        </w:tc>
        <w:tc>
          <w:tcPr>
            <w:tcW w:w="1701" w:type="dxa"/>
          </w:tcPr>
          <w:p w14:paraId="49CEA3D0" w14:textId="3E9970C4"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204307</w:t>
            </w:r>
          </w:p>
        </w:tc>
        <w:tc>
          <w:tcPr>
            <w:tcW w:w="1559" w:type="dxa"/>
          </w:tcPr>
          <w:p w14:paraId="1FB820C0" w14:textId="5C972145"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211423</w:t>
            </w:r>
          </w:p>
        </w:tc>
        <w:tc>
          <w:tcPr>
            <w:tcW w:w="1418" w:type="dxa"/>
          </w:tcPr>
          <w:p w14:paraId="5A1F42CA" w14:textId="50CD0CF9"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101,0</w:t>
            </w:r>
          </w:p>
        </w:tc>
        <w:tc>
          <w:tcPr>
            <w:tcW w:w="1417" w:type="dxa"/>
          </w:tcPr>
          <w:p w14:paraId="77FCCA94" w14:textId="3EA3B899"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104,6</w:t>
            </w:r>
          </w:p>
        </w:tc>
        <w:tc>
          <w:tcPr>
            <w:tcW w:w="1560" w:type="dxa"/>
          </w:tcPr>
          <w:p w14:paraId="3948A99D" w14:textId="009239DC"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54,5</w:t>
            </w:r>
          </w:p>
        </w:tc>
        <w:tc>
          <w:tcPr>
            <w:tcW w:w="1743" w:type="dxa"/>
          </w:tcPr>
          <w:p w14:paraId="22AF233A" w14:textId="11869871"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4,9</w:t>
            </w:r>
          </w:p>
        </w:tc>
      </w:tr>
      <w:tr w:rsidR="00CB0128" w:rsidRPr="00553156" w14:paraId="7A7C201C" w14:textId="33E7224B" w:rsidTr="00B373A0">
        <w:tc>
          <w:tcPr>
            <w:tcW w:w="2425" w:type="dxa"/>
            <w:tcBorders>
              <w:bottom w:val="single" w:sz="4" w:space="0" w:color="000000" w:themeColor="text1"/>
            </w:tcBorders>
          </w:tcPr>
          <w:p w14:paraId="3AEAFE5C" w14:textId="77777777" w:rsidR="008801A4" w:rsidRPr="00553156" w:rsidRDefault="008801A4"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 xml:space="preserve">Алматы қ. </w:t>
            </w:r>
          </w:p>
        </w:tc>
        <w:tc>
          <w:tcPr>
            <w:tcW w:w="1417" w:type="dxa"/>
            <w:tcBorders>
              <w:bottom w:val="single" w:sz="4" w:space="0" w:color="000000" w:themeColor="text1"/>
            </w:tcBorders>
          </w:tcPr>
          <w:p w14:paraId="2A569D01" w14:textId="62B6FB8D"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1840</w:t>
            </w:r>
            <w:r w:rsidRPr="00553156">
              <w:rPr>
                <w:rFonts w:ascii="Times New Roman" w:hAnsi="Times New Roman" w:cs="Times New Roman"/>
                <w:color w:val="000000" w:themeColor="text1"/>
                <w:sz w:val="24"/>
                <w:szCs w:val="24"/>
                <w:lang w:val="en-US"/>
              </w:rPr>
              <w:t>0</w:t>
            </w:r>
          </w:p>
        </w:tc>
        <w:tc>
          <w:tcPr>
            <w:tcW w:w="1276" w:type="dxa"/>
            <w:tcBorders>
              <w:bottom w:val="single" w:sz="4" w:space="0" w:color="000000" w:themeColor="text1"/>
            </w:tcBorders>
          </w:tcPr>
          <w:p w14:paraId="2DC0D832" w14:textId="22716461"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1840</w:t>
            </w:r>
            <w:r w:rsidRPr="00553156">
              <w:rPr>
                <w:rFonts w:ascii="Times New Roman" w:hAnsi="Times New Roman" w:cs="Times New Roman"/>
                <w:color w:val="000000" w:themeColor="text1"/>
                <w:sz w:val="24"/>
                <w:szCs w:val="24"/>
                <w:lang w:val="en-US"/>
              </w:rPr>
              <w:t>0</w:t>
            </w:r>
          </w:p>
        </w:tc>
        <w:tc>
          <w:tcPr>
            <w:tcW w:w="1701" w:type="dxa"/>
            <w:tcBorders>
              <w:bottom w:val="single" w:sz="4" w:space="0" w:color="000000" w:themeColor="text1"/>
            </w:tcBorders>
          </w:tcPr>
          <w:p w14:paraId="69293621" w14:textId="03370627"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423259</w:t>
            </w:r>
          </w:p>
        </w:tc>
        <w:tc>
          <w:tcPr>
            <w:tcW w:w="1559" w:type="dxa"/>
            <w:tcBorders>
              <w:bottom w:val="single" w:sz="4" w:space="0" w:color="000000" w:themeColor="text1"/>
            </w:tcBorders>
          </w:tcPr>
          <w:p w14:paraId="6100ED84" w14:textId="1E3CA436"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409576</w:t>
            </w:r>
          </w:p>
        </w:tc>
        <w:tc>
          <w:tcPr>
            <w:tcW w:w="1418" w:type="dxa"/>
            <w:tcBorders>
              <w:bottom w:val="single" w:sz="4" w:space="0" w:color="000000" w:themeColor="text1"/>
            </w:tcBorders>
          </w:tcPr>
          <w:p w14:paraId="7D4DA4FF" w14:textId="79F07786"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95,3</w:t>
            </w:r>
          </w:p>
        </w:tc>
        <w:tc>
          <w:tcPr>
            <w:tcW w:w="1417" w:type="dxa"/>
            <w:tcBorders>
              <w:bottom w:val="single" w:sz="4" w:space="0" w:color="000000" w:themeColor="text1"/>
            </w:tcBorders>
          </w:tcPr>
          <w:p w14:paraId="2570FBE4" w14:textId="0ED07777"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104,3</w:t>
            </w:r>
          </w:p>
        </w:tc>
        <w:tc>
          <w:tcPr>
            <w:tcW w:w="1560" w:type="dxa"/>
            <w:tcBorders>
              <w:bottom w:val="single" w:sz="4" w:space="0" w:color="000000" w:themeColor="text1"/>
            </w:tcBorders>
          </w:tcPr>
          <w:p w14:paraId="1207049B" w14:textId="04C264E6"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9,8</w:t>
            </w:r>
          </w:p>
        </w:tc>
        <w:tc>
          <w:tcPr>
            <w:tcW w:w="1743" w:type="dxa"/>
            <w:tcBorders>
              <w:bottom w:val="single" w:sz="4" w:space="0" w:color="000000" w:themeColor="text1"/>
            </w:tcBorders>
          </w:tcPr>
          <w:p w14:paraId="451B66E5" w14:textId="7392F26D"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14,9</w:t>
            </w:r>
          </w:p>
        </w:tc>
      </w:tr>
      <w:tr w:rsidR="00CB0128" w:rsidRPr="00553156" w14:paraId="710417B8" w14:textId="47473C41" w:rsidTr="00B373A0">
        <w:tc>
          <w:tcPr>
            <w:tcW w:w="2425" w:type="dxa"/>
            <w:tcBorders>
              <w:bottom w:val="single" w:sz="4" w:space="0" w:color="auto"/>
            </w:tcBorders>
          </w:tcPr>
          <w:p w14:paraId="06E8BA8D" w14:textId="77777777" w:rsidR="008801A4" w:rsidRPr="00553156" w:rsidRDefault="008801A4"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Шымкент қ.</w:t>
            </w:r>
          </w:p>
        </w:tc>
        <w:tc>
          <w:tcPr>
            <w:tcW w:w="1417" w:type="dxa"/>
            <w:tcBorders>
              <w:bottom w:val="single" w:sz="4" w:space="0" w:color="auto"/>
            </w:tcBorders>
          </w:tcPr>
          <w:p w14:paraId="001DF0E5" w14:textId="23AF1E7B"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3700</w:t>
            </w:r>
          </w:p>
        </w:tc>
        <w:tc>
          <w:tcPr>
            <w:tcW w:w="1276" w:type="dxa"/>
            <w:tcBorders>
              <w:bottom w:val="single" w:sz="4" w:space="0" w:color="auto"/>
            </w:tcBorders>
          </w:tcPr>
          <w:p w14:paraId="348D77F0" w14:textId="14FC4DF0"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3700</w:t>
            </w:r>
          </w:p>
        </w:tc>
        <w:tc>
          <w:tcPr>
            <w:tcW w:w="1701" w:type="dxa"/>
            <w:tcBorders>
              <w:bottom w:val="single" w:sz="4" w:space="0" w:color="auto"/>
            </w:tcBorders>
          </w:tcPr>
          <w:p w14:paraId="362454A2" w14:textId="1691ED78"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110777</w:t>
            </w:r>
          </w:p>
        </w:tc>
        <w:tc>
          <w:tcPr>
            <w:tcW w:w="1559" w:type="dxa"/>
            <w:tcBorders>
              <w:bottom w:val="single" w:sz="4" w:space="0" w:color="auto"/>
            </w:tcBorders>
          </w:tcPr>
          <w:p w14:paraId="76FCF95D" w14:textId="05035939"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110375</w:t>
            </w:r>
          </w:p>
        </w:tc>
        <w:tc>
          <w:tcPr>
            <w:tcW w:w="1418" w:type="dxa"/>
            <w:tcBorders>
              <w:bottom w:val="single" w:sz="4" w:space="0" w:color="auto"/>
            </w:tcBorders>
          </w:tcPr>
          <w:p w14:paraId="6926C409" w14:textId="3D54C1B7"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100,9</w:t>
            </w:r>
          </w:p>
        </w:tc>
        <w:tc>
          <w:tcPr>
            <w:tcW w:w="1417" w:type="dxa"/>
            <w:tcBorders>
              <w:bottom w:val="single" w:sz="4" w:space="0" w:color="auto"/>
            </w:tcBorders>
          </w:tcPr>
          <w:p w14:paraId="762E807C" w14:textId="2735B405"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104,0</w:t>
            </w:r>
          </w:p>
        </w:tc>
        <w:tc>
          <w:tcPr>
            <w:tcW w:w="1560" w:type="dxa"/>
            <w:tcBorders>
              <w:bottom w:val="single" w:sz="4" w:space="0" w:color="auto"/>
            </w:tcBorders>
          </w:tcPr>
          <w:p w14:paraId="1C5AFF06" w14:textId="30A572F8"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0,9</w:t>
            </w:r>
          </w:p>
        </w:tc>
        <w:tc>
          <w:tcPr>
            <w:tcW w:w="1743" w:type="dxa"/>
            <w:tcBorders>
              <w:bottom w:val="single" w:sz="4" w:space="0" w:color="auto"/>
            </w:tcBorders>
          </w:tcPr>
          <w:p w14:paraId="12DF5405" w14:textId="676B3575" w:rsidR="008801A4" w:rsidRPr="00553156" w:rsidRDefault="008801A4"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1,8</w:t>
            </w:r>
          </w:p>
        </w:tc>
      </w:tr>
      <w:bookmarkEnd w:id="43"/>
    </w:tbl>
    <w:p w14:paraId="471801D5" w14:textId="77777777" w:rsidR="00277867" w:rsidRPr="00553156" w:rsidRDefault="00277867"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br w:type="page"/>
      </w:r>
    </w:p>
    <w:p w14:paraId="5C0349FD" w14:textId="52921702" w:rsidR="00277867" w:rsidRPr="00553156" w:rsidRDefault="00277867" w:rsidP="00940D72">
      <w:pPr>
        <w:spacing w:after="0" w:line="240" w:lineRule="auto"/>
        <w:jc w:val="both"/>
        <w:rPr>
          <w:rFonts w:ascii="Times New Roman" w:hAnsi="Times New Roman" w:cs="Times New Roman"/>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Кесте </w:t>
      </w:r>
      <w:r w:rsidR="000C6FA6" w:rsidRPr="00553156">
        <w:rPr>
          <w:rFonts w:ascii="Times New Roman" w:hAnsi="Times New Roman" w:cs="Times New Roman"/>
          <w:bCs/>
          <w:color w:val="000000" w:themeColor="text1"/>
          <w:sz w:val="28"/>
          <w:szCs w:val="28"/>
          <w:lang w:val="kk-KZ"/>
        </w:rPr>
        <w:t>Д</w:t>
      </w:r>
      <w:r w:rsidRPr="00553156">
        <w:rPr>
          <w:rFonts w:ascii="Times New Roman" w:hAnsi="Times New Roman" w:cs="Times New Roman"/>
          <w:bCs/>
          <w:color w:val="000000" w:themeColor="text1"/>
          <w:sz w:val="28"/>
          <w:szCs w:val="28"/>
          <w:lang w:val="kk-KZ"/>
        </w:rPr>
        <w:t>.2 –</w:t>
      </w:r>
      <w:r w:rsidR="00801825" w:rsidRPr="00553156">
        <w:rPr>
          <w:rFonts w:ascii="Times New Roman" w:hAnsi="Times New Roman" w:cs="Times New Roman"/>
          <w:bCs/>
          <w:color w:val="000000" w:themeColor="text1"/>
          <w:sz w:val="28"/>
          <w:szCs w:val="28"/>
          <w:lang w:val="kk-KZ"/>
        </w:rPr>
        <w:t xml:space="preserve"> </w:t>
      </w:r>
      <w:r w:rsidR="008801A4" w:rsidRPr="00553156">
        <w:rPr>
          <w:rFonts w:ascii="Times New Roman" w:hAnsi="Times New Roman" w:cs="Times New Roman"/>
          <w:color w:val="000000" w:themeColor="text1"/>
          <w:sz w:val="28"/>
          <w:szCs w:val="28"/>
          <w:lang w:val="kk-KZ"/>
        </w:rPr>
        <w:t>Қазақстан аймақтарын туристік және инновациялық даму бойынша 2020-2021 ж. көрсеткіштері бойынша ранжирлеу</w:t>
      </w:r>
    </w:p>
    <w:p w14:paraId="053A5976" w14:textId="77777777" w:rsidR="00277867" w:rsidRPr="00553156" w:rsidRDefault="00277867" w:rsidP="00940D72">
      <w:pPr>
        <w:spacing w:after="0" w:line="240" w:lineRule="auto"/>
        <w:rPr>
          <w:rFonts w:ascii="Times New Roman" w:hAnsi="Times New Roman" w:cs="Times New Roman"/>
          <w:b/>
          <w:bCs/>
          <w:color w:val="000000" w:themeColor="text1"/>
          <w:sz w:val="16"/>
          <w:szCs w:val="16"/>
          <w:lang w:val="kk-KZ"/>
        </w:rPr>
      </w:pPr>
    </w:p>
    <w:tbl>
      <w:tblPr>
        <w:tblStyle w:val="a6"/>
        <w:tblW w:w="14614" w:type="dxa"/>
        <w:tblInd w:w="122" w:type="dxa"/>
        <w:tblLayout w:type="fixed"/>
        <w:tblLook w:val="04A0" w:firstRow="1" w:lastRow="0" w:firstColumn="1" w:lastColumn="0" w:noHBand="0" w:noVBand="1"/>
      </w:tblPr>
      <w:tblGrid>
        <w:gridCol w:w="2478"/>
        <w:gridCol w:w="1344"/>
        <w:gridCol w:w="1162"/>
        <w:gridCol w:w="1175"/>
        <w:gridCol w:w="1050"/>
        <w:gridCol w:w="1022"/>
        <w:gridCol w:w="1050"/>
        <w:gridCol w:w="1386"/>
        <w:gridCol w:w="1399"/>
        <w:gridCol w:w="1316"/>
        <w:gridCol w:w="1232"/>
      </w:tblGrid>
      <w:tr w:rsidR="00CB0128" w:rsidRPr="00D74137" w14:paraId="455296E4" w14:textId="5CCE69EB" w:rsidTr="00B373A0">
        <w:trPr>
          <w:trHeight w:val="612"/>
        </w:trPr>
        <w:tc>
          <w:tcPr>
            <w:tcW w:w="2478" w:type="dxa"/>
            <w:vMerge w:val="restart"/>
            <w:vAlign w:val="center"/>
          </w:tcPr>
          <w:p w14:paraId="2A86C295" w14:textId="77777777"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Аймақтар</w:t>
            </w:r>
          </w:p>
        </w:tc>
        <w:tc>
          <w:tcPr>
            <w:tcW w:w="2506" w:type="dxa"/>
            <w:gridSpan w:val="2"/>
            <w:vAlign w:val="center"/>
          </w:tcPr>
          <w:p w14:paraId="4EE08491" w14:textId="77777777"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i/>
                <w:iCs/>
                <w:color w:val="000000" w:themeColor="text1"/>
                <w:sz w:val="24"/>
                <w:szCs w:val="24"/>
                <w:lang w:val="kk-KZ"/>
              </w:rPr>
              <w:t>Орналастыру орындарының саны</w:t>
            </w:r>
          </w:p>
        </w:tc>
        <w:tc>
          <w:tcPr>
            <w:tcW w:w="2225" w:type="dxa"/>
            <w:gridSpan w:val="2"/>
            <w:vAlign w:val="center"/>
          </w:tcPr>
          <w:p w14:paraId="164A8EBD" w14:textId="77777777"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i/>
                <w:iCs/>
                <w:color w:val="000000" w:themeColor="text1"/>
                <w:sz w:val="24"/>
                <w:szCs w:val="24"/>
                <w:lang w:val="kk-KZ"/>
              </w:rPr>
              <w:t>Турагенттер реестрі</w:t>
            </w:r>
          </w:p>
        </w:tc>
        <w:tc>
          <w:tcPr>
            <w:tcW w:w="2072" w:type="dxa"/>
            <w:gridSpan w:val="2"/>
            <w:vAlign w:val="center"/>
          </w:tcPr>
          <w:p w14:paraId="53DD9943" w14:textId="1DFF57BA" w:rsidR="00C31BAE" w:rsidRPr="00553156" w:rsidRDefault="00C31BAE" w:rsidP="00940D72">
            <w:pPr>
              <w:spacing w:after="0" w:line="240" w:lineRule="auto"/>
              <w:jc w:val="center"/>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lang w:val="kk-KZ"/>
              </w:rPr>
              <w:t>Туристік ақпараттық орталықтар</w:t>
            </w:r>
          </w:p>
        </w:tc>
        <w:tc>
          <w:tcPr>
            <w:tcW w:w="2785" w:type="dxa"/>
            <w:gridSpan w:val="2"/>
            <w:vAlign w:val="center"/>
          </w:tcPr>
          <w:p w14:paraId="2783A832" w14:textId="59B322C5" w:rsidR="00C31BAE" w:rsidRPr="00553156" w:rsidRDefault="00C31BAE" w:rsidP="00940D72">
            <w:pPr>
              <w:spacing w:after="0" w:line="240" w:lineRule="auto"/>
              <w:jc w:val="center"/>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lang w:val="kk-KZ"/>
              </w:rPr>
              <w:t>Орналастыру орындары көрсеткен қызметтер көлемі</w:t>
            </w:r>
          </w:p>
        </w:tc>
        <w:tc>
          <w:tcPr>
            <w:tcW w:w="2548" w:type="dxa"/>
            <w:gridSpan w:val="2"/>
            <w:vAlign w:val="center"/>
          </w:tcPr>
          <w:p w14:paraId="75C2542E" w14:textId="50397374" w:rsidR="00C31BAE" w:rsidRPr="00553156" w:rsidRDefault="00C31BAE" w:rsidP="00940D72">
            <w:pPr>
              <w:spacing w:after="0" w:line="240" w:lineRule="auto"/>
              <w:jc w:val="center"/>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lang w:val="kk-KZ"/>
              </w:rPr>
              <w:t xml:space="preserve">Облыстар бойынша </w:t>
            </w:r>
            <w:r w:rsidRPr="00553156">
              <w:rPr>
                <w:rFonts w:ascii="Times New Roman" w:hAnsi="Times New Roman" w:cs="Times New Roman"/>
                <w:bCs/>
                <w:i/>
                <w:iCs/>
                <w:color w:val="000000" w:themeColor="text1"/>
                <w:sz w:val="24"/>
                <w:szCs w:val="24"/>
                <w:lang w:val="kk-KZ"/>
              </w:rPr>
              <w:t>қызмет көрсетілген кіру және ішкі келушілер саны</w:t>
            </w:r>
          </w:p>
        </w:tc>
      </w:tr>
      <w:tr w:rsidR="00CB0128" w:rsidRPr="00553156" w14:paraId="3759D674" w14:textId="3B24538F" w:rsidTr="00B373A0">
        <w:trPr>
          <w:trHeight w:val="482"/>
        </w:trPr>
        <w:tc>
          <w:tcPr>
            <w:tcW w:w="2478" w:type="dxa"/>
            <w:vMerge/>
          </w:tcPr>
          <w:p w14:paraId="0C738571" w14:textId="77777777" w:rsidR="00C31BAE" w:rsidRPr="00553156" w:rsidRDefault="00C31BAE" w:rsidP="00940D72">
            <w:pPr>
              <w:spacing w:after="0" w:line="240" w:lineRule="auto"/>
              <w:rPr>
                <w:rFonts w:ascii="Times New Roman" w:hAnsi="Times New Roman" w:cs="Times New Roman"/>
                <w:color w:val="000000" w:themeColor="text1"/>
                <w:sz w:val="24"/>
                <w:szCs w:val="24"/>
                <w:lang w:val="kk-KZ"/>
              </w:rPr>
            </w:pPr>
          </w:p>
        </w:tc>
        <w:tc>
          <w:tcPr>
            <w:tcW w:w="1344" w:type="dxa"/>
            <w:vAlign w:val="center"/>
          </w:tcPr>
          <w:p w14:paraId="2E1C80BC" w14:textId="09170129"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2020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бірлік</w:t>
            </w:r>
          </w:p>
        </w:tc>
        <w:tc>
          <w:tcPr>
            <w:tcW w:w="1162" w:type="dxa"/>
            <w:vAlign w:val="center"/>
          </w:tcPr>
          <w:p w14:paraId="4F16DA61" w14:textId="5021D7A3" w:rsidR="00C31BAE" w:rsidRPr="00553156" w:rsidRDefault="00C31BAE" w:rsidP="00940D72">
            <w:pPr>
              <w:spacing w:after="0" w:line="240" w:lineRule="auto"/>
              <w:ind w:left="-102"/>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2021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xml:space="preserve"> бірлік</w:t>
            </w:r>
          </w:p>
        </w:tc>
        <w:tc>
          <w:tcPr>
            <w:tcW w:w="1175" w:type="dxa"/>
            <w:vAlign w:val="center"/>
          </w:tcPr>
          <w:p w14:paraId="20A0E892" w14:textId="4DFAD592" w:rsidR="00C31BAE" w:rsidRPr="00553156" w:rsidRDefault="00C31BAE" w:rsidP="00940D72">
            <w:pPr>
              <w:spacing w:after="0" w:line="240" w:lineRule="auto"/>
              <w:ind w:left="-74" w:right="-139"/>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2020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бірлік</w:t>
            </w:r>
          </w:p>
        </w:tc>
        <w:tc>
          <w:tcPr>
            <w:tcW w:w="1050" w:type="dxa"/>
            <w:vAlign w:val="center"/>
          </w:tcPr>
          <w:p w14:paraId="1ECCF182" w14:textId="72555B83" w:rsidR="00C31BAE" w:rsidRPr="00553156" w:rsidRDefault="00C31BAE" w:rsidP="00940D72">
            <w:pPr>
              <w:spacing w:after="0" w:line="240" w:lineRule="auto"/>
              <w:ind w:left="-74" w:right="-139"/>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2021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бірлік</w:t>
            </w:r>
          </w:p>
        </w:tc>
        <w:tc>
          <w:tcPr>
            <w:tcW w:w="1022" w:type="dxa"/>
            <w:vAlign w:val="center"/>
          </w:tcPr>
          <w:p w14:paraId="61AB8536" w14:textId="79A10A33" w:rsidR="00C31BAE" w:rsidRPr="00553156" w:rsidRDefault="00C31BAE" w:rsidP="00940D72">
            <w:pPr>
              <w:spacing w:after="0" w:line="240" w:lineRule="auto"/>
              <w:ind w:left="-108" w:right="-139"/>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2020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бірлік</w:t>
            </w:r>
          </w:p>
        </w:tc>
        <w:tc>
          <w:tcPr>
            <w:tcW w:w="1050" w:type="dxa"/>
            <w:vAlign w:val="center"/>
          </w:tcPr>
          <w:p w14:paraId="724E49F5" w14:textId="5BED2471" w:rsidR="00C31BAE" w:rsidRPr="00553156" w:rsidRDefault="00C31BAE" w:rsidP="00940D72">
            <w:pPr>
              <w:spacing w:after="0" w:line="240" w:lineRule="auto"/>
              <w:ind w:left="-74" w:right="-139"/>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2021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бірлік</w:t>
            </w:r>
          </w:p>
        </w:tc>
        <w:tc>
          <w:tcPr>
            <w:tcW w:w="1386" w:type="dxa"/>
          </w:tcPr>
          <w:p w14:paraId="2D7C45C0" w14:textId="6C6BDCAF" w:rsidR="00C31BAE" w:rsidRPr="00553156" w:rsidRDefault="00C31BAE" w:rsidP="00940D72">
            <w:pPr>
              <w:spacing w:after="0" w:line="240" w:lineRule="auto"/>
              <w:ind w:left="-74" w:right="-139"/>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2020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млн.</w:t>
            </w:r>
            <w:r w:rsidR="00B373A0"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теңге</w:t>
            </w:r>
          </w:p>
        </w:tc>
        <w:tc>
          <w:tcPr>
            <w:tcW w:w="1399" w:type="dxa"/>
          </w:tcPr>
          <w:p w14:paraId="03392DF8" w14:textId="3E3EA3ED" w:rsidR="00C31BAE" w:rsidRPr="00553156" w:rsidRDefault="00C31BAE" w:rsidP="00940D72">
            <w:pPr>
              <w:spacing w:after="0" w:line="240" w:lineRule="auto"/>
              <w:ind w:left="-74" w:right="-139"/>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2021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млн.</w:t>
            </w:r>
            <w:r w:rsidR="00B373A0"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lang w:val="kk-KZ"/>
              </w:rPr>
              <w:t>теңге</w:t>
            </w:r>
          </w:p>
        </w:tc>
        <w:tc>
          <w:tcPr>
            <w:tcW w:w="1316" w:type="dxa"/>
          </w:tcPr>
          <w:p w14:paraId="3F4621F1" w14:textId="6395A2A6" w:rsidR="00C31BAE" w:rsidRPr="00553156" w:rsidRDefault="00C31BAE" w:rsidP="00940D72">
            <w:pPr>
              <w:spacing w:after="0" w:line="240" w:lineRule="auto"/>
              <w:ind w:left="-74" w:right="-139"/>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2020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мың адам</w:t>
            </w:r>
          </w:p>
        </w:tc>
        <w:tc>
          <w:tcPr>
            <w:tcW w:w="1232" w:type="dxa"/>
          </w:tcPr>
          <w:p w14:paraId="7BA66FAF" w14:textId="1D69E836" w:rsidR="00C31BAE" w:rsidRPr="00553156" w:rsidRDefault="00C31BAE" w:rsidP="00940D72">
            <w:pPr>
              <w:spacing w:after="0" w:line="240" w:lineRule="auto"/>
              <w:ind w:left="-74" w:right="-139"/>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2021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мың адам</w:t>
            </w:r>
          </w:p>
        </w:tc>
      </w:tr>
      <w:tr w:rsidR="00CB0128" w:rsidRPr="00553156" w14:paraId="63980C99" w14:textId="3B178B81" w:rsidTr="00B373A0">
        <w:tc>
          <w:tcPr>
            <w:tcW w:w="2478" w:type="dxa"/>
          </w:tcPr>
          <w:p w14:paraId="0C84EBE6" w14:textId="77777777" w:rsidR="00C31BAE" w:rsidRPr="00553156" w:rsidRDefault="00C31BAE" w:rsidP="00940D72">
            <w:pPr>
              <w:spacing w:after="0" w:line="240" w:lineRule="auto"/>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Қазақстан Республикасы</w:t>
            </w:r>
          </w:p>
        </w:tc>
        <w:tc>
          <w:tcPr>
            <w:tcW w:w="1344" w:type="dxa"/>
            <w:vAlign w:val="center"/>
          </w:tcPr>
          <w:p w14:paraId="701544B7" w14:textId="05E77ED4"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3514</w:t>
            </w:r>
          </w:p>
        </w:tc>
        <w:tc>
          <w:tcPr>
            <w:tcW w:w="1162" w:type="dxa"/>
            <w:vAlign w:val="center"/>
          </w:tcPr>
          <w:p w14:paraId="69A20149" w14:textId="3A78BB24"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3686</w:t>
            </w:r>
          </w:p>
        </w:tc>
        <w:tc>
          <w:tcPr>
            <w:tcW w:w="1175" w:type="dxa"/>
            <w:vAlign w:val="center"/>
          </w:tcPr>
          <w:p w14:paraId="48CC9680" w14:textId="49F42AA0"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1620</w:t>
            </w:r>
          </w:p>
        </w:tc>
        <w:tc>
          <w:tcPr>
            <w:tcW w:w="1050" w:type="dxa"/>
            <w:vAlign w:val="center"/>
          </w:tcPr>
          <w:p w14:paraId="56ED2B04" w14:textId="647C381A"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2407</w:t>
            </w:r>
          </w:p>
        </w:tc>
        <w:tc>
          <w:tcPr>
            <w:tcW w:w="1022" w:type="dxa"/>
            <w:vAlign w:val="center"/>
          </w:tcPr>
          <w:p w14:paraId="1C05AC88" w14:textId="7B14869E"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16</w:t>
            </w:r>
          </w:p>
        </w:tc>
        <w:tc>
          <w:tcPr>
            <w:tcW w:w="1050" w:type="dxa"/>
            <w:vAlign w:val="center"/>
          </w:tcPr>
          <w:p w14:paraId="5E90DBAC" w14:textId="5564D756"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16</w:t>
            </w:r>
          </w:p>
        </w:tc>
        <w:tc>
          <w:tcPr>
            <w:tcW w:w="1386" w:type="dxa"/>
            <w:vAlign w:val="center"/>
          </w:tcPr>
          <w:p w14:paraId="13EFCA1B" w14:textId="76DB7C98"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66860328.5</w:t>
            </w:r>
          </w:p>
        </w:tc>
        <w:tc>
          <w:tcPr>
            <w:tcW w:w="1399" w:type="dxa"/>
            <w:vAlign w:val="center"/>
          </w:tcPr>
          <w:p w14:paraId="32EC4A91" w14:textId="4BD9B42C"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44598852.7</w:t>
            </w:r>
          </w:p>
        </w:tc>
        <w:tc>
          <w:tcPr>
            <w:tcW w:w="1316" w:type="dxa"/>
            <w:vAlign w:val="center"/>
          </w:tcPr>
          <w:p w14:paraId="526A041B" w14:textId="3B15A7A0"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4786130</w:t>
            </w:r>
          </w:p>
        </w:tc>
        <w:tc>
          <w:tcPr>
            <w:tcW w:w="1232" w:type="dxa"/>
            <w:vAlign w:val="center"/>
          </w:tcPr>
          <w:p w14:paraId="114FA251" w14:textId="6744CCB9"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9 003 292</w:t>
            </w:r>
          </w:p>
        </w:tc>
      </w:tr>
      <w:tr w:rsidR="00CB0128" w:rsidRPr="00553156" w14:paraId="4453FB13" w14:textId="3712B7B9" w:rsidTr="00B373A0">
        <w:tc>
          <w:tcPr>
            <w:tcW w:w="2478" w:type="dxa"/>
          </w:tcPr>
          <w:p w14:paraId="5B2822BF" w14:textId="77777777" w:rsidR="00C31BAE" w:rsidRPr="00553156" w:rsidRDefault="00C31BA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Ақмола</w:t>
            </w:r>
          </w:p>
        </w:tc>
        <w:tc>
          <w:tcPr>
            <w:tcW w:w="1344" w:type="dxa"/>
          </w:tcPr>
          <w:p w14:paraId="52E77C67" w14:textId="66C1CBFD"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311</w:t>
            </w:r>
          </w:p>
        </w:tc>
        <w:tc>
          <w:tcPr>
            <w:tcW w:w="1162" w:type="dxa"/>
          </w:tcPr>
          <w:p w14:paraId="2974172B" w14:textId="101C85AC"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341</w:t>
            </w:r>
          </w:p>
        </w:tc>
        <w:tc>
          <w:tcPr>
            <w:tcW w:w="1175" w:type="dxa"/>
          </w:tcPr>
          <w:p w14:paraId="350B3514" w14:textId="0BB22D54"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27</w:t>
            </w:r>
          </w:p>
        </w:tc>
        <w:tc>
          <w:tcPr>
            <w:tcW w:w="1050" w:type="dxa"/>
          </w:tcPr>
          <w:p w14:paraId="40F64F7B" w14:textId="7114A9CC"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43</w:t>
            </w:r>
          </w:p>
        </w:tc>
        <w:tc>
          <w:tcPr>
            <w:tcW w:w="1022" w:type="dxa"/>
          </w:tcPr>
          <w:p w14:paraId="654A2C5F" w14:textId="5D7D4BCA"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p>
        </w:tc>
        <w:tc>
          <w:tcPr>
            <w:tcW w:w="1050" w:type="dxa"/>
          </w:tcPr>
          <w:p w14:paraId="4E4E86A8" w14:textId="18A5CFFE"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p>
        </w:tc>
        <w:tc>
          <w:tcPr>
            <w:tcW w:w="1386" w:type="dxa"/>
          </w:tcPr>
          <w:p w14:paraId="511FC881" w14:textId="5D47D717"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6421629.3</w:t>
            </w:r>
          </w:p>
        </w:tc>
        <w:tc>
          <w:tcPr>
            <w:tcW w:w="1399" w:type="dxa"/>
          </w:tcPr>
          <w:p w14:paraId="3B100BCD" w14:textId="79E1D2C0"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4509357.6</w:t>
            </w:r>
          </w:p>
        </w:tc>
        <w:tc>
          <w:tcPr>
            <w:tcW w:w="1316" w:type="dxa"/>
          </w:tcPr>
          <w:p w14:paraId="68A050A1" w14:textId="48CC833C"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795283</w:t>
            </w:r>
          </w:p>
        </w:tc>
        <w:tc>
          <w:tcPr>
            <w:tcW w:w="1232" w:type="dxa"/>
          </w:tcPr>
          <w:p w14:paraId="641EF3D2" w14:textId="556EC021"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402 241</w:t>
            </w:r>
          </w:p>
        </w:tc>
      </w:tr>
      <w:tr w:rsidR="00CB0128" w:rsidRPr="00553156" w14:paraId="26318B8C" w14:textId="127CA14C" w:rsidTr="00B373A0">
        <w:tc>
          <w:tcPr>
            <w:tcW w:w="2478" w:type="dxa"/>
          </w:tcPr>
          <w:p w14:paraId="64D3D620" w14:textId="77777777" w:rsidR="00C31BAE" w:rsidRPr="00553156" w:rsidRDefault="00C31BA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Ақтөбе</w:t>
            </w:r>
          </w:p>
        </w:tc>
        <w:tc>
          <w:tcPr>
            <w:tcW w:w="1344" w:type="dxa"/>
          </w:tcPr>
          <w:p w14:paraId="56141BDC" w14:textId="6995E100"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97</w:t>
            </w:r>
          </w:p>
        </w:tc>
        <w:tc>
          <w:tcPr>
            <w:tcW w:w="1162" w:type="dxa"/>
          </w:tcPr>
          <w:p w14:paraId="5A92EA40" w14:textId="68C3F2D0"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100</w:t>
            </w:r>
          </w:p>
        </w:tc>
        <w:tc>
          <w:tcPr>
            <w:tcW w:w="1175" w:type="dxa"/>
          </w:tcPr>
          <w:p w14:paraId="758B57D0" w14:textId="0CDA5450"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55</w:t>
            </w:r>
          </w:p>
        </w:tc>
        <w:tc>
          <w:tcPr>
            <w:tcW w:w="1050" w:type="dxa"/>
          </w:tcPr>
          <w:p w14:paraId="180F836C" w14:textId="72A1F17E"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86</w:t>
            </w:r>
          </w:p>
        </w:tc>
        <w:tc>
          <w:tcPr>
            <w:tcW w:w="1022" w:type="dxa"/>
          </w:tcPr>
          <w:p w14:paraId="1BF59E6F" w14:textId="2AD16FE8"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1050" w:type="dxa"/>
          </w:tcPr>
          <w:p w14:paraId="0966B87C" w14:textId="2C28FD45"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1386" w:type="dxa"/>
          </w:tcPr>
          <w:p w14:paraId="1BB61B2C" w14:textId="28138192"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1100896.2</w:t>
            </w:r>
          </w:p>
        </w:tc>
        <w:tc>
          <w:tcPr>
            <w:tcW w:w="1399" w:type="dxa"/>
          </w:tcPr>
          <w:p w14:paraId="5CDACC8C" w14:textId="675EF6A0"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974228.6</w:t>
            </w:r>
          </w:p>
        </w:tc>
        <w:tc>
          <w:tcPr>
            <w:tcW w:w="1316" w:type="dxa"/>
          </w:tcPr>
          <w:p w14:paraId="272857F4" w14:textId="68D37407"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88255</w:t>
            </w:r>
          </w:p>
        </w:tc>
        <w:tc>
          <w:tcPr>
            <w:tcW w:w="1232" w:type="dxa"/>
          </w:tcPr>
          <w:p w14:paraId="5244AA90" w14:textId="14CD938C"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493 842</w:t>
            </w:r>
          </w:p>
        </w:tc>
      </w:tr>
      <w:tr w:rsidR="00CB0128" w:rsidRPr="00553156" w14:paraId="6CB5730E" w14:textId="2F503ADE" w:rsidTr="00B373A0">
        <w:tc>
          <w:tcPr>
            <w:tcW w:w="2478" w:type="dxa"/>
          </w:tcPr>
          <w:p w14:paraId="55C32E02" w14:textId="77777777" w:rsidR="00C31BAE" w:rsidRPr="00553156" w:rsidRDefault="00C31BA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Алматы</w:t>
            </w:r>
          </w:p>
        </w:tc>
        <w:tc>
          <w:tcPr>
            <w:tcW w:w="1344" w:type="dxa"/>
          </w:tcPr>
          <w:p w14:paraId="0A212E0A" w14:textId="16BDF676"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539</w:t>
            </w:r>
          </w:p>
        </w:tc>
        <w:tc>
          <w:tcPr>
            <w:tcW w:w="1162" w:type="dxa"/>
          </w:tcPr>
          <w:p w14:paraId="52A5E820" w14:textId="43AFEE8C"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567</w:t>
            </w:r>
          </w:p>
        </w:tc>
        <w:tc>
          <w:tcPr>
            <w:tcW w:w="1175" w:type="dxa"/>
          </w:tcPr>
          <w:p w14:paraId="0679EC73" w14:textId="367460F0"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42</w:t>
            </w:r>
          </w:p>
        </w:tc>
        <w:tc>
          <w:tcPr>
            <w:tcW w:w="1050" w:type="dxa"/>
          </w:tcPr>
          <w:p w14:paraId="15BF7342" w14:textId="66750418"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46</w:t>
            </w:r>
          </w:p>
        </w:tc>
        <w:tc>
          <w:tcPr>
            <w:tcW w:w="1022" w:type="dxa"/>
          </w:tcPr>
          <w:p w14:paraId="7A274232" w14:textId="3FBEE3DC"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p>
        </w:tc>
        <w:tc>
          <w:tcPr>
            <w:tcW w:w="1050" w:type="dxa"/>
          </w:tcPr>
          <w:p w14:paraId="184256A6" w14:textId="3B890A2C"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p>
        </w:tc>
        <w:tc>
          <w:tcPr>
            <w:tcW w:w="1386" w:type="dxa"/>
          </w:tcPr>
          <w:p w14:paraId="275530BB" w14:textId="0F5E8D51"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5321254.4</w:t>
            </w:r>
          </w:p>
        </w:tc>
        <w:tc>
          <w:tcPr>
            <w:tcW w:w="1399" w:type="dxa"/>
          </w:tcPr>
          <w:p w14:paraId="200AD7CE" w14:textId="4128411A"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2280544.4</w:t>
            </w:r>
          </w:p>
        </w:tc>
        <w:tc>
          <w:tcPr>
            <w:tcW w:w="1316" w:type="dxa"/>
          </w:tcPr>
          <w:p w14:paraId="40CD3BD5" w14:textId="13172B94"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814817</w:t>
            </w:r>
          </w:p>
        </w:tc>
        <w:tc>
          <w:tcPr>
            <w:tcW w:w="1232" w:type="dxa"/>
          </w:tcPr>
          <w:p w14:paraId="33EF2759" w14:textId="2DA2285E"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1 289 694</w:t>
            </w:r>
          </w:p>
        </w:tc>
      </w:tr>
      <w:tr w:rsidR="00CB0128" w:rsidRPr="00553156" w14:paraId="1C982CBD" w14:textId="78C54CDB" w:rsidTr="00B373A0">
        <w:tc>
          <w:tcPr>
            <w:tcW w:w="2478" w:type="dxa"/>
          </w:tcPr>
          <w:p w14:paraId="080BD640" w14:textId="77777777" w:rsidR="00C31BAE" w:rsidRPr="00553156" w:rsidRDefault="00C31BA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 xml:space="preserve">Атырау </w:t>
            </w:r>
          </w:p>
        </w:tc>
        <w:tc>
          <w:tcPr>
            <w:tcW w:w="1344" w:type="dxa"/>
          </w:tcPr>
          <w:p w14:paraId="637A2792" w14:textId="6BBA3D69"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101</w:t>
            </w:r>
          </w:p>
        </w:tc>
        <w:tc>
          <w:tcPr>
            <w:tcW w:w="1162" w:type="dxa"/>
          </w:tcPr>
          <w:p w14:paraId="038B7E5A" w14:textId="3C5B2638"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106</w:t>
            </w:r>
          </w:p>
        </w:tc>
        <w:tc>
          <w:tcPr>
            <w:tcW w:w="1175" w:type="dxa"/>
          </w:tcPr>
          <w:p w14:paraId="1B687CFF" w14:textId="08B917D6"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46</w:t>
            </w:r>
          </w:p>
        </w:tc>
        <w:tc>
          <w:tcPr>
            <w:tcW w:w="1050" w:type="dxa"/>
          </w:tcPr>
          <w:p w14:paraId="3BFAB901" w14:textId="29082AE0"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56</w:t>
            </w:r>
          </w:p>
        </w:tc>
        <w:tc>
          <w:tcPr>
            <w:tcW w:w="1022" w:type="dxa"/>
          </w:tcPr>
          <w:p w14:paraId="1BF9207D" w14:textId="19383AD4"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p>
        </w:tc>
        <w:tc>
          <w:tcPr>
            <w:tcW w:w="1050" w:type="dxa"/>
          </w:tcPr>
          <w:p w14:paraId="3E3914AB" w14:textId="1358061D"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p>
        </w:tc>
        <w:tc>
          <w:tcPr>
            <w:tcW w:w="1386" w:type="dxa"/>
          </w:tcPr>
          <w:p w14:paraId="1D7952BF" w14:textId="396016A5"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3233350.2</w:t>
            </w:r>
          </w:p>
        </w:tc>
        <w:tc>
          <w:tcPr>
            <w:tcW w:w="1399" w:type="dxa"/>
          </w:tcPr>
          <w:p w14:paraId="0718423C" w14:textId="40564847"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826278.8</w:t>
            </w:r>
          </w:p>
        </w:tc>
        <w:tc>
          <w:tcPr>
            <w:tcW w:w="1316" w:type="dxa"/>
          </w:tcPr>
          <w:p w14:paraId="08800E95" w14:textId="7AEF89FB"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85581</w:t>
            </w:r>
          </w:p>
        </w:tc>
        <w:tc>
          <w:tcPr>
            <w:tcW w:w="1232" w:type="dxa"/>
          </w:tcPr>
          <w:p w14:paraId="4422715C" w14:textId="40F37511"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98 741</w:t>
            </w:r>
          </w:p>
        </w:tc>
      </w:tr>
      <w:tr w:rsidR="00CB0128" w:rsidRPr="00553156" w14:paraId="68E21603" w14:textId="78639D60" w:rsidTr="00B373A0">
        <w:tc>
          <w:tcPr>
            <w:tcW w:w="2478" w:type="dxa"/>
          </w:tcPr>
          <w:p w14:paraId="14F90C2E" w14:textId="77777777" w:rsidR="00C31BAE" w:rsidRPr="00553156" w:rsidRDefault="00C31BA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Батыс Қазақстан</w:t>
            </w:r>
          </w:p>
        </w:tc>
        <w:tc>
          <w:tcPr>
            <w:tcW w:w="1344" w:type="dxa"/>
          </w:tcPr>
          <w:p w14:paraId="76EC425C" w14:textId="7FF35C8F"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73</w:t>
            </w:r>
          </w:p>
        </w:tc>
        <w:tc>
          <w:tcPr>
            <w:tcW w:w="1162" w:type="dxa"/>
          </w:tcPr>
          <w:p w14:paraId="743DED7E" w14:textId="726F9ABF"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76</w:t>
            </w:r>
          </w:p>
        </w:tc>
        <w:tc>
          <w:tcPr>
            <w:tcW w:w="1175" w:type="dxa"/>
          </w:tcPr>
          <w:p w14:paraId="7F01CEF1" w14:textId="4E573DD5"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56</w:t>
            </w:r>
          </w:p>
        </w:tc>
        <w:tc>
          <w:tcPr>
            <w:tcW w:w="1050" w:type="dxa"/>
          </w:tcPr>
          <w:p w14:paraId="070F1695" w14:textId="7EA86634"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66</w:t>
            </w:r>
          </w:p>
        </w:tc>
        <w:tc>
          <w:tcPr>
            <w:tcW w:w="1022" w:type="dxa"/>
          </w:tcPr>
          <w:p w14:paraId="64897C3A" w14:textId="1D358A92"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1050" w:type="dxa"/>
          </w:tcPr>
          <w:p w14:paraId="19DB8ADA" w14:textId="32EF4EFE"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1386" w:type="dxa"/>
          </w:tcPr>
          <w:p w14:paraId="0127C4F1" w14:textId="365196F4"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1987619.9</w:t>
            </w:r>
          </w:p>
        </w:tc>
        <w:tc>
          <w:tcPr>
            <w:tcW w:w="1399" w:type="dxa"/>
          </w:tcPr>
          <w:p w14:paraId="6212F8F7" w14:textId="491FB0B9"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1357542.4</w:t>
            </w:r>
          </w:p>
        </w:tc>
        <w:tc>
          <w:tcPr>
            <w:tcW w:w="1316" w:type="dxa"/>
          </w:tcPr>
          <w:p w14:paraId="532D3074" w14:textId="528D4B62"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45057</w:t>
            </w:r>
          </w:p>
        </w:tc>
        <w:tc>
          <w:tcPr>
            <w:tcW w:w="1232" w:type="dxa"/>
          </w:tcPr>
          <w:p w14:paraId="20996C9B" w14:textId="56DEDBA0"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331 606</w:t>
            </w:r>
          </w:p>
        </w:tc>
      </w:tr>
      <w:tr w:rsidR="00CB0128" w:rsidRPr="00553156" w14:paraId="1FB2C6D8" w14:textId="38E82C2F" w:rsidTr="00B373A0">
        <w:tc>
          <w:tcPr>
            <w:tcW w:w="2478" w:type="dxa"/>
          </w:tcPr>
          <w:p w14:paraId="447360A8" w14:textId="77777777" w:rsidR="00C31BAE" w:rsidRPr="00553156" w:rsidRDefault="00C31BA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Жамбыл</w:t>
            </w:r>
          </w:p>
        </w:tc>
        <w:tc>
          <w:tcPr>
            <w:tcW w:w="1344" w:type="dxa"/>
          </w:tcPr>
          <w:p w14:paraId="0B1E6649" w14:textId="4A458D65"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185</w:t>
            </w:r>
          </w:p>
        </w:tc>
        <w:tc>
          <w:tcPr>
            <w:tcW w:w="1162" w:type="dxa"/>
          </w:tcPr>
          <w:p w14:paraId="39C0057A" w14:textId="608C08F6"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191</w:t>
            </w:r>
          </w:p>
        </w:tc>
        <w:tc>
          <w:tcPr>
            <w:tcW w:w="1175" w:type="dxa"/>
          </w:tcPr>
          <w:p w14:paraId="6787C43C" w14:textId="4AE62D87"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20</w:t>
            </w:r>
          </w:p>
        </w:tc>
        <w:tc>
          <w:tcPr>
            <w:tcW w:w="1050" w:type="dxa"/>
          </w:tcPr>
          <w:p w14:paraId="71E956C5" w14:textId="74F90063"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24</w:t>
            </w:r>
          </w:p>
        </w:tc>
        <w:tc>
          <w:tcPr>
            <w:tcW w:w="1022" w:type="dxa"/>
          </w:tcPr>
          <w:p w14:paraId="1D7266FA" w14:textId="2A11B551"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1050" w:type="dxa"/>
          </w:tcPr>
          <w:p w14:paraId="0F051617" w14:textId="21B6328D"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1386" w:type="dxa"/>
          </w:tcPr>
          <w:p w14:paraId="39F93803" w14:textId="7318CE67"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988647.4</w:t>
            </w:r>
          </w:p>
        </w:tc>
        <w:tc>
          <w:tcPr>
            <w:tcW w:w="1399" w:type="dxa"/>
          </w:tcPr>
          <w:p w14:paraId="6D1BF2EF" w14:textId="5FCB7662"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717678.5</w:t>
            </w:r>
          </w:p>
        </w:tc>
        <w:tc>
          <w:tcPr>
            <w:tcW w:w="1316" w:type="dxa"/>
          </w:tcPr>
          <w:p w14:paraId="6E2ADEB9" w14:textId="1191C958"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105148</w:t>
            </w:r>
          </w:p>
        </w:tc>
        <w:tc>
          <w:tcPr>
            <w:tcW w:w="1232" w:type="dxa"/>
          </w:tcPr>
          <w:p w14:paraId="3DF3D18E" w14:textId="3E9C69C8"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501 569</w:t>
            </w:r>
          </w:p>
        </w:tc>
      </w:tr>
      <w:tr w:rsidR="00CB0128" w:rsidRPr="00553156" w14:paraId="30A058F3" w14:textId="4DBAFD31" w:rsidTr="00B373A0">
        <w:tc>
          <w:tcPr>
            <w:tcW w:w="2478" w:type="dxa"/>
          </w:tcPr>
          <w:p w14:paraId="288308F0" w14:textId="77777777" w:rsidR="00C31BAE" w:rsidRPr="00553156" w:rsidRDefault="00C31BA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Қарағанды</w:t>
            </w:r>
          </w:p>
        </w:tc>
        <w:tc>
          <w:tcPr>
            <w:tcW w:w="1344" w:type="dxa"/>
          </w:tcPr>
          <w:p w14:paraId="1306B96B" w14:textId="53DDE024"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247</w:t>
            </w:r>
          </w:p>
        </w:tc>
        <w:tc>
          <w:tcPr>
            <w:tcW w:w="1162" w:type="dxa"/>
          </w:tcPr>
          <w:p w14:paraId="2512833B" w14:textId="76580AC9"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247</w:t>
            </w:r>
          </w:p>
        </w:tc>
        <w:tc>
          <w:tcPr>
            <w:tcW w:w="1175" w:type="dxa"/>
          </w:tcPr>
          <w:p w14:paraId="2C5F0409" w14:textId="339F3383"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99</w:t>
            </w:r>
          </w:p>
        </w:tc>
        <w:tc>
          <w:tcPr>
            <w:tcW w:w="1050" w:type="dxa"/>
          </w:tcPr>
          <w:p w14:paraId="01CD00B2" w14:textId="47719FDF"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142</w:t>
            </w:r>
          </w:p>
        </w:tc>
        <w:tc>
          <w:tcPr>
            <w:tcW w:w="1022" w:type="dxa"/>
          </w:tcPr>
          <w:p w14:paraId="1EA496A7" w14:textId="0465B9B3"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1050" w:type="dxa"/>
          </w:tcPr>
          <w:p w14:paraId="4D512234" w14:textId="65BE219D"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1386" w:type="dxa"/>
          </w:tcPr>
          <w:p w14:paraId="30FC2B09" w14:textId="19B3355D"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2975895.8</w:t>
            </w:r>
          </w:p>
        </w:tc>
        <w:tc>
          <w:tcPr>
            <w:tcW w:w="1399" w:type="dxa"/>
          </w:tcPr>
          <w:p w14:paraId="11A4F8BF" w14:textId="1B896AE4"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2028016.3</w:t>
            </w:r>
          </w:p>
        </w:tc>
        <w:tc>
          <w:tcPr>
            <w:tcW w:w="1316" w:type="dxa"/>
          </w:tcPr>
          <w:p w14:paraId="48965760" w14:textId="20E5E72C"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238437</w:t>
            </w:r>
          </w:p>
        </w:tc>
        <w:tc>
          <w:tcPr>
            <w:tcW w:w="1232" w:type="dxa"/>
          </w:tcPr>
          <w:p w14:paraId="19901B04" w14:textId="119303A3"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686 290</w:t>
            </w:r>
          </w:p>
        </w:tc>
      </w:tr>
      <w:tr w:rsidR="00CB0128" w:rsidRPr="00553156" w14:paraId="1E208755" w14:textId="4869369A" w:rsidTr="00B373A0">
        <w:tc>
          <w:tcPr>
            <w:tcW w:w="2478" w:type="dxa"/>
          </w:tcPr>
          <w:p w14:paraId="1281232C" w14:textId="77777777" w:rsidR="00C31BAE" w:rsidRPr="00553156" w:rsidRDefault="00C31BA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Қостанай</w:t>
            </w:r>
          </w:p>
        </w:tc>
        <w:tc>
          <w:tcPr>
            <w:tcW w:w="1344" w:type="dxa"/>
          </w:tcPr>
          <w:p w14:paraId="5AD0E04B" w14:textId="3E4DBEC1"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138</w:t>
            </w:r>
          </w:p>
        </w:tc>
        <w:tc>
          <w:tcPr>
            <w:tcW w:w="1162" w:type="dxa"/>
          </w:tcPr>
          <w:p w14:paraId="2E1B04CE" w14:textId="5CA6D709"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141</w:t>
            </w:r>
          </w:p>
        </w:tc>
        <w:tc>
          <w:tcPr>
            <w:tcW w:w="1175" w:type="dxa"/>
          </w:tcPr>
          <w:p w14:paraId="18016058" w14:textId="2BD0B11A"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51</w:t>
            </w:r>
          </w:p>
        </w:tc>
        <w:tc>
          <w:tcPr>
            <w:tcW w:w="1050" w:type="dxa"/>
          </w:tcPr>
          <w:p w14:paraId="472629DB" w14:textId="776304A9"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80</w:t>
            </w:r>
          </w:p>
        </w:tc>
        <w:tc>
          <w:tcPr>
            <w:tcW w:w="1022" w:type="dxa"/>
          </w:tcPr>
          <w:p w14:paraId="0E718892" w14:textId="4D91B043"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p>
        </w:tc>
        <w:tc>
          <w:tcPr>
            <w:tcW w:w="1050" w:type="dxa"/>
          </w:tcPr>
          <w:p w14:paraId="7BBF92BD" w14:textId="4A1C6E6F"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p>
        </w:tc>
        <w:tc>
          <w:tcPr>
            <w:tcW w:w="1386" w:type="dxa"/>
          </w:tcPr>
          <w:p w14:paraId="3DB13A13" w14:textId="0B12F2A7"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980248.1</w:t>
            </w:r>
          </w:p>
        </w:tc>
        <w:tc>
          <w:tcPr>
            <w:tcW w:w="1399" w:type="dxa"/>
          </w:tcPr>
          <w:p w14:paraId="4A7F807F" w14:textId="01D665C7"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788746.8</w:t>
            </w:r>
          </w:p>
        </w:tc>
        <w:tc>
          <w:tcPr>
            <w:tcW w:w="1316" w:type="dxa"/>
          </w:tcPr>
          <w:p w14:paraId="65B5C814" w14:textId="2EE25149"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149353</w:t>
            </w:r>
          </w:p>
        </w:tc>
        <w:tc>
          <w:tcPr>
            <w:tcW w:w="1232" w:type="dxa"/>
          </w:tcPr>
          <w:p w14:paraId="07609D19" w14:textId="4FFF3FDB"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454 653</w:t>
            </w:r>
          </w:p>
        </w:tc>
      </w:tr>
      <w:tr w:rsidR="00CB0128" w:rsidRPr="00553156" w14:paraId="511F7987" w14:textId="207771D2" w:rsidTr="00B373A0">
        <w:tc>
          <w:tcPr>
            <w:tcW w:w="2478" w:type="dxa"/>
          </w:tcPr>
          <w:p w14:paraId="60F49A60" w14:textId="77777777" w:rsidR="00C31BAE" w:rsidRPr="00553156" w:rsidRDefault="00C31BA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Қызылорда</w:t>
            </w:r>
          </w:p>
        </w:tc>
        <w:tc>
          <w:tcPr>
            <w:tcW w:w="1344" w:type="dxa"/>
          </w:tcPr>
          <w:p w14:paraId="6DC2CF9D" w14:textId="2DB38603"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112</w:t>
            </w:r>
          </w:p>
        </w:tc>
        <w:tc>
          <w:tcPr>
            <w:tcW w:w="1162" w:type="dxa"/>
          </w:tcPr>
          <w:p w14:paraId="541B741E" w14:textId="3FF4FFCC"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119</w:t>
            </w:r>
          </w:p>
        </w:tc>
        <w:tc>
          <w:tcPr>
            <w:tcW w:w="1175" w:type="dxa"/>
          </w:tcPr>
          <w:p w14:paraId="5ED4C387" w14:textId="45D53192"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13</w:t>
            </w:r>
          </w:p>
        </w:tc>
        <w:tc>
          <w:tcPr>
            <w:tcW w:w="1050" w:type="dxa"/>
          </w:tcPr>
          <w:p w14:paraId="6737575D" w14:textId="5B6849C6"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14</w:t>
            </w:r>
          </w:p>
        </w:tc>
        <w:tc>
          <w:tcPr>
            <w:tcW w:w="1022" w:type="dxa"/>
          </w:tcPr>
          <w:p w14:paraId="3C789FFE" w14:textId="6923E8EF"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1050" w:type="dxa"/>
          </w:tcPr>
          <w:p w14:paraId="215C9E5D" w14:textId="3FC56F77"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1386" w:type="dxa"/>
          </w:tcPr>
          <w:p w14:paraId="50AF10CD" w14:textId="70F3972E"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723520.1</w:t>
            </w:r>
          </w:p>
        </w:tc>
        <w:tc>
          <w:tcPr>
            <w:tcW w:w="1399" w:type="dxa"/>
          </w:tcPr>
          <w:p w14:paraId="539450C1" w14:textId="190B3892"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536192.4</w:t>
            </w:r>
          </w:p>
        </w:tc>
        <w:tc>
          <w:tcPr>
            <w:tcW w:w="1316" w:type="dxa"/>
          </w:tcPr>
          <w:p w14:paraId="1710C4F1" w14:textId="3B55303E"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61284</w:t>
            </w:r>
          </w:p>
        </w:tc>
        <w:tc>
          <w:tcPr>
            <w:tcW w:w="1232" w:type="dxa"/>
          </w:tcPr>
          <w:p w14:paraId="21563F70" w14:textId="0E41A4E1"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424 661</w:t>
            </w:r>
          </w:p>
        </w:tc>
      </w:tr>
      <w:tr w:rsidR="00CB0128" w:rsidRPr="00553156" w14:paraId="0A9DD4DF" w14:textId="04CC5D5E" w:rsidTr="00B373A0">
        <w:tc>
          <w:tcPr>
            <w:tcW w:w="2478" w:type="dxa"/>
          </w:tcPr>
          <w:p w14:paraId="3F861BB7" w14:textId="77777777" w:rsidR="00C31BAE" w:rsidRPr="00553156" w:rsidRDefault="00C31BA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Маңғыстау</w:t>
            </w:r>
          </w:p>
        </w:tc>
        <w:tc>
          <w:tcPr>
            <w:tcW w:w="1344" w:type="dxa"/>
          </w:tcPr>
          <w:p w14:paraId="4C331802" w14:textId="2AABBB68"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91</w:t>
            </w:r>
          </w:p>
        </w:tc>
        <w:tc>
          <w:tcPr>
            <w:tcW w:w="1162" w:type="dxa"/>
          </w:tcPr>
          <w:p w14:paraId="576BD1F5" w14:textId="2FA1CE71"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97</w:t>
            </w:r>
          </w:p>
        </w:tc>
        <w:tc>
          <w:tcPr>
            <w:tcW w:w="1175" w:type="dxa"/>
          </w:tcPr>
          <w:p w14:paraId="0756CD0B" w14:textId="3C8DDD50"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32</w:t>
            </w:r>
          </w:p>
        </w:tc>
        <w:tc>
          <w:tcPr>
            <w:tcW w:w="1050" w:type="dxa"/>
          </w:tcPr>
          <w:p w14:paraId="5E1945F6" w14:textId="24D508C3"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40</w:t>
            </w:r>
          </w:p>
        </w:tc>
        <w:tc>
          <w:tcPr>
            <w:tcW w:w="1022" w:type="dxa"/>
          </w:tcPr>
          <w:p w14:paraId="32D4752F" w14:textId="21ABF690"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p>
        </w:tc>
        <w:tc>
          <w:tcPr>
            <w:tcW w:w="1050" w:type="dxa"/>
          </w:tcPr>
          <w:p w14:paraId="5CEF5A07" w14:textId="14520B97"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p>
        </w:tc>
        <w:tc>
          <w:tcPr>
            <w:tcW w:w="1386" w:type="dxa"/>
          </w:tcPr>
          <w:p w14:paraId="7A04A6EC" w14:textId="4BFBA77C"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4378018.1</w:t>
            </w:r>
          </w:p>
        </w:tc>
        <w:tc>
          <w:tcPr>
            <w:tcW w:w="1399" w:type="dxa"/>
          </w:tcPr>
          <w:p w14:paraId="7B4CC13D" w14:textId="5E85F223"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3175096</w:t>
            </w:r>
          </w:p>
        </w:tc>
        <w:tc>
          <w:tcPr>
            <w:tcW w:w="1316" w:type="dxa"/>
          </w:tcPr>
          <w:p w14:paraId="76A48D12" w14:textId="4E288261"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160962</w:t>
            </w:r>
          </w:p>
        </w:tc>
        <w:tc>
          <w:tcPr>
            <w:tcW w:w="1232" w:type="dxa"/>
          </w:tcPr>
          <w:p w14:paraId="2F26A309" w14:textId="075F09EF"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307 589</w:t>
            </w:r>
          </w:p>
        </w:tc>
      </w:tr>
      <w:tr w:rsidR="00CB0128" w:rsidRPr="00553156" w14:paraId="07C811CA" w14:textId="78495979" w:rsidTr="00B373A0">
        <w:tc>
          <w:tcPr>
            <w:tcW w:w="2478" w:type="dxa"/>
          </w:tcPr>
          <w:p w14:paraId="63FC3511" w14:textId="77777777" w:rsidR="00C31BAE" w:rsidRPr="00553156" w:rsidRDefault="00C31BA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Павлодар</w:t>
            </w:r>
          </w:p>
        </w:tc>
        <w:tc>
          <w:tcPr>
            <w:tcW w:w="1344" w:type="dxa"/>
          </w:tcPr>
          <w:p w14:paraId="0E831CC3" w14:textId="28F9E97F"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114</w:t>
            </w:r>
          </w:p>
        </w:tc>
        <w:tc>
          <w:tcPr>
            <w:tcW w:w="1162" w:type="dxa"/>
          </w:tcPr>
          <w:p w14:paraId="47298AE6" w14:textId="4D960A98"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111</w:t>
            </w:r>
          </w:p>
        </w:tc>
        <w:tc>
          <w:tcPr>
            <w:tcW w:w="1175" w:type="dxa"/>
          </w:tcPr>
          <w:p w14:paraId="02C050A2" w14:textId="44E47F25"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44</w:t>
            </w:r>
          </w:p>
        </w:tc>
        <w:tc>
          <w:tcPr>
            <w:tcW w:w="1050" w:type="dxa"/>
          </w:tcPr>
          <w:p w14:paraId="491D6568" w14:textId="51AD5E35"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63</w:t>
            </w:r>
          </w:p>
        </w:tc>
        <w:tc>
          <w:tcPr>
            <w:tcW w:w="1022" w:type="dxa"/>
          </w:tcPr>
          <w:p w14:paraId="72FF98DA" w14:textId="5D1EAEB4"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1050" w:type="dxa"/>
          </w:tcPr>
          <w:p w14:paraId="53BFACDB" w14:textId="2A934DCA"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1386" w:type="dxa"/>
          </w:tcPr>
          <w:p w14:paraId="3CCE0A14" w14:textId="10552FEB"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1344993.3</w:t>
            </w:r>
          </w:p>
        </w:tc>
        <w:tc>
          <w:tcPr>
            <w:tcW w:w="1399" w:type="dxa"/>
          </w:tcPr>
          <w:p w14:paraId="35D0CC6D" w14:textId="53A702ED"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850805.9</w:t>
            </w:r>
          </w:p>
        </w:tc>
        <w:tc>
          <w:tcPr>
            <w:tcW w:w="1316" w:type="dxa"/>
          </w:tcPr>
          <w:p w14:paraId="18784216" w14:textId="031EA480"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87561</w:t>
            </w:r>
          </w:p>
        </w:tc>
        <w:tc>
          <w:tcPr>
            <w:tcW w:w="1232" w:type="dxa"/>
          </w:tcPr>
          <w:p w14:paraId="30FA628E" w14:textId="640CC028"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334 529</w:t>
            </w:r>
          </w:p>
        </w:tc>
      </w:tr>
      <w:tr w:rsidR="00CB0128" w:rsidRPr="00553156" w14:paraId="0E9908AD" w14:textId="10A3B522" w:rsidTr="00B373A0">
        <w:tc>
          <w:tcPr>
            <w:tcW w:w="2478" w:type="dxa"/>
          </w:tcPr>
          <w:p w14:paraId="215F1F0B" w14:textId="77777777" w:rsidR="00C31BAE" w:rsidRPr="00553156" w:rsidRDefault="00C31BA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Солтүстік Қазақстан</w:t>
            </w:r>
          </w:p>
        </w:tc>
        <w:tc>
          <w:tcPr>
            <w:tcW w:w="1344" w:type="dxa"/>
          </w:tcPr>
          <w:p w14:paraId="77CC2CAC" w14:textId="524542ED"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114</w:t>
            </w:r>
          </w:p>
        </w:tc>
        <w:tc>
          <w:tcPr>
            <w:tcW w:w="1162" w:type="dxa"/>
          </w:tcPr>
          <w:p w14:paraId="574F43FF" w14:textId="45637DB5"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116</w:t>
            </w:r>
          </w:p>
        </w:tc>
        <w:tc>
          <w:tcPr>
            <w:tcW w:w="1175" w:type="dxa"/>
          </w:tcPr>
          <w:p w14:paraId="21DAECAE" w14:textId="1EE9C70B"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9</w:t>
            </w:r>
          </w:p>
        </w:tc>
        <w:tc>
          <w:tcPr>
            <w:tcW w:w="1050" w:type="dxa"/>
          </w:tcPr>
          <w:p w14:paraId="074F771B" w14:textId="4CF45BC5"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14</w:t>
            </w:r>
          </w:p>
        </w:tc>
        <w:tc>
          <w:tcPr>
            <w:tcW w:w="1022" w:type="dxa"/>
          </w:tcPr>
          <w:p w14:paraId="23DF8123" w14:textId="7D2118A9"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p>
        </w:tc>
        <w:tc>
          <w:tcPr>
            <w:tcW w:w="1050" w:type="dxa"/>
          </w:tcPr>
          <w:p w14:paraId="5D71D8FA" w14:textId="701BFF1E"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0</w:t>
            </w:r>
          </w:p>
        </w:tc>
        <w:tc>
          <w:tcPr>
            <w:tcW w:w="1386" w:type="dxa"/>
          </w:tcPr>
          <w:p w14:paraId="187BCBA7" w14:textId="2F1C051E"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681780.6</w:t>
            </w:r>
          </w:p>
        </w:tc>
        <w:tc>
          <w:tcPr>
            <w:tcW w:w="1399" w:type="dxa"/>
          </w:tcPr>
          <w:p w14:paraId="65FE70B1" w14:textId="4928329C"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615565.8</w:t>
            </w:r>
          </w:p>
        </w:tc>
        <w:tc>
          <w:tcPr>
            <w:tcW w:w="1316" w:type="dxa"/>
          </w:tcPr>
          <w:p w14:paraId="0F07CA16" w14:textId="49996D22"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104734</w:t>
            </w:r>
          </w:p>
        </w:tc>
        <w:tc>
          <w:tcPr>
            <w:tcW w:w="1232" w:type="dxa"/>
          </w:tcPr>
          <w:p w14:paraId="7368A121" w14:textId="5834B06C"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244 087</w:t>
            </w:r>
          </w:p>
        </w:tc>
      </w:tr>
      <w:tr w:rsidR="00CB0128" w:rsidRPr="00553156" w14:paraId="4C364075" w14:textId="0FFA6FA5" w:rsidTr="00B373A0">
        <w:tc>
          <w:tcPr>
            <w:tcW w:w="2478" w:type="dxa"/>
          </w:tcPr>
          <w:p w14:paraId="1FEE7B5D" w14:textId="77777777" w:rsidR="00C31BAE" w:rsidRPr="00553156" w:rsidRDefault="00C31BA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Түркістан</w:t>
            </w:r>
          </w:p>
        </w:tc>
        <w:tc>
          <w:tcPr>
            <w:tcW w:w="1344" w:type="dxa"/>
          </w:tcPr>
          <w:p w14:paraId="62FAEDA1" w14:textId="280BE6B5"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175</w:t>
            </w:r>
          </w:p>
        </w:tc>
        <w:tc>
          <w:tcPr>
            <w:tcW w:w="1162" w:type="dxa"/>
          </w:tcPr>
          <w:p w14:paraId="41283D99" w14:textId="76BBAF7E"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204</w:t>
            </w:r>
          </w:p>
        </w:tc>
        <w:tc>
          <w:tcPr>
            <w:tcW w:w="1175" w:type="dxa"/>
          </w:tcPr>
          <w:p w14:paraId="2974D7D2" w14:textId="128A3A13"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8</w:t>
            </w:r>
          </w:p>
        </w:tc>
        <w:tc>
          <w:tcPr>
            <w:tcW w:w="1050" w:type="dxa"/>
          </w:tcPr>
          <w:p w14:paraId="41EA150C" w14:textId="79520090"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11</w:t>
            </w:r>
          </w:p>
        </w:tc>
        <w:tc>
          <w:tcPr>
            <w:tcW w:w="1022" w:type="dxa"/>
          </w:tcPr>
          <w:p w14:paraId="090A1C46" w14:textId="79BC1376"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1050" w:type="dxa"/>
          </w:tcPr>
          <w:p w14:paraId="0BDF16C1" w14:textId="7D171FB3"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1386" w:type="dxa"/>
          </w:tcPr>
          <w:p w14:paraId="23BF3A43" w14:textId="60FD12F5"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1297625.3</w:t>
            </w:r>
          </w:p>
        </w:tc>
        <w:tc>
          <w:tcPr>
            <w:tcW w:w="1399" w:type="dxa"/>
          </w:tcPr>
          <w:p w14:paraId="52A2325F" w14:textId="262A75D2"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1787125.3</w:t>
            </w:r>
          </w:p>
        </w:tc>
        <w:tc>
          <w:tcPr>
            <w:tcW w:w="1316" w:type="dxa"/>
          </w:tcPr>
          <w:p w14:paraId="127570DD" w14:textId="1DFC98C2"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205679</w:t>
            </w:r>
          </w:p>
        </w:tc>
        <w:tc>
          <w:tcPr>
            <w:tcW w:w="1232" w:type="dxa"/>
          </w:tcPr>
          <w:p w14:paraId="1599BBC6" w14:textId="7860FCAB"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883 893</w:t>
            </w:r>
          </w:p>
        </w:tc>
      </w:tr>
      <w:tr w:rsidR="00CB0128" w:rsidRPr="00553156" w14:paraId="19F873AB" w14:textId="45C56290" w:rsidTr="00B373A0">
        <w:tc>
          <w:tcPr>
            <w:tcW w:w="2478" w:type="dxa"/>
          </w:tcPr>
          <w:p w14:paraId="5853A3D7" w14:textId="77777777" w:rsidR="00C31BAE" w:rsidRPr="00553156" w:rsidRDefault="00C31BA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Шығыс Қазақстан</w:t>
            </w:r>
          </w:p>
        </w:tc>
        <w:tc>
          <w:tcPr>
            <w:tcW w:w="1344" w:type="dxa"/>
          </w:tcPr>
          <w:p w14:paraId="553C65ED" w14:textId="00439280"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562</w:t>
            </w:r>
          </w:p>
        </w:tc>
        <w:tc>
          <w:tcPr>
            <w:tcW w:w="1162" w:type="dxa"/>
          </w:tcPr>
          <w:p w14:paraId="0B7811BA" w14:textId="5CE61B06"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587</w:t>
            </w:r>
          </w:p>
        </w:tc>
        <w:tc>
          <w:tcPr>
            <w:tcW w:w="1175" w:type="dxa"/>
          </w:tcPr>
          <w:p w14:paraId="564D5D0D" w14:textId="41DD3178"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38</w:t>
            </w:r>
          </w:p>
        </w:tc>
        <w:tc>
          <w:tcPr>
            <w:tcW w:w="1050" w:type="dxa"/>
          </w:tcPr>
          <w:p w14:paraId="689E3F8A" w14:textId="4001DE7F"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58</w:t>
            </w:r>
          </w:p>
        </w:tc>
        <w:tc>
          <w:tcPr>
            <w:tcW w:w="1022" w:type="dxa"/>
          </w:tcPr>
          <w:p w14:paraId="58B9920B" w14:textId="3F4390AD"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1050" w:type="dxa"/>
          </w:tcPr>
          <w:p w14:paraId="158A83CF" w14:textId="7B281554"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1386" w:type="dxa"/>
          </w:tcPr>
          <w:p w14:paraId="5BCBC48C" w14:textId="67CD30A5"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3307944</w:t>
            </w:r>
          </w:p>
        </w:tc>
        <w:tc>
          <w:tcPr>
            <w:tcW w:w="1399" w:type="dxa"/>
          </w:tcPr>
          <w:p w14:paraId="6A416E4B" w14:textId="45F6C963"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1847284.3</w:t>
            </w:r>
          </w:p>
        </w:tc>
        <w:tc>
          <w:tcPr>
            <w:tcW w:w="1316" w:type="dxa"/>
          </w:tcPr>
          <w:p w14:paraId="0C68E89B" w14:textId="7E7D0810"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440909</w:t>
            </w:r>
          </w:p>
        </w:tc>
        <w:tc>
          <w:tcPr>
            <w:tcW w:w="1232" w:type="dxa"/>
          </w:tcPr>
          <w:p w14:paraId="4062FAAA" w14:textId="3BCA195E"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651 301</w:t>
            </w:r>
          </w:p>
        </w:tc>
      </w:tr>
      <w:tr w:rsidR="00CB0128" w:rsidRPr="00553156" w14:paraId="657CDC4B" w14:textId="3037291F" w:rsidTr="00B373A0">
        <w:tc>
          <w:tcPr>
            <w:tcW w:w="2478" w:type="dxa"/>
          </w:tcPr>
          <w:p w14:paraId="6B7A1520" w14:textId="77777777" w:rsidR="00C31BAE" w:rsidRPr="00553156" w:rsidRDefault="00C31BA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Астана қ.</w:t>
            </w:r>
          </w:p>
        </w:tc>
        <w:tc>
          <w:tcPr>
            <w:tcW w:w="1344" w:type="dxa"/>
          </w:tcPr>
          <w:p w14:paraId="0B91DD28" w14:textId="0798E9DB"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212</w:t>
            </w:r>
          </w:p>
        </w:tc>
        <w:tc>
          <w:tcPr>
            <w:tcW w:w="1162" w:type="dxa"/>
          </w:tcPr>
          <w:p w14:paraId="61CD980F" w14:textId="3F67DF5B"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212</w:t>
            </w:r>
          </w:p>
        </w:tc>
        <w:tc>
          <w:tcPr>
            <w:tcW w:w="1175" w:type="dxa"/>
          </w:tcPr>
          <w:p w14:paraId="2A7543F8" w14:textId="161DA00B"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417</w:t>
            </w:r>
          </w:p>
        </w:tc>
        <w:tc>
          <w:tcPr>
            <w:tcW w:w="1050" w:type="dxa"/>
          </w:tcPr>
          <w:p w14:paraId="4AC43D9F" w14:textId="1DF6E814"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699</w:t>
            </w:r>
          </w:p>
        </w:tc>
        <w:tc>
          <w:tcPr>
            <w:tcW w:w="1022" w:type="dxa"/>
          </w:tcPr>
          <w:p w14:paraId="333DD513" w14:textId="1E120B9A"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1050" w:type="dxa"/>
          </w:tcPr>
          <w:p w14:paraId="60073A92" w14:textId="4BC728BB"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1386" w:type="dxa"/>
          </w:tcPr>
          <w:p w14:paraId="3D01B106" w14:textId="45D01C82"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11564321.7</w:t>
            </w:r>
          </w:p>
        </w:tc>
        <w:tc>
          <w:tcPr>
            <w:tcW w:w="1399" w:type="dxa"/>
          </w:tcPr>
          <w:p w14:paraId="55CF7FA5" w14:textId="2798BB79"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8328385.3</w:t>
            </w:r>
          </w:p>
        </w:tc>
        <w:tc>
          <w:tcPr>
            <w:tcW w:w="1316" w:type="dxa"/>
          </w:tcPr>
          <w:p w14:paraId="17DAFCDF" w14:textId="1DAB59DB"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421050</w:t>
            </w:r>
          </w:p>
        </w:tc>
        <w:tc>
          <w:tcPr>
            <w:tcW w:w="1232" w:type="dxa"/>
          </w:tcPr>
          <w:p w14:paraId="4F314A2D" w14:textId="533BFEB1"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703 826</w:t>
            </w:r>
          </w:p>
        </w:tc>
      </w:tr>
      <w:tr w:rsidR="00CB0128" w:rsidRPr="00553156" w14:paraId="3E0A6BB2" w14:textId="30F777DD" w:rsidTr="00B373A0">
        <w:tc>
          <w:tcPr>
            <w:tcW w:w="2478" w:type="dxa"/>
            <w:tcBorders>
              <w:bottom w:val="single" w:sz="4" w:space="0" w:color="000000" w:themeColor="text1"/>
            </w:tcBorders>
          </w:tcPr>
          <w:p w14:paraId="021C19CB" w14:textId="77777777" w:rsidR="00C31BAE" w:rsidRPr="00553156" w:rsidRDefault="00C31BA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 xml:space="preserve">Алматы қ. </w:t>
            </w:r>
          </w:p>
        </w:tc>
        <w:tc>
          <w:tcPr>
            <w:tcW w:w="1344" w:type="dxa"/>
            <w:tcBorders>
              <w:bottom w:val="single" w:sz="4" w:space="0" w:color="000000" w:themeColor="text1"/>
            </w:tcBorders>
          </w:tcPr>
          <w:p w14:paraId="4A5BB4A4" w14:textId="20BECE27"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335</w:t>
            </w:r>
          </w:p>
        </w:tc>
        <w:tc>
          <w:tcPr>
            <w:tcW w:w="1162" w:type="dxa"/>
            <w:tcBorders>
              <w:bottom w:val="single" w:sz="4" w:space="0" w:color="000000" w:themeColor="text1"/>
            </w:tcBorders>
          </w:tcPr>
          <w:p w14:paraId="67C7C78A" w14:textId="1F03EA3C"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350</w:t>
            </w:r>
          </w:p>
        </w:tc>
        <w:tc>
          <w:tcPr>
            <w:tcW w:w="1175" w:type="dxa"/>
            <w:tcBorders>
              <w:bottom w:val="single" w:sz="4" w:space="0" w:color="000000" w:themeColor="text1"/>
            </w:tcBorders>
          </w:tcPr>
          <w:p w14:paraId="68DEEAB0" w14:textId="79C08B31"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595</w:t>
            </w:r>
          </w:p>
        </w:tc>
        <w:tc>
          <w:tcPr>
            <w:tcW w:w="1050" w:type="dxa"/>
            <w:tcBorders>
              <w:bottom w:val="single" w:sz="4" w:space="0" w:color="000000" w:themeColor="text1"/>
            </w:tcBorders>
          </w:tcPr>
          <w:p w14:paraId="4E4B6910" w14:textId="635A258A"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866</w:t>
            </w:r>
          </w:p>
        </w:tc>
        <w:tc>
          <w:tcPr>
            <w:tcW w:w="1022" w:type="dxa"/>
            <w:tcBorders>
              <w:bottom w:val="single" w:sz="4" w:space="0" w:color="000000" w:themeColor="text1"/>
            </w:tcBorders>
          </w:tcPr>
          <w:p w14:paraId="0D4D7D48" w14:textId="3553C2C0"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p>
        </w:tc>
        <w:tc>
          <w:tcPr>
            <w:tcW w:w="1050" w:type="dxa"/>
            <w:tcBorders>
              <w:bottom w:val="single" w:sz="4" w:space="0" w:color="000000" w:themeColor="text1"/>
            </w:tcBorders>
          </w:tcPr>
          <w:p w14:paraId="22D203CA" w14:textId="32727975"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w:t>
            </w:r>
          </w:p>
        </w:tc>
        <w:tc>
          <w:tcPr>
            <w:tcW w:w="1386" w:type="dxa"/>
            <w:tcBorders>
              <w:bottom w:val="single" w:sz="4" w:space="0" w:color="000000" w:themeColor="text1"/>
            </w:tcBorders>
          </w:tcPr>
          <w:p w14:paraId="2E8D4A7D" w14:textId="5BE276A6"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16806510.6</w:t>
            </w:r>
          </w:p>
        </w:tc>
        <w:tc>
          <w:tcPr>
            <w:tcW w:w="1399" w:type="dxa"/>
            <w:tcBorders>
              <w:bottom w:val="single" w:sz="4" w:space="0" w:color="000000" w:themeColor="text1"/>
            </w:tcBorders>
          </w:tcPr>
          <w:p w14:paraId="5C8D711F" w14:textId="295CE900"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11214637.1</w:t>
            </w:r>
          </w:p>
        </w:tc>
        <w:tc>
          <w:tcPr>
            <w:tcW w:w="1316" w:type="dxa"/>
            <w:tcBorders>
              <w:bottom w:val="single" w:sz="4" w:space="0" w:color="000000" w:themeColor="text1"/>
            </w:tcBorders>
          </w:tcPr>
          <w:p w14:paraId="424CC12C" w14:textId="51A2ECC4"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764753</w:t>
            </w:r>
          </w:p>
        </w:tc>
        <w:tc>
          <w:tcPr>
            <w:tcW w:w="1232" w:type="dxa"/>
            <w:tcBorders>
              <w:bottom w:val="single" w:sz="4" w:space="0" w:color="000000" w:themeColor="text1"/>
            </w:tcBorders>
          </w:tcPr>
          <w:p w14:paraId="20BE391F" w14:textId="3FA6BA72"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716 134</w:t>
            </w:r>
          </w:p>
        </w:tc>
      </w:tr>
      <w:tr w:rsidR="00B373A0" w:rsidRPr="00553156" w14:paraId="0A5A8225" w14:textId="3CA219F4" w:rsidTr="00B373A0">
        <w:tc>
          <w:tcPr>
            <w:tcW w:w="2478" w:type="dxa"/>
            <w:tcBorders>
              <w:bottom w:val="single" w:sz="4" w:space="0" w:color="auto"/>
            </w:tcBorders>
          </w:tcPr>
          <w:p w14:paraId="30D2602F" w14:textId="77777777" w:rsidR="00C31BAE" w:rsidRPr="00553156" w:rsidRDefault="00C31BA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Шымкент қ.</w:t>
            </w:r>
          </w:p>
        </w:tc>
        <w:tc>
          <w:tcPr>
            <w:tcW w:w="1344" w:type="dxa"/>
            <w:tcBorders>
              <w:bottom w:val="single" w:sz="4" w:space="0" w:color="auto"/>
            </w:tcBorders>
          </w:tcPr>
          <w:p w14:paraId="481B76E0" w14:textId="413D34C7"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108</w:t>
            </w:r>
          </w:p>
        </w:tc>
        <w:tc>
          <w:tcPr>
            <w:tcW w:w="1162" w:type="dxa"/>
            <w:tcBorders>
              <w:bottom w:val="single" w:sz="4" w:space="0" w:color="auto"/>
            </w:tcBorders>
          </w:tcPr>
          <w:p w14:paraId="4F16B6E8" w14:textId="6F8094C1"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121</w:t>
            </w:r>
          </w:p>
        </w:tc>
        <w:tc>
          <w:tcPr>
            <w:tcW w:w="1175" w:type="dxa"/>
            <w:tcBorders>
              <w:bottom w:val="single" w:sz="4" w:space="0" w:color="auto"/>
            </w:tcBorders>
          </w:tcPr>
          <w:p w14:paraId="35A2B050" w14:textId="3E0873FC"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68</w:t>
            </w:r>
          </w:p>
        </w:tc>
        <w:tc>
          <w:tcPr>
            <w:tcW w:w="1050" w:type="dxa"/>
            <w:tcBorders>
              <w:bottom w:val="single" w:sz="4" w:space="0" w:color="auto"/>
            </w:tcBorders>
          </w:tcPr>
          <w:p w14:paraId="28E23D68" w14:textId="44C64BB9"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99</w:t>
            </w:r>
          </w:p>
        </w:tc>
        <w:tc>
          <w:tcPr>
            <w:tcW w:w="1022" w:type="dxa"/>
            <w:tcBorders>
              <w:bottom w:val="single" w:sz="4" w:space="0" w:color="auto"/>
            </w:tcBorders>
          </w:tcPr>
          <w:p w14:paraId="5A7279FA" w14:textId="6963153E"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1050" w:type="dxa"/>
            <w:tcBorders>
              <w:bottom w:val="single" w:sz="4" w:space="0" w:color="auto"/>
            </w:tcBorders>
          </w:tcPr>
          <w:p w14:paraId="7B0B78B6" w14:textId="6CAA4A14"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w:t>
            </w:r>
          </w:p>
        </w:tc>
        <w:tc>
          <w:tcPr>
            <w:tcW w:w="1386" w:type="dxa"/>
            <w:tcBorders>
              <w:bottom w:val="single" w:sz="4" w:space="0" w:color="auto"/>
            </w:tcBorders>
          </w:tcPr>
          <w:p w14:paraId="382D64B3" w14:textId="19EEACD4"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3746073.5</w:t>
            </w:r>
          </w:p>
        </w:tc>
        <w:tc>
          <w:tcPr>
            <w:tcW w:w="1399" w:type="dxa"/>
            <w:tcBorders>
              <w:bottom w:val="single" w:sz="4" w:space="0" w:color="auto"/>
            </w:tcBorders>
          </w:tcPr>
          <w:p w14:paraId="716FBFB7" w14:textId="6C6368E2" w:rsidR="00C31BAE" w:rsidRPr="00553156" w:rsidRDefault="00C31BA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2761367.2</w:t>
            </w:r>
          </w:p>
        </w:tc>
        <w:tc>
          <w:tcPr>
            <w:tcW w:w="1316" w:type="dxa"/>
            <w:tcBorders>
              <w:bottom w:val="single" w:sz="4" w:space="0" w:color="auto"/>
            </w:tcBorders>
          </w:tcPr>
          <w:p w14:paraId="0AEB7007" w14:textId="7261FC9B"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217267</w:t>
            </w:r>
          </w:p>
        </w:tc>
        <w:tc>
          <w:tcPr>
            <w:tcW w:w="1232" w:type="dxa"/>
            <w:tcBorders>
              <w:bottom w:val="single" w:sz="4" w:space="0" w:color="auto"/>
            </w:tcBorders>
          </w:tcPr>
          <w:p w14:paraId="31CA6841" w14:textId="7A4B81B3" w:rsidR="00C31BAE" w:rsidRPr="00553156" w:rsidRDefault="00C31BA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478 636</w:t>
            </w:r>
          </w:p>
        </w:tc>
      </w:tr>
    </w:tbl>
    <w:p w14:paraId="4D3F843B" w14:textId="77777777" w:rsidR="00277867" w:rsidRPr="00553156" w:rsidRDefault="00277867" w:rsidP="00940D72">
      <w:pPr>
        <w:spacing w:after="0" w:line="240" w:lineRule="auto"/>
        <w:rPr>
          <w:rFonts w:ascii="Times New Roman" w:hAnsi="Times New Roman" w:cs="Times New Roman"/>
          <w:b/>
          <w:bCs/>
          <w:color w:val="000000" w:themeColor="text1"/>
          <w:sz w:val="24"/>
          <w:szCs w:val="24"/>
          <w:lang w:val="kk-KZ"/>
        </w:rPr>
      </w:pPr>
    </w:p>
    <w:p w14:paraId="37F96CD5" w14:textId="0E967ED0" w:rsidR="00277867" w:rsidRPr="00553156" w:rsidRDefault="00277867" w:rsidP="00940D72">
      <w:pPr>
        <w:spacing w:after="0" w:line="240" w:lineRule="auto"/>
        <w:ind w:firstLine="709"/>
        <w:jc w:val="both"/>
        <w:rPr>
          <w:rFonts w:ascii="Times New Roman" w:hAnsi="Times New Roman" w:cs="Times New Roman"/>
          <w:color w:val="000000" w:themeColor="text1"/>
          <w:sz w:val="28"/>
          <w:szCs w:val="28"/>
          <w:lang w:val="kk-KZ"/>
        </w:rPr>
      </w:pPr>
      <w:r w:rsidRPr="00553156">
        <w:rPr>
          <w:rFonts w:ascii="Times New Roman" w:hAnsi="Times New Roman" w:cs="Times New Roman"/>
          <w:color w:val="000000" w:themeColor="text1"/>
          <w:sz w:val="28"/>
          <w:szCs w:val="28"/>
          <w:lang w:val="kk-KZ"/>
        </w:rPr>
        <w:br w:type="page"/>
      </w:r>
    </w:p>
    <w:p w14:paraId="775A513D" w14:textId="3F109D3F" w:rsidR="00277867" w:rsidRPr="00553156" w:rsidRDefault="00277867" w:rsidP="00940D72">
      <w:pPr>
        <w:spacing w:after="0" w:line="240" w:lineRule="auto"/>
        <w:jc w:val="both"/>
        <w:rPr>
          <w:rFonts w:ascii="Times New Roman" w:hAnsi="Times New Roman" w:cs="Times New Roman"/>
          <w:bCs/>
          <w:color w:val="000000" w:themeColor="text1"/>
          <w:sz w:val="28"/>
          <w:szCs w:val="28"/>
          <w:lang w:val="kk-KZ"/>
        </w:rPr>
      </w:pPr>
      <w:r w:rsidRPr="00553156">
        <w:rPr>
          <w:rFonts w:ascii="Times New Roman" w:hAnsi="Times New Roman" w:cs="Times New Roman"/>
          <w:bCs/>
          <w:color w:val="000000" w:themeColor="text1"/>
          <w:sz w:val="28"/>
          <w:szCs w:val="28"/>
          <w:lang w:val="kk-KZ"/>
        </w:rPr>
        <w:t xml:space="preserve">Кесте </w:t>
      </w:r>
      <w:r w:rsidR="000C6FA6" w:rsidRPr="00553156">
        <w:rPr>
          <w:rFonts w:ascii="Times New Roman" w:hAnsi="Times New Roman" w:cs="Times New Roman"/>
          <w:bCs/>
          <w:color w:val="000000" w:themeColor="text1"/>
          <w:sz w:val="28"/>
          <w:szCs w:val="28"/>
          <w:lang w:val="kk-KZ"/>
        </w:rPr>
        <w:t>Д</w:t>
      </w:r>
      <w:r w:rsidRPr="00553156">
        <w:rPr>
          <w:rFonts w:ascii="Times New Roman" w:hAnsi="Times New Roman" w:cs="Times New Roman"/>
          <w:bCs/>
          <w:color w:val="000000" w:themeColor="text1"/>
          <w:sz w:val="28"/>
          <w:szCs w:val="28"/>
          <w:lang w:val="kk-KZ"/>
        </w:rPr>
        <w:t>.</w:t>
      </w:r>
      <w:r w:rsidR="005F244C" w:rsidRPr="00553156">
        <w:rPr>
          <w:rFonts w:ascii="Times New Roman" w:hAnsi="Times New Roman" w:cs="Times New Roman"/>
          <w:bCs/>
          <w:color w:val="000000" w:themeColor="text1"/>
          <w:sz w:val="28"/>
          <w:szCs w:val="28"/>
          <w:lang w:val="kk-KZ"/>
        </w:rPr>
        <w:t>3</w:t>
      </w:r>
      <w:r w:rsidRPr="00553156">
        <w:rPr>
          <w:rFonts w:ascii="Times New Roman" w:hAnsi="Times New Roman" w:cs="Times New Roman"/>
          <w:bCs/>
          <w:color w:val="000000" w:themeColor="text1"/>
          <w:sz w:val="28"/>
          <w:szCs w:val="28"/>
          <w:lang w:val="kk-KZ"/>
        </w:rPr>
        <w:t xml:space="preserve"> – </w:t>
      </w:r>
      <w:r w:rsidR="005F244C" w:rsidRPr="00553156">
        <w:rPr>
          <w:rFonts w:ascii="Times New Roman" w:hAnsi="Times New Roman" w:cs="Times New Roman"/>
          <w:color w:val="000000" w:themeColor="text1"/>
          <w:sz w:val="28"/>
          <w:szCs w:val="28"/>
          <w:lang w:val="kk-KZ"/>
        </w:rPr>
        <w:t>Қазақстан аймақтарын туристік және инновациялық даму бойынша 2020-2021 ж. көрсеткіштері бойынша ранжирлеу</w:t>
      </w:r>
    </w:p>
    <w:p w14:paraId="5EEB8573" w14:textId="77777777" w:rsidR="00277867" w:rsidRPr="00553156" w:rsidRDefault="00277867" w:rsidP="00940D72">
      <w:pPr>
        <w:spacing w:after="0" w:line="240" w:lineRule="auto"/>
        <w:jc w:val="right"/>
        <w:rPr>
          <w:rFonts w:ascii="Times New Roman" w:hAnsi="Times New Roman" w:cs="Times New Roman"/>
          <w:b/>
          <w:bCs/>
          <w:color w:val="000000" w:themeColor="text1"/>
          <w:sz w:val="16"/>
          <w:szCs w:val="16"/>
          <w:lang w:val="kk-KZ"/>
        </w:rPr>
      </w:pPr>
      <w:r w:rsidRPr="00553156">
        <w:rPr>
          <w:rFonts w:ascii="Times New Roman" w:hAnsi="Times New Roman" w:cs="Times New Roman"/>
          <w:b/>
          <w:bCs/>
          <w:color w:val="000000" w:themeColor="text1"/>
          <w:sz w:val="16"/>
          <w:szCs w:val="16"/>
          <w:lang w:val="kk-KZ"/>
        </w:rPr>
        <w:t xml:space="preserve"> </w:t>
      </w:r>
    </w:p>
    <w:tbl>
      <w:tblPr>
        <w:tblStyle w:val="a6"/>
        <w:tblW w:w="14642" w:type="dxa"/>
        <w:tblInd w:w="122" w:type="dxa"/>
        <w:tblLayout w:type="fixed"/>
        <w:tblLook w:val="04A0" w:firstRow="1" w:lastRow="0" w:firstColumn="1" w:lastColumn="0" w:noHBand="0" w:noVBand="1"/>
      </w:tblPr>
      <w:tblGrid>
        <w:gridCol w:w="2716"/>
        <w:gridCol w:w="1126"/>
        <w:gridCol w:w="993"/>
        <w:gridCol w:w="1134"/>
        <w:gridCol w:w="1436"/>
        <w:gridCol w:w="1092"/>
        <w:gridCol w:w="994"/>
        <w:gridCol w:w="1274"/>
        <w:gridCol w:w="1217"/>
        <w:gridCol w:w="1274"/>
        <w:gridCol w:w="1386"/>
      </w:tblGrid>
      <w:tr w:rsidR="00CB0128" w:rsidRPr="00D74137" w14:paraId="2EE445FB" w14:textId="5B4F2E43" w:rsidTr="00B373A0">
        <w:tc>
          <w:tcPr>
            <w:tcW w:w="2716" w:type="dxa"/>
            <w:vMerge w:val="restart"/>
            <w:vAlign w:val="center"/>
          </w:tcPr>
          <w:p w14:paraId="0C6B6306" w14:textId="77777777"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Аймақтар</w:t>
            </w:r>
          </w:p>
        </w:tc>
        <w:tc>
          <w:tcPr>
            <w:tcW w:w="2119" w:type="dxa"/>
            <w:gridSpan w:val="2"/>
            <w:vAlign w:val="center"/>
          </w:tcPr>
          <w:p w14:paraId="0EC29348" w14:textId="77777777"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i/>
                <w:iCs/>
                <w:color w:val="000000" w:themeColor="text1"/>
                <w:sz w:val="24"/>
                <w:szCs w:val="24"/>
                <w:lang w:val="kk-KZ"/>
              </w:rPr>
              <w:t>Турмаршруттар саны</w:t>
            </w:r>
          </w:p>
        </w:tc>
        <w:tc>
          <w:tcPr>
            <w:tcW w:w="2570" w:type="dxa"/>
            <w:gridSpan w:val="2"/>
            <w:vAlign w:val="center"/>
          </w:tcPr>
          <w:p w14:paraId="5998EA2D" w14:textId="77777777"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i/>
                <w:iCs/>
                <w:color w:val="000000" w:themeColor="text1"/>
                <w:sz w:val="24"/>
                <w:szCs w:val="24"/>
                <w:lang w:val="kk-KZ"/>
              </w:rPr>
              <w:t>Инновациялық қызмет саласында басқа ұйымдармен ынтымақтасатын кәсіпорындар саны</w:t>
            </w:r>
          </w:p>
        </w:tc>
        <w:tc>
          <w:tcPr>
            <w:tcW w:w="2086" w:type="dxa"/>
            <w:gridSpan w:val="2"/>
            <w:vAlign w:val="center"/>
          </w:tcPr>
          <w:p w14:paraId="5A5CA2F4" w14:textId="77777777"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i/>
                <w:iCs/>
                <w:color w:val="000000" w:themeColor="text1"/>
                <w:sz w:val="24"/>
                <w:szCs w:val="24"/>
                <w:lang w:val="kk-KZ"/>
              </w:rPr>
              <w:t>Инновация саласындағы белсенділік деңгейі</w:t>
            </w:r>
          </w:p>
        </w:tc>
        <w:tc>
          <w:tcPr>
            <w:tcW w:w="2491" w:type="dxa"/>
            <w:gridSpan w:val="2"/>
            <w:vAlign w:val="center"/>
          </w:tcPr>
          <w:p w14:paraId="7E698795" w14:textId="7A01553E" w:rsidR="00F469EE" w:rsidRPr="00553156" w:rsidRDefault="00F469EE" w:rsidP="00940D72">
            <w:pPr>
              <w:spacing w:after="0" w:line="240" w:lineRule="auto"/>
              <w:jc w:val="center"/>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rPr>
              <w:t>Инновация</w:t>
            </w:r>
            <w:r w:rsidRPr="00553156">
              <w:rPr>
                <w:rFonts w:ascii="Times New Roman" w:hAnsi="Times New Roman" w:cs="Times New Roman"/>
                <w:i/>
                <w:iCs/>
                <w:color w:val="000000" w:themeColor="text1"/>
                <w:sz w:val="24"/>
                <w:szCs w:val="24"/>
                <w:lang w:val="kk-KZ"/>
              </w:rPr>
              <w:t>ға жұмсалған шығындар</w:t>
            </w:r>
          </w:p>
        </w:tc>
        <w:tc>
          <w:tcPr>
            <w:tcW w:w="2660" w:type="dxa"/>
            <w:gridSpan w:val="2"/>
            <w:vAlign w:val="center"/>
          </w:tcPr>
          <w:p w14:paraId="07AEAFD6" w14:textId="6214F2CA" w:rsidR="00F469EE" w:rsidRPr="00553156" w:rsidRDefault="00F469EE" w:rsidP="00940D72">
            <w:pPr>
              <w:spacing w:after="0" w:line="240" w:lineRule="auto"/>
              <w:jc w:val="center"/>
              <w:rPr>
                <w:rFonts w:ascii="Times New Roman" w:hAnsi="Times New Roman" w:cs="Times New Roman"/>
                <w:i/>
                <w:iCs/>
                <w:color w:val="000000" w:themeColor="text1"/>
                <w:sz w:val="24"/>
                <w:szCs w:val="24"/>
                <w:lang w:val="kk-KZ"/>
              </w:rPr>
            </w:pPr>
            <w:r w:rsidRPr="00553156">
              <w:rPr>
                <w:rFonts w:ascii="Times New Roman" w:hAnsi="Times New Roman" w:cs="Times New Roman"/>
                <w:i/>
                <w:iCs/>
                <w:color w:val="000000" w:themeColor="text1"/>
                <w:sz w:val="24"/>
                <w:szCs w:val="24"/>
                <w:lang w:val="kk-KZ"/>
              </w:rPr>
              <w:t>Өз қаражатынан инновацияларға арналған шығындар</w:t>
            </w:r>
          </w:p>
        </w:tc>
      </w:tr>
      <w:tr w:rsidR="00CB0128" w:rsidRPr="00553156" w14:paraId="5AFFD258" w14:textId="539C6302" w:rsidTr="00B373A0">
        <w:tc>
          <w:tcPr>
            <w:tcW w:w="2716" w:type="dxa"/>
            <w:vMerge/>
            <w:vAlign w:val="center"/>
          </w:tcPr>
          <w:p w14:paraId="065D71C6" w14:textId="77777777"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p>
        </w:tc>
        <w:tc>
          <w:tcPr>
            <w:tcW w:w="1126" w:type="dxa"/>
            <w:vAlign w:val="center"/>
          </w:tcPr>
          <w:p w14:paraId="0E62E154" w14:textId="6C56E18A"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w:t>
            </w:r>
            <w:r w:rsidRPr="00553156">
              <w:rPr>
                <w:rFonts w:ascii="Times New Roman" w:hAnsi="Times New Roman" w:cs="Times New Roman"/>
                <w:color w:val="000000" w:themeColor="text1"/>
                <w:sz w:val="24"/>
                <w:szCs w:val="24"/>
                <w:lang w:val="en-US"/>
              </w:rPr>
              <w:t>0</w:t>
            </w:r>
            <w:r w:rsidRPr="00553156">
              <w:rPr>
                <w:rFonts w:ascii="Times New Roman" w:hAnsi="Times New Roman" w:cs="Times New Roman"/>
                <w:color w:val="000000" w:themeColor="text1"/>
                <w:sz w:val="24"/>
                <w:szCs w:val="24"/>
                <w:lang w:val="kk-KZ"/>
              </w:rPr>
              <w:t xml:space="preserve">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w:t>
            </w:r>
          </w:p>
          <w:p w14:paraId="0D79EE10" w14:textId="358D7233"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 xml:space="preserve"> бірлік</w:t>
            </w:r>
          </w:p>
        </w:tc>
        <w:tc>
          <w:tcPr>
            <w:tcW w:w="993" w:type="dxa"/>
            <w:vAlign w:val="center"/>
          </w:tcPr>
          <w:p w14:paraId="7D985141" w14:textId="05225D19"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2021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xml:space="preserve">, </w:t>
            </w:r>
          </w:p>
          <w:p w14:paraId="5790E901" w14:textId="57722379"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бірлік</w:t>
            </w:r>
          </w:p>
        </w:tc>
        <w:tc>
          <w:tcPr>
            <w:tcW w:w="1134" w:type="dxa"/>
            <w:vAlign w:val="center"/>
          </w:tcPr>
          <w:p w14:paraId="1D5F9472" w14:textId="2D26F20B"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w:t>
            </w:r>
            <w:r w:rsidRPr="00553156">
              <w:rPr>
                <w:rFonts w:ascii="Times New Roman" w:hAnsi="Times New Roman" w:cs="Times New Roman"/>
                <w:color w:val="000000" w:themeColor="text1"/>
                <w:sz w:val="24"/>
                <w:szCs w:val="24"/>
              </w:rPr>
              <w:t>0</w:t>
            </w:r>
            <w:r w:rsidRPr="00553156">
              <w:rPr>
                <w:rFonts w:ascii="Times New Roman" w:hAnsi="Times New Roman" w:cs="Times New Roman"/>
                <w:color w:val="000000" w:themeColor="text1"/>
                <w:sz w:val="24"/>
                <w:szCs w:val="24"/>
                <w:lang w:val="kk-KZ"/>
              </w:rPr>
              <w:t xml:space="preserve">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xml:space="preserve">, </w:t>
            </w:r>
          </w:p>
          <w:p w14:paraId="718542F4" w14:textId="76CEA3E4"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бірлік</w:t>
            </w:r>
          </w:p>
        </w:tc>
        <w:tc>
          <w:tcPr>
            <w:tcW w:w="1436" w:type="dxa"/>
            <w:vAlign w:val="center"/>
          </w:tcPr>
          <w:p w14:paraId="19F1C652" w14:textId="54365A34"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2021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мың адам</w:t>
            </w:r>
          </w:p>
        </w:tc>
        <w:tc>
          <w:tcPr>
            <w:tcW w:w="1092" w:type="dxa"/>
            <w:vAlign w:val="center"/>
          </w:tcPr>
          <w:p w14:paraId="4261EE5D" w14:textId="691BDEB6"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202</w:t>
            </w:r>
            <w:r w:rsidRPr="00553156">
              <w:rPr>
                <w:rFonts w:ascii="Times New Roman" w:hAnsi="Times New Roman" w:cs="Times New Roman"/>
                <w:color w:val="000000" w:themeColor="text1"/>
                <w:sz w:val="24"/>
                <w:szCs w:val="24"/>
              </w:rPr>
              <w:t>0</w:t>
            </w:r>
            <w:r w:rsidRPr="00553156">
              <w:rPr>
                <w:rFonts w:ascii="Times New Roman" w:hAnsi="Times New Roman" w:cs="Times New Roman"/>
                <w:color w:val="000000" w:themeColor="text1"/>
                <w:sz w:val="24"/>
                <w:szCs w:val="24"/>
                <w:lang w:val="kk-KZ"/>
              </w:rPr>
              <w:t xml:space="preserve">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xml:space="preserve">, </w:t>
            </w:r>
            <w:r w:rsidRPr="00553156">
              <w:rPr>
                <w:rFonts w:ascii="Times New Roman" w:hAnsi="Times New Roman" w:cs="Times New Roman"/>
                <w:color w:val="000000" w:themeColor="text1"/>
                <w:sz w:val="24"/>
                <w:szCs w:val="24"/>
              </w:rPr>
              <w:t>%</w:t>
            </w:r>
          </w:p>
        </w:tc>
        <w:tc>
          <w:tcPr>
            <w:tcW w:w="994" w:type="dxa"/>
            <w:vAlign w:val="center"/>
          </w:tcPr>
          <w:p w14:paraId="6C74E19A" w14:textId="2EC07925"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2021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w:t>
            </w:r>
          </w:p>
        </w:tc>
        <w:tc>
          <w:tcPr>
            <w:tcW w:w="1274" w:type="dxa"/>
            <w:vAlign w:val="center"/>
          </w:tcPr>
          <w:p w14:paraId="7701B032" w14:textId="3DB1B670"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w:t>
            </w:r>
            <w:r w:rsidRPr="00553156">
              <w:rPr>
                <w:rFonts w:ascii="Times New Roman" w:hAnsi="Times New Roman" w:cs="Times New Roman"/>
                <w:color w:val="000000" w:themeColor="text1"/>
                <w:sz w:val="24"/>
                <w:szCs w:val="24"/>
              </w:rPr>
              <w:t>0</w:t>
            </w:r>
            <w:r w:rsidRPr="00553156">
              <w:rPr>
                <w:rFonts w:ascii="Times New Roman" w:hAnsi="Times New Roman" w:cs="Times New Roman"/>
                <w:color w:val="000000" w:themeColor="text1"/>
                <w:sz w:val="24"/>
                <w:szCs w:val="24"/>
                <w:lang w:val="kk-KZ"/>
              </w:rPr>
              <w:t xml:space="preserve">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xml:space="preserve">, </w:t>
            </w:r>
          </w:p>
          <w:p w14:paraId="2FFF1C92" w14:textId="775445AB"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теңге</w:t>
            </w:r>
          </w:p>
        </w:tc>
        <w:tc>
          <w:tcPr>
            <w:tcW w:w="1217" w:type="dxa"/>
            <w:vAlign w:val="center"/>
          </w:tcPr>
          <w:p w14:paraId="7BDFD9C1" w14:textId="4738DF56"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2021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xml:space="preserve">, </w:t>
            </w:r>
          </w:p>
          <w:p w14:paraId="1494782B" w14:textId="16D170C4"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теңге</w:t>
            </w:r>
          </w:p>
        </w:tc>
        <w:tc>
          <w:tcPr>
            <w:tcW w:w="1274" w:type="dxa"/>
            <w:vAlign w:val="center"/>
          </w:tcPr>
          <w:p w14:paraId="1F166518" w14:textId="1162590B"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w:t>
            </w:r>
            <w:r w:rsidRPr="00553156">
              <w:rPr>
                <w:rFonts w:ascii="Times New Roman" w:hAnsi="Times New Roman" w:cs="Times New Roman"/>
                <w:color w:val="000000" w:themeColor="text1"/>
                <w:sz w:val="24"/>
                <w:szCs w:val="24"/>
              </w:rPr>
              <w:t>0</w:t>
            </w:r>
            <w:r w:rsidRPr="00553156">
              <w:rPr>
                <w:rFonts w:ascii="Times New Roman" w:hAnsi="Times New Roman" w:cs="Times New Roman"/>
                <w:color w:val="000000" w:themeColor="text1"/>
                <w:sz w:val="24"/>
                <w:szCs w:val="24"/>
                <w:lang w:val="kk-KZ"/>
              </w:rPr>
              <w:t xml:space="preserve">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xml:space="preserve">, </w:t>
            </w:r>
          </w:p>
          <w:p w14:paraId="63BCD803" w14:textId="39311579"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теңге</w:t>
            </w:r>
          </w:p>
        </w:tc>
        <w:tc>
          <w:tcPr>
            <w:tcW w:w="1386" w:type="dxa"/>
            <w:vAlign w:val="center"/>
          </w:tcPr>
          <w:p w14:paraId="2B118EF0" w14:textId="389DB375"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2021 ж</w:t>
            </w:r>
            <w:r w:rsidR="00B373A0" w:rsidRPr="00553156">
              <w:rPr>
                <w:rFonts w:ascii="Times New Roman" w:hAnsi="Times New Roman" w:cs="Times New Roman"/>
                <w:color w:val="000000" w:themeColor="text1"/>
                <w:sz w:val="24"/>
                <w:szCs w:val="24"/>
                <w:lang w:val="kk-KZ"/>
              </w:rPr>
              <w:t>ыл</w:t>
            </w:r>
            <w:r w:rsidRPr="00553156">
              <w:rPr>
                <w:rFonts w:ascii="Times New Roman" w:hAnsi="Times New Roman" w:cs="Times New Roman"/>
                <w:color w:val="000000" w:themeColor="text1"/>
                <w:sz w:val="24"/>
                <w:szCs w:val="24"/>
                <w:lang w:val="kk-KZ"/>
              </w:rPr>
              <w:t xml:space="preserve">, </w:t>
            </w:r>
          </w:p>
          <w:p w14:paraId="318F1B65" w14:textId="5BA547B5"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теңге</w:t>
            </w:r>
          </w:p>
        </w:tc>
      </w:tr>
      <w:tr w:rsidR="00CB0128" w:rsidRPr="00553156" w14:paraId="16327A18" w14:textId="5A1AB919" w:rsidTr="00B373A0">
        <w:tc>
          <w:tcPr>
            <w:tcW w:w="2716" w:type="dxa"/>
          </w:tcPr>
          <w:p w14:paraId="23356E7C" w14:textId="77777777" w:rsidR="00F469EE" w:rsidRPr="00553156" w:rsidRDefault="00F469E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Қазақстан Республикасы</w:t>
            </w:r>
          </w:p>
        </w:tc>
        <w:tc>
          <w:tcPr>
            <w:tcW w:w="1126" w:type="dxa"/>
            <w:vAlign w:val="center"/>
          </w:tcPr>
          <w:p w14:paraId="45EF6E7A" w14:textId="2CEA5A0D"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765</w:t>
            </w:r>
          </w:p>
        </w:tc>
        <w:tc>
          <w:tcPr>
            <w:tcW w:w="993" w:type="dxa"/>
            <w:vAlign w:val="center"/>
          </w:tcPr>
          <w:p w14:paraId="54A1830E" w14:textId="24084F2F"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782</w:t>
            </w:r>
          </w:p>
        </w:tc>
        <w:tc>
          <w:tcPr>
            <w:tcW w:w="1134" w:type="dxa"/>
            <w:vAlign w:val="center"/>
          </w:tcPr>
          <w:p w14:paraId="17869E73" w14:textId="753BAA52"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1202</w:t>
            </w:r>
          </w:p>
        </w:tc>
        <w:tc>
          <w:tcPr>
            <w:tcW w:w="1436" w:type="dxa"/>
            <w:vAlign w:val="center"/>
          </w:tcPr>
          <w:p w14:paraId="2671B1A3" w14:textId="4140196E"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876</w:t>
            </w:r>
          </w:p>
        </w:tc>
        <w:tc>
          <w:tcPr>
            <w:tcW w:w="1092" w:type="dxa"/>
            <w:vAlign w:val="center"/>
          </w:tcPr>
          <w:p w14:paraId="2B5FEDED" w14:textId="25272CEB"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11,5</w:t>
            </w:r>
          </w:p>
        </w:tc>
        <w:tc>
          <w:tcPr>
            <w:tcW w:w="994" w:type="dxa"/>
            <w:vAlign w:val="center"/>
          </w:tcPr>
          <w:p w14:paraId="5C286EE0" w14:textId="680276D6"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10,5</w:t>
            </w:r>
          </w:p>
        </w:tc>
        <w:tc>
          <w:tcPr>
            <w:tcW w:w="1274" w:type="dxa"/>
            <w:vAlign w:val="center"/>
          </w:tcPr>
          <w:p w14:paraId="0686F843" w14:textId="312584A6"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783271</w:t>
            </w:r>
          </w:p>
        </w:tc>
        <w:tc>
          <w:tcPr>
            <w:tcW w:w="1217" w:type="dxa"/>
            <w:vAlign w:val="center"/>
          </w:tcPr>
          <w:p w14:paraId="16B88DBB" w14:textId="5E53FA18"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800089,5</w:t>
            </w:r>
          </w:p>
        </w:tc>
        <w:tc>
          <w:tcPr>
            <w:tcW w:w="1274" w:type="dxa"/>
            <w:vAlign w:val="center"/>
          </w:tcPr>
          <w:p w14:paraId="4BB7285F" w14:textId="1C445261"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493111,3</w:t>
            </w:r>
          </w:p>
        </w:tc>
        <w:tc>
          <w:tcPr>
            <w:tcW w:w="1386" w:type="dxa"/>
            <w:vAlign w:val="center"/>
          </w:tcPr>
          <w:p w14:paraId="4E3BD1E4" w14:textId="36EACC62"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608891,7</w:t>
            </w:r>
          </w:p>
        </w:tc>
      </w:tr>
      <w:tr w:rsidR="00CB0128" w:rsidRPr="00553156" w14:paraId="728ECE7F" w14:textId="67F0018D" w:rsidTr="00B373A0">
        <w:tc>
          <w:tcPr>
            <w:tcW w:w="2716" w:type="dxa"/>
          </w:tcPr>
          <w:p w14:paraId="2982A1B8" w14:textId="77777777" w:rsidR="00F469EE" w:rsidRPr="00553156" w:rsidRDefault="00F469E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Ақмола</w:t>
            </w:r>
          </w:p>
        </w:tc>
        <w:tc>
          <w:tcPr>
            <w:tcW w:w="1126" w:type="dxa"/>
          </w:tcPr>
          <w:p w14:paraId="1C691CFF" w14:textId="0D5C031F"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80</w:t>
            </w:r>
          </w:p>
        </w:tc>
        <w:tc>
          <w:tcPr>
            <w:tcW w:w="993" w:type="dxa"/>
          </w:tcPr>
          <w:p w14:paraId="58651DDC" w14:textId="0D79E724"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73</w:t>
            </w:r>
          </w:p>
        </w:tc>
        <w:tc>
          <w:tcPr>
            <w:tcW w:w="1134" w:type="dxa"/>
          </w:tcPr>
          <w:p w14:paraId="7AE66262" w14:textId="2ED8E051"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54</w:t>
            </w:r>
          </w:p>
        </w:tc>
        <w:tc>
          <w:tcPr>
            <w:tcW w:w="1436" w:type="dxa"/>
          </w:tcPr>
          <w:p w14:paraId="451AA271" w14:textId="2B46F4E9"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42</w:t>
            </w:r>
          </w:p>
        </w:tc>
        <w:tc>
          <w:tcPr>
            <w:tcW w:w="1092" w:type="dxa"/>
          </w:tcPr>
          <w:p w14:paraId="2BC64465" w14:textId="07D13301"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7,4</w:t>
            </w:r>
          </w:p>
        </w:tc>
        <w:tc>
          <w:tcPr>
            <w:tcW w:w="994" w:type="dxa"/>
          </w:tcPr>
          <w:p w14:paraId="16486672" w14:textId="65C079AC"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5,8</w:t>
            </w:r>
          </w:p>
        </w:tc>
        <w:tc>
          <w:tcPr>
            <w:tcW w:w="1274" w:type="dxa"/>
          </w:tcPr>
          <w:p w14:paraId="211FF27F" w14:textId="075EAF32"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38509,2</w:t>
            </w:r>
          </w:p>
        </w:tc>
        <w:tc>
          <w:tcPr>
            <w:tcW w:w="1217" w:type="dxa"/>
          </w:tcPr>
          <w:p w14:paraId="4E5A97F2" w14:textId="56AE60A8"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56295,2</w:t>
            </w:r>
          </w:p>
        </w:tc>
        <w:tc>
          <w:tcPr>
            <w:tcW w:w="1274" w:type="dxa"/>
          </w:tcPr>
          <w:p w14:paraId="7FAAD069" w14:textId="04192391"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12605,1</w:t>
            </w:r>
          </w:p>
        </w:tc>
        <w:tc>
          <w:tcPr>
            <w:tcW w:w="1386" w:type="dxa"/>
          </w:tcPr>
          <w:p w14:paraId="7D78635F" w14:textId="68AF8E96"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15204,2</w:t>
            </w:r>
          </w:p>
        </w:tc>
      </w:tr>
      <w:tr w:rsidR="00CB0128" w:rsidRPr="00553156" w14:paraId="52B407ED" w14:textId="0E893BF6" w:rsidTr="00B373A0">
        <w:tc>
          <w:tcPr>
            <w:tcW w:w="2716" w:type="dxa"/>
          </w:tcPr>
          <w:p w14:paraId="6B94C8FB" w14:textId="77777777" w:rsidR="00F469EE" w:rsidRPr="00553156" w:rsidRDefault="00F469E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Ақтөбе</w:t>
            </w:r>
          </w:p>
        </w:tc>
        <w:tc>
          <w:tcPr>
            <w:tcW w:w="1126" w:type="dxa"/>
          </w:tcPr>
          <w:p w14:paraId="0768372A" w14:textId="049D943C"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12</w:t>
            </w:r>
          </w:p>
        </w:tc>
        <w:tc>
          <w:tcPr>
            <w:tcW w:w="993" w:type="dxa"/>
          </w:tcPr>
          <w:p w14:paraId="0C821ADC" w14:textId="17E7061F"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17</w:t>
            </w:r>
          </w:p>
        </w:tc>
        <w:tc>
          <w:tcPr>
            <w:tcW w:w="1134" w:type="dxa"/>
          </w:tcPr>
          <w:p w14:paraId="0A89DFE8" w14:textId="492581B2"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53</w:t>
            </w:r>
          </w:p>
        </w:tc>
        <w:tc>
          <w:tcPr>
            <w:tcW w:w="1436" w:type="dxa"/>
          </w:tcPr>
          <w:p w14:paraId="794E26A0" w14:textId="4C58F065"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49</w:t>
            </w:r>
          </w:p>
        </w:tc>
        <w:tc>
          <w:tcPr>
            <w:tcW w:w="1092" w:type="dxa"/>
          </w:tcPr>
          <w:p w14:paraId="3F9DC9CC" w14:textId="37C6D4BA"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11,1</w:t>
            </w:r>
          </w:p>
        </w:tc>
        <w:tc>
          <w:tcPr>
            <w:tcW w:w="994" w:type="dxa"/>
          </w:tcPr>
          <w:p w14:paraId="51F8D945" w14:textId="34559651"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12,5</w:t>
            </w:r>
          </w:p>
        </w:tc>
        <w:tc>
          <w:tcPr>
            <w:tcW w:w="1274" w:type="dxa"/>
          </w:tcPr>
          <w:p w14:paraId="50E1A412" w14:textId="5673D14D"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59998,7</w:t>
            </w:r>
          </w:p>
        </w:tc>
        <w:tc>
          <w:tcPr>
            <w:tcW w:w="1217" w:type="dxa"/>
          </w:tcPr>
          <w:p w14:paraId="5677AF72" w14:textId="7ABEE31F"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102282</w:t>
            </w:r>
          </w:p>
        </w:tc>
        <w:tc>
          <w:tcPr>
            <w:tcW w:w="1274" w:type="dxa"/>
          </w:tcPr>
          <w:p w14:paraId="41D7BBCD" w14:textId="53761A5C"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55576,5</w:t>
            </w:r>
          </w:p>
        </w:tc>
        <w:tc>
          <w:tcPr>
            <w:tcW w:w="1386" w:type="dxa"/>
          </w:tcPr>
          <w:p w14:paraId="41CDF700" w14:textId="31FDF92B"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70838</w:t>
            </w:r>
          </w:p>
        </w:tc>
      </w:tr>
      <w:tr w:rsidR="00CB0128" w:rsidRPr="00553156" w14:paraId="4777DE10" w14:textId="1589A267" w:rsidTr="00B373A0">
        <w:tc>
          <w:tcPr>
            <w:tcW w:w="2716" w:type="dxa"/>
          </w:tcPr>
          <w:p w14:paraId="5FA10376" w14:textId="77777777" w:rsidR="00F469EE" w:rsidRPr="00553156" w:rsidRDefault="00F469E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Алматы</w:t>
            </w:r>
          </w:p>
        </w:tc>
        <w:tc>
          <w:tcPr>
            <w:tcW w:w="1126" w:type="dxa"/>
          </w:tcPr>
          <w:p w14:paraId="2F930E9B" w14:textId="5E30B5B7"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128</w:t>
            </w:r>
          </w:p>
        </w:tc>
        <w:tc>
          <w:tcPr>
            <w:tcW w:w="993" w:type="dxa"/>
          </w:tcPr>
          <w:p w14:paraId="30D4DB43" w14:textId="1507A82A"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128</w:t>
            </w:r>
          </w:p>
        </w:tc>
        <w:tc>
          <w:tcPr>
            <w:tcW w:w="1134" w:type="dxa"/>
          </w:tcPr>
          <w:p w14:paraId="372E7E5D" w14:textId="178258D9"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43</w:t>
            </w:r>
          </w:p>
        </w:tc>
        <w:tc>
          <w:tcPr>
            <w:tcW w:w="1436" w:type="dxa"/>
          </w:tcPr>
          <w:p w14:paraId="12B067AB" w14:textId="2D50AC00"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48</w:t>
            </w:r>
          </w:p>
        </w:tc>
        <w:tc>
          <w:tcPr>
            <w:tcW w:w="1092" w:type="dxa"/>
          </w:tcPr>
          <w:p w14:paraId="698C09A6" w14:textId="2E7CDE2C"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9,8</w:t>
            </w:r>
          </w:p>
        </w:tc>
        <w:tc>
          <w:tcPr>
            <w:tcW w:w="994" w:type="dxa"/>
          </w:tcPr>
          <w:p w14:paraId="0DA9D5B3" w14:textId="271E0AAD"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8,1</w:t>
            </w:r>
          </w:p>
        </w:tc>
        <w:tc>
          <w:tcPr>
            <w:tcW w:w="1274" w:type="dxa"/>
          </w:tcPr>
          <w:p w14:paraId="34E8F6D4" w14:textId="34316365"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30794,9</w:t>
            </w:r>
          </w:p>
        </w:tc>
        <w:tc>
          <w:tcPr>
            <w:tcW w:w="1217" w:type="dxa"/>
          </w:tcPr>
          <w:p w14:paraId="3BC6394E" w14:textId="081C1127"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13830,3</w:t>
            </w:r>
          </w:p>
        </w:tc>
        <w:tc>
          <w:tcPr>
            <w:tcW w:w="1274" w:type="dxa"/>
          </w:tcPr>
          <w:p w14:paraId="6FBBB834" w14:textId="74DE2D76"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11810,9</w:t>
            </w:r>
          </w:p>
        </w:tc>
        <w:tc>
          <w:tcPr>
            <w:tcW w:w="1386" w:type="dxa"/>
          </w:tcPr>
          <w:p w14:paraId="5C28165E" w14:textId="774CB6F1"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5711,8</w:t>
            </w:r>
          </w:p>
        </w:tc>
      </w:tr>
      <w:tr w:rsidR="00CB0128" w:rsidRPr="00553156" w14:paraId="488E280A" w14:textId="08EF02E5" w:rsidTr="00B373A0">
        <w:tc>
          <w:tcPr>
            <w:tcW w:w="2716" w:type="dxa"/>
          </w:tcPr>
          <w:p w14:paraId="5C8EE1D4" w14:textId="77777777" w:rsidR="00F469EE" w:rsidRPr="00553156" w:rsidRDefault="00F469E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 xml:space="preserve">Атырау </w:t>
            </w:r>
          </w:p>
        </w:tc>
        <w:tc>
          <w:tcPr>
            <w:tcW w:w="1126" w:type="dxa"/>
          </w:tcPr>
          <w:p w14:paraId="24250F93" w14:textId="773194A7"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3</w:t>
            </w:r>
          </w:p>
        </w:tc>
        <w:tc>
          <w:tcPr>
            <w:tcW w:w="993" w:type="dxa"/>
          </w:tcPr>
          <w:p w14:paraId="0DBED4F7" w14:textId="394466B6"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5</w:t>
            </w:r>
          </w:p>
        </w:tc>
        <w:tc>
          <w:tcPr>
            <w:tcW w:w="1134" w:type="dxa"/>
          </w:tcPr>
          <w:p w14:paraId="35987E15" w14:textId="3DA279A0"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25</w:t>
            </w:r>
          </w:p>
        </w:tc>
        <w:tc>
          <w:tcPr>
            <w:tcW w:w="1436" w:type="dxa"/>
          </w:tcPr>
          <w:p w14:paraId="7C07D892" w14:textId="2421DC01"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24</w:t>
            </w:r>
          </w:p>
        </w:tc>
        <w:tc>
          <w:tcPr>
            <w:tcW w:w="1092" w:type="dxa"/>
          </w:tcPr>
          <w:p w14:paraId="7A499FF0" w14:textId="7D7D7A17"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10,1</w:t>
            </w:r>
          </w:p>
        </w:tc>
        <w:tc>
          <w:tcPr>
            <w:tcW w:w="994" w:type="dxa"/>
          </w:tcPr>
          <w:p w14:paraId="3E75CEDF" w14:textId="001D2FF3"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10,1</w:t>
            </w:r>
          </w:p>
        </w:tc>
        <w:tc>
          <w:tcPr>
            <w:tcW w:w="1274" w:type="dxa"/>
          </w:tcPr>
          <w:p w14:paraId="2C7AEDF0" w14:textId="65BEED29"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145083,9</w:t>
            </w:r>
          </w:p>
        </w:tc>
        <w:tc>
          <w:tcPr>
            <w:tcW w:w="1217" w:type="dxa"/>
          </w:tcPr>
          <w:p w14:paraId="65F7CA18" w14:textId="37CAC66E"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70890,5</w:t>
            </w:r>
          </w:p>
        </w:tc>
        <w:tc>
          <w:tcPr>
            <w:tcW w:w="1274" w:type="dxa"/>
          </w:tcPr>
          <w:p w14:paraId="1FA590C8" w14:textId="0A82F33E"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33757,9</w:t>
            </w:r>
          </w:p>
        </w:tc>
        <w:tc>
          <w:tcPr>
            <w:tcW w:w="1386" w:type="dxa"/>
          </w:tcPr>
          <w:p w14:paraId="544ED080" w14:textId="551330F6"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59184,6</w:t>
            </w:r>
          </w:p>
        </w:tc>
      </w:tr>
      <w:tr w:rsidR="00CB0128" w:rsidRPr="00553156" w14:paraId="4A43C6A2" w14:textId="6EA19903" w:rsidTr="00B373A0">
        <w:tc>
          <w:tcPr>
            <w:tcW w:w="2716" w:type="dxa"/>
          </w:tcPr>
          <w:p w14:paraId="10A2D81C" w14:textId="77777777" w:rsidR="00F469EE" w:rsidRPr="00553156" w:rsidRDefault="00F469E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Батыс Қазақстан</w:t>
            </w:r>
          </w:p>
        </w:tc>
        <w:tc>
          <w:tcPr>
            <w:tcW w:w="1126" w:type="dxa"/>
          </w:tcPr>
          <w:p w14:paraId="6413358B" w14:textId="103721BA"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27</w:t>
            </w:r>
          </w:p>
        </w:tc>
        <w:tc>
          <w:tcPr>
            <w:tcW w:w="993" w:type="dxa"/>
          </w:tcPr>
          <w:p w14:paraId="451CE85C" w14:textId="4F764958"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27</w:t>
            </w:r>
          </w:p>
        </w:tc>
        <w:tc>
          <w:tcPr>
            <w:tcW w:w="1134" w:type="dxa"/>
          </w:tcPr>
          <w:p w14:paraId="19A889C2" w14:textId="62D62F85"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22</w:t>
            </w:r>
          </w:p>
        </w:tc>
        <w:tc>
          <w:tcPr>
            <w:tcW w:w="1436" w:type="dxa"/>
          </w:tcPr>
          <w:p w14:paraId="776D804B" w14:textId="6A1CEEEB"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12</w:t>
            </w:r>
          </w:p>
        </w:tc>
        <w:tc>
          <w:tcPr>
            <w:tcW w:w="1092" w:type="dxa"/>
          </w:tcPr>
          <w:p w14:paraId="257718ED" w14:textId="14D5368B"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5,9</w:t>
            </w:r>
          </w:p>
        </w:tc>
        <w:tc>
          <w:tcPr>
            <w:tcW w:w="994" w:type="dxa"/>
          </w:tcPr>
          <w:p w14:paraId="6751DACD" w14:textId="4C5287BE"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6,9</w:t>
            </w:r>
          </w:p>
        </w:tc>
        <w:tc>
          <w:tcPr>
            <w:tcW w:w="1274" w:type="dxa"/>
          </w:tcPr>
          <w:p w14:paraId="3ACE65E8" w14:textId="689D2512"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11755,8</w:t>
            </w:r>
          </w:p>
        </w:tc>
        <w:tc>
          <w:tcPr>
            <w:tcW w:w="1217" w:type="dxa"/>
          </w:tcPr>
          <w:p w14:paraId="1A073D79" w14:textId="792B4BD0"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18570,8</w:t>
            </w:r>
          </w:p>
        </w:tc>
        <w:tc>
          <w:tcPr>
            <w:tcW w:w="1274" w:type="dxa"/>
          </w:tcPr>
          <w:p w14:paraId="57D7E2F0" w14:textId="5CBA503D"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10246,2</w:t>
            </w:r>
          </w:p>
        </w:tc>
        <w:tc>
          <w:tcPr>
            <w:tcW w:w="1386" w:type="dxa"/>
          </w:tcPr>
          <w:p w14:paraId="4877F21D" w14:textId="5C4A3F7B"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15759,3</w:t>
            </w:r>
          </w:p>
        </w:tc>
      </w:tr>
      <w:tr w:rsidR="00CB0128" w:rsidRPr="00553156" w14:paraId="1045FE31" w14:textId="3C901D46" w:rsidTr="00B373A0">
        <w:tc>
          <w:tcPr>
            <w:tcW w:w="2716" w:type="dxa"/>
          </w:tcPr>
          <w:p w14:paraId="25281EBA" w14:textId="77777777" w:rsidR="00F469EE" w:rsidRPr="00553156" w:rsidRDefault="00F469E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Жамбыл</w:t>
            </w:r>
          </w:p>
        </w:tc>
        <w:tc>
          <w:tcPr>
            <w:tcW w:w="1126" w:type="dxa"/>
          </w:tcPr>
          <w:p w14:paraId="2F0C4773" w14:textId="4D3DA90B"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45</w:t>
            </w:r>
          </w:p>
        </w:tc>
        <w:tc>
          <w:tcPr>
            <w:tcW w:w="993" w:type="dxa"/>
          </w:tcPr>
          <w:p w14:paraId="65058D2A" w14:textId="5429169E"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45</w:t>
            </w:r>
          </w:p>
        </w:tc>
        <w:tc>
          <w:tcPr>
            <w:tcW w:w="1134" w:type="dxa"/>
          </w:tcPr>
          <w:p w14:paraId="69F9E895" w14:textId="1CC490E8"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26</w:t>
            </w:r>
          </w:p>
        </w:tc>
        <w:tc>
          <w:tcPr>
            <w:tcW w:w="1436" w:type="dxa"/>
          </w:tcPr>
          <w:p w14:paraId="00D2727B" w14:textId="7934AE85"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15</w:t>
            </w:r>
          </w:p>
        </w:tc>
        <w:tc>
          <w:tcPr>
            <w:tcW w:w="1092" w:type="dxa"/>
          </w:tcPr>
          <w:p w14:paraId="2507BBC0" w14:textId="2ED97E4B"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13,7</w:t>
            </w:r>
          </w:p>
        </w:tc>
        <w:tc>
          <w:tcPr>
            <w:tcW w:w="994" w:type="dxa"/>
          </w:tcPr>
          <w:p w14:paraId="737FFE26" w14:textId="70F2D325"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9,2</w:t>
            </w:r>
          </w:p>
        </w:tc>
        <w:tc>
          <w:tcPr>
            <w:tcW w:w="1274" w:type="dxa"/>
          </w:tcPr>
          <w:p w14:paraId="72CC93D1" w14:textId="6FA401F2"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14010,9</w:t>
            </w:r>
          </w:p>
        </w:tc>
        <w:tc>
          <w:tcPr>
            <w:tcW w:w="1217" w:type="dxa"/>
          </w:tcPr>
          <w:p w14:paraId="55616614" w14:textId="0D08734F"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10195,3</w:t>
            </w:r>
          </w:p>
        </w:tc>
        <w:tc>
          <w:tcPr>
            <w:tcW w:w="1274" w:type="dxa"/>
          </w:tcPr>
          <w:p w14:paraId="365D785C" w14:textId="72A50F45"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8675,5</w:t>
            </w:r>
          </w:p>
        </w:tc>
        <w:tc>
          <w:tcPr>
            <w:tcW w:w="1386" w:type="dxa"/>
          </w:tcPr>
          <w:p w14:paraId="7FBFDEFE" w14:textId="27724407"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5017,9</w:t>
            </w:r>
          </w:p>
        </w:tc>
      </w:tr>
      <w:tr w:rsidR="00CB0128" w:rsidRPr="00553156" w14:paraId="7944C2C8" w14:textId="7EDAAAEF" w:rsidTr="00B373A0">
        <w:tc>
          <w:tcPr>
            <w:tcW w:w="2716" w:type="dxa"/>
          </w:tcPr>
          <w:p w14:paraId="68355BC4" w14:textId="77777777" w:rsidR="00F469EE" w:rsidRPr="00553156" w:rsidRDefault="00F469E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Қарағанды</w:t>
            </w:r>
          </w:p>
        </w:tc>
        <w:tc>
          <w:tcPr>
            <w:tcW w:w="1126" w:type="dxa"/>
          </w:tcPr>
          <w:p w14:paraId="5A2DB150" w14:textId="56704F9A"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7</w:t>
            </w:r>
          </w:p>
        </w:tc>
        <w:tc>
          <w:tcPr>
            <w:tcW w:w="993" w:type="dxa"/>
          </w:tcPr>
          <w:p w14:paraId="3BE50253" w14:textId="6576A0BE"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8</w:t>
            </w:r>
          </w:p>
        </w:tc>
        <w:tc>
          <w:tcPr>
            <w:tcW w:w="1134" w:type="dxa"/>
          </w:tcPr>
          <w:p w14:paraId="484DBDCE" w14:textId="6A73F92C"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133</w:t>
            </w:r>
          </w:p>
        </w:tc>
        <w:tc>
          <w:tcPr>
            <w:tcW w:w="1436" w:type="dxa"/>
          </w:tcPr>
          <w:p w14:paraId="21A375C6" w14:textId="4CBED998"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106</w:t>
            </w:r>
          </w:p>
        </w:tc>
        <w:tc>
          <w:tcPr>
            <w:tcW w:w="1092" w:type="dxa"/>
          </w:tcPr>
          <w:p w14:paraId="29E4B2D2" w14:textId="71CE5CE4"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12,8</w:t>
            </w:r>
          </w:p>
        </w:tc>
        <w:tc>
          <w:tcPr>
            <w:tcW w:w="994" w:type="dxa"/>
          </w:tcPr>
          <w:p w14:paraId="141B6029" w14:textId="035CBBA8"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13,0</w:t>
            </w:r>
          </w:p>
        </w:tc>
        <w:tc>
          <w:tcPr>
            <w:tcW w:w="1274" w:type="dxa"/>
          </w:tcPr>
          <w:p w14:paraId="633F3E2F" w14:textId="01EB9C06"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53670,8</w:t>
            </w:r>
          </w:p>
        </w:tc>
        <w:tc>
          <w:tcPr>
            <w:tcW w:w="1217" w:type="dxa"/>
          </w:tcPr>
          <w:p w14:paraId="585F2AFE" w14:textId="183C6436"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140569,2</w:t>
            </w:r>
          </w:p>
        </w:tc>
        <w:tc>
          <w:tcPr>
            <w:tcW w:w="1274" w:type="dxa"/>
          </w:tcPr>
          <w:p w14:paraId="1D569487" w14:textId="4147C579"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43143,6</w:t>
            </w:r>
          </w:p>
        </w:tc>
        <w:tc>
          <w:tcPr>
            <w:tcW w:w="1386" w:type="dxa"/>
          </w:tcPr>
          <w:p w14:paraId="25DC8BFC" w14:textId="65A87B0F"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122998,8</w:t>
            </w:r>
          </w:p>
        </w:tc>
      </w:tr>
      <w:tr w:rsidR="00CB0128" w:rsidRPr="00553156" w14:paraId="0C45E777" w14:textId="18F31173" w:rsidTr="00B373A0">
        <w:tc>
          <w:tcPr>
            <w:tcW w:w="2716" w:type="dxa"/>
          </w:tcPr>
          <w:p w14:paraId="5DF17435" w14:textId="77777777" w:rsidR="00F469EE" w:rsidRPr="00553156" w:rsidRDefault="00F469E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Қостанай</w:t>
            </w:r>
          </w:p>
        </w:tc>
        <w:tc>
          <w:tcPr>
            <w:tcW w:w="1126" w:type="dxa"/>
          </w:tcPr>
          <w:p w14:paraId="194E7983" w14:textId="170791F5"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30</w:t>
            </w:r>
          </w:p>
        </w:tc>
        <w:tc>
          <w:tcPr>
            <w:tcW w:w="993" w:type="dxa"/>
          </w:tcPr>
          <w:p w14:paraId="5BC50D27" w14:textId="5972ED8F"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30</w:t>
            </w:r>
          </w:p>
        </w:tc>
        <w:tc>
          <w:tcPr>
            <w:tcW w:w="1134" w:type="dxa"/>
          </w:tcPr>
          <w:p w14:paraId="71E78528" w14:textId="657CBBC8"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49</w:t>
            </w:r>
          </w:p>
        </w:tc>
        <w:tc>
          <w:tcPr>
            <w:tcW w:w="1436" w:type="dxa"/>
          </w:tcPr>
          <w:p w14:paraId="567A168C" w14:textId="558F7864"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34</w:t>
            </w:r>
          </w:p>
        </w:tc>
        <w:tc>
          <w:tcPr>
            <w:tcW w:w="1092" w:type="dxa"/>
          </w:tcPr>
          <w:p w14:paraId="6FDD395C" w14:textId="6762ABAC"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14,3</w:t>
            </w:r>
          </w:p>
        </w:tc>
        <w:tc>
          <w:tcPr>
            <w:tcW w:w="994" w:type="dxa"/>
          </w:tcPr>
          <w:p w14:paraId="1840E2B5" w14:textId="27AA8775"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11,9</w:t>
            </w:r>
          </w:p>
        </w:tc>
        <w:tc>
          <w:tcPr>
            <w:tcW w:w="1274" w:type="dxa"/>
          </w:tcPr>
          <w:p w14:paraId="46F6EA6D" w14:textId="46CD5670"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15786,2</w:t>
            </w:r>
          </w:p>
        </w:tc>
        <w:tc>
          <w:tcPr>
            <w:tcW w:w="1217" w:type="dxa"/>
          </w:tcPr>
          <w:p w14:paraId="08E0455D" w14:textId="5FDD1C2B"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15930,9</w:t>
            </w:r>
          </w:p>
        </w:tc>
        <w:tc>
          <w:tcPr>
            <w:tcW w:w="1274" w:type="dxa"/>
          </w:tcPr>
          <w:p w14:paraId="3C5E2AD2" w14:textId="796F9316"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14811,4</w:t>
            </w:r>
          </w:p>
        </w:tc>
        <w:tc>
          <w:tcPr>
            <w:tcW w:w="1386" w:type="dxa"/>
          </w:tcPr>
          <w:p w14:paraId="3FF12685" w14:textId="0B85E956"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14801,8</w:t>
            </w:r>
          </w:p>
        </w:tc>
      </w:tr>
      <w:tr w:rsidR="00CB0128" w:rsidRPr="00553156" w14:paraId="7DA93D81" w14:textId="215F8992" w:rsidTr="00B373A0">
        <w:tc>
          <w:tcPr>
            <w:tcW w:w="2716" w:type="dxa"/>
          </w:tcPr>
          <w:p w14:paraId="70CD6C10" w14:textId="77777777" w:rsidR="00F469EE" w:rsidRPr="00553156" w:rsidRDefault="00F469E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Қызылорда</w:t>
            </w:r>
          </w:p>
        </w:tc>
        <w:tc>
          <w:tcPr>
            <w:tcW w:w="1126" w:type="dxa"/>
          </w:tcPr>
          <w:p w14:paraId="028DD625" w14:textId="12DF1883"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12</w:t>
            </w:r>
          </w:p>
        </w:tc>
        <w:tc>
          <w:tcPr>
            <w:tcW w:w="993" w:type="dxa"/>
          </w:tcPr>
          <w:p w14:paraId="06A7C8D6" w14:textId="1B17A365"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12</w:t>
            </w:r>
          </w:p>
        </w:tc>
        <w:tc>
          <w:tcPr>
            <w:tcW w:w="1134" w:type="dxa"/>
          </w:tcPr>
          <w:p w14:paraId="701D4D76" w14:textId="3C949DE6"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27</w:t>
            </w:r>
          </w:p>
        </w:tc>
        <w:tc>
          <w:tcPr>
            <w:tcW w:w="1436" w:type="dxa"/>
          </w:tcPr>
          <w:p w14:paraId="1D549FF2" w14:textId="5779F789"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14</w:t>
            </w:r>
          </w:p>
        </w:tc>
        <w:tc>
          <w:tcPr>
            <w:tcW w:w="1092" w:type="dxa"/>
          </w:tcPr>
          <w:p w14:paraId="65405F05" w14:textId="6CC91136"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12,4</w:t>
            </w:r>
          </w:p>
        </w:tc>
        <w:tc>
          <w:tcPr>
            <w:tcW w:w="994" w:type="dxa"/>
          </w:tcPr>
          <w:p w14:paraId="5DE6E342" w14:textId="433EC5B6"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11,2</w:t>
            </w:r>
          </w:p>
        </w:tc>
        <w:tc>
          <w:tcPr>
            <w:tcW w:w="1274" w:type="dxa"/>
          </w:tcPr>
          <w:p w14:paraId="635CBB55" w14:textId="4E79F2BC"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5008,4</w:t>
            </w:r>
          </w:p>
        </w:tc>
        <w:tc>
          <w:tcPr>
            <w:tcW w:w="1217" w:type="dxa"/>
          </w:tcPr>
          <w:p w14:paraId="6C4853AB" w14:textId="408E926F"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7478,4</w:t>
            </w:r>
          </w:p>
        </w:tc>
        <w:tc>
          <w:tcPr>
            <w:tcW w:w="1274" w:type="dxa"/>
          </w:tcPr>
          <w:p w14:paraId="4FDB2110" w14:textId="486AB4EB"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4083</w:t>
            </w:r>
          </w:p>
        </w:tc>
        <w:tc>
          <w:tcPr>
            <w:tcW w:w="1386" w:type="dxa"/>
          </w:tcPr>
          <w:p w14:paraId="692D63ED" w14:textId="2B553786"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4112,2</w:t>
            </w:r>
          </w:p>
        </w:tc>
      </w:tr>
      <w:tr w:rsidR="00CB0128" w:rsidRPr="00553156" w14:paraId="065AF526" w14:textId="0D5F7CA7" w:rsidTr="00B373A0">
        <w:tc>
          <w:tcPr>
            <w:tcW w:w="2716" w:type="dxa"/>
          </w:tcPr>
          <w:p w14:paraId="60A97898" w14:textId="77777777" w:rsidR="00F469EE" w:rsidRPr="00553156" w:rsidRDefault="00F469E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Маңғыстау</w:t>
            </w:r>
          </w:p>
        </w:tc>
        <w:tc>
          <w:tcPr>
            <w:tcW w:w="1126" w:type="dxa"/>
          </w:tcPr>
          <w:p w14:paraId="4E9BA2F2" w14:textId="7FC9572C"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167</w:t>
            </w:r>
          </w:p>
        </w:tc>
        <w:tc>
          <w:tcPr>
            <w:tcW w:w="993" w:type="dxa"/>
          </w:tcPr>
          <w:p w14:paraId="41C8480C" w14:textId="5875F791"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167</w:t>
            </w:r>
          </w:p>
        </w:tc>
        <w:tc>
          <w:tcPr>
            <w:tcW w:w="1134" w:type="dxa"/>
          </w:tcPr>
          <w:p w14:paraId="5584E271" w14:textId="09B43013"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38</w:t>
            </w:r>
          </w:p>
        </w:tc>
        <w:tc>
          <w:tcPr>
            <w:tcW w:w="1436" w:type="dxa"/>
          </w:tcPr>
          <w:p w14:paraId="418C37B8" w14:textId="3486783E"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19</w:t>
            </w:r>
          </w:p>
        </w:tc>
        <w:tc>
          <w:tcPr>
            <w:tcW w:w="1092" w:type="dxa"/>
          </w:tcPr>
          <w:p w14:paraId="7FFD5A4F" w14:textId="0F8B775F"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7,9</w:t>
            </w:r>
          </w:p>
        </w:tc>
        <w:tc>
          <w:tcPr>
            <w:tcW w:w="994" w:type="dxa"/>
          </w:tcPr>
          <w:p w14:paraId="511AA5E4" w14:textId="558EB277"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6,3</w:t>
            </w:r>
          </w:p>
        </w:tc>
        <w:tc>
          <w:tcPr>
            <w:tcW w:w="1274" w:type="dxa"/>
          </w:tcPr>
          <w:p w14:paraId="3E92D5A5" w14:textId="3762044B"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2004,5</w:t>
            </w:r>
          </w:p>
        </w:tc>
        <w:tc>
          <w:tcPr>
            <w:tcW w:w="1217" w:type="dxa"/>
          </w:tcPr>
          <w:p w14:paraId="07037A2B" w14:textId="38948CFC"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3002,1</w:t>
            </w:r>
          </w:p>
        </w:tc>
        <w:tc>
          <w:tcPr>
            <w:tcW w:w="1274" w:type="dxa"/>
          </w:tcPr>
          <w:p w14:paraId="4F61E296" w14:textId="40AB7403"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1703,5</w:t>
            </w:r>
          </w:p>
        </w:tc>
        <w:tc>
          <w:tcPr>
            <w:tcW w:w="1386" w:type="dxa"/>
          </w:tcPr>
          <w:p w14:paraId="233DC852" w14:textId="7F3FDAC1"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2614,1</w:t>
            </w:r>
          </w:p>
        </w:tc>
      </w:tr>
      <w:tr w:rsidR="00CB0128" w:rsidRPr="00553156" w14:paraId="6AC660B2" w14:textId="143AA75E" w:rsidTr="00B373A0">
        <w:tc>
          <w:tcPr>
            <w:tcW w:w="2716" w:type="dxa"/>
          </w:tcPr>
          <w:p w14:paraId="6A7B53B2" w14:textId="77777777" w:rsidR="00F469EE" w:rsidRPr="00553156" w:rsidRDefault="00F469E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Павлодар</w:t>
            </w:r>
          </w:p>
        </w:tc>
        <w:tc>
          <w:tcPr>
            <w:tcW w:w="1126" w:type="dxa"/>
          </w:tcPr>
          <w:p w14:paraId="6EBC6E85" w14:textId="333C2782"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89</w:t>
            </w:r>
          </w:p>
        </w:tc>
        <w:tc>
          <w:tcPr>
            <w:tcW w:w="993" w:type="dxa"/>
          </w:tcPr>
          <w:p w14:paraId="766923F7" w14:textId="2518F499"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89</w:t>
            </w:r>
          </w:p>
        </w:tc>
        <w:tc>
          <w:tcPr>
            <w:tcW w:w="1134" w:type="dxa"/>
          </w:tcPr>
          <w:p w14:paraId="1C485F20" w14:textId="2AEE135F"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79</w:t>
            </w:r>
          </w:p>
        </w:tc>
        <w:tc>
          <w:tcPr>
            <w:tcW w:w="1436" w:type="dxa"/>
          </w:tcPr>
          <w:p w14:paraId="0D890DA1" w14:textId="5ECD7C66"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33</w:t>
            </w:r>
          </w:p>
        </w:tc>
        <w:tc>
          <w:tcPr>
            <w:tcW w:w="1092" w:type="dxa"/>
          </w:tcPr>
          <w:p w14:paraId="719A0B94" w14:textId="29702E76"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9,0</w:t>
            </w:r>
          </w:p>
        </w:tc>
        <w:tc>
          <w:tcPr>
            <w:tcW w:w="994" w:type="dxa"/>
          </w:tcPr>
          <w:p w14:paraId="519C0DB3" w14:textId="092D9D64"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5,2</w:t>
            </w:r>
          </w:p>
        </w:tc>
        <w:tc>
          <w:tcPr>
            <w:tcW w:w="1274" w:type="dxa"/>
          </w:tcPr>
          <w:p w14:paraId="7FBD27DC" w14:textId="464B7D99"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53484,1</w:t>
            </w:r>
          </w:p>
        </w:tc>
        <w:tc>
          <w:tcPr>
            <w:tcW w:w="1217" w:type="dxa"/>
          </w:tcPr>
          <w:p w14:paraId="5FF9BB24" w14:textId="35F15F29"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24845,1</w:t>
            </w:r>
          </w:p>
        </w:tc>
        <w:tc>
          <w:tcPr>
            <w:tcW w:w="1274" w:type="dxa"/>
          </w:tcPr>
          <w:p w14:paraId="6AD3A7C8" w14:textId="0C8E6C5D"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45429,7</w:t>
            </w:r>
          </w:p>
        </w:tc>
        <w:tc>
          <w:tcPr>
            <w:tcW w:w="1386" w:type="dxa"/>
          </w:tcPr>
          <w:p w14:paraId="29336FC1" w14:textId="4FB81E77"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24286,6</w:t>
            </w:r>
          </w:p>
        </w:tc>
      </w:tr>
      <w:tr w:rsidR="00CB0128" w:rsidRPr="00553156" w14:paraId="224863FD" w14:textId="35531834" w:rsidTr="00B373A0">
        <w:tc>
          <w:tcPr>
            <w:tcW w:w="2716" w:type="dxa"/>
          </w:tcPr>
          <w:p w14:paraId="5778703E" w14:textId="77777777" w:rsidR="00F469EE" w:rsidRPr="00553156" w:rsidRDefault="00F469E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Солтүстік Қазақстан</w:t>
            </w:r>
          </w:p>
        </w:tc>
        <w:tc>
          <w:tcPr>
            <w:tcW w:w="1126" w:type="dxa"/>
          </w:tcPr>
          <w:p w14:paraId="660DEAD0" w14:textId="65315E5B"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30</w:t>
            </w:r>
          </w:p>
        </w:tc>
        <w:tc>
          <w:tcPr>
            <w:tcW w:w="993" w:type="dxa"/>
          </w:tcPr>
          <w:p w14:paraId="04779331" w14:textId="14D313FD"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35</w:t>
            </w:r>
          </w:p>
        </w:tc>
        <w:tc>
          <w:tcPr>
            <w:tcW w:w="1134" w:type="dxa"/>
          </w:tcPr>
          <w:p w14:paraId="5FD2B1D4" w14:textId="59C24214"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54</w:t>
            </w:r>
          </w:p>
        </w:tc>
        <w:tc>
          <w:tcPr>
            <w:tcW w:w="1436" w:type="dxa"/>
          </w:tcPr>
          <w:p w14:paraId="73557231" w14:textId="112F195E"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41</w:t>
            </w:r>
          </w:p>
        </w:tc>
        <w:tc>
          <w:tcPr>
            <w:tcW w:w="1092" w:type="dxa"/>
          </w:tcPr>
          <w:p w14:paraId="25D8C819" w14:textId="0355676B"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14,1</w:t>
            </w:r>
          </w:p>
        </w:tc>
        <w:tc>
          <w:tcPr>
            <w:tcW w:w="994" w:type="dxa"/>
          </w:tcPr>
          <w:p w14:paraId="5E5FF50A" w14:textId="46603D7F"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11,3</w:t>
            </w:r>
          </w:p>
        </w:tc>
        <w:tc>
          <w:tcPr>
            <w:tcW w:w="1274" w:type="dxa"/>
          </w:tcPr>
          <w:p w14:paraId="55AFEDB8" w14:textId="591E33F1"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34909,8</w:t>
            </w:r>
          </w:p>
        </w:tc>
        <w:tc>
          <w:tcPr>
            <w:tcW w:w="1217" w:type="dxa"/>
          </w:tcPr>
          <w:p w14:paraId="6996CEF5" w14:textId="07DC89E8"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49076,6</w:t>
            </w:r>
          </w:p>
        </w:tc>
        <w:tc>
          <w:tcPr>
            <w:tcW w:w="1274" w:type="dxa"/>
          </w:tcPr>
          <w:p w14:paraId="1435D624" w14:textId="4EDFD405"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27238,2</w:t>
            </w:r>
          </w:p>
        </w:tc>
        <w:tc>
          <w:tcPr>
            <w:tcW w:w="1386" w:type="dxa"/>
          </w:tcPr>
          <w:p w14:paraId="4FD45B9B" w14:textId="65759AE9"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38132</w:t>
            </w:r>
          </w:p>
        </w:tc>
      </w:tr>
      <w:tr w:rsidR="00CB0128" w:rsidRPr="00553156" w14:paraId="2ACCE822" w14:textId="20CB258C" w:rsidTr="00B373A0">
        <w:tc>
          <w:tcPr>
            <w:tcW w:w="2716" w:type="dxa"/>
          </w:tcPr>
          <w:p w14:paraId="4E30B534" w14:textId="77777777" w:rsidR="00F469EE" w:rsidRPr="00553156" w:rsidRDefault="00F469E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Түркістан</w:t>
            </w:r>
          </w:p>
        </w:tc>
        <w:tc>
          <w:tcPr>
            <w:tcW w:w="1126" w:type="dxa"/>
          </w:tcPr>
          <w:p w14:paraId="68DC51B6" w14:textId="164864CE"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14</w:t>
            </w:r>
          </w:p>
        </w:tc>
        <w:tc>
          <w:tcPr>
            <w:tcW w:w="993" w:type="dxa"/>
          </w:tcPr>
          <w:p w14:paraId="5EC1C424" w14:textId="604B4EC2"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14</w:t>
            </w:r>
          </w:p>
        </w:tc>
        <w:tc>
          <w:tcPr>
            <w:tcW w:w="1134" w:type="dxa"/>
          </w:tcPr>
          <w:p w14:paraId="5811B991" w14:textId="437D30F8"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36</w:t>
            </w:r>
          </w:p>
        </w:tc>
        <w:tc>
          <w:tcPr>
            <w:tcW w:w="1436" w:type="dxa"/>
          </w:tcPr>
          <w:p w14:paraId="5A27CA22" w14:textId="0609FE27"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30</w:t>
            </w:r>
          </w:p>
        </w:tc>
        <w:tc>
          <w:tcPr>
            <w:tcW w:w="1092" w:type="dxa"/>
          </w:tcPr>
          <w:p w14:paraId="7D0C6921" w14:textId="6A8CF036"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11,2</w:t>
            </w:r>
          </w:p>
        </w:tc>
        <w:tc>
          <w:tcPr>
            <w:tcW w:w="994" w:type="dxa"/>
          </w:tcPr>
          <w:p w14:paraId="48A631AF" w14:textId="0A3651A6"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10,4</w:t>
            </w:r>
          </w:p>
        </w:tc>
        <w:tc>
          <w:tcPr>
            <w:tcW w:w="1274" w:type="dxa"/>
          </w:tcPr>
          <w:p w14:paraId="7642ED5F" w14:textId="76BB8AD3"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17997,8</w:t>
            </w:r>
          </w:p>
        </w:tc>
        <w:tc>
          <w:tcPr>
            <w:tcW w:w="1217" w:type="dxa"/>
          </w:tcPr>
          <w:p w14:paraId="4A3F7948" w14:textId="32A32CE0"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2832,4</w:t>
            </w:r>
          </w:p>
        </w:tc>
        <w:tc>
          <w:tcPr>
            <w:tcW w:w="1274" w:type="dxa"/>
          </w:tcPr>
          <w:p w14:paraId="678AB720" w14:textId="7BD5B268"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4219,9</w:t>
            </w:r>
          </w:p>
        </w:tc>
        <w:tc>
          <w:tcPr>
            <w:tcW w:w="1386" w:type="dxa"/>
          </w:tcPr>
          <w:p w14:paraId="2C6C3657" w14:textId="6BC4DB1F"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1895,3</w:t>
            </w:r>
          </w:p>
        </w:tc>
      </w:tr>
      <w:tr w:rsidR="00CB0128" w:rsidRPr="00553156" w14:paraId="25576E0E" w14:textId="4E6D7036" w:rsidTr="00B373A0">
        <w:tc>
          <w:tcPr>
            <w:tcW w:w="2716" w:type="dxa"/>
          </w:tcPr>
          <w:p w14:paraId="11F226DD" w14:textId="77777777" w:rsidR="00F469EE" w:rsidRPr="00553156" w:rsidRDefault="00F469E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Шығыс Қазақстан</w:t>
            </w:r>
          </w:p>
        </w:tc>
        <w:tc>
          <w:tcPr>
            <w:tcW w:w="1126" w:type="dxa"/>
          </w:tcPr>
          <w:p w14:paraId="7E92B28D" w14:textId="6C624D2F"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67</w:t>
            </w:r>
          </w:p>
        </w:tc>
        <w:tc>
          <w:tcPr>
            <w:tcW w:w="993" w:type="dxa"/>
          </w:tcPr>
          <w:p w14:paraId="05067AA8" w14:textId="239B26FC"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67</w:t>
            </w:r>
          </w:p>
        </w:tc>
        <w:tc>
          <w:tcPr>
            <w:tcW w:w="1134" w:type="dxa"/>
          </w:tcPr>
          <w:p w14:paraId="54DAB2F6" w14:textId="4213228C"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99</w:t>
            </w:r>
          </w:p>
        </w:tc>
        <w:tc>
          <w:tcPr>
            <w:tcW w:w="1436" w:type="dxa"/>
          </w:tcPr>
          <w:p w14:paraId="4225CC24" w14:textId="7F0F0A03"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91</w:t>
            </w:r>
          </w:p>
        </w:tc>
        <w:tc>
          <w:tcPr>
            <w:tcW w:w="1092" w:type="dxa"/>
          </w:tcPr>
          <w:p w14:paraId="2EBB78A9" w14:textId="7B29E50B"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12,9</w:t>
            </w:r>
          </w:p>
        </w:tc>
        <w:tc>
          <w:tcPr>
            <w:tcW w:w="994" w:type="dxa"/>
          </w:tcPr>
          <w:p w14:paraId="410CDBC2" w14:textId="40F68E60"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11,2</w:t>
            </w:r>
          </w:p>
        </w:tc>
        <w:tc>
          <w:tcPr>
            <w:tcW w:w="1274" w:type="dxa"/>
          </w:tcPr>
          <w:p w14:paraId="13609757" w14:textId="13C9BE89"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112557,1</w:t>
            </w:r>
          </w:p>
        </w:tc>
        <w:tc>
          <w:tcPr>
            <w:tcW w:w="1217" w:type="dxa"/>
          </w:tcPr>
          <w:p w14:paraId="664B479B" w14:textId="38FD4B91"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72956,9</w:t>
            </w:r>
          </w:p>
        </w:tc>
        <w:tc>
          <w:tcPr>
            <w:tcW w:w="1274" w:type="dxa"/>
          </w:tcPr>
          <w:p w14:paraId="521D8C72" w14:textId="502A43E1"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69593,2</w:t>
            </w:r>
          </w:p>
        </w:tc>
        <w:tc>
          <w:tcPr>
            <w:tcW w:w="1386" w:type="dxa"/>
          </w:tcPr>
          <w:p w14:paraId="5776A1D4" w14:textId="7A17257A"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57469,1</w:t>
            </w:r>
          </w:p>
        </w:tc>
      </w:tr>
      <w:tr w:rsidR="00CB0128" w:rsidRPr="00553156" w14:paraId="185F9F1F" w14:textId="7D2B3687" w:rsidTr="00B373A0">
        <w:tc>
          <w:tcPr>
            <w:tcW w:w="2716" w:type="dxa"/>
          </w:tcPr>
          <w:p w14:paraId="2625DAFD" w14:textId="77777777" w:rsidR="00F469EE" w:rsidRPr="00553156" w:rsidRDefault="00F469E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Астана қ.</w:t>
            </w:r>
          </w:p>
        </w:tc>
        <w:tc>
          <w:tcPr>
            <w:tcW w:w="1126" w:type="dxa"/>
          </w:tcPr>
          <w:p w14:paraId="1139784C" w14:textId="02E5B919"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11</w:t>
            </w:r>
          </w:p>
        </w:tc>
        <w:tc>
          <w:tcPr>
            <w:tcW w:w="993" w:type="dxa"/>
          </w:tcPr>
          <w:p w14:paraId="0142588F" w14:textId="0B522CC1"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11</w:t>
            </w:r>
          </w:p>
        </w:tc>
        <w:tc>
          <w:tcPr>
            <w:tcW w:w="1134" w:type="dxa"/>
          </w:tcPr>
          <w:p w14:paraId="24D4BAAA" w14:textId="3E8A0B16"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86</w:t>
            </w:r>
          </w:p>
        </w:tc>
        <w:tc>
          <w:tcPr>
            <w:tcW w:w="1436" w:type="dxa"/>
          </w:tcPr>
          <w:p w14:paraId="64080F4A" w14:textId="23373DCC"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103</w:t>
            </w:r>
          </w:p>
        </w:tc>
        <w:tc>
          <w:tcPr>
            <w:tcW w:w="1092" w:type="dxa"/>
          </w:tcPr>
          <w:p w14:paraId="334E0EED" w14:textId="53097E3A"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12,6</w:t>
            </w:r>
          </w:p>
        </w:tc>
        <w:tc>
          <w:tcPr>
            <w:tcW w:w="994" w:type="dxa"/>
          </w:tcPr>
          <w:p w14:paraId="0241261C" w14:textId="005864D0"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13,5</w:t>
            </w:r>
          </w:p>
        </w:tc>
        <w:tc>
          <w:tcPr>
            <w:tcW w:w="1274" w:type="dxa"/>
          </w:tcPr>
          <w:p w14:paraId="753955C1" w14:textId="3D9F473D"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84008,4</w:t>
            </w:r>
          </w:p>
        </w:tc>
        <w:tc>
          <w:tcPr>
            <w:tcW w:w="1217" w:type="dxa"/>
          </w:tcPr>
          <w:p w14:paraId="326055B2" w14:textId="6848CA5F"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116582,8</w:t>
            </w:r>
          </w:p>
        </w:tc>
        <w:tc>
          <w:tcPr>
            <w:tcW w:w="1274" w:type="dxa"/>
          </w:tcPr>
          <w:p w14:paraId="267D7194" w14:textId="007AF193"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74404,1</w:t>
            </w:r>
          </w:p>
        </w:tc>
        <w:tc>
          <w:tcPr>
            <w:tcW w:w="1386" w:type="dxa"/>
          </w:tcPr>
          <w:p w14:paraId="7DD7C430" w14:textId="6505A4D7"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111047,1</w:t>
            </w:r>
          </w:p>
        </w:tc>
      </w:tr>
      <w:tr w:rsidR="00CB0128" w:rsidRPr="00553156" w14:paraId="64CF81CB" w14:textId="598E5C0C" w:rsidTr="00B373A0">
        <w:tc>
          <w:tcPr>
            <w:tcW w:w="2716" w:type="dxa"/>
          </w:tcPr>
          <w:p w14:paraId="27681C6A" w14:textId="77777777" w:rsidR="00F469EE" w:rsidRPr="00553156" w:rsidRDefault="00F469E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 xml:space="preserve">Алматы қ. </w:t>
            </w:r>
          </w:p>
        </w:tc>
        <w:tc>
          <w:tcPr>
            <w:tcW w:w="1126" w:type="dxa"/>
          </w:tcPr>
          <w:p w14:paraId="69FC0E94" w14:textId="6AE6F8B2"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27</w:t>
            </w:r>
          </w:p>
        </w:tc>
        <w:tc>
          <w:tcPr>
            <w:tcW w:w="993" w:type="dxa"/>
          </w:tcPr>
          <w:p w14:paraId="6DC7BF91" w14:textId="07D56BF8"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27</w:t>
            </w:r>
          </w:p>
        </w:tc>
        <w:tc>
          <w:tcPr>
            <w:tcW w:w="1134" w:type="dxa"/>
          </w:tcPr>
          <w:p w14:paraId="47154B85" w14:textId="73271358"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336</w:t>
            </w:r>
          </w:p>
        </w:tc>
        <w:tc>
          <w:tcPr>
            <w:tcW w:w="1436" w:type="dxa"/>
          </w:tcPr>
          <w:p w14:paraId="513DF5A4" w14:textId="04AD803C"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185</w:t>
            </w:r>
          </w:p>
        </w:tc>
        <w:tc>
          <w:tcPr>
            <w:tcW w:w="1092" w:type="dxa"/>
          </w:tcPr>
          <w:p w14:paraId="5A891819" w14:textId="666BDB1B"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13,0</w:t>
            </w:r>
          </w:p>
        </w:tc>
        <w:tc>
          <w:tcPr>
            <w:tcW w:w="994" w:type="dxa"/>
          </w:tcPr>
          <w:p w14:paraId="1F143204" w14:textId="7B807356"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11,4</w:t>
            </w:r>
          </w:p>
        </w:tc>
        <w:tc>
          <w:tcPr>
            <w:tcW w:w="1274" w:type="dxa"/>
          </w:tcPr>
          <w:p w14:paraId="7C2EA203" w14:textId="227CD537"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95353,9</w:t>
            </w:r>
          </w:p>
        </w:tc>
        <w:tc>
          <w:tcPr>
            <w:tcW w:w="1217" w:type="dxa"/>
          </w:tcPr>
          <w:p w14:paraId="6DA11316" w14:textId="4B889067"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88928,8</w:t>
            </w:r>
          </w:p>
        </w:tc>
        <w:tc>
          <w:tcPr>
            <w:tcW w:w="1274" w:type="dxa"/>
          </w:tcPr>
          <w:p w14:paraId="48E188E2" w14:textId="079237EC"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72558,1</w:t>
            </w:r>
          </w:p>
        </w:tc>
        <w:tc>
          <w:tcPr>
            <w:tcW w:w="1386" w:type="dxa"/>
          </w:tcPr>
          <w:p w14:paraId="456E26E1" w14:textId="2491BF1F"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54576,8</w:t>
            </w:r>
          </w:p>
        </w:tc>
      </w:tr>
      <w:tr w:rsidR="00CB0128" w:rsidRPr="00553156" w14:paraId="5B6886C7" w14:textId="2DD65C82" w:rsidTr="00B373A0">
        <w:tc>
          <w:tcPr>
            <w:tcW w:w="2716" w:type="dxa"/>
          </w:tcPr>
          <w:p w14:paraId="07B32762" w14:textId="77777777" w:rsidR="00F469EE" w:rsidRPr="00553156" w:rsidRDefault="00F469EE" w:rsidP="00940D72">
            <w:pPr>
              <w:spacing w:after="0" w:line="240" w:lineRule="auto"/>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Шымкент қ.</w:t>
            </w:r>
          </w:p>
        </w:tc>
        <w:tc>
          <w:tcPr>
            <w:tcW w:w="1126" w:type="dxa"/>
          </w:tcPr>
          <w:p w14:paraId="6F87EBA6" w14:textId="7A1018F4"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17</w:t>
            </w:r>
          </w:p>
        </w:tc>
        <w:tc>
          <w:tcPr>
            <w:tcW w:w="993" w:type="dxa"/>
          </w:tcPr>
          <w:p w14:paraId="52769CB8" w14:textId="2749DC84"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27</w:t>
            </w:r>
          </w:p>
        </w:tc>
        <w:tc>
          <w:tcPr>
            <w:tcW w:w="1134" w:type="dxa"/>
          </w:tcPr>
          <w:p w14:paraId="2F1C0CE0" w14:textId="4FA2C6EE"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en-US"/>
              </w:rPr>
              <w:t>42</w:t>
            </w:r>
          </w:p>
        </w:tc>
        <w:tc>
          <w:tcPr>
            <w:tcW w:w="1436" w:type="dxa"/>
          </w:tcPr>
          <w:p w14:paraId="0148A21A" w14:textId="356496F4"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30</w:t>
            </w:r>
          </w:p>
        </w:tc>
        <w:tc>
          <w:tcPr>
            <w:tcW w:w="1092" w:type="dxa"/>
          </w:tcPr>
          <w:p w14:paraId="64FB89D4" w14:textId="6404B72A"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7,1</w:t>
            </w:r>
          </w:p>
        </w:tc>
        <w:tc>
          <w:tcPr>
            <w:tcW w:w="994" w:type="dxa"/>
          </w:tcPr>
          <w:p w14:paraId="53D2DCAC" w14:textId="2A505334"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lang w:val="kk-KZ"/>
              </w:rPr>
              <w:t>7,0</w:t>
            </w:r>
          </w:p>
        </w:tc>
        <w:tc>
          <w:tcPr>
            <w:tcW w:w="1274" w:type="dxa"/>
          </w:tcPr>
          <w:p w14:paraId="3AAE6322" w14:textId="2A0C6198"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lang w:val="kk-KZ"/>
              </w:rPr>
              <w:t>8336,7</w:t>
            </w:r>
          </w:p>
        </w:tc>
        <w:tc>
          <w:tcPr>
            <w:tcW w:w="1217" w:type="dxa"/>
          </w:tcPr>
          <w:p w14:paraId="029F46C4" w14:textId="51189CDA" w:rsidR="00F469EE" w:rsidRPr="00553156" w:rsidRDefault="00F469EE" w:rsidP="00940D72">
            <w:pPr>
              <w:spacing w:after="0" w:line="240" w:lineRule="auto"/>
              <w:jc w:val="center"/>
              <w:rPr>
                <w:rFonts w:ascii="Times New Roman" w:hAnsi="Times New Roman" w:cs="Times New Roman"/>
                <w:color w:val="000000" w:themeColor="text1"/>
                <w:sz w:val="24"/>
                <w:szCs w:val="24"/>
                <w:lang w:val="kk-KZ"/>
              </w:rPr>
            </w:pPr>
            <w:r w:rsidRPr="00553156">
              <w:rPr>
                <w:rFonts w:ascii="Times New Roman" w:hAnsi="Times New Roman" w:cs="Times New Roman"/>
                <w:color w:val="000000" w:themeColor="text1"/>
                <w:sz w:val="24"/>
                <w:szCs w:val="24"/>
              </w:rPr>
              <w:t>5822,2</w:t>
            </w:r>
          </w:p>
        </w:tc>
        <w:tc>
          <w:tcPr>
            <w:tcW w:w="1274" w:type="dxa"/>
          </w:tcPr>
          <w:p w14:paraId="1E44E16A" w14:textId="0F780FF6"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3254,6</w:t>
            </w:r>
          </w:p>
        </w:tc>
        <w:tc>
          <w:tcPr>
            <w:tcW w:w="1386" w:type="dxa"/>
          </w:tcPr>
          <w:p w14:paraId="13A7A7BE" w14:textId="065DDB23" w:rsidR="00F469EE" w:rsidRPr="00553156" w:rsidRDefault="00F469EE" w:rsidP="00940D72">
            <w:pPr>
              <w:spacing w:after="0" w:line="240" w:lineRule="auto"/>
              <w:jc w:val="center"/>
              <w:rPr>
                <w:rFonts w:ascii="Times New Roman" w:hAnsi="Times New Roman" w:cs="Times New Roman"/>
                <w:color w:val="000000" w:themeColor="text1"/>
                <w:sz w:val="24"/>
                <w:szCs w:val="24"/>
              </w:rPr>
            </w:pPr>
            <w:r w:rsidRPr="00553156">
              <w:rPr>
                <w:rFonts w:ascii="Times New Roman" w:hAnsi="Times New Roman" w:cs="Times New Roman"/>
                <w:color w:val="000000" w:themeColor="text1"/>
                <w:sz w:val="24"/>
                <w:szCs w:val="24"/>
              </w:rPr>
              <w:t>5242</w:t>
            </w:r>
          </w:p>
        </w:tc>
      </w:tr>
    </w:tbl>
    <w:p w14:paraId="5D3D31D5" w14:textId="2A16F23F" w:rsidR="00277867" w:rsidRPr="00553156" w:rsidRDefault="00277867" w:rsidP="00F44FBC">
      <w:pPr>
        <w:spacing w:after="0" w:line="240" w:lineRule="auto"/>
        <w:jc w:val="both"/>
        <w:rPr>
          <w:rFonts w:ascii="Times New Roman" w:hAnsi="Times New Roman" w:cs="Times New Roman"/>
          <w:color w:val="000000" w:themeColor="text1"/>
          <w:sz w:val="28"/>
          <w:szCs w:val="28"/>
          <w:lang w:val="kk-KZ"/>
        </w:rPr>
      </w:pPr>
    </w:p>
    <w:sectPr w:rsidR="00277867" w:rsidRPr="00553156" w:rsidSect="00405BEE">
      <w:pgSz w:w="16838" w:h="11906" w:orient="landscape" w:code="9"/>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BF0E7" w14:textId="77777777" w:rsidR="00E31B2F" w:rsidRDefault="00E31B2F" w:rsidP="00DA7231">
      <w:pPr>
        <w:spacing w:after="0" w:line="240" w:lineRule="auto"/>
      </w:pPr>
      <w:r>
        <w:separator/>
      </w:r>
    </w:p>
  </w:endnote>
  <w:endnote w:type="continuationSeparator" w:id="0">
    <w:p w14:paraId="18DCA70F" w14:textId="77777777" w:rsidR="00E31B2F" w:rsidRDefault="00E31B2F" w:rsidP="00DA7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NeueLT Pro 65 Md">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KZ Arial">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Droid Sans Fallback">
    <w:panose1 w:val="00000000000000000000"/>
    <w:charset w:val="00"/>
    <w:family w:val="roman"/>
    <w:notTrueType/>
    <w:pitch w:val="default"/>
  </w:font>
  <w:font w:name="Malgun Gothic Semilight">
    <w:panose1 w:val="020B0502040204020203"/>
    <w:charset w:val="81"/>
    <w:family w:val="swiss"/>
    <w:pitch w:val="variable"/>
    <w:sig w:usb0="B0000AAF" w:usb1="09DF7CFB" w:usb2="00000012" w:usb3="00000000" w:csb0="003E01BD" w:csb1="00000000"/>
  </w:font>
  <w:font w:name="CommissionerRegular">
    <w:altName w:val="Cambria"/>
    <w:panose1 w:val="00000000000000000000"/>
    <w:charset w:val="00"/>
    <w:family w:val="roman"/>
    <w:notTrueType/>
    <w:pitch w:val="default"/>
  </w:font>
  <w:font w:name="Roboto">
    <w:altName w:val="Times New Roman"/>
    <w:charset w:val="00"/>
    <w:family w:val="auto"/>
    <w:pitch w:val="variable"/>
    <w:sig w:usb0="E00002FF" w:usb1="5000205B" w:usb2="0000002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Yu Gothic">
    <w:panose1 w:val="020B0400000000000000"/>
    <w:charset w:val="80"/>
    <w:family w:val="swiss"/>
    <w:pitch w:val="variable"/>
    <w:sig w:usb0="E00002FF" w:usb1="2AC7FDFF" w:usb2="00000016" w:usb3="00000000" w:csb0="0002009F" w:csb1="00000000"/>
  </w:font>
  <w:font w:name="CenturySchoolbook">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1461225"/>
      <w:docPartObj>
        <w:docPartGallery w:val="Page Numbers (Bottom of Page)"/>
        <w:docPartUnique/>
      </w:docPartObj>
    </w:sdtPr>
    <w:sdtEndPr>
      <w:rPr>
        <w:rFonts w:cstheme="minorHAnsi"/>
      </w:rPr>
    </w:sdtEndPr>
    <w:sdtContent>
      <w:p w14:paraId="50B66243" w14:textId="77777777" w:rsidR="003404F4" w:rsidRDefault="003404F4">
        <w:pPr>
          <w:pStyle w:val="af"/>
          <w:jc w:val="center"/>
          <w:rPr>
            <w:rFonts w:ascii="Times New Roman" w:hAnsi="Times New Roman" w:cs="Times New Roman"/>
            <w:sz w:val="24"/>
            <w:szCs w:val="24"/>
          </w:rPr>
        </w:pPr>
        <w:r w:rsidRPr="00892812">
          <w:rPr>
            <w:rFonts w:ascii="Times New Roman" w:hAnsi="Times New Roman" w:cs="Times New Roman"/>
            <w:sz w:val="24"/>
            <w:szCs w:val="24"/>
          </w:rPr>
          <w:fldChar w:fldCharType="begin"/>
        </w:r>
        <w:r w:rsidRPr="00892812">
          <w:rPr>
            <w:rFonts w:ascii="Times New Roman" w:hAnsi="Times New Roman" w:cs="Times New Roman"/>
            <w:sz w:val="24"/>
            <w:szCs w:val="24"/>
          </w:rPr>
          <w:instrText>PAGE   \* MERGEFORMAT</w:instrText>
        </w:r>
        <w:r w:rsidRPr="00892812">
          <w:rPr>
            <w:rFonts w:ascii="Times New Roman" w:hAnsi="Times New Roman" w:cs="Times New Roman"/>
            <w:sz w:val="24"/>
            <w:szCs w:val="24"/>
          </w:rPr>
          <w:fldChar w:fldCharType="separate"/>
        </w:r>
        <w:r w:rsidR="00741A08">
          <w:rPr>
            <w:rFonts w:ascii="Times New Roman" w:hAnsi="Times New Roman" w:cs="Times New Roman"/>
            <w:noProof/>
            <w:sz w:val="24"/>
            <w:szCs w:val="24"/>
          </w:rPr>
          <w:t>2</w:t>
        </w:r>
        <w:r w:rsidRPr="00892812">
          <w:rPr>
            <w:rFonts w:ascii="Times New Roman" w:hAnsi="Times New Roman" w:cs="Times New Roman"/>
            <w:sz w:val="24"/>
            <w:szCs w:val="24"/>
          </w:rPr>
          <w:fldChar w:fldCharType="end"/>
        </w:r>
      </w:p>
      <w:p w14:paraId="7FE4969A" w14:textId="77777777" w:rsidR="003404F4" w:rsidRPr="00F44FBC" w:rsidRDefault="00E31B2F">
        <w:pPr>
          <w:pStyle w:val="af"/>
          <w:jc w:val="center"/>
          <w:rPr>
            <w:rFonts w:cstheme="minorHAnsi"/>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6289526"/>
      <w:docPartObj>
        <w:docPartGallery w:val="Page Numbers (Bottom of Page)"/>
        <w:docPartUnique/>
      </w:docPartObj>
    </w:sdtPr>
    <w:sdtEndPr>
      <w:rPr>
        <w:rFonts w:cstheme="minorHAnsi"/>
      </w:rPr>
    </w:sdtEndPr>
    <w:sdtContent>
      <w:p w14:paraId="24044A38" w14:textId="77777777" w:rsidR="003404F4" w:rsidRDefault="003404F4">
        <w:pPr>
          <w:pStyle w:val="af"/>
          <w:jc w:val="center"/>
          <w:rPr>
            <w:rFonts w:ascii="Times New Roman" w:hAnsi="Times New Roman" w:cs="Times New Roman"/>
            <w:sz w:val="24"/>
            <w:szCs w:val="24"/>
          </w:rPr>
        </w:pPr>
        <w:r w:rsidRPr="00892812">
          <w:rPr>
            <w:rFonts w:ascii="Times New Roman" w:hAnsi="Times New Roman" w:cs="Times New Roman"/>
            <w:sz w:val="24"/>
            <w:szCs w:val="24"/>
          </w:rPr>
          <w:fldChar w:fldCharType="begin"/>
        </w:r>
        <w:r w:rsidRPr="00892812">
          <w:rPr>
            <w:rFonts w:ascii="Times New Roman" w:hAnsi="Times New Roman" w:cs="Times New Roman"/>
            <w:sz w:val="24"/>
            <w:szCs w:val="24"/>
          </w:rPr>
          <w:instrText>PAGE   \* MERGEFORMAT</w:instrText>
        </w:r>
        <w:r w:rsidRPr="00892812">
          <w:rPr>
            <w:rFonts w:ascii="Times New Roman" w:hAnsi="Times New Roman" w:cs="Times New Roman"/>
            <w:sz w:val="24"/>
            <w:szCs w:val="24"/>
          </w:rPr>
          <w:fldChar w:fldCharType="separate"/>
        </w:r>
        <w:r w:rsidR="00741A08">
          <w:rPr>
            <w:rFonts w:ascii="Times New Roman" w:hAnsi="Times New Roman" w:cs="Times New Roman"/>
            <w:noProof/>
            <w:sz w:val="24"/>
            <w:szCs w:val="24"/>
          </w:rPr>
          <w:t>142</w:t>
        </w:r>
        <w:r w:rsidRPr="00892812">
          <w:rPr>
            <w:rFonts w:ascii="Times New Roman" w:hAnsi="Times New Roman" w:cs="Times New Roman"/>
            <w:sz w:val="24"/>
            <w:szCs w:val="24"/>
          </w:rPr>
          <w:fldChar w:fldCharType="end"/>
        </w:r>
      </w:p>
      <w:p w14:paraId="4ED461FF" w14:textId="38154BA8" w:rsidR="003404F4" w:rsidRPr="00F44FBC" w:rsidRDefault="00E31B2F" w:rsidP="00E47442">
        <w:pPr>
          <w:pStyle w:val="af"/>
          <w:rPr>
            <w:rFonts w:cstheme="minorHAnsi"/>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BA77D" w14:textId="77777777" w:rsidR="00E31B2F" w:rsidRDefault="00E31B2F" w:rsidP="00DA7231">
      <w:pPr>
        <w:spacing w:after="0" w:line="240" w:lineRule="auto"/>
      </w:pPr>
      <w:r>
        <w:separator/>
      </w:r>
    </w:p>
  </w:footnote>
  <w:footnote w:type="continuationSeparator" w:id="0">
    <w:p w14:paraId="33AEAF13" w14:textId="77777777" w:rsidR="00E31B2F" w:rsidRDefault="00E31B2F" w:rsidP="00DA72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F47AD"/>
    <w:multiLevelType w:val="hybridMultilevel"/>
    <w:tmpl w:val="FA985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1E16DB"/>
    <w:multiLevelType w:val="hybridMultilevel"/>
    <w:tmpl w:val="F2B22E30"/>
    <w:lvl w:ilvl="0" w:tplc="460E0D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9E2E24"/>
    <w:multiLevelType w:val="hybridMultilevel"/>
    <w:tmpl w:val="46FEFBF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BC2F93"/>
    <w:multiLevelType w:val="hybridMultilevel"/>
    <w:tmpl w:val="97E83296"/>
    <w:lvl w:ilvl="0" w:tplc="9656FD32">
      <w:start w:val="1"/>
      <w:numFmt w:val="bullet"/>
      <w:lvlText w:val="–"/>
      <w:lvlJc w:val="left"/>
      <w:pPr>
        <w:ind w:left="1420" w:hanging="360"/>
      </w:pPr>
      <w:rPr>
        <w:rFonts w:ascii="Times New Roman" w:hAnsi="Times New Roman" w:cs="Times New Roman"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 w15:restartNumberingAfterBreak="0">
    <w:nsid w:val="02F478AC"/>
    <w:multiLevelType w:val="hybridMultilevel"/>
    <w:tmpl w:val="31EA516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3E1576"/>
    <w:multiLevelType w:val="hybridMultilevel"/>
    <w:tmpl w:val="28EE983A"/>
    <w:lvl w:ilvl="0" w:tplc="460E0D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1B2A77"/>
    <w:multiLevelType w:val="hybridMultilevel"/>
    <w:tmpl w:val="B4E41BD2"/>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8746EB1"/>
    <w:multiLevelType w:val="hybridMultilevel"/>
    <w:tmpl w:val="6FDE1362"/>
    <w:lvl w:ilvl="0" w:tplc="9656FD32">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88E61E5"/>
    <w:multiLevelType w:val="hybridMultilevel"/>
    <w:tmpl w:val="CF8A91DC"/>
    <w:lvl w:ilvl="0" w:tplc="460E0D0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8CC1988"/>
    <w:multiLevelType w:val="hybridMultilevel"/>
    <w:tmpl w:val="9CA266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AC2586"/>
    <w:multiLevelType w:val="hybridMultilevel"/>
    <w:tmpl w:val="E0000CE8"/>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C303268"/>
    <w:multiLevelType w:val="hybridMultilevel"/>
    <w:tmpl w:val="32B4A304"/>
    <w:lvl w:ilvl="0" w:tplc="0928BB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0CE84486"/>
    <w:multiLevelType w:val="hybridMultilevel"/>
    <w:tmpl w:val="87B23FDA"/>
    <w:lvl w:ilvl="0" w:tplc="9656FD32">
      <w:start w:val="1"/>
      <w:numFmt w:val="bullet"/>
      <w:lvlText w:val="–"/>
      <w:lvlJc w:val="left"/>
      <w:pPr>
        <w:ind w:left="8441"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FE32F5C"/>
    <w:multiLevelType w:val="hybridMultilevel"/>
    <w:tmpl w:val="1BEA4D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0FF67B15"/>
    <w:multiLevelType w:val="hybridMultilevel"/>
    <w:tmpl w:val="AD54EA58"/>
    <w:lvl w:ilvl="0" w:tplc="79BCB664">
      <w:numFmt w:val="bullet"/>
      <w:lvlText w:val="−"/>
      <w:lvlJc w:val="left"/>
      <w:pPr>
        <w:ind w:left="396" w:hanging="360"/>
      </w:pPr>
      <w:rPr>
        <w:rFonts w:ascii="Times New Roman" w:eastAsiaTheme="minorEastAsia" w:hAnsi="Times New Roman" w:cs="Times New Roman" w:hint="default"/>
      </w:rPr>
    </w:lvl>
    <w:lvl w:ilvl="1" w:tplc="04190003" w:tentative="1">
      <w:start w:val="1"/>
      <w:numFmt w:val="bullet"/>
      <w:lvlText w:val="o"/>
      <w:lvlJc w:val="left"/>
      <w:pPr>
        <w:ind w:left="1116" w:hanging="360"/>
      </w:pPr>
      <w:rPr>
        <w:rFonts w:ascii="Courier New" w:hAnsi="Courier New" w:cs="Courier New" w:hint="default"/>
      </w:rPr>
    </w:lvl>
    <w:lvl w:ilvl="2" w:tplc="04190005" w:tentative="1">
      <w:start w:val="1"/>
      <w:numFmt w:val="bullet"/>
      <w:lvlText w:val=""/>
      <w:lvlJc w:val="left"/>
      <w:pPr>
        <w:ind w:left="1836" w:hanging="360"/>
      </w:pPr>
      <w:rPr>
        <w:rFonts w:ascii="Wingdings" w:hAnsi="Wingdings" w:hint="default"/>
      </w:rPr>
    </w:lvl>
    <w:lvl w:ilvl="3" w:tplc="04190001" w:tentative="1">
      <w:start w:val="1"/>
      <w:numFmt w:val="bullet"/>
      <w:lvlText w:val=""/>
      <w:lvlJc w:val="left"/>
      <w:pPr>
        <w:ind w:left="2556" w:hanging="360"/>
      </w:pPr>
      <w:rPr>
        <w:rFonts w:ascii="Symbol" w:hAnsi="Symbol" w:hint="default"/>
      </w:rPr>
    </w:lvl>
    <w:lvl w:ilvl="4" w:tplc="04190003" w:tentative="1">
      <w:start w:val="1"/>
      <w:numFmt w:val="bullet"/>
      <w:lvlText w:val="o"/>
      <w:lvlJc w:val="left"/>
      <w:pPr>
        <w:ind w:left="3276" w:hanging="360"/>
      </w:pPr>
      <w:rPr>
        <w:rFonts w:ascii="Courier New" w:hAnsi="Courier New" w:cs="Courier New" w:hint="default"/>
      </w:rPr>
    </w:lvl>
    <w:lvl w:ilvl="5" w:tplc="04190005" w:tentative="1">
      <w:start w:val="1"/>
      <w:numFmt w:val="bullet"/>
      <w:lvlText w:val=""/>
      <w:lvlJc w:val="left"/>
      <w:pPr>
        <w:ind w:left="3996" w:hanging="360"/>
      </w:pPr>
      <w:rPr>
        <w:rFonts w:ascii="Wingdings" w:hAnsi="Wingdings" w:hint="default"/>
      </w:rPr>
    </w:lvl>
    <w:lvl w:ilvl="6" w:tplc="04190001" w:tentative="1">
      <w:start w:val="1"/>
      <w:numFmt w:val="bullet"/>
      <w:lvlText w:val=""/>
      <w:lvlJc w:val="left"/>
      <w:pPr>
        <w:ind w:left="4716" w:hanging="360"/>
      </w:pPr>
      <w:rPr>
        <w:rFonts w:ascii="Symbol" w:hAnsi="Symbol" w:hint="default"/>
      </w:rPr>
    </w:lvl>
    <w:lvl w:ilvl="7" w:tplc="04190003" w:tentative="1">
      <w:start w:val="1"/>
      <w:numFmt w:val="bullet"/>
      <w:lvlText w:val="o"/>
      <w:lvlJc w:val="left"/>
      <w:pPr>
        <w:ind w:left="5436" w:hanging="360"/>
      </w:pPr>
      <w:rPr>
        <w:rFonts w:ascii="Courier New" w:hAnsi="Courier New" w:cs="Courier New" w:hint="default"/>
      </w:rPr>
    </w:lvl>
    <w:lvl w:ilvl="8" w:tplc="04190005" w:tentative="1">
      <w:start w:val="1"/>
      <w:numFmt w:val="bullet"/>
      <w:lvlText w:val=""/>
      <w:lvlJc w:val="left"/>
      <w:pPr>
        <w:ind w:left="6156" w:hanging="360"/>
      </w:pPr>
      <w:rPr>
        <w:rFonts w:ascii="Wingdings" w:hAnsi="Wingdings" w:hint="default"/>
      </w:rPr>
    </w:lvl>
  </w:abstractNum>
  <w:abstractNum w:abstractNumId="15" w15:restartNumberingAfterBreak="0">
    <w:nsid w:val="14291004"/>
    <w:multiLevelType w:val="hybridMultilevel"/>
    <w:tmpl w:val="4DB0D192"/>
    <w:lvl w:ilvl="0" w:tplc="460E0D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75717C7"/>
    <w:multiLevelType w:val="hybridMultilevel"/>
    <w:tmpl w:val="5AC6B8B0"/>
    <w:lvl w:ilvl="0" w:tplc="9656FD32">
      <w:start w:val="1"/>
      <w:numFmt w:val="bullet"/>
      <w:lvlText w:val="–"/>
      <w:lvlJc w:val="left"/>
      <w:pPr>
        <w:ind w:left="720" w:hanging="360"/>
      </w:pPr>
      <w:rPr>
        <w:rFonts w:ascii="Times New Roman" w:hAnsi="Times New Roman" w:cs="Times New Roman" w:hint="default"/>
      </w:rPr>
    </w:lvl>
    <w:lvl w:ilvl="1" w:tplc="EE0E10FC">
      <w:numFmt w:val="bullet"/>
      <w:lvlText w:val=""/>
      <w:lvlJc w:val="left"/>
      <w:pPr>
        <w:ind w:left="1440" w:hanging="360"/>
      </w:pPr>
      <w:rPr>
        <w:rFonts w:ascii="Symbol" w:eastAsiaTheme="minorEastAsia"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7E9718B"/>
    <w:multiLevelType w:val="hybridMultilevel"/>
    <w:tmpl w:val="57AA7290"/>
    <w:lvl w:ilvl="0" w:tplc="9656FD32">
      <w:start w:val="1"/>
      <w:numFmt w:val="bullet"/>
      <w:lvlText w:val="–"/>
      <w:lvlJc w:val="left"/>
      <w:pPr>
        <w:ind w:left="1420" w:hanging="360"/>
      </w:pPr>
      <w:rPr>
        <w:rFonts w:ascii="Times New Roman" w:hAnsi="Times New Roman" w:cs="Times New Roman"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8" w15:restartNumberingAfterBreak="0">
    <w:nsid w:val="1B257F9A"/>
    <w:multiLevelType w:val="hybridMultilevel"/>
    <w:tmpl w:val="B9767A6C"/>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C8B2EB4"/>
    <w:multiLevelType w:val="hybridMultilevel"/>
    <w:tmpl w:val="70E460E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DC24221"/>
    <w:multiLevelType w:val="hybridMultilevel"/>
    <w:tmpl w:val="D6C867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FA772EA"/>
    <w:multiLevelType w:val="hybridMultilevel"/>
    <w:tmpl w:val="5956B038"/>
    <w:lvl w:ilvl="0" w:tplc="460E0D0C">
      <w:start w:val="1"/>
      <w:numFmt w:val="bullet"/>
      <w:lvlText w:val="-"/>
      <w:lvlJc w:val="left"/>
      <w:pPr>
        <w:ind w:left="1429" w:hanging="360"/>
      </w:pPr>
      <w:rPr>
        <w:rFonts w:ascii="Times New Roman" w:hAnsi="Times New Roman" w:cs="Times New Roman" w:hint="default"/>
      </w:rPr>
    </w:lvl>
    <w:lvl w:ilvl="1" w:tplc="460E0D0C">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18D67FA"/>
    <w:multiLevelType w:val="multilevel"/>
    <w:tmpl w:val="A2E6BE18"/>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3982EA8"/>
    <w:multiLevelType w:val="hybridMultilevel"/>
    <w:tmpl w:val="824ACDF6"/>
    <w:lvl w:ilvl="0" w:tplc="33DE4A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25C66805"/>
    <w:multiLevelType w:val="hybridMultilevel"/>
    <w:tmpl w:val="0CE2AF04"/>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63615DE"/>
    <w:multiLevelType w:val="hybridMultilevel"/>
    <w:tmpl w:val="C94865D2"/>
    <w:lvl w:ilvl="0" w:tplc="C1FA1DC4">
      <w:start w:val="1"/>
      <w:numFmt w:val="decimal"/>
      <w:lvlText w:val="%1."/>
      <w:lvlJc w:val="left"/>
      <w:pPr>
        <w:ind w:left="1286" w:hanging="435"/>
      </w:pPr>
      <w:rPr>
        <w:rFonts w:hint="default"/>
        <w:b w:val="0"/>
        <w:bCs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2A925708"/>
    <w:multiLevelType w:val="hybridMultilevel"/>
    <w:tmpl w:val="D62E380A"/>
    <w:lvl w:ilvl="0" w:tplc="49F6CB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2B5925D7"/>
    <w:multiLevelType w:val="hybridMultilevel"/>
    <w:tmpl w:val="3D347E4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D0D13D7"/>
    <w:multiLevelType w:val="hybridMultilevel"/>
    <w:tmpl w:val="04AA3464"/>
    <w:lvl w:ilvl="0" w:tplc="2BE69386">
      <w:start w:val="1"/>
      <w:numFmt w:val="decimal"/>
      <w:lvlText w:val="%1."/>
      <w:lvlJc w:val="left"/>
      <w:pPr>
        <w:ind w:left="1429" w:hanging="360"/>
      </w:pPr>
      <w:rPr>
        <w:b w:val="0"/>
        <w:b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31E44775"/>
    <w:multiLevelType w:val="hybridMultilevel"/>
    <w:tmpl w:val="29A4C16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22D2C1B"/>
    <w:multiLevelType w:val="hybridMultilevel"/>
    <w:tmpl w:val="AC72071E"/>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25823E5"/>
    <w:multiLevelType w:val="hybridMultilevel"/>
    <w:tmpl w:val="A380148C"/>
    <w:lvl w:ilvl="0" w:tplc="460E0D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37265B2"/>
    <w:multiLevelType w:val="multilevel"/>
    <w:tmpl w:val="5C3267BA"/>
    <w:lvl w:ilvl="0">
      <w:start w:val="1"/>
      <w:numFmt w:val="decimal"/>
      <w:lvlText w:val="%1"/>
      <w:lvlJc w:val="left"/>
      <w:pPr>
        <w:ind w:left="675" w:hanging="675"/>
      </w:pPr>
      <w:rPr>
        <w:rFonts w:hint="default"/>
      </w:rPr>
    </w:lvl>
    <w:lvl w:ilvl="1">
      <w:start w:val="1"/>
      <w:numFmt w:val="decimal"/>
      <w:lvlText w:val="%1.%2"/>
      <w:lvlJc w:val="left"/>
      <w:pPr>
        <w:ind w:left="1384" w:hanging="6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15:restartNumberingAfterBreak="0">
    <w:nsid w:val="343A650A"/>
    <w:multiLevelType w:val="hybridMultilevel"/>
    <w:tmpl w:val="FB2677D0"/>
    <w:lvl w:ilvl="0" w:tplc="9656FD32">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3BE745C8"/>
    <w:multiLevelType w:val="hybridMultilevel"/>
    <w:tmpl w:val="C1BA72FA"/>
    <w:lvl w:ilvl="0" w:tplc="0DD0663E">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3F7114C0"/>
    <w:multiLevelType w:val="hybridMultilevel"/>
    <w:tmpl w:val="C94865D2"/>
    <w:lvl w:ilvl="0" w:tplc="C1FA1DC4">
      <w:start w:val="1"/>
      <w:numFmt w:val="decimal"/>
      <w:lvlText w:val="%1."/>
      <w:lvlJc w:val="left"/>
      <w:pPr>
        <w:ind w:left="1286" w:hanging="435"/>
      </w:pPr>
      <w:rPr>
        <w:rFonts w:hint="default"/>
        <w:b w:val="0"/>
        <w:bCs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15:restartNumberingAfterBreak="0">
    <w:nsid w:val="46962E6E"/>
    <w:multiLevelType w:val="hybridMultilevel"/>
    <w:tmpl w:val="BB7E4CB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77B060A"/>
    <w:multiLevelType w:val="hybridMultilevel"/>
    <w:tmpl w:val="AAC037BA"/>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9417755"/>
    <w:multiLevelType w:val="hybridMultilevel"/>
    <w:tmpl w:val="C94865D2"/>
    <w:lvl w:ilvl="0" w:tplc="C1FA1DC4">
      <w:start w:val="1"/>
      <w:numFmt w:val="decimal"/>
      <w:lvlText w:val="%1."/>
      <w:lvlJc w:val="left"/>
      <w:pPr>
        <w:ind w:left="1286" w:hanging="435"/>
      </w:pPr>
      <w:rPr>
        <w:rFonts w:hint="default"/>
        <w:b w:val="0"/>
        <w:bCs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15:restartNumberingAfterBreak="0">
    <w:nsid w:val="4A653648"/>
    <w:multiLevelType w:val="hybridMultilevel"/>
    <w:tmpl w:val="A880E50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06C0582"/>
    <w:multiLevelType w:val="hybridMultilevel"/>
    <w:tmpl w:val="1DEEA802"/>
    <w:lvl w:ilvl="0" w:tplc="9656FD32">
      <w:start w:val="1"/>
      <w:numFmt w:val="bullet"/>
      <w:lvlText w:val="–"/>
      <w:lvlJc w:val="left"/>
      <w:pPr>
        <w:ind w:left="1420" w:hanging="360"/>
      </w:pPr>
      <w:rPr>
        <w:rFonts w:ascii="Times New Roman" w:hAnsi="Times New Roman" w:cs="Times New Roman"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1" w15:restartNumberingAfterBreak="0">
    <w:nsid w:val="509C42AB"/>
    <w:multiLevelType w:val="hybridMultilevel"/>
    <w:tmpl w:val="C7F0B8B6"/>
    <w:lvl w:ilvl="0" w:tplc="9656FD32">
      <w:start w:val="1"/>
      <w:numFmt w:val="bullet"/>
      <w:lvlText w:val="–"/>
      <w:lvlJc w:val="left"/>
      <w:pPr>
        <w:ind w:left="502" w:hanging="360"/>
      </w:pPr>
      <w:rPr>
        <w:rFonts w:ascii="Times New Roman" w:hAnsi="Times New Roman" w:cs="Times New Roman" w:hint="default"/>
      </w:rPr>
    </w:lvl>
    <w:lvl w:ilvl="1" w:tplc="319A6936">
      <w:numFmt w:val="bullet"/>
      <w:lvlText w:val="–"/>
      <w:lvlJc w:val="left"/>
      <w:pPr>
        <w:ind w:left="2149" w:hanging="360"/>
      </w:pPr>
      <w:rPr>
        <w:rFonts w:ascii="Times New Roman" w:eastAsiaTheme="minorEastAsia" w:hAnsi="Times New Roman" w:cs="Times New Roman" w:hint="default"/>
        <w:b w:val="0"/>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0AA4745"/>
    <w:multiLevelType w:val="hybridMultilevel"/>
    <w:tmpl w:val="AACA7A14"/>
    <w:lvl w:ilvl="0" w:tplc="5332F88C">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1462344"/>
    <w:multiLevelType w:val="hybridMultilevel"/>
    <w:tmpl w:val="5652E1F0"/>
    <w:lvl w:ilvl="0" w:tplc="780849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521F242E"/>
    <w:multiLevelType w:val="hybridMultilevel"/>
    <w:tmpl w:val="7EE6C886"/>
    <w:lvl w:ilvl="0" w:tplc="9656FD32">
      <w:start w:val="1"/>
      <w:numFmt w:val="bullet"/>
      <w:lvlText w:val="–"/>
      <w:lvlJc w:val="left"/>
      <w:pPr>
        <w:ind w:left="1420" w:hanging="360"/>
      </w:pPr>
      <w:rPr>
        <w:rFonts w:ascii="Times New Roman" w:hAnsi="Times New Roman" w:cs="Times New Roman"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5" w15:restartNumberingAfterBreak="0">
    <w:nsid w:val="52857642"/>
    <w:multiLevelType w:val="hybridMultilevel"/>
    <w:tmpl w:val="3538FF8C"/>
    <w:lvl w:ilvl="0" w:tplc="460E0D0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7BB5705"/>
    <w:multiLevelType w:val="hybridMultilevel"/>
    <w:tmpl w:val="23D28ACA"/>
    <w:lvl w:ilvl="0" w:tplc="5332F88C">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8BB4F69"/>
    <w:multiLevelType w:val="hybridMultilevel"/>
    <w:tmpl w:val="058AC3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A262AEF"/>
    <w:multiLevelType w:val="multilevel"/>
    <w:tmpl w:val="88EC4AB6"/>
    <w:lvl w:ilvl="0">
      <w:start w:val="1"/>
      <w:numFmt w:val="none"/>
      <w:pStyle w:val="1"/>
      <w:suff w:val="nothing"/>
      <w:lvlText w:val="."/>
      <w:lvlJc w:val="left"/>
      <w:pPr>
        <w:tabs>
          <w:tab w:val="num" w:pos="720"/>
        </w:tabs>
        <w:ind w:left="720" w:hanging="360"/>
      </w:pPr>
    </w:lvl>
    <w:lvl w:ilvl="1">
      <w:start w:val="1"/>
      <w:numFmt w:val="none"/>
      <w:suff w:val="nothing"/>
      <w:lvlText w:val="."/>
      <w:lvlJc w:val="left"/>
      <w:pPr>
        <w:tabs>
          <w:tab w:val="num" w:pos="1080"/>
        </w:tabs>
        <w:ind w:left="1080" w:hanging="360"/>
      </w:pPr>
    </w:lvl>
    <w:lvl w:ilvl="2">
      <w:start w:val="1"/>
      <w:numFmt w:val="none"/>
      <w:suff w:val="nothing"/>
      <w:lvlText w:val="."/>
      <w:lvlJc w:val="left"/>
      <w:pPr>
        <w:tabs>
          <w:tab w:val="num" w:pos="1440"/>
        </w:tabs>
        <w:ind w:left="1440" w:hanging="360"/>
      </w:pPr>
    </w:lvl>
    <w:lvl w:ilvl="3">
      <w:start w:val="1"/>
      <w:numFmt w:val="none"/>
      <w:suff w:val="nothing"/>
      <w:lvlText w:val="."/>
      <w:lvlJc w:val="left"/>
      <w:pPr>
        <w:tabs>
          <w:tab w:val="num" w:pos="1800"/>
        </w:tabs>
        <w:ind w:left="1800" w:hanging="360"/>
      </w:pPr>
    </w:lvl>
    <w:lvl w:ilvl="4">
      <w:start w:val="1"/>
      <w:numFmt w:val="none"/>
      <w:suff w:val="nothing"/>
      <w:lvlText w:val="."/>
      <w:lvlJc w:val="left"/>
      <w:pPr>
        <w:tabs>
          <w:tab w:val="num" w:pos="2160"/>
        </w:tabs>
        <w:ind w:left="2160" w:hanging="360"/>
      </w:pPr>
    </w:lvl>
    <w:lvl w:ilvl="5">
      <w:start w:val="1"/>
      <w:numFmt w:val="none"/>
      <w:suff w:val="nothing"/>
      <w:lvlText w:val="."/>
      <w:lvlJc w:val="left"/>
      <w:pPr>
        <w:tabs>
          <w:tab w:val="num" w:pos="2520"/>
        </w:tabs>
        <w:ind w:left="2520" w:hanging="360"/>
      </w:pPr>
    </w:lvl>
    <w:lvl w:ilvl="6">
      <w:start w:val="1"/>
      <w:numFmt w:val="none"/>
      <w:suff w:val="nothing"/>
      <w:lvlText w:val="."/>
      <w:lvlJc w:val="left"/>
      <w:pPr>
        <w:tabs>
          <w:tab w:val="num" w:pos="2880"/>
        </w:tabs>
        <w:ind w:left="2880" w:hanging="360"/>
      </w:pPr>
    </w:lvl>
    <w:lvl w:ilvl="7">
      <w:start w:val="1"/>
      <w:numFmt w:val="none"/>
      <w:suff w:val="nothing"/>
      <w:lvlText w:val="."/>
      <w:lvlJc w:val="left"/>
      <w:pPr>
        <w:tabs>
          <w:tab w:val="num" w:pos="3240"/>
        </w:tabs>
        <w:ind w:left="3240" w:hanging="360"/>
      </w:pPr>
    </w:lvl>
    <w:lvl w:ilvl="8">
      <w:start w:val="1"/>
      <w:numFmt w:val="none"/>
      <w:suff w:val="nothing"/>
      <w:lvlText w:val="."/>
      <w:lvlJc w:val="left"/>
      <w:pPr>
        <w:tabs>
          <w:tab w:val="num" w:pos="3600"/>
        </w:tabs>
        <w:ind w:left="3600" w:hanging="360"/>
      </w:pPr>
    </w:lvl>
  </w:abstractNum>
  <w:abstractNum w:abstractNumId="49" w15:restartNumberingAfterBreak="0">
    <w:nsid w:val="5A680404"/>
    <w:multiLevelType w:val="hybridMultilevel"/>
    <w:tmpl w:val="557C00E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C881302"/>
    <w:multiLevelType w:val="hybridMultilevel"/>
    <w:tmpl w:val="B424490A"/>
    <w:lvl w:ilvl="0" w:tplc="460E0D0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D414579"/>
    <w:multiLevelType w:val="hybridMultilevel"/>
    <w:tmpl w:val="F4A62756"/>
    <w:lvl w:ilvl="0" w:tplc="460E0D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3E74E4A"/>
    <w:multiLevelType w:val="hybridMultilevel"/>
    <w:tmpl w:val="05E21C48"/>
    <w:lvl w:ilvl="0" w:tplc="7B2E3B58">
      <w:start w:val="1"/>
      <w:numFmt w:val="decimal"/>
      <w:lvlText w:val="%1"/>
      <w:lvlJc w:val="left"/>
      <w:pPr>
        <w:ind w:left="786"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510529F"/>
    <w:multiLevelType w:val="hybridMultilevel"/>
    <w:tmpl w:val="D1F2E22E"/>
    <w:lvl w:ilvl="0" w:tplc="F858E08A">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54" w15:restartNumberingAfterBreak="0">
    <w:nsid w:val="659F3F8C"/>
    <w:multiLevelType w:val="hybridMultilevel"/>
    <w:tmpl w:val="278682BA"/>
    <w:lvl w:ilvl="0" w:tplc="460E0D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6A93AFE"/>
    <w:multiLevelType w:val="hybridMultilevel"/>
    <w:tmpl w:val="C842492C"/>
    <w:lvl w:ilvl="0" w:tplc="0419000F">
      <w:start w:val="1"/>
      <w:numFmt w:val="decimal"/>
      <w:lvlText w:val="%1."/>
      <w:lvlJc w:val="left"/>
      <w:pPr>
        <w:ind w:left="1420" w:hanging="360"/>
      </w:pPr>
      <w:rPr>
        <w:rFont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56" w15:restartNumberingAfterBreak="0">
    <w:nsid w:val="74AE0F3D"/>
    <w:multiLevelType w:val="hybridMultilevel"/>
    <w:tmpl w:val="A73070CC"/>
    <w:lvl w:ilvl="0" w:tplc="871849EE">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75DA0517"/>
    <w:multiLevelType w:val="hybridMultilevel"/>
    <w:tmpl w:val="DA047E1C"/>
    <w:lvl w:ilvl="0" w:tplc="460E0D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7E3036C"/>
    <w:multiLevelType w:val="hybridMultilevel"/>
    <w:tmpl w:val="E562A344"/>
    <w:lvl w:ilvl="0" w:tplc="460E0D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B454D29"/>
    <w:multiLevelType w:val="hybridMultilevel"/>
    <w:tmpl w:val="E9D67848"/>
    <w:lvl w:ilvl="0" w:tplc="460E0D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E606F6A"/>
    <w:multiLevelType w:val="hybridMultilevel"/>
    <w:tmpl w:val="17708F26"/>
    <w:lvl w:ilvl="0" w:tplc="460E0D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E8468B3"/>
    <w:multiLevelType w:val="hybridMultilevel"/>
    <w:tmpl w:val="D7FED3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8"/>
  </w:num>
  <w:num w:numId="2">
    <w:abstractNumId w:val="32"/>
  </w:num>
  <w:num w:numId="3">
    <w:abstractNumId w:val="10"/>
  </w:num>
  <w:num w:numId="4">
    <w:abstractNumId w:val="42"/>
  </w:num>
  <w:num w:numId="5">
    <w:abstractNumId w:val="46"/>
  </w:num>
  <w:num w:numId="6">
    <w:abstractNumId w:val="11"/>
  </w:num>
  <w:num w:numId="7">
    <w:abstractNumId w:val="16"/>
  </w:num>
  <w:num w:numId="8">
    <w:abstractNumId w:val="56"/>
  </w:num>
  <w:num w:numId="9">
    <w:abstractNumId w:val="61"/>
  </w:num>
  <w:num w:numId="10">
    <w:abstractNumId w:val="47"/>
  </w:num>
  <w:num w:numId="11">
    <w:abstractNumId w:val="2"/>
  </w:num>
  <w:num w:numId="12">
    <w:abstractNumId w:val="36"/>
  </w:num>
  <w:num w:numId="13">
    <w:abstractNumId w:val="0"/>
  </w:num>
  <w:num w:numId="14">
    <w:abstractNumId w:val="43"/>
  </w:num>
  <w:num w:numId="15">
    <w:abstractNumId w:val="39"/>
  </w:num>
  <w:num w:numId="16">
    <w:abstractNumId w:val="48"/>
  </w:num>
  <w:num w:numId="17">
    <w:abstractNumId w:val="4"/>
  </w:num>
  <w:num w:numId="18">
    <w:abstractNumId w:val="12"/>
  </w:num>
  <w:num w:numId="19">
    <w:abstractNumId w:val="34"/>
  </w:num>
  <w:num w:numId="20">
    <w:abstractNumId w:val="41"/>
  </w:num>
  <w:num w:numId="21">
    <w:abstractNumId w:val="33"/>
  </w:num>
  <w:num w:numId="22">
    <w:abstractNumId w:val="24"/>
  </w:num>
  <w:num w:numId="23">
    <w:abstractNumId w:val="30"/>
  </w:num>
  <w:num w:numId="24">
    <w:abstractNumId w:val="28"/>
  </w:num>
  <w:num w:numId="25">
    <w:abstractNumId w:val="45"/>
  </w:num>
  <w:num w:numId="26">
    <w:abstractNumId w:val="7"/>
  </w:num>
  <w:num w:numId="27">
    <w:abstractNumId w:val="22"/>
  </w:num>
  <w:num w:numId="28">
    <w:abstractNumId w:val="53"/>
  </w:num>
  <w:num w:numId="29">
    <w:abstractNumId w:val="55"/>
  </w:num>
  <w:num w:numId="30">
    <w:abstractNumId w:val="23"/>
  </w:num>
  <w:num w:numId="31">
    <w:abstractNumId w:val="27"/>
  </w:num>
  <w:num w:numId="32">
    <w:abstractNumId w:val="6"/>
  </w:num>
  <w:num w:numId="33">
    <w:abstractNumId w:val="49"/>
  </w:num>
  <w:num w:numId="34">
    <w:abstractNumId w:val="57"/>
  </w:num>
  <w:num w:numId="35">
    <w:abstractNumId w:val="60"/>
  </w:num>
  <w:num w:numId="36">
    <w:abstractNumId w:val="58"/>
  </w:num>
  <w:num w:numId="37">
    <w:abstractNumId w:val="51"/>
  </w:num>
  <w:num w:numId="38">
    <w:abstractNumId w:val="1"/>
  </w:num>
  <w:num w:numId="39">
    <w:abstractNumId w:val="31"/>
  </w:num>
  <w:num w:numId="40">
    <w:abstractNumId w:val="19"/>
  </w:num>
  <w:num w:numId="41">
    <w:abstractNumId w:val="37"/>
  </w:num>
  <w:num w:numId="42">
    <w:abstractNumId w:val="20"/>
  </w:num>
  <w:num w:numId="43">
    <w:abstractNumId w:val="9"/>
  </w:num>
  <w:num w:numId="44">
    <w:abstractNumId w:val="26"/>
  </w:num>
  <w:num w:numId="45">
    <w:abstractNumId w:val="5"/>
  </w:num>
  <w:num w:numId="46">
    <w:abstractNumId w:val="18"/>
  </w:num>
  <w:num w:numId="47">
    <w:abstractNumId w:val="52"/>
  </w:num>
  <w:num w:numId="48">
    <w:abstractNumId w:val="44"/>
  </w:num>
  <w:num w:numId="49">
    <w:abstractNumId w:val="17"/>
  </w:num>
  <w:num w:numId="50">
    <w:abstractNumId w:val="40"/>
  </w:num>
  <w:num w:numId="51">
    <w:abstractNumId w:val="3"/>
  </w:num>
  <w:num w:numId="52">
    <w:abstractNumId w:val="29"/>
  </w:num>
  <w:num w:numId="53">
    <w:abstractNumId w:val="54"/>
  </w:num>
  <w:num w:numId="54">
    <w:abstractNumId w:val="15"/>
  </w:num>
  <w:num w:numId="55">
    <w:abstractNumId w:val="59"/>
  </w:num>
  <w:num w:numId="56">
    <w:abstractNumId w:val="14"/>
  </w:num>
  <w:num w:numId="57">
    <w:abstractNumId w:val="35"/>
  </w:num>
  <w:num w:numId="58">
    <w:abstractNumId w:val="21"/>
  </w:num>
  <w:num w:numId="59">
    <w:abstractNumId w:val="13"/>
  </w:num>
  <w:num w:numId="60">
    <w:abstractNumId w:val="50"/>
  </w:num>
  <w:num w:numId="61">
    <w:abstractNumId w:val="8"/>
  </w:num>
  <w:num w:numId="62">
    <w:abstractNumId w:val="2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CA9"/>
    <w:rsid w:val="0000000E"/>
    <w:rsid w:val="00000150"/>
    <w:rsid w:val="00000379"/>
    <w:rsid w:val="000007CB"/>
    <w:rsid w:val="00000C88"/>
    <w:rsid w:val="00001CE7"/>
    <w:rsid w:val="00002334"/>
    <w:rsid w:val="000026A3"/>
    <w:rsid w:val="000027A0"/>
    <w:rsid w:val="00002994"/>
    <w:rsid w:val="000033A0"/>
    <w:rsid w:val="00003788"/>
    <w:rsid w:val="00003D65"/>
    <w:rsid w:val="000043F2"/>
    <w:rsid w:val="000045EF"/>
    <w:rsid w:val="000049B4"/>
    <w:rsid w:val="000054C4"/>
    <w:rsid w:val="00005DBC"/>
    <w:rsid w:val="00005EE1"/>
    <w:rsid w:val="00006742"/>
    <w:rsid w:val="00006AE1"/>
    <w:rsid w:val="00006DDE"/>
    <w:rsid w:val="0000726D"/>
    <w:rsid w:val="0000750A"/>
    <w:rsid w:val="00007C47"/>
    <w:rsid w:val="00007C68"/>
    <w:rsid w:val="00010413"/>
    <w:rsid w:val="000108BB"/>
    <w:rsid w:val="00010FB6"/>
    <w:rsid w:val="000111E9"/>
    <w:rsid w:val="0001142D"/>
    <w:rsid w:val="000114C1"/>
    <w:rsid w:val="000115E4"/>
    <w:rsid w:val="00011B9E"/>
    <w:rsid w:val="000123B7"/>
    <w:rsid w:val="00012579"/>
    <w:rsid w:val="00012CEA"/>
    <w:rsid w:val="0001367E"/>
    <w:rsid w:val="00014163"/>
    <w:rsid w:val="0001421B"/>
    <w:rsid w:val="0001434E"/>
    <w:rsid w:val="00014729"/>
    <w:rsid w:val="000147EA"/>
    <w:rsid w:val="0001525A"/>
    <w:rsid w:val="00015761"/>
    <w:rsid w:val="00016016"/>
    <w:rsid w:val="00016044"/>
    <w:rsid w:val="0001637E"/>
    <w:rsid w:val="000167C8"/>
    <w:rsid w:val="00016EE8"/>
    <w:rsid w:val="00016F5D"/>
    <w:rsid w:val="00017131"/>
    <w:rsid w:val="00017529"/>
    <w:rsid w:val="00017909"/>
    <w:rsid w:val="000204BD"/>
    <w:rsid w:val="000204DD"/>
    <w:rsid w:val="0002104B"/>
    <w:rsid w:val="000216D7"/>
    <w:rsid w:val="00021782"/>
    <w:rsid w:val="00021C1D"/>
    <w:rsid w:val="00021C78"/>
    <w:rsid w:val="00022183"/>
    <w:rsid w:val="0002237D"/>
    <w:rsid w:val="00022571"/>
    <w:rsid w:val="00022B05"/>
    <w:rsid w:val="00022EA9"/>
    <w:rsid w:val="000230B2"/>
    <w:rsid w:val="0002359C"/>
    <w:rsid w:val="00023EC5"/>
    <w:rsid w:val="00024229"/>
    <w:rsid w:val="0002572E"/>
    <w:rsid w:val="00025A2B"/>
    <w:rsid w:val="00025ED7"/>
    <w:rsid w:val="0002615F"/>
    <w:rsid w:val="00026190"/>
    <w:rsid w:val="00026A13"/>
    <w:rsid w:val="00026E4C"/>
    <w:rsid w:val="000271A3"/>
    <w:rsid w:val="000271F2"/>
    <w:rsid w:val="00027871"/>
    <w:rsid w:val="00027A32"/>
    <w:rsid w:val="000302F6"/>
    <w:rsid w:val="00030429"/>
    <w:rsid w:val="0003054B"/>
    <w:rsid w:val="00030824"/>
    <w:rsid w:val="000308B6"/>
    <w:rsid w:val="00030B85"/>
    <w:rsid w:val="00030F7C"/>
    <w:rsid w:val="00031AD0"/>
    <w:rsid w:val="00031C35"/>
    <w:rsid w:val="00031E74"/>
    <w:rsid w:val="00032FCE"/>
    <w:rsid w:val="00033224"/>
    <w:rsid w:val="00034E40"/>
    <w:rsid w:val="000351E7"/>
    <w:rsid w:val="0003571C"/>
    <w:rsid w:val="00035C01"/>
    <w:rsid w:val="00036680"/>
    <w:rsid w:val="00036688"/>
    <w:rsid w:val="00036CA1"/>
    <w:rsid w:val="00036F5C"/>
    <w:rsid w:val="000370FE"/>
    <w:rsid w:val="0003789F"/>
    <w:rsid w:val="0003795B"/>
    <w:rsid w:val="00040161"/>
    <w:rsid w:val="0004098F"/>
    <w:rsid w:val="00040E8D"/>
    <w:rsid w:val="00041E37"/>
    <w:rsid w:val="00042124"/>
    <w:rsid w:val="0004235C"/>
    <w:rsid w:val="0004263E"/>
    <w:rsid w:val="00042ACB"/>
    <w:rsid w:val="00042FFB"/>
    <w:rsid w:val="000433AE"/>
    <w:rsid w:val="00043482"/>
    <w:rsid w:val="000436E6"/>
    <w:rsid w:val="00043D71"/>
    <w:rsid w:val="00044524"/>
    <w:rsid w:val="00044EC0"/>
    <w:rsid w:val="0004504A"/>
    <w:rsid w:val="00045081"/>
    <w:rsid w:val="00045261"/>
    <w:rsid w:val="00045527"/>
    <w:rsid w:val="00045945"/>
    <w:rsid w:val="00046454"/>
    <w:rsid w:val="0004664B"/>
    <w:rsid w:val="00046A94"/>
    <w:rsid w:val="00046D00"/>
    <w:rsid w:val="00046EAD"/>
    <w:rsid w:val="00047F17"/>
    <w:rsid w:val="00047FE2"/>
    <w:rsid w:val="0005019C"/>
    <w:rsid w:val="00050286"/>
    <w:rsid w:val="0005205E"/>
    <w:rsid w:val="000522B2"/>
    <w:rsid w:val="00052438"/>
    <w:rsid w:val="00052A26"/>
    <w:rsid w:val="00053269"/>
    <w:rsid w:val="00053335"/>
    <w:rsid w:val="00053475"/>
    <w:rsid w:val="000542EC"/>
    <w:rsid w:val="0005454F"/>
    <w:rsid w:val="00054AD1"/>
    <w:rsid w:val="00055415"/>
    <w:rsid w:val="00055CE7"/>
    <w:rsid w:val="0005633A"/>
    <w:rsid w:val="00056805"/>
    <w:rsid w:val="00056A35"/>
    <w:rsid w:val="00056AD3"/>
    <w:rsid w:val="00056CFD"/>
    <w:rsid w:val="00057229"/>
    <w:rsid w:val="0005745F"/>
    <w:rsid w:val="00057496"/>
    <w:rsid w:val="00057B47"/>
    <w:rsid w:val="00057FCC"/>
    <w:rsid w:val="00057FE6"/>
    <w:rsid w:val="000601B9"/>
    <w:rsid w:val="000602D8"/>
    <w:rsid w:val="0006075B"/>
    <w:rsid w:val="0006096D"/>
    <w:rsid w:val="00061445"/>
    <w:rsid w:val="0006181D"/>
    <w:rsid w:val="000624D9"/>
    <w:rsid w:val="00062A45"/>
    <w:rsid w:val="00062B43"/>
    <w:rsid w:val="00062E3A"/>
    <w:rsid w:val="00063408"/>
    <w:rsid w:val="00063E0A"/>
    <w:rsid w:val="00063E53"/>
    <w:rsid w:val="00063EAB"/>
    <w:rsid w:val="000640FA"/>
    <w:rsid w:val="0006460F"/>
    <w:rsid w:val="00064649"/>
    <w:rsid w:val="0006495B"/>
    <w:rsid w:val="000651BD"/>
    <w:rsid w:val="00065D56"/>
    <w:rsid w:val="00066611"/>
    <w:rsid w:val="00066657"/>
    <w:rsid w:val="00066F31"/>
    <w:rsid w:val="00067505"/>
    <w:rsid w:val="0006754F"/>
    <w:rsid w:val="000675D1"/>
    <w:rsid w:val="000675F2"/>
    <w:rsid w:val="00067A10"/>
    <w:rsid w:val="00067DA0"/>
    <w:rsid w:val="00067DEA"/>
    <w:rsid w:val="000705A4"/>
    <w:rsid w:val="0007073F"/>
    <w:rsid w:val="000707B3"/>
    <w:rsid w:val="000708AD"/>
    <w:rsid w:val="00070AEA"/>
    <w:rsid w:val="00070F6D"/>
    <w:rsid w:val="00071308"/>
    <w:rsid w:val="000714D8"/>
    <w:rsid w:val="0007215D"/>
    <w:rsid w:val="0007247C"/>
    <w:rsid w:val="00072774"/>
    <w:rsid w:val="00072F69"/>
    <w:rsid w:val="0007334E"/>
    <w:rsid w:val="000733F5"/>
    <w:rsid w:val="0007472D"/>
    <w:rsid w:val="00075169"/>
    <w:rsid w:val="000754E2"/>
    <w:rsid w:val="00075A7F"/>
    <w:rsid w:val="000762E7"/>
    <w:rsid w:val="00076301"/>
    <w:rsid w:val="00076330"/>
    <w:rsid w:val="000763D9"/>
    <w:rsid w:val="00076BFA"/>
    <w:rsid w:val="00077BAB"/>
    <w:rsid w:val="00077EC4"/>
    <w:rsid w:val="0008011E"/>
    <w:rsid w:val="00080CCA"/>
    <w:rsid w:val="00080E3D"/>
    <w:rsid w:val="0008181C"/>
    <w:rsid w:val="00081843"/>
    <w:rsid w:val="00081ADE"/>
    <w:rsid w:val="00081B83"/>
    <w:rsid w:val="00081BCD"/>
    <w:rsid w:val="00081E53"/>
    <w:rsid w:val="00082D98"/>
    <w:rsid w:val="000844F9"/>
    <w:rsid w:val="00084A9E"/>
    <w:rsid w:val="00084D23"/>
    <w:rsid w:val="000853E3"/>
    <w:rsid w:val="00085567"/>
    <w:rsid w:val="00085CAA"/>
    <w:rsid w:val="00085DEC"/>
    <w:rsid w:val="000863D1"/>
    <w:rsid w:val="00086CFB"/>
    <w:rsid w:val="00086E13"/>
    <w:rsid w:val="00086FBE"/>
    <w:rsid w:val="000870BA"/>
    <w:rsid w:val="00087940"/>
    <w:rsid w:val="00087EDF"/>
    <w:rsid w:val="00090878"/>
    <w:rsid w:val="00090E2E"/>
    <w:rsid w:val="0009114F"/>
    <w:rsid w:val="00091D8E"/>
    <w:rsid w:val="0009201D"/>
    <w:rsid w:val="0009223B"/>
    <w:rsid w:val="000922BF"/>
    <w:rsid w:val="000926DE"/>
    <w:rsid w:val="00092724"/>
    <w:rsid w:val="00092791"/>
    <w:rsid w:val="000932F4"/>
    <w:rsid w:val="00093C2E"/>
    <w:rsid w:val="00093F1E"/>
    <w:rsid w:val="0009409D"/>
    <w:rsid w:val="00094A45"/>
    <w:rsid w:val="00094B65"/>
    <w:rsid w:val="00094D20"/>
    <w:rsid w:val="000951D3"/>
    <w:rsid w:val="00096658"/>
    <w:rsid w:val="00097083"/>
    <w:rsid w:val="0009747E"/>
    <w:rsid w:val="00097D72"/>
    <w:rsid w:val="000A09C6"/>
    <w:rsid w:val="000A0ACC"/>
    <w:rsid w:val="000A0BD1"/>
    <w:rsid w:val="000A130C"/>
    <w:rsid w:val="000A17FA"/>
    <w:rsid w:val="000A22E9"/>
    <w:rsid w:val="000A233D"/>
    <w:rsid w:val="000A282E"/>
    <w:rsid w:val="000A2E01"/>
    <w:rsid w:val="000A2EFB"/>
    <w:rsid w:val="000A3795"/>
    <w:rsid w:val="000A3837"/>
    <w:rsid w:val="000A393D"/>
    <w:rsid w:val="000A3C8B"/>
    <w:rsid w:val="000A3D1E"/>
    <w:rsid w:val="000A4439"/>
    <w:rsid w:val="000A4A8C"/>
    <w:rsid w:val="000A4D30"/>
    <w:rsid w:val="000A4D84"/>
    <w:rsid w:val="000A5090"/>
    <w:rsid w:val="000A59B0"/>
    <w:rsid w:val="000A6373"/>
    <w:rsid w:val="000A63AB"/>
    <w:rsid w:val="000A6CED"/>
    <w:rsid w:val="000A6CF4"/>
    <w:rsid w:val="000A7084"/>
    <w:rsid w:val="000A70F0"/>
    <w:rsid w:val="000A7118"/>
    <w:rsid w:val="000A7CAC"/>
    <w:rsid w:val="000A7F1A"/>
    <w:rsid w:val="000B07B9"/>
    <w:rsid w:val="000B0A1C"/>
    <w:rsid w:val="000B170D"/>
    <w:rsid w:val="000B2CFA"/>
    <w:rsid w:val="000B3339"/>
    <w:rsid w:val="000B3428"/>
    <w:rsid w:val="000B3863"/>
    <w:rsid w:val="000B4A51"/>
    <w:rsid w:val="000B4C9D"/>
    <w:rsid w:val="000B57E5"/>
    <w:rsid w:val="000B5BBB"/>
    <w:rsid w:val="000B5BBC"/>
    <w:rsid w:val="000B5CC9"/>
    <w:rsid w:val="000B60AF"/>
    <w:rsid w:val="000B6A3A"/>
    <w:rsid w:val="000B6B99"/>
    <w:rsid w:val="000B6DA3"/>
    <w:rsid w:val="000B6DD3"/>
    <w:rsid w:val="000B6E98"/>
    <w:rsid w:val="000B6FDD"/>
    <w:rsid w:val="000B7188"/>
    <w:rsid w:val="000B7448"/>
    <w:rsid w:val="000B7A33"/>
    <w:rsid w:val="000B7B78"/>
    <w:rsid w:val="000C012C"/>
    <w:rsid w:val="000C0293"/>
    <w:rsid w:val="000C09CA"/>
    <w:rsid w:val="000C0C3D"/>
    <w:rsid w:val="000C13A7"/>
    <w:rsid w:val="000C1423"/>
    <w:rsid w:val="000C16EA"/>
    <w:rsid w:val="000C1857"/>
    <w:rsid w:val="000C19BB"/>
    <w:rsid w:val="000C1CA3"/>
    <w:rsid w:val="000C2679"/>
    <w:rsid w:val="000C2980"/>
    <w:rsid w:val="000C2A48"/>
    <w:rsid w:val="000C31DF"/>
    <w:rsid w:val="000C3320"/>
    <w:rsid w:val="000C334C"/>
    <w:rsid w:val="000C338B"/>
    <w:rsid w:val="000C3406"/>
    <w:rsid w:val="000C40F8"/>
    <w:rsid w:val="000C4C8E"/>
    <w:rsid w:val="000C4DB5"/>
    <w:rsid w:val="000C51C7"/>
    <w:rsid w:val="000C5C9A"/>
    <w:rsid w:val="000C637C"/>
    <w:rsid w:val="000C6B8C"/>
    <w:rsid w:val="000C6BC1"/>
    <w:rsid w:val="000C6D2B"/>
    <w:rsid w:val="000C6FA6"/>
    <w:rsid w:val="000C6FDC"/>
    <w:rsid w:val="000C71FC"/>
    <w:rsid w:val="000C722F"/>
    <w:rsid w:val="000C7B0E"/>
    <w:rsid w:val="000D06F0"/>
    <w:rsid w:val="000D0B63"/>
    <w:rsid w:val="000D0B85"/>
    <w:rsid w:val="000D0D18"/>
    <w:rsid w:val="000D0DDD"/>
    <w:rsid w:val="000D1095"/>
    <w:rsid w:val="000D158E"/>
    <w:rsid w:val="000D15BB"/>
    <w:rsid w:val="000D182C"/>
    <w:rsid w:val="000D1A9D"/>
    <w:rsid w:val="000D2382"/>
    <w:rsid w:val="000D26A0"/>
    <w:rsid w:val="000D2C4E"/>
    <w:rsid w:val="000D3329"/>
    <w:rsid w:val="000D33D5"/>
    <w:rsid w:val="000D349E"/>
    <w:rsid w:val="000D3AC5"/>
    <w:rsid w:val="000D3F34"/>
    <w:rsid w:val="000D3FDF"/>
    <w:rsid w:val="000D4831"/>
    <w:rsid w:val="000D4CB7"/>
    <w:rsid w:val="000D4F9A"/>
    <w:rsid w:val="000D5661"/>
    <w:rsid w:val="000D58C0"/>
    <w:rsid w:val="000D6194"/>
    <w:rsid w:val="000D640C"/>
    <w:rsid w:val="000D64CD"/>
    <w:rsid w:val="000D7535"/>
    <w:rsid w:val="000D76B8"/>
    <w:rsid w:val="000E01E1"/>
    <w:rsid w:val="000E0299"/>
    <w:rsid w:val="000E10AE"/>
    <w:rsid w:val="000E113B"/>
    <w:rsid w:val="000E1238"/>
    <w:rsid w:val="000E2135"/>
    <w:rsid w:val="000E2884"/>
    <w:rsid w:val="000E2D77"/>
    <w:rsid w:val="000E30E2"/>
    <w:rsid w:val="000E40EC"/>
    <w:rsid w:val="000E4683"/>
    <w:rsid w:val="000E4C84"/>
    <w:rsid w:val="000E4FEC"/>
    <w:rsid w:val="000E5661"/>
    <w:rsid w:val="000E57E3"/>
    <w:rsid w:val="000E5D74"/>
    <w:rsid w:val="000E5DBA"/>
    <w:rsid w:val="000E6795"/>
    <w:rsid w:val="000E6DCA"/>
    <w:rsid w:val="000E7544"/>
    <w:rsid w:val="000E77B7"/>
    <w:rsid w:val="000E7950"/>
    <w:rsid w:val="000E7BCE"/>
    <w:rsid w:val="000E7CFC"/>
    <w:rsid w:val="000F0062"/>
    <w:rsid w:val="000F02CA"/>
    <w:rsid w:val="000F092E"/>
    <w:rsid w:val="000F0EA8"/>
    <w:rsid w:val="000F1335"/>
    <w:rsid w:val="000F142C"/>
    <w:rsid w:val="000F15F0"/>
    <w:rsid w:val="000F161F"/>
    <w:rsid w:val="000F192B"/>
    <w:rsid w:val="000F1F9F"/>
    <w:rsid w:val="000F1FF6"/>
    <w:rsid w:val="000F215B"/>
    <w:rsid w:val="000F25AD"/>
    <w:rsid w:val="000F397A"/>
    <w:rsid w:val="000F3CF9"/>
    <w:rsid w:val="000F45CC"/>
    <w:rsid w:val="000F46A0"/>
    <w:rsid w:val="000F4810"/>
    <w:rsid w:val="000F4F63"/>
    <w:rsid w:val="000F54AD"/>
    <w:rsid w:val="000F671A"/>
    <w:rsid w:val="000F67DA"/>
    <w:rsid w:val="000F6968"/>
    <w:rsid w:val="000F7456"/>
    <w:rsid w:val="000F7A83"/>
    <w:rsid w:val="001000E9"/>
    <w:rsid w:val="0010012E"/>
    <w:rsid w:val="00100564"/>
    <w:rsid w:val="001009C7"/>
    <w:rsid w:val="00101146"/>
    <w:rsid w:val="00101367"/>
    <w:rsid w:val="00102C31"/>
    <w:rsid w:val="00102F1A"/>
    <w:rsid w:val="00102FF1"/>
    <w:rsid w:val="00103BE6"/>
    <w:rsid w:val="00104097"/>
    <w:rsid w:val="00104182"/>
    <w:rsid w:val="00104AAB"/>
    <w:rsid w:val="00104CD0"/>
    <w:rsid w:val="00104DE8"/>
    <w:rsid w:val="00105349"/>
    <w:rsid w:val="001067A5"/>
    <w:rsid w:val="0010690B"/>
    <w:rsid w:val="00106B48"/>
    <w:rsid w:val="00107C4C"/>
    <w:rsid w:val="00111445"/>
    <w:rsid w:val="00111A8B"/>
    <w:rsid w:val="00111F66"/>
    <w:rsid w:val="00111FFA"/>
    <w:rsid w:val="00112738"/>
    <w:rsid w:val="0011329D"/>
    <w:rsid w:val="00113516"/>
    <w:rsid w:val="00114220"/>
    <w:rsid w:val="00114313"/>
    <w:rsid w:val="0011468B"/>
    <w:rsid w:val="001148A1"/>
    <w:rsid w:val="00114A8C"/>
    <w:rsid w:val="00115724"/>
    <w:rsid w:val="001165F2"/>
    <w:rsid w:val="0011664F"/>
    <w:rsid w:val="00116BAB"/>
    <w:rsid w:val="0012020C"/>
    <w:rsid w:val="001202FD"/>
    <w:rsid w:val="0012042C"/>
    <w:rsid w:val="00120524"/>
    <w:rsid w:val="00120908"/>
    <w:rsid w:val="00120A51"/>
    <w:rsid w:val="0012145D"/>
    <w:rsid w:val="0012167D"/>
    <w:rsid w:val="0012186A"/>
    <w:rsid w:val="001218DE"/>
    <w:rsid w:val="00121A6F"/>
    <w:rsid w:val="00121FFC"/>
    <w:rsid w:val="00122058"/>
    <w:rsid w:val="001228EA"/>
    <w:rsid w:val="00122B09"/>
    <w:rsid w:val="00122E33"/>
    <w:rsid w:val="00122EF7"/>
    <w:rsid w:val="001237DD"/>
    <w:rsid w:val="00123956"/>
    <w:rsid w:val="001239EB"/>
    <w:rsid w:val="00123EAA"/>
    <w:rsid w:val="0012456E"/>
    <w:rsid w:val="0012460D"/>
    <w:rsid w:val="00124CD8"/>
    <w:rsid w:val="001252A4"/>
    <w:rsid w:val="0012564D"/>
    <w:rsid w:val="001260A0"/>
    <w:rsid w:val="001260DE"/>
    <w:rsid w:val="001262D1"/>
    <w:rsid w:val="00126456"/>
    <w:rsid w:val="00126763"/>
    <w:rsid w:val="001267ED"/>
    <w:rsid w:val="00126ACB"/>
    <w:rsid w:val="00126D7C"/>
    <w:rsid w:val="00126E2E"/>
    <w:rsid w:val="0012797E"/>
    <w:rsid w:val="00127EB5"/>
    <w:rsid w:val="0013013E"/>
    <w:rsid w:val="001305F6"/>
    <w:rsid w:val="00130684"/>
    <w:rsid w:val="00130E71"/>
    <w:rsid w:val="0013106D"/>
    <w:rsid w:val="001314D3"/>
    <w:rsid w:val="00131785"/>
    <w:rsid w:val="00131DC9"/>
    <w:rsid w:val="0013213E"/>
    <w:rsid w:val="00132313"/>
    <w:rsid w:val="00132531"/>
    <w:rsid w:val="00132C2B"/>
    <w:rsid w:val="00132C64"/>
    <w:rsid w:val="00132E2F"/>
    <w:rsid w:val="00133548"/>
    <w:rsid w:val="00133A12"/>
    <w:rsid w:val="001340E0"/>
    <w:rsid w:val="0013509F"/>
    <w:rsid w:val="001353B1"/>
    <w:rsid w:val="00135B50"/>
    <w:rsid w:val="0013610D"/>
    <w:rsid w:val="00136A85"/>
    <w:rsid w:val="00136E7F"/>
    <w:rsid w:val="00137293"/>
    <w:rsid w:val="00137461"/>
    <w:rsid w:val="00137665"/>
    <w:rsid w:val="0013768C"/>
    <w:rsid w:val="00137A9D"/>
    <w:rsid w:val="00137B0D"/>
    <w:rsid w:val="0014024C"/>
    <w:rsid w:val="00140ABD"/>
    <w:rsid w:val="00140F12"/>
    <w:rsid w:val="00141757"/>
    <w:rsid w:val="0014205D"/>
    <w:rsid w:val="001426A6"/>
    <w:rsid w:val="001433BF"/>
    <w:rsid w:val="00143E8E"/>
    <w:rsid w:val="00143EDF"/>
    <w:rsid w:val="0014552C"/>
    <w:rsid w:val="00145864"/>
    <w:rsid w:val="00146120"/>
    <w:rsid w:val="001464B3"/>
    <w:rsid w:val="00146894"/>
    <w:rsid w:val="0014700B"/>
    <w:rsid w:val="001473C4"/>
    <w:rsid w:val="00147415"/>
    <w:rsid w:val="001478D6"/>
    <w:rsid w:val="00147B4B"/>
    <w:rsid w:val="00147B55"/>
    <w:rsid w:val="00150049"/>
    <w:rsid w:val="0015019F"/>
    <w:rsid w:val="0015025E"/>
    <w:rsid w:val="00150285"/>
    <w:rsid w:val="00150442"/>
    <w:rsid w:val="00150658"/>
    <w:rsid w:val="001510C2"/>
    <w:rsid w:val="00151CA0"/>
    <w:rsid w:val="00152062"/>
    <w:rsid w:val="00152261"/>
    <w:rsid w:val="00152400"/>
    <w:rsid w:val="001525FA"/>
    <w:rsid w:val="00152B91"/>
    <w:rsid w:val="00152BF3"/>
    <w:rsid w:val="00152D9C"/>
    <w:rsid w:val="00152DBF"/>
    <w:rsid w:val="001531B5"/>
    <w:rsid w:val="00153B06"/>
    <w:rsid w:val="00154E8A"/>
    <w:rsid w:val="001556BF"/>
    <w:rsid w:val="00155ACD"/>
    <w:rsid w:val="00156CFD"/>
    <w:rsid w:val="0015795F"/>
    <w:rsid w:val="0016014F"/>
    <w:rsid w:val="0016078F"/>
    <w:rsid w:val="001607B3"/>
    <w:rsid w:val="001609AF"/>
    <w:rsid w:val="00160AB8"/>
    <w:rsid w:val="00160C96"/>
    <w:rsid w:val="00160D13"/>
    <w:rsid w:val="00161A8C"/>
    <w:rsid w:val="00161BFB"/>
    <w:rsid w:val="00162635"/>
    <w:rsid w:val="001629F2"/>
    <w:rsid w:val="00162D95"/>
    <w:rsid w:val="00162E60"/>
    <w:rsid w:val="00162EC1"/>
    <w:rsid w:val="00162EC3"/>
    <w:rsid w:val="00163692"/>
    <w:rsid w:val="00163F69"/>
    <w:rsid w:val="00164088"/>
    <w:rsid w:val="00164485"/>
    <w:rsid w:val="00164EB8"/>
    <w:rsid w:val="00165A51"/>
    <w:rsid w:val="00165BB8"/>
    <w:rsid w:val="001660E3"/>
    <w:rsid w:val="0016619C"/>
    <w:rsid w:val="00166263"/>
    <w:rsid w:val="00166315"/>
    <w:rsid w:val="0016687E"/>
    <w:rsid w:val="00166960"/>
    <w:rsid w:val="0016701E"/>
    <w:rsid w:val="00167FF5"/>
    <w:rsid w:val="001704EB"/>
    <w:rsid w:val="00170576"/>
    <w:rsid w:val="001705B8"/>
    <w:rsid w:val="0017118E"/>
    <w:rsid w:val="001713E2"/>
    <w:rsid w:val="00171639"/>
    <w:rsid w:val="0017192B"/>
    <w:rsid w:val="001719E8"/>
    <w:rsid w:val="00171E26"/>
    <w:rsid w:val="00172FFB"/>
    <w:rsid w:val="001732A4"/>
    <w:rsid w:val="00173647"/>
    <w:rsid w:val="00173AE8"/>
    <w:rsid w:val="00173B8C"/>
    <w:rsid w:val="00173EBF"/>
    <w:rsid w:val="0017439D"/>
    <w:rsid w:val="001743E5"/>
    <w:rsid w:val="00174689"/>
    <w:rsid w:val="0017525A"/>
    <w:rsid w:val="001753CD"/>
    <w:rsid w:val="0017624A"/>
    <w:rsid w:val="00176B2A"/>
    <w:rsid w:val="001775CB"/>
    <w:rsid w:val="0017782B"/>
    <w:rsid w:val="00177BC6"/>
    <w:rsid w:val="00177F76"/>
    <w:rsid w:val="00180184"/>
    <w:rsid w:val="00180860"/>
    <w:rsid w:val="00181156"/>
    <w:rsid w:val="00181756"/>
    <w:rsid w:val="00181B1D"/>
    <w:rsid w:val="00181DEC"/>
    <w:rsid w:val="00182061"/>
    <w:rsid w:val="00182437"/>
    <w:rsid w:val="00182BEB"/>
    <w:rsid w:val="00183852"/>
    <w:rsid w:val="00183B20"/>
    <w:rsid w:val="00183BCB"/>
    <w:rsid w:val="0018401C"/>
    <w:rsid w:val="00184494"/>
    <w:rsid w:val="001844CC"/>
    <w:rsid w:val="0018473B"/>
    <w:rsid w:val="00184917"/>
    <w:rsid w:val="001855D3"/>
    <w:rsid w:val="001858BA"/>
    <w:rsid w:val="00186734"/>
    <w:rsid w:val="001867B1"/>
    <w:rsid w:val="0018701D"/>
    <w:rsid w:val="00187313"/>
    <w:rsid w:val="001877AA"/>
    <w:rsid w:val="001878FC"/>
    <w:rsid w:val="001879D3"/>
    <w:rsid w:val="00187A10"/>
    <w:rsid w:val="00187A49"/>
    <w:rsid w:val="00187DD0"/>
    <w:rsid w:val="00190008"/>
    <w:rsid w:val="00190144"/>
    <w:rsid w:val="00190242"/>
    <w:rsid w:val="001903DE"/>
    <w:rsid w:val="00190527"/>
    <w:rsid w:val="00190531"/>
    <w:rsid w:val="001907AA"/>
    <w:rsid w:val="001908A9"/>
    <w:rsid w:val="00190CCF"/>
    <w:rsid w:val="00190E88"/>
    <w:rsid w:val="00191338"/>
    <w:rsid w:val="00191C9A"/>
    <w:rsid w:val="001925E0"/>
    <w:rsid w:val="001933E2"/>
    <w:rsid w:val="00193818"/>
    <w:rsid w:val="001947D6"/>
    <w:rsid w:val="00194C2B"/>
    <w:rsid w:val="001952F0"/>
    <w:rsid w:val="0019586C"/>
    <w:rsid w:val="001961C8"/>
    <w:rsid w:val="001961CB"/>
    <w:rsid w:val="00196BA7"/>
    <w:rsid w:val="00196F2E"/>
    <w:rsid w:val="00196F77"/>
    <w:rsid w:val="001973C2"/>
    <w:rsid w:val="001974E8"/>
    <w:rsid w:val="00197641"/>
    <w:rsid w:val="00197E3E"/>
    <w:rsid w:val="00197ECB"/>
    <w:rsid w:val="001A013D"/>
    <w:rsid w:val="001A0403"/>
    <w:rsid w:val="001A054D"/>
    <w:rsid w:val="001A0750"/>
    <w:rsid w:val="001A09C5"/>
    <w:rsid w:val="001A0D76"/>
    <w:rsid w:val="001A10CB"/>
    <w:rsid w:val="001A121C"/>
    <w:rsid w:val="001A12A3"/>
    <w:rsid w:val="001A1441"/>
    <w:rsid w:val="001A1448"/>
    <w:rsid w:val="001A162A"/>
    <w:rsid w:val="001A2248"/>
    <w:rsid w:val="001A2CD4"/>
    <w:rsid w:val="001A39A4"/>
    <w:rsid w:val="001A3DDD"/>
    <w:rsid w:val="001A458D"/>
    <w:rsid w:val="001A485A"/>
    <w:rsid w:val="001A569E"/>
    <w:rsid w:val="001A57C5"/>
    <w:rsid w:val="001A5CED"/>
    <w:rsid w:val="001A5F74"/>
    <w:rsid w:val="001A6066"/>
    <w:rsid w:val="001A623D"/>
    <w:rsid w:val="001A6337"/>
    <w:rsid w:val="001A6392"/>
    <w:rsid w:val="001B01B5"/>
    <w:rsid w:val="001B01D7"/>
    <w:rsid w:val="001B029A"/>
    <w:rsid w:val="001B02B4"/>
    <w:rsid w:val="001B02CE"/>
    <w:rsid w:val="001B08A7"/>
    <w:rsid w:val="001B0A95"/>
    <w:rsid w:val="001B0D74"/>
    <w:rsid w:val="001B13F6"/>
    <w:rsid w:val="001B16DE"/>
    <w:rsid w:val="001B1E48"/>
    <w:rsid w:val="001B23DE"/>
    <w:rsid w:val="001B33E9"/>
    <w:rsid w:val="001B3826"/>
    <w:rsid w:val="001B3A14"/>
    <w:rsid w:val="001B44E7"/>
    <w:rsid w:val="001B49DC"/>
    <w:rsid w:val="001B572F"/>
    <w:rsid w:val="001B5A86"/>
    <w:rsid w:val="001B5D00"/>
    <w:rsid w:val="001B6144"/>
    <w:rsid w:val="001B6A65"/>
    <w:rsid w:val="001B6E9C"/>
    <w:rsid w:val="001B6F7E"/>
    <w:rsid w:val="001B76B5"/>
    <w:rsid w:val="001B796B"/>
    <w:rsid w:val="001B7C25"/>
    <w:rsid w:val="001B7EFF"/>
    <w:rsid w:val="001C03CA"/>
    <w:rsid w:val="001C0D26"/>
    <w:rsid w:val="001C0F34"/>
    <w:rsid w:val="001C19A3"/>
    <w:rsid w:val="001C1D9B"/>
    <w:rsid w:val="001C240A"/>
    <w:rsid w:val="001C26A4"/>
    <w:rsid w:val="001C2815"/>
    <w:rsid w:val="001C2927"/>
    <w:rsid w:val="001C2A33"/>
    <w:rsid w:val="001C2BA5"/>
    <w:rsid w:val="001C3489"/>
    <w:rsid w:val="001C34EC"/>
    <w:rsid w:val="001C3959"/>
    <w:rsid w:val="001C3B92"/>
    <w:rsid w:val="001C4038"/>
    <w:rsid w:val="001C47DE"/>
    <w:rsid w:val="001C4AAD"/>
    <w:rsid w:val="001C4F5F"/>
    <w:rsid w:val="001C5299"/>
    <w:rsid w:val="001C6C29"/>
    <w:rsid w:val="001C7653"/>
    <w:rsid w:val="001C7DA3"/>
    <w:rsid w:val="001D0067"/>
    <w:rsid w:val="001D0545"/>
    <w:rsid w:val="001D06BB"/>
    <w:rsid w:val="001D078C"/>
    <w:rsid w:val="001D094F"/>
    <w:rsid w:val="001D1118"/>
    <w:rsid w:val="001D1551"/>
    <w:rsid w:val="001D157E"/>
    <w:rsid w:val="001D1921"/>
    <w:rsid w:val="001D29B9"/>
    <w:rsid w:val="001D2A14"/>
    <w:rsid w:val="001D2F51"/>
    <w:rsid w:val="001D3795"/>
    <w:rsid w:val="001D3904"/>
    <w:rsid w:val="001D3EFA"/>
    <w:rsid w:val="001D4079"/>
    <w:rsid w:val="001D478C"/>
    <w:rsid w:val="001D53A7"/>
    <w:rsid w:val="001D53E7"/>
    <w:rsid w:val="001D60B2"/>
    <w:rsid w:val="001D6540"/>
    <w:rsid w:val="001D663C"/>
    <w:rsid w:val="001D66AC"/>
    <w:rsid w:val="001D7500"/>
    <w:rsid w:val="001D79FE"/>
    <w:rsid w:val="001D7A08"/>
    <w:rsid w:val="001D7BBA"/>
    <w:rsid w:val="001D7EC7"/>
    <w:rsid w:val="001E004F"/>
    <w:rsid w:val="001E0245"/>
    <w:rsid w:val="001E0E33"/>
    <w:rsid w:val="001E1039"/>
    <w:rsid w:val="001E1CBB"/>
    <w:rsid w:val="001E20B9"/>
    <w:rsid w:val="001E2199"/>
    <w:rsid w:val="001E386A"/>
    <w:rsid w:val="001E3F4B"/>
    <w:rsid w:val="001E47CE"/>
    <w:rsid w:val="001E4D73"/>
    <w:rsid w:val="001E5234"/>
    <w:rsid w:val="001E64EF"/>
    <w:rsid w:val="001E65AA"/>
    <w:rsid w:val="001E68A0"/>
    <w:rsid w:val="001E6CF0"/>
    <w:rsid w:val="001E752A"/>
    <w:rsid w:val="001F0158"/>
    <w:rsid w:val="001F0317"/>
    <w:rsid w:val="001F0AE4"/>
    <w:rsid w:val="001F1618"/>
    <w:rsid w:val="001F1A8C"/>
    <w:rsid w:val="001F2535"/>
    <w:rsid w:val="001F26D1"/>
    <w:rsid w:val="001F3310"/>
    <w:rsid w:val="001F3404"/>
    <w:rsid w:val="001F352A"/>
    <w:rsid w:val="001F366C"/>
    <w:rsid w:val="001F48C7"/>
    <w:rsid w:val="001F49D1"/>
    <w:rsid w:val="001F4C29"/>
    <w:rsid w:val="001F4E8E"/>
    <w:rsid w:val="001F51DC"/>
    <w:rsid w:val="001F5559"/>
    <w:rsid w:val="001F5CD7"/>
    <w:rsid w:val="001F6A13"/>
    <w:rsid w:val="001F6CB7"/>
    <w:rsid w:val="001F7197"/>
    <w:rsid w:val="001F7397"/>
    <w:rsid w:val="001F7956"/>
    <w:rsid w:val="001F7C67"/>
    <w:rsid w:val="00200E10"/>
    <w:rsid w:val="00201062"/>
    <w:rsid w:val="00201DE2"/>
    <w:rsid w:val="002023E5"/>
    <w:rsid w:val="0020242C"/>
    <w:rsid w:val="00202F7B"/>
    <w:rsid w:val="002031D0"/>
    <w:rsid w:val="002031DC"/>
    <w:rsid w:val="00203340"/>
    <w:rsid w:val="00203353"/>
    <w:rsid w:val="0020348A"/>
    <w:rsid w:val="00203C02"/>
    <w:rsid w:val="00203DB1"/>
    <w:rsid w:val="00203E29"/>
    <w:rsid w:val="0020455F"/>
    <w:rsid w:val="00204630"/>
    <w:rsid w:val="0020484F"/>
    <w:rsid w:val="00204CE3"/>
    <w:rsid w:val="0020573E"/>
    <w:rsid w:val="00206311"/>
    <w:rsid w:val="00206506"/>
    <w:rsid w:val="002066CE"/>
    <w:rsid w:val="00207B61"/>
    <w:rsid w:val="00207FE6"/>
    <w:rsid w:val="00210394"/>
    <w:rsid w:val="0021085C"/>
    <w:rsid w:val="00210E8E"/>
    <w:rsid w:val="00210F77"/>
    <w:rsid w:val="00211032"/>
    <w:rsid w:val="002114AF"/>
    <w:rsid w:val="002115ED"/>
    <w:rsid w:val="002119D0"/>
    <w:rsid w:val="00211AD1"/>
    <w:rsid w:val="00211C54"/>
    <w:rsid w:val="00212B46"/>
    <w:rsid w:val="00212EDB"/>
    <w:rsid w:val="00213930"/>
    <w:rsid w:val="00213984"/>
    <w:rsid w:val="002139FA"/>
    <w:rsid w:val="00213D0E"/>
    <w:rsid w:val="00213DA9"/>
    <w:rsid w:val="00213E09"/>
    <w:rsid w:val="002145C3"/>
    <w:rsid w:val="0021473C"/>
    <w:rsid w:val="00214792"/>
    <w:rsid w:val="00214E43"/>
    <w:rsid w:val="00215583"/>
    <w:rsid w:val="0021580F"/>
    <w:rsid w:val="002159C7"/>
    <w:rsid w:val="00216016"/>
    <w:rsid w:val="002161D9"/>
    <w:rsid w:val="00216A26"/>
    <w:rsid w:val="00216B49"/>
    <w:rsid w:val="00216BA6"/>
    <w:rsid w:val="00217ECB"/>
    <w:rsid w:val="0022046F"/>
    <w:rsid w:val="00220821"/>
    <w:rsid w:val="002209C6"/>
    <w:rsid w:val="00220BB6"/>
    <w:rsid w:val="0022175D"/>
    <w:rsid w:val="0022209E"/>
    <w:rsid w:val="00222133"/>
    <w:rsid w:val="0022227E"/>
    <w:rsid w:val="00222461"/>
    <w:rsid w:val="002227BE"/>
    <w:rsid w:val="0022291B"/>
    <w:rsid w:val="00222C28"/>
    <w:rsid w:val="00222CED"/>
    <w:rsid w:val="0022376B"/>
    <w:rsid w:val="00223B0E"/>
    <w:rsid w:val="00223EC0"/>
    <w:rsid w:val="002245C6"/>
    <w:rsid w:val="002245C9"/>
    <w:rsid w:val="00224696"/>
    <w:rsid w:val="00224ECD"/>
    <w:rsid w:val="0022575E"/>
    <w:rsid w:val="00225EA9"/>
    <w:rsid w:val="00226326"/>
    <w:rsid w:val="00226E5C"/>
    <w:rsid w:val="00226EA7"/>
    <w:rsid w:val="00227016"/>
    <w:rsid w:val="0022728C"/>
    <w:rsid w:val="00227694"/>
    <w:rsid w:val="00227A1E"/>
    <w:rsid w:val="00227C65"/>
    <w:rsid w:val="00227F1F"/>
    <w:rsid w:val="00230223"/>
    <w:rsid w:val="00230BB2"/>
    <w:rsid w:val="00231085"/>
    <w:rsid w:val="002312C2"/>
    <w:rsid w:val="002314CA"/>
    <w:rsid w:val="0023174A"/>
    <w:rsid w:val="00231B80"/>
    <w:rsid w:val="00231C01"/>
    <w:rsid w:val="00231E16"/>
    <w:rsid w:val="002320B1"/>
    <w:rsid w:val="00232116"/>
    <w:rsid w:val="00232324"/>
    <w:rsid w:val="002323F1"/>
    <w:rsid w:val="0023252F"/>
    <w:rsid w:val="00233770"/>
    <w:rsid w:val="00233C9C"/>
    <w:rsid w:val="0023412D"/>
    <w:rsid w:val="0023436F"/>
    <w:rsid w:val="002346CF"/>
    <w:rsid w:val="002348B3"/>
    <w:rsid w:val="002349F2"/>
    <w:rsid w:val="002349F8"/>
    <w:rsid w:val="00235114"/>
    <w:rsid w:val="00235820"/>
    <w:rsid w:val="002358C7"/>
    <w:rsid w:val="00235B1F"/>
    <w:rsid w:val="00235E26"/>
    <w:rsid w:val="002360C6"/>
    <w:rsid w:val="002360F8"/>
    <w:rsid w:val="00236316"/>
    <w:rsid w:val="00236C81"/>
    <w:rsid w:val="00236E19"/>
    <w:rsid w:val="00236FC5"/>
    <w:rsid w:val="00237CC3"/>
    <w:rsid w:val="00240139"/>
    <w:rsid w:val="0024109D"/>
    <w:rsid w:val="002412B2"/>
    <w:rsid w:val="002413BF"/>
    <w:rsid w:val="002413C2"/>
    <w:rsid w:val="00241873"/>
    <w:rsid w:val="002419B5"/>
    <w:rsid w:val="00241EDA"/>
    <w:rsid w:val="00241FD4"/>
    <w:rsid w:val="00242372"/>
    <w:rsid w:val="0024282F"/>
    <w:rsid w:val="00242B3D"/>
    <w:rsid w:val="00242B71"/>
    <w:rsid w:val="00242B7B"/>
    <w:rsid w:val="00242CCA"/>
    <w:rsid w:val="00243553"/>
    <w:rsid w:val="00243E02"/>
    <w:rsid w:val="00244169"/>
    <w:rsid w:val="00247582"/>
    <w:rsid w:val="00247B28"/>
    <w:rsid w:val="00247C2B"/>
    <w:rsid w:val="0025095C"/>
    <w:rsid w:val="00250C58"/>
    <w:rsid w:val="00251C70"/>
    <w:rsid w:val="00251CFC"/>
    <w:rsid w:val="00251E9E"/>
    <w:rsid w:val="002525B0"/>
    <w:rsid w:val="00252A6C"/>
    <w:rsid w:val="00252CE3"/>
    <w:rsid w:val="002534A8"/>
    <w:rsid w:val="002536C3"/>
    <w:rsid w:val="0025385B"/>
    <w:rsid w:val="002541DE"/>
    <w:rsid w:val="002549BB"/>
    <w:rsid w:val="00254E14"/>
    <w:rsid w:val="00255C4E"/>
    <w:rsid w:val="00256513"/>
    <w:rsid w:val="00256607"/>
    <w:rsid w:val="00256939"/>
    <w:rsid w:val="002569A8"/>
    <w:rsid w:val="002600DC"/>
    <w:rsid w:val="002602DC"/>
    <w:rsid w:val="00260E77"/>
    <w:rsid w:val="00260E9E"/>
    <w:rsid w:val="0026125E"/>
    <w:rsid w:val="0026187A"/>
    <w:rsid w:val="00261E6B"/>
    <w:rsid w:val="0026217D"/>
    <w:rsid w:val="00262A01"/>
    <w:rsid w:val="00263368"/>
    <w:rsid w:val="00263805"/>
    <w:rsid w:val="00264173"/>
    <w:rsid w:val="00264800"/>
    <w:rsid w:val="00264F3B"/>
    <w:rsid w:val="00265110"/>
    <w:rsid w:val="002652CC"/>
    <w:rsid w:val="0026573F"/>
    <w:rsid w:val="00265C9F"/>
    <w:rsid w:val="00266266"/>
    <w:rsid w:val="00266F24"/>
    <w:rsid w:val="00267383"/>
    <w:rsid w:val="00267395"/>
    <w:rsid w:val="00267404"/>
    <w:rsid w:val="00267825"/>
    <w:rsid w:val="00267AA0"/>
    <w:rsid w:val="00267C68"/>
    <w:rsid w:val="002706DC"/>
    <w:rsid w:val="0027080D"/>
    <w:rsid w:val="002708F9"/>
    <w:rsid w:val="00270A5D"/>
    <w:rsid w:val="00270AAB"/>
    <w:rsid w:val="00270BAD"/>
    <w:rsid w:val="00271298"/>
    <w:rsid w:val="002714CC"/>
    <w:rsid w:val="00271CD2"/>
    <w:rsid w:val="00271E9A"/>
    <w:rsid w:val="002721E5"/>
    <w:rsid w:val="00272245"/>
    <w:rsid w:val="00272391"/>
    <w:rsid w:val="00272694"/>
    <w:rsid w:val="0027294F"/>
    <w:rsid w:val="002732CD"/>
    <w:rsid w:val="00274553"/>
    <w:rsid w:val="0027545B"/>
    <w:rsid w:val="002759FD"/>
    <w:rsid w:val="00275A31"/>
    <w:rsid w:val="00276DDD"/>
    <w:rsid w:val="0027777C"/>
    <w:rsid w:val="00277785"/>
    <w:rsid w:val="00277867"/>
    <w:rsid w:val="002803B5"/>
    <w:rsid w:val="0028069C"/>
    <w:rsid w:val="00280C0D"/>
    <w:rsid w:val="00281544"/>
    <w:rsid w:val="00281885"/>
    <w:rsid w:val="00281CE1"/>
    <w:rsid w:val="002824F7"/>
    <w:rsid w:val="00282953"/>
    <w:rsid w:val="00283138"/>
    <w:rsid w:val="00283290"/>
    <w:rsid w:val="00283D78"/>
    <w:rsid w:val="002840CF"/>
    <w:rsid w:val="002841EF"/>
    <w:rsid w:val="00284744"/>
    <w:rsid w:val="00284778"/>
    <w:rsid w:val="00284EE6"/>
    <w:rsid w:val="00285450"/>
    <w:rsid w:val="00285A44"/>
    <w:rsid w:val="00285CB9"/>
    <w:rsid w:val="00285F20"/>
    <w:rsid w:val="00285F74"/>
    <w:rsid w:val="0028665A"/>
    <w:rsid w:val="0028727D"/>
    <w:rsid w:val="00287598"/>
    <w:rsid w:val="00287A00"/>
    <w:rsid w:val="00287C41"/>
    <w:rsid w:val="00287DC8"/>
    <w:rsid w:val="00290100"/>
    <w:rsid w:val="002902E3"/>
    <w:rsid w:val="00290BD6"/>
    <w:rsid w:val="00290BFB"/>
    <w:rsid w:val="002911BE"/>
    <w:rsid w:val="00291545"/>
    <w:rsid w:val="00291AF3"/>
    <w:rsid w:val="00291E03"/>
    <w:rsid w:val="00291EBB"/>
    <w:rsid w:val="00292005"/>
    <w:rsid w:val="00292957"/>
    <w:rsid w:val="00292A6D"/>
    <w:rsid w:val="002931F1"/>
    <w:rsid w:val="002932EC"/>
    <w:rsid w:val="002933D5"/>
    <w:rsid w:val="00293787"/>
    <w:rsid w:val="00293D81"/>
    <w:rsid w:val="00293E67"/>
    <w:rsid w:val="00294AC7"/>
    <w:rsid w:val="0029526D"/>
    <w:rsid w:val="00295548"/>
    <w:rsid w:val="002955B4"/>
    <w:rsid w:val="00295A3F"/>
    <w:rsid w:val="002976E0"/>
    <w:rsid w:val="00297BAB"/>
    <w:rsid w:val="00297C94"/>
    <w:rsid w:val="002A0559"/>
    <w:rsid w:val="002A064A"/>
    <w:rsid w:val="002A0655"/>
    <w:rsid w:val="002A0692"/>
    <w:rsid w:val="002A0760"/>
    <w:rsid w:val="002A07FD"/>
    <w:rsid w:val="002A0C4F"/>
    <w:rsid w:val="002A0DC4"/>
    <w:rsid w:val="002A1654"/>
    <w:rsid w:val="002A1A1D"/>
    <w:rsid w:val="002A1FDE"/>
    <w:rsid w:val="002A2510"/>
    <w:rsid w:val="002A2B51"/>
    <w:rsid w:val="002A3154"/>
    <w:rsid w:val="002A32E8"/>
    <w:rsid w:val="002A3E38"/>
    <w:rsid w:val="002A431E"/>
    <w:rsid w:val="002A45ED"/>
    <w:rsid w:val="002A4F90"/>
    <w:rsid w:val="002A5240"/>
    <w:rsid w:val="002A54CA"/>
    <w:rsid w:val="002A60CD"/>
    <w:rsid w:val="002A6F7E"/>
    <w:rsid w:val="002A7039"/>
    <w:rsid w:val="002A72A8"/>
    <w:rsid w:val="002A75E2"/>
    <w:rsid w:val="002A7809"/>
    <w:rsid w:val="002A78CD"/>
    <w:rsid w:val="002A7D3B"/>
    <w:rsid w:val="002A7F5B"/>
    <w:rsid w:val="002B05FE"/>
    <w:rsid w:val="002B1166"/>
    <w:rsid w:val="002B1269"/>
    <w:rsid w:val="002B160B"/>
    <w:rsid w:val="002B1CCE"/>
    <w:rsid w:val="002B261F"/>
    <w:rsid w:val="002B3026"/>
    <w:rsid w:val="002B43A2"/>
    <w:rsid w:val="002B45F0"/>
    <w:rsid w:val="002B4673"/>
    <w:rsid w:val="002B47A3"/>
    <w:rsid w:val="002B497B"/>
    <w:rsid w:val="002B4B7F"/>
    <w:rsid w:val="002B4DCA"/>
    <w:rsid w:val="002B5D9E"/>
    <w:rsid w:val="002B5E78"/>
    <w:rsid w:val="002B5EBD"/>
    <w:rsid w:val="002B5F61"/>
    <w:rsid w:val="002B60A7"/>
    <w:rsid w:val="002B61E9"/>
    <w:rsid w:val="002B64E7"/>
    <w:rsid w:val="002B6FC3"/>
    <w:rsid w:val="002B6FD4"/>
    <w:rsid w:val="002B6FE4"/>
    <w:rsid w:val="002B732A"/>
    <w:rsid w:val="002B769B"/>
    <w:rsid w:val="002B7C46"/>
    <w:rsid w:val="002B7D3B"/>
    <w:rsid w:val="002C0168"/>
    <w:rsid w:val="002C049E"/>
    <w:rsid w:val="002C0B5D"/>
    <w:rsid w:val="002C0E34"/>
    <w:rsid w:val="002C192D"/>
    <w:rsid w:val="002C2141"/>
    <w:rsid w:val="002C28B4"/>
    <w:rsid w:val="002C2BD8"/>
    <w:rsid w:val="002C30C9"/>
    <w:rsid w:val="002C36F3"/>
    <w:rsid w:val="002C3DA7"/>
    <w:rsid w:val="002C40E5"/>
    <w:rsid w:val="002C4180"/>
    <w:rsid w:val="002C4630"/>
    <w:rsid w:val="002C4C14"/>
    <w:rsid w:val="002C4CDF"/>
    <w:rsid w:val="002C4D8A"/>
    <w:rsid w:val="002C4FE6"/>
    <w:rsid w:val="002C6513"/>
    <w:rsid w:val="002C67D2"/>
    <w:rsid w:val="002C6CC5"/>
    <w:rsid w:val="002C788C"/>
    <w:rsid w:val="002C795E"/>
    <w:rsid w:val="002C7D8A"/>
    <w:rsid w:val="002D02BF"/>
    <w:rsid w:val="002D062C"/>
    <w:rsid w:val="002D0787"/>
    <w:rsid w:val="002D12C2"/>
    <w:rsid w:val="002D1972"/>
    <w:rsid w:val="002D2137"/>
    <w:rsid w:val="002D247E"/>
    <w:rsid w:val="002D29CE"/>
    <w:rsid w:val="002D3385"/>
    <w:rsid w:val="002D36E2"/>
    <w:rsid w:val="002D3A8B"/>
    <w:rsid w:val="002D45F0"/>
    <w:rsid w:val="002D4651"/>
    <w:rsid w:val="002D513B"/>
    <w:rsid w:val="002D5536"/>
    <w:rsid w:val="002D5651"/>
    <w:rsid w:val="002D576E"/>
    <w:rsid w:val="002D58BE"/>
    <w:rsid w:val="002D5E7E"/>
    <w:rsid w:val="002D659F"/>
    <w:rsid w:val="002D6700"/>
    <w:rsid w:val="002D6B58"/>
    <w:rsid w:val="002D6CF5"/>
    <w:rsid w:val="002D7EC5"/>
    <w:rsid w:val="002E0955"/>
    <w:rsid w:val="002E0A08"/>
    <w:rsid w:val="002E0B6A"/>
    <w:rsid w:val="002E1E0C"/>
    <w:rsid w:val="002E2146"/>
    <w:rsid w:val="002E2552"/>
    <w:rsid w:val="002E2AB0"/>
    <w:rsid w:val="002E3517"/>
    <w:rsid w:val="002E3642"/>
    <w:rsid w:val="002E3877"/>
    <w:rsid w:val="002E3AF0"/>
    <w:rsid w:val="002E3B28"/>
    <w:rsid w:val="002E3EC8"/>
    <w:rsid w:val="002E43D8"/>
    <w:rsid w:val="002E4A15"/>
    <w:rsid w:val="002E4D41"/>
    <w:rsid w:val="002E55C8"/>
    <w:rsid w:val="002E6172"/>
    <w:rsid w:val="002E7450"/>
    <w:rsid w:val="002E7A48"/>
    <w:rsid w:val="002E7BF2"/>
    <w:rsid w:val="002F00FF"/>
    <w:rsid w:val="002F01FB"/>
    <w:rsid w:val="002F048A"/>
    <w:rsid w:val="002F0622"/>
    <w:rsid w:val="002F0B51"/>
    <w:rsid w:val="002F1B7E"/>
    <w:rsid w:val="002F2478"/>
    <w:rsid w:val="002F27AA"/>
    <w:rsid w:val="002F2925"/>
    <w:rsid w:val="002F2965"/>
    <w:rsid w:val="002F29DD"/>
    <w:rsid w:val="002F2B40"/>
    <w:rsid w:val="002F2C38"/>
    <w:rsid w:val="002F30E2"/>
    <w:rsid w:val="002F3373"/>
    <w:rsid w:val="002F3734"/>
    <w:rsid w:val="002F3B76"/>
    <w:rsid w:val="002F40DB"/>
    <w:rsid w:val="002F4514"/>
    <w:rsid w:val="002F5603"/>
    <w:rsid w:val="002F5F70"/>
    <w:rsid w:val="002F5FF9"/>
    <w:rsid w:val="002F608B"/>
    <w:rsid w:val="002F6812"/>
    <w:rsid w:val="002F75BF"/>
    <w:rsid w:val="002F7873"/>
    <w:rsid w:val="002F7968"/>
    <w:rsid w:val="002F7ACD"/>
    <w:rsid w:val="002F7F44"/>
    <w:rsid w:val="003000BC"/>
    <w:rsid w:val="003000F2"/>
    <w:rsid w:val="003009A1"/>
    <w:rsid w:val="00300E57"/>
    <w:rsid w:val="003014D2"/>
    <w:rsid w:val="00301895"/>
    <w:rsid w:val="00301AE0"/>
    <w:rsid w:val="00301D09"/>
    <w:rsid w:val="00302334"/>
    <w:rsid w:val="00302F27"/>
    <w:rsid w:val="003039DD"/>
    <w:rsid w:val="00303E17"/>
    <w:rsid w:val="00304060"/>
    <w:rsid w:val="0030437C"/>
    <w:rsid w:val="003044BF"/>
    <w:rsid w:val="00304E25"/>
    <w:rsid w:val="003050D9"/>
    <w:rsid w:val="00305739"/>
    <w:rsid w:val="00305EE9"/>
    <w:rsid w:val="003060C0"/>
    <w:rsid w:val="00306F68"/>
    <w:rsid w:val="0030719F"/>
    <w:rsid w:val="00307476"/>
    <w:rsid w:val="00307860"/>
    <w:rsid w:val="00307A98"/>
    <w:rsid w:val="00307C4A"/>
    <w:rsid w:val="00307DB3"/>
    <w:rsid w:val="00307E09"/>
    <w:rsid w:val="00310A32"/>
    <w:rsid w:val="00310C07"/>
    <w:rsid w:val="00310DDA"/>
    <w:rsid w:val="00311524"/>
    <w:rsid w:val="003117F3"/>
    <w:rsid w:val="00311871"/>
    <w:rsid w:val="0031199B"/>
    <w:rsid w:val="003128D5"/>
    <w:rsid w:val="003129CA"/>
    <w:rsid w:val="003133B7"/>
    <w:rsid w:val="00313638"/>
    <w:rsid w:val="00313E04"/>
    <w:rsid w:val="003141A9"/>
    <w:rsid w:val="00314559"/>
    <w:rsid w:val="003145C5"/>
    <w:rsid w:val="00314859"/>
    <w:rsid w:val="00314CA8"/>
    <w:rsid w:val="00314F72"/>
    <w:rsid w:val="00314FAE"/>
    <w:rsid w:val="00315080"/>
    <w:rsid w:val="003152FA"/>
    <w:rsid w:val="003158B7"/>
    <w:rsid w:val="00315D1B"/>
    <w:rsid w:val="00316B72"/>
    <w:rsid w:val="00317401"/>
    <w:rsid w:val="0031777D"/>
    <w:rsid w:val="00317896"/>
    <w:rsid w:val="0031791F"/>
    <w:rsid w:val="00317946"/>
    <w:rsid w:val="00317950"/>
    <w:rsid w:val="0032024A"/>
    <w:rsid w:val="00320C89"/>
    <w:rsid w:val="00320F90"/>
    <w:rsid w:val="00321133"/>
    <w:rsid w:val="003211C0"/>
    <w:rsid w:val="00321923"/>
    <w:rsid w:val="003227EE"/>
    <w:rsid w:val="00323178"/>
    <w:rsid w:val="00323442"/>
    <w:rsid w:val="00323539"/>
    <w:rsid w:val="00323972"/>
    <w:rsid w:val="003243F3"/>
    <w:rsid w:val="00325227"/>
    <w:rsid w:val="00325549"/>
    <w:rsid w:val="00325771"/>
    <w:rsid w:val="00325885"/>
    <w:rsid w:val="00325C51"/>
    <w:rsid w:val="003265E2"/>
    <w:rsid w:val="003266ED"/>
    <w:rsid w:val="00326FC6"/>
    <w:rsid w:val="003273B4"/>
    <w:rsid w:val="003273F7"/>
    <w:rsid w:val="00327A85"/>
    <w:rsid w:val="00327E39"/>
    <w:rsid w:val="00330103"/>
    <w:rsid w:val="003312F6"/>
    <w:rsid w:val="00331D57"/>
    <w:rsid w:val="00332021"/>
    <w:rsid w:val="00332C23"/>
    <w:rsid w:val="00332F2B"/>
    <w:rsid w:val="00333921"/>
    <w:rsid w:val="00333EC5"/>
    <w:rsid w:val="003342AB"/>
    <w:rsid w:val="00334705"/>
    <w:rsid w:val="0033483C"/>
    <w:rsid w:val="00334DD1"/>
    <w:rsid w:val="003353BF"/>
    <w:rsid w:val="0033549F"/>
    <w:rsid w:val="00336132"/>
    <w:rsid w:val="00336570"/>
    <w:rsid w:val="0033658D"/>
    <w:rsid w:val="0033665F"/>
    <w:rsid w:val="00336D44"/>
    <w:rsid w:val="00336EA7"/>
    <w:rsid w:val="00336EAB"/>
    <w:rsid w:val="00336EE1"/>
    <w:rsid w:val="00337191"/>
    <w:rsid w:val="003374F1"/>
    <w:rsid w:val="00337626"/>
    <w:rsid w:val="003404F4"/>
    <w:rsid w:val="003405D0"/>
    <w:rsid w:val="00341B5E"/>
    <w:rsid w:val="00341FE0"/>
    <w:rsid w:val="0034264F"/>
    <w:rsid w:val="00342766"/>
    <w:rsid w:val="003427FE"/>
    <w:rsid w:val="00342AEF"/>
    <w:rsid w:val="00342B89"/>
    <w:rsid w:val="00342F88"/>
    <w:rsid w:val="00343007"/>
    <w:rsid w:val="0034317F"/>
    <w:rsid w:val="00343499"/>
    <w:rsid w:val="003434F6"/>
    <w:rsid w:val="00344002"/>
    <w:rsid w:val="003443A4"/>
    <w:rsid w:val="00344768"/>
    <w:rsid w:val="0034480A"/>
    <w:rsid w:val="0034512A"/>
    <w:rsid w:val="003451DB"/>
    <w:rsid w:val="003451E1"/>
    <w:rsid w:val="003457DD"/>
    <w:rsid w:val="00345E57"/>
    <w:rsid w:val="00345F1D"/>
    <w:rsid w:val="00345FAC"/>
    <w:rsid w:val="00346526"/>
    <w:rsid w:val="0034679E"/>
    <w:rsid w:val="00346E61"/>
    <w:rsid w:val="0034710C"/>
    <w:rsid w:val="00347140"/>
    <w:rsid w:val="003473E8"/>
    <w:rsid w:val="00350332"/>
    <w:rsid w:val="00350914"/>
    <w:rsid w:val="00350E99"/>
    <w:rsid w:val="003515F0"/>
    <w:rsid w:val="0035170C"/>
    <w:rsid w:val="00351DAD"/>
    <w:rsid w:val="0035220F"/>
    <w:rsid w:val="003523A4"/>
    <w:rsid w:val="00352881"/>
    <w:rsid w:val="00352883"/>
    <w:rsid w:val="00352A81"/>
    <w:rsid w:val="00352B05"/>
    <w:rsid w:val="00352E02"/>
    <w:rsid w:val="003531A1"/>
    <w:rsid w:val="0035320B"/>
    <w:rsid w:val="00354A49"/>
    <w:rsid w:val="00354A6A"/>
    <w:rsid w:val="00354C4A"/>
    <w:rsid w:val="00354D02"/>
    <w:rsid w:val="0035502D"/>
    <w:rsid w:val="0035554A"/>
    <w:rsid w:val="00355ACE"/>
    <w:rsid w:val="00355BC5"/>
    <w:rsid w:val="00355F50"/>
    <w:rsid w:val="00356164"/>
    <w:rsid w:val="003566F3"/>
    <w:rsid w:val="00356AF0"/>
    <w:rsid w:val="00357776"/>
    <w:rsid w:val="00357792"/>
    <w:rsid w:val="00360C1E"/>
    <w:rsid w:val="003618A4"/>
    <w:rsid w:val="003620ED"/>
    <w:rsid w:val="00362579"/>
    <w:rsid w:val="003633DB"/>
    <w:rsid w:val="00363537"/>
    <w:rsid w:val="00363880"/>
    <w:rsid w:val="00363954"/>
    <w:rsid w:val="00363B67"/>
    <w:rsid w:val="00363C9B"/>
    <w:rsid w:val="0036464F"/>
    <w:rsid w:val="003651A8"/>
    <w:rsid w:val="00365CB6"/>
    <w:rsid w:val="00365E31"/>
    <w:rsid w:val="00366721"/>
    <w:rsid w:val="003668BF"/>
    <w:rsid w:val="003702FB"/>
    <w:rsid w:val="0037033B"/>
    <w:rsid w:val="00371096"/>
    <w:rsid w:val="003712E1"/>
    <w:rsid w:val="003716FF"/>
    <w:rsid w:val="003717EC"/>
    <w:rsid w:val="00372297"/>
    <w:rsid w:val="00372940"/>
    <w:rsid w:val="003730D3"/>
    <w:rsid w:val="00373E6F"/>
    <w:rsid w:val="003744A8"/>
    <w:rsid w:val="003747B5"/>
    <w:rsid w:val="0037614B"/>
    <w:rsid w:val="0037657F"/>
    <w:rsid w:val="0037683A"/>
    <w:rsid w:val="00376C7A"/>
    <w:rsid w:val="00376E94"/>
    <w:rsid w:val="00377190"/>
    <w:rsid w:val="003771DD"/>
    <w:rsid w:val="00377835"/>
    <w:rsid w:val="00377B78"/>
    <w:rsid w:val="00380205"/>
    <w:rsid w:val="00380C33"/>
    <w:rsid w:val="00380CCA"/>
    <w:rsid w:val="0038116C"/>
    <w:rsid w:val="00381AD8"/>
    <w:rsid w:val="00383160"/>
    <w:rsid w:val="003832F8"/>
    <w:rsid w:val="00383998"/>
    <w:rsid w:val="00383E5D"/>
    <w:rsid w:val="00384054"/>
    <w:rsid w:val="003846AF"/>
    <w:rsid w:val="0038495F"/>
    <w:rsid w:val="00384F7E"/>
    <w:rsid w:val="00385563"/>
    <w:rsid w:val="00385CBB"/>
    <w:rsid w:val="003864FA"/>
    <w:rsid w:val="00386699"/>
    <w:rsid w:val="003869F1"/>
    <w:rsid w:val="00386A98"/>
    <w:rsid w:val="00386E4F"/>
    <w:rsid w:val="00387036"/>
    <w:rsid w:val="00387415"/>
    <w:rsid w:val="00387638"/>
    <w:rsid w:val="00387692"/>
    <w:rsid w:val="00387B3A"/>
    <w:rsid w:val="00387F2D"/>
    <w:rsid w:val="00390166"/>
    <w:rsid w:val="00390963"/>
    <w:rsid w:val="0039110D"/>
    <w:rsid w:val="00391374"/>
    <w:rsid w:val="00391729"/>
    <w:rsid w:val="00391A10"/>
    <w:rsid w:val="00391BC7"/>
    <w:rsid w:val="00391DC3"/>
    <w:rsid w:val="003920F8"/>
    <w:rsid w:val="00392498"/>
    <w:rsid w:val="00392A62"/>
    <w:rsid w:val="00392C47"/>
    <w:rsid w:val="00392C81"/>
    <w:rsid w:val="00392ED8"/>
    <w:rsid w:val="003931E9"/>
    <w:rsid w:val="0039331A"/>
    <w:rsid w:val="0039389B"/>
    <w:rsid w:val="00394387"/>
    <w:rsid w:val="0039498C"/>
    <w:rsid w:val="00394FDE"/>
    <w:rsid w:val="00395333"/>
    <w:rsid w:val="00395C29"/>
    <w:rsid w:val="00396291"/>
    <w:rsid w:val="00396470"/>
    <w:rsid w:val="00396FE6"/>
    <w:rsid w:val="00397327"/>
    <w:rsid w:val="00397BAB"/>
    <w:rsid w:val="003A0341"/>
    <w:rsid w:val="003A0720"/>
    <w:rsid w:val="003A0886"/>
    <w:rsid w:val="003A186D"/>
    <w:rsid w:val="003A1AAE"/>
    <w:rsid w:val="003A1AB7"/>
    <w:rsid w:val="003A2BBA"/>
    <w:rsid w:val="003A2EEB"/>
    <w:rsid w:val="003A359D"/>
    <w:rsid w:val="003A35F4"/>
    <w:rsid w:val="003A3D1D"/>
    <w:rsid w:val="003A4312"/>
    <w:rsid w:val="003A47B9"/>
    <w:rsid w:val="003A6529"/>
    <w:rsid w:val="003A69A4"/>
    <w:rsid w:val="003A6F41"/>
    <w:rsid w:val="003A6FCE"/>
    <w:rsid w:val="003A70F5"/>
    <w:rsid w:val="003A7307"/>
    <w:rsid w:val="003A7700"/>
    <w:rsid w:val="003B0BB5"/>
    <w:rsid w:val="003B18C6"/>
    <w:rsid w:val="003B1ABE"/>
    <w:rsid w:val="003B1EF1"/>
    <w:rsid w:val="003B2325"/>
    <w:rsid w:val="003B2570"/>
    <w:rsid w:val="003B28C7"/>
    <w:rsid w:val="003B2AF2"/>
    <w:rsid w:val="003B2BC8"/>
    <w:rsid w:val="003B3124"/>
    <w:rsid w:val="003B33D5"/>
    <w:rsid w:val="003B34C1"/>
    <w:rsid w:val="003B44E4"/>
    <w:rsid w:val="003B45BB"/>
    <w:rsid w:val="003B4B91"/>
    <w:rsid w:val="003B5408"/>
    <w:rsid w:val="003B563C"/>
    <w:rsid w:val="003B58E3"/>
    <w:rsid w:val="003B5AC9"/>
    <w:rsid w:val="003B661D"/>
    <w:rsid w:val="003B66DE"/>
    <w:rsid w:val="003B7B2C"/>
    <w:rsid w:val="003B7CF8"/>
    <w:rsid w:val="003B7D58"/>
    <w:rsid w:val="003C0732"/>
    <w:rsid w:val="003C0A18"/>
    <w:rsid w:val="003C0E2F"/>
    <w:rsid w:val="003C13E5"/>
    <w:rsid w:val="003C1A24"/>
    <w:rsid w:val="003C1C48"/>
    <w:rsid w:val="003C1D26"/>
    <w:rsid w:val="003C23CB"/>
    <w:rsid w:val="003C26A3"/>
    <w:rsid w:val="003C36B4"/>
    <w:rsid w:val="003C38BA"/>
    <w:rsid w:val="003C396D"/>
    <w:rsid w:val="003C3C3E"/>
    <w:rsid w:val="003C3F3A"/>
    <w:rsid w:val="003C3FFA"/>
    <w:rsid w:val="003C469D"/>
    <w:rsid w:val="003C4AD8"/>
    <w:rsid w:val="003C4B56"/>
    <w:rsid w:val="003C4C9B"/>
    <w:rsid w:val="003C4DF6"/>
    <w:rsid w:val="003C51D0"/>
    <w:rsid w:val="003C526A"/>
    <w:rsid w:val="003C6844"/>
    <w:rsid w:val="003C6907"/>
    <w:rsid w:val="003C6995"/>
    <w:rsid w:val="003C69EE"/>
    <w:rsid w:val="003C6A22"/>
    <w:rsid w:val="003C718C"/>
    <w:rsid w:val="003C780C"/>
    <w:rsid w:val="003C78D5"/>
    <w:rsid w:val="003C7C43"/>
    <w:rsid w:val="003D00EC"/>
    <w:rsid w:val="003D01B6"/>
    <w:rsid w:val="003D02EB"/>
    <w:rsid w:val="003D04D1"/>
    <w:rsid w:val="003D0BA7"/>
    <w:rsid w:val="003D1D3B"/>
    <w:rsid w:val="003D21A5"/>
    <w:rsid w:val="003D307A"/>
    <w:rsid w:val="003D318F"/>
    <w:rsid w:val="003D46E2"/>
    <w:rsid w:val="003D560C"/>
    <w:rsid w:val="003D5C0A"/>
    <w:rsid w:val="003D5FEB"/>
    <w:rsid w:val="003D601A"/>
    <w:rsid w:val="003D608D"/>
    <w:rsid w:val="003D6591"/>
    <w:rsid w:val="003D6CF0"/>
    <w:rsid w:val="003D6E9F"/>
    <w:rsid w:val="003D74DB"/>
    <w:rsid w:val="003E0372"/>
    <w:rsid w:val="003E0BFD"/>
    <w:rsid w:val="003E0DA4"/>
    <w:rsid w:val="003E1034"/>
    <w:rsid w:val="003E12E3"/>
    <w:rsid w:val="003E1895"/>
    <w:rsid w:val="003E1A69"/>
    <w:rsid w:val="003E2163"/>
    <w:rsid w:val="003E240D"/>
    <w:rsid w:val="003E25F5"/>
    <w:rsid w:val="003E2862"/>
    <w:rsid w:val="003E2C48"/>
    <w:rsid w:val="003E2F67"/>
    <w:rsid w:val="003E3406"/>
    <w:rsid w:val="003E3A6F"/>
    <w:rsid w:val="003E3B53"/>
    <w:rsid w:val="003E43ED"/>
    <w:rsid w:val="003E4473"/>
    <w:rsid w:val="003E4954"/>
    <w:rsid w:val="003E4DB5"/>
    <w:rsid w:val="003E4F94"/>
    <w:rsid w:val="003E50C5"/>
    <w:rsid w:val="003E57E4"/>
    <w:rsid w:val="003E7047"/>
    <w:rsid w:val="003E7173"/>
    <w:rsid w:val="003E7434"/>
    <w:rsid w:val="003E7CDA"/>
    <w:rsid w:val="003F01D1"/>
    <w:rsid w:val="003F09DB"/>
    <w:rsid w:val="003F0A79"/>
    <w:rsid w:val="003F0D8B"/>
    <w:rsid w:val="003F1014"/>
    <w:rsid w:val="003F12F5"/>
    <w:rsid w:val="003F13A5"/>
    <w:rsid w:val="003F14F2"/>
    <w:rsid w:val="003F159E"/>
    <w:rsid w:val="003F2641"/>
    <w:rsid w:val="003F2D1B"/>
    <w:rsid w:val="003F2F35"/>
    <w:rsid w:val="003F370F"/>
    <w:rsid w:val="003F4500"/>
    <w:rsid w:val="003F450A"/>
    <w:rsid w:val="003F48BB"/>
    <w:rsid w:val="003F4A7F"/>
    <w:rsid w:val="003F4C0F"/>
    <w:rsid w:val="003F4CFA"/>
    <w:rsid w:val="003F5015"/>
    <w:rsid w:val="003F53AB"/>
    <w:rsid w:val="003F5680"/>
    <w:rsid w:val="003F572D"/>
    <w:rsid w:val="003F5AD5"/>
    <w:rsid w:val="003F5C7C"/>
    <w:rsid w:val="003F63C4"/>
    <w:rsid w:val="003F6D00"/>
    <w:rsid w:val="003F6DA2"/>
    <w:rsid w:val="003F72C4"/>
    <w:rsid w:val="003F738F"/>
    <w:rsid w:val="003F7859"/>
    <w:rsid w:val="003F79F7"/>
    <w:rsid w:val="004002CE"/>
    <w:rsid w:val="00400475"/>
    <w:rsid w:val="00400DA4"/>
    <w:rsid w:val="0040108E"/>
    <w:rsid w:val="0040149B"/>
    <w:rsid w:val="0040272F"/>
    <w:rsid w:val="00402B37"/>
    <w:rsid w:val="00402B88"/>
    <w:rsid w:val="00403010"/>
    <w:rsid w:val="00403348"/>
    <w:rsid w:val="0040367C"/>
    <w:rsid w:val="0040381A"/>
    <w:rsid w:val="004041B3"/>
    <w:rsid w:val="0040449D"/>
    <w:rsid w:val="004046E6"/>
    <w:rsid w:val="0040482E"/>
    <w:rsid w:val="00404BBF"/>
    <w:rsid w:val="004053BF"/>
    <w:rsid w:val="00405470"/>
    <w:rsid w:val="00405BEE"/>
    <w:rsid w:val="00405E63"/>
    <w:rsid w:val="00405EF8"/>
    <w:rsid w:val="00405F6A"/>
    <w:rsid w:val="00406C7B"/>
    <w:rsid w:val="00406CDA"/>
    <w:rsid w:val="0041013E"/>
    <w:rsid w:val="0041052B"/>
    <w:rsid w:val="004105DD"/>
    <w:rsid w:val="00411406"/>
    <w:rsid w:val="00411578"/>
    <w:rsid w:val="004117C4"/>
    <w:rsid w:val="00411DC3"/>
    <w:rsid w:val="00411E9A"/>
    <w:rsid w:val="00412CEC"/>
    <w:rsid w:val="00412F17"/>
    <w:rsid w:val="004134A8"/>
    <w:rsid w:val="00413A93"/>
    <w:rsid w:val="0041403C"/>
    <w:rsid w:val="0041466F"/>
    <w:rsid w:val="00414944"/>
    <w:rsid w:val="00414A98"/>
    <w:rsid w:val="00414B24"/>
    <w:rsid w:val="00414CB6"/>
    <w:rsid w:val="00415197"/>
    <w:rsid w:val="004151FD"/>
    <w:rsid w:val="00415291"/>
    <w:rsid w:val="0041568E"/>
    <w:rsid w:val="00415BC3"/>
    <w:rsid w:val="00415C2D"/>
    <w:rsid w:val="00416178"/>
    <w:rsid w:val="00416414"/>
    <w:rsid w:val="0041670C"/>
    <w:rsid w:val="0041696C"/>
    <w:rsid w:val="00416CE2"/>
    <w:rsid w:val="00416D1A"/>
    <w:rsid w:val="00416E41"/>
    <w:rsid w:val="00416FCA"/>
    <w:rsid w:val="004170C7"/>
    <w:rsid w:val="0041798A"/>
    <w:rsid w:val="004179C7"/>
    <w:rsid w:val="00417B68"/>
    <w:rsid w:val="00417E8E"/>
    <w:rsid w:val="00417F2B"/>
    <w:rsid w:val="0042087E"/>
    <w:rsid w:val="0042096C"/>
    <w:rsid w:val="004210D7"/>
    <w:rsid w:val="00421242"/>
    <w:rsid w:val="004213FF"/>
    <w:rsid w:val="004219C7"/>
    <w:rsid w:val="00421D52"/>
    <w:rsid w:val="00421D6A"/>
    <w:rsid w:val="0042217B"/>
    <w:rsid w:val="004226A6"/>
    <w:rsid w:val="00422CCE"/>
    <w:rsid w:val="004234C7"/>
    <w:rsid w:val="004235D8"/>
    <w:rsid w:val="0042387E"/>
    <w:rsid w:val="00423AA6"/>
    <w:rsid w:val="004245B8"/>
    <w:rsid w:val="0042536E"/>
    <w:rsid w:val="004254FD"/>
    <w:rsid w:val="004256D7"/>
    <w:rsid w:val="00425798"/>
    <w:rsid w:val="0042590B"/>
    <w:rsid w:val="00425C9C"/>
    <w:rsid w:val="004260ED"/>
    <w:rsid w:val="00426696"/>
    <w:rsid w:val="004268CC"/>
    <w:rsid w:val="00426D23"/>
    <w:rsid w:val="00430166"/>
    <w:rsid w:val="004302A2"/>
    <w:rsid w:val="004305D1"/>
    <w:rsid w:val="004305D2"/>
    <w:rsid w:val="00430AB0"/>
    <w:rsid w:val="00430BBA"/>
    <w:rsid w:val="00430DA2"/>
    <w:rsid w:val="00430DE0"/>
    <w:rsid w:val="0043121E"/>
    <w:rsid w:val="00431A8F"/>
    <w:rsid w:val="00431AB2"/>
    <w:rsid w:val="00432394"/>
    <w:rsid w:val="00432CA2"/>
    <w:rsid w:val="00432E9F"/>
    <w:rsid w:val="00433497"/>
    <w:rsid w:val="00433C85"/>
    <w:rsid w:val="00433E16"/>
    <w:rsid w:val="004349F3"/>
    <w:rsid w:val="00434C9B"/>
    <w:rsid w:val="00434F13"/>
    <w:rsid w:val="0043523F"/>
    <w:rsid w:val="004353AD"/>
    <w:rsid w:val="004353DB"/>
    <w:rsid w:val="00435552"/>
    <w:rsid w:val="00435562"/>
    <w:rsid w:val="004362A2"/>
    <w:rsid w:val="004364EE"/>
    <w:rsid w:val="00436B9B"/>
    <w:rsid w:val="00437A25"/>
    <w:rsid w:val="00437A4E"/>
    <w:rsid w:val="004401E3"/>
    <w:rsid w:val="004410E1"/>
    <w:rsid w:val="00441534"/>
    <w:rsid w:val="0044183E"/>
    <w:rsid w:val="00441A29"/>
    <w:rsid w:val="00441C32"/>
    <w:rsid w:val="004426B9"/>
    <w:rsid w:val="00442755"/>
    <w:rsid w:val="00442EA6"/>
    <w:rsid w:val="0044373E"/>
    <w:rsid w:val="00443788"/>
    <w:rsid w:val="0044395F"/>
    <w:rsid w:val="004439B7"/>
    <w:rsid w:val="00443AB1"/>
    <w:rsid w:val="00443C26"/>
    <w:rsid w:val="00443D2F"/>
    <w:rsid w:val="0044436B"/>
    <w:rsid w:val="004445CB"/>
    <w:rsid w:val="00444824"/>
    <w:rsid w:val="00445087"/>
    <w:rsid w:val="0044524A"/>
    <w:rsid w:val="0044525A"/>
    <w:rsid w:val="004452BE"/>
    <w:rsid w:val="00445B4A"/>
    <w:rsid w:val="0044605B"/>
    <w:rsid w:val="00446182"/>
    <w:rsid w:val="004464DA"/>
    <w:rsid w:val="0044662F"/>
    <w:rsid w:val="00446950"/>
    <w:rsid w:val="00446AD8"/>
    <w:rsid w:val="00447096"/>
    <w:rsid w:val="00447AC2"/>
    <w:rsid w:val="00450744"/>
    <w:rsid w:val="00450C4F"/>
    <w:rsid w:val="00450D74"/>
    <w:rsid w:val="00450FDF"/>
    <w:rsid w:val="0045117E"/>
    <w:rsid w:val="004513E9"/>
    <w:rsid w:val="004517E1"/>
    <w:rsid w:val="00451BCB"/>
    <w:rsid w:val="00451ED9"/>
    <w:rsid w:val="004527AB"/>
    <w:rsid w:val="00452DE4"/>
    <w:rsid w:val="00453C97"/>
    <w:rsid w:val="00453DF0"/>
    <w:rsid w:val="00454348"/>
    <w:rsid w:val="00454376"/>
    <w:rsid w:val="004549DA"/>
    <w:rsid w:val="004558F0"/>
    <w:rsid w:val="00455AE7"/>
    <w:rsid w:val="00455EF0"/>
    <w:rsid w:val="0045633B"/>
    <w:rsid w:val="00456341"/>
    <w:rsid w:val="00456D95"/>
    <w:rsid w:val="00456F7D"/>
    <w:rsid w:val="00457070"/>
    <w:rsid w:val="004570B6"/>
    <w:rsid w:val="0045720E"/>
    <w:rsid w:val="00457AA0"/>
    <w:rsid w:val="00460637"/>
    <w:rsid w:val="004609A7"/>
    <w:rsid w:val="00460C0F"/>
    <w:rsid w:val="00460EEE"/>
    <w:rsid w:val="00460F0A"/>
    <w:rsid w:val="0046107D"/>
    <w:rsid w:val="004613B7"/>
    <w:rsid w:val="0046145F"/>
    <w:rsid w:val="00461535"/>
    <w:rsid w:val="00461653"/>
    <w:rsid w:val="004624DA"/>
    <w:rsid w:val="00462645"/>
    <w:rsid w:val="0046272D"/>
    <w:rsid w:val="00463415"/>
    <w:rsid w:val="004635EE"/>
    <w:rsid w:val="00463E24"/>
    <w:rsid w:val="004640D9"/>
    <w:rsid w:val="0046461F"/>
    <w:rsid w:val="0046466C"/>
    <w:rsid w:val="004647AC"/>
    <w:rsid w:val="00464DB7"/>
    <w:rsid w:val="0046513B"/>
    <w:rsid w:val="004652A5"/>
    <w:rsid w:val="004667B7"/>
    <w:rsid w:val="004667FB"/>
    <w:rsid w:val="004668A9"/>
    <w:rsid w:val="0046691B"/>
    <w:rsid w:val="00466A72"/>
    <w:rsid w:val="00466D07"/>
    <w:rsid w:val="00467273"/>
    <w:rsid w:val="004674F0"/>
    <w:rsid w:val="004677C8"/>
    <w:rsid w:val="00467C2D"/>
    <w:rsid w:val="00467D1C"/>
    <w:rsid w:val="004703B1"/>
    <w:rsid w:val="004705B9"/>
    <w:rsid w:val="0047063C"/>
    <w:rsid w:val="0047070F"/>
    <w:rsid w:val="0047095D"/>
    <w:rsid w:val="00470CCA"/>
    <w:rsid w:val="00470CE4"/>
    <w:rsid w:val="00471301"/>
    <w:rsid w:val="004714C3"/>
    <w:rsid w:val="0047156A"/>
    <w:rsid w:val="00471DEB"/>
    <w:rsid w:val="00471FF5"/>
    <w:rsid w:val="00472143"/>
    <w:rsid w:val="0047214E"/>
    <w:rsid w:val="0047260B"/>
    <w:rsid w:val="004730F7"/>
    <w:rsid w:val="004731FC"/>
    <w:rsid w:val="004734B6"/>
    <w:rsid w:val="0047370B"/>
    <w:rsid w:val="00473A1B"/>
    <w:rsid w:val="00473FBD"/>
    <w:rsid w:val="00474282"/>
    <w:rsid w:val="00474290"/>
    <w:rsid w:val="0047479A"/>
    <w:rsid w:val="00474980"/>
    <w:rsid w:val="00474A9E"/>
    <w:rsid w:val="00474D78"/>
    <w:rsid w:val="00474E3F"/>
    <w:rsid w:val="00474EB8"/>
    <w:rsid w:val="00475588"/>
    <w:rsid w:val="0047587C"/>
    <w:rsid w:val="004758CE"/>
    <w:rsid w:val="00475CB2"/>
    <w:rsid w:val="004762CB"/>
    <w:rsid w:val="00476B7D"/>
    <w:rsid w:val="00476C89"/>
    <w:rsid w:val="00476EE7"/>
    <w:rsid w:val="00476EF5"/>
    <w:rsid w:val="00477535"/>
    <w:rsid w:val="004778A1"/>
    <w:rsid w:val="004809AE"/>
    <w:rsid w:val="0048123C"/>
    <w:rsid w:val="00481571"/>
    <w:rsid w:val="004825B3"/>
    <w:rsid w:val="00482B54"/>
    <w:rsid w:val="0048376A"/>
    <w:rsid w:val="0048394B"/>
    <w:rsid w:val="00484039"/>
    <w:rsid w:val="00484556"/>
    <w:rsid w:val="00484963"/>
    <w:rsid w:val="00484CE1"/>
    <w:rsid w:val="00485205"/>
    <w:rsid w:val="004858AF"/>
    <w:rsid w:val="00485DB8"/>
    <w:rsid w:val="004869A0"/>
    <w:rsid w:val="00486C1B"/>
    <w:rsid w:val="0048702F"/>
    <w:rsid w:val="004872F9"/>
    <w:rsid w:val="00487F84"/>
    <w:rsid w:val="004900A5"/>
    <w:rsid w:val="00490DE1"/>
    <w:rsid w:val="00490FBF"/>
    <w:rsid w:val="004911EA"/>
    <w:rsid w:val="004911F2"/>
    <w:rsid w:val="004915F6"/>
    <w:rsid w:val="00492549"/>
    <w:rsid w:val="00492AE0"/>
    <w:rsid w:val="00492CA3"/>
    <w:rsid w:val="00492D73"/>
    <w:rsid w:val="00493631"/>
    <w:rsid w:val="004936C5"/>
    <w:rsid w:val="004938BA"/>
    <w:rsid w:val="00493F50"/>
    <w:rsid w:val="004942A0"/>
    <w:rsid w:val="00494364"/>
    <w:rsid w:val="0049458E"/>
    <w:rsid w:val="00494A9C"/>
    <w:rsid w:val="00494B90"/>
    <w:rsid w:val="004957A0"/>
    <w:rsid w:val="004968F3"/>
    <w:rsid w:val="00496A84"/>
    <w:rsid w:val="00496ACA"/>
    <w:rsid w:val="00496C01"/>
    <w:rsid w:val="00496FED"/>
    <w:rsid w:val="00497001"/>
    <w:rsid w:val="0049739C"/>
    <w:rsid w:val="00497637"/>
    <w:rsid w:val="00497864"/>
    <w:rsid w:val="00497A68"/>
    <w:rsid w:val="004A0136"/>
    <w:rsid w:val="004A0619"/>
    <w:rsid w:val="004A0C68"/>
    <w:rsid w:val="004A1169"/>
    <w:rsid w:val="004A136F"/>
    <w:rsid w:val="004A1C4A"/>
    <w:rsid w:val="004A1EA3"/>
    <w:rsid w:val="004A2F88"/>
    <w:rsid w:val="004A3A71"/>
    <w:rsid w:val="004A3B64"/>
    <w:rsid w:val="004A3C63"/>
    <w:rsid w:val="004A46C5"/>
    <w:rsid w:val="004A4FB7"/>
    <w:rsid w:val="004A4FE5"/>
    <w:rsid w:val="004A5889"/>
    <w:rsid w:val="004A5ADA"/>
    <w:rsid w:val="004A5C2E"/>
    <w:rsid w:val="004A5D08"/>
    <w:rsid w:val="004A62DF"/>
    <w:rsid w:val="004A718A"/>
    <w:rsid w:val="004A72EB"/>
    <w:rsid w:val="004B07C6"/>
    <w:rsid w:val="004B0D6F"/>
    <w:rsid w:val="004B0E25"/>
    <w:rsid w:val="004B0FD7"/>
    <w:rsid w:val="004B11F6"/>
    <w:rsid w:val="004B1733"/>
    <w:rsid w:val="004B1D9D"/>
    <w:rsid w:val="004B1E5F"/>
    <w:rsid w:val="004B2041"/>
    <w:rsid w:val="004B2ADA"/>
    <w:rsid w:val="004B2EA8"/>
    <w:rsid w:val="004B2FC2"/>
    <w:rsid w:val="004B3712"/>
    <w:rsid w:val="004B3C46"/>
    <w:rsid w:val="004B4100"/>
    <w:rsid w:val="004B44A3"/>
    <w:rsid w:val="004B4B6A"/>
    <w:rsid w:val="004B4F80"/>
    <w:rsid w:val="004B50C3"/>
    <w:rsid w:val="004B5123"/>
    <w:rsid w:val="004B63DF"/>
    <w:rsid w:val="004B66B5"/>
    <w:rsid w:val="004B6B60"/>
    <w:rsid w:val="004B7326"/>
    <w:rsid w:val="004B77DE"/>
    <w:rsid w:val="004B7BFF"/>
    <w:rsid w:val="004B7E16"/>
    <w:rsid w:val="004C09FD"/>
    <w:rsid w:val="004C0A45"/>
    <w:rsid w:val="004C0BEB"/>
    <w:rsid w:val="004C0FB9"/>
    <w:rsid w:val="004C10BA"/>
    <w:rsid w:val="004C13FF"/>
    <w:rsid w:val="004C1494"/>
    <w:rsid w:val="004C208C"/>
    <w:rsid w:val="004C22A1"/>
    <w:rsid w:val="004C22FB"/>
    <w:rsid w:val="004C2474"/>
    <w:rsid w:val="004C26DA"/>
    <w:rsid w:val="004C2A5D"/>
    <w:rsid w:val="004C2CCA"/>
    <w:rsid w:val="004C2F94"/>
    <w:rsid w:val="004C466A"/>
    <w:rsid w:val="004C4CD1"/>
    <w:rsid w:val="004C4F7E"/>
    <w:rsid w:val="004C5767"/>
    <w:rsid w:val="004C5A35"/>
    <w:rsid w:val="004C661F"/>
    <w:rsid w:val="004C6826"/>
    <w:rsid w:val="004C6F2C"/>
    <w:rsid w:val="004C7016"/>
    <w:rsid w:val="004C726C"/>
    <w:rsid w:val="004C768D"/>
    <w:rsid w:val="004C7954"/>
    <w:rsid w:val="004C79F9"/>
    <w:rsid w:val="004C7DA9"/>
    <w:rsid w:val="004C7FED"/>
    <w:rsid w:val="004D0B06"/>
    <w:rsid w:val="004D0D62"/>
    <w:rsid w:val="004D146A"/>
    <w:rsid w:val="004D16CE"/>
    <w:rsid w:val="004D1D9B"/>
    <w:rsid w:val="004D2048"/>
    <w:rsid w:val="004D2EDA"/>
    <w:rsid w:val="004D4086"/>
    <w:rsid w:val="004D40E5"/>
    <w:rsid w:val="004D42E6"/>
    <w:rsid w:val="004D438D"/>
    <w:rsid w:val="004D4896"/>
    <w:rsid w:val="004D5288"/>
    <w:rsid w:val="004D56E0"/>
    <w:rsid w:val="004D5BB4"/>
    <w:rsid w:val="004D70CD"/>
    <w:rsid w:val="004D7180"/>
    <w:rsid w:val="004D782B"/>
    <w:rsid w:val="004D790F"/>
    <w:rsid w:val="004E0839"/>
    <w:rsid w:val="004E0FEF"/>
    <w:rsid w:val="004E12CD"/>
    <w:rsid w:val="004E2614"/>
    <w:rsid w:val="004E2952"/>
    <w:rsid w:val="004E2A24"/>
    <w:rsid w:val="004E2A38"/>
    <w:rsid w:val="004E2FD6"/>
    <w:rsid w:val="004E3277"/>
    <w:rsid w:val="004E386D"/>
    <w:rsid w:val="004E3991"/>
    <w:rsid w:val="004E3EB3"/>
    <w:rsid w:val="004E3FFF"/>
    <w:rsid w:val="004E41C8"/>
    <w:rsid w:val="004E42C4"/>
    <w:rsid w:val="004E4B1F"/>
    <w:rsid w:val="004E4F7F"/>
    <w:rsid w:val="004E5729"/>
    <w:rsid w:val="004E58EB"/>
    <w:rsid w:val="004E5B1F"/>
    <w:rsid w:val="004E5CCE"/>
    <w:rsid w:val="004E5DFB"/>
    <w:rsid w:val="004E6635"/>
    <w:rsid w:val="004E6677"/>
    <w:rsid w:val="004E6A29"/>
    <w:rsid w:val="004E75AB"/>
    <w:rsid w:val="004E7901"/>
    <w:rsid w:val="004E7B37"/>
    <w:rsid w:val="004E7B4C"/>
    <w:rsid w:val="004E7BEF"/>
    <w:rsid w:val="004F07D0"/>
    <w:rsid w:val="004F0845"/>
    <w:rsid w:val="004F0DC1"/>
    <w:rsid w:val="004F1334"/>
    <w:rsid w:val="004F156D"/>
    <w:rsid w:val="004F187C"/>
    <w:rsid w:val="004F1F39"/>
    <w:rsid w:val="004F2269"/>
    <w:rsid w:val="004F227F"/>
    <w:rsid w:val="004F2486"/>
    <w:rsid w:val="004F2E39"/>
    <w:rsid w:val="004F2F5B"/>
    <w:rsid w:val="004F32A6"/>
    <w:rsid w:val="004F3BCB"/>
    <w:rsid w:val="004F41AD"/>
    <w:rsid w:val="004F43EA"/>
    <w:rsid w:val="004F4B7D"/>
    <w:rsid w:val="004F4BD6"/>
    <w:rsid w:val="004F510B"/>
    <w:rsid w:val="004F51B2"/>
    <w:rsid w:val="004F568D"/>
    <w:rsid w:val="004F5D08"/>
    <w:rsid w:val="004F6B7C"/>
    <w:rsid w:val="004F6E8A"/>
    <w:rsid w:val="004F76D5"/>
    <w:rsid w:val="004F793D"/>
    <w:rsid w:val="004F7D7B"/>
    <w:rsid w:val="004F7DD4"/>
    <w:rsid w:val="005009C9"/>
    <w:rsid w:val="00500A72"/>
    <w:rsid w:val="00500D2E"/>
    <w:rsid w:val="005012F8"/>
    <w:rsid w:val="005013F6"/>
    <w:rsid w:val="00501634"/>
    <w:rsid w:val="00501B9F"/>
    <w:rsid w:val="005020A0"/>
    <w:rsid w:val="00502849"/>
    <w:rsid w:val="00503812"/>
    <w:rsid w:val="00503A56"/>
    <w:rsid w:val="00504559"/>
    <w:rsid w:val="0050496D"/>
    <w:rsid w:val="00504BD6"/>
    <w:rsid w:val="00505546"/>
    <w:rsid w:val="005056D2"/>
    <w:rsid w:val="0050660C"/>
    <w:rsid w:val="00506D37"/>
    <w:rsid w:val="00506D49"/>
    <w:rsid w:val="00506FAF"/>
    <w:rsid w:val="005071F6"/>
    <w:rsid w:val="00507E86"/>
    <w:rsid w:val="00507FA2"/>
    <w:rsid w:val="005100E1"/>
    <w:rsid w:val="00510317"/>
    <w:rsid w:val="005109E1"/>
    <w:rsid w:val="0051131C"/>
    <w:rsid w:val="00511ED7"/>
    <w:rsid w:val="00512226"/>
    <w:rsid w:val="005127DA"/>
    <w:rsid w:val="00513803"/>
    <w:rsid w:val="005142FD"/>
    <w:rsid w:val="00514522"/>
    <w:rsid w:val="005146F3"/>
    <w:rsid w:val="005149E7"/>
    <w:rsid w:val="00515328"/>
    <w:rsid w:val="00515379"/>
    <w:rsid w:val="005153D6"/>
    <w:rsid w:val="00515980"/>
    <w:rsid w:val="00515CD9"/>
    <w:rsid w:val="00515F2E"/>
    <w:rsid w:val="005165F9"/>
    <w:rsid w:val="00516A66"/>
    <w:rsid w:val="00516B0E"/>
    <w:rsid w:val="00517672"/>
    <w:rsid w:val="0051776D"/>
    <w:rsid w:val="00517839"/>
    <w:rsid w:val="00517B25"/>
    <w:rsid w:val="00517BA9"/>
    <w:rsid w:val="00517C21"/>
    <w:rsid w:val="00517D78"/>
    <w:rsid w:val="0052057F"/>
    <w:rsid w:val="00521000"/>
    <w:rsid w:val="005213AD"/>
    <w:rsid w:val="005225FA"/>
    <w:rsid w:val="00522A46"/>
    <w:rsid w:val="0052300A"/>
    <w:rsid w:val="00523012"/>
    <w:rsid w:val="0052355E"/>
    <w:rsid w:val="00523A3B"/>
    <w:rsid w:val="00523A4A"/>
    <w:rsid w:val="00523C3B"/>
    <w:rsid w:val="00523C6B"/>
    <w:rsid w:val="00524C4B"/>
    <w:rsid w:val="005254AB"/>
    <w:rsid w:val="005257BE"/>
    <w:rsid w:val="00526FBA"/>
    <w:rsid w:val="00527630"/>
    <w:rsid w:val="00527B2B"/>
    <w:rsid w:val="00527E0B"/>
    <w:rsid w:val="00530B17"/>
    <w:rsid w:val="00530B37"/>
    <w:rsid w:val="00530C50"/>
    <w:rsid w:val="00530F16"/>
    <w:rsid w:val="005310BE"/>
    <w:rsid w:val="0053112E"/>
    <w:rsid w:val="00531491"/>
    <w:rsid w:val="00531541"/>
    <w:rsid w:val="005328E1"/>
    <w:rsid w:val="00532F72"/>
    <w:rsid w:val="005335F0"/>
    <w:rsid w:val="00534024"/>
    <w:rsid w:val="0053478D"/>
    <w:rsid w:val="00534EF2"/>
    <w:rsid w:val="005352FF"/>
    <w:rsid w:val="00535C4D"/>
    <w:rsid w:val="00535CDC"/>
    <w:rsid w:val="00535FAF"/>
    <w:rsid w:val="00536010"/>
    <w:rsid w:val="00536AFE"/>
    <w:rsid w:val="00536C2C"/>
    <w:rsid w:val="0053711F"/>
    <w:rsid w:val="00537164"/>
    <w:rsid w:val="005377E6"/>
    <w:rsid w:val="005406ED"/>
    <w:rsid w:val="00540B9D"/>
    <w:rsid w:val="00540D7D"/>
    <w:rsid w:val="00540FD3"/>
    <w:rsid w:val="005411CF"/>
    <w:rsid w:val="0054122C"/>
    <w:rsid w:val="005413B7"/>
    <w:rsid w:val="0054211D"/>
    <w:rsid w:val="00542160"/>
    <w:rsid w:val="0054283D"/>
    <w:rsid w:val="00542974"/>
    <w:rsid w:val="0054306D"/>
    <w:rsid w:val="0054307F"/>
    <w:rsid w:val="00543427"/>
    <w:rsid w:val="00543947"/>
    <w:rsid w:val="00543C7C"/>
    <w:rsid w:val="005440C8"/>
    <w:rsid w:val="005448AD"/>
    <w:rsid w:val="0054493F"/>
    <w:rsid w:val="00544A9F"/>
    <w:rsid w:val="00544BB8"/>
    <w:rsid w:val="00544C84"/>
    <w:rsid w:val="00544F67"/>
    <w:rsid w:val="005453EC"/>
    <w:rsid w:val="005454CA"/>
    <w:rsid w:val="00545538"/>
    <w:rsid w:val="00545C36"/>
    <w:rsid w:val="00545FBD"/>
    <w:rsid w:val="005466EC"/>
    <w:rsid w:val="00546A9C"/>
    <w:rsid w:val="00546BB7"/>
    <w:rsid w:val="00546FA6"/>
    <w:rsid w:val="00547A25"/>
    <w:rsid w:val="00550031"/>
    <w:rsid w:val="00550633"/>
    <w:rsid w:val="00550889"/>
    <w:rsid w:val="00550FBE"/>
    <w:rsid w:val="005513A3"/>
    <w:rsid w:val="005518F1"/>
    <w:rsid w:val="0055196D"/>
    <w:rsid w:val="00551D09"/>
    <w:rsid w:val="005523BB"/>
    <w:rsid w:val="0055296C"/>
    <w:rsid w:val="00552AFE"/>
    <w:rsid w:val="00553156"/>
    <w:rsid w:val="005533EE"/>
    <w:rsid w:val="00553544"/>
    <w:rsid w:val="00553C02"/>
    <w:rsid w:val="00553D83"/>
    <w:rsid w:val="005552A0"/>
    <w:rsid w:val="00555696"/>
    <w:rsid w:val="005559B2"/>
    <w:rsid w:val="00555CF9"/>
    <w:rsid w:val="00556180"/>
    <w:rsid w:val="005563E5"/>
    <w:rsid w:val="005568FE"/>
    <w:rsid w:val="00556A31"/>
    <w:rsid w:val="00556B6D"/>
    <w:rsid w:val="0055736C"/>
    <w:rsid w:val="00557D75"/>
    <w:rsid w:val="00560391"/>
    <w:rsid w:val="00560504"/>
    <w:rsid w:val="00560FBE"/>
    <w:rsid w:val="0056134A"/>
    <w:rsid w:val="005619F8"/>
    <w:rsid w:val="00561A6B"/>
    <w:rsid w:val="00562411"/>
    <w:rsid w:val="00562C92"/>
    <w:rsid w:val="00563AA0"/>
    <w:rsid w:val="005652D5"/>
    <w:rsid w:val="00565313"/>
    <w:rsid w:val="005653CD"/>
    <w:rsid w:val="00565513"/>
    <w:rsid w:val="00565640"/>
    <w:rsid w:val="00565E8A"/>
    <w:rsid w:val="00565F88"/>
    <w:rsid w:val="0056650D"/>
    <w:rsid w:val="00566B7A"/>
    <w:rsid w:val="00566C56"/>
    <w:rsid w:val="00567282"/>
    <w:rsid w:val="00567FD5"/>
    <w:rsid w:val="005704E4"/>
    <w:rsid w:val="00570DD3"/>
    <w:rsid w:val="00570FEE"/>
    <w:rsid w:val="005712AF"/>
    <w:rsid w:val="00571818"/>
    <w:rsid w:val="00571899"/>
    <w:rsid w:val="00572319"/>
    <w:rsid w:val="005723A2"/>
    <w:rsid w:val="005726A8"/>
    <w:rsid w:val="00572EEF"/>
    <w:rsid w:val="0057373F"/>
    <w:rsid w:val="00573F89"/>
    <w:rsid w:val="00573F96"/>
    <w:rsid w:val="005740E8"/>
    <w:rsid w:val="00574506"/>
    <w:rsid w:val="00574806"/>
    <w:rsid w:val="00574E4F"/>
    <w:rsid w:val="0057568B"/>
    <w:rsid w:val="005756BF"/>
    <w:rsid w:val="00575757"/>
    <w:rsid w:val="00575934"/>
    <w:rsid w:val="00575AB1"/>
    <w:rsid w:val="00575AFF"/>
    <w:rsid w:val="00575C58"/>
    <w:rsid w:val="00575C5A"/>
    <w:rsid w:val="005761B5"/>
    <w:rsid w:val="00576C45"/>
    <w:rsid w:val="00576CCB"/>
    <w:rsid w:val="00577E66"/>
    <w:rsid w:val="00577FED"/>
    <w:rsid w:val="005807AC"/>
    <w:rsid w:val="00580862"/>
    <w:rsid w:val="00580B21"/>
    <w:rsid w:val="005819F3"/>
    <w:rsid w:val="00581AE4"/>
    <w:rsid w:val="00581B0D"/>
    <w:rsid w:val="00582200"/>
    <w:rsid w:val="005825D1"/>
    <w:rsid w:val="005828CE"/>
    <w:rsid w:val="00582980"/>
    <w:rsid w:val="00582B9C"/>
    <w:rsid w:val="00582CDD"/>
    <w:rsid w:val="00582D12"/>
    <w:rsid w:val="0058300D"/>
    <w:rsid w:val="00584A0B"/>
    <w:rsid w:val="00584C41"/>
    <w:rsid w:val="0058511C"/>
    <w:rsid w:val="005858B4"/>
    <w:rsid w:val="00585AF5"/>
    <w:rsid w:val="00585DE1"/>
    <w:rsid w:val="00587462"/>
    <w:rsid w:val="005877D2"/>
    <w:rsid w:val="0059010D"/>
    <w:rsid w:val="005903E8"/>
    <w:rsid w:val="00591403"/>
    <w:rsid w:val="00591465"/>
    <w:rsid w:val="0059159B"/>
    <w:rsid w:val="005916A9"/>
    <w:rsid w:val="00592CF3"/>
    <w:rsid w:val="0059319D"/>
    <w:rsid w:val="005932CD"/>
    <w:rsid w:val="0059363D"/>
    <w:rsid w:val="00593B65"/>
    <w:rsid w:val="00593BCD"/>
    <w:rsid w:val="00594012"/>
    <w:rsid w:val="00594583"/>
    <w:rsid w:val="00594E6E"/>
    <w:rsid w:val="00595254"/>
    <w:rsid w:val="00595A5B"/>
    <w:rsid w:val="00595FE0"/>
    <w:rsid w:val="00595FF5"/>
    <w:rsid w:val="00596CB0"/>
    <w:rsid w:val="005A00DC"/>
    <w:rsid w:val="005A0361"/>
    <w:rsid w:val="005A03C4"/>
    <w:rsid w:val="005A0E04"/>
    <w:rsid w:val="005A18C4"/>
    <w:rsid w:val="005A1A21"/>
    <w:rsid w:val="005A1B39"/>
    <w:rsid w:val="005A24DD"/>
    <w:rsid w:val="005A3292"/>
    <w:rsid w:val="005A3713"/>
    <w:rsid w:val="005A375F"/>
    <w:rsid w:val="005A528E"/>
    <w:rsid w:val="005A5355"/>
    <w:rsid w:val="005A5936"/>
    <w:rsid w:val="005A5A72"/>
    <w:rsid w:val="005A5F6A"/>
    <w:rsid w:val="005A6271"/>
    <w:rsid w:val="005A67AA"/>
    <w:rsid w:val="005A6A30"/>
    <w:rsid w:val="005A6C97"/>
    <w:rsid w:val="005A6DA9"/>
    <w:rsid w:val="005A70E4"/>
    <w:rsid w:val="005A7739"/>
    <w:rsid w:val="005B0135"/>
    <w:rsid w:val="005B0388"/>
    <w:rsid w:val="005B0457"/>
    <w:rsid w:val="005B06D4"/>
    <w:rsid w:val="005B0E14"/>
    <w:rsid w:val="005B17CA"/>
    <w:rsid w:val="005B17E8"/>
    <w:rsid w:val="005B1F31"/>
    <w:rsid w:val="005B1FBF"/>
    <w:rsid w:val="005B2386"/>
    <w:rsid w:val="005B24F5"/>
    <w:rsid w:val="005B2AD6"/>
    <w:rsid w:val="005B3219"/>
    <w:rsid w:val="005B3536"/>
    <w:rsid w:val="005B3F2C"/>
    <w:rsid w:val="005B5845"/>
    <w:rsid w:val="005B672D"/>
    <w:rsid w:val="005B7016"/>
    <w:rsid w:val="005B70A5"/>
    <w:rsid w:val="005B719B"/>
    <w:rsid w:val="005B72B9"/>
    <w:rsid w:val="005B72E2"/>
    <w:rsid w:val="005C045B"/>
    <w:rsid w:val="005C0592"/>
    <w:rsid w:val="005C06BC"/>
    <w:rsid w:val="005C0784"/>
    <w:rsid w:val="005C0902"/>
    <w:rsid w:val="005C0C50"/>
    <w:rsid w:val="005C0C90"/>
    <w:rsid w:val="005C1337"/>
    <w:rsid w:val="005C1535"/>
    <w:rsid w:val="005C170C"/>
    <w:rsid w:val="005C1711"/>
    <w:rsid w:val="005C1D5D"/>
    <w:rsid w:val="005C1EBE"/>
    <w:rsid w:val="005C3189"/>
    <w:rsid w:val="005C4762"/>
    <w:rsid w:val="005C47A5"/>
    <w:rsid w:val="005C5068"/>
    <w:rsid w:val="005C54E7"/>
    <w:rsid w:val="005C56C5"/>
    <w:rsid w:val="005C5891"/>
    <w:rsid w:val="005C617E"/>
    <w:rsid w:val="005C61F9"/>
    <w:rsid w:val="005C6C0B"/>
    <w:rsid w:val="005C6E87"/>
    <w:rsid w:val="005D0132"/>
    <w:rsid w:val="005D033D"/>
    <w:rsid w:val="005D0390"/>
    <w:rsid w:val="005D1024"/>
    <w:rsid w:val="005D10B3"/>
    <w:rsid w:val="005D11E4"/>
    <w:rsid w:val="005D1581"/>
    <w:rsid w:val="005D18A6"/>
    <w:rsid w:val="005D267C"/>
    <w:rsid w:val="005D2888"/>
    <w:rsid w:val="005D28F5"/>
    <w:rsid w:val="005D291B"/>
    <w:rsid w:val="005D2FC4"/>
    <w:rsid w:val="005D3322"/>
    <w:rsid w:val="005D3375"/>
    <w:rsid w:val="005D3A94"/>
    <w:rsid w:val="005D44BA"/>
    <w:rsid w:val="005D4E69"/>
    <w:rsid w:val="005D4F8F"/>
    <w:rsid w:val="005D5762"/>
    <w:rsid w:val="005D6151"/>
    <w:rsid w:val="005D6437"/>
    <w:rsid w:val="005D6818"/>
    <w:rsid w:val="005D7334"/>
    <w:rsid w:val="005D7E18"/>
    <w:rsid w:val="005E089D"/>
    <w:rsid w:val="005E0A03"/>
    <w:rsid w:val="005E0A23"/>
    <w:rsid w:val="005E0EAF"/>
    <w:rsid w:val="005E146C"/>
    <w:rsid w:val="005E1AA1"/>
    <w:rsid w:val="005E213D"/>
    <w:rsid w:val="005E2294"/>
    <w:rsid w:val="005E29BF"/>
    <w:rsid w:val="005E2BBC"/>
    <w:rsid w:val="005E2CE8"/>
    <w:rsid w:val="005E318B"/>
    <w:rsid w:val="005E3877"/>
    <w:rsid w:val="005E3CB5"/>
    <w:rsid w:val="005E4A98"/>
    <w:rsid w:val="005E4C4D"/>
    <w:rsid w:val="005E4D3F"/>
    <w:rsid w:val="005E4E06"/>
    <w:rsid w:val="005E572E"/>
    <w:rsid w:val="005E5908"/>
    <w:rsid w:val="005E5EEF"/>
    <w:rsid w:val="005E609B"/>
    <w:rsid w:val="005E6526"/>
    <w:rsid w:val="005E779D"/>
    <w:rsid w:val="005E7AA8"/>
    <w:rsid w:val="005E7B2E"/>
    <w:rsid w:val="005F01D4"/>
    <w:rsid w:val="005F0BA6"/>
    <w:rsid w:val="005F0D8B"/>
    <w:rsid w:val="005F0F6C"/>
    <w:rsid w:val="005F1A19"/>
    <w:rsid w:val="005F2040"/>
    <w:rsid w:val="005F206B"/>
    <w:rsid w:val="005F230E"/>
    <w:rsid w:val="005F244C"/>
    <w:rsid w:val="005F26EE"/>
    <w:rsid w:val="005F28FD"/>
    <w:rsid w:val="005F2DEC"/>
    <w:rsid w:val="005F2FFC"/>
    <w:rsid w:val="005F3464"/>
    <w:rsid w:val="005F35EA"/>
    <w:rsid w:val="005F37AA"/>
    <w:rsid w:val="005F392F"/>
    <w:rsid w:val="005F4774"/>
    <w:rsid w:val="005F49D6"/>
    <w:rsid w:val="005F4B4A"/>
    <w:rsid w:val="005F4B6B"/>
    <w:rsid w:val="005F4DBB"/>
    <w:rsid w:val="005F4DEB"/>
    <w:rsid w:val="005F5582"/>
    <w:rsid w:val="005F56D0"/>
    <w:rsid w:val="005F5B08"/>
    <w:rsid w:val="005F5CCE"/>
    <w:rsid w:val="005F6178"/>
    <w:rsid w:val="005F641D"/>
    <w:rsid w:val="005F69DB"/>
    <w:rsid w:val="005F6D42"/>
    <w:rsid w:val="005F6F77"/>
    <w:rsid w:val="005F7043"/>
    <w:rsid w:val="005F7214"/>
    <w:rsid w:val="005F73ED"/>
    <w:rsid w:val="005F7681"/>
    <w:rsid w:val="005F78AF"/>
    <w:rsid w:val="005F7BB4"/>
    <w:rsid w:val="00600121"/>
    <w:rsid w:val="00600320"/>
    <w:rsid w:val="006007A8"/>
    <w:rsid w:val="00600901"/>
    <w:rsid w:val="00600BF2"/>
    <w:rsid w:val="00600BF6"/>
    <w:rsid w:val="00600D20"/>
    <w:rsid w:val="00601B9F"/>
    <w:rsid w:val="00602552"/>
    <w:rsid w:val="00602CF7"/>
    <w:rsid w:val="006030E6"/>
    <w:rsid w:val="00603603"/>
    <w:rsid w:val="006037FF"/>
    <w:rsid w:val="00603AF4"/>
    <w:rsid w:val="00604A2B"/>
    <w:rsid w:val="006052AD"/>
    <w:rsid w:val="0060597E"/>
    <w:rsid w:val="00606146"/>
    <w:rsid w:val="006062E5"/>
    <w:rsid w:val="00606602"/>
    <w:rsid w:val="006108F0"/>
    <w:rsid w:val="00610AE5"/>
    <w:rsid w:val="00611D9B"/>
    <w:rsid w:val="00612052"/>
    <w:rsid w:val="006122F4"/>
    <w:rsid w:val="0061233D"/>
    <w:rsid w:val="006124C9"/>
    <w:rsid w:val="00612521"/>
    <w:rsid w:val="00612573"/>
    <w:rsid w:val="00612AD6"/>
    <w:rsid w:val="0061375E"/>
    <w:rsid w:val="00613B4D"/>
    <w:rsid w:val="0061429D"/>
    <w:rsid w:val="00614779"/>
    <w:rsid w:val="006148D5"/>
    <w:rsid w:val="00614C08"/>
    <w:rsid w:val="00615017"/>
    <w:rsid w:val="00615073"/>
    <w:rsid w:val="006154CF"/>
    <w:rsid w:val="00615FC3"/>
    <w:rsid w:val="006167FD"/>
    <w:rsid w:val="0061694F"/>
    <w:rsid w:val="00616E69"/>
    <w:rsid w:val="0061704D"/>
    <w:rsid w:val="0062017D"/>
    <w:rsid w:val="006206C7"/>
    <w:rsid w:val="006207A6"/>
    <w:rsid w:val="00620BFD"/>
    <w:rsid w:val="00620D9F"/>
    <w:rsid w:val="006213DF"/>
    <w:rsid w:val="00621DA1"/>
    <w:rsid w:val="006220DD"/>
    <w:rsid w:val="0062261E"/>
    <w:rsid w:val="00622821"/>
    <w:rsid w:val="006233FA"/>
    <w:rsid w:val="00624889"/>
    <w:rsid w:val="00624BF3"/>
    <w:rsid w:val="00624C50"/>
    <w:rsid w:val="00624CAA"/>
    <w:rsid w:val="00624D18"/>
    <w:rsid w:val="00624F7E"/>
    <w:rsid w:val="00625B68"/>
    <w:rsid w:val="00625CAD"/>
    <w:rsid w:val="0062616E"/>
    <w:rsid w:val="00626200"/>
    <w:rsid w:val="0062645E"/>
    <w:rsid w:val="00626597"/>
    <w:rsid w:val="006268FE"/>
    <w:rsid w:val="00626EAF"/>
    <w:rsid w:val="006270DF"/>
    <w:rsid w:val="0062752A"/>
    <w:rsid w:val="00630D70"/>
    <w:rsid w:val="00630DF1"/>
    <w:rsid w:val="00631002"/>
    <w:rsid w:val="0063136F"/>
    <w:rsid w:val="006322DE"/>
    <w:rsid w:val="006324C5"/>
    <w:rsid w:val="00632A23"/>
    <w:rsid w:val="00632D71"/>
    <w:rsid w:val="00632F21"/>
    <w:rsid w:val="00633239"/>
    <w:rsid w:val="006332D6"/>
    <w:rsid w:val="006335F9"/>
    <w:rsid w:val="00633943"/>
    <w:rsid w:val="00633A52"/>
    <w:rsid w:val="00633AE7"/>
    <w:rsid w:val="00633B9C"/>
    <w:rsid w:val="00634028"/>
    <w:rsid w:val="006346D9"/>
    <w:rsid w:val="006347B8"/>
    <w:rsid w:val="0063483B"/>
    <w:rsid w:val="00634AAA"/>
    <w:rsid w:val="00634E79"/>
    <w:rsid w:val="00635227"/>
    <w:rsid w:val="00635854"/>
    <w:rsid w:val="00635A00"/>
    <w:rsid w:val="00635AA6"/>
    <w:rsid w:val="00635B7B"/>
    <w:rsid w:val="00636804"/>
    <w:rsid w:val="00636F20"/>
    <w:rsid w:val="00637B11"/>
    <w:rsid w:val="00637DCF"/>
    <w:rsid w:val="00640402"/>
    <w:rsid w:val="006405C9"/>
    <w:rsid w:val="00640DCE"/>
    <w:rsid w:val="00641286"/>
    <w:rsid w:val="006414A9"/>
    <w:rsid w:val="00641643"/>
    <w:rsid w:val="006419C4"/>
    <w:rsid w:val="00642636"/>
    <w:rsid w:val="00642929"/>
    <w:rsid w:val="00642A45"/>
    <w:rsid w:val="00642B67"/>
    <w:rsid w:val="00642C20"/>
    <w:rsid w:val="00642F30"/>
    <w:rsid w:val="00643625"/>
    <w:rsid w:val="00643A6F"/>
    <w:rsid w:val="00643A9E"/>
    <w:rsid w:val="00643B1E"/>
    <w:rsid w:val="0064442B"/>
    <w:rsid w:val="0064478C"/>
    <w:rsid w:val="006449B1"/>
    <w:rsid w:val="00644BD6"/>
    <w:rsid w:val="00644FBC"/>
    <w:rsid w:val="00645524"/>
    <w:rsid w:val="0064552D"/>
    <w:rsid w:val="00645537"/>
    <w:rsid w:val="00645C7D"/>
    <w:rsid w:val="00645FA2"/>
    <w:rsid w:val="006461A5"/>
    <w:rsid w:val="006464D0"/>
    <w:rsid w:val="00646673"/>
    <w:rsid w:val="00646B0D"/>
    <w:rsid w:val="0064743D"/>
    <w:rsid w:val="006474B8"/>
    <w:rsid w:val="00647EE3"/>
    <w:rsid w:val="006505AA"/>
    <w:rsid w:val="00650A6E"/>
    <w:rsid w:val="00650B2B"/>
    <w:rsid w:val="00650E20"/>
    <w:rsid w:val="00650E4E"/>
    <w:rsid w:val="00651D83"/>
    <w:rsid w:val="00651E23"/>
    <w:rsid w:val="0065210D"/>
    <w:rsid w:val="00652648"/>
    <w:rsid w:val="006526BF"/>
    <w:rsid w:val="006533B8"/>
    <w:rsid w:val="00653481"/>
    <w:rsid w:val="006536F8"/>
    <w:rsid w:val="00654450"/>
    <w:rsid w:val="00654477"/>
    <w:rsid w:val="006546B2"/>
    <w:rsid w:val="00654EC1"/>
    <w:rsid w:val="0065546B"/>
    <w:rsid w:val="00655E99"/>
    <w:rsid w:val="00655FA6"/>
    <w:rsid w:val="00656094"/>
    <w:rsid w:val="00656A29"/>
    <w:rsid w:val="00656DA5"/>
    <w:rsid w:val="00657A0F"/>
    <w:rsid w:val="00657CE3"/>
    <w:rsid w:val="00657D23"/>
    <w:rsid w:val="0066049A"/>
    <w:rsid w:val="00660EED"/>
    <w:rsid w:val="006610A1"/>
    <w:rsid w:val="0066123E"/>
    <w:rsid w:val="006614F6"/>
    <w:rsid w:val="006616F9"/>
    <w:rsid w:val="00661786"/>
    <w:rsid w:val="006620EF"/>
    <w:rsid w:val="006624DE"/>
    <w:rsid w:val="00662B07"/>
    <w:rsid w:val="00662EA4"/>
    <w:rsid w:val="006634E3"/>
    <w:rsid w:val="00663557"/>
    <w:rsid w:val="0066361F"/>
    <w:rsid w:val="006636DD"/>
    <w:rsid w:val="00665D3A"/>
    <w:rsid w:val="006660CA"/>
    <w:rsid w:val="006665BC"/>
    <w:rsid w:val="00666A13"/>
    <w:rsid w:val="00666F0F"/>
    <w:rsid w:val="006674FE"/>
    <w:rsid w:val="006677E6"/>
    <w:rsid w:val="00667AEE"/>
    <w:rsid w:val="00667E16"/>
    <w:rsid w:val="0067002F"/>
    <w:rsid w:val="0067010D"/>
    <w:rsid w:val="0067012F"/>
    <w:rsid w:val="006703C4"/>
    <w:rsid w:val="00670C00"/>
    <w:rsid w:val="006718A0"/>
    <w:rsid w:val="00671E94"/>
    <w:rsid w:val="0067244C"/>
    <w:rsid w:val="00672853"/>
    <w:rsid w:val="006731B9"/>
    <w:rsid w:val="006737EA"/>
    <w:rsid w:val="00673CB5"/>
    <w:rsid w:val="00674465"/>
    <w:rsid w:val="0067454B"/>
    <w:rsid w:val="00674620"/>
    <w:rsid w:val="00674BD3"/>
    <w:rsid w:val="00675006"/>
    <w:rsid w:val="006755D3"/>
    <w:rsid w:val="006756F9"/>
    <w:rsid w:val="006759A2"/>
    <w:rsid w:val="00675FAF"/>
    <w:rsid w:val="0067621D"/>
    <w:rsid w:val="00676A20"/>
    <w:rsid w:val="00676B7C"/>
    <w:rsid w:val="00676ED6"/>
    <w:rsid w:val="00677BAB"/>
    <w:rsid w:val="006810B7"/>
    <w:rsid w:val="006812F0"/>
    <w:rsid w:val="00681B41"/>
    <w:rsid w:val="00681B5F"/>
    <w:rsid w:val="00681FB0"/>
    <w:rsid w:val="0068283C"/>
    <w:rsid w:val="006831FC"/>
    <w:rsid w:val="00683377"/>
    <w:rsid w:val="00683B1E"/>
    <w:rsid w:val="00683DEF"/>
    <w:rsid w:val="0068486F"/>
    <w:rsid w:val="006849A5"/>
    <w:rsid w:val="00685B40"/>
    <w:rsid w:val="00685EFA"/>
    <w:rsid w:val="006869CC"/>
    <w:rsid w:val="00686A58"/>
    <w:rsid w:val="00686F8C"/>
    <w:rsid w:val="0068728F"/>
    <w:rsid w:val="006878D2"/>
    <w:rsid w:val="00687D6C"/>
    <w:rsid w:val="0069065A"/>
    <w:rsid w:val="006908F7"/>
    <w:rsid w:val="00690C79"/>
    <w:rsid w:val="00691C15"/>
    <w:rsid w:val="00691DF1"/>
    <w:rsid w:val="0069243C"/>
    <w:rsid w:val="006929A3"/>
    <w:rsid w:val="00692E77"/>
    <w:rsid w:val="00693014"/>
    <w:rsid w:val="00693634"/>
    <w:rsid w:val="0069399E"/>
    <w:rsid w:val="00693ACD"/>
    <w:rsid w:val="00693AE1"/>
    <w:rsid w:val="00693EF9"/>
    <w:rsid w:val="00693F41"/>
    <w:rsid w:val="006950D9"/>
    <w:rsid w:val="006952DE"/>
    <w:rsid w:val="00695518"/>
    <w:rsid w:val="00695CA0"/>
    <w:rsid w:val="00695ECC"/>
    <w:rsid w:val="00696242"/>
    <w:rsid w:val="0069643A"/>
    <w:rsid w:val="0069689B"/>
    <w:rsid w:val="00696BED"/>
    <w:rsid w:val="00696EC1"/>
    <w:rsid w:val="00697978"/>
    <w:rsid w:val="00697D1E"/>
    <w:rsid w:val="00697D41"/>
    <w:rsid w:val="00697E49"/>
    <w:rsid w:val="006A0735"/>
    <w:rsid w:val="006A0A32"/>
    <w:rsid w:val="006A0F6F"/>
    <w:rsid w:val="006A11E6"/>
    <w:rsid w:val="006A1383"/>
    <w:rsid w:val="006A1E75"/>
    <w:rsid w:val="006A1FB6"/>
    <w:rsid w:val="006A2E0B"/>
    <w:rsid w:val="006A3177"/>
    <w:rsid w:val="006A31FB"/>
    <w:rsid w:val="006A3611"/>
    <w:rsid w:val="006A501B"/>
    <w:rsid w:val="006A5060"/>
    <w:rsid w:val="006A5124"/>
    <w:rsid w:val="006A5372"/>
    <w:rsid w:val="006A5885"/>
    <w:rsid w:val="006A5ACE"/>
    <w:rsid w:val="006A5FE1"/>
    <w:rsid w:val="006A6197"/>
    <w:rsid w:val="006A6236"/>
    <w:rsid w:val="006A6C81"/>
    <w:rsid w:val="006A6DA2"/>
    <w:rsid w:val="006A7C1A"/>
    <w:rsid w:val="006A7F61"/>
    <w:rsid w:val="006B059B"/>
    <w:rsid w:val="006B0B4F"/>
    <w:rsid w:val="006B0D2C"/>
    <w:rsid w:val="006B1177"/>
    <w:rsid w:val="006B1430"/>
    <w:rsid w:val="006B1796"/>
    <w:rsid w:val="006B18CC"/>
    <w:rsid w:val="006B1A21"/>
    <w:rsid w:val="006B1BDF"/>
    <w:rsid w:val="006B28D0"/>
    <w:rsid w:val="006B34DA"/>
    <w:rsid w:val="006B3614"/>
    <w:rsid w:val="006B3882"/>
    <w:rsid w:val="006B3C59"/>
    <w:rsid w:val="006B4A2B"/>
    <w:rsid w:val="006B4B37"/>
    <w:rsid w:val="006B4C16"/>
    <w:rsid w:val="006B4ECD"/>
    <w:rsid w:val="006B4F9B"/>
    <w:rsid w:val="006B505F"/>
    <w:rsid w:val="006B518D"/>
    <w:rsid w:val="006B6537"/>
    <w:rsid w:val="006B70D9"/>
    <w:rsid w:val="006B730A"/>
    <w:rsid w:val="006B75A3"/>
    <w:rsid w:val="006B76C5"/>
    <w:rsid w:val="006B7B02"/>
    <w:rsid w:val="006B7E0A"/>
    <w:rsid w:val="006C00A4"/>
    <w:rsid w:val="006C052E"/>
    <w:rsid w:val="006C0752"/>
    <w:rsid w:val="006C0DF8"/>
    <w:rsid w:val="006C0EF0"/>
    <w:rsid w:val="006C1C29"/>
    <w:rsid w:val="006C1CC7"/>
    <w:rsid w:val="006C1E0C"/>
    <w:rsid w:val="006C1EBA"/>
    <w:rsid w:val="006C26E1"/>
    <w:rsid w:val="006C2E58"/>
    <w:rsid w:val="006C31A3"/>
    <w:rsid w:val="006C3246"/>
    <w:rsid w:val="006C34DC"/>
    <w:rsid w:val="006C3978"/>
    <w:rsid w:val="006C41F9"/>
    <w:rsid w:val="006C46BE"/>
    <w:rsid w:val="006C47E1"/>
    <w:rsid w:val="006C489E"/>
    <w:rsid w:val="006C48B3"/>
    <w:rsid w:val="006C60B0"/>
    <w:rsid w:val="006C63C9"/>
    <w:rsid w:val="006C68A4"/>
    <w:rsid w:val="006C6F7E"/>
    <w:rsid w:val="006C72DC"/>
    <w:rsid w:val="006C7544"/>
    <w:rsid w:val="006C7730"/>
    <w:rsid w:val="006C7732"/>
    <w:rsid w:val="006C77A3"/>
    <w:rsid w:val="006C7B53"/>
    <w:rsid w:val="006D00DD"/>
    <w:rsid w:val="006D069F"/>
    <w:rsid w:val="006D082B"/>
    <w:rsid w:val="006D088D"/>
    <w:rsid w:val="006D0921"/>
    <w:rsid w:val="006D139D"/>
    <w:rsid w:val="006D159F"/>
    <w:rsid w:val="006D1EA4"/>
    <w:rsid w:val="006D20C5"/>
    <w:rsid w:val="006D277D"/>
    <w:rsid w:val="006D2C29"/>
    <w:rsid w:val="006D2F6B"/>
    <w:rsid w:val="006D340B"/>
    <w:rsid w:val="006D35C0"/>
    <w:rsid w:val="006D36FD"/>
    <w:rsid w:val="006D3E6D"/>
    <w:rsid w:val="006D4308"/>
    <w:rsid w:val="006D5388"/>
    <w:rsid w:val="006D5C79"/>
    <w:rsid w:val="006D6214"/>
    <w:rsid w:val="006D662E"/>
    <w:rsid w:val="006D68CB"/>
    <w:rsid w:val="006D68E5"/>
    <w:rsid w:val="006D69D6"/>
    <w:rsid w:val="006D6E65"/>
    <w:rsid w:val="006D6EAA"/>
    <w:rsid w:val="006D725A"/>
    <w:rsid w:val="006D7434"/>
    <w:rsid w:val="006D7520"/>
    <w:rsid w:val="006D77F2"/>
    <w:rsid w:val="006D7C69"/>
    <w:rsid w:val="006E059D"/>
    <w:rsid w:val="006E05BC"/>
    <w:rsid w:val="006E08C0"/>
    <w:rsid w:val="006E09E2"/>
    <w:rsid w:val="006E0D59"/>
    <w:rsid w:val="006E10B7"/>
    <w:rsid w:val="006E1188"/>
    <w:rsid w:val="006E1BC0"/>
    <w:rsid w:val="006E1BED"/>
    <w:rsid w:val="006E2EEF"/>
    <w:rsid w:val="006E3618"/>
    <w:rsid w:val="006E3A6E"/>
    <w:rsid w:val="006E3BA3"/>
    <w:rsid w:val="006E3E23"/>
    <w:rsid w:val="006E4105"/>
    <w:rsid w:val="006E473E"/>
    <w:rsid w:val="006E4B01"/>
    <w:rsid w:val="006E5510"/>
    <w:rsid w:val="006E55C7"/>
    <w:rsid w:val="006E5B66"/>
    <w:rsid w:val="006E5B9A"/>
    <w:rsid w:val="006E6172"/>
    <w:rsid w:val="006E6774"/>
    <w:rsid w:val="006E67FF"/>
    <w:rsid w:val="006E682C"/>
    <w:rsid w:val="006E6F52"/>
    <w:rsid w:val="006E703E"/>
    <w:rsid w:val="006E7A03"/>
    <w:rsid w:val="006F08A2"/>
    <w:rsid w:val="006F1565"/>
    <w:rsid w:val="006F182F"/>
    <w:rsid w:val="006F19DF"/>
    <w:rsid w:val="006F2796"/>
    <w:rsid w:val="006F2AAE"/>
    <w:rsid w:val="006F2C36"/>
    <w:rsid w:val="006F34BD"/>
    <w:rsid w:val="006F365F"/>
    <w:rsid w:val="006F3800"/>
    <w:rsid w:val="006F39D3"/>
    <w:rsid w:val="006F3A67"/>
    <w:rsid w:val="006F50CB"/>
    <w:rsid w:val="006F52C5"/>
    <w:rsid w:val="006F5419"/>
    <w:rsid w:val="006F5A5E"/>
    <w:rsid w:val="006F5CB5"/>
    <w:rsid w:val="006F6621"/>
    <w:rsid w:val="006F720B"/>
    <w:rsid w:val="006F7B87"/>
    <w:rsid w:val="006F7C7A"/>
    <w:rsid w:val="006F7E62"/>
    <w:rsid w:val="0070020A"/>
    <w:rsid w:val="00700B07"/>
    <w:rsid w:val="00700CEE"/>
    <w:rsid w:val="007010C9"/>
    <w:rsid w:val="007011E6"/>
    <w:rsid w:val="00701375"/>
    <w:rsid w:val="00701941"/>
    <w:rsid w:val="00701F4C"/>
    <w:rsid w:val="0070230A"/>
    <w:rsid w:val="00703059"/>
    <w:rsid w:val="007030A0"/>
    <w:rsid w:val="00703420"/>
    <w:rsid w:val="007034FF"/>
    <w:rsid w:val="0070443F"/>
    <w:rsid w:val="007044B4"/>
    <w:rsid w:val="00704C52"/>
    <w:rsid w:val="00705351"/>
    <w:rsid w:val="007053D9"/>
    <w:rsid w:val="007060F7"/>
    <w:rsid w:val="00706246"/>
    <w:rsid w:val="007062CC"/>
    <w:rsid w:val="00707120"/>
    <w:rsid w:val="00707C46"/>
    <w:rsid w:val="007109A3"/>
    <w:rsid w:val="007113F8"/>
    <w:rsid w:val="0071187D"/>
    <w:rsid w:val="00711DE6"/>
    <w:rsid w:val="00711EE1"/>
    <w:rsid w:val="00712117"/>
    <w:rsid w:val="007128B6"/>
    <w:rsid w:val="00712AEC"/>
    <w:rsid w:val="007130EA"/>
    <w:rsid w:val="00713171"/>
    <w:rsid w:val="00713651"/>
    <w:rsid w:val="00713CD7"/>
    <w:rsid w:val="00713F3E"/>
    <w:rsid w:val="00714027"/>
    <w:rsid w:val="0071419C"/>
    <w:rsid w:val="00714559"/>
    <w:rsid w:val="0071499A"/>
    <w:rsid w:val="00714ADF"/>
    <w:rsid w:val="00714B31"/>
    <w:rsid w:val="00714B63"/>
    <w:rsid w:val="00715EA5"/>
    <w:rsid w:val="00715FC9"/>
    <w:rsid w:val="00716754"/>
    <w:rsid w:val="00716DB6"/>
    <w:rsid w:val="007177F3"/>
    <w:rsid w:val="007178A4"/>
    <w:rsid w:val="007200DD"/>
    <w:rsid w:val="00720DDE"/>
    <w:rsid w:val="00720F47"/>
    <w:rsid w:val="007210F6"/>
    <w:rsid w:val="0072178F"/>
    <w:rsid w:val="00721BE9"/>
    <w:rsid w:val="00721C5A"/>
    <w:rsid w:val="007230E9"/>
    <w:rsid w:val="00723A66"/>
    <w:rsid w:val="00723A92"/>
    <w:rsid w:val="00723CA2"/>
    <w:rsid w:val="00724CE4"/>
    <w:rsid w:val="00724CEA"/>
    <w:rsid w:val="00724FE3"/>
    <w:rsid w:val="00725211"/>
    <w:rsid w:val="0072532E"/>
    <w:rsid w:val="007259F0"/>
    <w:rsid w:val="00726253"/>
    <w:rsid w:val="00726329"/>
    <w:rsid w:val="00726E7E"/>
    <w:rsid w:val="0073035A"/>
    <w:rsid w:val="007317F5"/>
    <w:rsid w:val="00731F15"/>
    <w:rsid w:val="007322B2"/>
    <w:rsid w:val="007325F4"/>
    <w:rsid w:val="00732F73"/>
    <w:rsid w:val="00733204"/>
    <w:rsid w:val="00733568"/>
    <w:rsid w:val="00734C35"/>
    <w:rsid w:val="00734D94"/>
    <w:rsid w:val="00734F37"/>
    <w:rsid w:val="00735033"/>
    <w:rsid w:val="00735246"/>
    <w:rsid w:val="007353BA"/>
    <w:rsid w:val="00735B0D"/>
    <w:rsid w:val="00735B39"/>
    <w:rsid w:val="00735F43"/>
    <w:rsid w:val="0073649D"/>
    <w:rsid w:val="00736DC3"/>
    <w:rsid w:val="00736FF6"/>
    <w:rsid w:val="0073740D"/>
    <w:rsid w:val="007374BC"/>
    <w:rsid w:val="007379A1"/>
    <w:rsid w:val="007379FB"/>
    <w:rsid w:val="00737A37"/>
    <w:rsid w:val="00737E86"/>
    <w:rsid w:val="00737FD0"/>
    <w:rsid w:val="007409FC"/>
    <w:rsid w:val="00741814"/>
    <w:rsid w:val="00741A08"/>
    <w:rsid w:val="007420BA"/>
    <w:rsid w:val="00742157"/>
    <w:rsid w:val="007429FA"/>
    <w:rsid w:val="00742F66"/>
    <w:rsid w:val="00743500"/>
    <w:rsid w:val="00743B8F"/>
    <w:rsid w:val="00743CE6"/>
    <w:rsid w:val="0074492B"/>
    <w:rsid w:val="00744B31"/>
    <w:rsid w:val="00744ECD"/>
    <w:rsid w:val="00744FB1"/>
    <w:rsid w:val="0074587C"/>
    <w:rsid w:val="00746E17"/>
    <w:rsid w:val="00746F32"/>
    <w:rsid w:val="0074711D"/>
    <w:rsid w:val="007473DB"/>
    <w:rsid w:val="00747E35"/>
    <w:rsid w:val="007508B6"/>
    <w:rsid w:val="00750D7B"/>
    <w:rsid w:val="00752DD0"/>
    <w:rsid w:val="007539F5"/>
    <w:rsid w:val="00753B09"/>
    <w:rsid w:val="0075416A"/>
    <w:rsid w:val="007541D4"/>
    <w:rsid w:val="0075443E"/>
    <w:rsid w:val="00754941"/>
    <w:rsid w:val="00754A13"/>
    <w:rsid w:val="00754CD7"/>
    <w:rsid w:val="00755637"/>
    <w:rsid w:val="00755ACE"/>
    <w:rsid w:val="00755B8F"/>
    <w:rsid w:val="007560C1"/>
    <w:rsid w:val="0075629B"/>
    <w:rsid w:val="0075678A"/>
    <w:rsid w:val="007569C4"/>
    <w:rsid w:val="00756B04"/>
    <w:rsid w:val="007572BC"/>
    <w:rsid w:val="007573E6"/>
    <w:rsid w:val="00757D37"/>
    <w:rsid w:val="00757F59"/>
    <w:rsid w:val="00760C96"/>
    <w:rsid w:val="007610DF"/>
    <w:rsid w:val="0076155E"/>
    <w:rsid w:val="00761A35"/>
    <w:rsid w:val="007620A7"/>
    <w:rsid w:val="0076214C"/>
    <w:rsid w:val="0076222D"/>
    <w:rsid w:val="00762988"/>
    <w:rsid w:val="00762A58"/>
    <w:rsid w:val="00762AA5"/>
    <w:rsid w:val="00762E77"/>
    <w:rsid w:val="00763AA6"/>
    <w:rsid w:val="00763DF9"/>
    <w:rsid w:val="00764271"/>
    <w:rsid w:val="00764300"/>
    <w:rsid w:val="0076583D"/>
    <w:rsid w:val="00766088"/>
    <w:rsid w:val="00766D35"/>
    <w:rsid w:val="00766EB0"/>
    <w:rsid w:val="00766F6F"/>
    <w:rsid w:val="00767261"/>
    <w:rsid w:val="00767474"/>
    <w:rsid w:val="007674F1"/>
    <w:rsid w:val="007678D5"/>
    <w:rsid w:val="00767D71"/>
    <w:rsid w:val="00771155"/>
    <w:rsid w:val="007712E8"/>
    <w:rsid w:val="00771316"/>
    <w:rsid w:val="0077148E"/>
    <w:rsid w:val="00771730"/>
    <w:rsid w:val="00772291"/>
    <w:rsid w:val="007723B9"/>
    <w:rsid w:val="007728DD"/>
    <w:rsid w:val="0077297F"/>
    <w:rsid w:val="00772AEB"/>
    <w:rsid w:val="00773361"/>
    <w:rsid w:val="00774162"/>
    <w:rsid w:val="007742A4"/>
    <w:rsid w:val="007742E6"/>
    <w:rsid w:val="0077498A"/>
    <w:rsid w:val="00774B96"/>
    <w:rsid w:val="00774F23"/>
    <w:rsid w:val="00775572"/>
    <w:rsid w:val="007758EC"/>
    <w:rsid w:val="00775D9B"/>
    <w:rsid w:val="00775EE5"/>
    <w:rsid w:val="007766CC"/>
    <w:rsid w:val="007768E3"/>
    <w:rsid w:val="007768F6"/>
    <w:rsid w:val="007778C2"/>
    <w:rsid w:val="007778D7"/>
    <w:rsid w:val="00777A7B"/>
    <w:rsid w:val="007800B5"/>
    <w:rsid w:val="007809A1"/>
    <w:rsid w:val="0078185B"/>
    <w:rsid w:val="00781AD4"/>
    <w:rsid w:val="00781D52"/>
    <w:rsid w:val="00781DF9"/>
    <w:rsid w:val="0078376B"/>
    <w:rsid w:val="007837AA"/>
    <w:rsid w:val="0078397D"/>
    <w:rsid w:val="00783C6F"/>
    <w:rsid w:val="00784166"/>
    <w:rsid w:val="00784874"/>
    <w:rsid w:val="00784A49"/>
    <w:rsid w:val="00785314"/>
    <w:rsid w:val="00785C6D"/>
    <w:rsid w:val="00785F4B"/>
    <w:rsid w:val="0078661A"/>
    <w:rsid w:val="007867D7"/>
    <w:rsid w:val="00786933"/>
    <w:rsid w:val="00787DC7"/>
    <w:rsid w:val="007900A8"/>
    <w:rsid w:val="0079043B"/>
    <w:rsid w:val="007906F4"/>
    <w:rsid w:val="00790C30"/>
    <w:rsid w:val="00790ED1"/>
    <w:rsid w:val="00791EF9"/>
    <w:rsid w:val="007921B8"/>
    <w:rsid w:val="007921DB"/>
    <w:rsid w:val="007922CF"/>
    <w:rsid w:val="007927C3"/>
    <w:rsid w:val="00792CF5"/>
    <w:rsid w:val="00793BDF"/>
    <w:rsid w:val="007945DF"/>
    <w:rsid w:val="007945F5"/>
    <w:rsid w:val="00794783"/>
    <w:rsid w:val="00795108"/>
    <w:rsid w:val="00795223"/>
    <w:rsid w:val="007954B1"/>
    <w:rsid w:val="00795AF9"/>
    <w:rsid w:val="007965F4"/>
    <w:rsid w:val="00796C30"/>
    <w:rsid w:val="00797379"/>
    <w:rsid w:val="007976DF"/>
    <w:rsid w:val="00797B74"/>
    <w:rsid w:val="007A05FF"/>
    <w:rsid w:val="007A15BB"/>
    <w:rsid w:val="007A1B4D"/>
    <w:rsid w:val="007A1DA6"/>
    <w:rsid w:val="007A1F12"/>
    <w:rsid w:val="007A2345"/>
    <w:rsid w:val="007A2388"/>
    <w:rsid w:val="007A25FB"/>
    <w:rsid w:val="007A2747"/>
    <w:rsid w:val="007A28B1"/>
    <w:rsid w:val="007A2C72"/>
    <w:rsid w:val="007A2EE4"/>
    <w:rsid w:val="007A331B"/>
    <w:rsid w:val="007A341F"/>
    <w:rsid w:val="007A3563"/>
    <w:rsid w:val="007A4737"/>
    <w:rsid w:val="007A4A02"/>
    <w:rsid w:val="007A4D3A"/>
    <w:rsid w:val="007A523A"/>
    <w:rsid w:val="007A5753"/>
    <w:rsid w:val="007A580D"/>
    <w:rsid w:val="007A65D6"/>
    <w:rsid w:val="007A6A48"/>
    <w:rsid w:val="007A6A83"/>
    <w:rsid w:val="007A6CDD"/>
    <w:rsid w:val="007A6DF9"/>
    <w:rsid w:val="007A7523"/>
    <w:rsid w:val="007A77F2"/>
    <w:rsid w:val="007A7922"/>
    <w:rsid w:val="007A7CF8"/>
    <w:rsid w:val="007B02B0"/>
    <w:rsid w:val="007B082A"/>
    <w:rsid w:val="007B08CE"/>
    <w:rsid w:val="007B11A6"/>
    <w:rsid w:val="007B11FB"/>
    <w:rsid w:val="007B1C65"/>
    <w:rsid w:val="007B1D39"/>
    <w:rsid w:val="007B2191"/>
    <w:rsid w:val="007B22C2"/>
    <w:rsid w:val="007B3929"/>
    <w:rsid w:val="007B4318"/>
    <w:rsid w:val="007B476E"/>
    <w:rsid w:val="007B479A"/>
    <w:rsid w:val="007B493C"/>
    <w:rsid w:val="007B4989"/>
    <w:rsid w:val="007B4B63"/>
    <w:rsid w:val="007B4CA0"/>
    <w:rsid w:val="007B57D3"/>
    <w:rsid w:val="007B6534"/>
    <w:rsid w:val="007B65EA"/>
    <w:rsid w:val="007B671F"/>
    <w:rsid w:val="007B6758"/>
    <w:rsid w:val="007B676D"/>
    <w:rsid w:val="007B6830"/>
    <w:rsid w:val="007B6A40"/>
    <w:rsid w:val="007B71E5"/>
    <w:rsid w:val="007B71F7"/>
    <w:rsid w:val="007B7C6D"/>
    <w:rsid w:val="007B7E85"/>
    <w:rsid w:val="007C0AC5"/>
    <w:rsid w:val="007C1C77"/>
    <w:rsid w:val="007C1D04"/>
    <w:rsid w:val="007C1E1F"/>
    <w:rsid w:val="007C20F9"/>
    <w:rsid w:val="007C2464"/>
    <w:rsid w:val="007C24C1"/>
    <w:rsid w:val="007C2773"/>
    <w:rsid w:val="007C28B2"/>
    <w:rsid w:val="007C3376"/>
    <w:rsid w:val="007C37C5"/>
    <w:rsid w:val="007C3AF6"/>
    <w:rsid w:val="007C3C42"/>
    <w:rsid w:val="007C3EAF"/>
    <w:rsid w:val="007C4028"/>
    <w:rsid w:val="007C4125"/>
    <w:rsid w:val="007C43E6"/>
    <w:rsid w:val="007C54B5"/>
    <w:rsid w:val="007C5876"/>
    <w:rsid w:val="007C5A83"/>
    <w:rsid w:val="007C60F3"/>
    <w:rsid w:val="007C6460"/>
    <w:rsid w:val="007C6D74"/>
    <w:rsid w:val="007C788C"/>
    <w:rsid w:val="007C7F6F"/>
    <w:rsid w:val="007D002A"/>
    <w:rsid w:val="007D0688"/>
    <w:rsid w:val="007D0776"/>
    <w:rsid w:val="007D07D4"/>
    <w:rsid w:val="007D0826"/>
    <w:rsid w:val="007D0899"/>
    <w:rsid w:val="007D0A3E"/>
    <w:rsid w:val="007D0B18"/>
    <w:rsid w:val="007D1123"/>
    <w:rsid w:val="007D11CE"/>
    <w:rsid w:val="007D1228"/>
    <w:rsid w:val="007D1834"/>
    <w:rsid w:val="007D1B3B"/>
    <w:rsid w:val="007D1C88"/>
    <w:rsid w:val="007D203C"/>
    <w:rsid w:val="007D220A"/>
    <w:rsid w:val="007D2478"/>
    <w:rsid w:val="007D2C17"/>
    <w:rsid w:val="007D2CD0"/>
    <w:rsid w:val="007D2D26"/>
    <w:rsid w:val="007D2F30"/>
    <w:rsid w:val="007D35E5"/>
    <w:rsid w:val="007D387E"/>
    <w:rsid w:val="007D3FA8"/>
    <w:rsid w:val="007D44AE"/>
    <w:rsid w:val="007D46F3"/>
    <w:rsid w:val="007D489C"/>
    <w:rsid w:val="007D48C1"/>
    <w:rsid w:val="007D4D47"/>
    <w:rsid w:val="007D5625"/>
    <w:rsid w:val="007D56EA"/>
    <w:rsid w:val="007D5B27"/>
    <w:rsid w:val="007D5B6A"/>
    <w:rsid w:val="007D5D38"/>
    <w:rsid w:val="007D5E04"/>
    <w:rsid w:val="007D6A49"/>
    <w:rsid w:val="007D7A99"/>
    <w:rsid w:val="007E0464"/>
    <w:rsid w:val="007E0865"/>
    <w:rsid w:val="007E13A3"/>
    <w:rsid w:val="007E175F"/>
    <w:rsid w:val="007E201F"/>
    <w:rsid w:val="007E24B4"/>
    <w:rsid w:val="007E2771"/>
    <w:rsid w:val="007E2ECD"/>
    <w:rsid w:val="007E2F9A"/>
    <w:rsid w:val="007E3A06"/>
    <w:rsid w:val="007E3D62"/>
    <w:rsid w:val="007E3EB7"/>
    <w:rsid w:val="007E436E"/>
    <w:rsid w:val="007E4375"/>
    <w:rsid w:val="007E4743"/>
    <w:rsid w:val="007E4997"/>
    <w:rsid w:val="007E5108"/>
    <w:rsid w:val="007E51AC"/>
    <w:rsid w:val="007E5B7A"/>
    <w:rsid w:val="007E5C4B"/>
    <w:rsid w:val="007E5DE7"/>
    <w:rsid w:val="007E5EBC"/>
    <w:rsid w:val="007E618E"/>
    <w:rsid w:val="007E6237"/>
    <w:rsid w:val="007E659B"/>
    <w:rsid w:val="007E75D5"/>
    <w:rsid w:val="007E7BAC"/>
    <w:rsid w:val="007F03E9"/>
    <w:rsid w:val="007F120C"/>
    <w:rsid w:val="007F1561"/>
    <w:rsid w:val="007F1727"/>
    <w:rsid w:val="007F1FF6"/>
    <w:rsid w:val="007F244A"/>
    <w:rsid w:val="007F24E6"/>
    <w:rsid w:val="007F268A"/>
    <w:rsid w:val="007F29C0"/>
    <w:rsid w:val="007F2D61"/>
    <w:rsid w:val="007F301E"/>
    <w:rsid w:val="007F3A3B"/>
    <w:rsid w:val="007F3FAD"/>
    <w:rsid w:val="007F461A"/>
    <w:rsid w:val="007F485F"/>
    <w:rsid w:val="007F4C36"/>
    <w:rsid w:val="007F4E0A"/>
    <w:rsid w:val="007F5BA0"/>
    <w:rsid w:val="007F61F1"/>
    <w:rsid w:val="007F631B"/>
    <w:rsid w:val="007F64A8"/>
    <w:rsid w:val="007F6BA1"/>
    <w:rsid w:val="007F7486"/>
    <w:rsid w:val="007F7A85"/>
    <w:rsid w:val="007F7CA2"/>
    <w:rsid w:val="00800340"/>
    <w:rsid w:val="008009E2"/>
    <w:rsid w:val="00800D96"/>
    <w:rsid w:val="00800E02"/>
    <w:rsid w:val="00801825"/>
    <w:rsid w:val="00801E95"/>
    <w:rsid w:val="00802ABC"/>
    <w:rsid w:val="00802B8D"/>
    <w:rsid w:val="00802C8C"/>
    <w:rsid w:val="008032F1"/>
    <w:rsid w:val="008033B6"/>
    <w:rsid w:val="008034F1"/>
    <w:rsid w:val="00803926"/>
    <w:rsid w:val="00803A18"/>
    <w:rsid w:val="00803F97"/>
    <w:rsid w:val="008040CA"/>
    <w:rsid w:val="0080444F"/>
    <w:rsid w:val="00804524"/>
    <w:rsid w:val="00804A8C"/>
    <w:rsid w:val="008052D8"/>
    <w:rsid w:val="00805BC5"/>
    <w:rsid w:val="00805E77"/>
    <w:rsid w:val="00806285"/>
    <w:rsid w:val="008062B0"/>
    <w:rsid w:val="00806511"/>
    <w:rsid w:val="008071AA"/>
    <w:rsid w:val="00807A6E"/>
    <w:rsid w:val="00807DCA"/>
    <w:rsid w:val="00807F51"/>
    <w:rsid w:val="0081007E"/>
    <w:rsid w:val="008101BD"/>
    <w:rsid w:val="008102B0"/>
    <w:rsid w:val="008109FE"/>
    <w:rsid w:val="008110C5"/>
    <w:rsid w:val="00811B2A"/>
    <w:rsid w:val="008121B8"/>
    <w:rsid w:val="008126AC"/>
    <w:rsid w:val="008130CF"/>
    <w:rsid w:val="0081372E"/>
    <w:rsid w:val="008142F1"/>
    <w:rsid w:val="008145B0"/>
    <w:rsid w:val="0081464C"/>
    <w:rsid w:val="008146A7"/>
    <w:rsid w:val="00814890"/>
    <w:rsid w:val="008149D8"/>
    <w:rsid w:val="00814AD6"/>
    <w:rsid w:val="00814BEC"/>
    <w:rsid w:val="00814E7D"/>
    <w:rsid w:val="00814F06"/>
    <w:rsid w:val="008152FF"/>
    <w:rsid w:val="008157E2"/>
    <w:rsid w:val="00815A3E"/>
    <w:rsid w:val="00815D0C"/>
    <w:rsid w:val="0081617B"/>
    <w:rsid w:val="00816230"/>
    <w:rsid w:val="008166DB"/>
    <w:rsid w:val="008167E9"/>
    <w:rsid w:val="00816E02"/>
    <w:rsid w:val="00816EF0"/>
    <w:rsid w:val="008171E9"/>
    <w:rsid w:val="008176A4"/>
    <w:rsid w:val="00817876"/>
    <w:rsid w:val="00817A8E"/>
    <w:rsid w:val="0082002C"/>
    <w:rsid w:val="00820416"/>
    <w:rsid w:val="008204C2"/>
    <w:rsid w:val="00821157"/>
    <w:rsid w:val="0082126C"/>
    <w:rsid w:val="008216CF"/>
    <w:rsid w:val="008216FF"/>
    <w:rsid w:val="008222B4"/>
    <w:rsid w:val="0082241C"/>
    <w:rsid w:val="00822855"/>
    <w:rsid w:val="0082288D"/>
    <w:rsid w:val="008228AE"/>
    <w:rsid w:val="0082371D"/>
    <w:rsid w:val="0082393C"/>
    <w:rsid w:val="008239C6"/>
    <w:rsid w:val="0082444F"/>
    <w:rsid w:val="00826320"/>
    <w:rsid w:val="00826F22"/>
    <w:rsid w:val="00830221"/>
    <w:rsid w:val="00830694"/>
    <w:rsid w:val="008308CC"/>
    <w:rsid w:val="0083091E"/>
    <w:rsid w:val="00831126"/>
    <w:rsid w:val="00831982"/>
    <w:rsid w:val="008319EB"/>
    <w:rsid w:val="00831C8E"/>
    <w:rsid w:val="00831FAE"/>
    <w:rsid w:val="00832A2B"/>
    <w:rsid w:val="008331FD"/>
    <w:rsid w:val="0083371A"/>
    <w:rsid w:val="008337CD"/>
    <w:rsid w:val="00833903"/>
    <w:rsid w:val="0083434E"/>
    <w:rsid w:val="00834903"/>
    <w:rsid w:val="00834F28"/>
    <w:rsid w:val="0083500C"/>
    <w:rsid w:val="008351BE"/>
    <w:rsid w:val="00835374"/>
    <w:rsid w:val="008355D2"/>
    <w:rsid w:val="0083560F"/>
    <w:rsid w:val="00835C53"/>
    <w:rsid w:val="00836136"/>
    <w:rsid w:val="0083676A"/>
    <w:rsid w:val="008403A9"/>
    <w:rsid w:val="00840606"/>
    <w:rsid w:val="008416DC"/>
    <w:rsid w:val="008417F6"/>
    <w:rsid w:val="008420AB"/>
    <w:rsid w:val="00842283"/>
    <w:rsid w:val="0084356B"/>
    <w:rsid w:val="00843984"/>
    <w:rsid w:val="00843C30"/>
    <w:rsid w:val="008442E1"/>
    <w:rsid w:val="008451CD"/>
    <w:rsid w:val="00845218"/>
    <w:rsid w:val="00845298"/>
    <w:rsid w:val="00845A97"/>
    <w:rsid w:val="00845FF6"/>
    <w:rsid w:val="008463C3"/>
    <w:rsid w:val="00846BAF"/>
    <w:rsid w:val="0084749C"/>
    <w:rsid w:val="00847910"/>
    <w:rsid w:val="008479B6"/>
    <w:rsid w:val="00850393"/>
    <w:rsid w:val="0085048B"/>
    <w:rsid w:val="008506C4"/>
    <w:rsid w:val="008506D1"/>
    <w:rsid w:val="00850B72"/>
    <w:rsid w:val="008513C8"/>
    <w:rsid w:val="00851432"/>
    <w:rsid w:val="00852090"/>
    <w:rsid w:val="0085213D"/>
    <w:rsid w:val="008525C6"/>
    <w:rsid w:val="00852616"/>
    <w:rsid w:val="008529C8"/>
    <w:rsid w:val="00852A09"/>
    <w:rsid w:val="00852B7E"/>
    <w:rsid w:val="008532DC"/>
    <w:rsid w:val="00854079"/>
    <w:rsid w:val="00854391"/>
    <w:rsid w:val="00854509"/>
    <w:rsid w:val="008545C2"/>
    <w:rsid w:val="008548A4"/>
    <w:rsid w:val="00854D69"/>
    <w:rsid w:val="00855327"/>
    <w:rsid w:val="0085626F"/>
    <w:rsid w:val="00856304"/>
    <w:rsid w:val="00856D49"/>
    <w:rsid w:val="008604DE"/>
    <w:rsid w:val="00860715"/>
    <w:rsid w:val="00860AC4"/>
    <w:rsid w:val="00860B92"/>
    <w:rsid w:val="00861569"/>
    <w:rsid w:val="0086209F"/>
    <w:rsid w:val="008620E8"/>
    <w:rsid w:val="00862735"/>
    <w:rsid w:val="00862767"/>
    <w:rsid w:val="00862B5B"/>
    <w:rsid w:val="00862DBF"/>
    <w:rsid w:val="00862E1B"/>
    <w:rsid w:val="00862F20"/>
    <w:rsid w:val="008647D6"/>
    <w:rsid w:val="00864853"/>
    <w:rsid w:val="00864899"/>
    <w:rsid w:val="00864C02"/>
    <w:rsid w:val="0086545C"/>
    <w:rsid w:val="008659B5"/>
    <w:rsid w:val="00865A76"/>
    <w:rsid w:val="00865AC4"/>
    <w:rsid w:val="00866205"/>
    <w:rsid w:val="008666B8"/>
    <w:rsid w:val="00866801"/>
    <w:rsid w:val="0086745A"/>
    <w:rsid w:val="00870071"/>
    <w:rsid w:val="00870B5A"/>
    <w:rsid w:val="00871373"/>
    <w:rsid w:val="0087198B"/>
    <w:rsid w:val="00871CD1"/>
    <w:rsid w:val="00871F2C"/>
    <w:rsid w:val="008721F5"/>
    <w:rsid w:val="0087307C"/>
    <w:rsid w:val="00873142"/>
    <w:rsid w:val="0087342B"/>
    <w:rsid w:val="00873453"/>
    <w:rsid w:val="00873DC2"/>
    <w:rsid w:val="0087419D"/>
    <w:rsid w:val="00874E36"/>
    <w:rsid w:val="00875377"/>
    <w:rsid w:val="008754E7"/>
    <w:rsid w:val="0087561F"/>
    <w:rsid w:val="0087638C"/>
    <w:rsid w:val="00876718"/>
    <w:rsid w:val="008801A4"/>
    <w:rsid w:val="00880828"/>
    <w:rsid w:val="00880CC8"/>
    <w:rsid w:val="008810EB"/>
    <w:rsid w:val="00881AC6"/>
    <w:rsid w:val="00881B69"/>
    <w:rsid w:val="0088277F"/>
    <w:rsid w:val="0088287A"/>
    <w:rsid w:val="008828BB"/>
    <w:rsid w:val="0088293E"/>
    <w:rsid w:val="00882AA2"/>
    <w:rsid w:val="00883120"/>
    <w:rsid w:val="00883245"/>
    <w:rsid w:val="00883C43"/>
    <w:rsid w:val="00883DED"/>
    <w:rsid w:val="0088424B"/>
    <w:rsid w:val="008848B4"/>
    <w:rsid w:val="00884C3A"/>
    <w:rsid w:val="00884D26"/>
    <w:rsid w:val="00884E1A"/>
    <w:rsid w:val="008854A4"/>
    <w:rsid w:val="008856C7"/>
    <w:rsid w:val="0088582D"/>
    <w:rsid w:val="008858AA"/>
    <w:rsid w:val="0088593C"/>
    <w:rsid w:val="00885B96"/>
    <w:rsid w:val="00885BFD"/>
    <w:rsid w:val="00885D4F"/>
    <w:rsid w:val="00886809"/>
    <w:rsid w:val="00886C34"/>
    <w:rsid w:val="008871B1"/>
    <w:rsid w:val="0088727B"/>
    <w:rsid w:val="0089023D"/>
    <w:rsid w:val="008917DB"/>
    <w:rsid w:val="008918DA"/>
    <w:rsid w:val="00891BC2"/>
    <w:rsid w:val="00892555"/>
    <w:rsid w:val="00892812"/>
    <w:rsid w:val="008931AD"/>
    <w:rsid w:val="00893CB6"/>
    <w:rsid w:val="00894339"/>
    <w:rsid w:val="008945AC"/>
    <w:rsid w:val="008946A1"/>
    <w:rsid w:val="0089518B"/>
    <w:rsid w:val="0089534D"/>
    <w:rsid w:val="008954AF"/>
    <w:rsid w:val="0089585B"/>
    <w:rsid w:val="008958BB"/>
    <w:rsid w:val="00896338"/>
    <w:rsid w:val="0089648F"/>
    <w:rsid w:val="00896A62"/>
    <w:rsid w:val="008A0070"/>
    <w:rsid w:val="008A02FB"/>
    <w:rsid w:val="008A0596"/>
    <w:rsid w:val="008A0935"/>
    <w:rsid w:val="008A0CC3"/>
    <w:rsid w:val="008A0E8B"/>
    <w:rsid w:val="008A0F1C"/>
    <w:rsid w:val="008A1368"/>
    <w:rsid w:val="008A149D"/>
    <w:rsid w:val="008A1532"/>
    <w:rsid w:val="008A1FF1"/>
    <w:rsid w:val="008A2504"/>
    <w:rsid w:val="008A26AF"/>
    <w:rsid w:val="008A273E"/>
    <w:rsid w:val="008A275A"/>
    <w:rsid w:val="008A2F17"/>
    <w:rsid w:val="008A4234"/>
    <w:rsid w:val="008A46A0"/>
    <w:rsid w:val="008A4AF2"/>
    <w:rsid w:val="008A4D9B"/>
    <w:rsid w:val="008A4F2C"/>
    <w:rsid w:val="008A65C2"/>
    <w:rsid w:val="008A6721"/>
    <w:rsid w:val="008A68D4"/>
    <w:rsid w:val="008A6C14"/>
    <w:rsid w:val="008A6CF6"/>
    <w:rsid w:val="008A6E82"/>
    <w:rsid w:val="008A77FE"/>
    <w:rsid w:val="008A7C5B"/>
    <w:rsid w:val="008B01DC"/>
    <w:rsid w:val="008B0471"/>
    <w:rsid w:val="008B0598"/>
    <w:rsid w:val="008B105C"/>
    <w:rsid w:val="008B10B3"/>
    <w:rsid w:val="008B13E8"/>
    <w:rsid w:val="008B18BF"/>
    <w:rsid w:val="008B1FC0"/>
    <w:rsid w:val="008B235E"/>
    <w:rsid w:val="008B266E"/>
    <w:rsid w:val="008B2B0C"/>
    <w:rsid w:val="008B2C27"/>
    <w:rsid w:val="008B37C0"/>
    <w:rsid w:val="008B39BF"/>
    <w:rsid w:val="008B4072"/>
    <w:rsid w:val="008B443F"/>
    <w:rsid w:val="008B4449"/>
    <w:rsid w:val="008B488F"/>
    <w:rsid w:val="008B48BB"/>
    <w:rsid w:val="008B4C71"/>
    <w:rsid w:val="008B4FF5"/>
    <w:rsid w:val="008B5617"/>
    <w:rsid w:val="008B5DBF"/>
    <w:rsid w:val="008B5F65"/>
    <w:rsid w:val="008B6A68"/>
    <w:rsid w:val="008B6B06"/>
    <w:rsid w:val="008B6BD5"/>
    <w:rsid w:val="008B6C53"/>
    <w:rsid w:val="008B706A"/>
    <w:rsid w:val="008B708D"/>
    <w:rsid w:val="008B781F"/>
    <w:rsid w:val="008B7834"/>
    <w:rsid w:val="008B7DC3"/>
    <w:rsid w:val="008C11E1"/>
    <w:rsid w:val="008C1431"/>
    <w:rsid w:val="008C1497"/>
    <w:rsid w:val="008C1798"/>
    <w:rsid w:val="008C1F4B"/>
    <w:rsid w:val="008C1FC9"/>
    <w:rsid w:val="008C2212"/>
    <w:rsid w:val="008C2B6B"/>
    <w:rsid w:val="008C3095"/>
    <w:rsid w:val="008C391F"/>
    <w:rsid w:val="008C43DE"/>
    <w:rsid w:val="008C4E50"/>
    <w:rsid w:val="008C580B"/>
    <w:rsid w:val="008C5CC7"/>
    <w:rsid w:val="008C5DB2"/>
    <w:rsid w:val="008C5FE1"/>
    <w:rsid w:val="008C6072"/>
    <w:rsid w:val="008C6191"/>
    <w:rsid w:val="008C667F"/>
    <w:rsid w:val="008C66C0"/>
    <w:rsid w:val="008C72C3"/>
    <w:rsid w:val="008D0165"/>
    <w:rsid w:val="008D01F7"/>
    <w:rsid w:val="008D048B"/>
    <w:rsid w:val="008D0868"/>
    <w:rsid w:val="008D1A34"/>
    <w:rsid w:val="008D278D"/>
    <w:rsid w:val="008D2972"/>
    <w:rsid w:val="008D331A"/>
    <w:rsid w:val="008D3437"/>
    <w:rsid w:val="008D3D41"/>
    <w:rsid w:val="008D433B"/>
    <w:rsid w:val="008D446C"/>
    <w:rsid w:val="008D469C"/>
    <w:rsid w:val="008D46DB"/>
    <w:rsid w:val="008D5309"/>
    <w:rsid w:val="008D5829"/>
    <w:rsid w:val="008D5CF6"/>
    <w:rsid w:val="008D6045"/>
    <w:rsid w:val="008D64C8"/>
    <w:rsid w:val="008D6C27"/>
    <w:rsid w:val="008D6C50"/>
    <w:rsid w:val="008D726B"/>
    <w:rsid w:val="008D7684"/>
    <w:rsid w:val="008D7B50"/>
    <w:rsid w:val="008D7F94"/>
    <w:rsid w:val="008E048E"/>
    <w:rsid w:val="008E05A6"/>
    <w:rsid w:val="008E0773"/>
    <w:rsid w:val="008E09AF"/>
    <w:rsid w:val="008E0A8E"/>
    <w:rsid w:val="008E0FDD"/>
    <w:rsid w:val="008E1238"/>
    <w:rsid w:val="008E1380"/>
    <w:rsid w:val="008E156A"/>
    <w:rsid w:val="008E1C95"/>
    <w:rsid w:val="008E2579"/>
    <w:rsid w:val="008E2829"/>
    <w:rsid w:val="008E2F8A"/>
    <w:rsid w:val="008E366F"/>
    <w:rsid w:val="008E3C8A"/>
    <w:rsid w:val="008E4230"/>
    <w:rsid w:val="008E5175"/>
    <w:rsid w:val="008E5B51"/>
    <w:rsid w:val="008E601C"/>
    <w:rsid w:val="008E666E"/>
    <w:rsid w:val="008E77EB"/>
    <w:rsid w:val="008E796D"/>
    <w:rsid w:val="008E7D79"/>
    <w:rsid w:val="008F03BA"/>
    <w:rsid w:val="008F05C7"/>
    <w:rsid w:val="008F07A2"/>
    <w:rsid w:val="008F0AA8"/>
    <w:rsid w:val="008F2103"/>
    <w:rsid w:val="008F220F"/>
    <w:rsid w:val="008F2756"/>
    <w:rsid w:val="008F29BD"/>
    <w:rsid w:val="008F2BF8"/>
    <w:rsid w:val="008F3106"/>
    <w:rsid w:val="008F310B"/>
    <w:rsid w:val="008F380C"/>
    <w:rsid w:val="008F3F17"/>
    <w:rsid w:val="008F4118"/>
    <w:rsid w:val="008F441D"/>
    <w:rsid w:val="008F4940"/>
    <w:rsid w:val="008F4EAC"/>
    <w:rsid w:val="008F578B"/>
    <w:rsid w:val="008F66C8"/>
    <w:rsid w:val="008F6DDF"/>
    <w:rsid w:val="008F6E5E"/>
    <w:rsid w:val="008F76D3"/>
    <w:rsid w:val="008F795F"/>
    <w:rsid w:val="00900204"/>
    <w:rsid w:val="0090094A"/>
    <w:rsid w:val="00900BF1"/>
    <w:rsid w:val="00900C2B"/>
    <w:rsid w:val="00900CF1"/>
    <w:rsid w:val="00900D4C"/>
    <w:rsid w:val="00900E1B"/>
    <w:rsid w:val="0090140A"/>
    <w:rsid w:val="00901557"/>
    <w:rsid w:val="00901C72"/>
    <w:rsid w:val="00901E38"/>
    <w:rsid w:val="00901EB0"/>
    <w:rsid w:val="00901FB5"/>
    <w:rsid w:val="009026D3"/>
    <w:rsid w:val="00902F3A"/>
    <w:rsid w:val="0090355F"/>
    <w:rsid w:val="0090371E"/>
    <w:rsid w:val="0090402B"/>
    <w:rsid w:val="00904053"/>
    <w:rsid w:val="00905854"/>
    <w:rsid w:val="00905EA3"/>
    <w:rsid w:val="00907002"/>
    <w:rsid w:val="00907272"/>
    <w:rsid w:val="009073B0"/>
    <w:rsid w:val="00907989"/>
    <w:rsid w:val="00907EF7"/>
    <w:rsid w:val="009102AB"/>
    <w:rsid w:val="009105DC"/>
    <w:rsid w:val="009110F8"/>
    <w:rsid w:val="00911203"/>
    <w:rsid w:val="0091151C"/>
    <w:rsid w:val="009120D9"/>
    <w:rsid w:val="00912339"/>
    <w:rsid w:val="009129AB"/>
    <w:rsid w:val="009129B7"/>
    <w:rsid w:val="00912F29"/>
    <w:rsid w:val="00912F9D"/>
    <w:rsid w:val="00913903"/>
    <w:rsid w:val="00913FF3"/>
    <w:rsid w:val="009141C0"/>
    <w:rsid w:val="009143E9"/>
    <w:rsid w:val="00914AD6"/>
    <w:rsid w:val="00914CA1"/>
    <w:rsid w:val="00914F3A"/>
    <w:rsid w:val="009151F6"/>
    <w:rsid w:val="009152FB"/>
    <w:rsid w:val="00915BF9"/>
    <w:rsid w:val="0091663F"/>
    <w:rsid w:val="00916680"/>
    <w:rsid w:val="00916789"/>
    <w:rsid w:val="00916F27"/>
    <w:rsid w:val="00917102"/>
    <w:rsid w:val="00917593"/>
    <w:rsid w:val="00917895"/>
    <w:rsid w:val="00920021"/>
    <w:rsid w:val="009201D3"/>
    <w:rsid w:val="00920BAE"/>
    <w:rsid w:val="00921093"/>
    <w:rsid w:val="009210E5"/>
    <w:rsid w:val="009211C0"/>
    <w:rsid w:val="00921ADF"/>
    <w:rsid w:val="00921AE9"/>
    <w:rsid w:val="00921F97"/>
    <w:rsid w:val="009222B1"/>
    <w:rsid w:val="00922DB5"/>
    <w:rsid w:val="00922E78"/>
    <w:rsid w:val="00923210"/>
    <w:rsid w:val="0092352A"/>
    <w:rsid w:val="00923980"/>
    <w:rsid w:val="00923C80"/>
    <w:rsid w:val="00924614"/>
    <w:rsid w:val="0092488F"/>
    <w:rsid w:val="009250FC"/>
    <w:rsid w:val="00925700"/>
    <w:rsid w:val="0092571F"/>
    <w:rsid w:val="00925A41"/>
    <w:rsid w:val="00925AF4"/>
    <w:rsid w:val="00926A50"/>
    <w:rsid w:val="00926EAF"/>
    <w:rsid w:val="00926FCD"/>
    <w:rsid w:val="009275B4"/>
    <w:rsid w:val="009276F6"/>
    <w:rsid w:val="0092797D"/>
    <w:rsid w:val="00927CAE"/>
    <w:rsid w:val="009301F0"/>
    <w:rsid w:val="009302DA"/>
    <w:rsid w:val="00930BB0"/>
    <w:rsid w:val="009310DB"/>
    <w:rsid w:val="009314DA"/>
    <w:rsid w:val="009316CB"/>
    <w:rsid w:val="00932ABB"/>
    <w:rsid w:val="00932E37"/>
    <w:rsid w:val="00933B67"/>
    <w:rsid w:val="009343BE"/>
    <w:rsid w:val="00934A7B"/>
    <w:rsid w:val="00935B85"/>
    <w:rsid w:val="00936304"/>
    <w:rsid w:val="009366F9"/>
    <w:rsid w:val="009367DF"/>
    <w:rsid w:val="00936B0A"/>
    <w:rsid w:val="00936C1D"/>
    <w:rsid w:val="00936DB0"/>
    <w:rsid w:val="00936E37"/>
    <w:rsid w:val="00936F34"/>
    <w:rsid w:val="009374C2"/>
    <w:rsid w:val="00937875"/>
    <w:rsid w:val="0093789C"/>
    <w:rsid w:val="00937956"/>
    <w:rsid w:val="00937B95"/>
    <w:rsid w:val="00937EE0"/>
    <w:rsid w:val="00940296"/>
    <w:rsid w:val="009403A0"/>
    <w:rsid w:val="009403E4"/>
    <w:rsid w:val="00940426"/>
    <w:rsid w:val="00940499"/>
    <w:rsid w:val="009408F1"/>
    <w:rsid w:val="00940CEA"/>
    <w:rsid w:val="00940D72"/>
    <w:rsid w:val="00940E6E"/>
    <w:rsid w:val="009412F0"/>
    <w:rsid w:val="009412F3"/>
    <w:rsid w:val="009421E0"/>
    <w:rsid w:val="009429C8"/>
    <w:rsid w:val="00942B74"/>
    <w:rsid w:val="00942CF3"/>
    <w:rsid w:val="00943A94"/>
    <w:rsid w:val="00944A7B"/>
    <w:rsid w:val="00945200"/>
    <w:rsid w:val="00945905"/>
    <w:rsid w:val="00945B8A"/>
    <w:rsid w:val="00947470"/>
    <w:rsid w:val="00947619"/>
    <w:rsid w:val="009502BF"/>
    <w:rsid w:val="00950C59"/>
    <w:rsid w:val="00950D52"/>
    <w:rsid w:val="00951795"/>
    <w:rsid w:val="00951D43"/>
    <w:rsid w:val="00952224"/>
    <w:rsid w:val="00952E68"/>
    <w:rsid w:val="009533DF"/>
    <w:rsid w:val="009534CE"/>
    <w:rsid w:val="00953566"/>
    <w:rsid w:val="009535D2"/>
    <w:rsid w:val="009545B8"/>
    <w:rsid w:val="00954A6F"/>
    <w:rsid w:val="0095534A"/>
    <w:rsid w:val="00955788"/>
    <w:rsid w:val="009566B6"/>
    <w:rsid w:val="00956DB7"/>
    <w:rsid w:val="00956EC8"/>
    <w:rsid w:val="009578E0"/>
    <w:rsid w:val="00957B3A"/>
    <w:rsid w:val="009600CE"/>
    <w:rsid w:val="00960785"/>
    <w:rsid w:val="009608FD"/>
    <w:rsid w:val="00960C11"/>
    <w:rsid w:val="00961770"/>
    <w:rsid w:val="00962489"/>
    <w:rsid w:val="009624A8"/>
    <w:rsid w:val="009627F5"/>
    <w:rsid w:val="0096292D"/>
    <w:rsid w:val="00962E46"/>
    <w:rsid w:val="009636C3"/>
    <w:rsid w:val="00963A61"/>
    <w:rsid w:val="00963BAD"/>
    <w:rsid w:val="00964516"/>
    <w:rsid w:val="00964B44"/>
    <w:rsid w:val="00965BFD"/>
    <w:rsid w:val="00965DD4"/>
    <w:rsid w:val="009669D0"/>
    <w:rsid w:val="00967053"/>
    <w:rsid w:val="009673E5"/>
    <w:rsid w:val="0096784A"/>
    <w:rsid w:val="0096790B"/>
    <w:rsid w:val="00970C35"/>
    <w:rsid w:val="00971070"/>
    <w:rsid w:val="009716F0"/>
    <w:rsid w:val="00971B96"/>
    <w:rsid w:val="00971BDF"/>
    <w:rsid w:val="00971CB3"/>
    <w:rsid w:val="009721F6"/>
    <w:rsid w:val="009725AC"/>
    <w:rsid w:val="00972831"/>
    <w:rsid w:val="00972FAA"/>
    <w:rsid w:val="009730B1"/>
    <w:rsid w:val="009730F7"/>
    <w:rsid w:val="00973962"/>
    <w:rsid w:val="00973D1A"/>
    <w:rsid w:val="009741B9"/>
    <w:rsid w:val="0097438B"/>
    <w:rsid w:val="0097458C"/>
    <w:rsid w:val="0097485C"/>
    <w:rsid w:val="00974C73"/>
    <w:rsid w:val="009752F2"/>
    <w:rsid w:val="009753D6"/>
    <w:rsid w:val="009758E2"/>
    <w:rsid w:val="00976779"/>
    <w:rsid w:val="00976A8A"/>
    <w:rsid w:val="00976B2A"/>
    <w:rsid w:val="00976B3A"/>
    <w:rsid w:val="00976CE7"/>
    <w:rsid w:val="00976E2B"/>
    <w:rsid w:val="0097752E"/>
    <w:rsid w:val="009779C9"/>
    <w:rsid w:val="00977BC8"/>
    <w:rsid w:val="00977DCF"/>
    <w:rsid w:val="009800EC"/>
    <w:rsid w:val="009804E1"/>
    <w:rsid w:val="009807CC"/>
    <w:rsid w:val="00980B48"/>
    <w:rsid w:val="00980D3B"/>
    <w:rsid w:val="00980E6B"/>
    <w:rsid w:val="009810C0"/>
    <w:rsid w:val="00981B18"/>
    <w:rsid w:val="00981BEB"/>
    <w:rsid w:val="00981E22"/>
    <w:rsid w:val="009821EC"/>
    <w:rsid w:val="009829D1"/>
    <w:rsid w:val="00982C41"/>
    <w:rsid w:val="00982F4D"/>
    <w:rsid w:val="009833A8"/>
    <w:rsid w:val="00983552"/>
    <w:rsid w:val="00984B35"/>
    <w:rsid w:val="00984DE5"/>
    <w:rsid w:val="009855DE"/>
    <w:rsid w:val="009855EB"/>
    <w:rsid w:val="0098586C"/>
    <w:rsid w:val="00985B1F"/>
    <w:rsid w:val="00985DE3"/>
    <w:rsid w:val="0098617F"/>
    <w:rsid w:val="0098662E"/>
    <w:rsid w:val="00986A7C"/>
    <w:rsid w:val="00987064"/>
    <w:rsid w:val="009874B3"/>
    <w:rsid w:val="009874C6"/>
    <w:rsid w:val="00987E35"/>
    <w:rsid w:val="009900CC"/>
    <w:rsid w:val="009902EC"/>
    <w:rsid w:val="0099070A"/>
    <w:rsid w:val="00991DC9"/>
    <w:rsid w:val="00991E4F"/>
    <w:rsid w:val="00991F0B"/>
    <w:rsid w:val="009922EE"/>
    <w:rsid w:val="0099233D"/>
    <w:rsid w:val="00992641"/>
    <w:rsid w:val="00992676"/>
    <w:rsid w:val="009927E7"/>
    <w:rsid w:val="00992A8B"/>
    <w:rsid w:val="00993A5A"/>
    <w:rsid w:val="009944C4"/>
    <w:rsid w:val="00994640"/>
    <w:rsid w:val="00994A50"/>
    <w:rsid w:val="00994FC0"/>
    <w:rsid w:val="009951DB"/>
    <w:rsid w:val="009951EA"/>
    <w:rsid w:val="0099553F"/>
    <w:rsid w:val="00996390"/>
    <w:rsid w:val="00996EA2"/>
    <w:rsid w:val="009971F5"/>
    <w:rsid w:val="009976AC"/>
    <w:rsid w:val="009976E5"/>
    <w:rsid w:val="009977CF"/>
    <w:rsid w:val="0099785D"/>
    <w:rsid w:val="00997866"/>
    <w:rsid w:val="009A0271"/>
    <w:rsid w:val="009A0899"/>
    <w:rsid w:val="009A0BB8"/>
    <w:rsid w:val="009A0E3A"/>
    <w:rsid w:val="009A0EF1"/>
    <w:rsid w:val="009A1052"/>
    <w:rsid w:val="009A14F4"/>
    <w:rsid w:val="009A2DDB"/>
    <w:rsid w:val="009A3CFF"/>
    <w:rsid w:val="009A3D62"/>
    <w:rsid w:val="009A4586"/>
    <w:rsid w:val="009A4B68"/>
    <w:rsid w:val="009A4CFF"/>
    <w:rsid w:val="009A50D4"/>
    <w:rsid w:val="009A51CA"/>
    <w:rsid w:val="009A51E8"/>
    <w:rsid w:val="009A65E7"/>
    <w:rsid w:val="009A68FB"/>
    <w:rsid w:val="009A6C51"/>
    <w:rsid w:val="009A6D12"/>
    <w:rsid w:val="009A714A"/>
    <w:rsid w:val="009A7252"/>
    <w:rsid w:val="009A7536"/>
    <w:rsid w:val="009B0715"/>
    <w:rsid w:val="009B081A"/>
    <w:rsid w:val="009B113D"/>
    <w:rsid w:val="009B1333"/>
    <w:rsid w:val="009B16B5"/>
    <w:rsid w:val="009B1B6F"/>
    <w:rsid w:val="009B27A9"/>
    <w:rsid w:val="009B30AB"/>
    <w:rsid w:val="009B335A"/>
    <w:rsid w:val="009B38AF"/>
    <w:rsid w:val="009B3E13"/>
    <w:rsid w:val="009B3F7F"/>
    <w:rsid w:val="009B47FF"/>
    <w:rsid w:val="009B490D"/>
    <w:rsid w:val="009B4A07"/>
    <w:rsid w:val="009B4B2C"/>
    <w:rsid w:val="009B5512"/>
    <w:rsid w:val="009B7F99"/>
    <w:rsid w:val="009C034D"/>
    <w:rsid w:val="009C0658"/>
    <w:rsid w:val="009C0F09"/>
    <w:rsid w:val="009C1252"/>
    <w:rsid w:val="009C13E4"/>
    <w:rsid w:val="009C2040"/>
    <w:rsid w:val="009C2589"/>
    <w:rsid w:val="009C2657"/>
    <w:rsid w:val="009C27DD"/>
    <w:rsid w:val="009C2EB1"/>
    <w:rsid w:val="009C31A7"/>
    <w:rsid w:val="009C33E0"/>
    <w:rsid w:val="009C36CF"/>
    <w:rsid w:val="009C4305"/>
    <w:rsid w:val="009C45E8"/>
    <w:rsid w:val="009C545D"/>
    <w:rsid w:val="009C5530"/>
    <w:rsid w:val="009C591B"/>
    <w:rsid w:val="009C59B7"/>
    <w:rsid w:val="009C5AD5"/>
    <w:rsid w:val="009C5DA0"/>
    <w:rsid w:val="009C5E23"/>
    <w:rsid w:val="009C6A63"/>
    <w:rsid w:val="009C7AD7"/>
    <w:rsid w:val="009C7C6D"/>
    <w:rsid w:val="009D0254"/>
    <w:rsid w:val="009D02BD"/>
    <w:rsid w:val="009D0C1B"/>
    <w:rsid w:val="009D0DBA"/>
    <w:rsid w:val="009D0EE0"/>
    <w:rsid w:val="009D1030"/>
    <w:rsid w:val="009D1378"/>
    <w:rsid w:val="009D200D"/>
    <w:rsid w:val="009D23D6"/>
    <w:rsid w:val="009D2C76"/>
    <w:rsid w:val="009D32DC"/>
    <w:rsid w:val="009D33EF"/>
    <w:rsid w:val="009D3930"/>
    <w:rsid w:val="009D3A72"/>
    <w:rsid w:val="009D4268"/>
    <w:rsid w:val="009D48AB"/>
    <w:rsid w:val="009D4B24"/>
    <w:rsid w:val="009D4B84"/>
    <w:rsid w:val="009D510C"/>
    <w:rsid w:val="009D5286"/>
    <w:rsid w:val="009D57FB"/>
    <w:rsid w:val="009D5818"/>
    <w:rsid w:val="009D5C11"/>
    <w:rsid w:val="009D5E8E"/>
    <w:rsid w:val="009D6419"/>
    <w:rsid w:val="009D64B0"/>
    <w:rsid w:val="009D6552"/>
    <w:rsid w:val="009D6660"/>
    <w:rsid w:val="009D7219"/>
    <w:rsid w:val="009D73A8"/>
    <w:rsid w:val="009D73DB"/>
    <w:rsid w:val="009D75D7"/>
    <w:rsid w:val="009D7602"/>
    <w:rsid w:val="009D7C54"/>
    <w:rsid w:val="009D7F40"/>
    <w:rsid w:val="009E0291"/>
    <w:rsid w:val="009E0893"/>
    <w:rsid w:val="009E09E8"/>
    <w:rsid w:val="009E0DC4"/>
    <w:rsid w:val="009E130D"/>
    <w:rsid w:val="009E18B6"/>
    <w:rsid w:val="009E1F7F"/>
    <w:rsid w:val="009E2675"/>
    <w:rsid w:val="009E2E58"/>
    <w:rsid w:val="009E2F63"/>
    <w:rsid w:val="009E3495"/>
    <w:rsid w:val="009E3A3A"/>
    <w:rsid w:val="009E3BA4"/>
    <w:rsid w:val="009E3FBE"/>
    <w:rsid w:val="009E54B5"/>
    <w:rsid w:val="009E5DB8"/>
    <w:rsid w:val="009E6865"/>
    <w:rsid w:val="009E6D81"/>
    <w:rsid w:val="009E70BA"/>
    <w:rsid w:val="009E718A"/>
    <w:rsid w:val="009F0FF6"/>
    <w:rsid w:val="009F1132"/>
    <w:rsid w:val="009F1C42"/>
    <w:rsid w:val="009F1D60"/>
    <w:rsid w:val="009F2032"/>
    <w:rsid w:val="009F2417"/>
    <w:rsid w:val="009F2CAC"/>
    <w:rsid w:val="009F2F3B"/>
    <w:rsid w:val="009F3178"/>
    <w:rsid w:val="009F31E2"/>
    <w:rsid w:val="009F3826"/>
    <w:rsid w:val="009F3884"/>
    <w:rsid w:val="009F3FDE"/>
    <w:rsid w:val="009F48B3"/>
    <w:rsid w:val="009F4BD5"/>
    <w:rsid w:val="009F5436"/>
    <w:rsid w:val="009F588A"/>
    <w:rsid w:val="009F59D3"/>
    <w:rsid w:val="009F6084"/>
    <w:rsid w:val="009F60A7"/>
    <w:rsid w:val="009F66DD"/>
    <w:rsid w:val="009F6B67"/>
    <w:rsid w:val="009F7546"/>
    <w:rsid w:val="009F7557"/>
    <w:rsid w:val="009F758B"/>
    <w:rsid w:val="009F75DD"/>
    <w:rsid w:val="009F7920"/>
    <w:rsid w:val="00A004B8"/>
    <w:rsid w:val="00A01355"/>
    <w:rsid w:val="00A0149D"/>
    <w:rsid w:val="00A01F5C"/>
    <w:rsid w:val="00A0210E"/>
    <w:rsid w:val="00A02E08"/>
    <w:rsid w:val="00A02FB9"/>
    <w:rsid w:val="00A03026"/>
    <w:rsid w:val="00A034F6"/>
    <w:rsid w:val="00A0352A"/>
    <w:rsid w:val="00A03BED"/>
    <w:rsid w:val="00A0400D"/>
    <w:rsid w:val="00A04030"/>
    <w:rsid w:val="00A044D1"/>
    <w:rsid w:val="00A04931"/>
    <w:rsid w:val="00A0494F"/>
    <w:rsid w:val="00A051AE"/>
    <w:rsid w:val="00A051F8"/>
    <w:rsid w:val="00A05437"/>
    <w:rsid w:val="00A05A86"/>
    <w:rsid w:val="00A05C9C"/>
    <w:rsid w:val="00A05D1C"/>
    <w:rsid w:val="00A06371"/>
    <w:rsid w:val="00A06AE2"/>
    <w:rsid w:val="00A06BA7"/>
    <w:rsid w:val="00A0719A"/>
    <w:rsid w:val="00A07785"/>
    <w:rsid w:val="00A07FFE"/>
    <w:rsid w:val="00A107C7"/>
    <w:rsid w:val="00A112AD"/>
    <w:rsid w:val="00A11B62"/>
    <w:rsid w:val="00A11FDB"/>
    <w:rsid w:val="00A120AE"/>
    <w:rsid w:val="00A1235B"/>
    <w:rsid w:val="00A125D3"/>
    <w:rsid w:val="00A12DB5"/>
    <w:rsid w:val="00A12F04"/>
    <w:rsid w:val="00A12F99"/>
    <w:rsid w:val="00A13047"/>
    <w:rsid w:val="00A13878"/>
    <w:rsid w:val="00A13CD8"/>
    <w:rsid w:val="00A13CE1"/>
    <w:rsid w:val="00A14FBE"/>
    <w:rsid w:val="00A156A3"/>
    <w:rsid w:val="00A15851"/>
    <w:rsid w:val="00A1665D"/>
    <w:rsid w:val="00A16B02"/>
    <w:rsid w:val="00A171DA"/>
    <w:rsid w:val="00A175AD"/>
    <w:rsid w:val="00A175AE"/>
    <w:rsid w:val="00A179E5"/>
    <w:rsid w:val="00A17F53"/>
    <w:rsid w:val="00A20172"/>
    <w:rsid w:val="00A20903"/>
    <w:rsid w:val="00A211F6"/>
    <w:rsid w:val="00A212B1"/>
    <w:rsid w:val="00A22067"/>
    <w:rsid w:val="00A22419"/>
    <w:rsid w:val="00A225B8"/>
    <w:rsid w:val="00A22A4D"/>
    <w:rsid w:val="00A238EB"/>
    <w:rsid w:val="00A23FBE"/>
    <w:rsid w:val="00A2429C"/>
    <w:rsid w:val="00A250E3"/>
    <w:rsid w:val="00A2523A"/>
    <w:rsid w:val="00A25492"/>
    <w:rsid w:val="00A25FE0"/>
    <w:rsid w:val="00A262C4"/>
    <w:rsid w:val="00A26579"/>
    <w:rsid w:val="00A265CA"/>
    <w:rsid w:val="00A266E1"/>
    <w:rsid w:val="00A26842"/>
    <w:rsid w:val="00A26918"/>
    <w:rsid w:val="00A26A46"/>
    <w:rsid w:val="00A26A77"/>
    <w:rsid w:val="00A27240"/>
    <w:rsid w:val="00A2757F"/>
    <w:rsid w:val="00A276B9"/>
    <w:rsid w:val="00A27D2B"/>
    <w:rsid w:val="00A3028A"/>
    <w:rsid w:val="00A30ADF"/>
    <w:rsid w:val="00A30DE3"/>
    <w:rsid w:val="00A30DFB"/>
    <w:rsid w:val="00A319C0"/>
    <w:rsid w:val="00A31AAF"/>
    <w:rsid w:val="00A31FF7"/>
    <w:rsid w:val="00A333AF"/>
    <w:rsid w:val="00A33789"/>
    <w:rsid w:val="00A33C5A"/>
    <w:rsid w:val="00A33E6B"/>
    <w:rsid w:val="00A33F6A"/>
    <w:rsid w:val="00A34DCE"/>
    <w:rsid w:val="00A3548A"/>
    <w:rsid w:val="00A35651"/>
    <w:rsid w:val="00A36389"/>
    <w:rsid w:val="00A364D1"/>
    <w:rsid w:val="00A3658D"/>
    <w:rsid w:val="00A367A8"/>
    <w:rsid w:val="00A36E4E"/>
    <w:rsid w:val="00A3738E"/>
    <w:rsid w:val="00A37CDE"/>
    <w:rsid w:val="00A40413"/>
    <w:rsid w:val="00A4063D"/>
    <w:rsid w:val="00A40BB6"/>
    <w:rsid w:val="00A40D4E"/>
    <w:rsid w:val="00A41442"/>
    <w:rsid w:val="00A41695"/>
    <w:rsid w:val="00A420A0"/>
    <w:rsid w:val="00A425F3"/>
    <w:rsid w:val="00A42C26"/>
    <w:rsid w:val="00A42FBD"/>
    <w:rsid w:val="00A43698"/>
    <w:rsid w:val="00A43798"/>
    <w:rsid w:val="00A44237"/>
    <w:rsid w:val="00A446F9"/>
    <w:rsid w:val="00A44997"/>
    <w:rsid w:val="00A44D14"/>
    <w:rsid w:val="00A4541A"/>
    <w:rsid w:val="00A455CD"/>
    <w:rsid w:val="00A45640"/>
    <w:rsid w:val="00A45887"/>
    <w:rsid w:val="00A4597F"/>
    <w:rsid w:val="00A45DB9"/>
    <w:rsid w:val="00A45F8E"/>
    <w:rsid w:val="00A45FE4"/>
    <w:rsid w:val="00A4631B"/>
    <w:rsid w:val="00A464FB"/>
    <w:rsid w:val="00A4655A"/>
    <w:rsid w:val="00A46907"/>
    <w:rsid w:val="00A47916"/>
    <w:rsid w:val="00A4795F"/>
    <w:rsid w:val="00A50008"/>
    <w:rsid w:val="00A5029B"/>
    <w:rsid w:val="00A50995"/>
    <w:rsid w:val="00A5104D"/>
    <w:rsid w:val="00A510DF"/>
    <w:rsid w:val="00A510F5"/>
    <w:rsid w:val="00A5149C"/>
    <w:rsid w:val="00A519AC"/>
    <w:rsid w:val="00A529C5"/>
    <w:rsid w:val="00A52B41"/>
    <w:rsid w:val="00A52D3E"/>
    <w:rsid w:val="00A5310C"/>
    <w:rsid w:val="00A53DBA"/>
    <w:rsid w:val="00A53FBF"/>
    <w:rsid w:val="00A5411E"/>
    <w:rsid w:val="00A5436A"/>
    <w:rsid w:val="00A543CE"/>
    <w:rsid w:val="00A544B6"/>
    <w:rsid w:val="00A54678"/>
    <w:rsid w:val="00A55203"/>
    <w:rsid w:val="00A555D5"/>
    <w:rsid w:val="00A55877"/>
    <w:rsid w:val="00A55916"/>
    <w:rsid w:val="00A55C5C"/>
    <w:rsid w:val="00A55C9C"/>
    <w:rsid w:val="00A56967"/>
    <w:rsid w:val="00A56A67"/>
    <w:rsid w:val="00A56BEF"/>
    <w:rsid w:val="00A57164"/>
    <w:rsid w:val="00A57C5D"/>
    <w:rsid w:val="00A601A9"/>
    <w:rsid w:val="00A602CD"/>
    <w:rsid w:val="00A60D76"/>
    <w:rsid w:val="00A61C88"/>
    <w:rsid w:val="00A62170"/>
    <w:rsid w:val="00A62B0E"/>
    <w:rsid w:val="00A62F74"/>
    <w:rsid w:val="00A631B2"/>
    <w:rsid w:val="00A631BC"/>
    <w:rsid w:val="00A63C14"/>
    <w:rsid w:val="00A644FC"/>
    <w:rsid w:val="00A645BE"/>
    <w:rsid w:val="00A64945"/>
    <w:rsid w:val="00A65466"/>
    <w:rsid w:val="00A65A30"/>
    <w:rsid w:val="00A65A95"/>
    <w:rsid w:val="00A65B45"/>
    <w:rsid w:val="00A666FD"/>
    <w:rsid w:val="00A669E7"/>
    <w:rsid w:val="00A66A14"/>
    <w:rsid w:val="00A67CA9"/>
    <w:rsid w:val="00A71802"/>
    <w:rsid w:val="00A71CCD"/>
    <w:rsid w:val="00A7214D"/>
    <w:rsid w:val="00A7250E"/>
    <w:rsid w:val="00A727D2"/>
    <w:rsid w:val="00A7287B"/>
    <w:rsid w:val="00A72B8D"/>
    <w:rsid w:val="00A72F94"/>
    <w:rsid w:val="00A735C6"/>
    <w:rsid w:val="00A73841"/>
    <w:rsid w:val="00A73C99"/>
    <w:rsid w:val="00A73D9C"/>
    <w:rsid w:val="00A73E5F"/>
    <w:rsid w:val="00A74440"/>
    <w:rsid w:val="00A752F7"/>
    <w:rsid w:val="00A7543D"/>
    <w:rsid w:val="00A75E15"/>
    <w:rsid w:val="00A76098"/>
    <w:rsid w:val="00A76F70"/>
    <w:rsid w:val="00A7771B"/>
    <w:rsid w:val="00A77F3E"/>
    <w:rsid w:val="00A80184"/>
    <w:rsid w:val="00A80449"/>
    <w:rsid w:val="00A80709"/>
    <w:rsid w:val="00A80A82"/>
    <w:rsid w:val="00A8104D"/>
    <w:rsid w:val="00A811BE"/>
    <w:rsid w:val="00A8142B"/>
    <w:rsid w:val="00A81517"/>
    <w:rsid w:val="00A815F7"/>
    <w:rsid w:val="00A81EEF"/>
    <w:rsid w:val="00A81F0F"/>
    <w:rsid w:val="00A821E7"/>
    <w:rsid w:val="00A830E4"/>
    <w:rsid w:val="00A85CCB"/>
    <w:rsid w:val="00A865AE"/>
    <w:rsid w:val="00A86A5B"/>
    <w:rsid w:val="00A8728B"/>
    <w:rsid w:val="00A87CD8"/>
    <w:rsid w:val="00A90382"/>
    <w:rsid w:val="00A9072D"/>
    <w:rsid w:val="00A90E85"/>
    <w:rsid w:val="00A9116F"/>
    <w:rsid w:val="00A9189F"/>
    <w:rsid w:val="00A92141"/>
    <w:rsid w:val="00A92162"/>
    <w:rsid w:val="00A921CE"/>
    <w:rsid w:val="00A922A0"/>
    <w:rsid w:val="00A925A8"/>
    <w:rsid w:val="00A92B15"/>
    <w:rsid w:val="00A92BEB"/>
    <w:rsid w:val="00A92D37"/>
    <w:rsid w:val="00A930AA"/>
    <w:rsid w:val="00A932BC"/>
    <w:rsid w:val="00A932C9"/>
    <w:rsid w:val="00A933A8"/>
    <w:rsid w:val="00A938BE"/>
    <w:rsid w:val="00A93A3F"/>
    <w:rsid w:val="00A941AA"/>
    <w:rsid w:val="00A94956"/>
    <w:rsid w:val="00A95073"/>
    <w:rsid w:val="00A9551C"/>
    <w:rsid w:val="00A9571B"/>
    <w:rsid w:val="00A95CC7"/>
    <w:rsid w:val="00A9667E"/>
    <w:rsid w:val="00A9763D"/>
    <w:rsid w:val="00A97C73"/>
    <w:rsid w:val="00A97DBD"/>
    <w:rsid w:val="00AA03BB"/>
    <w:rsid w:val="00AA06FD"/>
    <w:rsid w:val="00AA0BD1"/>
    <w:rsid w:val="00AA0C18"/>
    <w:rsid w:val="00AA177B"/>
    <w:rsid w:val="00AA1EA6"/>
    <w:rsid w:val="00AA2099"/>
    <w:rsid w:val="00AA212C"/>
    <w:rsid w:val="00AA2EA2"/>
    <w:rsid w:val="00AA361F"/>
    <w:rsid w:val="00AA3664"/>
    <w:rsid w:val="00AA4169"/>
    <w:rsid w:val="00AA42AA"/>
    <w:rsid w:val="00AA42FB"/>
    <w:rsid w:val="00AA442D"/>
    <w:rsid w:val="00AA4511"/>
    <w:rsid w:val="00AA4A4B"/>
    <w:rsid w:val="00AA4F85"/>
    <w:rsid w:val="00AA5ADB"/>
    <w:rsid w:val="00AA6294"/>
    <w:rsid w:val="00AA64A4"/>
    <w:rsid w:val="00AA668D"/>
    <w:rsid w:val="00AA6D6A"/>
    <w:rsid w:val="00AA7A57"/>
    <w:rsid w:val="00AA7DA0"/>
    <w:rsid w:val="00AA7E2B"/>
    <w:rsid w:val="00AA7E59"/>
    <w:rsid w:val="00AB0642"/>
    <w:rsid w:val="00AB0707"/>
    <w:rsid w:val="00AB085A"/>
    <w:rsid w:val="00AB08C0"/>
    <w:rsid w:val="00AB09EE"/>
    <w:rsid w:val="00AB0B06"/>
    <w:rsid w:val="00AB0B54"/>
    <w:rsid w:val="00AB0D3B"/>
    <w:rsid w:val="00AB13A4"/>
    <w:rsid w:val="00AB14C3"/>
    <w:rsid w:val="00AB1893"/>
    <w:rsid w:val="00AB1BAB"/>
    <w:rsid w:val="00AB21C8"/>
    <w:rsid w:val="00AB21CB"/>
    <w:rsid w:val="00AB26BA"/>
    <w:rsid w:val="00AB2C52"/>
    <w:rsid w:val="00AB3120"/>
    <w:rsid w:val="00AB40DF"/>
    <w:rsid w:val="00AB5050"/>
    <w:rsid w:val="00AB614B"/>
    <w:rsid w:val="00AB640A"/>
    <w:rsid w:val="00AB65F3"/>
    <w:rsid w:val="00AB6736"/>
    <w:rsid w:val="00AB6CAE"/>
    <w:rsid w:val="00AB78EA"/>
    <w:rsid w:val="00AB79FC"/>
    <w:rsid w:val="00AB7FBB"/>
    <w:rsid w:val="00AC00B3"/>
    <w:rsid w:val="00AC05C7"/>
    <w:rsid w:val="00AC08A6"/>
    <w:rsid w:val="00AC0901"/>
    <w:rsid w:val="00AC0E00"/>
    <w:rsid w:val="00AC0EB9"/>
    <w:rsid w:val="00AC11F2"/>
    <w:rsid w:val="00AC1626"/>
    <w:rsid w:val="00AC1C59"/>
    <w:rsid w:val="00AC1D39"/>
    <w:rsid w:val="00AC1F4C"/>
    <w:rsid w:val="00AC2993"/>
    <w:rsid w:val="00AC3353"/>
    <w:rsid w:val="00AC3594"/>
    <w:rsid w:val="00AC363F"/>
    <w:rsid w:val="00AC3BE1"/>
    <w:rsid w:val="00AC41B8"/>
    <w:rsid w:val="00AC4242"/>
    <w:rsid w:val="00AC4DA1"/>
    <w:rsid w:val="00AC54FE"/>
    <w:rsid w:val="00AC5867"/>
    <w:rsid w:val="00AC5BE7"/>
    <w:rsid w:val="00AC60A7"/>
    <w:rsid w:val="00AC624B"/>
    <w:rsid w:val="00AC6421"/>
    <w:rsid w:val="00AC7240"/>
    <w:rsid w:val="00AC7F62"/>
    <w:rsid w:val="00AD0923"/>
    <w:rsid w:val="00AD0A47"/>
    <w:rsid w:val="00AD0F33"/>
    <w:rsid w:val="00AD0FD9"/>
    <w:rsid w:val="00AD13E3"/>
    <w:rsid w:val="00AD146D"/>
    <w:rsid w:val="00AD14FC"/>
    <w:rsid w:val="00AD1F5D"/>
    <w:rsid w:val="00AD2583"/>
    <w:rsid w:val="00AD2D4E"/>
    <w:rsid w:val="00AD2F19"/>
    <w:rsid w:val="00AD3051"/>
    <w:rsid w:val="00AD32C0"/>
    <w:rsid w:val="00AD3591"/>
    <w:rsid w:val="00AD3713"/>
    <w:rsid w:val="00AD3C5D"/>
    <w:rsid w:val="00AD41E6"/>
    <w:rsid w:val="00AD48A7"/>
    <w:rsid w:val="00AD48CE"/>
    <w:rsid w:val="00AD4A53"/>
    <w:rsid w:val="00AD4D3E"/>
    <w:rsid w:val="00AD50A3"/>
    <w:rsid w:val="00AD595D"/>
    <w:rsid w:val="00AD5EC5"/>
    <w:rsid w:val="00AD5F71"/>
    <w:rsid w:val="00AD5FD4"/>
    <w:rsid w:val="00AD6065"/>
    <w:rsid w:val="00AD67FE"/>
    <w:rsid w:val="00AD6AD0"/>
    <w:rsid w:val="00AD71D6"/>
    <w:rsid w:val="00AD7EB4"/>
    <w:rsid w:val="00AD7F3F"/>
    <w:rsid w:val="00AE00DC"/>
    <w:rsid w:val="00AE02DE"/>
    <w:rsid w:val="00AE0377"/>
    <w:rsid w:val="00AE0A2D"/>
    <w:rsid w:val="00AE0E4D"/>
    <w:rsid w:val="00AE1C18"/>
    <w:rsid w:val="00AE1CD6"/>
    <w:rsid w:val="00AE1E6E"/>
    <w:rsid w:val="00AE2183"/>
    <w:rsid w:val="00AE2555"/>
    <w:rsid w:val="00AE293B"/>
    <w:rsid w:val="00AE2BF2"/>
    <w:rsid w:val="00AE3306"/>
    <w:rsid w:val="00AE38D1"/>
    <w:rsid w:val="00AE397C"/>
    <w:rsid w:val="00AE3D5F"/>
    <w:rsid w:val="00AE4458"/>
    <w:rsid w:val="00AE562F"/>
    <w:rsid w:val="00AE5699"/>
    <w:rsid w:val="00AE5BAD"/>
    <w:rsid w:val="00AE5F34"/>
    <w:rsid w:val="00AE7160"/>
    <w:rsid w:val="00AE764A"/>
    <w:rsid w:val="00AE7849"/>
    <w:rsid w:val="00AE7CE6"/>
    <w:rsid w:val="00AE7E10"/>
    <w:rsid w:val="00AE7FF1"/>
    <w:rsid w:val="00AF01FE"/>
    <w:rsid w:val="00AF0320"/>
    <w:rsid w:val="00AF0580"/>
    <w:rsid w:val="00AF0F87"/>
    <w:rsid w:val="00AF0FF3"/>
    <w:rsid w:val="00AF10EE"/>
    <w:rsid w:val="00AF160A"/>
    <w:rsid w:val="00AF24DC"/>
    <w:rsid w:val="00AF28A9"/>
    <w:rsid w:val="00AF3305"/>
    <w:rsid w:val="00AF3BE4"/>
    <w:rsid w:val="00AF3D0A"/>
    <w:rsid w:val="00AF4960"/>
    <w:rsid w:val="00AF4C64"/>
    <w:rsid w:val="00AF5053"/>
    <w:rsid w:val="00AF5130"/>
    <w:rsid w:val="00AF5E8C"/>
    <w:rsid w:val="00AF6043"/>
    <w:rsid w:val="00AF698E"/>
    <w:rsid w:val="00AF6AFE"/>
    <w:rsid w:val="00AF6C9A"/>
    <w:rsid w:val="00AF6DC8"/>
    <w:rsid w:val="00AF7558"/>
    <w:rsid w:val="00AF7D57"/>
    <w:rsid w:val="00B00489"/>
    <w:rsid w:val="00B0070F"/>
    <w:rsid w:val="00B00713"/>
    <w:rsid w:val="00B00D7A"/>
    <w:rsid w:val="00B01122"/>
    <w:rsid w:val="00B011A8"/>
    <w:rsid w:val="00B01367"/>
    <w:rsid w:val="00B01949"/>
    <w:rsid w:val="00B01BE7"/>
    <w:rsid w:val="00B01C88"/>
    <w:rsid w:val="00B023CD"/>
    <w:rsid w:val="00B02923"/>
    <w:rsid w:val="00B02B1A"/>
    <w:rsid w:val="00B03FB8"/>
    <w:rsid w:val="00B041B1"/>
    <w:rsid w:val="00B044DB"/>
    <w:rsid w:val="00B04F80"/>
    <w:rsid w:val="00B0562E"/>
    <w:rsid w:val="00B05A93"/>
    <w:rsid w:val="00B0653B"/>
    <w:rsid w:val="00B065E5"/>
    <w:rsid w:val="00B066F9"/>
    <w:rsid w:val="00B067A3"/>
    <w:rsid w:val="00B0699F"/>
    <w:rsid w:val="00B06DF8"/>
    <w:rsid w:val="00B0711E"/>
    <w:rsid w:val="00B076E6"/>
    <w:rsid w:val="00B10577"/>
    <w:rsid w:val="00B10962"/>
    <w:rsid w:val="00B10980"/>
    <w:rsid w:val="00B10A6F"/>
    <w:rsid w:val="00B1137F"/>
    <w:rsid w:val="00B113B8"/>
    <w:rsid w:val="00B119AE"/>
    <w:rsid w:val="00B11C2F"/>
    <w:rsid w:val="00B11EE5"/>
    <w:rsid w:val="00B12307"/>
    <w:rsid w:val="00B12355"/>
    <w:rsid w:val="00B12C41"/>
    <w:rsid w:val="00B12F40"/>
    <w:rsid w:val="00B13613"/>
    <w:rsid w:val="00B1380D"/>
    <w:rsid w:val="00B13C63"/>
    <w:rsid w:val="00B14948"/>
    <w:rsid w:val="00B15528"/>
    <w:rsid w:val="00B15B49"/>
    <w:rsid w:val="00B16123"/>
    <w:rsid w:val="00B16899"/>
    <w:rsid w:val="00B171BC"/>
    <w:rsid w:val="00B17FBD"/>
    <w:rsid w:val="00B203ED"/>
    <w:rsid w:val="00B20D55"/>
    <w:rsid w:val="00B21923"/>
    <w:rsid w:val="00B21ABE"/>
    <w:rsid w:val="00B21B88"/>
    <w:rsid w:val="00B21EA2"/>
    <w:rsid w:val="00B22382"/>
    <w:rsid w:val="00B224CD"/>
    <w:rsid w:val="00B22525"/>
    <w:rsid w:val="00B2265E"/>
    <w:rsid w:val="00B22D84"/>
    <w:rsid w:val="00B22E35"/>
    <w:rsid w:val="00B230D3"/>
    <w:rsid w:val="00B230EA"/>
    <w:rsid w:val="00B2325D"/>
    <w:rsid w:val="00B23533"/>
    <w:rsid w:val="00B23B55"/>
    <w:rsid w:val="00B24100"/>
    <w:rsid w:val="00B24452"/>
    <w:rsid w:val="00B248E7"/>
    <w:rsid w:val="00B248F4"/>
    <w:rsid w:val="00B24988"/>
    <w:rsid w:val="00B24D5B"/>
    <w:rsid w:val="00B25D20"/>
    <w:rsid w:val="00B2602B"/>
    <w:rsid w:val="00B26771"/>
    <w:rsid w:val="00B2766B"/>
    <w:rsid w:val="00B2777E"/>
    <w:rsid w:val="00B27AA4"/>
    <w:rsid w:val="00B30266"/>
    <w:rsid w:val="00B30734"/>
    <w:rsid w:val="00B309AA"/>
    <w:rsid w:val="00B30DE1"/>
    <w:rsid w:val="00B3102C"/>
    <w:rsid w:val="00B3137C"/>
    <w:rsid w:val="00B3203D"/>
    <w:rsid w:val="00B32316"/>
    <w:rsid w:val="00B32765"/>
    <w:rsid w:val="00B32839"/>
    <w:rsid w:val="00B3283F"/>
    <w:rsid w:val="00B32BE0"/>
    <w:rsid w:val="00B3382E"/>
    <w:rsid w:val="00B33EBF"/>
    <w:rsid w:val="00B35223"/>
    <w:rsid w:val="00B36F41"/>
    <w:rsid w:val="00B373A0"/>
    <w:rsid w:val="00B37F81"/>
    <w:rsid w:val="00B40285"/>
    <w:rsid w:val="00B40479"/>
    <w:rsid w:val="00B404D9"/>
    <w:rsid w:val="00B40F00"/>
    <w:rsid w:val="00B419D2"/>
    <w:rsid w:val="00B41DE3"/>
    <w:rsid w:val="00B43026"/>
    <w:rsid w:val="00B43466"/>
    <w:rsid w:val="00B439E0"/>
    <w:rsid w:val="00B43D98"/>
    <w:rsid w:val="00B43E16"/>
    <w:rsid w:val="00B44DE8"/>
    <w:rsid w:val="00B45573"/>
    <w:rsid w:val="00B455E0"/>
    <w:rsid w:val="00B456C3"/>
    <w:rsid w:val="00B45B74"/>
    <w:rsid w:val="00B45B86"/>
    <w:rsid w:val="00B45F22"/>
    <w:rsid w:val="00B4628B"/>
    <w:rsid w:val="00B46B19"/>
    <w:rsid w:val="00B46E55"/>
    <w:rsid w:val="00B47877"/>
    <w:rsid w:val="00B47B0A"/>
    <w:rsid w:val="00B5030E"/>
    <w:rsid w:val="00B5047B"/>
    <w:rsid w:val="00B51474"/>
    <w:rsid w:val="00B5174E"/>
    <w:rsid w:val="00B517DF"/>
    <w:rsid w:val="00B5192E"/>
    <w:rsid w:val="00B52B32"/>
    <w:rsid w:val="00B52DD2"/>
    <w:rsid w:val="00B52F65"/>
    <w:rsid w:val="00B536FC"/>
    <w:rsid w:val="00B537C0"/>
    <w:rsid w:val="00B53CCC"/>
    <w:rsid w:val="00B545B4"/>
    <w:rsid w:val="00B54699"/>
    <w:rsid w:val="00B54A94"/>
    <w:rsid w:val="00B54AEF"/>
    <w:rsid w:val="00B54E09"/>
    <w:rsid w:val="00B54E2A"/>
    <w:rsid w:val="00B54E88"/>
    <w:rsid w:val="00B5533C"/>
    <w:rsid w:val="00B55413"/>
    <w:rsid w:val="00B55702"/>
    <w:rsid w:val="00B559A3"/>
    <w:rsid w:val="00B55A2A"/>
    <w:rsid w:val="00B55A6F"/>
    <w:rsid w:val="00B55ACF"/>
    <w:rsid w:val="00B55F06"/>
    <w:rsid w:val="00B561C2"/>
    <w:rsid w:val="00B56C9F"/>
    <w:rsid w:val="00B5703E"/>
    <w:rsid w:val="00B571C0"/>
    <w:rsid w:val="00B576F6"/>
    <w:rsid w:val="00B57EE7"/>
    <w:rsid w:val="00B57F9D"/>
    <w:rsid w:val="00B60B93"/>
    <w:rsid w:val="00B617A6"/>
    <w:rsid w:val="00B61F2A"/>
    <w:rsid w:val="00B61FB6"/>
    <w:rsid w:val="00B62BD6"/>
    <w:rsid w:val="00B63018"/>
    <w:rsid w:val="00B63240"/>
    <w:rsid w:val="00B63E5F"/>
    <w:rsid w:val="00B650D5"/>
    <w:rsid w:val="00B65727"/>
    <w:rsid w:val="00B6589E"/>
    <w:rsid w:val="00B65F4A"/>
    <w:rsid w:val="00B666F0"/>
    <w:rsid w:val="00B66E62"/>
    <w:rsid w:val="00B6740F"/>
    <w:rsid w:val="00B6749D"/>
    <w:rsid w:val="00B675BF"/>
    <w:rsid w:val="00B67B44"/>
    <w:rsid w:val="00B67BF9"/>
    <w:rsid w:val="00B70057"/>
    <w:rsid w:val="00B700E4"/>
    <w:rsid w:val="00B70496"/>
    <w:rsid w:val="00B70594"/>
    <w:rsid w:val="00B705CD"/>
    <w:rsid w:val="00B706B8"/>
    <w:rsid w:val="00B70CD6"/>
    <w:rsid w:val="00B70F66"/>
    <w:rsid w:val="00B714CB"/>
    <w:rsid w:val="00B7160C"/>
    <w:rsid w:val="00B719B9"/>
    <w:rsid w:val="00B719DF"/>
    <w:rsid w:val="00B71AA0"/>
    <w:rsid w:val="00B723DD"/>
    <w:rsid w:val="00B72DDF"/>
    <w:rsid w:val="00B72FA6"/>
    <w:rsid w:val="00B736B6"/>
    <w:rsid w:val="00B73845"/>
    <w:rsid w:val="00B73906"/>
    <w:rsid w:val="00B73A49"/>
    <w:rsid w:val="00B741E4"/>
    <w:rsid w:val="00B741EE"/>
    <w:rsid w:val="00B745C1"/>
    <w:rsid w:val="00B750A0"/>
    <w:rsid w:val="00B7583F"/>
    <w:rsid w:val="00B75AA6"/>
    <w:rsid w:val="00B76A1E"/>
    <w:rsid w:val="00B76A9A"/>
    <w:rsid w:val="00B76C80"/>
    <w:rsid w:val="00B77160"/>
    <w:rsid w:val="00B77287"/>
    <w:rsid w:val="00B805D6"/>
    <w:rsid w:val="00B80BFE"/>
    <w:rsid w:val="00B80EE1"/>
    <w:rsid w:val="00B80F76"/>
    <w:rsid w:val="00B812F5"/>
    <w:rsid w:val="00B814BE"/>
    <w:rsid w:val="00B81BEB"/>
    <w:rsid w:val="00B81D58"/>
    <w:rsid w:val="00B820E7"/>
    <w:rsid w:val="00B82D2A"/>
    <w:rsid w:val="00B830C8"/>
    <w:rsid w:val="00B83515"/>
    <w:rsid w:val="00B83E48"/>
    <w:rsid w:val="00B83FE5"/>
    <w:rsid w:val="00B84379"/>
    <w:rsid w:val="00B84E06"/>
    <w:rsid w:val="00B8679D"/>
    <w:rsid w:val="00B86C7E"/>
    <w:rsid w:val="00B86EF8"/>
    <w:rsid w:val="00B87800"/>
    <w:rsid w:val="00B8798C"/>
    <w:rsid w:val="00B87A88"/>
    <w:rsid w:val="00B87D27"/>
    <w:rsid w:val="00B87EED"/>
    <w:rsid w:val="00B90109"/>
    <w:rsid w:val="00B90698"/>
    <w:rsid w:val="00B90A83"/>
    <w:rsid w:val="00B91080"/>
    <w:rsid w:val="00B9194B"/>
    <w:rsid w:val="00B919E7"/>
    <w:rsid w:val="00B91BFB"/>
    <w:rsid w:val="00B91DA4"/>
    <w:rsid w:val="00B9207F"/>
    <w:rsid w:val="00B92694"/>
    <w:rsid w:val="00B92A0D"/>
    <w:rsid w:val="00B92D15"/>
    <w:rsid w:val="00B93838"/>
    <w:rsid w:val="00B93B73"/>
    <w:rsid w:val="00B93BF4"/>
    <w:rsid w:val="00B9400F"/>
    <w:rsid w:val="00B9490C"/>
    <w:rsid w:val="00B95185"/>
    <w:rsid w:val="00B953C9"/>
    <w:rsid w:val="00B95C64"/>
    <w:rsid w:val="00B95F0E"/>
    <w:rsid w:val="00B96157"/>
    <w:rsid w:val="00B96C79"/>
    <w:rsid w:val="00B974AF"/>
    <w:rsid w:val="00BA0049"/>
    <w:rsid w:val="00BA1219"/>
    <w:rsid w:val="00BA1776"/>
    <w:rsid w:val="00BA18BF"/>
    <w:rsid w:val="00BA1CAF"/>
    <w:rsid w:val="00BA20A3"/>
    <w:rsid w:val="00BA237C"/>
    <w:rsid w:val="00BA26D3"/>
    <w:rsid w:val="00BA2F56"/>
    <w:rsid w:val="00BA4166"/>
    <w:rsid w:val="00BA4421"/>
    <w:rsid w:val="00BA4AF2"/>
    <w:rsid w:val="00BA4BCB"/>
    <w:rsid w:val="00BA4CE9"/>
    <w:rsid w:val="00BA4D5F"/>
    <w:rsid w:val="00BA558F"/>
    <w:rsid w:val="00BA5630"/>
    <w:rsid w:val="00BA586D"/>
    <w:rsid w:val="00BA628C"/>
    <w:rsid w:val="00BA6469"/>
    <w:rsid w:val="00BA6C66"/>
    <w:rsid w:val="00BA6DFF"/>
    <w:rsid w:val="00BA7CA6"/>
    <w:rsid w:val="00BB04DA"/>
    <w:rsid w:val="00BB1133"/>
    <w:rsid w:val="00BB1197"/>
    <w:rsid w:val="00BB19EE"/>
    <w:rsid w:val="00BB1DEE"/>
    <w:rsid w:val="00BB201C"/>
    <w:rsid w:val="00BB22A8"/>
    <w:rsid w:val="00BB22DD"/>
    <w:rsid w:val="00BB2462"/>
    <w:rsid w:val="00BB2C46"/>
    <w:rsid w:val="00BB2E48"/>
    <w:rsid w:val="00BB31DF"/>
    <w:rsid w:val="00BB335B"/>
    <w:rsid w:val="00BB3367"/>
    <w:rsid w:val="00BB361E"/>
    <w:rsid w:val="00BB3832"/>
    <w:rsid w:val="00BB397D"/>
    <w:rsid w:val="00BB4001"/>
    <w:rsid w:val="00BB4604"/>
    <w:rsid w:val="00BB47AD"/>
    <w:rsid w:val="00BB5210"/>
    <w:rsid w:val="00BB559B"/>
    <w:rsid w:val="00BB56F3"/>
    <w:rsid w:val="00BB6030"/>
    <w:rsid w:val="00BB7740"/>
    <w:rsid w:val="00BC036A"/>
    <w:rsid w:val="00BC0397"/>
    <w:rsid w:val="00BC0604"/>
    <w:rsid w:val="00BC08AD"/>
    <w:rsid w:val="00BC0D5B"/>
    <w:rsid w:val="00BC13DF"/>
    <w:rsid w:val="00BC162B"/>
    <w:rsid w:val="00BC1744"/>
    <w:rsid w:val="00BC1EC3"/>
    <w:rsid w:val="00BC2D72"/>
    <w:rsid w:val="00BC34A5"/>
    <w:rsid w:val="00BC3990"/>
    <w:rsid w:val="00BC3C5A"/>
    <w:rsid w:val="00BC4073"/>
    <w:rsid w:val="00BC427B"/>
    <w:rsid w:val="00BC4B15"/>
    <w:rsid w:val="00BC5159"/>
    <w:rsid w:val="00BC5464"/>
    <w:rsid w:val="00BC59FF"/>
    <w:rsid w:val="00BC6018"/>
    <w:rsid w:val="00BC6492"/>
    <w:rsid w:val="00BC6AE7"/>
    <w:rsid w:val="00BC6F9A"/>
    <w:rsid w:val="00BC73BB"/>
    <w:rsid w:val="00BD0B00"/>
    <w:rsid w:val="00BD10C6"/>
    <w:rsid w:val="00BD140B"/>
    <w:rsid w:val="00BD14D9"/>
    <w:rsid w:val="00BD1769"/>
    <w:rsid w:val="00BD185D"/>
    <w:rsid w:val="00BD1A90"/>
    <w:rsid w:val="00BD1C71"/>
    <w:rsid w:val="00BD2226"/>
    <w:rsid w:val="00BD3044"/>
    <w:rsid w:val="00BD36D1"/>
    <w:rsid w:val="00BD3984"/>
    <w:rsid w:val="00BD3A9F"/>
    <w:rsid w:val="00BD4695"/>
    <w:rsid w:val="00BD4CC7"/>
    <w:rsid w:val="00BD4D50"/>
    <w:rsid w:val="00BD61BC"/>
    <w:rsid w:val="00BD6517"/>
    <w:rsid w:val="00BD6865"/>
    <w:rsid w:val="00BD6E8F"/>
    <w:rsid w:val="00BD6F5F"/>
    <w:rsid w:val="00BD7F39"/>
    <w:rsid w:val="00BE0112"/>
    <w:rsid w:val="00BE0A93"/>
    <w:rsid w:val="00BE0DF2"/>
    <w:rsid w:val="00BE114D"/>
    <w:rsid w:val="00BE21A0"/>
    <w:rsid w:val="00BE221E"/>
    <w:rsid w:val="00BE22E9"/>
    <w:rsid w:val="00BE26ED"/>
    <w:rsid w:val="00BE30A1"/>
    <w:rsid w:val="00BE39B5"/>
    <w:rsid w:val="00BE3DEE"/>
    <w:rsid w:val="00BE49B2"/>
    <w:rsid w:val="00BE4D44"/>
    <w:rsid w:val="00BE51CE"/>
    <w:rsid w:val="00BE5309"/>
    <w:rsid w:val="00BE5767"/>
    <w:rsid w:val="00BE5BAE"/>
    <w:rsid w:val="00BE61DB"/>
    <w:rsid w:val="00BE667A"/>
    <w:rsid w:val="00BE6A2F"/>
    <w:rsid w:val="00BE6D36"/>
    <w:rsid w:val="00BE6FDF"/>
    <w:rsid w:val="00BE75E4"/>
    <w:rsid w:val="00BE7615"/>
    <w:rsid w:val="00BE7867"/>
    <w:rsid w:val="00BE78B0"/>
    <w:rsid w:val="00BE79EE"/>
    <w:rsid w:val="00BF0224"/>
    <w:rsid w:val="00BF034D"/>
    <w:rsid w:val="00BF04E5"/>
    <w:rsid w:val="00BF06FE"/>
    <w:rsid w:val="00BF0805"/>
    <w:rsid w:val="00BF10D7"/>
    <w:rsid w:val="00BF11D0"/>
    <w:rsid w:val="00BF139D"/>
    <w:rsid w:val="00BF1981"/>
    <w:rsid w:val="00BF1D94"/>
    <w:rsid w:val="00BF1F5F"/>
    <w:rsid w:val="00BF2E96"/>
    <w:rsid w:val="00BF3B67"/>
    <w:rsid w:val="00BF3DF5"/>
    <w:rsid w:val="00BF45DB"/>
    <w:rsid w:val="00BF467B"/>
    <w:rsid w:val="00BF48E3"/>
    <w:rsid w:val="00BF4B70"/>
    <w:rsid w:val="00BF4F4A"/>
    <w:rsid w:val="00BF5184"/>
    <w:rsid w:val="00BF522C"/>
    <w:rsid w:val="00BF5269"/>
    <w:rsid w:val="00BF52FE"/>
    <w:rsid w:val="00BF5B44"/>
    <w:rsid w:val="00BF64AB"/>
    <w:rsid w:val="00BF6507"/>
    <w:rsid w:val="00BF6699"/>
    <w:rsid w:val="00BF6D7D"/>
    <w:rsid w:val="00BF76A0"/>
    <w:rsid w:val="00BF7A1A"/>
    <w:rsid w:val="00BF7A91"/>
    <w:rsid w:val="00C007AE"/>
    <w:rsid w:val="00C008ED"/>
    <w:rsid w:val="00C00AEA"/>
    <w:rsid w:val="00C00D98"/>
    <w:rsid w:val="00C011B2"/>
    <w:rsid w:val="00C014D6"/>
    <w:rsid w:val="00C0167F"/>
    <w:rsid w:val="00C01CAA"/>
    <w:rsid w:val="00C027FE"/>
    <w:rsid w:val="00C02EA5"/>
    <w:rsid w:val="00C03293"/>
    <w:rsid w:val="00C03D27"/>
    <w:rsid w:val="00C042A8"/>
    <w:rsid w:val="00C05871"/>
    <w:rsid w:val="00C0594F"/>
    <w:rsid w:val="00C05B66"/>
    <w:rsid w:val="00C06352"/>
    <w:rsid w:val="00C065F0"/>
    <w:rsid w:val="00C06942"/>
    <w:rsid w:val="00C0796A"/>
    <w:rsid w:val="00C07B62"/>
    <w:rsid w:val="00C07EAC"/>
    <w:rsid w:val="00C106FF"/>
    <w:rsid w:val="00C10B07"/>
    <w:rsid w:val="00C10BF0"/>
    <w:rsid w:val="00C10D6F"/>
    <w:rsid w:val="00C10E75"/>
    <w:rsid w:val="00C116E5"/>
    <w:rsid w:val="00C1186F"/>
    <w:rsid w:val="00C118E7"/>
    <w:rsid w:val="00C11A3D"/>
    <w:rsid w:val="00C120A1"/>
    <w:rsid w:val="00C121CD"/>
    <w:rsid w:val="00C12551"/>
    <w:rsid w:val="00C12628"/>
    <w:rsid w:val="00C126ED"/>
    <w:rsid w:val="00C12E28"/>
    <w:rsid w:val="00C13B0C"/>
    <w:rsid w:val="00C145A3"/>
    <w:rsid w:val="00C14AE7"/>
    <w:rsid w:val="00C14B92"/>
    <w:rsid w:val="00C14E43"/>
    <w:rsid w:val="00C1598E"/>
    <w:rsid w:val="00C15AD1"/>
    <w:rsid w:val="00C15BCE"/>
    <w:rsid w:val="00C162FF"/>
    <w:rsid w:val="00C16695"/>
    <w:rsid w:val="00C168A8"/>
    <w:rsid w:val="00C16F55"/>
    <w:rsid w:val="00C1743A"/>
    <w:rsid w:val="00C175DF"/>
    <w:rsid w:val="00C178AE"/>
    <w:rsid w:val="00C17ADC"/>
    <w:rsid w:val="00C17F91"/>
    <w:rsid w:val="00C17FE3"/>
    <w:rsid w:val="00C2090D"/>
    <w:rsid w:val="00C2118F"/>
    <w:rsid w:val="00C213F4"/>
    <w:rsid w:val="00C219C2"/>
    <w:rsid w:val="00C21DAD"/>
    <w:rsid w:val="00C2263F"/>
    <w:rsid w:val="00C22C33"/>
    <w:rsid w:val="00C22C98"/>
    <w:rsid w:val="00C23088"/>
    <w:rsid w:val="00C2333F"/>
    <w:rsid w:val="00C23BFC"/>
    <w:rsid w:val="00C23F59"/>
    <w:rsid w:val="00C2421E"/>
    <w:rsid w:val="00C24C11"/>
    <w:rsid w:val="00C251C8"/>
    <w:rsid w:val="00C25738"/>
    <w:rsid w:val="00C27678"/>
    <w:rsid w:val="00C27780"/>
    <w:rsid w:val="00C27F19"/>
    <w:rsid w:val="00C30108"/>
    <w:rsid w:val="00C304A6"/>
    <w:rsid w:val="00C307E3"/>
    <w:rsid w:val="00C3085C"/>
    <w:rsid w:val="00C31194"/>
    <w:rsid w:val="00C311C1"/>
    <w:rsid w:val="00C3132B"/>
    <w:rsid w:val="00C31BAE"/>
    <w:rsid w:val="00C32447"/>
    <w:rsid w:val="00C32CD1"/>
    <w:rsid w:val="00C33F76"/>
    <w:rsid w:val="00C34D09"/>
    <w:rsid w:val="00C34FC5"/>
    <w:rsid w:val="00C354A8"/>
    <w:rsid w:val="00C359F2"/>
    <w:rsid w:val="00C35AAD"/>
    <w:rsid w:val="00C35B3B"/>
    <w:rsid w:val="00C35E5A"/>
    <w:rsid w:val="00C360EA"/>
    <w:rsid w:val="00C36D2F"/>
    <w:rsid w:val="00C37616"/>
    <w:rsid w:val="00C37C08"/>
    <w:rsid w:val="00C37CA0"/>
    <w:rsid w:val="00C40033"/>
    <w:rsid w:val="00C40290"/>
    <w:rsid w:val="00C40848"/>
    <w:rsid w:val="00C4127F"/>
    <w:rsid w:val="00C412DB"/>
    <w:rsid w:val="00C413C6"/>
    <w:rsid w:val="00C416E6"/>
    <w:rsid w:val="00C417E0"/>
    <w:rsid w:val="00C41827"/>
    <w:rsid w:val="00C41E38"/>
    <w:rsid w:val="00C4224E"/>
    <w:rsid w:val="00C42610"/>
    <w:rsid w:val="00C429D9"/>
    <w:rsid w:val="00C439F1"/>
    <w:rsid w:val="00C43B4B"/>
    <w:rsid w:val="00C43E48"/>
    <w:rsid w:val="00C44619"/>
    <w:rsid w:val="00C44CD2"/>
    <w:rsid w:val="00C465D7"/>
    <w:rsid w:val="00C46642"/>
    <w:rsid w:val="00C46705"/>
    <w:rsid w:val="00C46C45"/>
    <w:rsid w:val="00C4711D"/>
    <w:rsid w:val="00C472EC"/>
    <w:rsid w:val="00C473B0"/>
    <w:rsid w:val="00C47460"/>
    <w:rsid w:val="00C478BD"/>
    <w:rsid w:val="00C47BCD"/>
    <w:rsid w:val="00C47D4F"/>
    <w:rsid w:val="00C47D89"/>
    <w:rsid w:val="00C5031A"/>
    <w:rsid w:val="00C504A2"/>
    <w:rsid w:val="00C507D6"/>
    <w:rsid w:val="00C50B67"/>
    <w:rsid w:val="00C50F76"/>
    <w:rsid w:val="00C51430"/>
    <w:rsid w:val="00C51A21"/>
    <w:rsid w:val="00C51A8B"/>
    <w:rsid w:val="00C52C80"/>
    <w:rsid w:val="00C52DFA"/>
    <w:rsid w:val="00C52E0E"/>
    <w:rsid w:val="00C532EA"/>
    <w:rsid w:val="00C53497"/>
    <w:rsid w:val="00C5349A"/>
    <w:rsid w:val="00C53ABC"/>
    <w:rsid w:val="00C53CB3"/>
    <w:rsid w:val="00C54561"/>
    <w:rsid w:val="00C54CCB"/>
    <w:rsid w:val="00C54DD9"/>
    <w:rsid w:val="00C54EC4"/>
    <w:rsid w:val="00C555E6"/>
    <w:rsid w:val="00C55828"/>
    <w:rsid w:val="00C55C82"/>
    <w:rsid w:val="00C560C7"/>
    <w:rsid w:val="00C5676F"/>
    <w:rsid w:val="00C57159"/>
    <w:rsid w:val="00C600E7"/>
    <w:rsid w:val="00C6063B"/>
    <w:rsid w:val="00C606FE"/>
    <w:rsid w:val="00C609C6"/>
    <w:rsid w:val="00C60ED2"/>
    <w:rsid w:val="00C60F7A"/>
    <w:rsid w:val="00C611E4"/>
    <w:rsid w:val="00C6124F"/>
    <w:rsid w:val="00C61650"/>
    <w:rsid w:val="00C61B57"/>
    <w:rsid w:val="00C61E6D"/>
    <w:rsid w:val="00C61ED7"/>
    <w:rsid w:val="00C62F17"/>
    <w:rsid w:val="00C62FEF"/>
    <w:rsid w:val="00C6300B"/>
    <w:rsid w:val="00C63319"/>
    <w:rsid w:val="00C63708"/>
    <w:rsid w:val="00C63CD8"/>
    <w:rsid w:val="00C6492F"/>
    <w:rsid w:val="00C650EE"/>
    <w:rsid w:val="00C659E5"/>
    <w:rsid w:val="00C66531"/>
    <w:rsid w:val="00C66609"/>
    <w:rsid w:val="00C66A92"/>
    <w:rsid w:val="00C67086"/>
    <w:rsid w:val="00C6737C"/>
    <w:rsid w:val="00C67556"/>
    <w:rsid w:val="00C67C5C"/>
    <w:rsid w:val="00C67F13"/>
    <w:rsid w:val="00C67FAB"/>
    <w:rsid w:val="00C700D5"/>
    <w:rsid w:val="00C701FF"/>
    <w:rsid w:val="00C707B9"/>
    <w:rsid w:val="00C70A7F"/>
    <w:rsid w:val="00C70B18"/>
    <w:rsid w:val="00C71CC3"/>
    <w:rsid w:val="00C72010"/>
    <w:rsid w:val="00C722BD"/>
    <w:rsid w:val="00C7239A"/>
    <w:rsid w:val="00C729FC"/>
    <w:rsid w:val="00C72BA1"/>
    <w:rsid w:val="00C72E58"/>
    <w:rsid w:val="00C73108"/>
    <w:rsid w:val="00C7370F"/>
    <w:rsid w:val="00C73E2D"/>
    <w:rsid w:val="00C74152"/>
    <w:rsid w:val="00C74198"/>
    <w:rsid w:val="00C74451"/>
    <w:rsid w:val="00C744DD"/>
    <w:rsid w:val="00C74832"/>
    <w:rsid w:val="00C74881"/>
    <w:rsid w:val="00C749C8"/>
    <w:rsid w:val="00C74A77"/>
    <w:rsid w:val="00C74EBA"/>
    <w:rsid w:val="00C752B8"/>
    <w:rsid w:val="00C75377"/>
    <w:rsid w:val="00C75B00"/>
    <w:rsid w:val="00C75E1C"/>
    <w:rsid w:val="00C765BC"/>
    <w:rsid w:val="00C7666D"/>
    <w:rsid w:val="00C76C34"/>
    <w:rsid w:val="00C7784F"/>
    <w:rsid w:val="00C778CC"/>
    <w:rsid w:val="00C77E61"/>
    <w:rsid w:val="00C800C2"/>
    <w:rsid w:val="00C805B7"/>
    <w:rsid w:val="00C806EB"/>
    <w:rsid w:val="00C80D0A"/>
    <w:rsid w:val="00C80D53"/>
    <w:rsid w:val="00C80E9E"/>
    <w:rsid w:val="00C815AC"/>
    <w:rsid w:val="00C815E1"/>
    <w:rsid w:val="00C819B6"/>
    <w:rsid w:val="00C81A27"/>
    <w:rsid w:val="00C81C69"/>
    <w:rsid w:val="00C81EC1"/>
    <w:rsid w:val="00C827F9"/>
    <w:rsid w:val="00C833E6"/>
    <w:rsid w:val="00C836BA"/>
    <w:rsid w:val="00C840B3"/>
    <w:rsid w:val="00C844ED"/>
    <w:rsid w:val="00C84B2B"/>
    <w:rsid w:val="00C84E58"/>
    <w:rsid w:val="00C8507B"/>
    <w:rsid w:val="00C85306"/>
    <w:rsid w:val="00C85545"/>
    <w:rsid w:val="00C855C4"/>
    <w:rsid w:val="00C86045"/>
    <w:rsid w:val="00C867A8"/>
    <w:rsid w:val="00C86C01"/>
    <w:rsid w:val="00C87292"/>
    <w:rsid w:val="00C873C0"/>
    <w:rsid w:val="00C9005E"/>
    <w:rsid w:val="00C90FB4"/>
    <w:rsid w:val="00C913E9"/>
    <w:rsid w:val="00C918D5"/>
    <w:rsid w:val="00C91C39"/>
    <w:rsid w:val="00C93809"/>
    <w:rsid w:val="00C93982"/>
    <w:rsid w:val="00C94005"/>
    <w:rsid w:val="00C94113"/>
    <w:rsid w:val="00C943EE"/>
    <w:rsid w:val="00C944E4"/>
    <w:rsid w:val="00C94533"/>
    <w:rsid w:val="00C94763"/>
    <w:rsid w:val="00C94BA9"/>
    <w:rsid w:val="00C94EB5"/>
    <w:rsid w:val="00C96099"/>
    <w:rsid w:val="00C966D7"/>
    <w:rsid w:val="00C96B4E"/>
    <w:rsid w:val="00C96D1E"/>
    <w:rsid w:val="00C97AE4"/>
    <w:rsid w:val="00CA0077"/>
    <w:rsid w:val="00CA01F1"/>
    <w:rsid w:val="00CA028D"/>
    <w:rsid w:val="00CA1B36"/>
    <w:rsid w:val="00CA1C8D"/>
    <w:rsid w:val="00CA1E8C"/>
    <w:rsid w:val="00CA220A"/>
    <w:rsid w:val="00CA22AB"/>
    <w:rsid w:val="00CA2EAE"/>
    <w:rsid w:val="00CA335F"/>
    <w:rsid w:val="00CA3931"/>
    <w:rsid w:val="00CA3B32"/>
    <w:rsid w:val="00CA3D16"/>
    <w:rsid w:val="00CA3ED3"/>
    <w:rsid w:val="00CA4092"/>
    <w:rsid w:val="00CA42F1"/>
    <w:rsid w:val="00CA535D"/>
    <w:rsid w:val="00CA5450"/>
    <w:rsid w:val="00CA5D4A"/>
    <w:rsid w:val="00CA61A2"/>
    <w:rsid w:val="00CA6937"/>
    <w:rsid w:val="00CA6A4C"/>
    <w:rsid w:val="00CA7A9E"/>
    <w:rsid w:val="00CA7CF3"/>
    <w:rsid w:val="00CB0128"/>
    <w:rsid w:val="00CB0261"/>
    <w:rsid w:val="00CB04F1"/>
    <w:rsid w:val="00CB0837"/>
    <w:rsid w:val="00CB08DC"/>
    <w:rsid w:val="00CB138E"/>
    <w:rsid w:val="00CB19E0"/>
    <w:rsid w:val="00CB20C6"/>
    <w:rsid w:val="00CB2380"/>
    <w:rsid w:val="00CB23FE"/>
    <w:rsid w:val="00CB24D1"/>
    <w:rsid w:val="00CB2956"/>
    <w:rsid w:val="00CB2FF7"/>
    <w:rsid w:val="00CB3E77"/>
    <w:rsid w:val="00CB40D6"/>
    <w:rsid w:val="00CB439D"/>
    <w:rsid w:val="00CB43BE"/>
    <w:rsid w:val="00CB45E0"/>
    <w:rsid w:val="00CB46CF"/>
    <w:rsid w:val="00CB4908"/>
    <w:rsid w:val="00CB4AAE"/>
    <w:rsid w:val="00CB54A0"/>
    <w:rsid w:val="00CB5779"/>
    <w:rsid w:val="00CB5A31"/>
    <w:rsid w:val="00CB5B05"/>
    <w:rsid w:val="00CB65C2"/>
    <w:rsid w:val="00CB6621"/>
    <w:rsid w:val="00CB6F45"/>
    <w:rsid w:val="00CB7067"/>
    <w:rsid w:val="00CB7420"/>
    <w:rsid w:val="00CB77CB"/>
    <w:rsid w:val="00CB7E32"/>
    <w:rsid w:val="00CC0578"/>
    <w:rsid w:val="00CC064A"/>
    <w:rsid w:val="00CC07F0"/>
    <w:rsid w:val="00CC0980"/>
    <w:rsid w:val="00CC0AE5"/>
    <w:rsid w:val="00CC0F16"/>
    <w:rsid w:val="00CC12BA"/>
    <w:rsid w:val="00CC12EC"/>
    <w:rsid w:val="00CC1366"/>
    <w:rsid w:val="00CC1E72"/>
    <w:rsid w:val="00CC253C"/>
    <w:rsid w:val="00CC2965"/>
    <w:rsid w:val="00CC2B09"/>
    <w:rsid w:val="00CC3520"/>
    <w:rsid w:val="00CC36BE"/>
    <w:rsid w:val="00CC3868"/>
    <w:rsid w:val="00CC393F"/>
    <w:rsid w:val="00CC3C6F"/>
    <w:rsid w:val="00CC40D7"/>
    <w:rsid w:val="00CC4117"/>
    <w:rsid w:val="00CC4295"/>
    <w:rsid w:val="00CC43E3"/>
    <w:rsid w:val="00CC46C4"/>
    <w:rsid w:val="00CC46DB"/>
    <w:rsid w:val="00CC4A50"/>
    <w:rsid w:val="00CC4AC7"/>
    <w:rsid w:val="00CC56F6"/>
    <w:rsid w:val="00CC5E43"/>
    <w:rsid w:val="00CC6DEE"/>
    <w:rsid w:val="00CC7459"/>
    <w:rsid w:val="00CC75F9"/>
    <w:rsid w:val="00CC7797"/>
    <w:rsid w:val="00CC784E"/>
    <w:rsid w:val="00CC7858"/>
    <w:rsid w:val="00CC78EA"/>
    <w:rsid w:val="00CD024F"/>
    <w:rsid w:val="00CD0F41"/>
    <w:rsid w:val="00CD1BA8"/>
    <w:rsid w:val="00CD1EC8"/>
    <w:rsid w:val="00CD34D9"/>
    <w:rsid w:val="00CD3513"/>
    <w:rsid w:val="00CD3E8A"/>
    <w:rsid w:val="00CD440C"/>
    <w:rsid w:val="00CD46A9"/>
    <w:rsid w:val="00CD4A5B"/>
    <w:rsid w:val="00CD5035"/>
    <w:rsid w:val="00CD58DE"/>
    <w:rsid w:val="00CD6A11"/>
    <w:rsid w:val="00CD6DF6"/>
    <w:rsid w:val="00CD7777"/>
    <w:rsid w:val="00CD7F76"/>
    <w:rsid w:val="00CE0828"/>
    <w:rsid w:val="00CE1158"/>
    <w:rsid w:val="00CE1ACA"/>
    <w:rsid w:val="00CE1C1B"/>
    <w:rsid w:val="00CE1E99"/>
    <w:rsid w:val="00CE2467"/>
    <w:rsid w:val="00CE2D7E"/>
    <w:rsid w:val="00CE2F82"/>
    <w:rsid w:val="00CE2FC4"/>
    <w:rsid w:val="00CE3619"/>
    <w:rsid w:val="00CE3A78"/>
    <w:rsid w:val="00CE3DC1"/>
    <w:rsid w:val="00CE4C35"/>
    <w:rsid w:val="00CE4D5C"/>
    <w:rsid w:val="00CE4E97"/>
    <w:rsid w:val="00CE52AE"/>
    <w:rsid w:val="00CE583E"/>
    <w:rsid w:val="00CE5996"/>
    <w:rsid w:val="00CE5C2D"/>
    <w:rsid w:val="00CE5FA7"/>
    <w:rsid w:val="00CE63DC"/>
    <w:rsid w:val="00CE67E4"/>
    <w:rsid w:val="00CE69CD"/>
    <w:rsid w:val="00CE6CC1"/>
    <w:rsid w:val="00CE752B"/>
    <w:rsid w:val="00CE77CD"/>
    <w:rsid w:val="00CE7B99"/>
    <w:rsid w:val="00CF018E"/>
    <w:rsid w:val="00CF027E"/>
    <w:rsid w:val="00CF0528"/>
    <w:rsid w:val="00CF0B30"/>
    <w:rsid w:val="00CF0FE6"/>
    <w:rsid w:val="00CF1AE5"/>
    <w:rsid w:val="00CF1AE6"/>
    <w:rsid w:val="00CF1F04"/>
    <w:rsid w:val="00CF2523"/>
    <w:rsid w:val="00CF2E14"/>
    <w:rsid w:val="00CF3D60"/>
    <w:rsid w:val="00CF4237"/>
    <w:rsid w:val="00CF4356"/>
    <w:rsid w:val="00CF44F8"/>
    <w:rsid w:val="00CF4551"/>
    <w:rsid w:val="00CF4A09"/>
    <w:rsid w:val="00CF4A52"/>
    <w:rsid w:val="00CF4B2D"/>
    <w:rsid w:val="00CF4CB3"/>
    <w:rsid w:val="00CF4FC1"/>
    <w:rsid w:val="00CF5439"/>
    <w:rsid w:val="00CF54D5"/>
    <w:rsid w:val="00CF55BA"/>
    <w:rsid w:val="00CF57E1"/>
    <w:rsid w:val="00CF5A48"/>
    <w:rsid w:val="00CF5D60"/>
    <w:rsid w:val="00CF6A84"/>
    <w:rsid w:val="00CF6C1C"/>
    <w:rsid w:val="00CF7152"/>
    <w:rsid w:val="00D00027"/>
    <w:rsid w:val="00D0041E"/>
    <w:rsid w:val="00D006F3"/>
    <w:rsid w:val="00D0091D"/>
    <w:rsid w:val="00D00BE7"/>
    <w:rsid w:val="00D01030"/>
    <w:rsid w:val="00D01EC3"/>
    <w:rsid w:val="00D0273B"/>
    <w:rsid w:val="00D02C76"/>
    <w:rsid w:val="00D02D11"/>
    <w:rsid w:val="00D02FE7"/>
    <w:rsid w:val="00D030A2"/>
    <w:rsid w:val="00D03F52"/>
    <w:rsid w:val="00D04739"/>
    <w:rsid w:val="00D048B6"/>
    <w:rsid w:val="00D04CF7"/>
    <w:rsid w:val="00D05B3D"/>
    <w:rsid w:val="00D05D13"/>
    <w:rsid w:val="00D05F29"/>
    <w:rsid w:val="00D06CD9"/>
    <w:rsid w:val="00D078E7"/>
    <w:rsid w:val="00D078F5"/>
    <w:rsid w:val="00D10299"/>
    <w:rsid w:val="00D10550"/>
    <w:rsid w:val="00D10E05"/>
    <w:rsid w:val="00D10E92"/>
    <w:rsid w:val="00D111DE"/>
    <w:rsid w:val="00D118E1"/>
    <w:rsid w:val="00D11A2C"/>
    <w:rsid w:val="00D11CF9"/>
    <w:rsid w:val="00D11DD6"/>
    <w:rsid w:val="00D126CE"/>
    <w:rsid w:val="00D12924"/>
    <w:rsid w:val="00D1293C"/>
    <w:rsid w:val="00D12A14"/>
    <w:rsid w:val="00D12CB4"/>
    <w:rsid w:val="00D1338F"/>
    <w:rsid w:val="00D13856"/>
    <w:rsid w:val="00D13E11"/>
    <w:rsid w:val="00D146F0"/>
    <w:rsid w:val="00D148F8"/>
    <w:rsid w:val="00D15008"/>
    <w:rsid w:val="00D1600A"/>
    <w:rsid w:val="00D164D4"/>
    <w:rsid w:val="00D16921"/>
    <w:rsid w:val="00D172A7"/>
    <w:rsid w:val="00D17851"/>
    <w:rsid w:val="00D17FF4"/>
    <w:rsid w:val="00D20C1F"/>
    <w:rsid w:val="00D22B02"/>
    <w:rsid w:val="00D230A7"/>
    <w:rsid w:val="00D23215"/>
    <w:rsid w:val="00D237D3"/>
    <w:rsid w:val="00D23B43"/>
    <w:rsid w:val="00D23F31"/>
    <w:rsid w:val="00D24789"/>
    <w:rsid w:val="00D24D01"/>
    <w:rsid w:val="00D24E9F"/>
    <w:rsid w:val="00D2544B"/>
    <w:rsid w:val="00D25553"/>
    <w:rsid w:val="00D258A5"/>
    <w:rsid w:val="00D25F35"/>
    <w:rsid w:val="00D2670C"/>
    <w:rsid w:val="00D269B6"/>
    <w:rsid w:val="00D26D7A"/>
    <w:rsid w:val="00D2713C"/>
    <w:rsid w:val="00D271FC"/>
    <w:rsid w:val="00D27F34"/>
    <w:rsid w:val="00D30265"/>
    <w:rsid w:val="00D3033C"/>
    <w:rsid w:val="00D31213"/>
    <w:rsid w:val="00D3192F"/>
    <w:rsid w:val="00D3195A"/>
    <w:rsid w:val="00D31CE9"/>
    <w:rsid w:val="00D32574"/>
    <w:rsid w:val="00D3288E"/>
    <w:rsid w:val="00D33440"/>
    <w:rsid w:val="00D339C7"/>
    <w:rsid w:val="00D33E78"/>
    <w:rsid w:val="00D34083"/>
    <w:rsid w:val="00D34597"/>
    <w:rsid w:val="00D34F94"/>
    <w:rsid w:val="00D35210"/>
    <w:rsid w:val="00D35884"/>
    <w:rsid w:val="00D35C6F"/>
    <w:rsid w:val="00D35DED"/>
    <w:rsid w:val="00D363F4"/>
    <w:rsid w:val="00D36B9B"/>
    <w:rsid w:val="00D3707C"/>
    <w:rsid w:val="00D377DE"/>
    <w:rsid w:val="00D37C95"/>
    <w:rsid w:val="00D40308"/>
    <w:rsid w:val="00D40481"/>
    <w:rsid w:val="00D41321"/>
    <w:rsid w:val="00D4182F"/>
    <w:rsid w:val="00D42703"/>
    <w:rsid w:val="00D42C94"/>
    <w:rsid w:val="00D42F07"/>
    <w:rsid w:val="00D43A88"/>
    <w:rsid w:val="00D43FB5"/>
    <w:rsid w:val="00D43FC1"/>
    <w:rsid w:val="00D4407E"/>
    <w:rsid w:val="00D441A9"/>
    <w:rsid w:val="00D4438A"/>
    <w:rsid w:val="00D4460A"/>
    <w:rsid w:val="00D44EA5"/>
    <w:rsid w:val="00D456D3"/>
    <w:rsid w:val="00D4592F"/>
    <w:rsid w:val="00D461FE"/>
    <w:rsid w:val="00D46382"/>
    <w:rsid w:val="00D463EE"/>
    <w:rsid w:val="00D46458"/>
    <w:rsid w:val="00D46A72"/>
    <w:rsid w:val="00D470AC"/>
    <w:rsid w:val="00D474D6"/>
    <w:rsid w:val="00D50168"/>
    <w:rsid w:val="00D5037B"/>
    <w:rsid w:val="00D508D9"/>
    <w:rsid w:val="00D50D5C"/>
    <w:rsid w:val="00D50DB4"/>
    <w:rsid w:val="00D51168"/>
    <w:rsid w:val="00D51173"/>
    <w:rsid w:val="00D516A4"/>
    <w:rsid w:val="00D518F2"/>
    <w:rsid w:val="00D51A7D"/>
    <w:rsid w:val="00D523B9"/>
    <w:rsid w:val="00D524B6"/>
    <w:rsid w:val="00D5253A"/>
    <w:rsid w:val="00D52E18"/>
    <w:rsid w:val="00D5361A"/>
    <w:rsid w:val="00D53E3E"/>
    <w:rsid w:val="00D5451D"/>
    <w:rsid w:val="00D546C7"/>
    <w:rsid w:val="00D54985"/>
    <w:rsid w:val="00D54D6E"/>
    <w:rsid w:val="00D55E34"/>
    <w:rsid w:val="00D55EC1"/>
    <w:rsid w:val="00D56030"/>
    <w:rsid w:val="00D5638A"/>
    <w:rsid w:val="00D568D5"/>
    <w:rsid w:val="00D56AD8"/>
    <w:rsid w:val="00D6023C"/>
    <w:rsid w:val="00D60549"/>
    <w:rsid w:val="00D60E4A"/>
    <w:rsid w:val="00D6119A"/>
    <w:rsid w:val="00D61229"/>
    <w:rsid w:val="00D61452"/>
    <w:rsid w:val="00D61457"/>
    <w:rsid w:val="00D61589"/>
    <w:rsid w:val="00D61ABC"/>
    <w:rsid w:val="00D62100"/>
    <w:rsid w:val="00D62653"/>
    <w:rsid w:val="00D62F52"/>
    <w:rsid w:val="00D6345B"/>
    <w:rsid w:val="00D6350F"/>
    <w:rsid w:val="00D63600"/>
    <w:rsid w:val="00D6362F"/>
    <w:rsid w:val="00D63709"/>
    <w:rsid w:val="00D638BA"/>
    <w:rsid w:val="00D63A77"/>
    <w:rsid w:val="00D63DCF"/>
    <w:rsid w:val="00D64964"/>
    <w:rsid w:val="00D66E52"/>
    <w:rsid w:val="00D700E5"/>
    <w:rsid w:val="00D7051E"/>
    <w:rsid w:val="00D71C0B"/>
    <w:rsid w:val="00D71F1E"/>
    <w:rsid w:val="00D720BE"/>
    <w:rsid w:val="00D7264D"/>
    <w:rsid w:val="00D726A7"/>
    <w:rsid w:val="00D73026"/>
    <w:rsid w:val="00D73055"/>
    <w:rsid w:val="00D7321D"/>
    <w:rsid w:val="00D733A1"/>
    <w:rsid w:val="00D73966"/>
    <w:rsid w:val="00D73A27"/>
    <w:rsid w:val="00D73B1D"/>
    <w:rsid w:val="00D73BAB"/>
    <w:rsid w:val="00D74137"/>
    <w:rsid w:val="00D74659"/>
    <w:rsid w:val="00D74AB1"/>
    <w:rsid w:val="00D74D76"/>
    <w:rsid w:val="00D74FCD"/>
    <w:rsid w:val="00D75791"/>
    <w:rsid w:val="00D75994"/>
    <w:rsid w:val="00D75CC1"/>
    <w:rsid w:val="00D76588"/>
    <w:rsid w:val="00D766E3"/>
    <w:rsid w:val="00D766F7"/>
    <w:rsid w:val="00D76788"/>
    <w:rsid w:val="00D76D29"/>
    <w:rsid w:val="00D779D7"/>
    <w:rsid w:val="00D801EB"/>
    <w:rsid w:val="00D80531"/>
    <w:rsid w:val="00D80533"/>
    <w:rsid w:val="00D808D2"/>
    <w:rsid w:val="00D80A08"/>
    <w:rsid w:val="00D81001"/>
    <w:rsid w:val="00D8178E"/>
    <w:rsid w:val="00D81A7C"/>
    <w:rsid w:val="00D81D0D"/>
    <w:rsid w:val="00D81D9F"/>
    <w:rsid w:val="00D82AA0"/>
    <w:rsid w:val="00D82C73"/>
    <w:rsid w:val="00D82D5E"/>
    <w:rsid w:val="00D82E71"/>
    <w:rsid w:val="00D83261"/>
    <w:rsid w:val="00D83337"/>
    <w:rsid w:val="00D838C1"/>
    <w:rsid w:val="00D83A59"/>
    <w:rsid w:val="00D83D71"/>
    <w:rsid w:val="00D840E4"/>
    <w:rsid w:val="00D84A4F"/>
    <w:rsid w:val="00D84D62"/>
    <w:rsid w:val="00D84EDE"/>
    <w:rsid w:val="00D850D9"/>
    <w:rsid w:val="00D85372"/>
    <w:rsid w:val="00D85AD5"/>
    <w:rsid w:val="00D86267"/>
    <w:rsid w:val="00D86677"/>
    <w:rsid w:val="00D86AF8"/>
    <w:rsid w:val="00D874D5"/>
    <w:rsid w:val="00D87D92"/>
    <w:rsid w:val="00D91823"/>
    <w:rsid w:val="00D91F66"/>
    <w:rsid w:val="00D9204E"/>
    <w:rsid w:val="00D922A7"/>
    <w:rsid w:val="00D92535"/>
    <w:rsid w:val="00D92E5A"/>
    <w:rsid w:val="00D92E6C"/>
    <w:rsid w:val="00D93922"/>
    <w:rsid w:val="00D93B61"/>
    <w:rsid w:val="00D93C54"/>
    <w:rsid w:val="00D93FDB"/>
    <w:rsid w:val="00D94845"/>
    <w:rsid w:val="00D95165"/>
    <w:rsid w:val="00D959B6"/>
    <w:rsid w:val="00D95A4E"/>
    <w:rsid w:val="00D95A69"/>
    <w:rsid w:val="00D95A72"/>
    <w:rsid w:val="00D96070"/>
    <w:rsid w:val="00D964D5"/>
    <w:rsid w:val="00D964DF"/>
    <w:rsid w:val="00D9697A"/>
    <w:rsid w:val="00D97564"/>
    <w:rsid w:val="00D97747"/>
    <w:rsid w:val="00D9776D"/>
    <w:rsid w:val="00D97793"/>
    <w:rsid w:val="00D9797F"/>
    <w:rsid w:val="00D97AF2"/>
    <w:rsid w:val="00D97B8C"/>
    <w:rsid w:val="00D97FA7"/>
    <w:rsid w:val="00DA07A0"/>
    <w:rsid w:val="00DA0DD9"/>
    <w:rsid w:val="00DA0DDB"/>
    <w:rsid w:val="00DA1172"/>
    <w:rsid w:val="00DA175A"/>
    <w:rsid w:val="00DA18B4"/>
    <w:rsid w:val="00DA1B6E"/>
    <w:rsid w:val="00DA1D27"/>
    <w:rsid w:val="00DA21FC"/>
    <w:rsid w:val="00DA2FC1"/>
    <w:rsid w:val="00DA45C7"/>
    <w:rsid w:val="00DA48AE"/>
    <w:rsid w:val="00DA48DA"/>
    <w:rsid w:val="00DA4DA6"/>
    <w:rsid w:val="00DA50A5"/>
    <w:rsid w:val="00DA58EC"/>
    <w:rsid w:val="00DA5D95"/>
    <w:rsid w:val="00DA5E51"/>
    <w:rsid w:val="00DA5FAA"/>
    <w:rsid w:val="00DA600E"/>
    <w:rsid w:val="00DA60E7"/>
    <w:rsid w:val="00DA6516"/>
    <w:rsid w:val="00DA6A7F"/>
    <w:rsid w:val="00DA7169"/>
    <w:rsid w:val="00DA7231"/>
    <w:rsid w:val="00DA797B"/>
    <w:rsid w:val="00DA7993"/>
    <w:rsid w:val="00DA7F1B"/>
    <w:rsid w:val="00DB01B0"/>
    <w:rsid w:val="00DB0411"/>
    <w:rsid w:val="00DB0890"/>
    <w:rsid w:val="00DB08E3"/>
    <w:rsid w:val="00DB098E"/>
    <w:rsid w:val="00DB09B5"/>
    <w:rsid w:val="00DB0FE3"/>
    <w:rsid w:val="00DB1285"/>
    <w:rsid w:val="00DB1A70"/>
    <w:rsid w:val="00DB1B4A"/>
    <w:rsid w:val="00DB23B5"/>
    <w:rsid w:val="00DB2985"/>
    <w:rsid w:val="00DB2F71"/>
    <w:rsid w:val="00DB3DCE"/>
    <w:rsid w:val="00DB4379"/>
    <w:rsid w:val="00DB46D1"/>
    <w:rsid w:val="00DB48EF"/>
    <w:rsid w:val="00DB491B"/>
    <w:rsid w:val="00DB4D5C"/>
    <w:rsid w:val="00DB5425"/>
    <w:rsid w:val="00DB546C"/>
    <w:rsid w:val="00DB556F"/>
    <w:rsid w:val="00DB563E"/>
    <w:rsid w:val="00DB573E"/>
    <w:rsid w:val="00DB57FC"/>
    <w:rsid w:val="00DB583E"/>
    <w:rsid w:val="00DB5D8E"/>
    <w:rsid w:val="00DB614C"/>
    <w:rsid w:val="00DB6535"/>
    <w:rsid w:val="00DB6550"/>
    <w:rsid w:val="00DB6B17"/>
    <w:rsid w:val="00DB6B6D"/>
    <w:rsid w:val="00DB7791"/>
    <w:rsid w:val="00DB780F"/>
    <w:rsid w:val="00DC0112"/>
    <w:rsid w:val="00DC018F"/>
    <w:rsid w:val="00DC09A1"/>
    <w:rsid w:val="00DC0A89"/>
    <w:rsid w:val="00DC0AE1"/>
    <w:rsid w:val="00DC0E96"/>
    <w:rsid w:val="00DC16A3"/>
    <w:rsid w:val="00DC16A9"/>
    <w:rsid w:val="00DC2AAE"/>
    <w:rsid w:val="00DC2B58"/>
    <w:rsid w:val="00DC35CB"/>
    <w:rsid w:val="00DC4247"/>
    <w:rsid w:val="00DC4CF1"/>
    <w:rsid w:val="00DC4D53"/>
    <w:rsid w:val="00DC4FB0"/>
    <w:rsid w:val="00DC508C"/>
    <w:rsid w:val="00DC5095"/>
    <w:rsid w:val="00DC5971"/>
    <w:rsid w:val="00DC6242"/>
    <w:rsid w:val="00DC7387"/>
    <w:rsid w:val="00DC7524"/>
    <w:rsid w:val="00DC7717"/>
    <w:rsid w:val="00DC7F3B"/>
    <w:rsid w:val="00DD02EE"/>
    <w:rsid w:val="00DD03AE"/>
    <w:rsid w:val="00DD08D5"/>
    <w:rsid w:val="00DD0D4B"/>
    <w:rsid w:val="00DD0D90"/>
    <w:rsid w:val="00DD14C4"/>
    <w:rsid w:val="00DD1851"/>
    <w:rsid w:val="00DD1A24"/>
    <w:rsid w:val="00DD22E8"/>
    <w:rsid w:val="00DD2A30"/>
    <w:rsid w:val="00DD3AF8"/>
    <w:rsid w:val="00DD3E59"/>
    <w:rsid w:val="00DD3FAC"/>
    <w:rsid w:val="00DD444F"/>
    <w:rsid w:val="00DD492C"/>
    <w:rsid w:val="00DD5035"/>
    <w:rsid w:val="00DD50E2"/>
    <w:rsid w:val="00DD5714"/>
    <w:rsid w:val="00DD5DA9"/>
    <w:rsid w:val="00DD6AE9"/>
    <w:rsid w:val="00DD73C5"/>
    <w:rsid w:val="00DD765D"/>
    <w:rsid w:val="00DD7B99"/>
    <w:rsid w:val="00DD7CE2"/>
    <w:rsid w:val="00DD7D78"/>
    <w:rsid w:val="00DE0189"/>
    <w:rsid w:val="00DE0298"/>
    <w:rsid w:val="00DE0478"/>
    <w:rsid w:val="00DE0759"/>
    <w:rsid w:val="00DE0C7A"/>
    <w:rsid w:val="00DE0CE9"/>
    <w:rsid w:val="00DE1220"/>
    <w:rsid w:val="00DE19E0"/>
    <w:rsid w:val="00DE2683"/>
    <w:rsid w:val="00DE2B98"/>
    <w:rsid w:val="00DE30C7"/>
    <w:rsid w:val="00DE321A"/>
    <w:rsid w:val="00DE32CB"/>
    <w:rsid w:val="00DE369D"/>
    <w:rsid w:val="00DE38B5"/>
    <w:rsid w:val="00DE38D0"/>
    <w:rsid w:val="00DE3B85"/>
    <w:rsid w:val="00DE3FA1"/>
    <w:rsid w:val="00DE4BB5"/>
    <w:rsid w:val="00DE4D28"/>
    <w:rsid w:val="00DE4E69"/>
    <w:rsid w:val="00DE4F3E"/>
    <w:rsid w:val="00DE50AB"/>
    <w:rsid w:val="00DE513F"/>
    <w:rsid w:val="00DE53C0"/>
    <w:rsid w:val="00DE5653"/>
    <w:rsid w:val="00DE59E4"/>
    <w:rsid w:val="00DE5F80"/>
    <w:rsid w:val="00DE61F0"/>
    <w:rsid w:val="00DE6D32"/>
    <w:rsid w:val="00DE768E"/>
    <w:rsid w:val="00DF07BE"/>
    <w:rsid w:val="00DF1DE8"/>
    <w:rsid w:val="00DF2432"/>
    <w:rsid w:val="00DF2566"/>
    <w:rsid w:val="00DF2BD5"/>
    <w:rsid w:val="00DF2E0F"/>
    <w:rsid w:val="00DF325A"/>
    <w:rsid w:val="00DF36BA"/>
    <w:rsid w:val="00DF37F2"/>
    <w:rsid w:val="00DF3B90"/>
    <w:rsid w:val="00DF455F"/>
    <w:rsid w:val="00DF4C98"/>
    <w:rsid w:val="00DF4CA7"/>
    <w:rsid w:val="00DF565B"/>
    <w:rsid w:val="00DF5BC9"/>
    <w:rsid w:val="00DF5C66"/>
    <w:rsid w:val="00DF5CAC"/>
    <w:rsid w:val="00DF607A"/>
    <w:rsid w:val="00DF6777"/>
    <w:rsid w:val="00DF6EBB"/>
    <w:rsid w:val="00DF7245"/>
    <w:rsid w:val="00DF76CE"/>
    <w:rsid w:val="00DF78DC"/>
    <w:rsid w:val="00DF7E55"/>
    <w:rsid w:val="00E01C3D"/>
    <w:rsid w:val="00E02325"/>
    <w:rsid w:val="00E02445"/>
    <w:rsid w:val="00E02817"/>
    <w:rsid w:val="00E03695"/>
    <w:rsid w:val="00E036B2"/>
    <w:rsid w:val="00E038BE"/>
    <w:rsid w:val="00E04805"/>
    <w:rsid w:val="00E04949"/>
    <w:rsid w:val="00E0513B"/>
    <w:rsid w:val="00E05439"/>
    <w:rsid w:val="00E05A8E"/>
    <w:rsid w:val="00E06049"/>
    <w:rsid w:val="00E0611D"/>
    <w:rsid w:val="00E06E00"/>
    <w:rsid w:val="00E06FAC"/>
    <w:rsid w:val="00E070AC"/>
    <w:rsid w:val="00E0723F"/>
    <w:rsid w:val="00E0738E"/>
    <w:rsid w:val="00E075DF"/>
    <w:rsid w:val="00E07706"/>
    <w:rsid w:val="00E078BC"/>
    <w:rsid w:val="00E07929"/>
    <w:rsid w:val="00E105F3"/>
    <w:rsid w:val="00E1079E"/>
    <w:rsid w:val="00E10FF3"/>
    <w:rsid w:val="00E110E9"/>
    <w:rsid w:val="00E114E0"/>
    <w:rsid w:val="00E11873"/>
    <w:rsid w:val="00E11B86"/>
    <w:rsid w:val="00E11D3D"/>
    <w:rsid w:val="00E12445"/>
    <w:rsid w:val="00E12502"/>
    <w:rsid w:val="00E12680"/>
    <w:rsid w:val="00E127D0"/>
    <w:rsid w:val="00E12B69"/>
    <w:rsid w:val="00E12CF4"/>
    <w:rsid w:val="00E13847"/>
    <w:rsid w:val="00E14316"/>
    <w:rsid w:val="00E143EE"/>
    <w:rsid w:val="00E1489E"/>
    <w:rsid w:val="00E14FD5"/>
    <w:rsid w:val="00E158EE"/>
    <w:rsid w:val="00E159C4"/>
    <w:rsid w:val="00E15C7D"/>
    <w:rsid w:val="00E15F2C"/>
    <w:rsid w:val="00E15FD5"/>
    <w:rsid w:val="00E166D9"/>
    <w:rsid w:val="00E17225"/>
    <w:rsid w:val="00E179F5"/>
    <w:rsid w:val="00E17B69"/>
    <w:rsid w:val="00E20114"/>
    <w:rsid w:val="00E2039C"/>
    <w:rsid w:val="00E20E7D"/>
    <w:rsid w:val="00E2170C"/>
    <w:rsid w:val="00E21AD7"/>
    <w:rsid w:val="00E220FF"/>
    <w:rsid w:val="00E232EC"/>
    <w:rsid w:val="00E23519"/>
    <w:rsid w:val="00E2383F"/>
    <w:rsid w:val="00E24D6C"/>
    <w:rsid w:val="00E24E68"/>
    <w:rsid w:val="00E2525C"/>
    <w:rsid w:val="00E254AB"/>
    <w:rsid w:val="00E259B8"/>
    <w:rsid w:val="00E25C0C"/>
    <w:rsid w:val="00E26416"/>
    <w:rsid w:val="00E2668D"/>
    <w:rsid w:val="00E26944"/>
    <w:rsid w:val="00E2711C"/>
    <w:rsid w:val="00E276A8"/>
    <w:rsid w:val="00E27DDF"/>
    <w:rsid w:val="00E31062"/>
    <w:rsid w:val="00E31343"/>
    <w:rsid w:val="00E31B2F"/>
    <w:rsid w:val="00E321C2"/>
    <w:rsid w:val="00E3249F"/>
    <w:rsid w:val="00E3260C"/>
    <w:rsid w:val="00E32613"/>
    <w:rsid w:val="00E3296F"/>
    <w:rsid w:val="00E32C14"/>
    <w:rsid w:val="00E32D1D"/>
    <w:rsid w:val="00E32D27"/>
    <w:rsid w:val="00E3314F"/>
    <w:rsid w:val="00E3320F"/>
    <w:rsid w:val="00E33729"/>
    <w:rsid w:val="00E3374D"/>
    <w:rsid w:val="00E33845"/>
    <w:rsid w:val="00E343ED"/>
    <w:rsid w:val="00E3469E"/>
    <w:rsid w:val="00E3486B"/>
    <w:rsid w:val="00E34E90"/>
    <w:rsid w:val="00E34FC5"/>
    <w:rsid w:val="00E35787"/>
    <w:rsid w:val="00E358AB"/>
    <w:rsid w:val="00E35CE2"/>
    <w:rsid w:val="00E36401"/>
    <w:rsid w:val="00E36942"/>
    <w:rsid w:val="00E36B76"/>
    <w:rsid w:val="00E37052"/>
    <w:rsid w:val="00E37181"/>
    <w:rsid w:val="00E37747"/>
    <w:rsid w:val="00E378AB"/>
    <w:rsid w:val="00E37AB9"/>
    <w:rsid w:val="00E37D4E"/>
    <w:rsid w:val="00E37DC3"/>
    <w:rsid w:val="00E37E81"/>
    <w:rsid w:val="00E402F0"/>
    <w:rsid w:val="00E405B3"/>
    <w:rsid w:val="00E409FE"/>
    <w:rsid w:val="00E40EF1"/>
    <w:rsid w:val="00E4128F"/>
    <w:rsid w:val="00E41C0F"/>
    <w:rsid w:val="00E42713"/>
    <w:rsid w:val="00E42716"/>
    <w:rsid w:val="00E4276A"/>
    <w:rsid w:val="00E42A1C"/>
    <w:rsid w:val="00E4328B"/>
    <w:rsid w:val="00E4343C"/>
    <w:rsid w:val="00E4353E"/>
    <w:rsid w:val="00E43F40"/>
    <w:rsid w:val="00E44DD7"/>
    <w:rsid w:val="00E45042"/>
    <w:rsid w:val="00E453D4"/>
    <w:rsid w:val="00E45828"/>
    <w:rsid w:val="00E45E75"/>
    <w:rsid w:val="00E4611C"/>
    <w:rsid w:val="00E4658E"/>
    <w:rsid w:val="00E465EE"/>
    <w:rsid w:val="00E46D94"/>
    <w:rsid w:val="00E47442"/>
    <w:rsid w:val="00E4755C"/>
    <w:rsid w:val="00E476F6"/>
    <w:rsid w:val="00E47FA9"/>
    <w:rsid w:val="00E51471"/>
    <w:rsid w:val="00E515A8"/>
    <w:rsid w:val="00E515BB"/>
    <w:rsid w:val="00E5177C"/>
    <w:rsid w:val="00E51A9F"/>
    <w:rsid w:val="00E53148"/>
    <w:rsid w:val="00E536CD"/>
    <w:rsid w:val="00E53CE7"/>
    <w:rsid w:val="00E540EE"/>
    <w:rsid w:val="00E54253"/>
    <w:rsid w:val="00E54800"/>
    <w:rsid w:val="00E54884"/>
    <w:rsid w:val="00E54A61"/>
    <w:rsid w:val="00E54C35"/>
    <w:rsid w:val="00E551D6"/>
    <w:rsid w:val="00E559BC"/>
    <w:rsid w:val="00E55CE8"/>
    <w:rsid w:val="00E55F8E"/>
    <w:rsid w:val="00E5602C"/>
    <w:rsid w:val="00E566B6"/>
    <w:rsid w:val="00E56D0A"/>
    <w:rsid w:val="00E56EFD"/>
    <w:rsid w:val="00E570AA"/>
    <w:rsid w:val="00E573AD"/>
    <w:rsid w:val="00E5753C"/>
    <w:rsid w:val="00E57C9E"/>
    <w:rsid w:val="00E57FB5"/>
    <w:rsid w:val="00E6038F"/>
    <w:rsid w:val="00E6059D"/>
    <w:rsid w:val="00E60649"/>
    <w:rsid w:val="00E607C3"/>
    <w:rsid w:val="00E6099F"/>
    <w:rsid w:val="00E609F0"/>
    <w:rsid w:val="00E61129"/>
    <w:rsid w:val="00E6114D"/>
    <w:rsid w:val="00E61395"/>
    <w:rsid w:val="00E62137"/>
    <w:rsid w:val="00E62852"/>
    <w:rsid w:val="00E62EA7"/>
    <w:rsid w:val="00E63897"/>
    <w:rsid w:val="00E640CD"/>
    <w:rsid w:val="00E64D89"/>
    <w:rsid w:val="00E64E15"/>
    <w:rsid w:val="00E656C3"/>
    <w:rsid w:val="00E65F7C"/>
    <w:rsid w:val="00E6686C"/>
    <w:rsid w:val="00E66972"/>
    <w:rsid w:val="00E669C9"/>
    <w:rsid w:val="00E66A4B"/>
    <w:rsid w:val="00E66BD1"/>
    <w:rsid w:val="00E66C32"/>
    <w:rsid w:val="00E66C56"/>
    <w:rsid w:val="00E66DE1"/>
    <w:rsid w:val="00E66E62"/>
    <w:rsid w:val="00E66FED"/>
    <w:rsid w:val="00E6701B"/>
    <w:rsid w:val="00E67174"/>
    <w:rsid w:val="00E671D2"/>
    <w:rsid w:val="00E673DA"/>
    <w:rsid w:val="00E67532"/>
    <w:rsid w:val="00E67602"/>
    <w:rsid w:val="00E6775A"/>
    <w:rsid w:val="00E67A16"/>
    <w:rsid w:val="00E70551"/>
    <w:rsid w:val="00E708EC"/>
    <w:rsid w:val="00E70FCF"/>
    <w:rsid w:val="00E71420"/>
    <w:rsid w:val="00E71868"/>
    <w:rsid w:val="00E723CA"/>
    <w:rsid w:val="00E72741"/>
    <w:rsid w:val="00E729D7"/>
    <w:rsid w:val="00E733C5"/>
    <w:rsid w:val="00E73730"/>
    <w:rsid w:val="00E740F2"/>
    <w:rsid w:val="00E745AC"/>
    <w:rsid w:val="00E747D3"/>
    <w:rsid w:val="00E7483D"/>
    <w:rsid w:val="00E74C52"/>
    <w:rsid w:val="00E74FDC"/>
    <w:rsid w:val="00E756F7"/>
    <w:rsid w:val="00E76239"/>
    <w:rsid w:val="00E77C3A"/>
    <w:rsid w:val="00E803A8"/>
    <w:rsid w:val="00E80B8F"/>
    <w:rsid w:val="00E813A7"/>
    <w:rsid w:val="00E81C32"/>
    <w:rsid w:val="00E825BC"/>
    <w:rsid w:val="00E8271B"/>
    <w:rsid w:val="00E827FE"/>
    <w:rsid w:val="00E82993"/>
    <w:rsid w:val="00E82C9F"/>
    <w:rsid w:val="00E82EF7"/>
    <w:rsid w:val="00E8382E"/>
    <w:rsid w:val="00E83C1B"/>
    <w:rsid w:val="00E83CE5"/>
    <w:rsid w:val="00E83F08"/>
    <w:rsid w:val="00E840CA"/>
    <w:rsid w:val="00E84453"/>
    <w:rsid w:val="00E84755"/>
    <w:rsid w:val="00E8612D"/>
    <w:rsid w:val="00E86161"/>
    <w:rsid w:val="00E866F4"/>
    <w:rsid w:val="00E86E19"/>
    <w:rsid w:val="00E87589"/>
    <w:rsid w:val="00E87C1D"/>
    <w:rsid w:val="00E90589"/>
    <w:rsid w:val="00E9097C"/>
    <w:rsid w:val="00E90A32"/>
    <w:rsid w:val="00E91D6A"/>
    <w:rsid w:val="00E92086"/>
    <w:rsid w:val="00E9283B"/>
    <w:rsid w:val="00E92F87"/>
    <w:rsid w:val="00E930D0"/>
    <w:rsid w:val="00E931EC"/>
    <w:rsid w:val="00E932E8"/>
    <w:rsid w:val="00E936D5"/>
    <w:rsid w:val="00E93BD0"/>
    <w:rsid w:val="00E94A6D"/>
    <w:rsid w:val="00E94E21"/>
    <w:rsid w:val="00E950CB"/>
    <w:rsid w:val="00E95131"/>
    <w:rsid w:val="00E962CD"/>
    <w:rsid w:val="00E96455"/>
    <w:rsid w:val="00E965FF"/>
    <w:rsid w:val="00E969A0"/>
    <w:rsid w:val="00E96DC2"/>
    <w:rsid w:val="00E97295"/>
    <w:rsid w:val="00E97336"/>
    <w:rsid w:val="00E975B0"/>
    <w:rsid w:val="00EA08AD"/>
    <w:rsid w:val="00EA0D6C"/>
    <w:rsid w:val="00EA227A"/>
    <w:rsid w:val="00EA23A1"/>
    <w:rsid w:val="00EA2490"/>
    <w:rsid w:val="00EA29A9"/>
    <w:rsid w:val="00EA2BEE"/>
    <w:rsid w:val="00EA2CAC"/>
    <w:rsid w:val="00EA32B4"/>
    <w:rsid w:val="00EA46A1"/>
    <w:rsid w:val="00EA46BE"/>
    <w:rsid w:val="00EA50B8"/>
    <w:rsid w:val="00EA5DDB"/>
    <w:rsid w:val="00EA5EA3"/>
    <w:rsid w:val="00EA5EF8"/>
    <w:rsid w:val="00EA5FB4"/>
    <w:rsid w:val="00EA625E"/>
    <w:rsid w:val="00EA64F2"/>
    <w:rsid w:val="00EA6B20"/>
    <w:rsid w:val="00EA6F41"/>
    <w:rsid w:val="00EA714A"/>
    <w:rsid w:val="00EA72A0"/>
    <w:rsid w:val="00EA7398"/>
    <w:rsid w:val="00EA73DB"/>
    <w:rsid w:val="00EA7817"/>
    <w:rsid w:val="00EA7905"/>
    <w:rsid w:val="00EA7BEA"/>
    <w:rsid w:val="00EB014B"/>
    <w:rsid w:val="00EB01F4"/>
    <w:rsid w:val="00EB0D15"/>
    <w:rsid w:val="00EB0F2B"/>
    <w:rsid w:val="00EB0F49"/>
    <w:rsid w:val="00EB1093"/>
    <w:rsid w:val="00EB130F"/>
    <w:rsid w:val="00EB148C"/>
    <w:rsid w:val="00EB166D"/>
    <w:rsid w:val="00EB1768"/>
    <w:rsid w:val="00EB1911"/>
    <w:rsid w:val="00EB2099"/>
    <w:rsid w:val="00EB2E1F"/>
    <w:rsid w:val="00EB2E30"/>
    <w:rsid w:val="00EB2E92"/>
    <w:rsid w:val="00EB32D3"/>
    <w:rsid w:val="00EB36B7"/>
    <w:rsid w:val="00EB3FE0"/>
    <w:rsid w:val="00EB4244"/>
    <w:rsid w:val="00EB444D"/>
    <w:rsid w:val="00EB4CAD"/>
    <w:rsid w:val="00EB4D85"/>
    <w:rsid w:val="00EB4EFA"/>
    <w:rsid w:val="00EB515F"/>
    <w:rsid w:val="00EB562C"/>
    <w:rsid w:val="00EB5BF8"/>
    <w:rsid w:val="00EB6284"/>
    <w:rsid w:val="00EB62C1"/>
    <w:rsid w:val="00EB6678"/>
    <w:rsid w:val="00EB6C8C"/>
    <w:rsid w:val="00EB714A"/>
    <w:rsid w:val="00EB7178"/>
    <w:rsid w:val="00EB72F7"/>
    <w:rsid w:val="00EB7599"/>
    <w:rsid w:val="00EB7C1D"/>
    <w:rsid w:val="00EC0373"/>
    <w:rsid w:val="00EC0620"/>
    <w:rsid w:val="00EC0B40"/>
    <w:rsid w:val="00EC0BC1"/>
    <w:rsid w:val="00EC1224"/>
    <w:rsid w:val="00EC1289"/>
    <w:rsid w:val="00EC13C5"/>
    <w:rsid w:val="00EC1D9D"/>
    <w:rsid w:val="00EC21B3"/>
    <w:rsid w:val="00EC23BF"/>
    <w:rsid w:val="00EC2485"/>
    <w:rsid w:val="00EC2504"/>
    <w:rsid w:val="00EC291D"/>
    <w:rsid w:val="00EC2E80"/>
    <w:rsid w:val="00EC34C7"/>
    <w:rsid w:val="00EC365B"/>
    <w:rsid w:val="00EC3F7F"/>
    <w:rsid w:val="00EC4559"/>
    <w:rsid w:val="00EC4CCA"/>
    <w:rsid w:val="00EC4DA6"/>
    <w:rsid w:val="00EC521C"/>
    <w:rsid w:val="00EC572B"/>
    <w:rsid w:val="00EC5C40"/>
    <w:rsid w:val="00EC6513"/>
    <w:rsid w:val="00EC678F"/>
    <w:rsid w:val="00EC6D66"/>
    <w:rsid w:val="00EC6DA8"/>
    <w:rsid w:val="00EC6EFF"/>
    <w:rsid w:val="00EC7132"/>
    <w:rsid w:val="00EC7540"/>
    <w:rsid w:val="00EC7D78"/>
    <w:rsid w:val="00EC7FAF"/>
    <w:rsid w:val="00ED027B"/>
    <w:rsid w:val="00ED0B7E"/>
    <w:rsid w:val="00ED13B5"/>
    <w:rsid w:val="00ED1798"/>
    <w:rsid w:val="00ED1C6E"/>
    <w:rsid w:val="00ED2164"/>
    <w:rsid w:val="00ED245E"/>
    <w:rsid w:val="00ED29D8"/>
    <w:rsid w:val="00ED2D61"/>
    <w:rsid w:val="00ED319F"/>
    <w:rsid w:val="00ED399B"/>
    <w:rsid w:val="00ED39D7"/>
    <w:rsid w:val="00ED3D1F"/>
    <w:rsid w:val="00ED4C9E"/>
    <w:rsid w:val="00ED5099"/>
    <w:rsid w:val="00ED5155"/>
    <w:rsid w:val="00ED5403"/>
    <w:rsid w:val="00ED55A9"/>
    <w:rsid w:val="00ED55EE"/>
    <w:rsid w:val="00ED58BB"/>
    <w:rsid w:val="00ED5B4A"/>
    <w:rsid w:val="00ED5B9A"/>
    <w:rsid w:val="00ED6CB4"/>
    <w:rsid w:val="00ED6CC8"/>
    <w:rsid w:val="00ED70FB"/>
    <w:rsid w:val="00ED7D61"/>
    <w:rsid w:val="00EE0041"/>
    <w:rsid w:val="00EE0420"/>
    <w:rsid w:val="00EE2307"/>
    <w:rsid w:val="00EE24DD"/>
    <w:rsid w:val="00EE28F6"/>
    <w:rsid w:val="00EE307B"/>
    <w:rsid w:val="00EE3CDF"/>
    <w:rsid w:val="00EE4601"/>
    <w:rsid w:val="00EE4A19"/>
    <w:rsid w:val="00EE4E31"/>
    <w:rsid w:val="00EE5C35"/>
    <w:rsid w:val="00EE6998"/>
    <w:rsid w:val="00EE6E99"/>
    <w:rsid w:val="00EE7FB1"/>
    <w:rsid w:val="00EE7FC0"/>
    <w:rsid w:val="00EF0962"/>
    <w:rsid w:val="00EF1D6A"/>
    <w:rsid w:val="00EF24C1"/>
    <w:rsid w:val="00EF273E"/>
    <w:rsid w:val="00EF2E27"/>
    <w:rsid w:val="00EF356E"/>
    <w:rsid w:val="00EF38EB"/>
    <w:rsid w:val="00EF4857"/>
    <w:rsid w:val="00EF5B4E"/>
    <w:rsid w:val="00EF5E49"/>
    <w:rsid w:val="00EF60E8"/>
    <w:rsid w:val="00EF7031"/>
    <w:rsid w:val="00EF7451"/>
    <w:rsid w:val="00F002A1"/>
    <w:rsid w:val="00F0099A"/>
    <w:rsid w:val="00F00AD3"/>
    <w:rsid w:val="00F00FA7"/>
    <w:rsid w:val="00F011F6"/>
    <w:rsid w:val="00F01844"/>
    <w:rsid w:val="00F01D0B"/>
    <w:rsid w:val="00F025DF"/>
    <w:rsid w:val="00F02984"/>
    <w:rsid w:val="00F02FFC"/>
    <w:rsid w:val="00F030CD"/>
    <w:rsid w:val="00F03106"/>
    <w:rsid w:val="00F037D1"/>
    <w:rsid w:val="00F03AA9"/>
    <w:rsid w:val="00F03B1C"/>
    <w:rsid w:val="00F04310"/>
    <w:rsid w:val="00F04961"/>
    <w:rsid w:val="00F04B38"/>
    <w:rsid w:val="00F04C96"/>
    <w:rsid w:val="00F05CE3"/>
    <w:rsid w:val="00F06BBA"/>
    <w:rsid w:val="00F06E0A"/>
    <w:rsid w:val="00F070A1"/>
    <w:rsid w:val="00F07134"/>
    <w:rsid w:val="00F07227"/>
    <w:rsid w:val="00F0780A"/>
    <w:rsid w:val="00F07ABE"/>
    <w:rsid w:val="00F1025D"/>
    <w:rsid w:val="00F1079D"/>
    <w:rsid w:val="00F107D4"/>
    <w:rsid w:val="00F109C0"/>
    <w:rsid w:val="00F10AA0"/>
    <w:rsid w:val="00F10FD1"/>
    <w:rsid w:val="00F1106B"/>
    <w:rsid w:val="00F11461"/>
    <w:rsid w:val="00F11C3A"/>
    <w:rsid w:val="00F11EA4"/>
    <w:rsid w:val="00F12484"/>
    <w:rsid w:val="00F12D63"/>
    <w:rsid w:val="00F1354B"/>
    <w:rsid w:val="00F13AEE"/>
    <w:rsid w:val="00F13ED4"/>
    <w:rsid w:val="00F14FEF"/>
    <w:rsid w:val="00F153A7"/>
    <w:rsid w:val="00F15745"/>
    <w:rsid w:val="00F16021"/>
    <w:rsid w:val="00F16343"/>
    <w:rsid w:val="00F1690B"/>
    <w:rsid w:val="00F1740D"/>
    <w:rsid w:val="00F17504"/>
    <w:rsid w:val="00F175F2"/>
    <w:rsid w:val="00F17C97"/>
    <w:rsid w:val="00F20203"/>
    <w:rsid w:val="00F2059B"/>
    <w:rsid w:val="00F205C7"/>
    <w:rsid w:val="00F20CD7"/>
    <w:rsid w:val="00F20E3A"/>
    <w:rsid w:val="00F20F19"/>
    <w:rsid w:val="00F20F8A"/>
    <w:rsid w:val="00F212EA"/>
    <w:rsid w:val="00F2136E"/>
    <w:rsid w:val="00F21ED7"/>
    <w:rsid w:val="00F21F46"/>
    <w:rsid w:val="00F222A3"/>
    <w:rsid w:val="00F229B1"/>
    <w:rsid w:val="00F24185"/>
    <w:rsid w:val="00F24622"/>
    <w:rsid w:val="00F246DD"/>
    <w:rsid w:val="00F24794"/>
    <w:rsid w:val="00F24E68"/>
    <w:rsid w:val="00F24FEC"/>
    <w:rsid w:val="00F2518F"/>
    <w:rsid w:val="00F253F4"/>
    <w:rsid w:val="00F2618C"/>
    <w:rsid w:val="00F263BD"/>
    <w:rsid w:val="00F26A57"/>
    <w:rsid w:val="00F26F3E"/>
    <w:rsid w:val="00F2709E"/>
    <w:rsid w:val="00F270FD"/>
    <w:rsid w:val="00F27759"/>
    <w:rsid w:val="00F27779"/>
    <w:rsid w:val="00F30548"/>
    <w:rsid w:val="00F309FB"/>
    <w:rsid w:val="00F30FEF"/>
    <w:rsid w:val="00F32150"/>
    <w:rsid w:val="00F32177"/>
    <w:rsid w:val="00F32340"/>
    <w:rsid w:val="00F32606"/>
    <w:rsid w:val="00F32629"/>
    <w:rsid w:val="00F32714"/>
    <w:rsid w:val="00F32FA8"/>
    <w:rsid w:val="00F33672"/>
    <w:rsid w:val="00F33748"/>
    <w:rsid w:val="00F33804"/>
    <w:rsid w:val="00F3464A"/>
    <w:rsid w:val="00F34A9B"/>
    <w:rsid w:val="00F34D14"/>
    <w:rsid w:val="00F35090"/>
    <w:rsid w:val="00F356FF"/>
    <w:rsid w:val="00F35B4F"/>
    <w:rsid w:val="00F35B5A"/>
    <w:rsid w:val="00F36708"/>
    <w:rsid w:val="00F37958"/>
    <w:rsid w:val="00F37D52"/>
    <w:rsid w:val="00F37DF5"/>
    <w:rsid w:val="00F37F6A"/>
    <w:rsid w:val="00F400C1"/>
    <w:rsid w:val="00F400EA"/>
    <w:rsid w:val="00F40288"/>
    <w:rsid w:val="00F403FD"/>
    <w:rsid w:val="00F4045E"/>
    <w:rsid w:val="00F40923"/>
    <w:rsid w:val="00F40A5B"/>
    <w:rsid w:val="00F40E73"/>
    <w:rsid w:val="00F411A9"/>
    <w:rsid w:val="00F413F8"/>
    <w:rsid w:val="00F41936"/>
    <w:rsid w:val="00F42088"/>
    <w:rsid w:val="00F4290C"/>
    <w:rsid w:val="00F42C77"/>
    <w:rsid w:val="00F42DEE"/>
    <w:rsid w:val="00F436B6"/>
    <w:rsid w:val="00F43D2E"/>
    <w:rsid w:val="00F43F7A"/>
    <w:rsid w:val="00F43FED"/>
    <w:rsid w:val="00F443A9"/>
    <w:rsid w:val="00F44784"/>
    <w:rsid w:val="00F44A3E"/>
    <w:rsid w:val="00F44CAD"/>
    <w:rsid w:val="00F44D8F"/>
    <w:rsid w:val="00F44FAF"/>
    <w:rsid w:val="00F44FBC"/>
    <w:rsid w:val="00F451B9"/>
    <w:rsid w:val="00F45280"/>
    <w:rsid w:val="00F453AA"/>
    <w:rsid w:val="00F457AF"/>
    <w:rsid w:val="00F45A0E"/>
    <w:rsid w:val="00F4622B"/>
    <w:rsid w:val="00F464DD"/>
    <w:rsid w:val="00F4659F"/>
    <w:rsid w:val="00F469EE"/>
    <w:rsid w:val="00F46AAA"/>
    <w:rsid w:val="00F46FAC"/>
    <w:rsid w:val="00F47237"/>
    <w:rsid w:val="00F47A6E"/>
    <w:rsid w:val="00F50431"/>
    <w:rsid w:val="00F50B51"/>
    <w:rsid w:val="00F50F9A"/>
    <w:rsid w:val="00F510BC"/>
    <w:rsid w:val="00F5115E"/>
    <w:rsid w:val="00F52E04"/>
    <w:rsid w:val="00F52F24"/>
    <w:rsid w:val="00F530F9"/>
    <w:rsid w:val="00F532E3"/>
    <w:rsid w:val="00F53448"/>
    <w:rsid w:val="00F5361C"/>
    <w:rsid w:val="00F53CD5"/>
    <w:rsid w:val="00F53FED"/>
    <w:rsid w:val="00F54881"/>
    <w:rsid w:val="00F54C36"/>
    <w:rsid w:val="00F54CB0"/>
    <w:rsid w:val="00F5528B"/>
    <w:rsid w:val="00F552A0"/>
    <w:rsid w:val="00F55435"/>
    <w:rsid w:val="00F554AC"/>
    <w:rsid w:val="00F5566D"/>
    <w:rsid w:val="00F557B8"/>
    <w:rsid w:val="00F563B5"/>
    <w:rsid w:val="00F566D1"/>
    <w:rsid w:val="00F568BD"/>
    <w:rsid w:val="00F569E1"/>
    <w:rsid w:val="00F56ABF"/>
    <w:rsid w:val="00F56BE9"/>
    <w:rsid w:val="00F572F8"/>
    <w:rsid w:val="00F573BE"/>
    <w:rsid w:val="00F5767B"/>
    <w:rsid w:val="00F602DB"/>
    <w:rsid w:val="00F603B4"/>
    <w:rsid w:val="00F60583"/>
    <w:rsid w:val="00F60D6E"/>
    <w:rsid w:val="00F61661"/>
    <w:rsid w:val="00F61BDD"/>
    <w:rsid w:val="00F61FB9"/>
    <w:rsid w:val="00F62160"/>
    <w:rsid w:val="00F6330C"/>
    <w:rsid w:val="00F6393D"/>
    <w:rsid w:val="00F63B99"/>
    <w:rsid w:val="00F63EFF"/>
    <w:rsid w:val="00F63F7B"/>
    <w:rsid w:val="00F63FB9"/>
    <w:rsid w:val="00F63FCD"/>
    <w:rsid w:val="00F643A3"/>
    <w:rsid w:val="00F643D1"/>
    <w:rsid w:val="00F64BF8"/>
    <w:rsid w:val="00F654F3"/>
    <w:rsid w:val="00F65809"/>
    <w:rsid w:val="00F65E9A"/>
    <w:rsid w:val="00F665B9"/>
    <w:rsid w:val="00F66EC1"/>
    <w:rsid w:val="00F67460"/>
    <w:rsid w:val="00F6747B"/>
    <w:rsid w:val="00F70184"/>
    <w:rsid w:val="00F706B2"/>
    <w:rsid w:val="00F71967"/>
    <w:rsid w:val="00F7227B"/>
    <w:rsid w:val="00F72611"/>
    <w:rsid w:val="00F726F3"/>
    <w:rsid w:val="00F72C1E"/>
    <w:rsid w:val="00F72D4B"/>
    <w:rsid w:val="00F72FCF"/>
    <w:rsid w:val="00F73262"/>
    <w:rsid w:val="00F734C0"/>
    <w:rsid w:val="00F7374B"/>
    <w:rsid w:val="00F73764"/>
    <w:rsid w:val="00F73D96"/>
    <w:rsid w:val="00F73DB3"/>
    <w:rsid w:val="00F74507"/>
    <w:rsid w:val="00F7481A"/>
    <w:rsid w:val="00F74838"/>
    <w:rsid w:val="00F750A3"/>
    <w:rsid w:val="00F7583A"/>
    <w:rsid w:val="00F75D96"/>
    <w:rsid w:val="00F76BAB"/>
    <w:rsid w:val="00F76CD1"/>
    <w:rsid w:val="00F76D6E"/>
    <w:rsid w:val="00F76EBF"/>
    <w:rsid w:val="00F773B3"/>
    <w:rsid w:val="00F775B3"/>
    <w:rsid w:val="00F77AA6"/>
    <w:rsid w:val="00F77CAE"/>
    <w:rsid w:val="00F80148"/>
    <w:rsid w:val="00F8074C"/>
    <w:rsid w:val="00F8075E"/>
    <w:rsid w:val="00F80818"/>
    <w:rsid w:val="00F81287"/>
    <w:rsid w:val="00F81BB9"/>
    <w:rsid w:val="00F81E88"/>
    <w:rsid w:val="00F82052"/>
    <w:rsid w:val="00F821F5"/>
    <w:rsid w:val="00F822CB"/>
    <w:rsid w:val="00F82855"/>
    <w:rsid w:val="00F82A54"/>
    <w:rsid w:val="00F82B55"/>
    <w:rsid w:val="00F82D11"/>
    <w:rsid w:val="00F83096"/>
    <w:rsid w:val="00F83557"/>
    <w:rsid w:val="00F83665"/>
    <w:rsid w:val="00F83926"/>
    <w:rsid w:val="00F83B20"/>
    <w:rsid w:val="00F83B37"/>
    <w:rsid w:val="00F83B8E"/>
    <w:rsid w:val="00F84B56"/>
    <w:rsid w:val="00F85457"/>
    <w:rsid w:val="00F85592"/>
    <w:rsid w:val="00F855E7"/>
    <w:rsid w:val="00F85945"/>
    <w:rsid w:val="00F85B00"/>
    <w:rsid w:val="00F85B65"/>
    <w:rsid w:val="00F86FFA"/>
    <w:rsid w:val="00F8740D"/>
    <w:rsid w:val="00F87A16"/>
    <w:rsid w:val="00F87AFE"/>
    <w:rsid w:val="00F87EF6"/>
    <w:rsid w:val="00F90697"/>
    <w:rsid w:val="00F90728"/>
    <w:rsid w:val="00F90C77"/>
    <w:rsid w:val="00F9147F"/>
    <w:rsid w:val="00F9195A"/>
    <w:rsid w:val="00F91C78"/>
    <w:rsid w:val="00F91F83"/>
    <w:rsid w:val="00F9231C"/>
    <w:rsid w:val="00F927D8"/>
    <w:rsid w:val="00F938B8"/>
    <w:rsid w:val="00F93CA4"/>
    <w:rsid w:val="00F94A5F"/>
    <w:rsid w:val="00F9526A"/>
    <w:rsid w:val="00F953AA"/>
    <w:rsid w:val="00F95684"/>
    <w:rsid w:val="00F958C0"/>
    <w:rsid w:val="00F95940"/>
    <w:rsid w:val="00F96DA4"/>
    <w:rsid w:val="00F97837"/>
    <w:rsid w:val="00FA085C"/>
    <w:rsid w:val="00FA0913"/>
    <w:rsid w:val="00FA1256"/>
    <w:rsid w:val="00FA215F"/>
    <w:rsid w:val="00FA21CA"/>
    <w:rsid w:val="00FA26F8"/>
    <w:rsid w:val="00FA2C4B"/>
    <w:rsid w:val="00FA3333"/>
    <w:rsid w:val="00FA368F"/>
    <w:rsid w:val="00FA36BD"/>
    <w:rsid w:val="00FA3987"/>
    <w:rsid w:val="00FA3A60"/>
    <w:rsid w:val="00FA40E2"/>
    <w:rsid w:val="00FA4378"/>
    <w:rsid w:val="00FA45BA"/>
    <w:rsid w:val="00FA490D"/>
    <w:rsid w:val="00FA4945"/>
    <w:rsid w:val="00FA4AE1"/>
    <w:rsid w:val="00FA4CA6"/>
    <w:rsid w:val="00FA5166"/>
    <w:rsid w:val="00FA53F6"/>
    <w:rsid w:val="00FA548C"/>
    <w:rsid w:val="00FA5897"/>
    <w:rsid w:val="00FA5E25"/>
    <w:rsid w:val="00FA67A6"/>
    <w:rsid w:val="00FA698D"/>
    <w:rsid w:val="00FA790C"/>
    <w:rsid w:val="00FA7A39"/>
    <w:rsid w:val="00FA7A41"/>
    <w:rsid w:val="00FB0A6D"/>
    <w:rsid w:val="00FB2027"/>
    <w:rsid w:val="00FB25D8"/>
    <w:rsid w:val="00FB2CC7"/>
    <w:rsid w:val="00FB2D4E"/>
    <w:rsid w:val="00FB2E41"/>
    <w:rsid w:val="00FB3012"/>
    <w:rsid w:val="00FB3A4D"/>
    <w:rsid w:val="00FB43B7"/>
    <w:rsid w:val="00FB4400"/>
    <w:rsid w:val="00FB4A2F"/>
    <w:rsid w:val="00FB5063"/>
    <w:rsid w:val="00FB593F"/>
    <w:rsid w:val="00FB59A8"/>
    <w:rsid w:val="00FB5BF2"/>
    <w:rsid w:val="00FB5FA4"/>
    <w:rsid w:val="00FB619F"/>
    <w:rsid w:val="00FB62E0"/>
    <w:rsid w:val="00FB63B7"/>
    <w:rsid w:val="00FB665E"/>
    <w:rsid w:val="00FB6ED8"/>
    <w:rsid w:val="00FB770C"/>
    <w:rsid w:val="00FB7780"/>
    <w:rsid w:val="00FB7B48"/>
    <w:rsid w:val="00FB7B67"/>
    <w:rsid w:val="00FB7BE1"/>
    <w:rsid w:val="00FC008D"/>
    <w:rsid w:val="00FC046E"/>
    <w:rsid w:val="00FC0AC7"/>
    <w:rsid w:val="00FC0D17"/>
    <w:rsid w:val="00FC1199"/>
    <w:rsid w:val="00FC20F2"/>
    <w:rsid w:val="00FC2C4A"/>
    <w:rsid w:val="00FC32AB"/>
    <w:rsid w:val="00FC3EA4"/>
    <w:rsid w:val="00FC43E8"/>
    <w:rsid w:val="00FC4809"/>
    <w:rsid w:val="00FC49FF"/>
    <w:rsid w:val="00FC4D19"/>
    <w:rsid w:val="00FC50C0"/>
    <w:rsid w:val="00FC5680"/>
    <w:rsid w:val="00FC5C51"/>
    <w:rsid w:val="00FC61F4"/>
    <w:rsid w:val="00FC6635"/>
    <w:rsid w:val="00FC68E9"/>
    <w:rsid w:val="00FC6D02"/>
    <w:rsid w:val="00FC6F5D"/>
    <w:rsid w:val="00FC71F3"/>
    <w:rsid w:val="00FC7A5C"/>
    <w:rsid w:val="00FC7ECF"/>
    <w:rsid w:val="00FD0073"/>
    <w:rsid w:val="00FD0089"/>
    <w:rsid w:val="00FD012B"/>
    <w:rsid w:val="00FD0205"/>
    <w:rsid w:val="00FD02A2"/>
    <w:rsid w:val="00FD0ED7"/>
    <w:rsid w:val="00FD10C3"/>
    <w:rsid w:val="00FD117F"/>
    <w:rsid w:val="00FD13BA"/>
    <w:rsid w:val="00FD16CD"/>
    <w:rsid w:val="00FD1EC6"/>
    <w:rsid w:val="00FD1EE4"/>
    <w:rsid w:val="00FD20D9"/>
    <w:rsid w:val="00FD2B88"/>
    <w:rsid w:val="00FD2B8F"/>
    <w:rsid w:val="00FD2B9A"/>
    <w:rsid w:val="00FD2DB5"/>
    <w:rsid w:val="00FD2DCC"/>
    <w:rsid w:val="00FD3980"/>
    <w:rsid w:val="00FD40ED"/>
    <w:rsid w:val="00FD4BBB"/>
    <w:rsid w:val="00FD4D1F"/>
    <w:rsid w:val="00FD5111"/>
    <w:rsid w:val="00FD5326"/>
    <w:rsid w:val="00FD54DD"/>
    <w:rsid w:val="00FD55F4"/>
    <w:rsid w:val="00FD57E2"/>
    <w:rsid w:val="00FD5E3E"/>
    <w:rsid w:val="00FD6783"/>
    <w:rsid w:val="00FD6A0B"/>
    <w:rsid w:val="00FD7297"/>
    <w:rsid w:val="00FD7566"/>
    <w:rsid w:val="00FD7654"/>
    <w:rsid w:val="00FE0793"/>
    <w:rsid w:val="00FE10BD"/>
    <w:rsid w:val="00FE134C"/>
    <w:rsid w:val="00FE171C"/>
    <w:rsid w:val="00FE1CBB"/>
    <w:rsid w:val="00FE1FE9"/>
    <w:rsid w:val="00FE25BB"/>
    <w:rsid w:val="00FE2BCD"/>
    <w:rsid w:val="00FE2C22"/>
    <w:rsid w:val="00FE31EB"/>
    <w:rsid w:val="00FE3A16"/>
    <w:rsid w:val="00FE3D41"/>
    <w:rsid w:val="00FE3D80"/>
    <w:rsid w:val="00FE4076"/>
    <w:rsid w:val="00FE457B"/>
    <w:rsid w:val="00FE45D6"/>
    <w:rsid w:val="00FE47CB"/>
    <w:rsid w:val="00FE5AD9"/>
    <w:rsid w:val="00FE611F"/>
    <w:rsid w:val="00FE6D9F"/>
    <w:rsid w:val="00FE7319"/>
    <w:rsid w:val="00FE79BF"/>
    <w:rsid w:val="00FE7A27"/>
    <w:rsid w:val="00FE7B5A"/>
    <w:rsid w:val="00FE7EFD"/>
    <w:rsid w:val="00FE7FBC"/>
    <w:rsid w:val="00FF000B"/>
    <w:rsid w:val="00FF02DE"/>
    <w:rsid w:val="00FF051D"/>
    <w:rsid w:val="00FF0952"/>
    <w:rsid w:val="00FF12AA"/>
    <w:rsid w:val="00FF16CC"/>
    <w:rsid w:val="00FF1810"/>
    <w:rsid w:val="00FF1C1E"/>
    <w:rsid w:val="00FF2271"/>
    <w:rsid w:val="00FF2A2C"/>
    <w:rsid w:val="00FF33B8"/>
    <w:rsid w:val="00FF36A5"/>
    <w:rsid w:val="00FF3D46"/>
    <w:rsid w:val="00FF4285"/>
    <w:rsid w:val="00FF468D"/>
    <w:rsid w:val="00FF4D55"/>
    <w:rsid w:val="00FF51C8"/>
    <w:rsid w:val="00FF5723"/>
    <w:rsid w:val="00FF5A79"/>
    <w:rsid w:val="00FF5D33"/>
    <w:rsid w:val="00FF6A4C"/>
    <w:rsid w:val="00FF707E"/>
    <w:rsid w:val="00FF72DE"/>
    <w:rsid w:val="00FF7D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2A1897"/>
  <w15:docId w15:val="{57DB418E-6F8E-430E-B305-62499136B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6373"/>
    <w:pPr>
      <w:spacing w:after="200" w:line="276" w:lineRule="auto"/>
      <w:ind w:firstLine="0"/>
      <w:jc w:val="left"/>
    </w:pPr>
    <w:rPr>
      <w:rFonts w:eastAsiaTheme="minorEastAsia"/>
      <w:lang w:eastAsia="ru-RU"/>
    </w:rPr>
  </w:style>
  <w:style w:type="paragraph" w:styleId="10">
    <w:name w:val="heading 1"/>
    <w:basedOn w:val="a"/>
    <w:next w:val="a"/>
    <w:link w:val="11"/>
    <w:uiPriority w:val="9"/>
    <w:qFormat/>
    <w:rsid w:val="00E559BC"/>
    <w:pPr>
      <w:keepNext/>
      <w:keepLines/>
      <w:spacing w:before="480" w:after="0"/>
      <w:outlineLvl w:val="0"/>
    </w:pPr>
    <w:rPr>
      <w:rFonts w:asciiTheme="majorHAnsi" w:eastAsiaTheme="majorEastAsia" w:hAnsiTheme="majorHAnsi" w:cstheme="majorBidi"/>
      <w:b/>
      <w:bCs/>
      <w:color w:val="2F5496" w:themeColor="accent1" w:themeShade="BF"/>
      <w:sz w:val="28"/>
      <w:szCs w:val="28"/>
      <w:lang w:eastAsia="zh-CN"/>
    </w:rPr>
  </w:style>
  <w:style w:type="paragraph" w:styleId="2">
    <w:name w:val="heading 2"/>
    <w:basedOn w:val="a"/>
    <w:next w:val="a"/>
    <w:link w:val="20"/>
    <w:uiPriority w:val="9"/>
    <w:unhideWhenUsed/>
    <w:qFormat/>
    <w:rsid w:val="00EB2E9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EB2E92"/>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EB2E92"/>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45864"/>
    <w:rPr>
      <w:color w:val="0563C1" w:themeColor="hyperlink"/>
      <w:u w:val="single"/>
    </w:rPr>
  </w:style>
  <w:style w:type="paragraph" w:styleId="a4">
    <w:name w:val="Normal (Web)"/>
    <w:aliases w:val=" Знак, Знак Знак Знак Знак, Знак Знак,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
    <w:basedOn w:val="a"/>
    <w:link w:val="a5"/>
    <w:uiPriority w:val="99"/>
    <w:unhideWhenUsed/>
    <w:qFormat/>
    <w:rsid w:val="001458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Обычный (веб) Знак"/>
    <w:aliases w:val=" Знак Знак1, Знак Знак Знак Знак Знак, Знак Знак Знак,Знак4 Знак1,Знак4 Знак Знак Знак,Знак4 Знак Знак1,Обычный (Web)1 Знак,Обычный (веб) Знак1 Знак,Обычный (веб) Знак Знак1 Знак,Знак Знак1 Знак Знак1,Знак Знак1 Знак Знак Знак"/>
    <w:link w:val="a4"/>
    <w:uiPriority w:val="99"/>
    <w:rsid w:val="00145864"/>
    <w:rPr>
      <w:rFonts w:ascii="Times New Roman" w:eastAsia="Times New Roman" w:hAnsi="Times New Roman" w:cs="Times New Roman"/>
      <w:sz w:val="24"/>
      <w:szCs w:val="24"/>
      <w:lang w:eastAsia="ru-RU"/>
    </w:rPr>
  </w:style>
  <w:style w:type="table" w:styleId="a6">
    <w:name w:val="Table Grid"/>
    <w:basedOn w:val="a1"/>
    <w:uiPriority w:val="39"/>
    <w:rsid w:val="00145864"/>
    <w:pPr>
      <w:ind w:firstLine="0"/>
      <w:jc w:val="left"/>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List Paragraph"/>
    <w:aliases w:val="маркированный,Абзац списка4,Абзац списка41,strich,2nd Tier Header,Абзац,Elenco Normale,Абзац с отступом,Абзац списка2,Heading1,Colorful List - Accent 11,References,NUMBERED PARAGRAPH,List Paragraph 1,Bullets,List_Paragraph,Абзац списка3"/>
    <w:basedOn w:val="a"/>
    <w:link w:val="a8"/>
    <w:uiPriority w:val="34"/>
    <w:qFormat/>
    <w:rsid w:val="009D6660"/>
    <w:pPr>
      <w:ind w:left="720"/>
      <w:contextualSpacing/>
    </w:pPr>
  </w:style>
  <w:style w:type="character" w:customStyle="1" w:styleId="a8">
    <w:name w:val="Абзац списка Знак"/>
    <w:aliases w:val="маркированный Знак,Абзац списка4 Знак,Абзац списка41 Знак,strich Знак,2nd Tier Header Знак,Абзац Знак,Elenco Normale Знак,Абзац с отступом Знак,Абзац списка2 Знак,Heading1 Знак,Colorful List - Accent 11 Знак,References Знак"/>
    <w:link w:val="a7"/>
    <w:uiPriority w:val="34"/>
    <w:qFormat/>
    <w:locked/>
    <w:rsid w:val="009D6660"/>
    <w:rPr>
      <w:rFonts w:eastAsiaTheme="minorEastAsia"/>
      <w:lang w:eastAsia="ru-RU"/>
    </w:rPr>
  </w:style>
  <w:style w:type="character" w:customStyle="1" w:styleId="FontStyle118">
    <w:name w:val="Font Style118"/>
    <w:rsid w:val="009D6660"/>
    <w:rPr>
      <w:rFonts w:ascii="Times New Roman" w:hAnsi="Times New Roman" w:cs="Times New Roman"/>
      <w:color w:val="000000"/>
      <w:sz w:val="24"/>
      <w:szCs w:val="24"/>
    </w:rPr>
  </w:style>
  <w:style w:type="character" w:styleId="a9">
    <w:name w:val="Emphasis"/>
    <w:basedOn w:val="a0"/>
    <w:uiPriority w:val="20"/>
    <w:qFormat/>
    <w:rsid w:val="009D6660"/>
    <w:rPr>
      <w:i/>
      <w:iCs/>
    </w:rPr>
  </w:style>
  <w:style w:type="character" w:customStyle="1" w:styleId="A20">
    <w:name w:val="A2"/>
    <w:uiPriority w:val="99"/>
    <w:rsid w:val="009D6660"/>
    <w:rPr>
      <w:rFonts w:cs="HelveticaNeueLT Pro 65 Md"/>
      <w:color w:val="000000"/>
      <w:sz w:val="84"/>
      <w:szCs w:val="84"/>
    </w:rPr>
  </w:style>
  <w:style w:type="character" w:styleId="aa">
    <w:name w:val="annotation reference"/>
    <w:basedOn w:val="a0"/>
    <w:unhideWhenUsed/>
    <w:qFormat/>
    <w:rsid w:val="00C74832"/>
    <w:rPr>
      <w:sz w:val="16"/>
      <w:szCs w:val="16"/>
    </w:rPr>
  </w:style>
  <w:style w:type="paragraph" w:styleId="ab">
    <w:name w:val="annotation text"/>
    <w:basedOn w:val="a"/>
    <w:link w:val="ac"/>
    <w:uiPriority w:val="99"/>
    <w:unhideWhenUsed/>
    <w:qFormat/>
    <w:rsid w:val="00C74832"/>
    <w:pPr>
      <w:spacing w:line="240" w:lineRule="auto"/>
    </w:pPr>
    <w:rPr>
      <w:sz w:val="20"/>
      <w:szCs w:val="20"/>
    </w:rPr>
  </w:style>
  <w:style w:type="character" w:customStyle="1" w:styleId="ac">
    <w:name w:val="Текст примечания Знак"/>
    <w:basedOn w:val="a0"/>
    <w:link w:val="ab"/>
    <w:uiPriority w:val="99"/>
    <w:qFormat/>
    <w:rsid w:val="00C74832"/>
    <w:rPr>
      <w:rFonts w:eastAsiaTheme="minorEastAsia"/>
      <w:sz w:val="20"/>
      <w:szCs w:val="20"/>
      <w:lang w:eastAsia="ru-RU"/>
    </w:rPr>
  </w:style>
  <w:style w:type="paragraph" w:customStyle="1" w:styleId="5">
    <w:name w:val="Основной текст5"/>
    <w:basedOn w:val="a"/>
    <w:rsid w:val="00C74832"/>
    <w:pPr>
      <w:shd w:val="clear" w:color="auto" w:fill="FFFFFF"/>
      <w:spacing w:after="600" w:line="322" w:lineRule="exact"/>
      <w:jc w:val="center"/>
    </w:pPr>
    <w:rPr>
      <w:rFonts w:ascii="Times New Roman" w:eastAsia="Times New Roman" w:hAnsi="Times New Roman" w:cs="Times New Roman"/>
      <w:color w:val="000000"/>
      <w:sz w:val="27"/>
      <w:szCs w:val="27"/>
    </w:rPr>
  </w:style>
  <w:style w:type="character" w:customStyle="1" w:styleId="11">
    <w:name w:val="Заголовок 1 Знак"/>
    <w:basedOn w:val="a0"/>
    <w:link w:val="10"/>
    <w:uiPriority w:val="9"/>
    <w:qFormat/>
    <w:rsid w:val="00E559BC"/>
    <w:rPr>
      <w:rFonts w:asciiTheme="majorHAnsi" w:eastAsiaTheme="majorEastAsia" w:hAnsiTheme="majorHAnsi" w:cstheme="majorBidi"/>
      <w:b/>
      <w:bCs/>
      <w:color w:val="2F5496" w:themeColor="accent1" w:themeShade="BF"/>
      <w:sz w:val="28"/>
      <w:szCs w:val="28"/>
      <w:lang w:eastAsia="zh-CN"/>
    </w:rPr>
  </w:style>
  <w:style w:type="character" w:styleId="ad">
    <w:name w:val="Strong"/>
    <w:basedOn w:val="a0"/>
    <w:uiPriority w:val="22"/>
    <w:qFormat/>
    <w:rsid w:val="00E559BC"/>
    <w:rPr>
      <w:b/>
      <w:bCs/>
    </w:rPr>
  </w:style>
  <w:style w:type="character" w:customStyle="1" w:styleId="20">
    <w:name w:val="Заголовок 2 Знак"/>
    <w:basedOn w:val="a0"/>
    <w:link w:val="2"/>
    <w:uiPriority w:val="9"/>
    <w:qFormat/>
    <w:rsid w:val="00EB2E92"/>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uiPriority w:val="9"/>
    <w:qFormat/>
    <w:rsid w:val="00EB2E92"/>
    <w:rPr>
      <w:rFonts w:asciiTheme="majorHAnsi" w:eastAsiaTheme="majorEastAsia" w:hAnsiTheme="majorHAnsi" w:cstheme="majorBidi"/>
      <w:b/>
      <w:bCs/>
      <w:color w:val="4472C4" w:themeColor="accent1"/>
      <w:lang w:eastAsia="ru-RU"/>
    </w:rPr>
  </w:style>
  <w:style w:type="character" w:customStyle="1" w:styleId="40">
    <w:name w:val="Заголовок 4 Знак"/>
    <w:basedOn w:val="a0"/>
    <w:link w:val="4"/>
    <w:uiPriority w:val="9"/>
    <w:qFormat/>
    <w:rsid w:val="00EB2E92"/>
    <w:rPr>
      <w:rFonts w:asciiTheme="majorHAnsi" w:eastAsiaTheme="majorEastAsia" w:hAnsiTheme="majorHAnsi" w:cstheme="majorBidi"/>
      <w:b/>
      <w:bCs/>
      <w:i/>
      <w:iCs/>
      <w:color w:val="4472C4" w:themeColor="accent1"/>
      <w:lang w:eastAsia="ru-RU"/>
    </w:rPr>
  </w:style>
  <w:style w:type="character" w:customStyle="1" w:styleId="help">
    <w:name w:val="help"/>
    <w:basedOn w:val="a0"/>
    <w:rsid w:val="00EB2E92"/>
  </w:style>
  <w:style w:type="character" w:customStyle="1" w:styleId="ae">
    <w:name w:val="Основной текст_"/>
    <w:basedOn w:val="a0"/>
    <w:link w:val="13"/>
    <w:rsid w:val="00EB2E92"/>
    <w:rPr>
      <w:rFonts w:ascii="Times New Roman" w:eastAsia="Times New Roman" w:hAnsi="Times New Roman" w:cs="Times New Roman"/>
      <w:sz w:val="27"/>
      <w:szCs w:val="27"/>
      <w:shd w:val="clear" w:color="auto" w:fill="FFFFFF"/>
    </w:rPr>
  </w:style>
  <w:style w:type="paragraph" w:customStyle="1" w:styleId="13">
    <w:name w:val="Основной текст13"/>
    <w:basedOn w:val="a"/>
    <w:link w:val="ae"/>
    <w:rsid w:val="00EB2E92"/>
    <w:pPr>
      <w:shd w:val="clear" w:color="auto" w:fill="FFFFFF"/>
      <w:spacing w:after="420" w:line="480" w:lineRule="exact"/>
      <w:jc w:val="center"/>
    </w:pPr>
    <w:rPr>
      <w:rFonts w:ascii="Times New Roman" w:eastAsia="Times New Roman" w:hAnsi="Times New Roman" w:cs="Times New Roman"/>
      <w:sz w:val="27"/>
      <w:szCs w:val="27"/>
      <w:lang w:eastAsia="en-US"/>
    </w:rPr>
  </w:style>
  <w:style w:type="paragraph" w:styleId="af">
    <w:name w:val="footer"/>
    <w:basedOn w:val="a"/>
    <w:link w:val="af0"/>
    <w:uiPriority w:val="99"/>
    <w:unhideWhenUsed/>
    <w:rsid w:val="00EB2E92"/>
    <w:pPr>
      <w:tabs>
        <w:tab w:val="center" w:pos="4677"/>
        <w:tab w:val="right" w:pos="9355"/>
      </w:tabs>
      <w:spacing w:after="0" w:line="240" w:lineRule="auto"/>
    </w:pPr>
  </w:style>
  <w:style w:type="character" w:customStyle="1" w:styleId="af0">
    <w:name w:val="Нижний колонтитул Знак"/>
    <w:basedOn w:val="a0"/>
    <w:link w:val="af"/>
    <w:uiPriority w:val="99"/>
    <w:qFormat/>
    <w:rsid w:val="00EB2E92"/>
    <w:rPr>
      <w:rFonts w:eastAsiaTheme="minorEastAsia"/>
      <w:lang w:eastAsia="ru-RU"/>
    </w:rPr>
  </w:style>
  <w:style w:type="paragraph" w:styleId="af1">
    <w:name w:val="header"/>
    <w:basedOn w:val="a"/>
    <w:link w:val="af2"/>
    <w:uiPriority w:val="99"/>
    <w:unhideWhenUsed/>
    <w:rsid w:val="00EB2E92"/>
    <w:pPr>
      <w:tabs>
        <w:tab w:val="center" w:pos="4677"/>
        <w:tab w:val="right" w:pos="9355"/>
      </w:tabs>
      <w:spacing w:after="0" w:line="240" w:lineRule="auto"/>
    </w:pPr>
  </w:style>
  <w:style w:type="character" w:customStyle="1" w:styleId="af2">
    <w:name w:val="Верхний колонтитул Знак"/>
    <w:basedOn w:val="a0"/>
    <w:link w:val="af1"/>
    <w:uiPriority w:val="99"/>
    <w:qFormat/>
    <w:rsid w:val="00EB2E92"/>
    <w:rPr>
      <w:rFonts w:eastAsiaTheme="minorEastAsia"/>
      <w:lang w:eastAsia="ru-RU"/>
    </w:rPr>
  </w:style>
  <w:style w:type="character" w:customStyle="1" w:styleId="31">
    <w:name w:val="Основной текст (3)_"/>
    <w:basedOn w:val="a0"/>
    <w:link w:val="32"/>
    <w:rsid w:val="00EB2E92"/>
    <w:rPr>
      <w:rFonts w:ascii="Times New Roman" w:eastAsia="Times New Roman" w:hAnsi="Times New Roman" w:cs="Times New Roman"/>
      <w:shd w:val="clear" w:color="auto" w:fill="FFFFFF"/>
    </w:rPr>
  </w:style>
  <w:style w:type="paragraph" w:customStyle="1" w:styleId="32">
    <w:name w:val="Основной текст (3)"/>
    <w:basedOn w:val="a"/>
    <w:link w:val="31"/>
    <w:rsid w:val="00EB2E92"/>
    <w:pPr>
      <w:shd w:val="clear" w:color="auto" w:fill="FFFFFF"/>
      <w:spacing w:after="0" w:line="0" w:lineRule="atLeast"/>
    </w:pPr>
    <w:rPr>
      <w:rFonts w:ascii="Times New Roman" w:eastAsia="Times New Roman" w:hAnsi="Times New Roman" w:cs="Times New Roman"/>
      <w:lang w:eastAsia="en-US"/>
    </w:rPr>
  </w:style>
  <w:style w:type="character" w:customStyle="1" w:styleId="41">
    <w:name w:val="Основной текст (4)_"/>
    <w:basedOn w:val="a0"/>
    <w:link w:val="42"/>
    <w:rsid w:val="00EB2E92"/>
    <w:rPr>
      <w:rFonts w:ascii="Times New Roman" w:eastAsia="Times New Roman" w:hAnsi="Times New Roman" w:cs="Times New Roman"/>
      <w:sz w:val="23"/>
      <w:szCs w:val="23"/>
      <w:shd w:val="clear" w:color="auto" w:fill="FFFFFF"/>
    </w:rPr>
  </w:style>
  <w:style w:type="paragraph" w:customStyle="1" w:styleId="42">
    <w:name w:val="Основной текст (4)"/>
    <w:basedOn w:val="a"/>
    <w:link w:val="41"/>
    <w:rsid w:val="00EB2E92"/>
    <w:pPr>
      <w:shd w:val="clear" w:color="auto" w:fill="FFFFFF"/>
      <w:spacing w:after="0" w:line="0" w:lineRule="atLeast"/>
    </w:pPr>
    <w:rPr>
      <w:rFonts w:ascii="Times New Roman" w:eastAsia="Times New Roman" w:hAnsi="Times New Roman" w:cs="Times New Roman"/>
      <w:sz w:val="23"/>
      <w:szCs w:val="23"/>
      <w:lang w:eastAsia="en-US"/>
    </w:rPr>
  </w:style>
  <w:style w:type="character" w:customStyle="1" w:styleId="110">
    <w:name w:val="Основной текст (11)_"/>
    <w:basedOn w:val="a0"/>
    <w:link w:val="111"/>
    <w:rsid w:val="00EB2E92"/>
    <w:rPr>
      <w:rFonts w:ascii="Times New Roman" w:eastAsia="Times New Roman" w:hAnsi="Times New Roman" w:cs="Times New Roman"/>
      <w:sz w:val="23"/>
      <w:szCs w:val="23"/>
      <w:shd w:val="clear" w:color="auto" w:fill="FFFFFF"/>
    </w:rPr>
  </w:style>
  <w:style w:type="paragraph" w:customStyle="1" w:styleId="111">
    <w:name w:val="Основной текст (11)"/>
    <w:basedOn w:val="a"/>
    <w:link w:val="110"/>
    <w:rsid w:val="00EB2E92"/>
    <w:pPr>
      <w:shd w:val="clear" w:color="auto" w:fill="FFFFFF"/>
      <w:spacing w:after="0" w:line="0" w:lineRule="atLeast"/>
    </w:pPr>
    <w:rPr>
      <w:rFonts w:ascii="Times New Roman" w:eastAsia="Times New Roman" w:hAnsi="Times New Roman" w:cs="Times New Roman"/>
      <w:sz w:val="23"/>
      <w:szCs w:val="23"/>
      <w:lang w:eastAsia="en-US"/>
    </w:rPr>
  </w:style>
  <w:style w:type="character" w:customStyle="1" w:styleId="33">
    <w:name w:val="Подпись к таблице (3)_"/>
    <w:basedOn w:val="a0"/>
    <w:link w:val="34"/>
    <w:rsid w:val="00EB2E92"/>
    <w:rPr>
      <w:rFonts w:ascii="Times New Roman" w:eastAsia="Times New Roman" w:hAnsi="Times New Roman" w:cs="Times New Roman"/>
      <w:sz w:val="27"/>
      <w:szCs w:val="27"/>
      <w:shd w:val="clear" w:color="auto" w:fill="FFFFFF"/>
    </w:rPr>
  </w:style>
  <w:style w:type="paragraph" w:customStyle="1" w:styleId="34">
    <w:name w:val="Подпись к таблице (3)"/>
    <w:basedOn w:val="a"/>
    <w:link w:val="33"/>
    <w:rsid w:val="00EB2E92"/>
    <w:pPr>
      <w:shd w:val="clear" w:color="auto" w:fill="FFFFFF"/>
      <w:spacing w:after="0" w:line="322" w:lineRule="exact"/>
      <w:jc w:val="center"/>
    </w:pPr>
    <w:rPr>
      <w:rFonts w:ascii="Times New Roman" w:eastAsia="Times New Roman" w:hAnsi="Times New Roman" w:cs="Times New Roman"/>
      <w:sz w:val="27"/>
      <w:szCs w:val="27"/>
      <w:lang w:eastAsia="en-US"/>
    </w:rPr>
  </w:style>
  <w:style w:type="character" w:customStyle="1" w:styleId="af3">
    <w:name w:val="Основной текст + Полужирный"/>
    <w:basedOn w:val="a0"/>
    <w:rsid w:val="00EB2E92"/>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21">
    <w:name w:val="Подпись к картинке (2)_"/>
    <w:basedOn w:val="a0"/>
    <w:link w:val="22"/>
    <w:locked/>
    <w:rsid w:val="00EB2E92"/>
    <w:rPr>
      <w:rFonts w:ascii="Times New Roman" w:eastAsia="Times New Roman" w:hAnsi="Times New Roman" w:cs="Times New Roman"/>
      <w:sz w:val="23"/>
      <w:szCs w:val="23"/>
      <w:shd w:val="clear" w:color="auto" w:fill="FFFFFF"/>
    </w:rPr>
  </w:style>
  <w:style w:type="paragraph" w:customStyle="1" w:styleId="22">
    <w:name w:val="Подпись к картинке (2)"/>
    <w:basedOn w:val="a"/>
    <w:link w:val="21"/>
    <w:rsid w:val="00EB2E92"/>
    <w:pPr>
      <w:shd w:val="clear" w:color="auto" w:fill="FFFFFF"/>
      <w:spacing w:after="180" w:line="0" w:lineRule="atLeast"/>
    </w:pPr>
    <w:rPr>
      <w:rFonts w:ascii="Times New Roman" w:eastAsia="Times New Roman" w:hAnsi="Times New Roman" w:cs="Times New Roman"/>
      <w:sz w:val="23"/>
      <w:szCs w:val="23"/>
      <w:lang w:eastAsia="en-US"/>
    </w:rPr>
  </w:style>
  <w:style w:type="character" w:customStyle="1" w:styleId="af4">
    <w:name w:val="Подпись к картинке_"/>
    <w:basedOn w:val="a0"/>
    <w:link w:val="af5"/>
    <w:locked/>
    <w:rsid w:val="00EB2E92"/>
    <w:rPr>
      <w:rFonts w:ascii="Times New Roman" w:eastAsia="Times New Roman" w:hAnsi="Times New Roman" w:cs="Times New Roman"/>
      <w:sz w:val="27"/>
      <w:szCs w:val="27"/>
      <w:shd w:val="clear" w:color="auto" w:fill="FFFFFF"/>
    </w:rPr>
  </w:style>
  <w:style w:type="paragraph" w:customStyle="1" w:styleId="af5">
    <w:name w:val="Подпись к картинке"/>
    <w:basedOn w:val="a"/>
    <w:link w:val="af4"/>
    <w:rsid w:val="00EB2E92"/>
    <w:pPr>
      <w:shd w:val="clear" w:color="auto" w:fill="FFFFFF"/>
      <w:spacing w:before="180" w:after="0" w:line="0" w:lineRule="atLeast"/>
    </w:pPr>
    <w:rPr>
      <w:rFonts w:ascii="Times New Roman" w:eastAsia="Times New Roman" w:hAnsi="Times New Roman" w:cs="Times New Roman"/>
      <w:sz w:val="27"/>
      <w:szCs w:val="27"/>
      <w:lang w:eastAsia="en-US"/>
    </w:rPr>
  </w:style>
  <w:style w:type="paragraph" w:styleId="af6">
    <w:name w:val="Balloon Text"/>
    <w:basedOn w:val="a"/>
    <w:link w:val="af7"/>
    <w:unhideWhenUsed/>
    <w:qFormat/>
    <w:rsid w:val="00EB2E92"/>
    <w:pPr>
      <w:spacing w:after="0" w:line="240" w:lineRule="auto"/>
    </w:pPr>
    <w:rPr>
      <w:rFonts w:ascii="Tahoma" w:hAnsi="Tahoma" w:cs="Tahoma"/>
      <w:sz w:val="16"/>
      <w:szCs w:val="16"/>
    </w:rPr>
  </w:style>
  <w:style w:type="character" w:customStyle="1" w:styleId="af7">
    <w:name w:val="Текст выноски Знак"/>
    <w:basedOn w:val="a0"/>
    <w:link w:val="af6"/>
    <w:qFormat/>
    <w:rsid w:val="00EB2E92"/>
    <w:rPr>
      <w:rFonts w:ascii="Tahoma" w:eastAsiaTheme="minorEastAsia" w:hAnsi="Tahoma" w:cs="Tahoma"/>
      <w:sz w:val="16"/>
      <w:szCs w:val="16"/>
      <w:lang w:eastAsia="ru-RU"/>
    </w:rPr>
  </w:style>
  <w:style w:type="character" w:customStyle="1" w:styleId="23">
    <w:name w:val="Подпись к таблице (2)_"/>
    <w:basedOn w:val="a0"/>
    <w:link w:val="24"/>
    <w:rsid w:val="00EB2E92"/>
    <w:rPr>
      <w:rFonts w:ascii="Times New Roman" w:eastAsia="Times New Roman" w:hAnsi="Times New Roman" w:cs="Times New Roman"/>
      <w:sz w:val="27"/>
      <w:szCs w:val="27"/>
      <w:shd w:val="clear" w:color="auto" w:fill="FFFFFF"/>
    </w:rPr>
  </w:style>
  <w:style w:type="paragraph" w:customStyle="1" w:styleId="24">
    <w:name w:val="Подпись к таблице (2)"/>
    <w:basedOn w:val="a"/>
    <w:link w:val="23"/>
    <w:rsid w:val="00EB2E92"/>
    <w:pPr>
      <w:shd w:val="clear" w:color="auto" w:fill="FFFFFF"/>
      <w:spacing w:after="0" w:line="322" w:lineRule="exact"/>
    </w:pPr>
    <w:rPr>
      <w:rFonts w:ascii="Times New Roman" w:eastAsia="Times New Roman" w:hAnsi="Times New Roman" w:cs="Times New Roman"/>
      <w:sz w:val="27"/>
      <w:szCs w:val="27"/>
      <w:lang w:eastAsia="en-US"/>
    </w:rPr>
  </w:style>
  <w:style w:type="paragraph" w:styleId="HTML">
    <w:name w:val="HTML Preformatted"/>
    <w:basedOn w:val="a"/>
    <w:link w:val="HTML0"/>
    <w:uiPriority w:val="99"/>
    <w:unhideWhenUsed/>
    <w:rsid w:val="00EB2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EB2E92"/>
    <w:rPr>
      <w:rFonts w:ascii="Courier New" w:eastAsia="Times New Roman" w:hAnsi="Courier New" w:cs="Courier New"/>
      <w:sz w:val="20"/>
      <w:szCs w:val="20"/>
      <w:lang w:eastAsia="ru-RU"/>
    </w:rPr>
  </w:style>
  <w:style w:type="paragraph" w:customStyle="1" w:styleId="violet">
    <w:name w:val="violet"/>
    <w:basedOn w:val="a"/>
    <w:rsid w:val="00EB2E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8">
    <w:name w:val="_"/>
    <w:basedOn w:val="a0"/>
    <w:rsid w:val="00EB2E92"/>
  </w:style>
  <w:style w:type="character" w:customStyle="1" w:styleId="ls2">
    <w:name w:val="ls2"/>
    <w:basedOn w:val="a0"/>
    <w:rsid w:val="00EB2E92"/>
  </w:style>
  <w:style w:type="character" w:customStyle="1" w:styleId="ls3">
    <w:name w:val="ls3"/>
    <w:basedOn w:val="a0"/>
    <w:rsid w:val="00EB2E92"/>
  </w:style>
  <w:style w:type="character" w:customStyle="1" w:styleId="ls0">
    <w:name w:val="ls0"/>
    <w:basedOn w:val="a0"/>
    <w:rsid w:val="00EB2E92"/>
  </w:style>
  <w:style w:type="character" w:customStyle="1" w:styleId="ff1">
    <w:name w:val="ff1"/>
    <w:basedOn w:val="a0"/>
    <w:rsid w:val="00EB2E92"/>
  </w:style>
  <w:style w:type="character" w:customStyle="1" w:styleId="ff4">
    <w:name w:val="ff4"/>
    <w:basedOn w:val="a0"/>
    <w:rsid w:val="00EB2E92"/>
  </w:style>
  <w:style w:type="character" w:customStyle="1" w:styleId="fc5">
    <w:name w:val="fc5"/>
    <w:basedOn w:val="a0"/>
    <w:rsid w:val="00EB2E92"/>
  </w:style>
  <w:style w:type="character" w:customStyle="1" w:styleId="fs0">
    <w:name w:val="fs0"/>
    <w:basedOn w:val="a0"/>
    <w:rsid w:val="00EB2E92"/>
  </w:style>
  <w:style w:type="character" w:customStyle="1" w:styleId="ls5">
    <w:name w:val="ls5"/>
    <w:basedOn w:val="a0"/>
    <w:rsid w:val="00EB2E92"/>
  </w:style>
  <w:style w:type="character" w:customStyle="1" w:styleId="ls6">
    <w:name w:val="ls6"/>
    <w:basedOn w:val="a0"/>
    <w:rsid w:val="00EB2E92"/>
  </w:style>
  <w:style w:type="character" w:customStyle="1" w:styleId="ff5">
    <w:name w:val="ff5"/>
    <w:basedOn w:val="a0"/>
    <w:rsid w:val="00EB2E92"/>
  </w:style>
  <w:style w:type="paragraph" w:customStyle="1" w:styleId="data-desc">
    <w:name w:val="data-desc"/>
    <w:basedOn w:val="a"/>
    <w:rsid w:val="00EB2E92"/>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information-title-bold">
    <w:name w:val="information-title-bold"/>
    <w:basedOn w:val="a0"/>
    <w:rsid w:val="00EB2E92"/>
  </w:style>
  <w:style w:type="character" w:customStyle="1" w:styleId="fn">
    <w:name w:val="fn"/>
    <w:basedOn w:val="a0"/>
    <w:rsid w:val="00EB2E92"/>
  </w:style>
  <w:style w:type="paragraph" w:styleId="z-">
    <w:name w:val="HTML Top of Form"/>
    <w:basedOn w:val="a"/>
    <w:next w:val="a"/>
    <w:link w:val="z-0"/>
    <w:hidden/>
    <w:uiPriority w:val="99"/>
    <w:semiHidden/>
    <w:unhideWhenUsed/>
    <w:rsid w:val="00EB2E9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B2E9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EB2E9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EB2E92"/>
    <w:rPr>
      <w:rFonts w:ascii="Arial" w:eastAsia="Times New Roman" w:hAnsi="Arial" w:cs="Arial"/>
      <w:vanish/>
      <w:sz w:val="16"/>
      <w:szCs w:val="16"/>
      <w:lang w:eastAsia="ru-RU"/>
    </w:rPr>
  </w:style>
  <w:style w:type="character" w:customStyle="1" w:styleId="text">
    <w:name w:val="text"/>
    <w:basedOn w:val="a0"/>
    <w:rsid w:val="00EB2E92"/>
  </w:style>
  <w:style w:type="paragraph" w:customStyle="1" w:styleId="p165">
    <w:name w:val="p165"/>
    <w:basedOn w:val="a"/>
    <w:rsid w:val="00EB2E9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af9">
    <w:name w:val="ШапкаТаблицы"/>
    <w:basedOn w:val="a"/>
    <w:next w:val="a"/>
    <w:qFormat/>
    <w:rsid w:val="00EB2E92"/>
    <w:pPr>
      <w:spacing w:after="0" w:line="240" w:lineRule="auto"/>
      <w:jc w:val="center"/>
    </w:pPr>
    <w:rPr>
      <w:rFonts w:ascii="Times New Roman" w:eastAsia="Times New Roman" w:hAnsi="Times New Roman" w:cs="Times New Roman"/>
      <w:sz w:val="16"/>
      <w:szCs w:val="20"/>
    </w:rPr>
  </w:style>
  <w:style w:type="paragraph" w:customStyle="1" w:styleId="35">
    <w:name w:val="Заголов 3"/>
    <w:basedOn w:val="a"/>
    <w:next w:val="a"/>
    <w:qFormat/>
    <w:rsid w:val="00EB2E92"/>
    <w:pPr>
      <w:suppressAutoHyphens/>
      <w:overflowPunct w:val="0"/>
      <w:spacing w:before="213" w:after="142"/>
      <w:jc w:val="both"/>
      <w:outlineLvl w:val="2"/>
    </w:pPr>
    <w:rPr>
      <w:rFonts w:ascii="Arial" w:eastAsia="Times New Roman" w:hAnsi="Arial" w:cs="Times New Roman"/>
      <w:b/>
      <w:sz w:val="20"/>
      <w:szCs w:val="20"/>
    </w:rPr>
  </w:style>
  <w:style w:type="paragraph" w:customStyle="1" w:styleId="Default">
    <w:name w:val="Default"/>
    <w:uiPriority w:val="99"/>
    <w:qFormat/>
    <w:rsid w:val="00EB2E92"/>
    <w:pPr>
      <w:autoSpaceDE w:val="0"/>
      <w:autoSpaceDN w:val="0"/>
      <w:adjustRightInd w:val="0"/>
      <w:ind w:firstLine="0"/>
      <w:jc w:val="left"/>
    </w:pPr>
    <w:rPr>
      <w:rFonts w:ascii="Verdana" w:eastAsiaTheme="minorEastAsia" w:hAnsi="Verdana" w:cs="Verdana"/>
      <w:color w:val="000000"/>
      <w:sz w:val="24"/>
      <w:szCs w:val="24"/>
      <w:lang w:eastAsia="ru-RU"/>
    </w:rPr>
  </w:style>
  <w:style w:type="paragraph" w:customStyle="1" w:styleId="afa">
    <w:name w:val="Боковик"/>
    <w:basedOn w:val="a"/>
    <w:qFormat/>
    <w:rsid w:val="00EB2E92"/>
    <w:pPr>
      <w:spacing w:after="0" w:line="240" w:lineRule="auto"/>
    </w:pPr>
    <w:rPr>
      <w:rFonts w:ascii="Times New Roman" w:eastAsia="Times New Roman" w:hAnsi="Times New Roman" w:cs="Times New Roman"/>
      <w:sz w:val="16"/>
      <w:szCs w:val="20"/>
    </w:rPr>
  </w:style>
  <w:style w:type="paragraph" w:customStyle="1" w:styleId="afb">
    <w:name w:val="Столбец"/>
    <w:basedOn w:val="a"/>
    <w:qFormat/>
    <w:rsid w:val="00EB2E92"/>
    <w:pPr>
      <w:spacing w:after="0" w:line="240" w:lineRule="auto"/>
      <w:jc w:val="right"/>
    </w:pPr>
    <w:rPr>
      <w:rFonts w:ascii="Times New Roman" w:eastAsia="Times New Roman" w:hAnsi="Times New Roman" w:cs="Times New Roman"/>
      <w:sz w:val="16"/>
      <w:szCs w:val="20"/>
    </w:rPr>
  </w:style>
  <w:style w:type="character" w:customStyle="1" w:styleId="FootnoteCharacters">
    <w:name w:val="Footnote Characters"/>
    <w:qFormat/>
    <w:rsid w:val="00EB2E92"/>
    <w:rPr>
      <w:vertAlign w:val="superscript"/>
    </w:rPr>
  </w:style>
  <w:style w:type="paragraph" w:customStyle="1" w:styleId="afc">
    <w:name w:val="ОснТекст"/>
    <w:qFormat/>
    <w:rsid w:val="00EB2E92"/>
    <w:pPr>
      <w:suppressAutoHyphens/>
      <w:overflowPunct w:val="0"/>
      <w:spacing w:after="200" w:line="276" w:lineRule="auto"/>
    </w:pPr>
    <w:rPr>
      <w:rFonts w:ascii="Times New Roman" w:eastAsia="Times New Roman" w:hAnsi="Times New Roman" w:cs="Times New Roman"/>
      <w:sz w:val="20"/>
      <w:szCs w:val="20"/>
      <w:lang w:eastAsia="ru-RU"/>
    </w:rPr>
  </w:style>
  <w:style w:type="paragraph" w:customStyle="1" w:styleId="First">
    <w:name w:val="FirstОснТекст"/>
    <w:basedOn w:val="afc"/>
    <w:next w:val="afc"/>
    <w:qFormat/>
    <w:rsid w:val="00EB2E92"/>
    <w:pPr>
      <w:spacing w:before="160"/>
      <w:ind w:firstLine="0"/>
    </w:pPr>
  </w:style>
  <w:style w:type="paragraph" w:customStyle="1" w:styleId="afd">
    <w:name w:val="Единица измерения"/>
    <w:basedOn w:val="afc"/>
    <w:next w:val="af9"/>
    <w:qFormat/>
    <w:rsid w:val="00EB2E92"/>
    <w:pPr>
      <w:spacing w:before="60" w:after="40"/>
      <w:ind w:firstLine="0"/>
      <w:jc w:val="right"/>
    </w:pPr>
    <w:rPr>
      <w:sz w:val="16"/>
    </w:rPr>
  </w:style>
  <w:style w:type="paragraph" w:customStyle="1" w:styleId="afe">
    <w:name w:val="Наименование"/>
    <w:basedOn w:val="afc"/>
    <w:next w:val="afc"/>
    <w:qFormat/>
    <w:rsid w:val="00EB2E92"/>
    <w:pPr>
      <w:spacing w:before="360" w:after="80"/>
      <w:ind w:firstLine="0"/>
      <w:jc w:val="center"/>
    </w:pPr>
    <w:rPr>
      <w:b/>
      <w:sz w:val="24"/>
    </w:rPr>
  </w:style>
  <w:style w:type="paragraph" w:customStyle="1" w:styleId="25">
    <w:name w:val="Заголов 2"/>
    <w:basedOn w:val="a"/>
    <w:next w:val="First"/>
    <w:qFormat/>
    <w:rsid w:val="00EB2E92"/>
    <w:pPr>
      <w:keepNext/>
      <w:suppressAutoHyphens/>
      <w:overflowPunct w:val="0"/>
      <w:spacing w:before="320"/>
      <w:outlineLvl w:val="1"/>
    </w:pPr>
    <w:rPr>
      <w:rFonts w:ascii="Arial" w:eastAsia="Times New Roman" w:hAnsi="Arial" w:cs="Times New Roman"/>
      <w:b/>
      <w:sz w:val="24"/>
      <w:szCs w:val="20"/>
    </w:rPr>
  </w:style>
  <w:style w:type="paragraph" w:customStyle="1" w:styleId="ShapTabl">
    <w:name w:val="ShapTabl"/>
    <w:basedOn w:val="a"/>
    <w:qFormat/>
    <w:rsid w:val="00EB2E92"/>
    <w:pPr>
      <w:suppressAutoHyphens/>
      <w:overflowPunct w:val="0"/>
      <w:spacing w:line="240" w:lineRule="auto"/>
      <w:jc w:val="center"/>
    </w:pPr>
    <w:rPr>
      <w:rFonts w:ascii="KZ Arial" w:eastAsia="Times New Roman" w:hAnsi="KZ Arial" w:cs="Times New Roman"/>
      <w:sz w:val="18"/>
      <w:szCs w:val="20"/>
    </w:rPr>
  </w:style>
  <w:style w:type="character" w:customStyle="1" w:styleId="note">
    <w:name w:val="note"/>
    <w:basedOn w:val="a0"/>
    <w:rsid w:val="00EB2E92"/>
  </w:style>
  <w:style w:type="paragraph" w:styleId="aff">
    <w:name w:val="No Spacing"/>
    <w:qFormat/>
    <w:rsid w:val="00EB2E92"/>
    <w:pPr>
      <w:ind w:firstLine="0"/>
      <w:jc w:val="left"/>
    </w:pPr>
    <w:rPr>
      <w:rFonts w:ascii="Calibri" w:eastAsia="SimSun" w:hAnsi="Calibri" w:cs="Times New Roman"/>
    </w:rPr>
  </w:style>
  <w:style w:type="character" w:customStyle="1" w:styleId="title-text">
    <w:name w:val="title-text"/>
    <w:basedOn w:val="a0"/>
    <w:rsid w:val="00EB2E92"/>
  </w:style>
  <w:style w:type="character" w:customStyle="1" w:styleId="author-ref">
    <w:name w:val="author-ref"/>
    <w:basedOn w:val="a0"/>
    <w:rsid w:val="00EB2E92"/>
  </w:style>
  <w:style w:type="character" w:customStyle="1" w:styleId="nlmsubtitle">
    <w:name w:val="nlm_subtitle"/>
    <w:basedOn w:val="a0"/>
    <w:rsid w:val="00EB2E92"/>
  </w:style>
  <w:style w:type="paragraph" w:styleId="aff0">
    <w:name w:val="annotation subject"/>
    <w:basedOn w:val="ab"/>
    <w:next w:val="ab"/>
    <w:link w:val="aff1"/>
    <w:uiPriority w:val="99"/>
    <w:unhideWhenUsed/>
    <w:qFormat/>
    <w:rsid w:val="00EB2E92"/>
    <w:rPr>
      <w:b/>
      <w:bCs/>
    </w:rPr>
  </w:style>
  <w:style w:type="character" w:customStyle="1" w:styleId="aff1">
    <w:name w:val="Тема примечания Знак"/>
    <w:basedOn w:val="ac"/>
    <w:link w:val="aff0"/>
    <w:uiPriority w:val="99"/>
    <w:qFormat/>
    <w:rsid w:val="00EB2E92"/>
    <w:rPr>
      <w:rFonts w:eastAsiaTheme="minorEastAsia"/>
      <w:b/>
      <w:bCs/>
      <w:sz w:val="20"/>
      <w:szCs w:val="20"/>
      <w:lang w:eastAsia="ru-RU"/>
    </w:rPr>
  </w:style>
  <w:style w:type="paragraph" w:customStyle="1" w:styleId="12">
    <w:name w:val="Стиль1"/>
    <w:basedOn w:val="a"/>
    <w:qFormat/>
    <w:rsid w:val="00EB2E92"/>
    <w:pPr>
      <w:spacing w:after="0" w:line="240" w:lineRule="auto"/>
      <w:ind w:firstLine="567"/>
      <w:jc w:val="both"/>
    </w:pPr>
    <w:rPr>
      <w:rFonts w:ascii="Times New Roman" w:eastAsia="Calibri" w:hAnsi="Times New Roman" w:cs="Times New Roman"/>
      <w:color w:val="000000"/>
      <w:sz w:val="28"/>
      <w:szCs w:val="28"/>
      <w:lang w:eastAsia="en-US"/>
    </w:rPr>
  </w:style>
  <w:style w:type="character" w:customStyle="1" w:styleId="tlid-translation">
    <w:name w:val="tlid-translation"/>
    <w:basedOn w:val="a0"/>
    <w:rsid w:val="00EB2E92"/>
  </w:style>
  <w:style w:type="paragraph" w:customStyle="1" w:styleId="ConsPlusTitle">
    <w:name w:val="ConsPlusTitle"/>
    <w:rsid w:val="00EB2E92"/>
    <w:pPr>
      <w:widowControl w:val="0"/>
      <w:autoSpaceDE w:val="0"/>
      <w:autoSpaceDN w:val="0"/>
      <w:ind w:firstLine="0"/>
      <w:jc w:val="left"/>
    </w:pPr>
    <w:rPr>
      <w:rFonts w:ascii="Calibri" w:eastAsia="Times New Roman" w:hAnsi="Calibri" w:cs="Calibri"/>
      <w:b/>
      <w:szCs w:val="20"/>
      <w:lang w:eastAsia="ru-RU"/>
    </w:rPr>
  </w:style>
  <w:style w:type="character" w:customStyle="1" w:styleId="extended-textshort">
    <w:name w:val="extended-text__short"/>
    <w:basedOn w:val="a0"/>
    <w:rsid w:val="00EB2E92"/>
  </w:style>
  <w:style w:type="character" w:customStyle="1" w:styleId="italica">
    <w:name w:val="italica"/>
    <w:basedOn w:val="a0"/>
    <w:rsid w:val="00EB2E92"/>
  </w:style>
  <w:style w:type="character" w:customStyle="1" w:styleId="j-title-breadcrumb">
    <w:name w:val="j-title-breadcrumb"/>
    <w:basedOn w:val="a0"/>
    <w:rsid w:val="00EB2E92"/>
  </w:style>
  <w:style w:type="character" w:customStyle="1" w:styleId="aff2">
    <w:name w:val="Текст сноски Знак"/>
    <w:basedOn w:val="a0"/>
    <w:link w:val="aff3"/>
    <w:uiPriority w:val="99"/>
    <w:semiHidden/>
    <w:qFormat/>
    <w:rsid w:val="00EB2E92"/>
    <w:rPr>
      <w:sz w:val="20"/>
      <w:szCs w:val="20"/>
    </w:rPr>
  </w:style>
  <w:style w:type="paragraph" w:styleId="aff3">
    <w:name w:val="footnote text"/>
    <w:basedOn w:val="a"/>
    <w:link w:val="aff2"/>
    <w:uiPriority w:val="99"/>
    <w:semiHidden/>
    <w:unhideWhenUsed/>
    <w:rsid w:val="00EB2E92"/>
    <w:pPr>
      <w:spacing w:after="0" w:line="240" w:lineRule="auto"/>
    </w:pPr>
    <w:rPr>
      <w:rFonts w:eastAsiaTheme="minorHAnsi"/>
      <w:sz w:val="20"/>
      <w:szCs w:val="20"/>
      <w:lang w:eastAsia="en-US"/>
    </w:rPr>
  </w:style>
  <w:style w:type="character" w:customStyle="1" w:styleId="14">
    <w:name w:val="Текст сноски Знак1"/>
    <w:basedOn w:val="a0"/>
    <w:uiPriority w:val="99"/>
    <w:semiHidden/>
    <w:rsid w:val="00EB2E92"/>
    <w:rPr>
      <w:rFonts w:eastAsiaTheme="minorEastAsia"/>
      <w:sz w:val="20"/>
      <w:szCs w:val="20"/>
      <w:lang w:eastAsia="ru-RU"/>
    </w:rPr>
  </w:style>
  <w:style w:type="character" w:customStyle="1" w:styleId="economy-summaryindex">
    <w:name w:val="economy-summary__index"/>
    <w:basedOn w:val="a0"/>
    <w:rsid w:val="00EB2E92"/>
  </w:style>
  <w:style w:type="character" w:customStyle="1" w:styleId="economy-summaryedition">
    <w:name w:val="economy-summary__edition"/>
    <w:basedOn w:val="a0"/>
    <w:rsid w:val="00EB2E92"/>
  </w:style>
  <w:style w:type="character" w:customStyle="1" w:styleId="sr-only">
    <w:name w:val="sr-only"/>
    <w:basedOn w:val="a0"/>
    <w:rsid w:val="00EB2E92"/>
  </w:style>
  <w:style w:type="paragraph" w:customStyle="1" w:styleId="pbrief">
    <w:name w:val="p_brief"/>
    <w:basedOn w:val="a"/>
    <w:rsid w:val="00EB2E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seperator">
    <w:name w:val="article_seperator"/>
    <w:basedOn w:val="a0"/>
    <w:rsid w:val="00EB2E92"/>
  </w:style>
  <w:style w:type="character" w:customStyle="1" w:styleId="lancerimpression">
    <w:name w:val="lancer_impression"/>
    <w:basedOn w:val="a0"/>
    <w:rsid w:val="00EB2E92"/>
  </w:style>
  <w:style w:type="paragraph" w:customStyle="1" w:styleId="Pa9">
    <w:name w:val="Pa9"/>
    <w:basedOn w:val="Default"/>
    <w:next w:val="Default"/>
    <w:uiPriority w:val="99"/>
    <w:rsid w:val="00EB2E92"/>
    <w:pPr>
      <w:spacing w:line="241" w:lineRule="atLeast"/>
    </w:pPr>
    <w:rPr>
      <w:rFonts w:ascii="Times New Roman" w:hAnsi="Times New Roman" w:cs="Times New Roman"/>
      <w:color w:val="auto"/>
    </w:rPr>
  </w:style>
  <w:style w:type="character" w:customStyle="1" w:styleId="nd-word">
    <w:name w:val="nd-word"/>
    <w:basedOn w:val="a0"/>
    <w:rsid w:val="00EB2E92"/>
  </w:style>
  <w:style w:type="character" w:customStyle="1" w:styleId="A40">
    <w:name w:val="A4"/>
    <w:uiPriority w:val="99"/>
    <w:rsid w:val="00EB2E92"/>
    <w:rPr>
      <w:b/>
      <w:bCs/>
      <w:color w:val="000000"/>
    </w:rPr>
  </w:style>
  <w:style w:type="character" w:customStyle="1" w:styleId="A200">
    <w:name w:val="A20"/>
    <w:uiPriority w:val="99"/>
    <w:rsid w:val="00EB2E92"/>
    <w:rPr>
      <w:color w:val="000000"/>
      <w:u w:val="single"/>
    </w:rPr>
  </w:style>
  <w:style w:type="paragraph" w:customStyle="1" w:styleId="Pa7">
    <w:name w:val="Pa7"/>
    <w:basedOn w:val="Default"/>
    <w:next w:val="Default"/>
    <w:uiPriority w:val="99"/>
    <w:rsid w:val="00EB2E92"/>
    <w:pPr>
      <w:spacing w:line="241" w:lineRule="atLeast"/>
    </w:pPr>
    <w:rPr>
      <w:rFonts w:ascii="Times New Roman" w:hAnsi="Times New Roman" w:cs="Times New Roman"/>
      <w:color w:val="auto"/>
    </w:rPr>
  </w:style>
  <w:style w:type="character" w:customStyle="1" w:styleId="A70">
    <w:name w:val="A7"/>
    <w:uiPriority w:val="99"/>
    <w:rsid w:val="00EB2E92"/>
    <w:rPr>
      <w:color w:val="000000"/>
      <w:sz w:val="18"/>
      <w:szCs w:val="18"/>
    </w:rPr>
  </w:style>
  <w:style w:type="character" w:customStyle="1" w:styleId="primary">
    <w:name w:val="primary"/>
    <w:basedOn w:val="a0"/>
    <w:rsid w:val="00EB2E92"/>
  </w:style>
  <w:style w:type="paragraph" w:customStyle="1" w:styleId="15">
    <w:name w:val="Основной текст1"/>
    <w:basedOn w:val="a"/>
    <w:rsid w:val="00EB2E92"/>
    <w:pPr>
      <w:widowControl w:val="0"/>
      <w:shd w:val="clear" w:color="auto" w:fill="FFFFFF"/>
      <w:spacing w:after="0" w:line="240" w:lineRule="auto"/>
      <w:ind w:firstLine="400"/>
      <w:jc w:val="both"/>
    </w:pPr>
    <w:rPr>
      <w:rFonts w:eastAsia="Times New Roman"/>
      <w:sz w:val="28"/>
      <w:szCs w:val="28"/>
      <w:lang w:eastAsia="en-US"/>
    </w:rPr>
  </w:style>
  <w:style w:type="character" w:customStyle="1" w:styleId="word">
    <w:name w:val="word"/>
    <w:basedOn w:val="a0"/>
    <w:rsid w:val="00EB2E92"/>
  </w:style>
  <w:style w:type="character" w:customStyle="1" w:styleId="selected-field-value">
    <w:name w:val="selected-field-value"/>
    <w:basedOn w:val="a0"/>
    <w:rsid w:val="00EB2E92"/>
  </w:style>
  <w:style w:type="paragraph" w:customStyle="1" w:styleId="112">
    <w:name w:val="Заголовок 11"/>
    <w:basedOn w:val="afc"/>
    <w:next w:val="First"/>
    <w:qFormat/>
    <w:rsid w:val="00EB2E92"/>
    <w:pPr>
      <w:keepNext/>
      <w:pageBreakBefore/>
      <w:pBdr>
        <w:bottom w:val="single" w:sz="18" w:space="8" w:color="C0C0C0"/>
      </w:pBdr>
      <w:spacing w:before="240" w:after="120"/>
      <w:ind w:right="2552" w:firstLine="0"/>
      <w:jc w:val="left"/>
      <w:outlineLvl w:val="0"/>
    </w:pPr>
    <w:rPr>
      <w:b/>
      <w:spacing w:val="20"/>
      <w:kern w:val="2"/>
      <w:sz w:val="28"/>
    </w:rPr>
  </w:style>
  <w:style w:type="paragraph" w:customStyle="1" w:styleId="210">
    <w:name w:val="Заголовок 21"/>
    <w:basedOn w:val="a"/>
    <w:next w:val="a"/>
    <w:qFormat/>
    <w:rsid w:val="00EB2E92"/>
    <w:pPr>
      <w:keepNext/>
      <w:suppressAutoHyphens/>
      <w:overflowPunct w:val="0"/>
      <w:spacing w:before="400" w:after="240"/>
      <w:ind w:left="284" w:hanging="284"/>
      <w:jc w:val="center"/>
      <w:outlineLvl w:val="1"/>
    </w:pPr>
    <w:rPr>
      <w:rFonts w:ascii="Arial" w:eastAsia="Times New Roman" w:hAnsi="Arial" w:cs="Times New Roman"/>
      <w:b/>
      <w:sz w:val="24"/>
      <w:szCs w:val="20"/>
    </w:rPr>
  </w:style>
  <w:style w:type="paragraph" w:customStyle="1" w:styleId="310">
    <w:name w:val="Заголовок 31"/>
    <w:basedOn w:val="afc"/>
    <w:next w:val="a"/>
    <w:qFormat/>
    <w:rsid w:val="00EB2E92"/>
    <w:pPr>
      <w:keepNext/>
      <w:spacing w:before="200"/>
      <w:ind w:firstLine="0"/>
      <w:jc w:val="left"/>
      <w:outlineLvl w:val="2"/>
    </w:pPr>
    <w:rPr>
      <w:rFonts w:ascii="Arial" w:hAnsi="Arial"/>
      <w:b/>
      <w:sz w:val="22"/>
    </w:rPr>
  </w:style>
  <w:style w:type="paragraph" w:customStyle="1" w:styleId="410">
    <w:name w:val="Заголовок 41"/>
    <w:basedOn w:val="a"/>
    <w:next w:val="a"/>
    <w:qFormat/>
    <w:rsid w:val="00EB2E92"/>
    <w:pPr>
      <w:keepNext/>
      <w:suppressAutoHyphens/>
      <w:overflowPunct w:val="0"/>
      <w:spacing w:before="240" w:after="60"/>
      <w:outlineLvl w:val="3"/>
    </w:pPr>
    <w:rPr>
      <w:rFonts w:ascii="Calibri" w:eastAsia="Times New Roman" w:hAnsi="Calibri" w:cs="Times New Roman"/>
      <w:b/>
      <w:bCs/>
      <w:sz w:val="28"/>
      <w:szCs w:val="28"/>
    </w:rPr>
  </w:style>
  <w:style w:type="paragraph" w:customStyle="1" w:styleId="61">
    <w:name w:val="Заголовок 61"/>
    <w:basedOn w:val="a"/>
    <w:next w:val="a"/>
    <w:qFormat/>
    <w:rsid w:val="00EB2E92"/>
    <w:pPr>
      <w:suppressAutoHyphens/>
      <w:overflowPunct w:val="0"/>
      <w:spacing w:before="240" w:after="60"/>
      <w:outlineLvl w:val="5"/>
    </w:pPr>
    <w:rPr>
      <w:rFonts w:ascii="Times New Roman" w:eastAsia="Times New Roman" w:hAnsi="Times New Roman" w:cs="Times New Roman"/>
      <w:b/>
      <w:bCs/>
    </w:rPr>
  </w:style>
  <w:style w:type="character" w:customStyle="1" w:styleId="6">
    <w:name w:val="Заголовок 6 Знак"/>
    <w:qFormat/>
    <w:rsid w:val="00EB2E92"/>
    <w:rPr>
      <w:b/>
      <w:bCs/>
      <w:sz w:val="22"/>
      <w:szCs w:val="22"/>
    </w:rPr>
  </w:style>
  <w:style w:type="character" w:customStyle="1" w:styleId="aff4">
    <w:name w:val="ОснТекст Знак"/>
    <w:qFormat/>
    <w:rsid w:val="00EB2E92"/>
    <w:rPr>
      <w:lang w:val="ru-RU" w:eastAsia="ru-RU" w:bidi="ar-SA"/>
    </w:rPr>
  </w:style>
  <w:style w:type="character" w:customStyle="1" w:styleId="aff5">
    <w:name w:val="Единица измерения Знак"/>
    <w:qFormat/>
    <w:rsid w:val="00EB2E92"/>
    <w:rPr>
      <w:sz w:val="16"/>
      <w:lang w:val="ru-RU" w:eastAsia="ru-RU" w:bidi="ar-SA"/>
    </w:rPr>
  </w:style>
  <w:style w:type="character" w:customStyle="1" w:styleId="aff6">
    <w:name w:val="Наименование Знак Знак"/>
    <w:qFormat/>
    <w:rsid w:val="00EB2E92"/>
    <w:rPr>
      <w:b/>
      <w:sz w:val="24"/>
      <w:lang w:val="ru-RU" w:eastAsia="ru-RU" w:bidi="ar-SA"/>
    </w:rPr>
  </w:style>
  <w:style w:type="character" w:customStyle="1" w:styleId="-">
    <w:name w:val="Интернет-ссылка"/>
    <w:rsid w:val="00EB2E92"/>
    <w:rPr>
      <w:color w:val="0000FF"/>
      <w:u w:val="single"/>
    </w:rPr>
  </w:style>
  <w:style w:type="character" w:customStyle="1" w:styleId="aff7">
    <w:name w:val="Привязка концевой сноски"/>
    <w:rsid w:val="00EB2E92"/>
    <w:rPr>
      <w:vertAlign w:val="superscript"/>
    </w:rPr>
  </w:style>
  <w:style w:type="character" w:customStyle="1" w:styleId="EndnoteCharacters">
    <w:name w:val="Endnote Characters"/>
    <w:qFormat/>
    <w:rsid w:val="00EB2E92"/>
    <w:rPr>
      <w:vertAlign w:val="superscript"/>
    </w:rPr>
  </w:style>
  <w:style w:type="character" w:customStyle="1" w:styleId="aff8">
    <w:name w:val="Привязка сноски"/>
    <w:rsid w:val="00EB2E92"/>
    <w:rPr>
      <w:vertAlign w:val="superscript"/>
    </w:rPr>
  </w:style>
  <w:style w:type="character" w:customStyle="1" w:styleId="aff9">
    <w:name w:val="Определение"/>
    <w:qFormat/>
    <w:rsid w:val="00EB2E92"/>
    <w:rPr>
      <w:i/>
    </w:rPr>
  </w:style>
  <w:style w:type="character" w:customStyle="1" w:styleId="affa">
    <w:name w:val="Название Знак"/>
    <w:qFormat/>
    <w:rsid w:val="00EB2E92"/>
    <w:rPr>
      <w:rFonts w:ascii="Times New Roman CYR" w:hAnsi="Times New Roman CYR"/>
      <w:b/>
    </w:rPr>
  </w:style>
  <w:style w:type="character" w:styleId="affb">
    <w:name w:val="page number"/>
    <w:basedOn w:val="a0"/>
    <w:qFormat/>
    <w:rsid w:val="00EB2E92"/>
  </w:style>
  <w:style w:type="character" w:styleId="affc">
    <w:name w:val="line number"/>
    <w:basedOn w:val="a0"/>
    <w:qFormat/>
    <w:rsid w:val="00EB2E92"/>
  </w:style>
  <w:style w:type="character" w:customStyle="1" w:styleId="affd">
    <w:name w:val="Образец"/>
    <w:qFormat/>
    <w:rsid w:val="00EB2E92"/>
    <w:rPr>
      <w:rFonts w:ascii="Courier New" w:hAnsi="Courier New"/>
    </w:rPr>
  </w:style>
  <w:style w:type="character" w:customStyle="1" w:styleId="16">
    <w:name w:val="Наименование Знак1"/>
    <w:qFormat/>
    <w:rsid w:val="00EB2E92"/>
    <w:rPr>
      <w:b/>
      <w:sz w:val="24"/>
      <w:lang w:val="ru-RU" w:eastAsia="ru-RU" w:bidi="ar-SA"/>
    </w:rPr>
  </w:style>
  <w:style w:type="character" w:customStyle="1" w:styleId="affe">
    <w:name w:val="Посещённая гиперссылка"/>
    <w:rsid w:val="00EB2E92"/>
    <w:rPr>
      <w:color w:val="800080"/>
      <w:u w:val="single"/>
    </w:rPr>
  </w:style>
  <w:style w:type="character" w:customStyle="1" w:styleId="afff">
    <w:name w:val="Текст концевой сноски Знак"/>
    <w:basedOn w:val="a0"/>
    <w:qFormat/>
    <w:rsid w:val="00EB2E92"/>
  </w:style>
  <w:style w:type="character" w:customStyle="1" w:styleId="17">
    <w:name w:val="ОснТекст Знак1"/>
    <w:qFormat/>
    <w:rsid w:val="00EB2E92"/>
    <w:rPr>
      <w:lang w:val="ru-RU" w:eastAsia="ru-RU" w:bidi="ar-SA"/>
    </w:rPr>
  </w:style>
  <w:style w:type="character" w:customStyle="1" w:styleId="26">
    <w:name w:val="Наименование Знак2"/>
    <w:qFormat/>
    <w:rsid w:val="00EB2E92"/>
    <w:rPr>
      <w:b/>
      <w:sz w:val="24"/>
      <w:lang w:val="ru-RU" w:eastAsia="ru-RU" w:bidi="ar-SA"/>
    </w:rPr>
  </w:style>
  <w:style w:type="character" w:customStyle="1" w:styleId="afff0">
    <w:name w:val="Основной текст с отступом Знак"/>
    <w:qFormat/>
    <w:rsid w:val="00EB2E92"/>
    <w:rPr>
      <w:rFonts w:ascii="Arial" w:hAnsi="Arial"/>
    </w:rPr>
  </w:style>
  <w:style w:type="character" w:customStyle="1" w:styleId="afff1">
    <w:name w:val="Основной текст Знак"/>
    <w:basedOn w:val="a0"/>
    <w:qFormat/>
    <w:rsid w:val="00EB2E92"/>
  </w:style>
  <w:style w:type="character" w:customStyle="1" w:styleId="afff2">
    <w:name w:val="Боковик Знак"/>
    <w:qFormat/>
    <w:rsid w:val="00EB2E92"/>
    <w:rPr>
      <w:sz w:val="16"/>
      <w:lang w:val="ru-RU" w:eastAsia="ru-RU" w:bidi="ar-SA"/>
    </w:rPr>
  </w:style>
  <w:style w:type="character" w:customStyle="1" w:styleId="A10">
    <w:name w:val="A1"/>
    <w:qFormat/>
    <w:rsid w:val="00EB2E92"/>
    <w:rPr>
      <w:color w:val="000000"/>
      <w:sz w:val="16"/>
      <w:szCs w:val="16"/>
    </w:rPr>
  </w:style>
  <w:style w:type="character" w:customStyle="1" w:styleId="Heading6Char">
    <w:name w:val="Heading 6 Char"/>
    <w:qFormat/>
    <w:rsid w:val="00EB2E92"/>
    <w:rPr>
      <w:rFonts w:ascii="Calibri" w:eastAsia="Times New Roman" w:hAnsi="Calibri" w:cs="Times New Roman"/>
      <w:b/>
      <w:bCs/>
    </w:rPr>
  </w:style>
  <w:style w:type="character" w:customStyle="1" w:styleId="Heading6Char1">
    <w:name w:val="Heading 6 Char1"/>
    <w:qFormat/>
    <w:rsid w:val="00EB2E92"/>
    <w:rPr>
      <w:rFonts w:ascii="Times New Roman" w:hAnsi="Times New Roman" w:cs="Times New Roman"/>
      <w:b/>
      <w:bCs/>
    </w:rPr>
  </w:style>
  <w:style w:type="character" w:customStyle="1" w:styleId="afff3">
    <w:name w:val="Схема документа Знак"/>
    <w:qFormat/>
    <w:rsid w:val="00EB2E92"/>
    <w:rPr>
      <w:rFonts w:ascii="Tahoma" w:hAnsi="Tahoma" w:cs="Tahoma"/>
      <w:sz w:val="16"/>
      <w:szCs w:val="16"/>
    </w:rPr>
  </w:style>
  <w:style w:type="character" w:customStyle="1" w:styleId="WW8Num12z0">
    <w:name w:val="WW8Num12z0"/>
    <w:qFormat/>
    <w:rsid w:val="00EB2E92"/>
  </w:style>
  <w:style w:type="paragraph" w:customStyle="1" w:styleId="18">
    <w:name w:val="Заголовок1"/>
    <w:basedOn w:val="a"/>
    <w:next w:val="afff4"/>
    <w:qFormat/>
    <w:rsid w:val="00EB2E92"/>
    <w:pPr>
      <w:keepNext/>
      <w:suppressAutoHyphens/>
      <w:overflowPunct w:val="0"/>
      <w:spacing w:before="240" w:after="120"/>
    </w:pPr>
    <w:rPr>
      <w:rFonts w:ascii="Liberation Sans" w:eastAsia="Microsoft YaHei" w:hAnsi="Liberation Sans" w:cs="Arial"/>
      <w:sz w:val="28"/>
      <w:szCs w:val="28"/>
    </w:rPr>
  </w:style>
  <w:style w:type="paragraph" w:styleId="afff4">
    <w:name w:val="Body Text"/>
    <w:basedOn w:val="a"/>
    <w:link w:val="19"/>
    <w:rsid w:val="00EB2E92"/>
    <w:pPr>
      <w:suppressAutoHyphens/>
      <w:overflowPunct w:val="0"/>
      <w:spacing w:after="120"/>
    </w:pPr>
    <w:rPr>
      <w:rFonts w:ascii="Times New Roman" w:eastAsia="Times New Roman" w:hAnsi="Times New Roman" w:cs="Times New Roman"/>
      <w:sz w:val="20"/>
      <w:szCs w:val="20"/>
    </w:rPr>
  </w:style>
  <w:style w:type="character" w:customStyle="1" w:styleId="19">
    <w:name w:val="Основной текст Знак1"/>
    <w:basedOn w:val="a0"/>
    <w:link w:val="afff4"/>
    <w:rsid w:val="00EB2E92"/>
    <w:rPr>
      <w:rFonts w:ascii="Times New Roman" w:eastAsia="Times New Roman" w:hAnsi="Times New Roman" w:cs="Times New Roman"/>
      <w:sz w:val="20"/>
      <w:szCs w:val="20"/>
      <w:lang w:eastAsia="ru-RU"/>
    </w:rPr>
  </w:style>
  <w:style w:type="paragraph" w:styleId="afff5">
    <w:name w:val="List"/>
    <w:basedOn w:val="afff4"/>
    <w:rsid w:val="00EB2E92"/>
    <w:rPr>
      <w:rFonts w:cs="Arial"/>
    </w:rPr>
  </w:style>
  <w:style w:type="paragraph" w:customStyle="1" w:styleId="1a">
    <w:name w:val="Название объекта1"/>
    <w:basedOn w:val="a"/>
    <w:qFormat/>
    <w:rsid w:val="00EB2E92"/>
    <w:pPr>
      <w:suppressLineNumbers/>
      <w:suppressAutoHyphens/>
      <w:overflowPunct w:val="0"/>
      <w:spacing w:before="120" w:after="120"/>
    </w:pPr>
    <w:rPr>
      <w:rFonts w:ascii="Times New Roman" w:eastAsia="Times New Roman" w:hAnsi="Times New Roman" w:cs="Arial"/>
      <w:i/>
      <w:iCs/>
      <w:sz w:val="24"/>
      <w:szCs w:val="24"/>
    </w:rPr>
  </w:style>
  <w:style w:type="paragraph" w:styleId="1b">
    <w:name w:val="index 1"/>
    <w:basedOn w:val="a"/>
    <w:next w:val="a"/>
    <w:autoRedefine/>
    <w:uiPriority w:val="99"/>
    <w:semiHidden/>
    <w:unhideWhenUsed/>
    <w:rsid w:val="00EB2E92"/>
    <w:pPr>
      <w:spacing w:after="0" w:line="240" w:lineRule="auto"/>
      <w:ind w:left="220" w:hanging="220"/>
    </w:pPr>
  </w:style>
  <w:style w:type="paragraph" w:styleId="afff6">
    <w:name w:val="index heading"/>
    <w:basedOn w:val="a"/>
    <w:qFormat/>
    <w:rsid w:val="00EB2E92"/>
    <w:pPr>
      <w:suppressLineNumbers/>
      <w:suppressAutoHyphens/>
      <w:overflowPunct w:val="0"/>
    </w:pPr>
    <w:rPr>
      <w:rFonts w:ascii="Times New Roman" w:eastAsia="Times New Roman" w:hAnsi="Times New Roman" w:cs="Arial"/>
      <w:sz w:val="20"/>
      <w:szCs w:val="20"/>
    </w:rPr>
  </w:style>
  <w:style w:type="paragraph" w:customStyle="1" w:styleId="afff7">
    <w:name w:val="Знак"/>
    <w:basedOn w:val="a"/>
    <w:autoRedefine/>
    <w:qFormat/>
    <w:rsid w:val="00EB2E92"/>
    <w:pPr>
      <w:suppressAutoHyphens/>
      <w:overflowPunct w:val="0"/>
      <w:spacing w:after="160" w:line="240" w:lineRule="exact"/>
    </w:pPr>
    <w:rPr>
      <w:rFonts w:ascii="Times New Roman" w:eastAsia="SimSun" w:hAnsi="Times New Roman" w:cs="Times New Roman"/>
      <w:b/>
      <w:sz w:val="28"/>
      <w:szCs w:val="24"/>
      <w:lang w:val="en-US" w:eastAsia="en-US"/>
    </w:rPr>
  </w:style>
  <w:style w:type="paragraph" w:customStyle="1" w:styleId="First0">
    <w:name w:val="FirstОснТекст:"/>
    <w:basedOn w:val="First"/>
    <w:next w:val="afc"/>
    <w:qFormat/>
    <w:rsid w:val="00EB2E92"/>
    <w:pPr>
      <w:spacing w:before="240" w:after="120"/>
    </w:pPr>
  </w:style>
  <w:style w:type="paragraph" w:customStyle="1" w:styleId="afff8">
    <w:name w:val="Врезанная сноска"/>
    <w:basedOn w:val="afc"/>
    <w:next w:val="First"/>
    <w:qFormat/>
    <w:rsid w:val="00EB2E92"/>
    <w:pPr>
      <w:spacing w:before="120"/>
      <w:ind w:left="851" w:firstLine="0"/>
      <w:jc w:val="left"/>
    </w:pPr>
    <w:rPr>
      <w:i/>
      <w:sz w:val="16"/>
    </w:rPr>
  </w:style>
  <w:style w:type="paragraph" w:customStyle="1" w:styleId="afff9">
    <w:name w:val="ОснТекст:"/>
    <w:basedOn w:val="afc"/>
    <w:next w:val="a"/>
    <w:qFormat/>
    <w:rsid w:val="00EB2E92"/>
    <w:pPr>
      <w:spacing w:after="120"/>
    </w:pPr>
  </w:style>
  <w:style w:type="paragraph" w:customStyle="1" w:styleId="afffa">
    <w:name w:val="Примечание"/>
    <w:basedOn w:val="afc"/>
    <w:next w:val="First"/>
    <w:qFormat/>
    <w:rsid w:val="00EB2E92"/>
    <w:pPr>
      <w:spacing w:before="240" w:after="120"/>
      <w:ind w:firstLine="0"/>
      <w:jc w:val="left"/>
    </w:pPr>
    <w:rPr>
      <w:i/>
      <w:sz w:val="16"/>
    </w:rPr>
  </w:style>
  <w:style w:type="paragraph" w:customStyle="1" w:styleId="afffb">
    <w:name w:val="График"/>
    <w:basedOn w:val="afc"/>
    <w:next w:val="afc"/>
    <w:qFormat/>
    <w:rsid w:val="00EB2E92"/>
    <w:pPr>
      <w:spacing w:before="120"/>
      <w:ind w:firstLine="0"/>
      <w:jc w:val="center"/>
    </w:pPr>
  </w:style>
  <w:style w:type="paragraph" w:customStyle="1" w:styleId="afffc">
    <w:name w:val="Оснтекст"/>
    <w:qFormat/>
    <w:rsid w:val="00EB2E92"/>
    <w:pPr>
      <w:suppressAutoHyphens/>
      <w:overflowPunct w:val="0"/>
      <w:spacing w:after="200" w:line="276" w:lineRule="auto"/>
      <w:ind w:left="397" w:hanging="397"/>
    </w:pPr>
    <w:rPr>
      <w:rFonts w:ascii="Times New Roman" w:eastAsia="Times New Roman" w:hAnsi="Times New Roman" w:cs="Times New Roman"/>
      <w:sz w:val="20"/>
      <w:szCs w:val="20"/>
      <w:lang w:eastAsia="ru-RU"/>
    </w:rPr>
  </w:style>
  <w:style w:type="paragraph" w:customStyle="1" w:styleId="1c">
    <w:name w:val="Заголов 1"/>
    <w:basedOn w:val="112"/>
    <w:next w:val="First"/>
    <w:qFormat/>
    <w:rsid w:val="00EB2E92"/>
    <w:pPr>
      <w:pBdr>
        <w:bottom w:val="single" w:sz="18" w:space="1" w:color="C0C0C0"/>
      </w:pBdr>
      <w:spacing w:before="480" w:after="320"/>
      <w:ind w:right="0"/>
    </w:pPr>
    <w:rPr>
      <w:rFonts w:ascii="Arial" w:hAnsi="Arial"/>
      <w:spacing w:val="0"/>
      <w:sz w:val="32"/>
    </w:rPr>
  </w:style>
  <w:style w:type="paragraph" w:customStyle="1" w:styleId="afffd">
    <w:name w:val="Перечисление"/>
    <w:basedOn w:val="afffc"/>
    <w:qFormat/>
    <w:rsid w:val="00EB2E92"/>
    <w:pPr>
      <w:spacing w:before="60" w:after="60"/>
      <w:ind w:left="567" w:hanging="567"/>
    </w:pPr>
  </w:style>
  <w:style w:type="paragraph" w:customStyle="1" w:styleId="afffe">
    <w:name w:val="Наименование Знак"/>
    <w:basedOn w:val="afc"/>
    <w:next w:val="afc"/>
    <w:qFormat/>
    <w:rsid w:val="00EB2E92"/>
    <w:pPr>
      <w:spacing w:before="360" w:after="80"/>
      <w:ind w:firstLine="0"/>
      <w:jc w:val="center"/>
    </w:pPr>
    <w:rPr>
      <w:b/>
      <w:sz w:val="24"/>
    </w:rPr>
  </w:style>
  <w:style w:type="paragraph" w:customStyle="1" w:styleId="Aiooaiieeaaan">
    <w:name w:val="Aioo?aiiee aa?an"/>
    <w:basedOn w:val="a"/>
    <w:qFormat/>
    <w:rsid w:val="00EB2E92"/>
    <w:pPr>
      <w:suppressAutoHyphens/>
      <w:overflowPunct w:val="0"/>
      <w:spacing w:line="220" w:lineRule="atLeast"/>
    </w:pPr>
    <w:rPr>
      <w:rFonts w:ascii="Arial" w:eastAsia="Times New Roman" w:hAnsi="Arial" w:cs="Times New Roman"/>
      <w:spacing w:val="-5"/>
      <w:sz w:val="20"/>
      <w:szCs w:val="20"/>
    </w:rPr>
  </w:style>
  <w:style w:type="paragraph" w:customStyle="1" w:styleId="Naimenovanie">
    <w:name w:val="Naimenovanie"/>
    <w:basedOn w:val="OsnTxt"/>
    <w:next w:val="OsnTxt"/>
    <w:qFormat/>
    <w:rsid w:val="00EB2E92"/>
    <w:pPr>
      <w:spacing w:before="120" w:after="80" w:line="240" w:lineRule="auto"/>
      <w:ind w:firstLine="0"/>
      <w:jc w:val="center"/>
      <w:outlineLvl w:val="3"/>
    </w:pPr>
    <w:rPr>
      <w:b/>
      <w:sz w:val="22"/>
    </w:rPr>
  </w:style>
  <w:style w:type="paragraph" w:customStyle="1" w:styleId="OsnTxt">
    <w:name w:val="OsnTxt"/>
    <w:qFormat/>
    <w:rsid w:val="00EB2E92"/>
    <w:pPr>
      <w:suppressAutoHyphens/>
      <w:overflowPunct w:val="0"/>
      <w:spacing w:after="200" w:line="280" w:lineRule="exact"/>
      <w:ind w:firstLine="794"/>
    </w:pPr>
    <w:rPr>
      <w:rFonts w:ascii="KZ Arial" w:eastAsia="Times New Roman" w:hAnsi="KZ Arial" w:cs="Times New Roman"/>
      <w:sz w:val="20"/>
      <w:szCs w:val="20"/>
      <w:lang w:eastAsia="ru-RU"/>
    </w:rPr>
  </w:style>
  <w:style w:type="paragraph" w:customStyle="1" w:styleId="Zagolovok2">
    <w:name w:val="Zagolovok2"/>
    <w:basedOn w:val="a"/>
    <w:next w:val="OsnTxt"/>
    <w:qFormat/>
    <w:rsid w:val="00EB2E92"/>
    <w:pPr>
      <w:tabs>
        <w:tab w:val="left" w:pos="1134"/>
      </w:tabs>
      <w:suppressAutoHyphens/>
      <w:overflowPunct w:val="0"/>
      <w:spacing w:before="270" w:after="180"/>
      <w:jc w:val="center"/>
      <w:outlineLvl w:val="1"/>
    </w:pPr>
    <w:rPr>
      <w:rFonts w:ascii="KZ Arial" w:eastAsia="Times New Roman" w:hAnsi="KZ Arial" w:cs="Times New Roman"/>
      <w:b/>
      <w:sz w:val="32"/>
      <w:szCs w:val="20"/>
    </w:rPr>
  </w:style>
  <w:style w:type="paragraph" w:customStyle="1" w:styleId="OsnTxt0">
    <w:name w:val="OsnTxt:"/>
    <w:basedOn w:val="OsnTxt"/>
    <w:next w:val="OsnTxt"/>
    <w:qFormat/>
    <w:rsid w:val="00EB2E92"/>
    <w:pPr>
      <w:spacing w:after="80"/>
    </w:pPr>
  </w:style>
  <w:style w:type="paragraph" w:customStyle="1" w:styleId="Bok">
    <w:name w:val="Bok"/>
    <w:basedOn w:val="ShapTabl"/>
    <w:qFormat/>
    <w:rsid w:val="00EB2E92"/>
    <w:pPr>
      <w:jc w:val="left"/>
    </w:pPr>
  </w:style>
  <w:style w:type="paragraph" w:customStyle="1" w:styleId="Zagolovok1">
    <w:name w:val="Zagolovok1"/>
    <w:next w:val="OsnTxt"/>
    <w:qFormat/>
    <w:rsid w:val="00EB2E92"/>
    <w:pPr>
      <w:pageBreakBefore/>
      <w:tabs>
        <w:tab w:val="left" w:pos="1134"/>
      </w:tabs>
      <w:suppressAutoHyphens/>
      <w:overflowPunct w:val="0"/>
      <w:spacing w:before="360" w:after="240" w:line="276" w:lineRule="auto"/>
      <w:ind w:firstLine="0"/>
      <w:jc w:val="center"/>
      <w:outlineLvl w:val="0"/>
    </w:pPr>
    <w:rPr>
      <w:rFonts w:ascii="KZ Arial" w:eastAsia="Times New Roman" w:hAnsi="KZ Arial" w:cs="Times New Roman"/>
      <w:b/>
      <w:sz w:val="36"/>
      <w:szCs w:val="20"/>
      <w:lang w:eastAsia="ru-RU"/>
    </w:rPr>
  </w:style>
  <w:style w:type="paragraph" w:customStyle="1" w:styleId="Abz1">
    <w:name w:val="Abz1"/>
    <w:basedOn w:val="OsnTxt"/>
    <w:next w:val="OsnTxt"/>
    <w:qFormat/>
    <w:rsid w:val="00EB2E92"/>
    <w:pPr>
      <w:spacing w:before="120"/>
    </w:pPr>
  </w:style>
  <w:style w:type="paragraph" w:customStyle="1" w:styleId="211">
    <w:name w:val="Оглавление 21"/>
    <w:basedOn w:val="a"/>
    <w:next w:val="a"/>
    <w:autoRedefine/>
    <w:rsid w:val="00EB2E92"/>
    <w:pPr>
      <w:tabs>
        <w:tab w:val="right" w:leader="dot" w:pos="9345"/>
      </w:tabs>
      <w:suppressAutoHyphens/>
      <w:overflowPunct w:val="0"/>
    </w:pPr>
    <w:rPr>
      <w:rFonts w:ascii="Arial" w:eastAsia="Times New Roman" w:hAnsi="Arial" w:cs="Arial"/>
      <w:bCs/>
      <w:sz w:val="18"/>
      <w:szCs w:val="18"/>
    </w:rPr>
  </w:style>
  <w:style w:type="paragraph" w:customStyle="1" w:styleId="113">
    <w:name w:val="Оглавление 11"/>
    <w:basedOn w:val="a"/>
    <w:next w:val="a"/>
    <w:autoRedefine/>
    <w:rsid w:val="00EB2E92"/>
    <w:pPr>
      <w:tabs>
        <w:tab w:val="right" w:leader="dot" w:pos="9345"/>
      </w:tabs>
      <w:suppressAutoHyphens/>
      <w:overflowPunct w:val="0"/>
      <w:spacing w:before="120"/>
    </w:pPr>
    <w:rPr>
      <w:rFonts w:ascii="Arial" w:eastAsia="Times New Roman" w:hAnsi="Arial" w:cs="Arial"/>
      <w:b/>
      <w:bCs/>
      <w:caps/>
      <w:sz w:val="18"/>
      <w:szCs w:val="18"/>
      <w:lang w:val="kk-KZ"/>
    </w:rPr>
  </w:style>
  <w:style w:type="paragraph" w:customStyle="1" w:styleId="Stlb">
    <w:name w:val="Stlb"/>
    <w:basedOn w:val="ShapTabl"/>
    <w:qFormat/>
    <w:rsid w:val="00EB2E92"/>
    <w:pPr>
      <w:jc w:val="right"/>
    </w:pPr>
  </w:style>
  <w:style w:type="paragraph" w:customStyle="1" w:styleId="VrezSnoska">
    <w:name w:val="VrezSnoska"/>
    <w:basedOn w:val="OsnTxt"/>
    <w:qFormat/>
    <w:rsid w:val="00EB2E92"/>
    <w:pPr>
      <w:tabs>
        <w:tab w:val="left" w:pos="1361"/>
      </w:tabs>
      <w:spacing w:before="60" w:after="20" w:line="240" w:lineRule="auto"/>
      <w:ind w:left="1021" w:hanging="227"/>
      <w:jc w:val="left"/>
    </w:pPr>
    <w:rPr>
      <w:i/>
      <w:sz w:val="18"/>
    </w:rPr>
  </w:style>
  <w:style w:type="paragraph" w:customStyle="1" w:styleId="EdIzm">
    <w:name w:val="EdIzm"/>
    <w:basedOn w:val="OsnTxt"/>
    <w:next w:val="OsnTxt"/>
    <w:qFormat/>
    <w:rsid w:val="00EB2E92"/>
    <w:pPr>
      <w:tabs>
        <w:tab w:val="right" w:pos="9072"/>
      </w:tabs>
      <w:spacing w:before="60" w:after="30" w:line="240" w:lineRule="auto"/>
      <w:ind w:firstLine="0"/>
      <w:jc w:val="left"/>
    </w:pPr>
    <w:rPr>
      <w:sz w:val="18"/>
    </w:rPr>
  </w:style>
  <w:style w:type="paragraph" w:customStyle="1" w:styleId="Zagolovok3">
    <w:name w:val="Zagolovok3"/>
    <w:basedOn w:val="Zagolovok1"/>
    <w:next w:val="OsnTxt"/>
    <w:qFormat/>
    <w:rsid w:val="00EB2E92"/>
    <w:pPr>
      <w:pageBreakBefore w:val="0"/>
      <w:spacing w:before="180" w:after="120"/>
      <w:outlineLvl w:val="2"/>
    </w:pPr>
    <w:rPr>
      <w:b w:val="0"/>
      <w:sz w:val="28"/>
    </w:rPr>
  </w:style>
  <w:style w:type="paragraph" w:customStyle="1" w:styleId="ShapTab">
    <w:name w:val="ShapTab"/>
    <w:basedOn w:val="OsnTxt"/>
    <w:qFormat/>
    <w:rsid w:val="00EB2E92"/>
    <w:pPr>
      <w:spacing w:line="240" w:lineRule="auto"/>
      <w:ind w:firstLine="0"/>
      <w:jc w:val="center"/>
    </w:pPr>
    <w:rPr>
      <w:rFonts w:ascii="Times New Roman" w:hAnsi="Times New Roman"/>
      <w:sz w:val="18"/>
    </w:rPr>
  </w:style>
  <w:style w:type="paragraph" w:customStyle="1" w:styleId="Primechanie">
    <w:name w:val="Primechanie"/>
    <w:basedOn w:val="OsnTxt"/>
    <w:qFormat/>
    <w:rsid w:val="00EB2E92"/>
    <w:pPr>
      <w:spacing w:after="120" w:line="240" w:lineRule="auto"/>
      <w:ind w:firstLine="0"/>
      <w:jc w:val="center"/>
    </w:pPr>
    <w:rPr>
      <w:i/>
      <w:sz w:val="18"/>
    </w:rPr>
  </w:style>
  <w:style w:type="paragraph" w:customStyle="1" w:styleId="ShTab">
    <w:name w:val="ShTab"/>
    <w:basedOn w:val="OsnTxt"/>
    <w:qFormat/>
    <w:rsid w:val="00EB2E92"/>
    <w:pPr>
      <w:spacing w:line="240" w:lineRule="auto"/>
      <w:ind w:firstLine="0"/>
      <w:jc w:val="center"/>
    </w:pPr>
  </w:style>
  <w:style w:type="paragraph" w:styleId="affff">
    <w:name w:val="Title"/>
    <w:basedOn w:val="a"/>
    <w:link w:val="1d"/>
    <w:qFormat/>
    <w:rsid w:val="00EB2E92"/>
    <w:pPr>
      <w:suppressAutoHyphens/>
      <w:overflowPunct w:val="0"/>
      <w:jc w:val="center"/>
    </w:pPr>
    <w:rPr>
      <w:rFonts w:ascii="Times New Roman CYR" w:eastAsia="Times New Roman" w:hAnsi="Times New Roman CYR" w:cs="Times New Roman"/>
      <w:b/>
      <w:sz w:val="20"/>
      <w:szCs w:val="20"/>
    </w:rPr>
  </w:style>
  <w:style w:type="character" w:customStyle="1" w:styleId="1d">
    <w:name w:val="Название Знак1"/>
    <w:basedOn w:val="a0"/>
    <w:link w:val="affff"/>
    <w:rsid w:val="00EB2E92"/>
    <w:rPr>
      <w:rFonts w:ascii="Times New Roman CYR" w:eastAsia="Times New Roman" w:hAnsi="Times New Roman CYR" w:cs="Times New Roman"/>
      <w:b/>
      <w:sz w:val="20"/>
      <w:szCs w:val="20"/>
      <w:lang w:eastAsia="ru-RU"/>
    </w:rPr>
  </w:style>
  <w:style w:type="paragraph" w:customStyle="1" w:styleId="affff0">
    <w:name w:val="Верхний и нижний колонтитулы"/>
    <w:basedOn w:val="a"/>
    <w:qFormat/>
    <w:rsid w:val="00EB2E92"/>
    <w:pPr>
      <w:suppressAutoHyphens/>
      <w:overflowPunct w:val="0"/>
    </w:pPr>
    <w:rPr>
      <w:rFonts w:ascii="Times New Roman" w:eastAsia="Times New Roman" w:hAnsi="Times New Roman" w:cs="Times New Roman"/>
      <w:sz w:val="20"/>
      <w:szCs w:val="20"/>
    </w:rPr>
  </w:style>
  <w:style w:type="paragraph" w:customStyle="1" w:styleId="1e">
    <w:name w:val="Верхний колонтитул1"/>
    <w:basedOn w:val="a"/>
    <w:rsid w:val="00EB2E92"/>
    <w:pPr>
      <w:tabs>
        <w:tab w:val="center" w:pos="4153"/>
        <w:tab w:val="right" w:pos="8306"/>
      </w:tabs>
      <w:suppressAutoHyphens/>
      <w:overflowPunct w:val="0"/>
    </w:pPr>
    <w:rPr>
      <w:rFonts w:ascii="Times New Roman" w:eastAsia="Times New Roman" w:hAnsi="Times New Roman" w:cs="Times New Roman"/>
      <w:sz w:val="20"/>
      <w:szCs w:val="20"/>
    </w:rPr>
  </w:style>
  <w:style w:type="paragraph" w:customStyle="1" w:styleId="1">
    <w:name w:val="Нижний колонтитул1"/>
    <w:basedOn w:val="a"/>
    <w:rsid w:val="00EB2E92"/>
    <w:pPr>
      <w:numPr>
        <w:numId w:val="16"/>
      </w:numPr>
      <w:tabs>
        <w:tab w:val="clear" w:pos="720"/>
        <w:tab w:val="center" w:pos="4153"/>
        <w:tab w:val="right" w:pos="8306"/>
      </w:tabs>
      <w:suppressAutoHyphens/>
      <w:overflowPunct w:val="0"/>
    </w:pPr>
    <w:rPr>
      <w:rFonts w:ascii="Times New Roman" w:eastAsia="Times New Roman" w:hAnsi="Times New Roman" w:cs="Times New Roman"/>
      <w:sz w:val="20"/>
      <w:szCs w:val="20"/>
    </w:rPr>
  </w:style>
  <w:style w:type="paragraph" w:customStyle="1" w:styleId="Iauiue">
    <w:name w:val="Iau?iue"/>
    <w:qFormat/>
    <w:rsid w:val="00EB2E92"/>
    <w:pPr>
      <w:suppressAutoHyphens/>
      <w:overflowPunct w:val="0"/>
      <w:spacing w:after="200" w:line="276" w:lineRule="auto"/>
      <w:ind w:firstLine="0"/>
      <w:jc w:val="left"/>
    </w:pPr>
    <w:rPr>
      <w:rFonts w:ascii="Times New Roman" w:eastAsia="Times New Roman" w:hAnsi="Times New Roman" w:cs="Times New Roman"/>
      <w:sz w:val="20"/>
      <w:szCs w:val="20"/>
      <w:lang w:eastAsia="ru-RU"/>
    </w:rPr>
  </w:style>
  <w:style w:type="paragraph" w:customStyle="1" w:styleId="Iniiaiieoaeno2">
    <w:name w:val="Iniiaiie oaeno 2"/>
    <w:basedOn w:val="Iauiue"/>
    <w:qFormat/>
    <w:rsid w:val="00EB2E92"/>
    <w:pPr>
      <w:spacing w:line="360" w:lineRule="auto"/>
      <w:ind w:firstLine="709"/>
      <w:jc w:val="both"/>
    </w:pPr>
    <w:rPr>
      <w:sz w:val="24"/>
    </w:rPr>
  </w:style>
  <w:style w:type="paragraph" w:customStyle="1" w:styleId="Iacaaiea">
    <w:name w:val="Iacaaiea"/>
    <w:basedOn w:val="Iauiue"/>
    <w:qFormat/>
    <w:rsid w:val="00EB2E92"/>
    <w:pPr>
      <w:spacing w:line="360" w:lineRule="auto"/>
      <w:ind w:firstLine="709"/>
      <w:jc w:val="center"/>
    </w:pPr>
    <w:rPr>
      <w:b/>
      <w:sz w:val="24"/>
    </w:rPr>
  </w:style>
  <w:style w:type="paragraph" w:customStyle="1" w:styleId="43">
    <w:name w:val="Заголов 4"/>
    <w:basedOn w:val="35"/>
    <w:next w:val="afc"/>
    <w:qFormat/>
    <w:rsid w:val="00EB2E92"/>
    <w:pPr>
      <w:outlineLvl w:val="3"/>
    </w:pPr>
    <w:rPr>
      <w:sz w:val="18"/>
    </w:rPr>
  </w:style>
  <w:style w:type="paragraph" w:customStyle="1" w:styleId="1f">
    <w:name w:val="1"/>
    <w:basedOn w:val="a"/>
    <w:autoRedefine/>
    <w:qFormat/>
    <w:rsid w:val="00EB2E92"/>
    <w:pPr>
      <w:suppressAutoHyphens/>
      <w:overflowPunct w:val="0"/>
      <w:spacing w:after="160" w:line="240" w:lineRule="exact"/>
      <w:jc w:val="right"/>
    </w:pPr>
    <w:rPr>
      <w:rFonts w:eastAsia="Times New Roman" w:cs="Times New Roman"/>
      <w:noProof/>
      <w:sz w:val="20"/>
      <w:szCs w:val="20"/>
      <w:lang w:val="en-US" w:eastAsia="en-US"/>
    </w:rPr>
  </w:style>
  <w:style w:type="paragraph" w:customStyle="1" w:styleId="1f0">
    <w:name w:val="Текст сноски1"/>
    <w:basedOn w:val="a"/>
    <w:rsid w:val="00EB2E92"/>
    <w:pPr>
      <w:suppressAutoHyphens/>
      <w:overflowPunct w:val="0"/>
    </w:pPr>
    <w:rPr>
      <w:rFonts w:ascii="Times New Roman" w:eastAsia="Times New Roman" w:hAnsi="Times New Roman" w:cs="Times New Roman"/>
      <w:sz w:val="20"/>
      <w:szCs w:val="20"/>
    </w:rPr>
  </w:style>
  <w:style w:type="paragraph" w:customStyle="1" w:styleId="1f1">
    <w:name w:val="Текст концевой сноски1"/>
    <w:basedOn w:val="a"/>
    <w:rsid w:val="00EB2E92"/>
    <w:pPr>
      <w:suppressAutoHyphens/>
      <w:overflowPunct w:val="0"/>
    </w:pPr>
    <w:rPr>
      <w:rFonts w:ascii="Times New Roman" w:eastAsia="Times New Roman" w:hAnsi="Times New Roman" w:cs="Times New Roman"/>
      <w:sz w:val="20"/>
      <w:szCs w:val="20"/>
    </w:rPr>
  </w:style>
  <w:style w:type="paragraph" w:customStyle="1" w:styleId="SpI">
    <w:name w:val="Sp.I"/>
    <w:basedOn w:val="a"/>
    <w:qFormat/>
    <w:rsid w:val="00EB2E92"/>
    <w:pPr>
      <w:tabs>
        <w:tab w:val="left" w:pos="1247"/>
      </w:tabs>
      <w:suppressAutoHyphens/>
      <w:overflowPunct w:val="0"/>
      <w:spacing w:line="260" w:lineRule="exact"/>
      <w:ind w:firstLine="794"/>
      <w:jc w:val="both"/>
    </w:pPr>
    <w:rPr>
      <w:rFonts w:ascii="Arial" w:eastAsia="Times New Roman" w:hAnsi="Arial" w:cs="Times New Roman"/>
      <w:sz w:val="19"/>
      <w:szCs w:val="20"/>
    </w:rPr>
  </w:style>
  <w:style w:type="paragraph" w:styleId="affff1">
    <w:name w:val="Body Text Indent"/>
    <w:basedOn w:val="a"/>
    <w:link w:val="1f2"/>
    <w:rsid w:val="00EB2E92"/>
    <w:pPr>
      <w:suppressAutoHyphens/>
      <w:overflowPunct w:val="0"/>
      <w:spacing w:before="240"/>
      <w:ind w:firstLine="567"/>
    </w:pPr>
    <w:rPr>
      <w:rFonts w:ascii="Arial" w:eastAsia="Times New Roman" w:hAnsi="Arial" w:cs="Times New Roman"/>
      <w:sz w:val="20"/>
      <w:szCs w:val="20"/>
    </w:rPr>
  </w:style>
  <w:style w:type="character" w:customStyle="1" w:styleId="1f2">
    <w:name w:val="Основной текст с отступом Знак1"/>
    <w:basedOn w:val="a0"/>
    <w:link w:val="affff1"/>
    <w:rsid w:val="00EB2E92"/>
    <w:rPr>
      <w:rFonts w:ascii="Arial" w:eastAsia="Times New Roman" w:hAnsi="Arial" w:cs="Times New Roman"/>
      <w:sz w:val="20"/>
      <w:szCs w:val="20"/>
      <w:lang w:eastAsia="ru-RU"/>
    </w:rPr>
  </w:style>
  <w:style w:type="paragraph" w:customStyle="1" w:styleId="CharCharCharChar">
    <w:name w:val="Char Char Знак Знак Char Char Знак"/>
    <w:basedOn w:val="a"/>
    <w:autoRedefine/>
    <w:qFormat/>
    <w:rsid w:val="00EB2E92"/>
    <w:pPr>
      <w:suppressAutoHyphens/>
      <w:overflowPunct w:val="0"/>
      <w:spacing w:after="160" w:line="240" w:lineRule="exact"/>
    </w:pPr>
    <w:rPr>
      <w:rFonts w:ascii="Times New Roman" w:eastAsia="SimSun" w:hAnsi="Times New Roman" w:cs="Times New Roman"/>
      <w:b/>
      <w:sz w:val="28"/>
      <w:szCs w:val="20"/>
      <w:lang w:val="en-US" w:eastAsia="en-US"/>
    </w:rPr>
  </w:style>
  <w:style w:type="paragraph" w:customStyle="1" w:styleId="1f3">
    <w:name w:val="Знак Знак Знак Знак Знак Знак Знак Знак Знак Знак1"/>
    <w:basedOn w:val="a"/>
    <w:next w:val="210"/>
    <w:autoRedefine/>
    <w:qFormat/>
    <w:rsid w:val="00EB2E92"/>
    <w:pPr>
      <w:suppressAutoHyphens/>
      <w:overflowPunct w:val="0"/>
      <w:spacing w:after="160" w:line="240" w:lineRule="exact"/>
      <w:jc w:val="center"/>
    </w:pPr>
    <w:rPr>
      <w:rFonts w:ascii="Times New Roman" w:eastAsia="Times New Roman" w:hAnsi="Times New Roman" w:cs="Times New Roman"/>
      <w:b/>
      <w:i/>
      <w:sz w:val="28"/>
      <w:szCs w:val="28"/>
      <w:lang w:val="en-US" w:eastAsia="en-US"/>
    </w:rPr>
  </w:style>
  <w:style w:type="paragraph" w:customStyle="1" w:styleId="NaimTablEng">
    <w:name w:val="NaimTablEng"/>
    <w:basedOn w:val="a"/>
    <w:qFormat/>
    <w:rsid w:val="00EB2E92"/>
    <w:pPr>
      <w:suppressAutoHyphens/>
      <w:overflowPunct w:val="0"/>
      <w:spacing w:after="40"/>
      <w:jc w:val="center"/>
    </w:pPr>
    <w:rPr>
      <w:rFonts w:ascii="Arial" w:eastAsia="Times New Roman" w:hAnsi="Arial" w:cs="Times New Roman"/>
      <w:b/>
      <w:sz w:val="16"/>
      <w:szCs w:val="20"/>
      <w:lang w:val="en-US"/>
    </w:rPr>
  </w:style>
  <w:style w:type="paragraph" w:customStyle="1" w:styleId="311">
    <w:name w:val="Стиль Заголов 3 + 11 пт"/>
    <w:basedOn w:val="a"/>
    <w:qFormat/>
    <w:rsid w:val="00EB2E92"/>
    <w:pPr>
      <w:suppressAutoHyphens/>
      <w:overflowPunct w:val="0"/>
      <w:spacing w:before="213" w:after="142"/>
      <w:jc w:val="center"/>
      <w:outlineLvl w:val="2"/>
    </w:pPr>
    <w:rPr>
      <w:rFonts w:ascii="Arial" w:eastAsia="Times New Roman" w:hAnsi="Arial" w:cs="Times New Roman"/>
      <w:b/>
      <w:bCs/>
      <w:szCs w:val="20"/>
    </w:rPr>
  </w:style>
  <w:style w:type="paragraph" w:customStyle="1" w:styleId="Pa6">
    <w:name w:val="Pa6"/>
    <w:basedOn w:val="Default"/>
    <w:next w:val="Default"/>
    <w:qFormat/>
    <w:rsid w:val="00EB2E92"/>
    <w:pPr>
      <w:suppressAutoHyphens/>
      <w:overflowPunct w:val="0"/>
      <w:autoSpaceDE/>
      <w:autoSpaceDN/>
      <w:adjustRightInd/>
      <w:spacing w:after="200" w:line="161" w:lineRule="atLeast"/>
    </w:pPr>
    <w:rPr>
      <w:rFonts w:ascii="Arial" w:eastAsia="Times New Roman" w:hAnsi="Arial" w:cs="Arial"/>
      <w:color w:val="auto"/>
    </w:rPr>
  </w:style>
  <w:style w:type="paragraph" w:customStyle="1" w:styleId="Pa58">
    <w:name w:val="Pa58"/>
    <w:basedOn w:val="Default"/>
    <w:next w:val="Default"/>
    <w:qFormat/>
    <w:rsid w:val="00EB2E92"/>
    <w:pPr>
      <w:suppressAutoHyphens/>
      <w:overflowPunct w:val="0"/>
      <w:autoSpaceDE/>
      <w:autoSpaceDN/>
      <w:adjustRightInd/>
      <w:spacing w:after="200" w:line="201" w:lineRule="atLeast"/>
    </w:pPr>
    <w:rPr>
      <w:rFonts w:ascii="Arial" w:eastAsia="Times New Roman" w:hAnsi="Arial" w:cs="Arial"/>
      <w:color w:val="auto"/>
    </w:rPr>
  </w:style>
  <w:style w:type="paragraph" w:customStyle="1" w:styleId="1f4">
    <w:name w:val="Обычный (веб)1"/>
    <w:basedOn w:val="a"/>
    <w:qFormat/>
    <w:rsid w:val="00EB2E92"/>
    <w:pPr>
      <w:suppressAutoHyphens/>
      <w:overflowPunct w:val="0"/>
      <w:spacing w:after="240"/>
    </w:pPr>
    <w:rPr>
      <w:rFonts w:ascii="Times New Roman" w:eastAsia="Times New Roman" w:hAnsi="Times New Roman" w:cs="Times New Roman"/>
      <w:sz w:val="24"/>
      <w:szCs w:val="24"/>
    </w:rPr>
  </w:style>
  <w:style w:type="paragraph" w:styleId="affff2">
    <w:name w:val="Document Map"/>
    <w:basedOn w:val="a"/>
    <w:link w:val="1f5"/>
    <w:qFormat/>
    <w:rsid w:val="00EB2E92"/>
    <w:pPr>
      <w:suppressAutoHyphens/>
      <w:overflowPunct w:val="0"/>
    </w:pPr>
    <w:rPr>
      <w:rFonts w:ascii="Tahoma" w:eastAsia="Times New Roman" w:hAnsi="Tahoma" w:cs="Times New Roman"/>
      <w:sz w:val="16"/>
      <w:szCs w:val="16"/>
    </w:rPr>
  </w:style>
  <w:style w:type="character" w:customStyle="1" w:styleId="1f5">
    <w:name w:val="Схема документа Знак1"/>
    <w:basedOn w:val="a0"/>
    <w:link w:val="affff2"/>
    <w:rsid w:val="00EB2E92"/>
    <w:rPr>
      <w:rFonts w:ascii="Tahoma" w:eastAsia="Times New Roman" w:hAnsi="Tahoma" w:cs="Times New Roman"/>
      <w:sz w:val="16"/>
      <w:szCs w:val="16"/>
      <w:lang w:eastAsia="ru-RU"/>
    </w:rPr>
  </w:style>
  <w:style w:type="paragraph" w:customStyle="1" w:styleId="Calibri">
    <w:name w:val="Столбец + Calibri"/>
    <w:basedOn w:val="afb"/>
    <w:qFormat/>
    <w:rsid w:val="00EB2E92"/>
    <w:pPr>
      <w:suppressAutoHyphens/>
      <w:overflowPunct w:val="0"/>
      <w:spacing w:after="200" w:line="276" w:lineRule="auto"/>
    </w:pPr>
    <w:rPr>
      <w:rFonts w:ascii="Calibri" w:hAnsi="Calibri" w:cs="Arial"/>
      <w:szCs w:val="16"/>
    </w:rPr>
  </w:style>
  <w:style w:type="paragraph" w:customStyle="1" w:styleId="affff3">
    <w:name w:val="Содержимое таблицы"/>
    <w:basedOn w:val="a"/>
    <w:qFormat/>
    <w:rsid w:val="00EB2E92"/>
    <w:pPr>
      <w:suppressLineNumbers/>
      <w:suppressAutoHyphens/>
      <w:overflowPunct w:val="0"/>
    </w:pPr>
    <w:rPr>
      <w:rFonts w:ascii="Times New Roman" w:eastAsia="Times New Roman" w:hAnsi="Times New Roman" w:cs="Times New Roman"/>
      <w:sz w:val="20"/>
      <w:szCs w:val="20"/>
    </w:rPr>
  </w:style>
  <w:style w:type="paragraph" w:customStyle="1" w:styleId="affff4">
    <w:name w:val="Заголовок таблицы"/>
    <w:basedOn w:val="affff3"/>
    <w:qFormat/>
    <w:rsid w:val="00EB2E92"/>
    <w:pPr>
      <w:jc w:val="center"/>
    </w:pPr>
    <w:rPr>
      <w:b/>
      <w:bCs/>
    </w:rPr>
  </w:style>
  <w:style w:type="paragraph" w:customStyle="1" w:styleId="affff5">
    <w:name w:val="Верхний колонтитул слева"/>
    <w:basedOn w:val="1e"/>
    <w:qFormat/>
    <w:rsid w:val="00EB2E92"/>
    <w:pPr>
      <w:suppressLineNumbers/>
      <w:tabs>
        <w:tab w:val="clear" w:pos="4153"/>
        <w:tab w:val="clear" w:pos="8306"/>
        <w:tab w:val="center" w:pos="4677"/>
        <w:tab w:val="right" w:pos="9354"/>
      </w:tabs>
    </w:pPr>
  </w:style>
  <w:style w:type="character" w:customStyle="1" w:styleId="highlight">
    <w:name w:val="highlight"/>
    <w:basedOn w:val="a0"/>
    <w:rsid w:val="00EB2E92"/>
  </w:style>
  <w:style w:type="character" w:customStyle="1" w:styleId="titleclass">
    <w:name w:val="titleclass"/>
    <w:basedOn w:val="a0"/>
    <w:rsid w:val="00EB2E92"/>
  </w:style>
  <w:style w:type="character" w:customStyle="1" w:styleId="affff6">
    <w:name w:val="Основной текст + Курсив"/>
    <w:basedOn w:val="ae"/>
    <w:rsid w:val="00EB2E92"/>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120">
    <w:name w:val="Основной текст (12)_"/>
    <w:basedOn w:val="a0"/>
    <w:link w:val="121"/>
    <w:rsid w:val="00EB2E92"/>
    <w:rPr>
      <w:rFonts w:ascii="Times New Roman" w:eastAsia="Times New Roman" w:hAnsi="Times New Roman" w:cs="Times New Roman"/>
      <w:sz w:val="27"/>
      <w:szCs w:val="27"/>
      <w:shd w:val="clear" w:color="auto" w:fill="FFFFFF"/>
    </w:rPr>
  </w:style>
  <w:style w:type="paragraph" w:customStyle="1" w:styleId="121">
    <w:name w:val="Основной текст (12)"/>
    <w:basedOn w:val="a"/>
    <w:link w:val="120"/>
    <w:rsid w:val="00EB2E92"/>
    <w:pPr>
      <w:shd w:val="clear" w:color="auto" w:fill="FFFFFF"/>
      <w:spacing w:before="420" w:after="120" w:line="0" w:lineRule="atLeast"/>
      <w:jc w:val="both"/>
    </w:pPr>
    <w:rPr>
      <w:rFonts w:ascii="Times New Roman" w:eastAsia="Times New Roman" w:hAnsi="Times New Roman" w:cs="Times New Roman"/>
      <w:sz w:val="27"/>
      <w:szCs w:val="27"/>
      <w:lang w:eastAsia="en-US"/>
    </w:rPr>
  </w:style>
  <w:style w:type="character" w:customStyle="1" w:styleId="122">
    <w:name w:val="Основной текст (12) + Не полужирный"/>
    <w:basedOn w:val="120"/>
    <w:rsid w:val="00EB2E92"/>
    <w:rPr>
      <w:rFonts w:ascii="Times New Roman" w:eastAsia="Times New Roman" w:hAnsi="Times New Roman" w:cs="Times New Roman"/>
      <w:b/>
      <w:bCs/>
      <w:sz w:val="27"/>
      <w:szCs w:val="27"/>
      <w:shd w:val="clear" w:color="auto" w:fill="FFFFFF"/>
    </w:rPr>
  </w:style>
  <w:style w:type="character" w:customStyle="1" w:styleId="140">
    <w:name w:val="Основной текст (14)_"/>
    <w:basedOn w:val="a0"/>
    <w:link w:val="141"/>
    <w:rsid w:val="00EB2E92"/>
    <w:rPr>
      <w:rFonts w:ascii="Times New Roman" w:eastAsia="Times New Roman" w:hAnsi="Times New Roman" w:cs="Times New Roman"/>
      <w:sz w:val="19"/>
      <w:szCs w:val="19"/>
      <w:shd w:val="clear" w:color="auto" w:fill="FFFFFF"/>
    </w:rPr>
  </w:style>
  <w:style w:type="paragraph" w:customStyle="1" w:styleId="141">
    <w:name w:val="Основной текст (14)"/>
    <w:basedOn w:val="a"/>
    <w:link w:val="140"/>
    <w:rsid w:val="00EB2E92"/>
    <w:pPr>
      <w:shd w:val="clear" w:color="auto" w:fill="FFFFFF"/>
      <w:spacing w:after="0" w:line="226" w:lineRule="exact"/>
      <w:jc w:val="center"/>
    </w:pPr>
    <w:rPr>
      <w:rFonts w:ascii="Times New Roman" w:eastAsia="Times New Roman" w:hAnsi="Times New Roman" w:cs="Times New Roman"/>
      <w:sz w:val="19"/>
      <w:szCs w:val="19"/>
      <w:lang w:eastAsia="en-US"/>
    </w:rPr>
  </w:style>
  <w:style w:type="character" w:customStyle="1" w:styleId="130">
    <w:name w:val="Основной текст (13)_"/>
    <w:basedOn w:val="a0"/>
    <w:link w:val="131"/>
    <w:rsid w:val="00EB2E92"/>
    <w:rPr>
      <w:rFonts w:ascii="Times New Roman" w:eastAsia="Times New Roman" w:hAnsi="Times New Roman" w:cs="Times New Roman"/>
      <w:sz w:val="19"/>
      <w:szCs w:val="19"/>
      <w:shd w:val="clear" w:color="auto" w:fill="FFFFFF"/>
    </w:rPr>
  </w:style>
  <w:style w:type="paragraph" w:customStyle="1" w:styleId="131">
    <w:name w:val="Основной текст (13)"/>
    <w:basedOn w:val="a"/>
    <w:link w:val="130"/>
    <w:rsid w:val="00EB2E92"/>
    <w:pPr>
      <w:shd w:val="clear" w:color="auto" w:fill="FFFFFF"/>
      <w:spacing w:after="0" w:line="226" w:lineRule="exact"/>
      <w:jc w:val="both"/>
    </w:pPr>
    <w:rPr>
      <w:rFonts w:ascii="Times New Roman" w:eastAsia="Times New Roman" w:hAnsi="Times New Roman" w:cs="Times New Roman"/>
      <w:sz w:val="19"/>
      <w:szCs w:val="19"/>
      <w:lang w:eastAsia="en-US"/>
    </w:rPr>
  </w:style>
  <w:style w:type="character" w:customStyle="1" w:styleId="27">
    <w:name w:val="Основной текст (2)_"/>
    <w:basedOn w:val="a0"/>
    <w:rsid w:val="00EB2E92"/>
    <w:rPr>
      <w:rFonts w:ascii="Times New Roman" w:eastAsia="Times New Roman" w:hAnsi="Times New Roman" w:cs="Times New Roman"/>
      <w:b w:val="0"/>
      <w:bCs w:val="0"/>
      <w:i w:val="0"/>
      <w:iCs w:val="0"/>
      <w:smallCaps w:val="0"/>
      <w:strike w:val="0"/>
      <w:spacing w:val="0"/>
      <w:sz w:val="27"/>
      <w:szCs w:val="27"/>
    </w:rPr>
  </w:style>
  <w:style w:type="character" w:customStyle="1" w:styleId="28">
    <w:name w:val="Основной текст (2) + Не курсив"/>
    <w:basedOn w:val="27"/>
    <w:rsid w:val="00EB2E92"/>
    <w:rPr>
      <w:rFonts w:ascii="Times New Roman" w:eastAsia="Times New Roman" w:hAnsi="Times New Roman" w:cs="Times New Roman"/>
      <w:b w:val="0"/>
      <w:bCs w:val="0"/>
      <w:i/>
      <w:iCs/>
      <w:smallCaps w:val="0"/>
      <w:strike w:val="0"/>
      <w:spacing w:val="0"/>
      <w:sz w:val="27"/>
      <w:szCs w:val="27"/>
    </w:rPr>
  </w:style>
  <w:style w:type="character" w:customStyle="1" w:styleId="29">
    <w:name w:val="Основной текст (2) + Полужирный;Не курсив"/>
    <w:basedOn w:val="27"/>
    <w:rsid w:val="00EB2E92"/>
    <w:rPr>
      <w:rFonts w:ascii="Times New Roman" w:eastAsia="Times New Roman" w:hAnsi="Times New Roman" w:cs="Times New Roman"/>
      <w:b/>
      <w:bCs/>
      <w:i/>
      <w:iCs/>
      <w:smallCaps w:val="0"/>
      <w:strike w:val="0"/>
      <w:spacing w:val="0"/>
      <w:sz w:val="27"/>
      <w:szCs w:val="27"/>
    </w:rPr>
  </w:style>
  <w:style w:type="character" w:customStyle="1" w:styleId="2a">
    <w:name w:val="Основной текст (2)"/>
    <w:basedOn w:val="27"/>
    <w:rsid w:val="00EB2E92"/>
    <w:rPr>
      <w:rFonts w:ascii="Times New Roman" w:eastAsia="Times New Roman" w:hAnsi="Times New Roman" w:cs="Times New Roman"/>
      <w:b w:val="0"/>
      <w:bCs w:val="0"/>
      <w:i w:val="0"/>
      <w:iCs w:val="0"/>
      <w:smallCaps w:val="0"/>
      <w:strike w:val="0"/>
      <w:spacing w:val="0"/>
      <w:sz w:val="27"/>
      <w:szCs w:val="27"/>
    </w:rPr>
  </w:style>
  <w:style w:type="character" w:customStyle="1" w:styleId="2b">
    <w:name w:val="Основной текст2"/>
    <w:basedOn w:val="ae"/>
    <w:rsid w:val="00EB2E92"/>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9">
    <w:name w:val="Основной текст (9)_"/>
    <w:basedOn w:val="a0"/>
    <w:rsid w:val="00EB2E92"/>
    <w:rPr>
      <w:rFonts w:ascii="Times New Roman" w:eastAsia="Times New Roman" w:hAnsi="Times New Roman" w:cs="Times New Roman"/>
      <w:b w:val="0"/>
      <w:bCs w:val="0"/>
      <w:i w:val="0"/>
      <w:iCs w:val="0"/>
      <w:smallCaps w:val="0"/>
      <w:strike w:val="0"/>
      <w:spacing w:val="0"/>
      <w:sz w:val="19"/>
      <w:szCs w:val="19"/>
    </w:rPr>
  </w:style>
  <w:style w:type="character" w:customStyle="1" w:styleId="150">
    <w:name w:val="Основной текст (15)_"/>
    <w:basedOn w:val="a0"/>
    <w:rsid w:val="00EB2E92"/>
    <w:rPr>
      <w:rFonts w:ascii="Times New Roman" w:eastAsia="Times New Roman" w:hAnsi="Times New Roman" w:cs="Times New Roman"/>
      <w:b w:val="0"/>
      <w:bCs w:val="0"/>
      <w:i w:val="0"/>
      <w:iCs w:val="0"/>
      <w:smallCaps w:val="0"/>
      <w:strike w:val="0"/>
      <w:spacing w:val="0"/>
      <w:sz w:val="18"/>
      <w:szCs w:val="18"/>
    </w:rPr>
  </w:style>
  <w:style w:type="character" w:customStyle="1" w:styleId="9115pt">
    <w:name w:val="Основной текст (9) + 11;5 pt"/>
    <w:basedOn w:val="9"/>
    <w:rsid w:val="00EB2E92"/>
    <w:rPr>
      <w:rFonts w:ascii="Times New Roman" w:eastAsia="Times New Roman" w:hAnsi="Times New Roman" w:cs="Times New Roman"/>
      <w:b w:val="0"/>
      <w:bCs w:val="0"/>
      <w:i w:val="0"/>
      <w:iCs w:val="0"/>
      <w:smallCaps w:val="0"/>
      <w:strike w:val="0"/>
      <w:spacing w:val="0"/>
      <w:sz w:val="23"/>
      <w:szCs w:val="23"/>
    </w:rPr>
  </w:style>
  <w:style w:type="character" w:customStyle="1" w:styleId="90">
    <w:name w:val="Основной текст (9)"/>
    <w:basedOn w:val="9"/>
    <w:rsid w:val="00EB2E92"/>
    <w:rPr>
      <w:rFonts w:ascii="Times New Roman" w:eastAsia="Times New Roman" w:hAnsi="Times New Roman" w:cs="Times New Roman"/>
      <w:b w:val="0"/>
      <w:bCs w:val="0"/>
      <w:i w:val="0"/>
      <w:iCs w:val="0"/>
      <w:smallCaps w:val="0"/>
      <w:strike w:val="0"/>
      <w:spacing w:val="0"/>
      <w:sz w:val="19"/>
      <w:szCs w:val="19"/>
    </w:rPr>
  </w:style>
  <w:style w:type="character" w:customStyle="1" w:styleId="151">
    <w:name w:val="Основной текст (15)"/>
    <w:basedOn w:val="150"/>
    <w:rsid w:val="00EB2E92"/>
    <w:rPr>
      <w:rFonts w:ascii="Times New Roman" w:eastAsia="Times New Roman" w:hAnsi="Times New Roman" w:cs="Times New Roman"/>
      <w:b w:val="0"/>
      <w:bCs w:val="0"/>
      <w:i w:val="0"/>
      <w:iCs w:val="0"/>
      <w:smallCaps w:val="0"/>
      <w:strike w:val="0"/>
      <w:spacing w:val="0"/>
      <w:sz w:val="18"/>
      <w:szCs w:val="18"/>
    </w:rPr>
  </w:style>
  <w:style w:type="character" w:customStyle="1" w:styleId="1f6">
    <w:name w:val="Заголовок №1_"/>
    <w:basedOn w:val="a0"/>
    <w:link w:val="1f7"/>
    <w:rsid w:val="00EB2E92"/>
    <w:rPr>
      <w:rFonts w:ascii="Times New Roman" w:eastAsia="Times New Roman" w:hAnsi="Times New Roman" w:cs="Times New Roman"/>
      <w:sz w:val="27"/>
      <w:szCs w:val="27"/>
      <w:shd w:val="clear" w:color="auto" w:fill="FFFFFF"/>
    </w:rPr>
  </w:style>
  <w:style w:type="paragraph" w:customStyle="1" w:styleId="1f7">
    <w:name w:val="Заголовок №1"/>
    <w:basedOn w:val="a"/>
    <w:link w:val="1f6"/>
    <w:rsid w:val="00EB2E92"/>
    <w:pPr>
      <w:shd w:val="clear" w:color="auto" w:fill="FFFFFF"/>
      <w:spacing w:before="1380" w:after="600" w:line="322" w:lineRule="exact"/>
      <w:jc w:val="center"/>
      <w:outlineLvl w:val="0"/>
    </w:pPr>
    <w:rPr>
      <w:rFonts w:ascii="Times New Roman" w:eastAsia="Times New Roman" w:hAnsi="Times New Roman" w:cs="Times New Roman"/>
      <w:sz w:val="27"/>
      <w:szCs w:val="27"/>
      <w:lang w:eastAsia="en-US"/>
    </w:rPr>
  </w:style>
  <w:style w:type="character" w:customStyle="1" w:styleId="1f8">
    <w:name w:val="Заголовок №1 + Не полужирный"/>
    <w:basedOn w:val="1f6"/>
    <w:rsid w:val="00EB2E92"/>
    <w:rPr>
      <w:rFonts w:ascii="Times New Roman" w:eastAsia="Times New Roman" w:hAnsi="Times New Roman" w:cs="Times New Roman"/>
      <w:b/>
      <w:bCs/>
      <w:sz w:val="27"/>
      <w:szCs w:val="27"/>
      <w:shd w:val="clear" w:color="auto" w:fill="FFFFFF"/>
    </w:rPr>
  </w:style>
  <w:style w:type="character" w:customStyle="1" w:styleId="36">
    <w:name w:val="Основной текст3"/>
    <w:basedOn w:val="ae"/>
    <w:rsid w:val="00EB2E92"/>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170">
    <w:name w:val="Основной текст (17)_"/>
    <w:basedOn w:val="a0"/>
    <w:rsid w:val="00EB2E92"/>
    <w:rPr>
      <w:rFonts w:ascii="Times New Roman" w:eastAsia="Times New Roman" w:hAnsi="Times New Roman" w:cs="Times New Roman"/>
      <w:b w:val="0"/>
      <w:bCs w:val="0"/>
      <w:i w:val="0"/>
      <w:iCs w:val="0"/>
      <w:smallCaps w:val="0"/>
      <w:strike w:val="0"/>
      <w:spacing w:val="0"/>
      <w:sz w:val="21"/>
      <w:szCs w:val="21"/>
    </w:rPr>
  </w:style>
  <w:style w:type="character" w:customStyle="1" w:styleId="171">
    <w:name w:val="Основной текст (17)"/>
    <w:basedOn w:val="170"/>
    <w:rsid w:val="00EB2E92"/>
    <w:rPr>
      <w:rFonts w:ascii="Times New Roman" w:eastAsia="Times New Roman" w:hAnsi="Times New Roman" w:cs="Times New Roman"/>
      <w:b w:val="0"/>
      <w:bCs w:val="0"/>
      <w:i w:val="0"/>
      <w:iCs w:val="0"/>
      <w:smallCaps w:val="0"/>
      <w:strike w:val="0"/>
      <w:spacing w:val="0"/>
      <w:sz w:val="21"/>
      <w:szCs w:val="21"/>
    </w:rPr>
  </w:style>
  <w:style w:type="character" w:customStyle="1" w:styleId="affff7">
    <w:name w:val="Подпись к таблице_"/>
    <w:basedOn w:val="a0"/>
    <w:rsid w:val="00EB2E92"/>
    <w:rPr>
      <w:rFonts w:ascii="Times New Roman" w:eastAsia="Times New Roman" w:hAnsi="Times New Roman" w:cs="Times New Roman"/>
      <w:b w:val="0"/>
      <w:bCs w:val="0"/>
      <w:i w:val="0"/>
      <w:iCs w:val="0"/>
      <w:smallCaps w:val="0"/>
      <w:strike w:val="0"/>
      <w:spacing w:val="0"/>
      <w:sz w:val="23"/>
      <w:szCs w:val="23"/>
    </w:rPr>
  </w:style>
  <w:style w:type="character" w:customStyle="1" w:styleId="affff8">
    <w:name w:val="Подпись к таблице"/>
    <w:basedOn w:val="affff7"/>
    <w:rsid w:val="00EB2E92"/>
    <w:rPr>
      <w:rFonts w:ascii="Times New Roman" w:eastAsia="Times New Roman" w:hAnsi="Times New Roman" w:cs="Times New Roman"/>
      <w:b w:val="0"/>
      <w:bCs w:val="0"/>
      <w:i w:val="0"/>
      <w:iCs w:val="0"/>
      <w:smallCaps w:val="0"/>
      <w:strike w:val="0"/>
      <w:spacing w:val="0"/>
      <w:sz w:val="23"/>
      <w:szCs w:val="23"/>
    </w:rPr>
  </w:style>
  <w:style w:type="character" w:customStyle="1" w:styleId="17115pt">
    <w:name w:val="Основной текст (17) + 11;5 pt"/>
    <w:basedOn w:val="170"/>
    <w:rsid w:val="00EB2E92"/>
    <w:rPr>
      <w:rFonts w:ascii="Times New Roman" w:eastAsia="Times New Roman" w:hAnsi="Times New Roman" w:cs="Times New Roman"/>
      <w:b w:val="0"/>
      <w:bCs w:val="0"/>
      <w:i w:val="0"/>
      <w:iCs w:val="0"/>
      <w:smallCaps w:val="0"/>
      <w:strike w:val="0"/>
      <w:spacing w:val="0"/>
      <w:sz w:val="23"/>
      <w:szCs w:val="23"/>
    </w:rPr>
  </w:style>
  <w:style w:type="character" w:customStyle="1" w:styleId="180">
    <w:name w:val="Основной текст (18)_"/>
    <w:basedOn w:val="a0"/>
    <w:link w:val="181"/>
    <w:rsid w:val="00EB2E92"/>
    <w:rPr>
      <w:rFonts w:ascii="Times New Roman" w:eastAsia="Times New Roman" w:hAnsi="Times New Roman" w:cs="Times New Roman"/>
      <w:sz w:val="21"/>
      <w:szCs w:val="21"/>
      <w:shd w:val="clear" w:color="auto" w:fill="FFFFFF"/>
    </w:rPr>
  </w:style>
  <w:style w:type="paragraph" w:customStyle="1" w:styleId="181">
    <w:name w:val="Основной текст (18)"/>
    <w:basedOn w:val="a"/>
    <w:link w:val="180"/>
    <w:rsid w:val="00EB2E92"/>
    <w:pPr>
      <w:shd w:val="clear" w:color="auto" w:fill="FFFFFF"/>
      <w:spacing w:after="0" w:line="250" w:lineRule="exact"/>
    </w:pPr>
    <w:rPr>
      <w:rFonts w:ascii="Times New Roman" w:eastAsia="Times New Roman" w:hAnsi="Times New Roman" w:cs="Times New Roman"/>
      <w:sz w:val="21"/>
      <w:szCs w:val="21"/>
      <w:lang w:eastAsia="en-US"/>
    </w:rPr>
  </w:style>
  <w:style w:type="character" w:customStyle="1" w:styleId="60">
    <w:name w:val="Основной текст (6)_"/>
    <w:basedOn w:val="a0"/>
    <w:rsid w:val="00EB2E92"/>
    <w:rPr>
      <w:rFonts w:ascii="Times New Roman" w:eastAsia="Times New Roman" w:hAnsi="Times New Roman" w:cs="Times New Roman"/>
      <w:b w:val="0"/>
      <w:bCs w:val="0"/>
      <w:i w:val="0"/>
      <w:iCs w:val="0"/>
      <w:smallCaps w:val="0"/>
      <w:strike w:val="0"/>
      <w:spacing w:val="0"/>
      <w:sz w:val="23"/>
      <w:szCs w:val="23"/>
    </w:rPr>
  </w:style>
  <w:style w:type="character" w:customStyle="1" w:styleId="62">
    <w:name w:val="Основной текст (6)"/>
    <w:basedOn w:val="60"/>
    <w:rsid w:val="00EB2E92"/>
    <w:rPr>
      <w:rFonts w:ascii="Times New Roman" w:eastAsia="Times New Roman" w:hAnsi="Times New Roman" w:cs="Times New Roman"/>
      <w:b w:val="0"/>
      <w:bCs w:val="0"/>
      <w:i w:val="0"/>
      <w:iCs w:val="0"/>
      <w:smallCaps w:val="0"/>
      <w:strike w:val="0"/>
      <w:spacing w:val="0"/>
      <w:sz w:val="23"/>
      <w:szCs w:val="23"/>
    </w:rPr>
  </w:style>
  <w:style w:type="character" w:customStyle="1" w:styleId="37">
    <w:name w:val="Заголовок №3_"/>
    <w:basedOn w:val="a0"/>
    <w:link w:val="38"/>
    <w:rsid w:val="00EB2E92"/>
    <w:rPr>
      <w:rFonts w:ascii="Times New Roman" w:eastAsia="Times New Roman" w:hAnsi="Times New Roman" w:cs="Times New Roman"/>
      <w:sz w:val="27"/>
      <w:szCs w:val="27"/>
      <w:shd w:val="clear" w:color="auto" w:fill="FFFFFF"/>
    </w:rPr>
  </w:style>
  <w:style w:type="paragraph" w:customStyle="1" w:styleId="38">
    <w:name w:val="Заголовок №3"/>
    <w:basedOn w:val="a"/>
    <w:link w:val="37"/>
    <w:rsid w:val="00EB2E92"/>
    <w:pPr>
      <w:shd w:val="clear" w:color="auto" w:fill="FFFFFF"/>
      <w:spacing w:before="300" w:after="420" w:line="485" w:lineRule="exact"/>
      <w:outlineLvl w:val="2"/>
    </w:pPr>
    <w:rPr>
      <w:rFonts w:ascii="Times New Roman" w:eastAsia="Times New Roman" w:hAnsi="Times New Roman" w:cs="Times New Roman"/>
      <w:sz w:val="27"/>
      <w:szCs w:val="27"/>
      <w:lang w:eastAsia="en-US"/>
    </w:rPr>
  </w:style>
  <w:style w:type="character" w:customStyle="1" w:styleId="8">
    <w:name w:val="Основной текст8"/>
    <w:basedOn w:val="ae"/>
    <w:rsid w:val="00EB2E92"/>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7">
    <w:name w:val="Заголовок №7_"/>
    <w:basedOn w:val="a0"/>
    <w:link w:val="70"/>
    <w:rsid w:val="00EB2E92"/>
    <w:rPr>
      <w:rFonts w:ascii="Times New Roman" w:eastAsia="Times New Roman" w:hAnsi="Times New Roman" w:cs="Times New Roman"/>
      <w:sz w:val="27"/>
      <w:szCs w:val="27"/>
      <w:shd w:val="clear" w:color="auto" w:fill="FFFFFF"/>
    </w:rPr>
  </w:style>
  <w:style w:type="paragraph" w:customStyle="1" w:styleId="70">
    <w:name w:val="Заголовок №7"/>
    <w:basedOn w:val="a"/>
    <w:link w:val="7"/>
    <w:rsid w:val="00EB2E92"/>
    <w:pPr>
      <w:shd w:val="clear" w:color="auto" w:fill="FFFFFF"/>
      <w:spacing w:after="420" w:line="485" w:lineRule="exact"/>
      <w:jc w:val="both"/>
      <w:outlineLvl w:val="6"/>
    </w:pPr>
    <w:rPr>
      <w:rFonts w:ascii="Times New Roman" w:eastAsia="Times New Roman" w:hAnsi="Times New Roman" w:cs="Times New Roman"/>
      <w:sz w:val="27"/>
      <w:szCs w:val="27"/>
      <w:lang w:eastAsia="en-US"/>
    </w:rPr>
  </w:style>
  <w:style w:type="character" w:customStyle="1" w:styleId="6vzrncr">
    <w:name w:val="_6vzrncr"/>
    <w:basedOn w:val="a0"/>
    <w:rsid w:val="00EB2E92"/>
  </w:style>
  <w:style w:type="character" w:customStyle="1" w:styleId="oqoid">
    <w:name w:val="_oqoid"/>
    <w:basedOn w:val="a0"/>
    <w:rsid w:val="00EB2E92"/>
  </w:style>
  <w:style w:type="character" w:customStyle="1" w:styleId="colorblue--hover">
    <w:name w:val="color_blue--hover"/>
    <w:basedOn w:val="a0"/>
    <w:rsid w:val="00EB2E92"/>
  </w:style>
  <w:style w:type="paragraph" w:styleId="affff9">
    <w:name w:val="Revision"/>
    <w:hidden/>
    <w:uiPriority w:val="99"/>
    <w:semiHidden/>
    <w:rsid w:val="00EB2E92"/>
    <w:pPr>
      <w:ind w:firstLine="0"/>
      <w:jc w:val="left"/>
    </w:pPr>
    <w:rPr>
      <w:rFonts w:eastAsiaTheme="minorEastAsia"/>
      <w:lang w:eastAsia="ru-RU"/>
    </w:rPr>
  </w:style>
  <w:style w:type="character" w:customStyle="1" w:styleId="1f9">
    <w:name w:val="Неразрешенное упоминание1"/>
    <w:basedOn w:val="a0"/>
    <w:uiPriority w:val="99"/>
    <w:semiHidden/>
    <w:unhideWhenUsed/>
    <w:rsid w:val="00EB2E92"/>
    <w:rPr>
      <w:color w:val="605E5C"/>
      <w:shd w:val="clear" w:color="auto" w:fill="E1DFDD"/>
    </w:rPr>
  </w:style>
  <w:style w:type="paragraph" w:styleId="affffa">
    <w:name w:val="caption"/>
    <w:basedOn w:val="a"/>
    <w:next w:val="a"/>
    <w:unhideWhenUsed/>
    <w:qFormat/>
    <w:rsid w:val="00EB2E92"/>
    <w:pPr>
      <w:spacing w:line="240" w:lineRule="auto"/>
    </w:pPr>
    <w:rPr>
      <w:b/>
      <w:bCs/>
      <w:color w:val="4472C4" w:themeColor="accent1"/>
      <w:sz w:val="18"/>
      <w:szCs w:val="18"/>
      <w:lang w:val="en-US" w:eastAsia="zh-CN"/>
    </w:rPr>
  </w:style>
  <w:style w:type="paragraph" w:customStyle="1" w:styleId="Standard">
    <w:name w:val="Standard"/>
    <w:rsid w:val="00EB2E92"/>
    <w:pPr>
      <w:suppressAutoHyphens/>
      <w:autoSpaceDN w:val="0"/>
      <w:spacing w:after="200" w:line="276" w:lineRule="auto"/>
      <w:ind w:firstLine="0"/>
      <w:jc w:val="left"/>
    </w:pPr>
    <w:rPr>
      <w:rFonts w:ascii="Calibri" w:eastAsia="Droid Sans Fallback" w:hAnsi="Calibri" w:cs="Times New Roman"/>
      <w:color w:val="00000A"/>
      <w:kern w:val="3"/>
      <w:lang w:eastAsia="zh-CN"/>
    </w:rPr>
  </w:style>
  <w:style w:type="paragraph" w:customStyle="1" w:styleId="TableContents">
    <w:name w:val="Table Contents"/>
    <w:basedOn w:val="Standard"/>
    <w:rsid w:val="00EB2E92"/>
  </w:style>
  <w:style w:type="character" w:customStyle="1" w:styleId="addmd">
    <w:name w:val="addmd"/>
    <w:basedOn w:val="a0"/>
    <w:rsid w:val="00EB2E92"/>
  </w:style>
  <w:style w:type="paragraph" w:customStyle="1" w:styleId="a60">
    <w:name w:val="a6"/>
    <w:basedOn w:val="a"/>
    <w:rsid w:val="00EB2E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3">
    <w:name w:val="Заголовок №6_"/>
    <w:basedOn w:val="a0"/>
    <w:rsid w:val="00EB2E92"/>
    <w:rPr>
      <w:rFonts w:ascii="Times New Roman" w:eastAsia="Times New Roman" w:hAnsi="Times New Roman" w:cs="Times New Roman"/>
      <w:b w:val="0"/>
      <w:bCs w:val="0"/>
      <w:i w:val="0"/>
      <w:iCs w:val="0"/>
      <w:smallCaps w:val="0"/>
      <w:strike w:val="0"/>
      <w:spacing w:val="0"/>
      <w:sz w:val="27"/>
      <w:szCs w:val="27"/>
    </w:rPr>
  </w:style>
  <w:style w:type="character" w:customStyle="1" w:styleId="64">
    <w:name w:val="Заголовок №6"/>
    <w:basedOn w:val="63"/>
    <w:rsid w:val="00EB2E92"/>
    <w:rPr>
      <w:rFonts w:ascii="Times New Roman" w:eastAsia="Times New Roman" w:hAnsi="Times New Roman" w:cs="Times New Roman"/>
      <w:b w:val="0"/>
      <w:bCs w:val="0"/>
      <w:i w:val="0"/>
      <w:iCs w:val="0"/>
      <w:smallCaps w:val="0"/>
      <w:strike w:val="0"/>
      <w:spacing w:val="0"/>
      <w:sz w:val="27"/>
      <w:szCs w:val="27"/>
    </w:rPr>
  </w:style>
  <w:style w:type="character" w:customStyle="1" w:styleId="2c">
    <w:name w:val="Неразрешенное упоминание2"/>
    <w:basedOn w:val="a0"/>
    <w:uiPriority w:val="99"/>
    <w:semiHidden/>
    <w:unhideWhenUsed/>
    <w:rsid w:val="00EB2E92"/>
    <w:rPr>
      <w:color w:val="605E5C"/>
      <w:shd w:val="clear" w:color="auto" w:fill="E1DFDD"/>
    </w:rPr>
  </w:style>
  <w:style w:type="character" w:customStyle="1" w:styleId="jlqj4b">
    <w:name w:val="jlqj4b"/>
    <w:basedOn w:val="a0"/>
    <w:rsid w:val="00EB2E92"/>
  </w:style>
  <w:style w:type="character" w:customStyle="1" w:styleId="markedcontent">
    <w:name w:val="markedcontent"/>
    <w:basedOn w:val="a0"/>
    <w:rsid w:val="00EB2E92"/>
  </w:style>
  <w:style w:type="character" w:customStyle="1" w:styleId="65">
    <w:name w:val="Основной текст6"/>
    <w:basedOn w:val="ae"/>
    <w:rsid w:val="00EB2E92"/>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ui-tabs-tab">
    <w:name w:val="ui-tabs-tab"/>
    <w:basedOn w:val="a"/>
    <w:rsid w:val="00EB2E9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51">
    <w:name w:val="Таблица-сетка 1 светлая — акцент 51"/>
    <w:basedOn w:val="a1"/>
    <w:uiPriority w:val="46"/>
    <w:rsid w:val="00EB2E92"/>
    <w:pPr>
      <w:ind w:firstLine="0"/>
      <w:jc w:val="left"/>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ztplmc">
    <w:name w:val="ztplmc"/>
    <w:basedOn w:val="a0"/>
    <w:rsid w:val="00EB2E92"/>
  </w:style>
  <w:style w:type="character" w:customStyle="1" w:styleId="39">
    <w:name w:val="Неразрешенное упоминание3"/>
    <w:basedOn w:val="a0"/>
    <w:uiPriority w:val="99"/>
    <w:semiHidden/>
    <w:unhideWhenUsed/>
    <w:rsid w:val="00EB2E92"/>
    <w:rPr>
      <w:color w:val="605E5C"/>
      <w:shd w:val="clear" w:color="auto" w:fill="E1DFDD"/>
    </w:rPr>
  </w:style>
  <w:style w:type="character" w:customStyle="1" w:styleId="ffa">
    <w:name w:val="ffa"/>
    <w:basedOn w:val="a0"/>
    <w:rsid w:val="00EB2E92"/>
  </w:style>
  <w:style w:type="character" w:customStyle="1" w:styleId="translation-word">
    <w:name w:val="translation-word"/>
    <w:basedOn w:val="a0"/>
    <w:rsid w:val="00EB2E92"/>
  </w:style>
  <w:style w:type="character" w:styleId="affffb">
    <w:name w:val="FollowedHyperlink"/>
    <w:basedOn w:val="a0"/>
    <w:uiPriority w:val="99"/>
    <w:semiHidden/>
    <w:unhideWhenUsed/>
    <w:rsid w:val="00EB2E92"/>
    <w:rPr>
      <w:color w:val="954F72" w:themeColor="followedHyperlink"/>
      <w:u w:val="single"/>
    </w:rPr>
  </w:style>
  <w:style w:type="character" w:customStyle="1" w:styleId="3a">
    <w:name w:val="Неразрешенное упоминание3"/>
    <w:basedOn w:val="a0"/>
    <w:uiPriority w:val="99"/>
    <w:semiHidden/>
    <w:unhideWhenUsed/>
    <w:rsid w:val="00EB2E92"/>
    <w:rPr>
      <w:color w:val="605E5C"/>
      <w:shd w:val="clear" w:color="auto" w:fill="E1DFDD"/>
    </w:rPr>
  </w:style>
  <w:style w:type="character" w:customStyle="1" w:styleId="44">
    <w:name w:val="Неразрешенное упоминание4"/>
    <w:basedOn w:val="a0"/>
    <w:uiPriority w:val="99"/>
    <w:semiHidden/>
    <w:unhideWhenUsed/>
    <w:rsid w:val="006007A8"/>
    <w:rPr>
      <w:color w:val="605E5C"/>
      <w:shd w:val="clear" w:color="auto" w:fill="E1DFDD"/>
    </w:rPr>
  </w:style>
  <w:style w:type="character" w:customStyle="1" w:styleId="gc30b4277">
    <w:name w:val="gc30b4277"/>
    <w:basedOn w:val="a0"/>
    <w:rsid w:val="00405EF8"/>
  </w:style>
  <w:style w:type="character" w:customStyle="1" w:styleId="aac910fee">
    <w:name w:val="aac910fee"/>
    <w:basedOn w:val="a0"/>
    <w:rsid w:val="00405EF8"/>
  </w:style>
  <w:style w:type="character" w:customStyle="1" w:styleId="copyright">
    <w:name w:val="copyright"/>
    <w:basedOn w:val="a0"/>
    <w:rsid w:val="00A631B2"/>
  </w:style>
  <w:style w:type="character" w:customStyle="1" w:styleId="UnresolvedMention">
    <w:name w:val="Unresolved Mention"/>
    <w:basedOn w:val="a0"/>
    <w:uiPriority w:val="99"/>
    <w:semiHidden/>
    <w:unhideWhenUsed/>
    <w:rsid w:val="001D07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3744">
      <w:bodyDiv w:val="1"/>
      <w:marLeft w:val="0"/>
      <w:marRight w:val="0"/>
      <w:marTop w:val="0"/>
      <w:marBottom w:val="0"/>
      <w:divBdr>
        <w:top w:val="none" w:sz="0" w:space="0" w:color="auto"/>
        <w:left w:val="none" w:sz="0" w:space="0" w:color="auto"/>
        <w:bottom w:val="none" w:sz="0" w:space="0" w:color="auto"/>
        <w:right w:val="none" w:sz="0" w:space="0" w:color="auto"/>
      </w:divBdr>
    </w:div>
    <w:div w:id="43453856">
      <w:bodyDiv w:val="1"/>
      <w:marLeft w:val="0"/>
      <w:marRight w:val="0"/>
      <w:marTop w:val="0"/>
      <w:marBottom w:val="0"/>
      <w:divBdr>
        <w:top w:val="none" w:sz="0" w:space="0" w:color="auto"/>
        <w:left w:val="none" w:sz="0" w:space="0" w:color="auto"/>
        <w:bottom w:val="none" w:sz="0" w:space="0" w:color="auto"/>
        <w:right w:val="none" w:sz="0" w:space="0" w:color="auto"/>
      </w:divBdr>
    </w:div>
    <w:div w:id="143352554">
      <w:bodyDiv w:val="1"/>
      <w:marLeft w:val="0"/>
      <w:marRight w:val="0"/>
      <w:marTop w:val="0"/>
      <w:marBottom w:val="0"/>
      <w:divBdr>
        <w:top w:val="none" w:sz="0" w:space="0" w:color="auto"/>
        <w:left w:val="none" w:sz="0" w:space="0" w:color="auto"/>
        <w:bottom w:val="none" w:sz="0" w:space="0" w:color="auto"/>
        <w:right w:val="none" w:sz="0" w:space="0" w:color="auto"/>
      </w:divBdr>
    </w:div>
    <w:div w:id="159538894">
      <w:bodyDiv w:val="1"/>
      <w:marLeft w:val="0"/>
      <w:marRight w:val="0"/>
      <w:marTop w:val="0"/>
      <w:marBottom w:val="0"/>
      <w:divBdr>
        <w:top w:val="none" w:sz="0" w:space="0" w:color="auto"/>
        <w:left w:val="none" w:sz="0" w:space="0" w:color="auto"/>
        <w:bottom w:val="none" w:sz="0" w:space="0" w:color="auto"/>
        <w:right w:val="none" w:sz="0" w:space="0" w:color="auto"/>
      </w:divBdr>
      <w:divsChild>
        <w:div w:id="2025278505">
          <w:marLeft w:val="0"/>
          <w:marRight w:val="0"/>
          <w:marTop w:val="0"/>
          <w:marBottom w:val="0"/>
          <w:divBdr>
            <w:top w:val="single" w:sz="6" w:space="0" w:color="auto"/>
            <w:left w:val="none" w:sz="0" w:space="0" w:color="auto"/>
            <w:bottom w:val="none" w:sz="0" w:space="0" w:color="auto"/>
            <w:right w:val="none" w:sz="0" w:space="0" w:color="auto"/>
          </w:divBdr>
          <w:divsChild>
            <w:div w:id="1575579766">
              <w:marLeft w:val="0"/>
              <w:marRight w:val="0"/>
              <w:marTop w:val="0"/>
              <w:marBottom w:val="0"/>
              <w:divBdr>
                <w:top w:val="none" w:sz="0" w:space="0" w:color="auto"/>
                <w:left w:val="none" w:sz="0" w:space="0" w:color="auto"/>
                <w:bottom w:val="none" w:sz="0" w:space="0" w:color="auto"/>
                <w:right w:val="none" w:sz="0" w:space="0" w:color="auto"/>
              </w:divBdr>
              <w:divsChild>
                <w:div w:id="314143207">
                  <w:marLeft w:val="30"/>
                  <w:marRight w:val="75"/>
                  <w:marTop w:val="75"/>
                  <w:marBottom w:val="60"/>
                  <w:divBdr>
                    <w:top w:val="none" w:sz="0" w:space="0" w:color="auto"/>
                    <w:left w:val="none" w:sz="0" w:space="0" w:color="auto"/>
                    <w:bottom w:val="none" w:sz="0" w:space="0" w:color="auto"/>
                    <w:right w:val="none" w:sz="0" w:space="0" w:color="auto"/>
                  </w:divBdr>
                  <w:divsChild>
                    <w:div w:id="75270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299826">
          <w:marLeft w:val="0"/>
          <w:marRight w:val="0"/>
          <w:marTop w:val="0"/>
          <w:marBottom w:val="0"/>
          <w:divBdr>
            <w:top w:val="none" w:sz="0" w:space="0" w:color="auto"/>
            <w:left w:val="none" w:sz="0" w:space="0" w:color="auto"/>
            <w:bottom w:val="none" w:sz="0" w:space="0" w:color="auto"/>
            <w:right w:val="none" w:sz="0" w:space="0" w:color="auto"/>
          </w:divBdr>
          <w:divsChild>
            <w:div w:id="536159350">
              <w:marLeft w:val="0"/>
              <w:marRight w:val="0"/>
              <w:marTop w:val="0"/>
              <w:marBottom w:val="0"/>
              <w:divBdr>
                <w:top w:val="none" w:sz="0" w:space="0" w:color="auto"/>
                <w:left w:val="none" w:sz="0" w:space="0" w:color="auto"/>
                <w:bottom w:val="none" w:sz="0" w:space="0" w:color="auto"/>
                <w:right w:val="none" w:sz="0" w:space="0" w:color="auto"/>
              </w:divBdr>
              <w:divsChild>
                <w:div w:id="1264680789">
                  <w:marLeft w:val="0"/>
                  <w:marRight w:val="0"/>
                  <w:marTop w:val="0"/>
                  <w:marBottom w:val="0"/>
                  <w:divBdr>
                    <w:top w:val="none" w:sz="0" w:space="0" w:color="auto"/>
                    <w:left w:val="none" w:sz="0" w:space="0" w:color="auto"/>
                    <w:bottom w:val="none" w:sz="0" w:space="0" w:color="auto"/>
                    <w:right w:val="none" w:sz="0" w:space="0" w:color="auto"/>
                  </w:divBdr>
                  <w:divsChild>
                    <w:div w:id="143774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47517">
      <w:bodyDiv w:val="1"/>
      <w:marLeft w:val="0"/>
      <w:marRight w:val="0"/>
      <w:marTop w:val="0"/>
      <w:marBottom w:val="0"/>
      <w:divBdr>
        <w:top w:val="none" w:sz="0" w:space="0" w:color="auto"/>
        <w:left w:val="none" w:sz="0" w:space="0" w:color="auto"/>
        <w:bottom w:val="none" w:sz="0" w:space="0" w:color="auto"/>
        <w:right w:val="none" w:sz="0" w:space="0" w:color="auto"/>
      </w:divBdr>
    </w:div>
    <w:div w:id="207257016">
      <w:bodyDiv w:val="1"/>
      <w:marLeft w:val="0"/>
      <w:marRight w:val="0"/>
      <w:marTop w:val="0"/>
      <w:marBottom w:val="0"/>
      <w:divBdr>
        <w:top w:val="none" w:sz="0" w:space="0" w:color="auto"/>
        <w:left w:val="none" w:sz="0" w:space="0" w:color="auto"/>
        <w:bottom w:val="none" w:sz="0" w:space="0" w:color="auto"/>
        <w:right w:val="none" w:sz="0" w:space="0" w:color="auto"/>
      </w:divBdr>
    </w:div>
    <w:div w:id="314771605">
      <w:bodyDiv w:val="1"/>
      <w:marLeft w:val="0"/>
      <w:marRight w:val="0"/>
      <w:marTop w:val="0"/>
      <w:marBottom w:val="0"/>
      <w:divBdr>
        <w:top w:val="none" w:sz="0" w:space="0" w:color="auto"/>
        <w:left w:val="none" w:sz="0" w:space="0" w:color="auto"/>
        <w:bottom w:val="none" w:sz="0" w:space="0" w:color="auto"/>
        <w:right w:val="none" w:sz="0" w:space="0" w:color="auto"/>
      </w:divBdr>
      <w:divsChild>
        <w:div w:id="1386218780">
          <w:marLeft w:val="0"/>
          <w:marRight w:val="0"/>
          <w:marTop w:val="0"/>
          <w:marBottom w:val="0"/>
          <w:divBdr>
            <w:top w:val="none" w:sz="0" w:space="0" w:color="auto"/>
            <w:left w:val="none" w:sz="0" w:space="0" w:color="auto"/>
            <w:bottom w:val="none" w:sz="0" w:space="0" w:color="auto"/>
            <w:right w:val="none" w:sz="0" w:space="0" w:color="auto"/>
          </w:divBdr>
        </w:div>
      </w:divsChild>
    </w:div>
    <w:div w:id="324285744">
      <w:bodyDiv w:val="1"/>
      <w:marLeft w:val="0"/>
      <w:marRight w:val="0"/>
      <w:marTop w:val="0"/>
      <w:marBottom w:val="0"/>
      <w:divBdr>
        <w:top w:val="none" w:sz="0" w:space="0" w:color="auto"/>
        <w:left w:val="none" w:sz="0" w:space="0" w:color="auto"/>
        <w:bottom w:val="none" w:sz="0" w:space="0" w:color="auto"/>
        <w:right w:val="none" w:sz="0" w:space="0" w:color="auto"/>
      </w:divBdr>
      <w:divsChild>
        <w:div w:id="973406253">
          <w:marLeft w:val="0"/>
          <w:marRight w:val="0"/>
          <w:marTop w:val="240"/>
          <w:marBottom w:val="240"/>
          <w:divBdr>
            <w:top w:val="none" w:sz="0" w:space="0" w:color="auto"/>
            <w:left w:val="none" w:sz="0" w:space="0" w:color="auto"/>
            <w:bottom w:val="none" w:sz="0" w:space="0" w:color="auto"/>
            <w:right w:val="none" w:sz="0" w:space="0" w:color="auto"/>
          </w:divBdr>
        </w:div>
        <w:div w:id="486478993">
          <w:marLeft w:val="0"/>
          <w:marRight w:val="0"/>
          <w:marTop w:val="0"/>
          <w:marBottom w:val="0"/>
          <w:divBdr>
            <w:top w:val="none" w:sz="0" w:space="0" w:color="auto"/>
            <w:left w:val="none" w:sz="0" w:space="0" w:color="auto"/>
            <w:bottom w:val="none" w:sz="0" w:space="0" w:color="auto"/>
            <w:right w:val="none" w:sz="0" w:space="0" w:color="auto"/>
          </w:divBdr>
          <w:divsChild>
            <w:div w:id="1303347021">
              <w:marLeft w:val="0"/>
              <w:marRight w:val="0"/>
              <w:marTop w:val="300"/>
              <w:marBottom w:val="300"/>
              <w:divBdr>
                <w:top w:val="none" w:sz="0" w:space="0" w:color="auto"/>
                <w:left w:val="none" w:sz="0" w:space="0" w:color="auto"/>
                <w:bottom w:val="none" w:sz="0" w:space="0" w:color="auto"/>
                <w:right w:val="none" w:sz="0" w:space="0" w:color="auto"/>
              </w:divBdr>
            </w:div>
            <w:div w:id="1524903155">
              <w:marLeft w:val="0"/>
              <w:marRight w:val="0"/>
              <w:marTop w:val="0"/>
              <w:marBottom w:val="0"/>
              <w:divBdr>
                <w:top w:val="none" w:sz="0" w:space="0" w:color="auto"/>
                <w:left w:val="none" w:sz="0" w:space="0" w:color="auto"/>
                <w:bottom w:val="none" w:sz="0" w:space="0" w:color="auto"/>
                <w:right w:val="none" w:sz="0" w:space="0" w:color="auto"/>
              </w:divBdr>
              <w:divsChild>
                <w:div w:id="146360534">
                  <w:marLeft w:val="0"/>
                  <w:marRight w:val="0"/>
                  <w:marTop w:val="0"/>
                  <w:marBottom w:val="0"/>
                  <w:divBdr>
                    <w:top w:val="none" w:sz="0" w:space="0" w:color="auto"/>
                    <w:left w:val="none" w:sz="0" w:space="0" w:color="auto"/>
                    <w:bottom w:val="none" w:sz="0" w:space="0" w:color="auto"/>
                    <w:right w:val="none" w:sz="0" w:space="0" w:color="auto"/>
                  </w:divBdr>
                  <w:divsChild>
                    <w:div w:id="1313867723">
                      <w:marLeft w:val="0"/>
                      <w:marRight w:val="0"/>
                      <w:marTop w:val="0"/>
                      <w:marBottom w:val="0"/>
                      <w:divBdr>
                        <w:top w:val="none" w:sz="0" w:space="0" w:color="auto"/>
                        <w:left w:val="none" w:sz="0" w:space="0" w:color="auto"/>
                        <w:bottom w:val="none" w:sz="0" w:space="0" w:color="auto"/>
                        <w:right w:val="none" w:sz="0" w:space="0" w:color="auto"/>
                      </w:divBdr>
                      <w:divsChild>
                        <w:div w:id="635112487">
                          <w:marLeft w:val="0"/>
                          <w:marRight w:val="0"/>
                          <w:marTop w:val="0"/>
                          <w:marBottom w:val="0"/>
                          <w:divBdr>
                            <w:top w:val="none" w:sz="0" w:space="0" w:color="auto"/>
                            <w:left w:val="none" w:sz="0" w:space="0" w:color="auto"/>
                            <w:bottom w:val="none" w:sz="0" w:space="0" w:color="auto"/>
                            <w:right w:val="none" w:sz="0" w:space="0" w:color="auto"/>
                          </w:divBdr>
                          <w:divsChild>
                            <w:div w:id="377440245">
                              <w:marLeft w:val="0"/>
                              <w:marRight w:val="0"/>
                              <w:marTop w:val="0"/>
                              <w:marBottom w:val="0"/>
                              <w:divBdr>
                                <w:top w:val="none" w:sz="0" w:space="0" w:color="auto"/>
                                <w:left w:val="none" w:sz="0" w:space="0" w:color="auto"/>
                                <w:bottom w:val="none" w:sz="0" w:space="0" w:color="auto"/>
                                <w:right w:val="none" w:sz="0" w:space="0" w:color="auto"/>
                              </w:divBdr>
                              <w:divsChild>
                                <w:div w:id="1310406917">
                                  <w:marLeft w:val="0"/>
                                  <w:marRight w:val="0"/>
                                  <w:marTop w:val="100"/>
                                  <w:marBottom w:val="100"/>
                                  <w:divBdr>
                                    <w:top w:val="none" w:sz="0" w:space="0" w:color="auto"/>
                                    <w:left w:val="none" w:sz="0" w:space="0" w:color="auto"/>
                                    <w:bottom w:val="none" w:sz="0" w:space="0" w:color="auto"/>
                                    <w:right w:val="none" w:sz="0" w:space="0" w:color="auto"/>
                                  </w:divBdr>
                                  <w:divsChild>
                                    <w:div w:id="315033989">
                                      <w:marLeft w:val="0"/>
                                      <w:marRight w:val="0"/>
                                      <w:marTop w:val="100"/>
                                      <w:marBottom w:val="100"/>
                                      <w:divBdr>
                                        <w:top w:val="none" w:sz="0" w:space="0" w:color="auto"/>
                                        <w:left w:val="none" w:sz="0" w:space="0" w:color="auto"/>
                                        <w:bottom w:val="none" w:sz="0" w:space="0" w:color="auto"/>
                                        <w:right w:val="none" w:sz="0" w:space="0" w:color="auto"/>
                                      </w:divBdr>
                                      <w:divsChild>
                                        <w:div w:id="24673713">
                                          <w:marLeft w:val="0"/>
                                          <w:marRight w:val="0"/>
                                          <w:marTop w:val="0"/>
                                          <w:marBottom w:val="0"/>
                                          <w:divBdr>
                                            <w:top w:val="none" w:sz="0" w:space="0" w:color="auto"/>
                                            <w:left w:val="none" w:sz="0" w:space="0" w:color="auto"/>
                                            <w:bottom w:val="none" w:sz="0" w:space="0" w:color="auto"/>
                                            <w:right w:val="none" w:sz="0" w:space="0" w:color="auto"/>
                                          </w:divBdr>
                                          <w:divsChild>
                                            <w:div w:id="394205993">
                                              <w:marLeft w:val="0"/>
                                              <w:marRight w:val="0"/>
                                              <w:marTop w:val="0"/>
                                              <w:marBottom w:val="0"/>
                                              <w:divBdr>
                                                <w:top w:val="none" w:sz="0" w:space="0" w:color="auto"/>
                                                <w:left w:val="none" w:sz="0" w:space="0" w:color="auto"/>
                                                <w:bottom w:val="none" w:sz="0" w:space="0" w:color="auto"/>
                                                <w:right w:val="none" w:sz="0" w:space="0" w:color="auto"/>
                                              </w:divBdr>
                                              <w:divsChild>
                                                <w:div w:id="313070744">
                                                  <w:marLeft w:val="0"/>
                                                  <w:marRight w:val="0"/>
                                                  <w:marTop w:val="0"/>
                                                  <w:marBottom w:val="0"/>
                                                  <w:divBdr>
                                                    <w:top w:val="none" w:sz="0" w:space="0" w:color="auto"/>
                                                    <w:left w:val="none" w:sz="0" w:space="0" w:color="auto"/>
                                                    <w:bottom w:val="none" w:sz="0" w:space="0" w:color="auto"/>
                                                    <w:right w:val="none" w:sz="0" w:space="0" w:color="auto"/>
                                                  </w:divBdr>
                                                  <w:divsChild>
                                                    <w:div w:id="1866823262">
                                                      <w:marLeft w:val="0"/>
                                                      <w:marRight w:val="0"/>
                                                      <w:marTop w:val="0"/>
                                                      <w:marBottom w:val="0"/>
                                                      <w:divBdr>
                                                        <w:top w:val="none" w:sz="0" w:space="0" w:color="auto"/>
                                                        <w:left w:val="none" w:sz="0" w:space="0" w:color="auto"/>
                                                        <w:bottom w:val="none" w:sz="0" w:space="0" w:color="auto"/>
                                                        <w:right w:val="none" w:sz="0" w:space="0" w:color="auto"/>
                                                      </w:divBdr>
                                                      <w:divsChild>
                                                        <w:div w:id="2066564671">
                                                          <w:marLeft w:val="0"/>
                                                          <w:marRight w:val="0"/>
                                                          <w:marTop w:val="0"/>
                                                          <w:marBottom w:val="0"/>
                                                          <w:divBdr>
                                                            <w:top w:val="none" w:sz="0" w:space="0" w:color="auto"/>
                                                            <w:left w:val="none" w:sz="0" w:space="0" w:color="auto"/>
                                                            <w:bottom w:val="none" w:sz="0" w:space="0" w:color="auto"/>
                                                            <w:right w:val="none" w:sz="0" w:space="0" w:color="auto"/>
                                                          </w:divBdr>
                                                          <w:divsChild>
                                                            <w:div w:id="269044613">
                                                              <w:marLeft w:val="0"/>
                                                              <w:marRight w:val="0"/>
                                                              <w:marTop w:val="0"/>
                                                              <w:marBottom w:val="0"/>
                                                              <w:divBdr>
                                                                <w:top w:val="none" w:sz="0" w:space="0" w:color="auto"/>
                                                                <w:left w:val="none" w:sz="0" w:space="0" w:color="auto"/>
                                                                <w:bottom w:val="none" w:sz="0" w:space="0" w:color="auto"/>
                                                                <w:right w:val="none" w:sz="0" w:space="0" w:color="auto"/>
                                                              </w:divBdr>
                                                              <w:divsChild>
                                                                <w:div w:id="1840580330">
                                                                  <w:marLeft w:val="0"/>
                                                                  <w:marRight w:val="0"/>
                                                                  <w:marTop w:val="0"/>
                                                                  <w:marBottom w:val="0"/>
                                                                  <w:divBdr>
                                                                    <w:top w:val="none" w:sz="0" w:space="0" w:color="auto"/>
                                                                    <w:left w:val="none" w:sz="0" w:space="0" w:color="auto"/>
                                                                    <w:bottom w:val="none" w:sz="0" w:space="0" w:color="auto"/>
                                                                    <w:right w:val="none" w:sz="0" w:space="0" w:color="auto"/>
                                                                  </w:divBdr>
                                                                  <w:divsChild>
                                                                    <w:div w:id="1670209665">
                                                                      <w:marLeft w:val="0"/>
                                                                      <w:marRight w:val="0"/>
                                                                      <w:marTop w:val="0"/>
                                                                      <w:marBottom w:val="0"/>
                                                                      <w:divBdr>
                                                                        <w:top w:val="none" w:sz="0" w:space="0" w:color="auto"/>
                                                                        <w:left w:val="none" w:sz="0" w:space="0" w:color="auto"/>
                                                                        <w:bottom w:val="none" w:sz="0" w:space="0" w:color="auto"/>
                                                                        <w:right w:val="none" w:sz="0" w:space="0" w:color="auto"/>
                                                                      </w:divBdr>
                                                                      <w:divsChild>
                                                                        <w:div w:id="1089541347">
                                                                          <w:marLeft w:val="0"/>
                                                                          <w:marRight w:val="0"/>
                                                                          <w:marTop w:val="0"/>
                                                                          <w:marBottom w:val="0"/>
                                                                          <w:divBdr>
                                                                            <w:top w:val="none" w:sz="0" w:space="0" w:color="auto"/>
                                                                            <w:left w:val="none" w:sz="0" w:space="0" w:color="auto"/>
                                                                            <w:bottom w:val="none" w:sz="0" w:space="0" w:color="auto"/>
                                                                            <w:right w:val="none" w:sz="0" w:space="0" w:color="auto"/>
                                                                          </w:divBdr>
                                                                          <w:divsChild>
                                                                            <w:div w:id="35711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8826">
                                                                      <w:marLeft w:val="0"/>
                                                                      <w:marRight w:val="0"/>
                                                                      <w:marTop w:val="0"/>
                                                                      <w:marBottom w:val="0"/>
                                                                      <w:divBdr>
                                                                        <w:top w:val="none" w:sz="0" w:space="0" w:color="auto"/>
                                                                        <w:left w:val="none" w:sz="0" w:space="0" w:color="auto"/>
                                                                        <w:bottom w:val="none" w:sz="0" w:space="0" w:color="auto"/>
                                                                        <w:right w:val="none" w:sz="0" w:space="0" w:color="auto"/>
                                                                      </w:divBdr>
                                                                      <w:divsChild>
                                                                        <w:div w:id="897739543">
                                                                          <w:marLeft w:val="0"/>
                                                                          <w:marRight w:val="0"/>
                                                                          <w:marTop w:val="0"/>
                                                                          <w:marBottom w:val="0"/>
                                                                          <w:divBdr>
                                                                            <w:top w:val="none" w:sz="0" w:space="0" w:color="auto"/>
                                                                            <w:left w:val="none" w:sz="0" w:space="0" w:color="auto"/>
                                                                            <w:bottom w:val="none" w:sz="0" w:space="0" w:color="auto"/>
                                                                            <w:right w:val="none" w:sz="0" w:space="0" w:color="auto"/>
                                                                          </w:divBdr>
                                                                          <w:divsChild>
                                                                            <w:div w:id="2124839983">
                                                                              <w:marLeft w:val="0"/>
                                                                              <w:marRight w:val="0"/>
                                                                              <w:marTop w:val="0"/>
                                                                              <w:marBottom w:val="0"/>
                                                                              <w:divBdr>
                                                                                <w:top w:val="none" w:sz="0" w:space="0" w:color="auto"/>
                                                                                <w:left w:val="none" w:sz="0" w:space="0" w:color="auto"/>
                                                                                <w:bottom w:val="none" w:sz="0" w:space="0" w:color="auto"/>
                                                                                <w:right w:val="none" w:sz="0" w:space="0" w:color="auto"/>
                                                                              </w:divBdr>
                                                                              <w:divsChild>
                                                                                <w:div w:id="158256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52552">
                                                                  <w:marLeft w:val="0"/>
                                                                  <w:marRight w:val="0"/>
                                                                  <w:marTop w:val="0"/>
                                                                  <w:marBottom w:val="0"/>
                                                                  <w:divBdr>
                                                                    <w:top w:val="none" w:sz="0" w:space="0" w:color="auto"/>
                                                                    <w:left w:val="none" w:sz="0" w:space="0" w:color="auto"/>
                                                                    <w:bottom w:val="none" w:sz="0" w:space="0" w:color="auto"/>
                                                                    <w:right w:val="none" w:sz="0" w:space="0" w:color="auto"/>
                                                                  </w:divBdr>
                                                                </w:div>
                                                              </w:divsChild>
                                                            </w:div>
                                                            <w:div w:id="2044209822">
                                                              <w:marLeft w:val="0"/>
                                                              <w:marRight w:val="0"/>
                                                              <w:marTop w:val="0"/>
                                                              <w:marBottom w:val="0"/>
                                                              <w:divBdr>
                                                                <w:top w:val="none" w:sz="0" w:space="0" w:color="auto"/>
                                                                <w:left w:val="none" w:sz="0" w:space="0" w:color="auto"/>
                                                                <w:bottom w:val="none" w:sz="0" w:space="0" w:color="auto"/>
                                                                <w:right w:val="none" w:sz="0" w:space="0" w:color="auto"/>
                                                              </w:divBdr>
                                                              <w:divsChild>
                                                                <w:div w:id="980310746">
                                                                  <w:marLeft w:val="0"/>
                                                                  <w:marRight w:val="0"/>
                                                                  <w:marTop w:val="0"/>
                                                                  <w:marBottom w:val="0"/>
                                                                  <w:divBdr>
                                                                    <w:top w:val="none" w:sz="0" w:space="0" w:color="auto"/>
                                                                    <w:left w:val="none" w:sz="0" w:space="0" w:color="auto"/>
                                                                    <w:bottom w:val="none" w:sz="0" w:space="0" w:color="auto"/>
                                                                    <w:right w:val="none" w:sz="0" w:space="0" w:color="auto"/>
                                                                  </w:divBdr>
                                                                  <w:divsChild>
                                                                    <w:div w:id="1562475650">
                                                                      <w:marLeft w:val="0"/>
                                                                      <w:marRight w:val="0"/>
                                                                      <w:marTop w:val="0"/>
                                                                      <w:marBottom w:val="0"/>
                                                                      <w:divBdr>
                                                                        <w:top w:val="none" w:sz="0" w:space="0" w:color="auto"/>
                                                                        <w:left w:val="none" w:sz="0" w:space="0" w:color="auto"/>
                                                                        <w:bottom w:val="none" w:sz="0" w:space="0" w:color="auto"/>
                                                                        <w:right w:val="none" w:sz="0" w:space="0" w:color="auto"/>
                                                                      </w:divBdr>
                                                                      <w:divsChild>
                                                                        <w:div w:id="1321883054">
                                                                          <w:marLeft w:val="0"/>
                                                                          <w:marRight w:val="0"/>
                                                                          <w:marTop w:val="0"/>
                                                                          <w:marBottom w:val="0"/>
                                                                          <w:divBdr>
                                                                            <w:top w:val="none" w:sz="0" w:space="0" w:color="auto"/>
                                                                            <w:left w:val="none" w:sz="0" w:space="0" w:color="auto"/>
                                                                            <w:bottom w:val="none" w:sz="0" w:space="0" w:color="auto"/>
                                                                            <w:right w:val="none" w:sz="0" w:space="0" w:color="auto"/>
                                                                          </w:divBdr>
                                                                        </w:div>
                                                                        <w:div w:id="1879925316">
                                                                          <w:marLeft w:val="0"/>
                                                                          <w:marRight w:val="0"/>
                                                                          <w:marTop w:val="240"/>
                                                                          <w:marBottom w:val="210"/>
                                                                          <w:divBdr>
                                                                            <w:top w:val="none" w:sz="0" w:space="0" w:color="auto"/>
                                                                            <w:left w:val="none" w:sz="0" w:space="0" w:color="auto"/>
                                                                            <w:bottom w:val="none" w:sz="0" w:space="0" w:color="auto"/>
                                                                            <w:right w:val="none" w:sz="0" w:space="0" w:color="auto"/>
                                                                          </w:divBdr>
                                                                          <w:divsChild>
                                                                            <w:div w:id="1519584536">
                                                                              <w:marLeft w:val="0"/>
                                                                              <w:marRight w:val="0"/>
                                                                              <w:marTop w:val="0"/>
                                                                              <w:marBottom w:val="0"/>
                                                                              <w:divBdr>
                                                                                <w:top w:val="none" w:sz="0" w:space="0" w:color="auto"/>
                                                                                <w:left w:val="none" w:sz="0" w:space="0" w:color="auto"/>
                                                                                <w:bottom w:val="none" w:sz="0" w:space="0" w:color="auto"/>
                                                                                <w:right w:val="none" w:sz="0" w:space="0" w:color="auto"/>
                                                                              </w:divBdr>
                                                                              <w:divsChild>
                                                                                <w:div w:id="1498380465">
                                                                                  <w:marLeft w:val="0"/>
                                                                                  <w:marRight w:val="0"/>
                                                                                  <w:marTop w:val="0"/>
                                                                                  <w:marBottom w:val="0"/>
                                                                                  <w:divBdr>
                                                                                    <w:top w:val="none" w:sz="0" w:space="0" w:color="auto"/>
                                                                                    <w:left w:val="none" w:sz="0" w:space="0" w:color="auto"/>
                                                                                    <w:bottom w:val="none" w:sz="0" w:space="0" w:color="auto"/>
                                                                                    <w:right w:val="none" w:sz="0" w:space="0" w:color="auto"/>
                                                                                  </w:divBdr>
                                                                                  <w:divsChild>
                                                                                    <w:div w:id="833687792">
                                                                                      <w:marLeft w:val="0"/>
                                                                                      <w:marRight w:val="0"/>
                                                                                      <w:marTop w:val="0"/>
                                                                                      <w:marBottom w:val="0"/>
                                                                                      <w:divBdr>
                                                                                        <w:top w:val="none" w:sz="0" w:space="0" w:color="auto"/>
                                                                                        <w:left w:val="none" w:sz="0" w:space="0" w:color="auto"/>
                                                                                        <w:bottom w:val="none" w:sz="0" w:space="0" w:color="auto"/>
                                                                                        <w:right w:val="none" w:sz="0" w:space="0" w:color="auto"/>
                                                                                      </w:divBdr>
                                                                                      <w:divsChild>
                                                                                        <w:div w:id="1327128667">
                                                                                          <w:marLeft w:val="0"/>
                                                                                          <w:marRight w:val="0"/>
                                                                                          <w:marTop w:val="0"/>
                                                                                          <w:marBottom w:val="0"/>
                                                                                          <w:divBdr>
                                                                                            <w:top w:val="none" w:sz="0" w:space="0" w:color="auto"/>
                                                                                            <w:left w:val="none" w:sz="0" w:space="0" w:color="auto"/>
                                                                                            <w:bottom w:val="none" w:sz="0" w:space="0" w:color="auto"/>
                                                                                            <w:right w:val="none" w:sz="0" w:space="0" w:color="auto"/>
                                                                                          </w:divBdr>
                                                                                          <w:divsChild>
                                                                                            <w:div w:id="46609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19131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36424525">
      <w:bodyDiv w:val="1"/>
      <w:marLeft w:val="0"/>
      <w:marRight w:val="0"/>
      <w:marTop w:val="0"/>
      <w:marBottom w:val="0"/>
      <w:divBdr>
        <w:top w:val="none" w:sz="0" w:space="0" w:color="auto"/>
        <w:left w:val="none" w:sz="0" w:space="0" w:color="auto"/>
        <w:bottom w:val="none" w:sz="0" w:space="0" w:color="auto"/>
        <w:right w:val="none" w:sz="0" w:space="0" w:color="auto"/>
      </w:divBdr>
    </w:div>
    <w:div w:id="396439628">
      <w:bodyDiv w:val="1"/>
      <w:marLeft w:val="0"/>
      <w:marRight w:val="0"/>
      <w:marTop w:val="0"/>
      <w:marBottom w:val="0"/>
      <w:divBdr>
        <w:top w:val="none" w:sz="0" w:space="0" w:color="auto"/>
        <w:left w:val="none" w:sz="0" w:space="0" w:color="auto"/>
        <w:bottom w:val="none" w:sz="0" w:space="0" w:color="auto"/>
        <w:right w:val="none" w:sz="0" w:space="0" w:color="auto"/>
      </w:divBdr>
    </w:div>
    <w:div w:id="413282820">
      <w:bodyDiv w:val="1"/>
      <w:marLeft w:val="0"/>
      <w:marRight w:val="0"/>
      <w:marTop w:val="0"/>
      <w:marBottom w:val="0"/>
      <w:divBdr>
        <w:top w:val="none" w:sz="0" w:space="0" w:color="auto"/>
        <w:left w:val="none" w:sz="0" w:space="0" w:color="auto"/>
        <w:bottom w:val="none" w:sz="0" w:space="0" w:color="auto"/>
        <w:right w:val="none" w:sz="0" w:space="0" w:color="auto"/>
      </w:divBdr>
    </w:div>
    <w:div w:id="436679522">
      <w:bodyDiv w:val="1"/>
      <w:marLeft w:val="0"/>
      <w:marRight w:val="0"/>
      <w:marTop w:val="0"/>
      <w:marBottom w:val="0"/>
      <w:divBdr>
        <w:top w:val="none" w:sz="0" w:space="0" w:color="auto"/>
        <w:left w:val="none" w:sz="0" w:space="0" w:color="auto"/>
        <w:bottom w:val="none" w:sz="0" w:space="0" w:color="auto"/>
        <w:right w:val="none" w:sz="0" w:space="0" w:color="auto"/>
      </w:divBdr>
    </w:div>
    <w:div w:id="442577176">
      <w:bodyDiv w:val="1"/>
      <w:marLeft w:val="0"/>
      <w:marRight w:val="0"/>
      <w:marTop w:val="0"/>
      <w:marBottom w:val="0"/>
      <w:divBdr>
        <w:top w:val="none" w:sz="0" w:space="0" w:color="auto"/>
        <w:left w:val="none" w:sz="0" w:space="0" w:color="auto"/>
        <w:bottom w:val="none" w:sz="0" w:space="0" w:color="auto"/>
        <w:right w:val="none" w:sz="0" w:space="0" w:color="auto"/>
      </w:divBdr>
    </w:div>
    <w:div w:id="477188929">
      <w:bodyDiv w:val="1"/>
      <w:marLeft w:val="0"/>
      <w:marRight w:val="0"/>
      <w:marTop w:val="0"/>
      <w:marBottom w:val="0"/>
      <w:divBdr>
        <w:top w:val="none" w:sz="0" w:space="0" w:color="auto"/>
        <w:left w:val="none" w:sz="0" w:space="0" w:color="auto"/>
        <w:bottom w:val="none" w:sz="0" w:space="0" w:color="auto"/>
        <w:right w:val="none" w:sz="0" w:space="0" w:color="auto"/>
      </w:divBdr>
      <w:divsChild>
        <w:div w:id="1190028159">
          <w:marLeft w:val="0"/>
          <w:marRight w:val="0"/>
          <w:marTop w:val="0"/>
          <w:marBottom w:val="0"/>
          <w:divBdr>
            <w:top w:val="none" w:sz="0" w:space="0" w:color="auto"/>
            <w:left w:val="none" w:sz="0" w:space="0" w:color="auto"/>
            <w:bottom w:val="none" w:sz="0" w:space="0" w:color="auto"/>
            <w:right w:val="none" w:sz="0" w:space="0" w:color="auto"/>
          </w:divBdr>
        </w:div>
      </w:divsChild>
    </w:div>
    <w:div w:id="488399526">
      <w:bodyDiv w:val="1"/>
      <w:marLeft w:val="0"/>
      <w:marRight w:val="0"/>
      <w:marTop w:val="0"/>
      <w:marBottom w:val="0"/>
      <w:divBdr>
        <w:top w:val="none" w:sz="0" w:space="0" w:color="auto"/>
        <w:left w:val="none" w:sz="0" w:space="0" w:color="auto"/>
        <w:bottom w:val="none" w:sz="0" w:space="0" w:color="auto"/>
        <w:right w:val="none" w:sz="0" w:space="0" w:color="auto"/>
      </w:divBdr>
    </w:div>
    <w:div w:id="495653802">
      <w:bodyDiv w:val="1"/>
      <w:marLeft w:val="0"/>
      <w:marRight w:val="0"/>
      <w:marTop w:val="0"/>
      <w:marBottom w:val="0"/>
      <w:divBdr>
        <w:top w:val="none" w:sz="0" w:space="0" w:color="auto"/>
        <w:left w:val="none" w:sz="0" w:space="0" w:color="auto"/>
        <w:bottom w:val="none" w:sz="0" w:space="0" w:color="auto"/>
        <w:right w:val="none" w:sz="0" w:space="0" w:color="auto"/>
      </w:divBdr>
    </w:div>
    <w:div w:id="514804834">
      <w:bodyDiv w:val="1"/>
      <w:marLeft w:val="0"/>
      <w:marRight w:val="0"/>
      <w:marTop w:val="0"/>
      <w:marBottom w:val="0"/>
      <w:divBdr>
        <w:top w:val="none" w:sz="0" w:space="0" w:color="auto"/>
        <w:left w:val="none" w:sz="0" w:space="0" w:color="auto"/>
        <w:bottom w:val="none" w:sz="0" w:space="0" w:color="auto"/>
        <w:right w:val="none" w:sz="0" w:space="0" w:color="auto"/>
      </w:divBdr>
      <w:divsChild>
        <w:div w:id="1591280374">
          <w:marLeft w:val="0"/>
          <w:marRight w:val="0"/>
          <w:marTop w:val="0"/>
          <w:marBottom w:val="0"/>
          <w:divBdr>
            <w:top w:val="none" w:sz="0" w:space="0" w:color="auto"/>
            <w:left w:val="none" w:sz="0" w:space="0" w:color="auto"/>
            <w:bottom w:val="none" w:sz="0" w:space="0" w:color="auto"/>
            <w:right w:val="none" w:sz="0" w:space="0" w:color="auto"/>
          </w:divBdr>
          <w:divsChild>
            <w:div w:id="185041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24154">
      <w:bodyDiv w:val="1"/>
      <w:marLeft w:val="0"/>
      <w:marRight w:val="0"/>
      <w:marTop w:val="0"/>
      <w:marBottom w:val="0"/>
      <w:divBdr>
        <w:top w:val="none" w:sz="0" w:space="0" w:color="auto"/>
        <w:left w:val="none" w:sz="0" w:space="0" w:color="auto"/>
        <w:bottom w:val="none" w:sz="0" w:space="0" w:color="auto"/>
        <w:right w:val="none" w:sz="0" w:space="0" w:color="auto"/>
      </w:divBdr>
    </w:div>
    <w:div w:id="541097457">
      <w:bodyDiv w:val="1"/>
      <w:marLeft w:val="0"/>
      <w:marRight w:val="0"/>
      <w:marTop w:val="0"/>
      <w:marBottom w:val="0"/>
      <w:divBdr>
        <w:top w:val="none" w:sz="0" w:space="0" w:color="auto"/>
        <w:left w:val="none" w:sz="0" w:space="0" w:color="auto"/>
        <w:bottom w:val="none" w:sz="0" w:space="0" w:color="auto"/>
        <w:right w:val="none" w:sz="0" w:space="0" w:color="auto"/>
      </w:divBdr>
    </w:div>
    <w:div w:id="545801316">
      <w:bodyDiv w:val="1"/>
      <w:marLeft w:val="0"/>
      <w:marRight w:val="0"/>
      <w:marTop w:val="0"/>
      <w:marBottom w:val="0"/>
      <w:divBdr>
        <w:top w:val="none" w:sz="0" w:space="0" w:color="auto"/>
        <w:left w:val="none" w:sz="0" w:space="0" w:color="auto"/>
        <w:bottom w:val="none" w:sz="0" w:space="0" w:color="auto"/>
        <w:right w:val="none" w:sz="0" w:space="0" w:color="auto"/>
      </w:divBdr>
      <w:divsChild>
        <w:div w:id="1483542222">
          <w:marLeft w:val="0"/>
          <w:marRight w:val="0"/>
          <w:marTop w:val="0"/>
          <w:marBottom w:val="0"/>
          <w:divBdr>
            <w:top w:val="single" w:sz="6" w:space="0" w:color="auto"/>
            <w:left w:val="none" w:sz="0" w:space="0" w:color="auto"/>
            <w:bottom w:val="none" w:sz="0" w:space="0" w:color="auto"/>
            <w:right w:val="none" w:sz="0" w:space="0" w:color="auto"/>
          </w:divBdr>
          <w:divsChild>
            <w:div w:id="963734184">
              <w:marLeft w:val="0"/>
              <w:marRight w:val="0"/>
              <w:marTop w:val="0"/>
              <w:marBottom w:val="0"/>
              <w:divBdr>
                <w:top w:val="none" w:sz="0" w:space="0" w:color="auto"/>
                <w:left w:val="none" w:sz="0" w:space="0" w:color="auto"/>
                <w:bottom w:val="none" w:sz="0" w:space="0" w:color="auto"/>
                <w:right w:val="none" w:sz="0" w:space="0" w:color="auto"/>
              </w:divBdr>
              <w:divsChild>
                <w:div w:id="1615868643">
                  <w:marLeft w:val="30"/>
                  <w:marRight w:val="75"/>
                  <w:marTop w:val="75"/>
                  <w:marBottom w:val="60"/>
                  <w:divBdr>
                    <w:top w:val="none" w:sz="0" w:space="0" w:color="auto"/>
                    <w:left w:val="none" w:sz="0" w:space="0" w:color="auto"/>
                    <w:bottom w:val="none" w:sz="0" w:space="0" w:color="auto"/>
                    <w:right w:val="none" w:sz="0" w:space="0" w:color="auto"/>
                  </w:divBdr>
                  <w:divsChild>
                    <w:div w:id="102301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58141">
          <w:marLeft w:val="0"/>
          <w:marRight w:val="0"/>
          <w:marTop w:val="0"/>
          <w:marBottom w:val="0"/>
          <w:divBdr>
            <w:top w:val="none" w:sz="0" w:space="0" w:color="auto"/>
            <w:left w:val="none" w:sz="0" w:space="0" w:color="auto"/>
            <w:bottom w:val="none" w:sz="0" w:space="0" w:color="auto"/>
            <w:right w:val="none" w:sz="0" w:space="0" w:color="auto"/>
          </w:divBdr>
          <w:divsChild>
            <w:div w:id="1345935415">
              <w:marLeft w:val="0"/>
              <w:marRight w:val="0"/>
              <w:marTop w:val="0"/>
              <w:marBottom w:val="0"/>
              <w:divBdr>
                <w:top w:val="none" w:sz="0" w:space="0" w:color="auto"/>
                <w:left w:val="none" w:sz="0" w:space="0" w:color="auto"/>
                <w:bottom w:val="none" w:sz="0" w:space="0" w:color="auto"/>
                <w:right w:val="none" w:sz="0" w:space="0" w:color="auto"/>
              </w:divBdr>
              <w:divsChild>
                <w:div w:id="2062825117">
                  <w:marLeft w:val="0"/>
                  <w:marRight w:val="0"/>
                  <w:marTop w:val="0"/>
                  <w:marBottom w:val="0"/>
                  <w:divBdr>
                    <w:top w:val="none" w:sz="0" w:space="0" w:color="auto"/>
                    <w:left w:val="none" w:sz="0" w:space="0" w:color="auto"/>
                    <w:bottom w:val="none" w:sz="0" w:space="0" w:color="auto"/>
                    <w:right w:val="none" w:sz="0" w:space="0" w:color="auto"/>
                  </w:divBdr>
                  <w:divsChild>
                    <w:div w:id="2931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82193">
      <w:bodyDiv w:val="1"/>
      <w:marLeft w:val="0"/>
      <w:marRight w:val="0"/>
      <w:marTop w:val="0"/>
      <w:marBottom w:val="0"/>
      <w:divBdr>
        <w:top w:val="none" w:sz="0" w:space="0" w:color="auto"/>
        <w:left w:val="none" w:sz="0" w:space="0" w:color="auto"/>
        <w:bottom w:val="none" w:sz="0" w:space="0" w:color="auto"/>
        <w:right w:val="none" w:sz="0" w:space="0" w:color="auto"/>
      </w:divBdr>
      <w:divsChild>
        <w:div w:id="2024699029">
          <w:marLeft w:val="0"/>
          <w:marRight w:val="0"/>
          <w:marTop w:val="0"/>
          <w:marBottom w:val="0"/>
          <w:divBdr>
            <w:top w:val="none" w:sz="0" w:space="0" w:color="auto"/>
            <w:left w:val="none" w:sz="0" w:space="0" w:color="auto"/>
            <w:bottom w:val="none" w:sz="0" w:space="0" w:color="auto"/>
            <w:right w:val="none" w:sz="0" w:space="0" w:color="auto"/>
          </w:divBdr>
        </w:div>
      </w:divsChild>
    </w:div>
    <w:div w:id="659162860">
      <w:bodyDiv w:val="1"/>
      <w:marLeft w:val="0"/>
      <w:marRight w:val="0"/>
      <w:marTop w:val="0"/>
      <w:marBottom w:val="0"/>
      <w:divBdr>
        <w:top w:val="none" w:sz="0" w:space="0" w:color="auto"/>
        <w:left w:val="none" w:sz="0" w:space="0" w:color="auto"/>
        <w:bottom w:val="none" w:sz="0" w:space="0" w:color="auto"/>
        <w:right w:val="none" w:sz="0" w:space="0" w:color="auto"/>
      </w:divBdr>
    </w:div>
    <w:div w:id="672882681">
      <w:bodyDiv w:val="1"/>
      <w:marLeft w:val="0"/>
      <w:marRight w:val="0"/>
      <w:marTop w:val="0"/>
      <w:marBottom w:val="0"/>
      <w:divBdr>
        <w:top w:val="none" w:sz="0" w:space="0" w:color="auto"/>
        <w:left w:val="none" w:sz="0" w:space="0" w:color="auto"/>
        <w:bottom w:val="none" w:sz="0" w:space="0" w:color="auto"/>
        <w:right w:val="none" w:sz="0" w:space="0" w:color="auto"/>
      </w:divBdr>
    </w:div>
    <w:div w:id="682361223">
      <w:bodyDiv w:val="1"/>
      <w:marLeft w:val="0"/>
      <w:marRight w:val="0"/>
      <w:marTop w:val="0"/>
      <w:marBottom w:val="0"/>
      <w:divBdr>
        <w:top w:val="none" w:sz="0" w:space="0" w:color="auto"/>
        <w:left w:val="none" w:sz="0" w:space="0" w:color="auto"/>
        <w:bottom w:val="none" w:sz="0" w:space="0" w:color="auto"/>
        <w:right w:val="none" w:sz="0" w:space="0" w:color="auto"/>
      </w:divBdr>
    </w:div>
    <w:div w:id="683827716">
      <w:bodyDiv w:val="1"/>
      <w:marLeft w:val="0"/>
      <w:marRight w:val="0"/>
      <w:marTop w:val="0"/>
      <w:marBottom w:val="0"/>
      <w:divBdr>
        <w:top w:val="none" w:sz="0" w:space="0" w:color="auto"/>
        <w:left w:val="none" w:sz="0" w:space="0" w:color="auto"/>
        <w:bottom w:val="none" w:sz="0" w:space="0" w:color="auto"/>
        <w:right w:val="none" w:sz="0" w:space="0" w:color="auto"/>
      </w:divBdr>
    </w:div>
    <w:div w:id="696077228">
      <w:bodyDiv w:val="1"/>
      <w:marLeft w:val="0"/>
      <w:marRight w:val="0"/>
      <w:marTop w:val="0"/>
      <w:marBottom w:val="0"/>
      <w:divBdr>
        <w:top w:val="none" w:sz="0" w:space="0" w:color="auto"/>
        <w:left w:val="none" w:sz="0" w:space="0" w:color="auto"/>
        <w:bottom w:val="none" w:sz="0" w:space="0" w:color="auto"/>
        <w:right w:val="none" w:sz="0" w:space="0" w:color="auto"/>
      </w:divBdr>
    </w:div>
    <w:div w:id="718552363">
      <w:bodyDiv w:val="1"/>
      <w:marLeft w:val="0"/>
      <w:marRight w:val="0"/>
      <w:marTop w:val="0"/>
      <w:marBottom w:val="0"/>
      <w:divBdr>
        <w:top w:val="none" w:sz="0" w:space="0" w:color="auto"/>
        <w:left w:val="none" w:sz="0" w:space="0" w:color="auto"/>
        <w:bottom w:val="none" w:sz="0" w:space="0" w:color="auto"/>
        <w:right w:val="none" w:sz="0" w:space="0" w:color="auto"/>
      </w:divBdr>
      <w:divsChild>
        <w:div w:id="2518028">
          <w:blockQuote w:val="1"/>
          <w:marLeft w:val="450"/>
          <w:marRight w:val="450"/>
          <w:marTop w:val="450"/>
          <w:marBottom w:val="450"/>
          <w:divBdr>
            <w:top w:val="none" w:sz="0" w:space="0" w:color="auto"/>
            <w:left w:val="none" w:sz="0" w:space="0" w:color="auto"/>
            <w:bottom w:val="none" w:sz="0" w:space="0" w:color="auto"/>
            <w:right w:val="none" w:sz="0" w:space="0" w:color="auto"/>
          </w:divBdr>
        </w:div>
      </w:divsChild>
    </w:div>
    <w:div w:id="735781150">
      <w:bodyDiv w:val="1"/>
      <w:marLeft w:val="0"/>
      <w:marRight w:val="0"/>
      <w:marTop w:val="0"/>
      <w:marBottom w:val="0"/>
      <w:divBdr>
        <w:top w:val="none" w:sz="0" w:space="0" w:color="auto"/>
        <w:left w:val="none" w:sz="0" w:space="0" w:color="auto"/>
        <w:bottom w:val="none" w:sz="0" w:space="0" w:color="auto"/>
        <w:right w:val="none" w:sz="0" w:space="0" w:color="auto"/>
      </w:divBdr>
    </w:div>
    <w:div w:id="743988768">
      <w:bodyDiv w:val="1"/>
      <w:marLeft w:val="0"/>
      <w:marRight w:val="0"/>
      <w:marTop w:val="0"/>
      <w:marBottom w:val="0"/>
      <w:divBdr>
        <w:top w:val="none" w:sz="0" w:space="0" w:color="auto"/>
        <w:left w:val="none" w:sz="0" w:space="0" w:color="auto"/>
        <w:bottom w:val="none" w:sz="0" w:space="0" w:color="auto"/>
        <w:right w:val="none" w:sz="0" w:space="0" w:color="auto"/>
      </w:divBdr>
    </w:div>
    <w:div w:id="846407563">
      <w:bodyDiv w:val="1"/>
      <w:marLeft w:val="0"/>
      <w:marRight w:val="0"/>
      <w:marTop w:val="0"/>
      <w:marBottom w:val="0"/>
      <w:divBdr>
        <w:top w:val="none" w:sz="0" w:space="0" w:color="auto"/>
        <w:left w:val="none" w:sz="0" w:space="0" w:color="auto"/>
        <w:bottom w:val="none" w:sz="0" w:space="0" w:color="auto"/>
        <w:right w:val="none" w:sz="0" w:space="0" w:color="auto"/>
      </w:divBdr>
    </w:div>
    <w:div w:id="858353470">
      <w:bodyDiv w:val="1"/>
      <w:marLeft w:val="0"/>
      <w:marRight w:val="0"/>
      <w:marTop w:val="0"/>
      <w:marBottom w:val="0"/>
      <w:divBdr>
        <w:top w:val="none" w:sz="0" w:space="0" w:color="auto"/>
        <w:left w:val="none" w:sz="0" w:space="0" w:color="auto"/>
        <w:bottom w:val="none" w:sz="0" w:space="0" w:color="auto"/>
        <w:right w:val="none" w:sz="0" w:space="0" w:color="auto"/>
      </w:divBdr>
    </w:div>
    <w:div w:id="882669042">
      <w:bodyDiv w:val="1"/>
      <w:marLeft w:val="0"/>
      <w:marRight w:val="0"/>
      <w:marTop w:val="0"/>
      <w:marBottom w:val="0"/>
      <w:divBdr>
        <w:top w:val="none" w:sz="0" w:space="0" w:color="auto"/>
        <w:left w:val="none" w:sz="0" w:space="0" w:color="auto"/>
        <w:bottom w:val="none" w:sz="0" w:space="0" w:color="auto"/>
        <w:right w:val="none" w:sz="0" w:space="0" w:color="auto"/>
      </w:divBdr>
    </w:div>
    <w:div w:id="938486630">
      <w:bodyDiv w:val="1"/>
      <w:marLeft w:val="0"/>
      <w:marRight w:val="0"/>
      <w:marTop w:val="0"/>
      <w:marBottom w:val="0"/>
      <w:divBdr>
        <w:top w:val="none" w:sz="0" w:space="0" w:color="auto"/>
        <w:left w:val="none" w:sz="0" w:space="0" w:color="auto"/>
        <w:bottom w:val="none" w:sz="0" w:space="0" w:color="auto"/>
        <w:right w:val="none" w:sz="0" w:space="0" w:color="auto"/>
      </w:divBdr>
    </w:div>
    <w:div w:id="954214574">
      <w:bodyDiv w:val="1"/>
      <w:marLeft w:val="0"/>
      <w:marRight w:val="0"/>
      <w:marTop w:val="0"/>
      <w:marBottom w:val="0"/>
      <w:divBdr>
        <w:top w:val="none" w:sz="0" w:space="0" w:color="auto"/>
        <w:left w:val="none" w:sz="0" w:space="0" w:color="auto"/>
        <w:bottom w:val="none" w:sz="0" w:space="0" w:color="auto"/>
        <w:right w:val="none" w:sz="0" w:space="0" w:color="auto"/>
      </w:divBdr>
    </w:div>
    <w:div w:id="1008095284">
      <w:bodyDiv w:val="1"/>
      <w:marLeft w:val="0"/>
      <w:marRight w:val="0"/>
      <w:marTop w:val="0"/>
      <w:marBottom w:val="0"/>
      <w:divBdr>
        <w:top w:val="none" w:sz="0" w:space="0" w:color="auto"/>
        <w:left w:val="none" w:sz="0" w:space="0" w:color="auto"/>
        <w:bottom w:val="none" w:sz="0" w:space="0" w:color="auto"/>
        <w:right w:val="none" w:sz="0" w:space="0" w:color="auto"/>
      </w:divBdr>
    </w:div>
    <w:div w:id="1021738701">
      <w:bodyDiv w:val="1"/>
      <w:marLeft w:val="0"/>
      <w:marRight w:val="0"/>
      <w:marTop w:val="0"/>
      <w:marBottom w:val="0"/>
      <w:divBdr>
        <w:top w:val="none" w:sz="0" w:space="0" w:color="auto"/>
        <w:left w:val="none" w:sz="0" w:space="0" w:color="auto"/>
        <w:bottom w:val="none" w:sz="0" w:space="0" w:color="auto"/>
        <w:right w:val="none" w:sz="0" w:space="0" w:color="auto"/>
      </w:divBdr>
    </w:div>
    <w:div w:id="1034158923">
      <w:bodyDiv w:val="1"/>
      <w:marLeft w:val="0"/>
      <w:marRight w:val="0"/>
      <w:marTop w:val="0"/>
      <w:marBottom w:val="0"/>
      <w:divBdr>
        <w:top w:val="none" w:sz="0" w:space="0" w:color="auto"/>
        <w:left w:val="none" w:sz="0" w:space="0" w:color="auto"/>
        <w:bottom w:val="none" w:sz="0" w:space="0" w:color="auto"/>
        <w:right w:val="none" w:sz="0" w:space="0" w:color="auto"/>
      </w:divBdr>
      <w:divsChild>
        <w:div w:id="1303923984">
          <w:marLeft w:val="0"/>
          <w:marRight w:val="0"/>
          <w:marTop w:val="300"/>
          <w:marBottom w:val="300"/>
          <w:divBdr>
            <w:top w:val="none" w:sz="0" w:space="0" w:color="auto"/>
            <w:left w:val="none" w:sz="0" w:space="0" w:color="auto"/>
            <w:bottom w:val="none" w:sz="0" w:space="0" w:color="auto"/>
            <w:right w:val="none" w:sz="0" w:space="0" w:color="auto"/>
          </w:divBdr>
        </w:div>
        <w:div w:id="1981107457">
          <w:blockQuote w:val="1"/>
          <w:marLeft w:val="720"/>
          <w:marRight w:val="720"/>
          <w:marTop w:val="100"/>
          <w:marBottom w:val="100"/>
          <w:divBdr>
            <w:top w:val="none" w:sz="0" w:space="0" w:color="auto"/>
            <w:left w:val="single" w:sz="36" w:space="8" w:color="0392D6"/>
            <w:bottom w:val="none" w:sz="0" w:space="0" w:color="auto"/>
            <w:right w:val="none" w:sz="0" w:space="0" w:color="auto"/>
          </w:divBdr>
        </w:div>
        <w:div w:id="1328899241">
          <w:blockQuote w:val="1"/>
          <w:marLeft w:val="720"/>
          <w:marRight w:val="720"/>
          <w:marTop w:val="100"/>
          <w:marBottom w:val="100"/>
          <w:divBdr>
            <w:top w:val="none" w:sz="0" w:space="0" w:color="auto"/>
            <w:left w:val="single" w:sz="36" w:space="8" w:color="0392D6"/>
            <w:bottom w:val="none" w:sz="0" w:space="0" w:color="auto"/>
            <w:right w:val="none" w:sz="0" w:space="0" w:color="auto"/>
          </w:divBdr>
        </w:div>
        <w:div w:id="1410225407">
          <w:blockQuote w:val="1"/>
          <w:marLeft w:val="720"/>
          <w:marRight w:val="720"/>
          <w:marTop w:val="100"/>
          <w:marBottom w:val="100"/>
          <w:divBdr>
            <w:top w:val="none" w:sz="0" w:space="0" w:color="auto"/>
            <w:left w:val="single" w:sz="36" w:space="8" w:color="0392D6"/>
            <w:bottom w:val="none" w:sz="0" w:space="0" w:color="auto"/>
            <w:right w:val="none" w:sz="0" w:space="0" w:color="auto"/>
          </w:divBdr>
        </w:div>
        <w:div w:id="1616206015">
          <w:blockQuote w:val="1"/>
          <w:marLeft w:val="720"/>
          <w:marRight w:val="720"/>
          <w:marTop w:val="100"/>
          <w:marBottom w:val="100"/>
          <w:divBdr>
            <w:top w:val="none" w:sz="0" w:space="0" w:color="auto"/>
            <w:left w:val="single" w:sz="36" w:space="8" w:color="0392D6"/>
            <w:bottom w:val="none" w:sz="0" w:space="0" w:color="auto"/>
            <w:right w:val="none" w:sz="0" w:space="0" w:color="auto"/>
          </w:divBdr>
        </w:div>
        <w:div w:id="1038703163">
          <w:marLeft w:val="0"/>
          <w:marRight w:val="0"/>
          <w:marTop w:val="300"/>
          <w:marBottom w:val="300"/>
          <w:divBdr>
            <w:top w:val="none" w:sz="0" w:space="0" w:color="auto"/>
            <w:left w:val="none" w:sz="0" w:space="0" w:color="auto"/>
            <w:bottom w:val="none" w:sz="0" w:space="0" w:color="auto"/>
            <w:right w:val="none" w:sz="0" w:space="0" w:color="auto"/>
          </w:divBdr>
        </w:div>
      </w:divsChild>
    </w:div>
    <w:div w:id="1043287066">
      <w:bodyDiv w:val="1"/>
      <w:marLeft w:val="0"/>
      <w:marRight w:val="0"/>
      <w:marTop w:val="0"/>
      <w:marBottom w:val="0"/>
      <w:divBdr>
        <w:top w:val="none" w:sz="0" w:space="0" w:color="auto"/>
        <w:left w:val="none" w:sz="0" w:space="0" w:color="auto"/>
        <w:bottom w:val="none" w:sz="0" w:space="0" w:color="auto"/>
        <w:right w:val="none" w:sz="0" w:space="0" w:color="auto"/>
      </w:divBdr>
      <w:divsChild>
        <w:div w:id="1649092212">
          <w:marLeft w:val="0"/>
          <w:marRight w:val="0"/>
          <w:marTop w:val="0"/>
          <w:marBottom w:val="0"/>
          <w:divBdr>
            <w:top w:val="none" w:sz="0" w:space="0" w:color="auto"/>
            <w:left w:val="none" w:sz="0" w:space="0" w:color="auto"/>
            <w:bottom w:val="none" w:sz="0" w:space="0" w:color="auto"/>
            <w:right w:val="none" w:sz="0" w:space="0" w:color="auto"/>
          </w:divBdr>
        </w:div>
      </w:divsChild>
    </w:div>
    <w:div w:id="1063140620">
      <w:bodyDiv w:val="1"/>
      <w:marLeft w:val="0"/>
      <w:marRight w:val="0"/>
      <w:marTop w:val="0"/>
      <w:marBottom w:val="0"/>
      <w:divBdr>
        <w:top w:val="none" w:sz="0" w:space="0" w:color="auto"/>
        <w:left w:val="none" w:sz="0" w:space="0" w:color="auto"/>
        <w:bottom w:val="none" w:sz="0" w:space="0" w:color="auto"/>
        <w:right w:val="none" w:sz="0" w:space="0" w:color="auto"/>
      </w:divBdr>
    </w:div>
    <w:div w:id="1093015923">
      <w:bodyDiv w:val="1"/>
      <w:marLeft w:val="0"/>
      <w:marRight w:val="0"/>
      <w:marTop w:val="0"/>
      <w:marBottom w:val="0"/>
      <w:divBdr>
        <w:top w:val="none" w:sz="0" w:space="0" w:color="auto"/>
        <w:left w:val="none" w:sz="0" w:space="0" w:color="auto"/>
        <w:bottom w:val="none" w:sz="0" w:space="0" w:color="auto"/>
        <w:right w:val="none" w:sz="0" w:space="0" w:color="auto"/>
      </w:divBdr>
    </w:div>
    <w:div w:id="1156259269">
      <w:bodyDiv w:val="1"/>
      <w:marLeft w:val="0"/>
      <w:marRight w:val="0"/>
      <w:marTop w:val="0"/>
      <w:marBottom w:val="0"/>
      <w:divBdr>
        <w:top w:val="none" w:sz="0" w:space="0" w:color="auto"/>
        <w:left w:val="none" w:sz="0" w:space="0" w:color="auto"/>
        <w:bottom w:val="none" w:sz="0" w:space="0" w:color="auto"/>
        <w:right w:val="none" w:sz="0" w:space="0" w:color="auto"/>
      </w:divBdr>
      <w:divsChild>
        <w:div w:id="1608540115">
          <w:marLeft w:val="0"/>
          <w:marRight w:val="0"/>
          <w:marTop w:val="0"/>
          <w:marBottom w:val="225"/>
          <w:divBdr>
            <w:top w:val="none" w:sz="0" w:space="0" w:color="auto"/>
            <w:left w:val="none" w:sz="0" w:space="0" w:color="auto"/>
            <w:bottom w:val="none" w:sz="0" w:space="0" w:color="auto"/>
            <w:right w:val="none" w:sz="0" w:space="0" w:color="auto"/>
          </w:divBdr>
        </w:div>
        <w:div w:id="1359937704">
          <w:marLeft w:val="0"/>
          <w:marRight w:val="0"/>
          <w:marTop w:val="0"/>
          <w:marBottom w:val="75"/>
          <w:divBdr>
            <w:top w:val="none" w:sz="0" w:space="0" w:color="auto"/>
            <w:left w:val="none" w:sz="0" w:space="0" w:color="auto"/>
            <w:bottom w:val="none" w:sz="0" w:space="0" w:color="auto"/>
            <w:right w:val="none" w:sz="0" w:space="0" w:color="auto"/>
          </w:divBdr>
        </w:div>
        <w:div w:id="1131939790">
          <w:marLeft w:val="0"/>
          <w:marRight w:val="0"/>
          <w:marTop w:val="0"/>
          <w:marBottom w:val="225"/>
          <w:divBdr>
            <w:top w:val="none" w:sz="0" w:space="0" w:color="auto"/>
            <w:left w:val="none" w:sz="0" w:space="0" w:color="auto"/>
            <w:bottom w:val="none" w:sz="0" w:space="0" w:color="auto"/>
            <w:right w:val="none" w:sz="0" w:space="0" w:color="auto"/>
          </w:divBdr>
        </w:div>
        <w:div w:id="1963227356">
          <w:marLeft w:val="0"/>
          <w:marRight w:val="0"/>
          <w:marTop w:val="0"/>
          <w:marBottom w:val="600"/>
          <w:divBdr>
            <w:top w:val="none" w:sz="0" w:space="0" w:color="auto"/>
            <w:left w:val="none" w:sz="0" w:space="0" w:color="auto"/>
            <w:bottom w:val="none" w:sz="0" w:space="0" w:color="auto"/>
            <w:right w:val="none" w:sz="0" w:space="0" w:color="auto"/>
          </w:divBdr>
        </w:div>
      </w:divsChild>
    </w:div>
    <w:div w:id="1165392781">
      <w:bodyDiv w:val="1"/>
      <w:marLeft w:val="0"/>
      <w:marRight w:val="0"/>
      <w:marTop w:val="0"/>
      <w:marBottom w:val="0"/>
      <w:divBdr>
        <w:top w:val="none" w:sz="0" w:space="0" w:color="auto"/>
        <w:left w:val="none" w:sz="0" w:space="0" w:color="auto"/>
        <w:bottom w:val="none" w:sz="0" w:space="0" w:color="auto"/>
        <w:right w:val="none" w:sz="0" w:space="0" w:color="auto"/>
      </w:divBdr>
      <w:divsChild>
        <w:div w:id="2099130385">
          <w:marLeft w:val="0"/>
          <w:marRight w:val="0"/>
          <w:marTop w:val="0"/>
          <w:marBottom w:val="0"/>
          <w:divBdr>
            <w:top w:val="none" w:sz="0" w:space="0" w:color="auto"/>
            <w:left w:val="none" w:sz="0" w:space="0" w:color="auto"/>
            <w:bottom w:val="none" w:sz="0" w:space="0" w:color="auto"/>
            <w:right w:val="none" w:sz="0" w:space="0" w:color="auto"/>
          </w:divBdr>
          <w:divsChild>
            <w:div w:id="105100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27017">
      <w:bodyDiv w:val="1"/>
      <w:marLeft w:val="0"/>
      <w:marRight w:val="0"/>
      <w:marTop w:val="0"/>
      <w:marBottom w:val="0"/>
      <w:divBdr>
        <w:top w:val="none" w:sz="0" w:space="0" w:color="auto"/>
        <w:left w:val="none" w:sz="0" w:space="0" w:color="auto"/>
        <w:bottom w:val="none" w:sz="0" w:space="0" w:color="auto"/>
        <w:right w:val="none" w:sz="0" w:space="0" w:color="auto"/>
      </w:divBdr>
    </w:div>
    <w:div w:id="1201894066">
      <w:bodyDiv w:val="1"/>
      <w:marLeft w:val="0"/>
      <w:marRight w:val="0"/>
      <w:marTop w:val="0"/>
      <w:marBottom w:val="0"/>
      <w:divBdr>
        <w:top w:val="none" w:sz="0" w:space="0" w:color="auto"/>
        <w:left w:val="none" w:sz="0" w:space="0" w:color="auto"/>
        <w:bottom w:val="none" w:sz="0" w:space="0" w:color="auto"/>
        <w:right w:val="none" w:sz="0" w:space="0" w:color="auto"/>
      </w:divBdr>
    </w:div>
    <w:div w:id="1211453241">
      <w:bodyDiv w:val="1"/>
      <w:marLeft w:val="0"/>
      <w:marRight w:val="0"/>
      <w:marTop w:val="0"/>
      <w:marBottom w:val="0"/>
      <w:divBdr>
        <w:top w:val="none" w:sz="0" w:space="0" w:color="auto"/>
        <w:left w:val="none" w:sz="0" w:space="0" w:color="auto"/>
        <w:bottom w:val="none" w:sz="0" w:space="0" w:color="auto"/>
        <w:right w:val="none" w:sz="0" w:space="0" w:color="auto"/>
      </w:divBdr>
    </w:div>
    <w:div w:id="1238053090">
      <w:bodyDiv w:val="1"/>
      <w:marLeft w:val="0"/>
      <w:marRight w:val="0"/>
      <w:marTop w:val="0"/>
      <w:marBottom w:val="0"/>
      <w:divBdr>
        <w:top w:val="none" w:sz="0" w:space="0" w:color="auto"/>
        <w:left w:val="none" w:sz="0" w:space="0" w:color="auto"/>
        <w:bottom w:val="none" w:sz="0" w:space="0" w:color="auto"/>
        <w:right w:val="none" w:sz="0" w:space="0" w:color="auto"/>
      </w:divBdr>
    </w:div>
    <w:div w:id="1263950086">
      <w:bodyDiv w:val="1"/>
      <w:marLeft w:val="0"/>
      <w:marRight w:val="0"/>
      <w:marTop w:val="0"/>
      <w:marBottom w:val="0"/>
      <w:divBdr>
        <w:top w:val="none" w:sz="0" w:space="0" w:color="auto"/>
        <w:left w:val="none" w:sz="0" w:space="0" w:color="auto"/>
        <w:bottom w:val="none" w:sz="0" w:space="0" w:color="auto"/>
        <w:right w:val="none" w:sz="0" w:space="0" w:color="auto"/>
      </w:divBdr>
    </w:div>
    <w:div w:id="1271278796">
      <w:bodyDiv w:val="1"/>
      <w:marLeft w:val="0"/>
      <w:marRight w:val="0"/>
      <w:marTop w:val="0"/>
      <w:marBottom w:val="0"/>
      <w:divBdr>
        <w:top w:val="none" w:sz="0" w:space="0" w:color="auto"/>
        <w:left w:val="none" w:sz="0" w:space="0" w:color="auto"/>
        <w:bottom w:val="none" w:sz="0" w:space="0" w:color="auto"/>
        <w:right w:val="none" w:sz="0" w:space="0" w:color="auto"/>
      </w:divBdr>
    </w:div>
    <w:div w:id="1306081731">
      <w:bodyDiv w:val="1"/>
      <w:marLeft w:val="0"/>
      <w:marRight w:val="0"/>
      <w:marTop w:val="0"/>
      <w:marBottom w:val="0"/>
      <w:divBdr>
        <w:top w:val="none" w:sz="0" w:space="0" w:color="auto"/>
        <w:left w:val="none" w:sz="0" w:space="0" w:color="auto"/>
        <w:bottom w:val="none" w:sz="0" w:space="0" w:color="auto"/>
        <w:right w:val="none" w:sz="0" w:space="0" w:color="auto"/>
      </w:divBdr>
    </w:div>
    <w:div w:id="1329363917">
      <w:bodyDiv w:val="1"/>
      <w:marLeft w:val="0"/>
      <w:marRight w:val="0"/>
      <w:marTop w:val="0"/>
      <w:marBottom w:val="0"/>
      <w:divBdr>
        <w:top w:val="none" w:sz="0" w:space="0" w:color="auto"/>
        <w:left w:val="none" w:sz="0" w:space="0" w:color="auto"/>
        <w:bottom w:val="none" w:sz="0" w:space="0" w:color="auto"/>
        <w:right w:val="none" w:sz="0" w:space="0" w:color="auto"/>
      </w:divBdr>
      <w:divsChild>
        <w:div w:id="1123814591">
          <w:marLeft w:val="0"/>
          <w:marRight w:val="0"/>
          <w:marTop w:val="0"/>
          <w:marBottom w:val="0"/>
          <w:divBdr>
            <w:top w:val="none" w:sz="0" w:space="0" w:color="auto"/>
            <w:left w:val="none" w:sz="0" w:space="0" w:color="auto"/>
            <w:bottom w:val="none" w:sz="0" w:space="0" w:color="auto"/>
            <w:right w:val="none" w:sz="0" w:space="0" w:color="auto"/>
          </w:divBdr>
          <w:divsChild>
            <w:div w:id="19506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5712">
      <w:bodyDiv w:val="1"/>
      <w:marLeft w:val="0"/>
      <w:marRight w:val="0"/>
      <w:marTop w:val="0"/>
      <w:marBottom w:val="0"/>
      <w:divBdr>
        <w:top w:val="none" w:sz="0" w:space="0" w:color="auto"/>
        <w:left w:val="none" w:sz="0" w:space="0" w:color="auto"/>
        <w:bottom w:val="none" w:sz="0" w:space="0" w:color="auto"/>
        <w:right w:val="none" w:sz="0" w:space="0" w:color="auto"/>
      </w:divBdr>
    </w:div>
    <w:div w:id="1404525022">
      <w:bodyDiv w:val="1"/>
      <w:marLeft w:val="0"/>
      <w:marRight w:val="0"/>
      <w:marTop w:val="0"/>
      <w:marBottom w:val="0"/>
      <w:divBdr>
        <w:top w:val="none" w:sz="0" w:space="0" w:color="auto"/>
        <w:left w:val="none" w:sz="0" w:space="0" w:color="auto"/>
        <w:bottom w:val="none" w:sz="0" w:space="0" w:color="auto"/>
        <w:right w:val="none" w:sz="0" w:space="0" w:color="auto"/>
      </w:divBdr>
    </w:div>
    <w:div w:id="1420833383">
      <w:bodyDiv w:val="1"/>
      <w:marLeft w:val="0"/>
      <w:marRight w:val="0"/>
      <w:marTop w:val="0"/>
      <w:marBottom w:val="0"/>
      <w:divBdr>
        <w:top w:val="none" w:sz="0" w:space="0" w:color="auto"/>
        <w:left w:val="none" w:sz="0" w:space="0" w:color="auto"/>
        <w:bottom w:val="none" w:sz="0" w:space="0" w:color="auto"/>
        <w:right w:val="none" w:sz="0" w:space="0" w:color="auto"/>
      </w:divBdr>
    </w:div>
    <w:div w:id="1430614789">
      <w:bodyDiv w:val="1"/>
      <w:marLeft w:val="0"/>
      <w:marRight w:val="0"/>
      <w:marTop w:val="0"/>
      <w:marBottom w:val="0"/>
      <w:divBdr>
        <w:top w:val="none" w:sz="0" w:space="0" w:color="auto"/>
        <w:left w:val="none" w:sz="0" w:space="0" w:color="auto"/>
        <w:bottom w:val="none" w:sz="0" w:space="0" w:color="auto"/>
        <w:right w:val="none" w:sz="0" w:space="0" w:color="auto"/>
      </w:divBdr>
      <w:divsChild>
        <w:div w:id="740953278">
          <w:blockQuote w:val="1"/>
          <w:marLeft w:val="450"/>
          <w:marRight w:val="450"/>
          <w:marTop w:val="450"/>
          <w:marBottom w:val="450"/>
          <w:divBdr>
            <w:top w:val="none" w:sz="0" w:space="0" w:color="auto"/>
            <w:left w:val="none" w:sz="0" w:space="0" w:color="auto"/>
            <w:bottom w:val="none" w:sz="0" w:space="0" w:color="auto"/>
            <w:right w:val="none" w:sz="0" w:space="0" w:color="auto"/>
          </w:divBdr>
        </w:div>
      </w:divsChild>
    </w:div>
    <w:div w:id="1513640403">
      <w:bodyDiv w:val="1"/>
      <w:marLeft w:val="0"/>
      <w:marRight w:val="0"/>
      <w:marTop w:val="0"/>
      <w:marBottom w:val="0"/>
      <w:divBdr>
        <w:top w:val="none" w:sz="0" w:space="0" w:color="auto"/>
        <w:left w:val="none" w:sz="0" w:space="0" w:color="auto"/>
        <w:bottom w:val="none" w:sz="0" w:space="0" w:color="auto"/>
        <w:right w:val="none" w:sz="0" w:space="0" w:color="auto"/>
      </w:divBdr>
      <w:divsChild>
        <w:div w:id="1758014433">
          <w:marLeft w:val="0"/>
          <w:marRight w:val="0"/>
          <w:marTop w:val="0"/>
          <w:marBottom w:val="0"/>
          <w:divBdr>
            <w:top w:val="none" w:sz="0" w:space="0" w:color="auto"/>
            <w:left w:val="none" w:sz="0" w:space="0" w:color="auto"/>
            <w:bottom w:val="none" w:sz="0" w:space="0" w:color="auto"/>
            <w:right w:val="none" w:sz="0" w:space="0" w:color="auto"/>
          </w:divBdr>
        </w:div>
      </w:divsChild>
    </w:div>
    <w:div w:id="1646740798">
      <w:bodyDiv w:val="1"/>
      <w:marLeft w:val="0"/>
      <w:marRight w:val="0"/>
      <w:marTop w:val="0"/>
      <w:marBottom w:val="0"/>
      <w:divBdr>
        <w:top w:val="none" w:sz="0" w:space="0" w:color="auto"/>
        <w:left w:val="none" w:sz="0" w:space="0" w:color="auto"/>
        <w:bottom w:val="none" w:sz="0" w:space="0" w:color="auto"/>
        <w:right w:val="none" w:sz="0" w:space="0" w:color="auto"/>
      </w:divBdr>
    </w:div>
    <w:div w:id="1694306056">
      <w:bodyDiv w:val="1"/>
      <w:marLeft w:val="0"/>
      <w:marRight w:val="0"/>
      <w:marTop w:val="0"/>
      <w:marBottom w:val="0"/>
      <w:divBdr>
        <w:top w:val="none" w:sz="0" w:space="0" w:color="auto"/>
        <w:left w:val="none" w:sz="0" w:space="0" w:color="auto"/>
        <w:bottom w:val="none" w:sz="0" w:space="0" w:color="auto"/>
        <w:right w:val="none" w:sz="0" w:space="0" w:color="auto"/>
      </w:divBdr>
      <w:divsChild>
        <w:div w:id="793787091">
          <w:marLeft w:val="0"/>
          <w:marRight w:val="0"/>
          <w:marTop w:val="0"/>
          <w:marBottom w:val="0"/>
          <w:divBdr>
            <w:top w:val="none" w:sz="0" w:space="0" w:color="auto"/>
            <w:left w:val="none" w:sz="0" w:space="0" w:color="auto"/>
            <w:bottom w:val="none" w:sz="0" w:space="0" w:color="auto"/>
            <w:right w:val="none" w:sz="0" w:space="0" w:color="auto"/>
          </w:divBdr>
        </w:div>
        <w:div w:id="1211041146">
          <w:marLeft w:val="0"/>
          <w:marRight w:val="0"/>
          <w:marTop w:val="0"/>
          <w:marBottom w:val="0"/>
          <w:divBdr>
            <w:top w:val="none" w:sz="0" w:space="0" w:color="auto"/>
            <w:left w:val="none" w:sz="0" w:space="0" w:color="auto"/>
            <w:bottom w:val="none" w:sz="0" w:space="0" w:color="auto"/>
            <w:right w:val="none" w:sz="0" w:space="0" w:color="auto"/>
          </w:divBdr>
        </w:div>
        <w:div w:id="874999788">
          <w:marLeft w:val="0"/>
          <w:marRight w:val="0"/>
          <w:marTop w:val="0"/>
          <w:marBottom w:val="0"/>
          <w:divBdr>
            <w:top w:val="none" w:sz="0" w:space="0" w:color="auto"/>
            <w:left w:val="none" w:sz="0" w:space="0" w:color="auto"/>
            <w:bottom w:val="none" w:sz="0" w:space="0" w:color="auto"/>
            <w:right w:val="none" w:sz="0" w:space="0" w:color="auto"/>
          </w:divBdr>
        </w:div>
      </w:divsChild>
    </w:div>
    <w:div w:id="1699895417">
      <w:bodyDiv w:val="1"/>
      <w:marLeft w:val="0"/>
      <w:marRight w:val="0"/>
      <w:marTop w:val="0"/>
      <w:marBottom w:val="0"/>
      <w:divBdr>
        <w:top w:val="none" w:sz="0" w:space="0" w:color="auto"/>
        <w:left w:val="none" w:sz="0" w:space="0" w:color="auto"/>
        <w:bottom w:val="none" w:sz="0" w:space="0" w:color="auto"/>
        <w:right w:val="none" w:sz="0" w:space="0" w:color="auto"/>
      </w:divBdr>
      <w:divsChild>
        <w:div w:id="58091207">
          <w:marLeft w:val="0"/>
          <w:marRight w:val="0"/>
          <w:marTop w:val="0"/>
          <w:marBottom w:val="0"/>
          <w:divBdr>
            <w:top w:val="single" w:sz="6" w:space="0" w:color="auto"/>
            <w:left w:val="none" w:sz="0" w:space="0" w:color="auto"/>
            <w:bottom w:val="none" w:sz="0" w:space="0" w:color="auto"/>
            <w:right w:val="none" w:sz="0" w:space="0" w:color="auto"/>
          </w:divBdr>
          <w:divsChild>
            <w:div w:id="511258394">
              <w:marLeft w:val="0"/>
              <w:marRight w:val="0"/>
              <w:marTop w:val="0"/>
              <w:marBottom w:val="0"/>
              <w:divBdr>
                <w:top w:val="none" w:sz="0" w:space="0" w:color="auto"/>
                <w:left w:val="none" w:sz="0" w:space="0" w:color="auto"/>
                <w:bottom w:val="none" w:sz="0" w:space="0" w:color="auto"/>
                <w:right w:val="none" w:sz="0" w:space="0" w:color="auto"/>
              </w:divBdr>
              <w:divsChild>
                <w:div w:id="2091611982">
                  <w:marLeft w:val="30"/>
                  <w:marRight w:val="75"/>
                  <w:marTop w:val="75"/>
                  <w:marBottom w:val="60"/>
                  <w:divBdr>
                    <w:top w:val="none" w:sz="0" w:space="0" w:color="auto"/>
                    <w:left w:val="none" w:sz="0" w:space="0" w:color="auto"/>
                    <w:bottom w:val="none" w:sz="0" w:space="0" w:color="auto"/>
                    <w:right w:val="none" w:sz="0" w:space="0" w:color="auto"/>
                  </w:divBdr>
                  <w:divsChild>
                    <w:div w:id="167930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07059">
          <w:marLeft w:val="0"/>
          <w:marRight w:val="0"/>
          <w:marTop w:val="0"/>
          <w:marBottom w:val="0"/>
          <w:divBdr>
            <w:top w:val="none" w:sz="0" w:space="0" w:color="auto"/>
            <w:left w:val="none" w:sz="0" w:space="0" w:color="auto"/>
            <w:bottom w:val="none" w:sz="0" w:space="0" w:color="auto"/>
            <w:right w:val="none" w:sz="0" w:space="0" w:color="auto"/>
          </w:divBdr>
          <w:divsChild>
            <w:div w:id="683749046">
              <w:marLeft w:val="0"/>
              <w:marRight w:val="0"/>
              <w:marTop w:val="0"/>
              <w:marBottom w:val="0"/>
              <w:divBdr>
                <w:top w:val="none" w:sz="0" w:space="0" w:color="auto"/>
                <w:left w:val="none" w:sz="0" w:space="0" w:color="auto"/>
                <w:bottom w:val="none" w:sz="0" w:space="0" w:color="auto"/>
                <w:right w:val="none" w:sz="0" w:space="0" w:color="auto"/>
              </w:divBdr>
              <w:divsChild>
                <w:div w:id="658730753">
                  <w:marLeft w:val="0"/>
                  <w:marRight w:val="0"/>
                  <w:marTop w:val="0"/>
                  <w:marBottom w:val="0"/>
                  <w:divBdr>
                    <w:top w:val="none" w:sz="0" w:space="0" w:color="auto"/>
                    <w:left w:val="none" w:sz="0" w:space="0" w:color="auto"/>
                    <w:bottom w:val="none" w:sz="0" w:space="0" w:color="auto"/>
                    <w:right w:val="none" w:sz="0" w:space="0" w:color="auto"/>
                  </w:divBdr>
                  <w:divsChild>
                    <w:div w:id="36267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563503">
      <w:bodyDiv w:val="1"/>
      <w:marLeft w:val="0"/>
      <w:marRight w:val="0"/>
      <w:marTop w:val="0"/>
      <w:marBottom w:val="0"/>
      <w:divBdr>
        <w:top w:val="none" w:sz="0" w:space="0" w:color="auto"/>
        <w:left w:val="none" w:sz="0" w:space="0" w:color="auto"/>
        <w:bottom w:val="none" w:sz="0" w:space="0" w:color="auto"/>
        <w:right w:val="none" w:sz="0" w:space="0" w:color="auto"/>
      </w:divBdr>
    </w:div>
    <w:div w:id="1725178455">
      <w:bodyDiv w:val="1"/>
      <w:marLeft w:val="0"/>
      <w:marRight w:val="0"/>
      <w:marTop w:val="0"/>
      <w:marBottom w:val="0"/>
      <w:divBdr>
        <w:top w:val="none" w:sz="0" w:space="0" w:color="auto"/>
        <w:left w:val="none" w:sz="0" w:space="0" w:color="auto"/>
        <w:bottom w:val="none" w:sz="0" w:space="0" w:color="auto"/>
        <w:right w:val="none" w:sz="0" w:space="0" w:color="auto"/>
      </w:divBdr>
    </w:div>
    <w:div w:id="1750883134">
      <w:bodyDiv w:val="1"/>
      <w:marLeft w:val="0"/>
      <w:marRight w:val="0"/>
      <w:marTop w:val="0"/>
      <w:marBottom w:val="0"/>
      <w:divBdr>
        <w:top w:val="none" w:sz="0" w:space="0" w:color="auto"/>
        <w:left w:val="none" w:sz="0" w:space="0" w:color="auto"/>
        <w:bottom w:val="none" w:sz="0" w:space="0" w:color="auto"/>
        <w:right w:val="none" w:sz="0" w:space="0" w:color="auto"/>
      </w:divBdr>
    </w:div>
    <w:div w:id="1826776216">
      <w:bodyDiv w:val="1"/>
      <w:marLeft w:val="0"/>
      <w:marRight w:val="0"/>
      <w:marTop w:val="0"/>
      <w:marBottom w:val="0"/>
      <w:divBdr>
        <w:top w:val="none" w:sz="0" w:space="0" w:color="auto"/>
        <w:left w:val="none" w:sz="0" w:space="0" w:color="auto"/>
        <w:bottom w:val="none" w:sz="0" w:space="0" w:color="auto"/>
        <w:right w:val="none" w:sz="0" w:space="0" w:color="auto"/>
      </w:divBdr>
    </w:div>
    <w:div w:id="1884750835">
      <w:bodyDiv w:val="1"/>
      <w:marLeft w:val="0"/>
      <w:marRight w:val="0"/>
      <w:marTop w:val="0"/>
      <w:marBottom w:val="0"/>
      <w:divBdr>
        <w:top w:val="none" w:sz="0" w:space="0" w:color="auto"/>
        <w:left w:val="none" w:sz="0" w:space="0" w:color="auto"/>
        <w:bottom w:val="none" w:sz="0" w:space="0" w:color="auto"/>
        <w:right w:val="none" w:sz="0" w:space="0" w:color="auto"/>
      </w:divBdr>
    </w:div>
    <w:div w:id="1918635237">
      <w:bodyDiv w:val="1"/>
      <w:marLeft w:val="0"/>
      <w:marRight w:val="0"/>
      <w:marTop w:val="0"/>
      <w:marBottom w:val="0"/>
      <w:divBdr>
        <w:top w:val="none" w:sz="0" w:space="0" w:color="auto"/>
        <w:left w:val="none" w:sz="0" w:space="0" w:color="auto"/>
        <w:bottom w:val="none" w:sz="0" w:space="0" w:color="auto"/>
        <w:right w:val="none" w:sz="0" w:space="0" w:color="auto"/>
      </w:divBdr>
      <w:divsChild>
        <w:div w:id="1737895739">
          <w:marLeft w:val="0"/>
          <w:marRight w:val="0"/>
          <w:marTop w:val="0"/>
          <w:marBottom w:val="0"/>
          <w:divBdr>
            <w:top w:val="none" w:sz="0" w:space="0" w:color="auto"/>
            <w:left w:val="none" w:sz="0" w:space="0" w:color="auto"/>
            <w:bottom w:val="none" w:sz="0" w:space="0" w:color="auto"/>
            <w:right w:val="none" w:sz="0" w:space="0" w:color="auto"/>
          </w:divBdr>
        </w:div>
      </w:divsChild>
    </w:div>
    <w:div w:id="1937978928">
      <w:bodyDiv w:val="1"/>
      <w:marLeft w:val="0"/>
      <w:marRight w:val="0"/>
      <w:marTop w:val="0"/>
      <w:marBottom w:val="0"/>
      <w:divBdr>
        <w:top w:val="none" w:sz="0" w:space="0" w:color="auto"/>
        <w:left w:val="none" w:sz="0" w:space="0" w:color="auto"/>
        <w:bottom w:val="none" w:sz="0" w:space="0" w:color="auto"/>
        <w:right w:val="none" w:sz="0" w:space="0" w:color="auto"/>
      </w:divBdr>
    </w:div>
    <w:div w:id="2029941765">
      <w:bodyDiv w:val="1"/>
      <w:marLeft w:val="0"/>
      <w:marRight w:val="0"/>
      <w:marTop w:val="0"/>
      <w:marBottom w:val="0"/>
      <w:divBdr>
        <w:top w:val="none" w:sz="0" w:space="0" w:color="auto"/>
        <w:left w:val="none" w:sz="0" w:space="0" w:color="auto"/>
        <w:bottom w:val="none" w:sz="0" w:space="0" w:color="auto"/>
        <w:right w:val="none" w:sz="0" w:space="0" w:color="auto"/>
      </w:divBdr>
    </w:div>
    <w:div w:id="2060981719">
      <w:bodyDiv w:val="1"/>
      <w:marLeft w:val="0"/>
      <w:marRight w:val="0"/>
      <w:marTop w:val="0"/>
      <w:marBottom w:val="0"/>
      <w:divBdr>
        <w:top w:val="none" w:sz="0" w:space="0" w:color="auto"/>
        <w:left w:val="none" w:sz="0" w:space="0" w:color="auto"/>
        <w:bottom w:val="none" w:sz="0" w:space="0" w:color="auto"/>
        <w:right w:val="none" w:sz="0" w:space="0" w:color="auto"/>
      </w:divBdr>
    </w:div>
    <w:div w:id="2073651298">
      <w:bodyDiv w:val="1"/>
      <w:marLeft w:val="0"/>
      <w:marRight w:val="0"/>
      <w:marTop w:val="0"/>
      <w:marBottom w:val="0"/>
      <w:divBdr>
        <w:top w:val="none" w:sz="0" w:space="0" w:color="auto"/>
        <w:left w:val="none" w:sz="0" w:space="0" w:color="auto"/>
        <w:bottom w:val="none" w:sz="0" w:space="0" w:color="auto"/>
        <w:right w:val="none" w:sz="0" w:space="0" w:color="auto"/>
      </w:divBdr>
    </w:div>
    <w:div w:id="2135905671">
      <w:bodyDiv w:val="1"/>
      <w:marLeft w:val="0"/>
      <w:marRight w:val="0"/>
      <w:marTop w:val="0"/>
      <w:marBottom w:val="0"/>
      <w:divBdr>
        <w:top w:val="none" w:sz="0" w:space="0" w:color="auto"/>
        <w:left w:val="none" w:sz="0" w:space="0" w:color="auto"/>
        <w:bottom w:val="none" w:sz="0" w:space="0" w:color="auto"/>
        <w:right w:val="none" w:sz="0" w:space="0" w:color="auto"/>
      </w:divBdr>
    </w:div>
    <w:div w:id="2143234104">
      <w:bodyDiv w:val="1"/>
      <w:marLeft w:val="0"/>
      <w:marRight w:val="0"/>
      <w:marTop w:val="0"/>
      <w:marBottom w:val="0"/>
      <w:divBdr>
        <w:top w:val="none" w:sz="0" w:space="0" w:color="auto"/>
        <w:left w:val="none" w:sz="0" w:space="0" w:color="auto"/>
        <w:bottom w:val="none" w:sz="0" w:space="0" w:color="auto"/>
        <w:right w:val="none" w:sz="0" w:space="0" w:color="auto"/>
      </w:divBdr>
      <w:divsChild>
        <w:div w:id="5543196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chart" Target="charts/chart4.xml"/><Relationship Id="rId42" Type="http://schemas.openxmlformats.org/officeDocument/2006/relationships/image" Target="media/image6.png"/><Relationship Id="rId47" Type="http://schemas.openxmlformats.org/officeDocument/2006/relationships/hyperlink" Target="https://www.elibrary.ru/item.asp?id=27604494&amp;selid=27604552" TargetMode="External"/><Relationship Id="rId63" Type="http://schemas.openxmlformats.org/officeDocument/2006/relationships/hyperlink" Target="https://eurecat.org/%20en/services/tourism-innovation/" TargetMode="External"/><Relationship Id="rId68" Type="http://schemas.openxmlformats.org/officeDocument/2006/relationships/hyperlink" Target="https://mtlab.ca/en/" TargetMode="External"/><Relationship Id="rId84" Type="http://schemas.openxmlformats.org/officeDocument/2006/relationships/hyperlink" Target="https://www.atlasbig.com/en-us/countries-tourism-income" TargetMode="External"/><Relationship Id="rId89" Type="http://schemas.openxmlformats.org/officeDocument/2006/relationships/hyperlink" Target="https://primeminister.kz/ru/news/reviews/razvitie-turizma-v-kazahstane-posle-pandemii-podvedeny-itogi-pervyh-shesti-mesyacev-2022-goda-237546" TargetMode="External"/><Relationship Id="rId112" Type="http://schemas.openxmlformats.org/officeDocument/2006/relationships/image" Target="media/image10.jpeg"/><Relationship Id="rId16" Type="http://schemas.openxmlformats.org/officeDocument/2006/relationships/chart" Target="charts/chart1.xml"/><Relationship Id="rId107" Type="http://schemas.openxmlformats.org/officeDocument/2006/relationships/hyperlink" Target="https://tech.aifc.kz/files/pages/2024/documents/15/corpup_kazakshtan." TargetMode="External"/><Relationship Id="rId11" Type="http://schemas.openxmlformats.org/officeDocument/2006/relationships/diagramColors" Target="diagrams/colors1.xml"/><Relationship Id="rId32" Type="http://schemas.openxmlformats.org/officeDocument/2006/relationships/diagramQuickStyle" Target="diagrams/quickStyle3.xml"/><Relationship Id="rId37" Type="http://schemas.openxmlformats.org/officeDocument/2006/relationships/image" Target="media/image5.wmf"/><Relationship Id="rId53" Type="http://schemas.openxmlformats.org/officeDocument/2006/relationships/hyperlink" Target="https://studme.org/%2042436/menedzhment/vazhneyshie_elementy_innovatsionnoy" TargetMode="External"/><Relationship Id="rId58" Type="http://schemas.openxmlformats.org/officeDocument/2006/relationships/hyperlink" Target="https://www.statista.com/statistics%20/1099933/travel-and-tourism-share-of-gdp/" TargetMode="External"/><Relationship Id="rId74" Type="http://schemas.openxmlformats.org/officeDocument/2006/relationships/hyperlink" Target="https://neta.at/" TargetMode="External"/><Relationship Id="rId79" Type="http://schemas.openxmlformats.org/officeDocument/2006/relationships/hyperlink" Target="https://eurecat.org/en/%20eurecat/centres-of-excellence/coe-tourism-innovation/" TargetMode="External"/><Relationship Id="rId102" Type="http://schemas.openxmlformats.org/officeDocument/2006/relationships/hyperlink" Target="https://old.elorda.info/ru/news/view/razvitie-turizma-v-stolice-budet." TargetMode="External"/><Relationship Id="rId5" Type="http://schemas.openxmlformats.org/officeDocument/2006/relationships/webSettings" Target="webSettings.xml"/><Relationship Id="rId90" Type="http://schemas.openxmlformats.org/officeDocument/2006/relationships/hyperlink" Target="https://primeminister.kz/kz/news/kazakstanda-5-basym-turistik-bagyt-anyktaldy-15317" TargetMode="External"/><Relationship Id="rId95" Type="http://schemas.openxmlformats.org/officeDocument/2006/relationships/hyperlink" Target="https://elitar.kz/vse-materialy/elitarkz/kazahstan-okazalsja-na-predposlednem-meste-v-rejtinge-luchshih-stran-dlja-turizma/" TargetMode="External"/><Relationship Id="rId22" Type="http://schemas.openxmlformats.org/officeDocument/2006/relationships/chart" Target="charts/chart5.xml"/><Relationship Id="rId27" Type="http://schemas.microsoft.com/office/2007/relationships/diagramDrawing" Target="diagrams/drawing2.xml"/><Relationship Id="rId43" Type="http://schemas.openxmlformats.org/officeDocument/2006/relationships/hyperlink" Target="https://drive.google.com/drive/folders/1lw7%20NPR0pxCyHHaYlYlWgAQ3E4Pzk_DC6?usp=sharing" TargetMode="External"/><Relationship Id="rId48" Type="http://schemas.openxmlformats.org/officeDocument/2006/relationships/hyperlink" Target="http://vasilievaa.narod.ru/9_5_01.htm.%2028.01.2021" TargetMode="External"/><Relationship Id="rId64" Type="http://schemas.openxmlformats.org/officeDocument/2006/relationships/hyperlink" Target="https://www.fcsit.unimas.my/tourism-innovation-center" TargetMode="External"/><Relationship Id="rId69" Type="http://schemas.openxmlformats.org/officeDocument/2006/relationships/hyperlink" Target="https://www.tourisminnovation.ca/" TargetMode="External"/><Relationship Id="rId113" Type="http://schemas.openxmlformats.org/officeDocument/2006/relationships/image" Target="media/image11.jpeg"/><Relationship Id="rId80" Type="http://schemas.openxmlformats.org/officeDocument/2006/relationships/hyperlink" Target="https://www.stb.gov.sg/content/stb/en/%20trade-events-and-resources/Singapore-Tourism-Accelerator.html" TargetMode="External"/><Relationship Id="rId85" Type="http://schemas.openxmlformats.org/officeDocument/2006/relationships/hyperlink" Target="https://www.unwto.org/tourism-data/country-profile-inbound-tourism" TargetMode="External"/><Relationship Id="rId12" Type="http://schemas.microsoft.com/office/2007/relationships/diagramDrawing" Target="diagrams/drawing1.xml"/><Relationship Id="rId17" Type="http://schemas.openxmlformats.org/officeDocument/2006/relationships/chart" Target="charts/chart2.xml"/><Relationship Id="rId33" Type="http://schemas.openxmlformats.org/officeDocument/2006/relationships/diagramColors" Target="diagrams/colors3.xml"/><Relationship Id="rId38" Type="http://schemas.openxmlformats.org/officeDocument/2006/relationships/oleObject" Target="embeddings/oleObject2.bin"/><Relationship Id="rId59" Type="http://schemas.openxmlformats.org/officeDocument/2006/relationships/hyperlink" Target="https://www.weforum.org/reports/the-travel-tourism-competitiveness" TargetMode="External"/><Relationship Id="rId103" Type="http://schemas.openxmlformats.org/officeDocument/2006/relationships/hyperlink" Target="https://www.gov.kz/memleket/entities/aqmola" TargetMode="External"/><Relationship Id="rId108" Type="http://schemas.openxmlformats.org/officeDocument/2006/relationships/hyperlink" Target="https://www2.deloitte.com/gr/en/pages/about-deloitte/articles/deloitte" TargetMode="External"/><Relationship Id="rId54" Type="http://schemas.openxmlformats.org/officeDocument/2006/relationships/hyperlink" Target="https://studme.org/42436/menedzhment/vazhneyshie_elementy_innovatsionnoy_ekosistemy.%2015.02.2022" TargetMode="External"/><Relationship Id="rId70" Type="http://schemas.openxmlformats.org/officeDocument/2006/relationships/hyperlink" Target="https://lesroches.edu/blog/future-global-hub-hospitality-innovation/" TargetMode="External"/><Relationship Id="rId75" Type="http://schemas.openxmlformats.org/officeDocument/2006/relationships/hyperlink" Target="https://www.visitbritain.org/tourism-sector-deal-announced" TargetMode="External"/><Relationship Id="rId91" Type="http://schemas.openxmlformats.org/officeDocument/2006/relationships/hyperlink" Target="https://egemen.kz/article/311104-turizm-memleket-pen-naryqtynh-komandalyq-dgumysy-manhyzdy.%2025.01.2023" TargetMode="External"/><Relationship Id="rId96" Type="http://schemas.openxmlformats.org/officeDocument/2006/relationships/hyperlink" Target="https://eqonaq.kz/?lang=k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diagramData" Target="diagrams/data2.xml"/><Relationship Id="rId28" Type="http://schemas.openxmlformats.org/officeDocument/2006/relationships/chart" Target="charts/chart6.xml"/><Relationship Id="rId36" Type="http://schemas.openxmlformats.org/officeDocument/2006/relationships/oleObject" Target="embeddings/oleObject1.bin"/><Relationship Id="rId49" Type="http://schemas.openxmlformats.org/officeDocument/2006/relationships/hyperlink" Target="https://spravochnick.ru/innovacionnyy" TargetMode="External"/><Relationship Id="rId57" Type="http://schemas.openxmlformats.org/officeDocument/2006/relationships/hyperlink" Target="https://www.unwto.org/news/tourism-grows-4-in-2021-but-remains-far" TargetMode="External"/><Relationship Id="rId106" Type="http://schemas.openxmlformats.org/officeDocument/2006/relationships/hyperlink" Target="https://lsm.kz/kazahstan-mozhet-zarabatyvat-na-agroturizme-10-mlrd.%2030.03.2022" TargetMode="External"/><Relationship Id="rId114" Type="http://schemas.openxmlformats.org/officeDocument/2006/relationships/fontTable" Target="fontTable.xml"/><Relationship Id="rId10" Type="http://schemas.openxmlformats.org/officeDocument/2006/relationships/diagramQuickStyle" Target="diagrams/quickStyle1.xml"/><Relationship Id="rId31" Type="http://schemas.openxmlformats.org/officeDocument/2006/relationships/diagramLayout" Target="diagrams/layout3.xml"/><Relationship Id="rId44" Type="http://schemas.openxmlformats.org/officeDocument/2006/relationships/image" Target="media/image7.png"/><Relationship Id="rId52" Type="http://schemas.openxmlformats.org/officeDocument/2006/relationships/hyperlink" Target="https://www.unwto.org/fr/what-is" TargetMode="External"/><Relationship Id="rId60" Type="http://schemas.openxmlformats.org/officeDocument/2006/relationships/hyperlink" Target="https://www.weforum.org/reports/travel-and." TargetMode="External"/><Relationship Id="rId65" Type="http://schemas.openxmlformats.org/officeDocument/2006/relationships/hyperlink" Target="https://www.innotour.com/" TargetMode="External"/><Relationship Id="rId73" Type="http://schemas.openxmlformats.org/officeDocument/2006/relationships/hyperlink" Target="https://welcomecitylab.parisandco.com/" TargetMode="External"/><Relationship Id="rId78" Type="http://schemas.openxmlformats.org/officeDocument/2006/relationships/hyperlink" Target="https://www.sabre.com/insights/innovation-hub/" TargetMode="External"/><Relationship Id="rId81" Type="http://schemas.openxmlformats.org/officeDocument/2006/relationships/hyperlink" Target="https://intelak.com/intelak-hub/" TargetMode="External"/><Relationship Id="rId86" Type="http://schemas.openxmlformats.org/officeDocument/2006/relationships/hyperlink" Target="https://stat.gov.kz/official/industry/22/publication" TargetMode="External"/><Relationship Id="rId94" Type="http://schemas.openxmlformats.org/officeDocument/2006/relationships/hyperlink" Target="https://forbes.kz/process/kazahstan_posetilo_pochti_200_tyisyach_inostrannyih_turistov/" TargetMode="External"/><Relationship Id="rId99" Type="http://schemas.openxmlformats.org/officeDocument/2006/relationships/hyperlink" Target="https://www.gov.kz/memleket." TargetMode="External"/><Relationship Id="rId101" Type="http://schemas.openxmlformats.org/officeDocument/2006/relationships/hyperlink" Target="https://atameken.kz/ru/news/34567-kakie-vidy-turizma-stoit-razvivat-v" TargetMode="Externa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footer" Target="footer1.xml"/><Relationship Id="rId18" Type="http://schemas.openxmlformats.org/officeDocument/2006/relationships/chart" Target="charts/chart3.xml"/><Relationship Id="rId39" Type="http://schemas.openxmlformats.org/officeDocument/2006/relationships/chart" Target="charts/chart8.xml"/><Relationship Id="rId109" Type="http://schemas.openxmlformats.org/officeDocument/2006/relationships/hyperlink" Target="https://adilet.zan.kz/kaz/docs/K1200002050" TargetMode="External"/><Relationship Id="rId34" Type="http://schemas.microsoft.com/office/2007/relationships/diagramDrawing" Target="diagrams/drawing3.xml"/><Relationship Id="rId50" Type="http://schemas.openxmlformats.org/officeDocument/2006/relationships/hyperlink" Target="https://elibrary.ru/item.asp?id=28181206" TargetMode="External"/><Relationship Id="rId55" Type="http://schemas.openxmlformats.org/officeDocument/2006/relationships/hyperlink" Target="https://studme.org/115104098415/marketing/metody_primenyaemye." TargetMode="External"/><Relationship Id="rId76" Type="http://schemas.openxmlformats.org/officeDocument/2006/relationships/hyperlink" Target="https://www.wakaluahub.com/" TargetMode="External"/><Relationship Id="rId97" Type="http://schemas.openxmlformats.org/officeDocument/2006/relationships/hyperlink" Target="https://tourstat.kz/" TargetMode="External"/><Relationship Id="rId104" Type="http://schemas.openxmlformats.org/officeDocument/2006/relationships/hyperlink" Target="https://baigenews.kz/special/vzglyad_v_budushchee/kak_realizuetsya." TargetMode="External"/><Relationship Id="rId7" Type="http://schemas.openxmlformats.org/officeDocument/2006/relationships/endnotes" Target="endnotes.xml"/><Relationship Id="rId71" Type="http://schemas.openxmlformats.org/officeDocument/2006/relationships/hyperlink" Target="https://institucional.us.es/ulysseus/" TargetMode="External"/><Relationship Id="rId92" Type="http://schemas.openxmlformats.org/officeDocument/2006/relationships/hyperlink" Target="https://investastana.kz/priority-sectors/industries/turizm/" TargetMode="External"/><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diagramLayout" Target="diagrams/layout2.xml"/><Relationship Id="rId40" Type="http://schemas.openxmlformats.org/officeDocument/2006/relationships/chart" Target="charts/chart9.xml"/><Relationship Id="rId45" Type="http://schemas.openxmlformats.org/officeDocument/2006/relationships/hyperlink" Target="https://drive.google.com/drive/folders/%201lw7NPR0pxCyHHaYlYlWgAQ3E4Pzk_DC6?usp=sharing" TargetMode="External"/><Relationship Id="rId66" Type="http://schemas.openxmlformats.org/officeDocument/2006/relationships/hyperlink" Target="https://university2.taylors.edu.my/crit/centre-of-research-and" TargetMode="External"/><Relationship Id="rId87" Type="http://schemas.openxmlformats.org/officeDocument/2006/relationships/hyperlink" Target="https://kazakhstan.travel/" TargetMode="External"/><Relationship Id="rId110" Type="http://schemas.openxmlformats.org/officeDocument/2006/relationships/hyperlink" Target="https://elib.psu.by/bitstream/123456789/15729/9." TargetMode="External"/><Relationship Id="rId115" Type="http://schemas.openxmlformats.org/officeDocument/2006/relationships/theme" Target="theme/theme1.xml"/><Relationship Id="rId61" Type="http://schemas.openxmlformats.org/officeDocument/2006/relationships/hyperlink" Target="https://convocatorias.iadb.org/en/beyondtourism" TargetMode="External"/><Relationship Id="rId82" Type="http://schemas.openxmlformats.org/officeDocument/2006/relationships/hyperlink" Target="https://webunwto.s3.eu-west-1.amazonaws." TargetMode="External"/><Relationship Id="rId19" Type="http://schemas.microsoft.com/office/2014/relationships/chartEx" Target="charts/chartEx1.xml"/><Relationship Id="rId14" Type="http://schemas.openxmlformats.org/officeDocument/2006/relationships/footer" Target="footer2.xml"/><Relationship Id="rId30" Type="http://schemas.openxmlformats.org/officeDocument/2006/relationships/diagramData" Target="diagrams/data3.xml"/><Relationship Id="rId35" Type="http://schemas.openxmlformats.org/officeDocument/2006/relationships/image" Target="media/image4.wmf"/><Relationship Id="rId56" Type="http://schemas.openxmlformats.org/officeDocument/2006/relationships/hyperlink" Target="https://www.statmethods.ru/statistics-metody/dispersionnyj-analiz/" TargetMode="External"/><Relationship Id="rId77" Type="http://schemas.openxmlformats.org/officeDocument/2006/relationships/hyperlink" Target="http://www.lazioinnova.it/spazio-attivo-zagarolo/" TargetMode="External"/><Relationship Id="rId100" Type="http://schemas.openxmlformats.org/officeDocument/2006/relationships/hyperlink" Target="https://nursultancb.com/kz/o-byuro/" TargetMode="External"/><Relationship Id="rId105" Type="http://schemas.openxmlformats.org/officeDocument/2006/relationships/hyperlink" Target="https://lenta.inform.kz/kz/burabay." TargetMode="External"/><Relationship Id="rId8" Type="http://schemas.openxmlformats.org/officeDocument/2006/relationships/diagramData" Target="diagrams/data1.xml"/><Relationship Id="rId51" Type="http://schemas.openxmlformats.org/officeDocument/2006/relationships/hyperlink" Target="https://www.elibrary.ru/contents.asp?id=34347240" TargetMode="External"/><Relationship Id="rId72" Type="http://schemas.openxmlformats.org/officeDocument/2006/relationships/hyperlink" Target="https://tourisminnovation.se/" TargetMode="External"/><Relationship Id="rId93" Type="http://schemas.openxmlformats.org/officeDocument/2006/relationships/hyperlink" Target="https://lsm.kz/subsidirovanie-turoperatorov" TargetMode="External"/><Relationship Id="rId98" Type="http://schemas.openxmlformats.org/officeDocument/2006/relationships/hyperlink" Target="https://www.tourismonline.kz/" TargetMode="External"/><Relationship Id="rId3" Type="http://schemas.openxmlformats.org/officeDocument/2006/relationships/styles" Target="styles.xml"/><Relationship Id="rId25" Type="http://schemas.openxmlformats.org/officeDocument/2006/relationships/diagramQuickStyle" Target="diagrams/quickStyle2.xml"/><Relationship Id="rId46" Type="http://schemas.openxmlformats.org/officeDocument/2006/relationships/image" Target="media/image8.png"/><Relationship Id="rId67" Type="http://schemas.openxmlformats.org/officeDocument/2006/relationships/hyperlink" Target="https://www.osservatori.net/en/%20research/active-observatories/innovazione-digitale-nel-turismo" TargetMode="External"/><Relationship Id="rId20" Type="http://schemas.openxmlformats.org/officeDocument/2006/relationships/image" Target="media/image2.png"/><Relationship Id="rId41" Type="http://schemas.openxmlformats.org/officeDocument/2006/relationships/hyperlink" Target="https://drive.google.com/drive/folders/1lw7NPR0pxCyHHaYlYlWgAQ3E4Pzk_DC6?usp=sharing" TargetMode="External"/><Relationship Id="rId62" Type="http://schemas.openxmlformats.org/officeDocument/2006/relationships/hyperlink" Target="https://www.innovasjonnorge.no/en" TargetMode="External"/><Relationship Id="rId83" Type="http://schemas.openxmlformats.org/officeDocument/2006/relationships/hyperlink" Target="https://wttc.org/Research/Economic-Impact" TargetMode="External"/><Relationship Id="rId88" Type="http://schemas.openxmlformats.org/officeDocument/2006/relationships/hyperlink" Target="https://forbes.kz/ranking/object/1097" TargetMode="External"/><Relationship Id="rId111"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3.%20&#1048;&#1085;&#1085;&#1086;&#1074;&#1072;&#1094;&#1080;&#1103;&#1083;&#1099;&#1179;%20&#1257;&#1085;&#1110;&#1084;&#1076;&#1077;&#1088;%20(&#1090;&#1072;&#1091;&#1072;&#1088;&#1083;&#1072;&#1088;,%20&#1082;&#1257;&#1088;&#1089;&#1077;&#1090;&#1110;&#1083;&#1077;&#1090;&#1110;&#1085;%20&#1179;&#1099;&#1079;&#1084;&#1077;&#1090;&#1090;&#1077;&#1088;)%20&#1082;&#1257;&#1083;&#1077;&#1084;&#111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wnloads\&#1041;-14-01-&#1043;%20(2021)%20(6).xls"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1089;&#1090;&#1072;&#1090;&#1080;&#1089;&#1090;&#1080;&#1082;&#1072;%202022%20&#1076;&#1080;&#1089;&#1077;&#1088;\&#1050;&#1110;&#1088;&#1091;%20&#1090;&#1091;&#1088;&#1080;&#1079;&#1084;%20&#1073;&#1086;&#1081;&#1099;&#1085;&#1096;&#1072;%20(&#1088;&#1077;&#1079;&#1080;&#1076;&#1077;&#1085;&#1090;%20&#1077;&#1084;&#1077;&#1089;&#1090;&#1077;&#1088;)%20&#1179;&#1072;&#1187;&#1090;&#1072;&#1088;-&#1179;&#1099;&#1088;&#1082;&#1199;&#1081;&#1077;&#1082;.xls"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44;&#1048;&#1057;&#1057;&#1045;&#1056;&#1058;&#1040;&#1062;&#1048;&#1071;%20&#1050;&#1059;&#1056;&#1040;&#1051;&#1040;&#1049;\&#1088;&#1072;&#1089;&#1095;&#1077;&#1090;%20&#1178;&#1201;&#1088;&#1072;&#1083;&#1072;&#1081;%20&#1088;&#1072;&#1085;&#1078;&#1080;&#1088;&#1086;&#1074;&#1072;&#1085;&#1080;&#1077;.xlsx" TargetMode="Externa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12.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4c494865d5939fee/Desktop/&#1083;&#1080;&#1090;&#1077;&#1088;&#1072;&#1090;&#1091;&#1088;&#1072;%20&#1076;&#1083;&#1103;%20&#1080;&#1085;&#1085;&#1086;&#1074;&#1072;&#1094;&#1080;&#1086;&#1085;&#1085;&#1086;&#1075;&#1086;%20&#1088;&#1072;&#1079;&#1074;&#1080;&#1090;&#1080;&#1103;%20&#1090;&#1091;&#1088;&#1080;&#1079;&#1084;&#1072;/last%20versio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d.docs.live.net/4c494865d5939fee/Desktop/&#1083;&#1080;&#1090;&#1077;&#1088;&#1072;&#1090;&#1091;&#1088;&#1072;%20&#1076;&#1083;&#1103;%20&#1080;&#1085;&#1085;&#1086;&#1074;&#1072;&#1094;&#1080;&#1086;&#1085;&#1085;&#1086;&#1075;&#1086;%20&#1088;&#1072;&#1079;&#1074;&#1080;&#1090;&#1080;&#1103;%20&#1090;&#1091;&#1088;&#1080;&#1079;&#1084;&#1072;/last%20version.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C:\Users\User\Desktop\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28575">
              <a:noFill/>
            </a:ln>
            <a:effectLst/>
          </c:spPr>
          <c:invertIfNegative val="0"/>
          <c:dLbls>
            <c:dLbl>
              <c:idx val="2"/>
              <c:layout>
                <c:manualLayout>
                  <c:x val="4.7222222222222221E-2"/>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1FF-491C-9547-BFA4C6ED88C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Лист4!$J$7:$N$7</c:f>
              <c:numCache>
                <c:formatCode>General</c:formatCode>
                <c:ptCount val="5"/>
                <c:pt idx="0">
                  <c:v>2017</c:v>
                </c:pt>
                <c:pt idx="1">
                  <c:v>2018</c:v>
                </c:pt>
                <c:pt idx="2">
                  <c:v>2019</c:v>
                </c:pt>
                <c:pt idx="3">
                  <c:v>2020</c:v>
                </c:pt>
                <c:pt idx="4">
                  <c:v>2021</c:v>
                </c:pt>
              </c:numCache>
            </c:numRef>
          </c:cat>
          <c:val>
            <c:numRef>
              <c:f>Лист4!$J$8:$N$8</c:f>
              <c:numCache>
                <c:formatCode>###\ ###\ ###\ ##0.0</c:formatCode>
                <c:ptCount val="5"/>
                <c:pt idx="0">
                  <c:v>844734.9</c:v>
                </c:pt>
                <c:pt idx="1">
                  <c:v>1064067.3999999999</c:v>
                </c:pt>
                <c:pt idx="2">
                  <c:v>1113566.5</c:v>
                </c:pt>
                <c:pt idx="3">
                  <c:v>1715500.1</c:v>
                </c:pt>
                <c:pt idx="4">
                  <c:v>1438708.5</c:v>
                </c:pt>
              </c:numCache>
            </c:numRef>
          </c:val>
          <c:extLst xmlns:c16r2="http://schemas.microsoft.com/office/drawing/2015/06/chart">
            <c:ext xmlns:c16="http://schemas.microsoft.com/office/drawing/2014/chart" uri="{C3380CC4-5D6E-409C-BE32-E72D297353CC}">
              <c16:uniqueId val="{00000002-A1FF-491C-9547-BFA4C6ED88C9}"/>
            </c:ext>
          </c:extLst>
        </c:ser>
        <c:dLbls>
          <c:showLegendKey val="0"/>
          <c:showVal val="0"/>
          <c:showCatName val="0"/>
          <c:showSerName val="0"/>
          <c:showPercent val="0"/>
          <c:showBubbleSize val="0"/>
        </c:dLbls>
        <c:gapWidth val="150"/>
        <c:axId val="1032305536"/>
        <c:axId val="1032302816"/>
      </c:barChart>
      <c:catAx>
        <c:axId val="1032305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32302816"/>
        <c:crosses val="autoZero"/>
        <c:auto val="1"/>
        <c:lblAlgn val="ctr"/>
        <c:lblOffset val="100"/>
        <c:noMultiLvlLbl val="1"/>
      </c:catAx>
      <c:valAx>
        <c:axId val="1032302816"/>
        <c:scaling>
          <c:orientation val="minMax"/>
        </c:scaling>
        <c:delete val="0"/>
        <c:axPos val="l"/>
        <c:majorGridlines>
          <c:spPr>
            <a:ln w="9525" cap="flat" cmpd="sng" algn="ctr">
              <a:solidFill>
                <a:schemeClr val="tx1">
                  <a:lumMod val="15000"/>
                  <a:lumOff val="85000"/>
                </a:schemeClr>
              </a:solidFill>
              <a:round/>
            </a:ln>
            <a:effectLst/>
          </c:spPr>
        </c:majorGridlines>
        <c:numFmt formatCode="###\ ###\ ###\ ##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323055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Sheet1!$H$4</c:f>
              <c:strCache>
                <c:ptCount val="1"/>
                <c:pt idx="0">
                  <c:v>Барлығы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5555555555555558E-3"/>
                  <c:y val="-4.16666666666666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C6E-4F0F-9BA7-6267267A363E}"/>
                </c:ext>
                <c:ext xmlns:c15="http://schemas.microsoft.com/office/drawing/2012/chart" uri="{CE6537A1-D6FC-4f65-9D91-7224C49458BB}"/>
              </c:extLst>
            </c:dLbl>
            <c:dLbl>
              <c:idx val="2"/>
              <c:layout>
                <c:manualLayout>
                  <c:x val="-0.05"/>
                  <c:y val="-7.87037037037037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C6E-4F0F-9BA7-6267267A363E}"/>
                </c:ext>
                <c:ext xmlns:c15="http://schemas.microsoft.com/office/drawing/2012/chart" uri="{CE6537A1-D6FC-4f65-9D91-7224C49458BB}"/>
              </c:extLst>
            </c:dLbl>
            <c:dLbl>
              <c:idx val="3"/>
              <c:layout>
                <c:manualLayout>
                  <c:x val="-2.2222222222222324E-2"/>
                  <c:y val="-7.87037037037037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C6E-4F0F-9BA7-6267267A363E}"/>
                </c:ext>
                <c:ext xmlns:c15="http://schemas.microsoft.com/office/drawing/2012/chart" uri="{CE6537A1-D6FC-4f65-9D91-7224C49458BB}"/>
              </c:extLst>
            </c:dLbl>
            <c:dLbl>
              <c:idx val="4"/>
              <c:layout>
                <c:manualLayout>
                  <c:x val="-1.4211722129882782E-16"/>
                  <c:y val="-3.47322667924280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C6E-4F0F-9BA7-6267267A363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noFill/>
                      <a:round/>
                    </a:ln>
                    <a:effectLst/>
                  </c:spPr>
                </c15:leaderLines>
              </c:ext>
            </c:extLst>
          </c:dLbls>
          <c:xVal>
            <c:strRef>
              <c:f>Sheet1!$I$3:$M$3</c:f>
              <c:strCache>
                <c:ptCount val="5"/>
                <c:pt idx="0">
                  <c:v>2017 жыл</c:v>
                </c:pt>
                <c:pt idx="1">
                  <c:v>2018 жыл</c:v>
                </c:pt>
                <c:pt idx="2">
                  <c:v>2019 жыл</c:v>
                </c:pt>
                <c:pt idx="3">
                  <c:v>2020 жыл</c:v>
                </c:pt>
                <c:pt idx="4">
                  <c:v>2021 жыл</c:v>
                </c:pt>
              </c:strCache>
            </c:strRef>
          </c:xVal>
          <c:yVal>
            <c:numRef>
              <c:f>Sheet1!$I$4:$M$4</c:f>
              <c:numCache>
                <c:formatCode>#,##0.00</c:formatCode>
                <c:ptCount val="5"/>
                <c:pt idx="0">
                  <c:v>899681.8</c:v>
                </c:pt>
                <c:pt idx="1">
                  <c:v>856449.5</c:v>
                </c:pt>
                <c:pt idx="2">
                  <c:v>535918.1</c:v>
                </c:pt>
                <c:pt idx="3">
                  <c:v>777173.5</c:v>
                </c:pt>
                <c:pt idx="4">
                  <c:v>785705</c:v>
                </c:pt>
              </c:numCache>
            </c:numRef>
          </c:yVal>
          <c:smooth val="0"/>
          <c:extLst xmlns:c16r2="http://schemas.microsoft.com/office/drawing/2015/06/chart">
            <c:ext xmlns:c16="http://schemas.microsoft.com/office/drawing/2014/chart" uri="{C3380CC4-5D6E-409C-BE32-E72D297353CC}">
              <c16:uniqueId val="{00000006-8C6E-4F0F-9BA7-6267267A363E}"/>
            </c:ext>
          </c:extLst>
        </c:ser>
        <c:ser>
          <c:idx val="1"/>
          <c:order val="1"/>
          <c:tx>
            <c:strRef>
              <c:f>Sheet1!$H$5</c:f>
              <c:strCache>
                <c:ptCount val="1"/>
                <c:pt idx="0">
                  <c:v>соның ішінде: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strRef>
              <c:f>Sheet1!$I$3:$M$3</c:f>
              <c:strCache>
                <c:ptCount val="5"/>
                <c:pt idx="0">
                  <c:v>2017 жыл</c:v>
                </c:pt>
                <c:pt idx="1">
                  <c:v>2018 жыл</c:v>
                </c:pt>
                <c:pt idx="2">
                  <c:v>2019 жыл</c:v>
                </c:pt>
                <c:pt idx="3">
                  <c:v>2020 жыл</c:v>
                </c:pt>
                <c:pt idx="4">
                  <c:v>2021 жыл</c:v>
                </c:pt>
              </c:strCache>
            </c:strRef>
          </c:xVal>
          <c:yVal>
            <c:numRef>
              <c:f>Sheet1!$I$5:$M$5</c:f>
              <c:numCache>
                <c:formatCode>General</c:formatCode>
                <c:ptCount val="5"/>
              </c:numCache>
            </c:numRef>
          </c:yVal>
          <c:smooth val="0"/>
          <c:extLst xmlns:c16r2="http://schemas.microsoft.com/office/drawing/2015/06/chart">
            <c:ext xmlns:c16="http://schemas.microsoft.com/office/drawing/2014/chart" uri="{C3380CC4-5D6E-409C-BE32-E72D297353CC}">
              <c16:uniqueId val="{00000007-8C6E-4F0F-9BA7-6267267A363E}"/>
            </c:ext>
          </c:extLst>
        </c:ser>
        <c:ser>
          <c:idx val="2"/>
          <c:order val="2"/>
          <c:tx>
            <c:strRef>
              <c:f>Sheet1!$H$6</c:f>
              <c:strCache>
                <c:ptCount val="1"/>
                <c:pt idx="0">
                  <c:v>Мемлекеттік меншік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8.3333333333333329E-2"/>
                  <c:y val="-5.55555555555556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C6E-4F0F-9BA7-6267267A363E}"/>
                </c:ext>
                <c:ext xmlns:c15="http://schemas.microsoft.com/office/drawing/2012/chart" uri="{CE6537A1-D6FC-4f65-9D91-7224C49458BB}"/>
              </c:extLst>
            </c:dLbl>
            <c:dLbl>
              <c:idx val="1"/>
              <c:layout>
                <c:manualLayout>
                  <c:x val="-7.2189316240014512E-2"/>
                  <c:y val="-5.75247852225319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C6E-4F0F-9BA7-6267267A363E}"/>
                </c:ext>
                <c:ext xmlns:c15="http://schemas.microsoft.com/office/drawing/2012/chart" uri="{CE6537A1-D6FC-4f65-9D91-7224C49458BB}"/>
              </c:extLst>
            </c:dLbl>
            <c:dLbl>
              <c:idx val="2"/>
              <c:layout>
                <c:manualLayout>
                  <c:x val="-7.2760545936115736E-2"/>
                  <c:y val="-5.17953478547267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C6E-4F0F-9BA7-6267267A363E}"/>
                </c:ext>
                <c:ext xmlns:c15="http://schemas.microsoft.com/office/drawing/2012/chart" uri="{CE6537A1-D6FC-4f65-9D91-7224C49458BB}"/>
              </c:extLst>
            </c:dLbl>
            <c:dLbl>
              <c:idx val="3"/>
              <c:layout>
                <c:manualLayout>
                  <c:x val="-5.6126748941607449E-2"/>
                  <c:y val="-5.66553916023469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C6E-4F0F-9BA7-6267267A363E}"/>
                </c:ext>
                <c:ext xmlns:c15="http://schemas.microsoft.com/office/drawing/2012/chart" uri="{CE6537A1-D6FC-4f65-9D91-7224C49458BB}"/>
              </c:extLst>
            </c:dLbl>
            <c:dLbl>
              <c:idx val="4"/>
              <c:layout>
                <c:manualLayout>
                  <c:x val="-5.5391307047399321E-2"/>
                  <c:y val="-5.55555864376819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C6E-4F0F-9BA7-6267267A363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strRef>
              <c:f>Sheet1!$I$3:$M$3</c:f>
              <c:strCache>
                <c:ptCount val="5"/>
                <c:pt idx="0">
                  <c:v>2017 жыл</c:v>
                </c:pt>
                <c:pt idx="1">
                  <c:v>2018 жыл</c:v>
                </c:pt>
                <c:pt idx="2">
                  <c:v>2019 жыл</c:v>
                </c:pt>
                <c:pt idx="3">
                  <c:v>2020 жыл</c:v>
                </c:pt>
                <c:pt idx="4">
                  <c:v>2021 жыл</c:v>
                </c:pt>
              </c:strCache>
            </c:strRef>
          </c:xVal>
          <c:yVal>
            <c:numRef>
              <c:f>Sheet1!$I$6:$M$6</c:f>
              <c:numCache>
                <c:formatCode>#,##0.00</c:formatCode>
                <c:ptCount val="5"/>
                <c:pt idx="0">
                  <c:v>27919.5</c:v>
                </c:pt>
                <c:pt idx="1">
                  <c:v>28921.3</c:v>
                </c:pt>
                <c:pt idx="2">
                  <c:v>31534</c:v>
                </c:pt>
                <c:pt idx="3">
                  <c:v>37634.9</c:v>
                </c:pt>
                <c:pt idx="4">
                  <c:v>25789.4</c:v>
                </c:pt>
              </c:numCache>
            </c:numRef>
          </c:yVal>
          <c:smooth val="0"/>
          <c:extLst xmlns:c16r2="http://schemas.microsoft.com/office/drawing/2015/06/chart">
            <c:ext xmlns:c16="http://schemas.microsoft.com/office/drawing/2014/chart" uri="{C3380CC4-5D6E-409C-BE32-E72D297353CC}">
              <c16:uniqueId val="{0000000E-8C6E-4F0F-9BA7-6267267A363E}"/>
            </c:ext>
          </c:extLst>
        </c:ser>
        <c:ser>
          <c:idx val="3"/>
          <c:order val="3"/>
          <c:tx>
            <c:strRef>
              <c:f>Sheet1!$H$7</c:f>
              <c:strCache>
                <c:ptCount val="1"/>
                <c:pt idx="0">
                  <c:v>Жеке меншік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6.1111111111111109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C6E-4F0F-9BA7-6267267A363E}"/>
                </c:ext>
                <c:ext xmlns:c15="http://schemas.microsoft.com/office/drawing/2012/chart" uri="{CE6537A1-D6FC-4f65-9D91-7224C49458BB}"/>
              </c:extLst>
            </c:dLbl>
            <c:dLbl>
              <c:idx val="1"/>
              <c:layout>
                <c:manualLayout>
                  <c:x val="-6.4525753537915051E-2"/>
                  <c:y val="0.1027213020892684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C6E-4F0F-9BA7-6267267A363E}"/>
                </c:ext>
                <c:ext xmlns:c15="http://schemas.microsoft.com/office/drawing/2012/chart" uri="{CE6537A1-D6FC-4f65-9D91-7224C49458BB}"/>
              </c:extLst>
            </c:dLbl>
            <c:dLbl>
              <c:idx val="2"/>
              <c:layout>
                <c:manualLayout>
                  <c:x val="-5.1877982984021659E-2"/>
                  <c:y val="4.16666898282614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C6E-4F0F-9BA7-6267267A363E}"/>
                </c:ext>
                <c:ext xmlns:c15="http://schemas.microsoft.com/office/drawing/2012/chart" uri="{CE6537A1-D6FC-4f65-9D91-7224C49458BB}"/>
              </c:extLst>
            </c:dLbl>
            <c:dLbl>
              <c:idx val="3"/>
              <c:layout>
                <c:manualLayout>
                  <c:x val="-3.7989062323839605E-2"/>
                  <c:y val="7.25134869966174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8C6E-4F0F-9BA7-6267267A363E}"/>
                </c:ext>
                <c:ext xmlns:c15="http://schemas.microsoft.com/office/drawing/2012/chart" uri="{CE6537A1-D6FC-4f65-9D91-7224C49458BB}"/>
              </c:extLst>
            </c:dLbl>
            <c:dLbl>
              <c:idx val="4"/>
              <c:layout>
                <c:manualLayout>
                  <c:x val="-2.0751193193608634E-2"/>
                  <c:y val="4.8726343905211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8C6E-4F0F-9BA7-6267267A363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noFill/>
                      <a:round/>
                    </a:ln>
                    <a:effectLst/>
                  </c:spPr>
                </c15:leaderLines>
              </c:ext>
            </c:extLst>
          </c:dLbls>
          <c:xVal>
            <c:strRef>
              <c:f>Sheet1!$I$3:$M$3</c:f>
              <c:strCache>
                <c:ptCount val="5"/>
                <c:pt idx="0">
                  <c:v>2017 жыл</c:v>
                </c:pt>
                <c:pt idx="1">
                  <c:v>2018 жыл</c:v>
                </c:pt>
                <c:pt idx="2">
                  <c:v>2019 жыл</c:v>
                </c:pt>
                <c:pt idx="3">
                  <c:v>2020 жыл</c:v>
                </c:pt>
                <c:pt idx="4">
                  <c:v>2021 жыл</c:v>
                </c:pt>
              </c:strCache>
            </c:strRef>
          </c:xVal>
          <c:yVal>
            <c:numRef>
              <c:f>Sheet1!$I$7:$M$7</c:f>
              <c:numCache>
                <c:formatCode>#,##0.00</c:formatCode>
                <c:ptCount val="5"/>
                <c:pt idx="0">
                  <c:v>739849.5</c:v>
                </c:pt>
                <c:pt idx="1">
                  <c:v>732248</c:v>
                </c:pt>
                <c:pt idx="2">
                  <c:v>444173.7</c:v>
                </c:pt>
                <c:pt idx="3">
                  <c:v>590959.4</c:v>
                </c:pt>
                <c:pt idx="4">
                  <c:v>654651.5</c:v>
                </c:pt>
              </c:numCache>
            </c:numRef>
          </c:yVal>
          <c:smooth val="0"/>
          <c:extLst xmlns:c16r2="http://schemas.microsoft.com/office/drawing/2015/06/chart">
            <c:ext xmlns:c16="http://schemas.microsoft.com/office/drawing/2014/chart" uri="{C3380CC4-5D6E-409C-BE32-E72D297353CC}">
              <c16:uniqueId val="{00000016-8C6E-4F0F-9BA7-6267267A363E}"/>
            </c:ext>
          </c:extLst>
        </c:ser>
        <c:dLbls>
          <c:showLegendKey val="0"/>
          <c:showVal val="0"/>
          <c:showCatName val="0"/>
          <c:showSerName val="0"/>
          <c:showPercent val="0"/>
          <c:showBubbleSize val="0"/>
        </c:dLbls>
        <c:axId val="1032303360"/>
        <c:axId val="1032303904"/>
      </c:scatterChart>
      <c:valAx>
        <c:axId val="1032303360"/>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2303904"/>
        <c:crosses val="autoZero"/>
        <c:crossBetween val="midCat"/>
      </c:valAx>
      <c:valAx>
        <c:axId val="10323039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3230336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4A6-47F7-BC01-489FE4295F9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4A6-47F7-BC01-489FE4295F9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4A6-47F7-BC01-489FE4295F9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4A6-47F7-BC01-489FE4295F9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4A6-47F7-BC01-489FE4295F98}"/>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4A6-47F7-BC01-489FE4295F98}"/>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4A6-47F7-BC01-489FE4295F98}"/>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84A6-47F7-BC01-489FE4295F98}"/>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84A6-47F7-BC01-489FE4295F98}"/>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84A6-47F7-BC01-489FE4295F9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Лист2!$E$6:$E$15</c:f>
              <c:numCache>
                <c:formatCode>0.0%</c:formatCode>
                <c:ptCount val="10"/>
                <c:pt idx="0">
                  <c:v>0.27400000000000002</c:v>
                </c:pt>
                <c:pt idx="1">
                  <c:v>0.20699999999999999</c:v>
                </c:pt>
                <c:pt idx="2">
                  <c:v>8.6999999999999994E-2</c:v>
                </c:pt>
                <c:pt idx="3">
                  <c:v>5.8999999999999997E-2</c:v>
                </c:pt>
                <c:pt idx="4">
                  <c:v>5.2999999999999999E-2</c:v>
                </c:pt>
                <c:pt idx="5">
                  <c:v>1.6E-2</c:v>
                </c:pt>
                <c:pt idx="6">
                  <c:v>1.6E-2</c:v>
                </c:pt>
                <c:pt idx="7">
                  <c:v>1.2999999999999999E-2</c:v>
                </c:pt>
                <c:pt idx="8">
                  <c:v>1.0999999999999999E-2</c:v>
                </c:pt>
                <c:pt idx="9">
                  <c:v>8.9999999999999993E-3</c:v>
                </c:pt>
              </c:numCache>
            </c:numRef>
          </c:val>
          <c:extLst xmlns:c16r2="http://schemas.microsoft.com/office/drawing/2015/06/chart">
            <c:ext xmlns:c16="http://schemas.microsoft.com/office/drawing/2014/chart" uri="{C3380CC4-5D6E-409C-BE32-E72D297353CC}">
              <c16:uniqueId val="{00000014-84A6-47F7-BC01-489FE4295F9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2022 жылдың қаңтар-шілде айларында </a:t>
            </a:r>
            <a:r>
              <a:rPr lang="kk-KZ" sz="1200">
                <a:solidFill>
                  <a:sysClr val="windowText" lastClr="000000"/>
                </a:solidFill>
                <a:latin typeface="Times New Roman" panose="02020603050405020304" pitchFamily="18" charset="0"/>
                <a:cs typeface="Times New Roman" panose="02020603050405020304" pitchFamily="18" charset="0"/>
              </a:rPr>
              <a:t>Қазақстанға</a:t>
            </a:r>
            <a:r>
              <a:rPr lang="kk-KZ" sz="1200" baseline="0">
                <a:solidFill>
                  <a:sysClr val="windowText" lastClr="000000"/>
                </a:solidFill>
                <a:latin typeface="Times New Roman" panose="02020603050405020304" pitchFamily="18" charset="0"/>
                <a:cs typeface="Times New Roman" panose="02020603050405020304" pitchFamily="18" charset="0"/>
              </a:rPr>
              <a:t> келген шетелдік туристердің шыққан елдері  </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283-4C84-B73A-81A8B727B193}"/>
              </c:ext>
            </c:extLst>
          </c:dPt>
          <c:dPt>
            <c:idx val="1"/>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3-D283-4C84-B73A-81A8B727B193}"/>
              </c:ext>
            </c:extLst>
          </c:dPt>
          <c:dPt>
            <c:idx val="2"/>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D283-4C84-B73A-81A8B727B193}"/>
              </c:ext>
            </c:extLst>
          </c:dPt>
          <c:dPt>
            <c:idx val="3"/>
            <c:bubble3D val="0"/>
            <c:spPr>
              <a:solidFill>
                <a:srgbClr val="FF99FF"/>
              </a:solidFill>
              <a:ln w="19050">
                <a:solidFill>
                  <a:schemeClr val="lt1"/>
                </a:solidFill>
              </a:ln>
              <a:effectLst/>
            </c:spPr>
            <c:extLst xmlns:c16r2="http://schemas.microsoft.com/office/drawing/2015/06/chart">
              <c:ext xmlns:c16="http://schemas.microsoft.com/office/drawing/2014/chart" uri="{C3380CC4-5D6E-409C-BE32-E72D297353CC}">
                <c16:uniqueId val="{00000007-D283-4C84-B73A-81A8B727B193}"/>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D283-4C84-B73A-81A8B727B193}"/>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Лист2!$A$3:$A$7</c:f>
              <c:strCache>
                <c:ptCount val="5"/>
                <c:pt idx="0">
                  <c:v>Ресей Федерациясы</c:v>
                </c:pt>
                <c:pt idx="1">
                  <c:v>Өзбекстан </c:v>
                </c:pt>
                <c:pt idx="2">
                  <c:v>Түркия </c:v>
                </c:pt>
                <c:pt idx="3">
                  <c:v>ҚХР </c:v>
                </c:pt>
                <c:pt idx="4">
                  <c:v>Басқа елдер </c:v>
                </c:pt>
              </c:strCache>
            </c:strRef>
          </c:cat>
          <c:val>
            <c:numRef>
              <c:f>Лист2!$B$3:$B$7</c:f>
              <c:numCache>
                <c:formatCode>0%</c:formatCode>
                <c:ptCount val="5"/>
                <c:pt idx="0">
                  <c:v>0.67</c:v>
                </c:pt>
                <c:pt idx="1">
                  <c:v>0.16</c:v>
                </c:pt>
                <c:pt idx="2">
                  <c:v>0.06</c:v>
                </c:pt>
                <c:pt idx="3">
                  <c:v>0.04</c:v>
                </c:pt>
                <c:pt idx="4">
                  <c:v>7.0000000000000007E-2</c:v>
                </c:pt>
              </c:numCache>
            </c:numRef>
          </c:val>
          <c:extLst xmlns:c16r2="http://schemas.microsoft.com/office/drawing/2015/06/chart">
            <c:ext xmlns:c16="http://schemas.microsoft.com/office/drawing/2014/chart" uri="{C3380CC4-5D6E-409C-BE32-E72D297353CC}">
              <c16:uniqueId val="{0000000A-D283-4C84-B73A-81A8B727B19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новый!$I$121</c:f>
              <c:strCache>
                <c:ptCount val="1"/>
                <c:pt idx="0">
                  <c:v>жиынтық балл</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новый!$F$122:$F$138</c:f>
              <c:strCache>
                <c:ptCount val="17"/>
                <c:pt idx="0">
                  <c:v>Алматы қ. </c:v>
                </c:pt>
                <c:pt idx="1">
                  <c:v>Нұр-Сұлтан қ.</c:v>
                </c:pt>
                <c:pt idx="2">
                  <c:v>ШҚО</c:v>
                </c:pt>
                <c:pt idx="3">
                  <c:v>Алматы обл.</c:v>
                </c:pt>
                <c:pt idx="4">
                  <c:v>Қарағанды</c:v>
                </c:pt>
                <c:pt idx="5">
                  <c:v>Ақмола</c:v>
                </c:pt>
                <c:pt idx="6">
                  <c:v>Түркістан</c:v>
                </c:pt>
                <c:pt idx="7">
                  <c:v>Ақтөбе</c:v>
                </c:pt>
                <c:pt idx="8">
                  <c:v>Атырау </c:v>
                </c:pt>
                <c:pt idx="9">
                  <c:v>Павлодар</c:v>
                </c:pt>
                <c:pt idx="10">
                  <c:v>Жамбыл</c:v>
                </c:pt>
                <c:pt idx="11">
                  <c:v>Қостанай</c:v>
                </c:pt>
                <c:pt idx="12">
                  <c:v>СҚО</c:v>
                </c:pt>
                <c:pt idx="13">
                  <c:v>Шымкент қ.</c:v>
                </c:pt>
                <c:pt idx="14">
                  <c:v>Маңғыстау</c:v>
                </c:pt>
                <c:pt idx="15">
                  <c:v>БҚО</c:v>
                </c:pt>
                <c:pt idx="16">
                  <c:v>Қызылорда</c:v>
                </c:pt>
              </c:strCache>
            </c:strRef>
          </c:cat>
          <c:val>
            <c:numRef>
              <c:f>новый!$I$122:$I$138</c:f>
              <c:numCache>
                <c:formatCode>_-* #,##0.0\ _₸_-;\-* #,##0.0\ _₸_-;_-* "-"?\ _₸_-;_-@_-</c:formatCode>
                <c:ptCount val="17"/>
                <c:pt idx="0">
                  <c:v>201.28230154759461</c:v>
                </c:pt>
                <c:pt idx="1">
                  <c:v>152.79213221155081</c:v>
                </c:pt>
                <c:pt idx="2">
                  <c:v>127.80474579194876</c:v>
                </c:pt>
                <c:pt idx="3">
                  <c:v>120.65456216925077</c:v>
                </c:pt>
                <c:pt idx="4">
                  <c:v>116.4325736885428</c:v>
                </c:pt>
                <c:pt idx="5">
                  <c:v>100.23460945268742</c:v>
                </c:pt>
                <c:pt idx="6">
                  <c:v>78.805884349177305</c:v>
                </c:pt>
                <c:pt idx="7">
                  <c:v>71.943230901941689</c:v>
                </c:pt>
                <c:pt idx="8">
                  <c:v>61.447708741001506</c:v>
                </c:pt>
                <c:pt idx="9">
                  <c:v>60.502117314250981</c:v>
                </c:pt>
                <c:pt idx="10">
                  <c:v>57.472072768330044</c:v>
                </c:pt>
                <c:pt idx="11">
                  <c:v>57.197636957472575</c:v>
                </c:pt>
                <c:pt idx="12">
                  <c:v>50.874175912794144</c:v>
                </c:pt>
                <c:pt idx="13">
                  <c:v>47.174966849757425</c:v>
                </c:pt>
                <c:pt idx="14">
                  <c:v>45.489105858975577</c:v>
                </c:pt>
                <c:pt idx="15">
                  <c:v>39.719856463559296</c:v>
                </c:pt>
                <c:pt idx="16">
                  <c:v>37.416289241768879</c:v>
                </c:pt>
              </c:numCache>
            </c:numRef>
          </c:val>
          <c:extLst xmlns:c16r2="http://schemas.microsoft.com/office/drawing/2015/06/chart">
            <c:ext xmlns:c16="http://schemas.microsoft.com/office/drawing/2014/chart" uri="{C3380CC4-5D6E-409C-BE32-E72D297353CC}">
              <c16:uniqueId val="{00000000-F856-403C-A5F7-AFCB2B4C5CBC}"/>
            </c:ext>
          </c:extLst>
        </c:ser>
        <c:dLbls>
          <c:dLblPos val="inEnd"/>
          <c:showLegendKey val="0"/>
          <c:showVal val="1"/>
          <c:showCatName val="0"/>
          <c:showSerName val="0"/>
          <c:showPercent val="0"/>
          <c:showBubbleSize val="0"/>
        </c:dLbls>
        <c:gapWidth val="100"/>
        <c:overlap val="-24"/>
        <c:axId val="1032292480"/>
        <c:axId val="1032293024"/>
      </c:barChart>
      <c:catAx>
        <c:axId val="1032292480"/>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032293024"/>
        <c:crosses val="autoZero"/>
        <c:auto val="1"/>
        <c:lblAlgn val="ctr"/>
        <c:lblOffset val="100"/>
        <c:noMultiLvlLbl val="0"/>
      </c:catAx>
      <c:valAx>
        <c:axId val="1032293024"/>
        <c:scaling>
          <c:orientation val="minMax"/>
        </c:scaling>
        <c:delete val="0"/>
        <c:axPos val="l"/>
        <c:majorGridlines>
          <c:spPr>
            <a:ln w="9525" cap="flat" cmpd="sng" algn="ctr">
              <a:solidFill>
                <a:schemeClr val="tx2">
                  <a:lumMod val="15000"/>
                  <a:lumOff val="85000"/>
                </a:schemeClr>
              </a:solidFill>
              <a:round/>
            </a:ln>
            <a:effectLst/>
          </c:spPr>
        </c:majorGridlines>
        <c:numFmt formatCode="_-* #,##0.0\ _₸_-;\-* #,##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0322924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кіру және ішкі келушілер саны</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Лист1!$A$2:$A$6</c:f>
              <c:strCache>
                <c:ptCount val="5"/>
                <c:pt idx="0">
                  <c:v>2018 ж.</c:v>
                </c:pt>
                <c:pt idx="1">
                  <c:v>2019 ж.</c:v>
                </c:pt>
                <c:pt idx="2">
                  <c:v>2020 ж.</c:v>
                </c:pt>
                <c:pt idx="3">
                  <c:v>2021 ж.</c:v>
                </c:pt>
                <c:pt idx="4">
                  <c:v>2022 ж.</c:v>
                </c:pt>
              </c:strCache>
            </c:strRef>
          </c:cat>
          <c:val>
            <c:numRef>
              <c:f>Лист1!$B$2:$B$6</c:f>
              <c:numCache>
                <c:formatCode>#,##0</c:formatCode>
                <c:ptCount val="5"/>
                <c:pt idx="0">
                  <c:v>557127</c:v>
                </c:pt>
                <c:pt idx="1">
                  <c:v>654125</c:v>
                </c:pt>
                <c:pt idx="2">
                  <c:v>279468</c:v>
                </c:pt>
                <c:pt idx="3">
                  <c:v>524490</c:v>
                </c:pt>
                <c:pt idx="4" formatCode="General">
                  <c:v>837261</c:v>
                </c:pt>
              </c:numCache>
            </c:numRef>
          </c:val>
          <c:extLst xmlns:c16r2="http://schemas.microsoft.com/office/drawing/2015/06/chart">
            <c:ext xmlns:c16="http://schemas.microsoft.com/office/drawing/2014/chart" uri="{C3380CC4-5D6E-409C-BE32-E72D297353CC}">
              <c16:uniqueId val="{00000000-8987-46A9-AD7F-F9B5D711E234}"/>
            </c:ext>
          </c:extLst>
        </c:ser>
        <c:dLbls>
          <c:dLblPos val="inEnd"/>
          <c:showLegendKey val="0"/>
          <c:showVal val="1"/>
          <c:showCatName val="0"/>
          <c:showSerName val="0"/>
          <c:showPercent val="0"/>
          <c:showBubbleSize val="0"/>
        </c:dLbls>
        <c:gapWidth val="41"/>
        <c:axId val="1032294112"/>
        <c:axId val="1032294656"/>
      </c:barChart>
      <c:catAx>
        <c:axId val="1032294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1032294656"/>
        <c:crosses val="autoZero"/>
        <c:auto val="1"/>
        <c:lblAlgn val="ctr"/>
        <c:lblOffset val="100"/>
        <c:noMultiLvlLbl val="0"/>
      </c:catAx>
      <c:valAx>
        <c:axId val="1032294656"/>
        <c:scaling>
          <c:orientation val="minMax"/>
        </c:scaling>
        <c:delete val="1"/>
        <c:axPos val="l"/>
        <c:numFmt formatCode="#,##0" sourceLinked="1"/>
        <c:majorTickMark val="none"/>
        <c:minorTickMark val="none"/>
        <c:tickLblPos val="nextTo"/>
        <c:crossAx val="10322941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53470680325392"/>
          <c:y val="4.1666666666666664E-2"/>
          <c:w val="0.86448136090188532"/>
          <c:h val="0.8416746864975212"/>
        </c:manualLayout>
      </c:layout>
      <c:barChart>
        <c:barDir val="col"/>
        <c:grouping val="clustered"/>
        <c:varyColors val="0"/>
        <c:ser>
          <c:idx val="1"/>
          <c:order val="1"/>
          <c:tx>
            <c:strRef>
              <c:f>Sheet1!$E$7</c:f>
              <c:strCache>
                <c:ptCount val="1"/>
                <c:pt idx="0">
                  <c:v>Барлығы (ішкі, келу)</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0"/>
                  <c:y val="8.333333333333333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5D4-491F-BBA0-B9EB70F65815}"/>
                </c:ext>
                <c:ext xmlns:c15="http://schemas.microsoft.com/office/drawing/2012/chart" uri="{CE6537A1-D6FC-4f65-9D91-7224C49458BB}"/>
              </c:extLst>
            </c:dLbl>
            <c:dLbl>
              <c:idx val="1"/>
              <c:layout>
                <c:manualLayout>
                  <c:x val="-4.4972700962955451E-17"/>
                  <c:y val="-9.259259259259471E-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5D4-491F-BBA0-B9EB70F65815}"/>
                </c:ext>
                <c:ext xmlns:c15="http://schemas.microsoft.com/office/drawing/2012/chart" uri="{CE6537A1-D6FC-4f65-9D91-7224C49458BB}"/>
              </c:extLst>
            </c:dLbl>
            <c:dLbl>
              <c:idx val="2"/>
              <c:layout>
                <c:manualLayout>
                  <c:x val="4.9061695081565066E-3"/>
                  <c:y val="-1.018518518518518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5D4-491F-BBA0-B9EB70F65815}"/>
                </c:ext>
                <c:ext xmlns:c15="http://schemas.microsoft.com/office/drawing/2012/chart" uri="{CE6537A1-D6FC-4f65-9D91-7224C49458BB}"/>
              </c:extLst>
            </c:dLbl>
            <c:dLbl>
              <c:idx val="3"/>
              <c:layout>
                <c:manualLayout>
                  <c:x val="-8.9945401925910903E-17"/>
                  <c:y val="7.777777777777777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5D4-491F-BBA0-B9EB70F65815}"/>
                </c:ext>
                <c:ext xmlns:c15="http://schemas.microsoft.com/office/drawing/2012/chart" uri="{CE6537A1-D6FC-4f65-9D91-7224C49458BB}"/>
              </c:extLst>
            </c:dLbl>
            <c:dLbl>
              <c:idx val="4"/>
              <c:layout>
                <c:manualLayout>
                  <c:x val="-2.4530847540782533E-3"/>
                  <c:y val="-1.481481481481482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5D4-491F-BBA0-B9EB70F6581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19050" cap="rnd">
                <a:solidFill>
                  <a:schemeClr val="accent2"/>
                </a:solidFill>
                <a:prstDash val="sysDash"/>
              </a:ln>
              <a:effectLst/>
            </c:spPr>
            <c:trendlineType val="linear"/>
            <c:dispRSqr val="0"/>
            <c:dispEq val="0"/>
          </c:trendline>
          <c:cat>
            <c:strRef>
              <c:f>Sheet1!$F$5:$J$5</c:f>
              <c:strCache>
                <c:ptCount val="5"/>
                <c:pt idx="0">
                  <c:v>2018 ж.</c:v>
                </c:pt>
                <c:pt idx="1">
                  <c:v>2019 ж. </c:v>
                </c:pt>
                <c:pt idx="2">
                  <c:v>2020 ж.  </c:v>
                </c:pt>
                <c:pt idx="3">
                  <c:v>2021 ж. </c:v>
                </c:pt>
                <c:pt idx="4">
                  <c:v>2022 ж.</c:v>
                </c:pt>
              </c:strCache>
            </c:strRef>
          </c:cat>
          <c:val>
            <c:numRef>
              <c:f>Sheet1!$F$7:$J$7</c:f>
              <c:numCache>
                <c:formatCode>#,##0</c:formatCode>
                <c:ptCount val="5"/>
                <c:pt idx="0">
                  <c:v>270002</c:v>
                </c:pt>
                <c:pt idx="1">
                  <c:v>310048</c:v>
                </c:pt>
                <c:pt idx="2">
                  <c:v>172879</c:v>
                </c:pt>
                <c:pt idx="3">
                  <c:v>250546</c:v>
                </c:pt>
                <c:pt idx="4">
                  <c:v>345724</c:v>
                </c:pt>
              </c:numCache>
            </c:numRef>
          </c:val>
          <c:extLst xmlns:c16r2="http://schemas.microsoft.com/office/drawing/2015/06/chart">
            <c:ext xmlns:c16="http://schemas.microsoft.com/office/drawing/2014/chart" uri="{C3380CC4-5D6E-409C-BE32-E72D297353CC}">
              <c16:uniqueId val="{00000001-15D4-491F-BBA0-B9EB70F65815}"/>
            </c:ext>
          </c:extLst>
        </c:ser>
        <c:dLbls>
          <c:dLblPos val="inEnd"/>
          <c:showLegendKey val="0"/>
          <c:showVal val="1"/>
          <c:showCatName val="0"/>
          <c:showSerName val="0"/>
          <c:showPercent val="0"/>
          <c:showBubbleSize val="0"/>
        </c:dLbls>
        <c:gapWidth val="100"/>
        <c:overlap val="-24"/>
        <c:axId val="1032295200"/>
        <c:axId val="1393648496"/>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Sheet1!$E$6</c15:sqref>
                        </c15:formulaRef>
                      </c:ext>
                    </c:extLst>
                    <c:strCache>
                      <c:ptCount val="1"/>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2">
                                <a:lumMod val="35000"/>
                                <a:lumOff val="65000"/>
                              </a:schemeClr>
                            </a:solidFill>
                          </a:ln>
                          <a:effectLst/>
                        </c:spPr>
                      </c15:leaderLines>
                    </c:ext>
                  </c:extLst>
                </c:dLbls>
                <c:cat>
                  <c:strRef>
                    <c:extLst xmlns:c16r2="http://schemas.microsoft.com/office/drawing/2015/06/chart">
                      <c:ext uri="{02D57815-91ED-43cb-92C2-25804820EDAC}">
                        <c15:formulaRef>
                          <c15:sqref>Sheet1!$F$5:$J$5</c15:sqref>
                        </c15:formulaRef>
                      </c:ext>
                    </c:extLst>
                    <c:strCache>
                      <c:ptCount val="5"/>
                      <c:pt idx="0">
                        <c:v>2018 ж.</c:v>
                      </c:pt>
                      <c:pt idx="1">
                        <c:v>2019 ж. </c:v>
                      </c:pt>
                      <c:pt idx="2">
                        <c:v>2020 ж.  </c:v>
                      </c:pt>
                      <c:pt idx="3">
                        <c:v>2021 ж. </c:v>
                      </c:pt>
                      <c:pt idx="4">
                        <c:v>2022 ж.</c:v>
                      </c:pt>
                    </c:strCache>
                  </c:strRef>
                </c:cat>
                <c:val>
                  <c:numRef>
                    <c:extLst xmlns:c16r2="http://schemas.microsoft.com/office/drawing/2015/06/chart">
                      <c:ext uri="{02D57815-91ED-43cb-92C2-25804820EDAC}">
                        <c15:formulaRef>
                          <c15:sqref>Sheet1!$F$6:$J$6</c15:sqref>
                        </c15:formulaRef>
                      </c:ext>
                    </c:extLst>
                    <c:numCache>
                      <c:formatCode>General</c:formatCode>
                      <c:ptCount val="5"/>
                    </c:numCache>
                  </c:numRef>
                </c:val>
                <c:extLst xmlns:c16r2="http://schemas.microsoft.com/office/drawing/2015/06/chart">
                  <c:ext xmlns:c16="http://schemas.microsoft.com/office/drawing/2014/chart" uri="{C3380CC4-5D6E-409C-BE32-E72D297353CC}">
                    <c16:uniqueId val="{00000002-15D4-491F-BBA0-B9EB70F65815}"/>
                  </c:ext>
                </c:extLst>
              </c15:ser>
            </c15:filteredBarSeries>
          </c:ext>
        </c:extLst>
      </c:barChart>
      <c:catAx>
        <c:axId val="10322952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393648496"/>
        <c:crosses val="autoZero"/>
        <c:auto val="1"/>
        <c:lblAlgn val="ctr"/>
        <c:lblOffset val="100"/>
        <c:noMultiLvlLbl val="0"/>
      </c:catAx>
      <c:valAx>
        <c:axId val="139364849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032295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Sheet4!$A$1:$A$11</c:f>
              <c:strCache>
                <c:ptCount val="11"/>
                <c:pt idx="0">
                  <c:v>Ғылыми-білім беру ресурстары</c:v>
                </c:pt>
                <c:pt idx="1">
                  <c:v>Кадрлық ресурстар</c:v>
                </c:pt>
                <c:pt idx="2">
                  <c:v>Материалдық ресурстар </c:v>
                </c:pt>
                <c:pt idx="3">
                  <c:v>Қаржы-инвестициялық ресурстар</c:v>
                </c:pt>
                <c:pt idx="4">
                  <c:v>Қызмет көрсетілген келушілер саны</c:v>
                </c:pt>
                <c:pt idx="5">
                  <c:v>Ақпараттық ресурстар</c:v>
                </c:pt>
                <c:pt idx="6">
                  <c:v>Институционалдық әлеует</c:v>
                </c:pt>
                <c:pt idx="7">
                  <c:v>ҚР облыстары мен қалаларының инновациялық белсенділігі</c:v>
                </c:pt>
                <c:pt idx="8">
                  <c:v>R&amp;D&amp;I-ға арналған шығындар</c:v>
                </c:pt>
                <c:pt idx="9">
                  <c:v>Инновация түрлері бойынша кәсіпорындар саны</c:v>
                </c:pt>
                <c:pt idx="10">
                  <c:v>Цифрландыру, маркетинг</c:v>
                </c:pt>
              </c:strCache>
            </c:strRef>
          </c:cat>
          <c:val>
            <c:numRef>
              <c:f>Sheet4!$B$1:$B$11</c:f>
              <c:numCache>
                <c:formatCode>General</c:formatCode>
                <c:ptCount val="11"/>
                <c:pt idx="0">
                  <c:v>0</c:v>
                </c:pt>
                <c:pt idx="1">
                  <c:v>0</c:v>
                </c:pt>
                <c:pt idx="2">
                  <c:v>-7.9654541380942082E-3</c:v>
                </c:pt>
                <c:pt idx="3">
                  <c:v>-0.10714315684644127</c:v>
                </c:pt>
                <c:pt idx="4">
                  <c:v>1.9955409307851502E-2</c:v>
                </c:pt>
                <c:pt idx="5">
                  <c:v>0</c:v>
                </c:pt>
                <c:pt idx="6">
                  <c:v>0.25</c:v>
                </c:pt>
                <c:pt idx="7">
                  <c:v>-3.2598747272235364E-2</c:v>
                </c:pt>
                <c:pt idx="8">
                  <c:v>-2.2200914233721461E-2</c:v>
                </c:pt>
                <c:pt idx="9">
                  <c:v>-0.30101225306687235</c:v>
                </c:pt>
                <c:pt idx="10">
                  <c:v>-6.2533109204082712E-2</c:v>
                </c:pt>
              </c:numCache>
            </c:numRef>
          </c:val>
          <c:extLst xmlns:c16r2="http://schemas.microsoft.com/office/drawing/2015/06/chart">
            <c:ext xmlns:c16="http://schemas.microsoft.com/office/drawing/2014/chart" uri="{C3380CC4-5D6E-409C-BE32-E72D297353CC}">
              <c16:uniqueId val="{00000000-704B-4F39-ABB6-33C12AA24073}"/>
            </c:ext>
          </c:extLst>
        </c:ser>
        <c:dLbls>
          <c:showLegendKey val="0"/>
          <c:showVal val="0"/>
          <c:showCatName val="0"/>
          <c:showSerName val="0"/>
          <c:showPercent val="0"/>
          <c:showBubbleSize val="0"/>
        </c:dLbls>
        <c:axId val="1393658288"/>
        <c:axId val="1393649040"/>
      </c:radarChart>
      <c:catAx>
        <c:axId val="139365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93649040"/>
        <c:crosses val="autoZero"/>
        <c:auto val="1"/>
        <c:lblAlgn val="ctr"/>
        <c:lblOffset val="100"/>
        <c:noMultiLvlLbl val="0"/>
      </c:catAx>
      <c:valAx>
        <c:axId val="1393649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936582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24044103579314"/>
          <c:y val="8.939772672153147E-2"/>
          <c:w val="0.42458783122898064"/>
          <c:h val="0.7685301298323336"/>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Sheet4!$C$1:$C$11</c:f>
              <c:strCache>
                <c:ptCount val="11"/>
                <c:pt idx="0">
                  <c:v>Ғылыми-білім беру ресурстары</c:v>
                </c:pt>
                <c:pt idx="1">
                  <c:v>Кадрлық ресурстар</c:v>
                </c:pt>
                <c:pt idx="2">
                  <c:v>Материалдық ресурстар </c:v>
                </c:pt>
                <c:pt idx="3">
                  <c:v>Қаржы-инвестициялық ресурстар</c:v>
                </c:pt>
                <c:pt idx="4">
                  <c:v>Қызмет көрсетілген келушілер саны</c:v>
                </c:pt>
                <c:pt idx="5">
                  <c:v>Ақпараттық ресурстар</c:v>
                </c:pt>
                <c:pt idx="6">
                  <c:v>Институционалдық әлеует</c:v>
                </c:pt>
                <c:pt idx="7">
                  <c:v>ҚР облыстары мен қалаларының инновациялық белсенділігі</c:v>
                </c:pt>
                <c:pt idx="8">
                  <c:v>R&amp;D&amp;I-ға арналған шығындар</c:v>
                </c:pt>
                <c:pt idx="9">
                  <c:v>Инновация түрлері бойынша кәсіпорындар саны</c:v>
                </c:pt>
                <c:pt idx="10">
                  <c:v>Цифрландыру, маркетинг</c:v>
                </c:pt>
              </c:strCache>
            </c:strRef>
          </c:cat>
          <c:val>
            <c:numRef>
              <c:f>Sheet4!$D$1:$D$11</c:f>
              <c:numCache>
                <c:formatCode>General</c:formatCode>
                <c:ptCount val="11"/>
                <c:pt idx="0">
                  <c:v>0</c:v>
                </c:pt>
                <c:pt idx="1">
                  <c:v>0</c:v>
                </c:pt>
                <c:pt idx="2">
                  <c:v>-4.3521176778875403E-2</c:v>
                </c:pt>
                <c:pt idx="3">
                  <c:v>-0.10353607479533437</c:v>
                </c:pt>
                <c:pt idx="4">
                  <c:v>0.18479815463392177</c:v>
                </c:pt>
                <c:pt idx="5">
                  <c:v>0</c:v>
                </c:pt>
                <c:pt idx="6">
                  <c:v>0.25</c:v>
                </c:pt>
                <c:pt idx="7">
                  <c:v>-3.3759872035194684E-2</c:v>
                </c:pt>
                <c:pt idx="8">
                  <c:v>-5.8032134860039556E-3</c:v>
                </c:pt>
                <c:pt idx="9">
                  <c:v>4.9723694202964035E-3</c:v>
                </c:pt>
                <c:pt idx="10">
                  <c:v>-5.8639477583549746E-2</c:v>
                </c:pt>
              </c:numCache>
            </c:numRef>
          </c:val>
          <c:extLst xmlns:c16r2="http://schemas.microsoft.com/office/drawing/2015/06/chart">
            <c:ext xmlns:c16="http://schemas.microsoft.com/office/drawing/2014/chart" uri="{C3380CC4-5D6E-409C-BE32-E72D297353CC}">
              <c16:uniqueId val="{00000000-CB14-4EA5-BD64-2D594C59DB1C}"/>
            </c:ext>
          </c:extLst>
        </c:ser>
        <c:dLbls>
          <c:showLegendKey val="0"/>
          <c:showVal val="0"/>
          <c:showCatName val="0"/>
          <c:showSerName val="0"/>
          <c:showPercent val="0"/>
          <c:showBubbleSize val="0"/>
        </c:dLbls>
        <c:axId val="1393635984"/>
        <c:axId val="1393660464"/>
      </c:radarChart>
      <c:catAx>
        <c:axId val="139363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93660464"/>
        <c:crosses val="autoZero"/>
        <c:auto val="1"/>
        <c:lblAlgn val="ctr"/>
        <c:lblOffset val="100"/>
        <c:noMultiLvlLbl val="0"/>
      </c:catAx>
      <c:valAx>
        <c:axId val="139366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3936359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Лист1!$D$5:$D$8</cx:f>
        <cx:lvl ptCount="4">
          <cx:pt idx="0">2015 ж.</cx:pt>
          <cx:pt idx="1">2017 ж.</cx:pt>
          <cx:pt idx="2">2019 ж.</cx:pt>
          <cx:pt idx="3">2021 ж.</cx:pt>
        </cx:lvl>
      </cx:strDim>
      <cx:numDim type="val">
        <cx:f>Лист1!$E$5:$E$8</cx:f>
        <cx:lvl ptCount="4" formatCode="Основной">
          <cx:pt idx="0">85</cx:pt>
          <cx:pt idx="1">81</cx:pt>
          <cx:pt idx="2">80</cx:pt>
          <cx:pt idx="3">66</cx:pt>
        </cx:lvl>
      </cx:numDim>
    </cx:data>
  </cx:chartData>
  <cx:chart>
    <cx:title pos="t" align="ctr" overlay="0">
      <cx:tx>
        <cx:txData>
          <cx:v/>
        </cx:txData>
      </cx:tx>
      <cx:txPr>
        <a:bodyPr spcFirstLastPara="1" vertOverflow="ellipsis" horzOverflow="overflow" wrap="square" lIns="0" tIns="0" rIns="0" bIns="0" anchor="ctr" anchorCtr="1"/>
        <a:lstStyle/>
        <a:p>
          <a:pPr algn="ctr" rtl="0">
            <a:defRPr/>
          </a:pPr>
          <a:endParaRPr lang="ru-RU" sz="1100" b="0" i="0" u="none" strike="noStrike" baseline="0">
            <a:solidFill>
              <a:sysClr val="windowText" lastClr="000000">
                <a:lumMod val="75000"/>
                <a:lumOff val="25000"/>
              </a:sysClr>
            </a:solidFill>
            <a:latin typeface="Times New Roman" panose="02020603050405020304" pitchFamily="18" charset="0"/>
            <a:cs typeface="Times New Roman" panose="02020603050405020304" pitchFamily="18" charset="0"/>
          </a:endParaRPr>
        </a:p>
      </cx:txPr>
    </cx:title>
    <cx:plotArea>
      <cx:plotAreaRegion>
        <cx:series layoutId="waterfall" uniqueId="{CC124E2A-7583-4969-94CD-6453C2B82DA9}">
          <cx:dataLabels pos="outEnd">
            <cx:txPr>
              <a:bodyPr spcFirstLastPara="1" vertOverflow="ellipsis" horzOverflow="overflow" wrap="square" lIns="0" tIns="0" rIns="0" bIns="0" anchor="ctr" anchorCtr="1"/>
              <a:lstStyle/>
              <a:p>
                <a:pPr algn="ctr" rtl="0">
                  <a:defRPr sz="1400">
                    <a:latin typeface="Times New Roman" panose="02020603050405020304" pitchFamily="18" charset="0"/>
                    <a:ea typeface="Times New Roman" panose="02020603050405020304" pitchFamily="18" charset="0"/>
                    <a:cs typeface="Times New Roman" panose="02020603050405020304" pitchFamily="18" charset="0"/>
                  </a:defRPr>
                </a:pPr>
                <a:endParaRPr lang="ru-RU" sz="1400" b="0" i="0" u="none" strike="noStrike" baseline="0">
                  <a:solidFill>
                    <a:sysClr val="windowText" lastClr="000000"/>
                  </a:solidFill>
                  <a:latin typeface="Times New Roman" panose="02020603050405020304" pitchFamily="18" charset="0"/>
                  <a:cs typeface="Times New Roman" panose="02020603050405020304" pitchFamily="18" charset="0"/>
                </a:endParaRPr>
              </a:p>
            </cx:txPr>
            <cx:visibility seriesName="0" categoryName="0" value="1"/>
          </cx:dataLabels>
          <cx:dataId val="0"/>
          <cx:layoutPr>
            <cx:visibility connectorLines="0"/>
            <cx:subtotals/>
          </cx:layoutPr>
        </cx:series>
      </cx:plotAreaRegion>
      <cx:axis id="0">
        <cx:catScaling gapWidth="0.25"/>
        <cx:tickLabels/>
        <cx:txPr>
          <a:bodyPr spcFirstLastPara="1" vertOverflow="ellipsis" horzOverflow="overflow" wrap="square" lIns="0" tIns="0" rIns="0" bIns="0" anchor="ctr" anchorCtr="1"/>
          <a:lstStyle/>
          <a:p>
            <a:pPr algn="ctr" rtl="0">
              <a:defRPr sz="120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1200" b="0" i="0" u="none" strike="noStrike" kern="1200" baseline="0">
              <a:solidFill>
                <a:sysClr val="windowText" lastClr="000000"/>
              </a:solidFill>
              <a:latin typeface="Times New Roman" panose="02020603050405020304" pitchFamily="18" charset="0"/>
              <a:cs typeface="Times New Roman" panose="02020603050405020304" pitchFamily="18" charset="0"/>
            </a:endParaRPr>
          </a:p>
        </cx:txPr>
      </cx:axis>
      <cx:axis id="1" hidden="1">
        <cx:valScaling/>
        <cx:majorGridlines/>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97">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_rels/data3.xml.rels><?xml version="1.0" encoding="UTF-8" standalone="yes"?>
<Relationships xmlns="http://schemas.openxmlformats.org/package/2006/relationships"><Relationship Id="rId1" Type="http://schemas.openxmlformats.org/officeDocument/2006/relationships/image" Target="../media/image3.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6C28D7-8B64-4D38-94F8-2F5809D01638}"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B207305C-6D59-468E-9D8D-49A1FB8C5AA6}">
      <dgm:prSet phldrT="[Текст]" custT="1"/>
      <dgm:spPr/>
      <dgm:t>
        <a:bodyPr/>
        <a:lstStyle/>
        <a:p>
          <a:pPr algn="ctr"/>
          <a:r>
            <a:rPr lang="ru-RU" sz="1200" b="0">
              <a:latin typeface="Times New Roman" panose="02020603050405020304" pitchFamily="18" charset="0"/>
              <a:cs typeface="Times New Roman" panose="02020603050405020304" pitchFamily="18" charset="0"/>
            </a:rPr>
            <a:t>ғылыми-техникалық</a:t>
          </a:r>
          <a:r>
            <a:rPr lang="ru-RU" sz="1200">
              <a:latin typeface="Times New Roman" panose="02020603050405020304" pitchFamily="18" charset="0"/>
              <a:cs typeface="Times New Roman" panose="02020603050405020304" pitchFamily="18" charset="0"/>
            </a:rPr>
            <a:t> әлеуетті арттыру тетігі</a:t>
          </a:r>
        </a:p>
      </dgm:t>
    </dgm:pt>
    <dgm:pt modelId="{66956909-0DB1-4986-909B-FC320DBE2AC8}" type="parTrans" cxnId="{F7B30531-9EFB-4A86-AD92-6D56C5B3CA4C}">
      <dgm:prSet/>
      <dgm:spPr/>
      <dgm:t>
        <a:bodyPr/>
        <a:lstStyle/>
        <a:p>
          <a:pPr algn="ctr"/>
          <a:endParaRPr lang="ru-RU"/>
        </a:p>
      </dgm:t>
    </dgm:pt>
    <dgm:pt modelId="{B4F7F226-FC56-4844-B6A8-35244221F7EB}" type="sibTrans" cxnId="{F7B30531-9EFB-4A86-AD92-6D56C5B3CA4C}">
      <dgm:prSet/>
      <dgm:spPr/>
      <dgm:t>
        <a:bodyPr/>
        <a:lstStyle/>
        <a:p>
          <a:pPr algn="ctr"/>
          <a:endParaRPr lang="ru-RU"/>
        </a:p>
      </dgm:t>
    </dgm:pt>
    <dgm:pt modelId="{74692F80-989B-40DE-9328-0A544B204351}">
      <dgm:prSet phldrT="[Текст]" custT="1"/>
      <dgm:spPr/>
      <dgm:t>
        <a:bodyPr/>
        <a:lstStyle/>
        <a:p>
          <a:pPr algn="ctr"/>
          <a:r>
            <a:rPr lang="kk-KZ" sz="1200">
              <a:latin typeface="Times New Roman" panose="02020603050405020304" pitchFamily="18" charset="0"/>
              <a:cs typeface="Times New Roman" panose="02020603050405020304" pitchFamily="18" charset="0"/>
            </a:rPr>
            <a:t>инновациялық қызметке қатысуға дайын кадрларды даярлау және қайта даярлау жүйесі</a:t>
          </a:r>
          <a:endParaRPr lang="ru-RU" sz="1200">
            <a:latin typeface="Times New Roman" panose="02020603050405020304" pitchFamily="18" charset="0"/>
            <a:cs typeface="Times New Roman" panose="02020603050405020304" pitchFamily="18" charset="0"/>
          </a:endParaRPr>
        </a:p>
      </dgm:t>
    </dgm:pt>
    <dgm:pt modelId="{98A07A2D-924C-48CD-9FF7-1BF102F57544}" type="parTrans" cxnId="{04C25134-328E-4268-AC33-901C963E1710}">
      <dgm:prSet/>
      <dgm:spPr/>
      <dgm:t>
        <a:bodyPr/>
        <a:lstStyle/>
        <a:p>
          <a:pPr algn="ctr"/>
          <a:endParaRPr lang="ru-RU"/>
        </a:p>
      </dgm:t>
    </dgm:pt>
    <dgm:pt modelId="{A55D048B-B86B-4F8B-A24D-A4655BBF6A93}" type="sibTrans" cxnId="{04C25134-328E-4268-AC33-901C963E1710}">
      <dgm:prSet/>
      <dgm:spPr/>
      <dgm:t>
        <a:bodyPr/>
        <a:lstStyle/>
        <a:p>
          <a:pPr algn="ctr"/>
          <a:endParaRPr lang="ru-RU"/>
        </a:p>
      </dgm:t>
    </dgm:pt>
    <dgm:pt modelId="{3C124A12-53F2-4E50-9A30-4AAAEEEA7D4B}">
      <dgm:prSet phldrT="[Текст]" custT="1"/>
      <dgm:spPr/>
      <dgm:t>
        <a:bodyPr/>
        <a:lstStyle/>
        <a:p>
          <a:pPr algn="ctr"/>
          <a:r>
            <a:rPr lang="kk-KZ" sz="1200">
              <a:latin typeface="Times New Roman" panose="02020603050405020304" pitchFamily="18" charset="0"/>
              <a:cs typeface="Times New Roman" panose="02020603050405020304" pitchFamily="18" charset="0"/>
            </a:rPr>
            <a:t>тәуекелдiң жоғары деңгейiмен сипатталатын әлеуеттi тиiмдi жобаларды венчурлық қаржыландыру жүйесi </a:t>
          </a:r>
          <a:endParaRPr lang="ru-RU" sz="1200">
            <a:latin typeface="Times New Roman" panose="02020603050405020304" pitchFamily="18" charset="0"/>
            <a:cs typeface="Times New Roman" panose="02020603050405020304" pitchFamily="18" charset="0"/>
          </a:endParaRPr>
        </a:p>
      </dgm:t>
    </dgm:pt>
    <dgm:pt modelId="{6D65D9AB-79BA-47E5-AFAF-F85E20C7C4ED}" type="parTrans" cxnId="{731D687F-8C6C-458B-914C-B1122EBCE1BA}">
      <dgm:prSet/>
      <dgm:spPr/>
      <dgm:t>
        <a:bodyPr/>
        <a:lstStyle/>
        <a:p>
          <a:pPr algn="ctr"/>
          <a:endParaRPr lang="ru-RU"/>
        </a:p>
      </dgm:t>
    </dgm:pt>
    <dgm:pt modelId="{A6DCC251-8E43-454E-8FCD-037C28914DAE}" type="sibTrans" cxnId="{731D687F-8C6C-458B-914C-B1122EBCE1BA}">
      <dgm:prSet/>
      <dgm:spPr/>
      <dgm:t>
        <a:bodyPr/>
        <a:lstStyle/>
        <a:p>
          <a:pPr algn="ctr"/>
          <a:endParaRPr lang="ru-RU"/>
        </a:p>
      </dgm:t>
    </dgm:pt>
    <dgm:pt modelId="{FC5760DD-5FEF-4DD3-9446-4766F309BAED}">
      <dgm:prSet custT="1"/>
      <dgm:spPr/>
      <dgm:t>
        <a:bodyPr/>
        <a:lstStyle/>
        <a:p>
          <a:pPr algn="ctr"/>
          <a:r>
            <a:rPr lang="kk-KZ" sz="1200">
              <a:latin typeface="Times New Roman" panose="02020603050405020304" pitchFamily="18" charset="0"/>
              <a:cs typeface="Times New Roman" panose="02020603050405020304" pitchFamily="18" charset="0"/>
            </a:rPr>
            <a:t>инвестицияларды қолдау жүйесі</a:t>
          </a:r>
          <a:endParaRPr lang="ru-RU" sz="1200">
            <a:latin typeface="Times New Roman" panose="02020603050405020304" pitchFamily="18" charset="0"/>
            <a:cs typeface="Times New Roman" panose="02020603050405020304" pitchFamily="18" charset="0"/>
          </a:endParaRPr>
        </a:p>
      </dgm:t>
    </dgm:pt>
    <dgm:pt modelId="{B000EE64-5AA8-4460-9A91-FE96EEAB9157}" type="parTrans" cxnId="{9D5EA573-371C-412F-B7D6-A4BA5FD7C679}">
      <dgm:prSet/>
      <dgm:spPr/>
      <dgm:t>
        <a:bodyPr/>
        <a:lstStyle/>
        <a:p>
          <a:pPr algn="ctr"/>
          <a:endParaRPr lang="ru-RU"/>
        </a:p>
      </dgm:t>
    </dgm:pt>
    <dgm:pt modelId="{5BF66D6C-D969-43A4-B551-D145BCC9BAEF}" type="sibTrans" cxnId="{9D5EA573-371C-412F-B7D6-A4BA5FD7C679}">
      <dgm:prSet/>
      <dgm:spPr/>
      <dgm:t>
        <a:bodyPr/>
        <a:lstStyle/>
        <a:p>
          <a:pPr algn="ctr"/>
          <a:endParaRPr lang="ru-RU"/>
        </a:p>
      </dgm:t>
    </dgm:pt>
    <dgm:pt modelId="{A9E21B78-A24B-488E-B930-193205F83A89}">
      <dgm:prSet custT="1"/>
      <dgm:spPr/>
      <dgm:t>
        <a:bodyPr/>
        <a:lstStyle/>
        <a:p>
          <a:pPr algn="ctr"/>
          <a:r>
            <a:rPr lang="kk-KZ" sz="1200">
              <a:latin typeface="Times New Roman" panose="02020603050405020304" pitchFamily="18" charset="0"/>
              <a:cs typeface="Times New Roman" panose="02020603050405020304" pitchFamily="18" charset="0"/>
            </a:rPr>
            <a:t>инновациялық салаларды ақпараттық және нормативтік қамтамасыз ету</a:t>
          </a:r>
          <a:endParaRPr lang="ru-RU" sz="1200">
            <a:latin typeface="Times New Roman" panose="02020603050405020304" pitchFamily="18" charset="0"/>
            <a:cs typeface="Times New Roman" panose="02020603050405020304" pitchFamily="18" charset="0"/>
          </a:endParaRPr>
        </a:p>
      </dgm:t>
    </dgm:pt>
    <dgm:pt modelId="{41E90471-CAD3-4219-AD1B-DDD1CCD1CD57}" type="parTrans" cxnId="{0FCBF8D4-7D09-460A-9D90-80B635298C7A}">
      <dgm:prSet/>
      <dgm:spPr/>
      <dgm:t>
        <a:bodyPr/>
        <a:lstStyle/>
        <a:p>
          <a:pPr algn="ctr"/>
          <a:endParaRPr lang="ru-RU"/>
        </a:p>
      </dgm:t>
    </dgm:pt>
    <dgm:pt modelId="{A755BCD9-5E7C-4FBC-8F64-93E2510607A4}" type="sibTrans" cxnId="{0FCBF8D4-7D09-460A-9D90-80B635298C7A}">
      <dgm:prSet/>
      <dgm:spPr/>
      <dgm:t>
        <a:bodyPr/>
        <a:lstStyle/>
        <a:p>
          <a:pPr algn="ctr"/>
          <a:endParaRPr lang="ru-RU"/>
        </a:p>
      </dgm:t>
    </dgm:pt>
    <dgm:pt modelId="{2CC81657-FB4F-41EF-B677-377AFAFD0452}">
      <dgm:prSet custT="1"/>
      <dgm:spPr/>
      <dgm:t>
        <a:bodyPr/>
        <a:lstStyle/>
        <a:p>
          <a:pPr algn="ctr"/>
          <a:r>
            <a:rPr lang="kk-KZ" sz="1200">
              <a:latin typeface="Times New Roman" panose="02020603050405020304" pitchFamily="18" charset="0"/>
              <a:cs typeface="Times New Roman" panose="02020603050405020304" pitchFamily="18" charset="0"/>
            </a:rPr>
            <a:t>ғылыми ұйымдардың ресурстық базасын жаңғыртудың әдістері мен құралдары</a:t>
          </a:r>
          <a:endParaRPr lang="ru-RU" sz="1200">
            <a:latin typeface="Times New Roman" panose="02020603050405020304" pitchFamily="18" charset="0"/>
            <a:cs typeface="Times New Roman" panose="02020603050405020304" pitchFamily="18" charset="0"/>
          </a:endParaRPr>
        </a:p>
      </dgm:t>
    </dgm:pt>
    <dgm:pt modelId="{A2F003A5-1251-4E34-94F1-3353C753FA78}" type="parTrans" cxnId="{5E0C5BC8-542E-4C12-AAE6-09238078A429}">
      <dgm:prSet/>
      <dgm:spPr/>
      <dgm:t>
        <a:bodyPr/>
        <a:lstStyle/>
        <a:p>
          <a:pPr algn="ctr"/>
          <a:endParaRPr lang="ru-RU"/>
        </a:p>
      </dgm:t>
    </dgm:pt>
    <dgm:pt modelId="{DD578071-791C-4FAB-81E8-E748C28CD43F}" type="sibTrans" cxnId="{5E0C5BC8-542E-4C12-AAE6-09238078A429}">
      <dgm:prSet/>
      <dgm:spPr/>
      <dgm:t>
        <a:bodyPr/>
        <a:lstStyle/>
        <a:p>
          <a:pPr algn="ctr"/>
          <a:endParaRPr lang="ru-RU"/>
        </a:p>
      </dgm:t>
    </dgm:pt>
    <dgm:pt modelId="{93FB9732-0CE6-4635-9DE0-FB568FEE6AE6}">
      <dgm:prSet custT="1"/>
      <dgm:spPr/>
      <dgm:t>
        <a:bodyPr/>
        <a:lstStyle/>
        <a:p>
          <a:pPr algn="ctr"/>
          <a:r>
            <a:rPr lang="kk-KZ" sz="1200">
              <a:latin typeface="Times New Roman" panose="02020603050405020304" pitchFamily="18" charset="0"/>
              <a:cs typeface="Times New Roman" panose="02020603050405020304" pitchFamily="18" charset="0"/>
            </a:rPr>
            <a:t>инновациялық бағдарламаларды әзірлеу және жүзеге асыру механизмі</a:t>
          </a:r>
          <a:endParaRPr lang="ru-RU" sz="1200">
            <a:latin typeface="Times New Roman" panose="02020603050405020304" pitchFamily="18" charset="0"/>
            <a:cs typeface="Times New Roman" panose="02020603050405020304" pitchFamily="18" charset="0"/>
          </a:endParaRPr>
        </a:p>
      </dgm:t>
    </dgm:pt>
    <dgm:pt modelId="{6781E4E6-B86B-4DBC-9A4D-80FCEA7763CB}" type="parTrans" cxnId="{AB11290E-5CBD-4D3A-93BC-FD455446740D}">
      <dgm:prSet/>
      <dgm:spPr/>
      <dgm:t>
        <a:bodyPr/>
        <a:lstStyle/>
        <a:p>
          <a:pPr algn="ctr"/>
          <a:endParaRPr lang="ru-RU"/>
        </a:p>
      </dgm:t>
    </dgm:pt>
    <dgm:pt modelId="{01F62247-B79E-4F0A-904F-7FDBFCECE0D1}" type="sibTrans" cxnId="{AB11290E-5CBD-4D3A-93BC-FD455446740D}">
      <dgm:prSet/>
      <dgm:spPr/>
      <dgm:t>
        <a:bodyPr/>
        <a:lstStyle/>
        <a:p>
          <a:pPr algn="ctr"/>
          <a:endParaRPr lang="ru-RU"/>
        </a:p>
      </dgm:t>
    </dgm:pt>
    <dgm:pt modelId="{B7CB1FFB-0FB6-4793-90FD-D8A3DB3F8972}">
      <dgm:prSet custT="1"/>
      <dgm:spPr/>
      <dgm:t>
        <a:bodyPr/>
        <a:lstStyle/>
        <a:p>
          <a:pPr algn="ctr"/>
          <a:r>
            <a:rPr lang="kk-KZ" sz="1200">
              <a:latin typeface="Times New Roman" panose="02020603050405020304" pitchFamily="18" charset="0"/>
              <a:cs typeface="Times New Roman" panose="02020603050405020304" pitchFamily="18" charset="0"/>
            </a:rPr>
            <a:t>жаппай инновациялық кәсiпкерлiкті қолдау институттары</a:t>
          </a:r>
          <a:endParaRPr lang="ru-RU" sz="1200">
            <a:latin typeface="Times New Roman" panose="02020603050405020304" pitchFamily="18" charset="0"/>
            <a:cs typeface="Times New Roman" panose="02020603050405020304" pitchFamily="18" charset="0"/>
          </a:endParaRPr>
        </a:p>
      </dgm:t>
    </dgm:pt>
    <dgm:pt modelId="{4804CCEB-B556-4D17-A030-116EC62EBB1A}" type="parTrans" cxnId="{B38E3E0A-A1F5-4333-B5D7-B0206D037920}">
      <dgm:prSet/>
      <dgm:spPr/>
      <dgm:t>
        <a:bodyPr/>
        <a:lstStyle/>
        <a:p>
          <a:pPr algn="ctr"/>
          <a:endParaRPr lang="ru-RU"/>
        </a:p>
      </dgm:t>
    </dgm:pt>
    <dgm:pt modelId="{0E28243C-06ED-4495-A352-77EF7F1A3B43}" type="sibTrans" cxnId="{B38E3E0A-A1F5-4333-B5D7-B0206D037920}">
      <dgm:prSet/>
      <dgm:spPr/>
      <dgm:t>
        <a:bodyPr/>
        <a:lstStyle/>
        <a:p>
          <a:pPr algn="ctr"/>
          <a:endParaRPr lang="ru-RU"/>
        </a:p>
      </dgm:t>
    </dgm:pt>
    <dgm:pt modelId="{24EFF19B-B7BD-4A52-8DD7-2D009B9CADA9}" type="pres">
      <dgm:prSet presAssocID="{B16C28D7-8B64-4D38-94F8-2F5809D01638}" presName="linear" presStyleCnt="0">
        <dgm:presLayoutVars>
          <dgm:dir/>
          <dgm:animLvl val="lvl"/>
          <dgm:resizeHandles val="exact"/>
        </dgm:presLayoutVars>
      </dgm:prSet>
      <dgm:spPr/>
      <dgm:t>
        <a:bodyPr/>
        <a:lstStyle/>
        <a:p>
          <a:endParaRPr lang="ru-RU"/>
        </a:p>
      </dgm:t>
    </dgm:pt>
    <dgm:pt modelId="{B6E131A6-E98A-4C68-8BFC-5992CBDB5C08}" type="pres">
      <dgm:prSet presAssocID="{B207305C-6D59-468E-9D8D-49A1FB8C5AA6}" presName="parentLin" presStyleCnt="0"/>
      <dgm:spPr/>
    </dgm:pt>
    <dgm:pt modelId="{0C7FEAE4-2962-4E94-BFA6-BF4F6A4D46A2}" type="pres">
      <dgm:prSet presAssocID="{B207305C-6D59-468E-9D8D-49A1FB8C5AA6}" presName="parentLeftMargin" presStyleLbl="node1" presStyleIdx="0" presStyleCnt="8"/>
      <dgm:spPr/>
      <dgm:t>
        <a:bodyPr/>
        <a:lstStyle/>
        <a:p>
          <a:endParaRPr lang="ru-RU"/>
        </a:p>
      </dgm:t>
    </dgm:pt>
    <dgm:pt modelId="{83130969-F9CC-47AE-BC20-4A3E080BD080}" type="pres">
      <dgm:prSet presAssocID="{B207305C-6D59-468E-9D8D-49A1FB8C5AA6}" presName="parentText" presStyleLbl="node1" presStyleIdx="0" presStyleCnt="8" custScaleX="150037" custScaleY="153879" custLinFactNeighborX="-52287" custLinFactNeighborY="-19202">
        <dgm:presLayoutVars>
          <dgm:chMax val="0"/>
          <dgm:bulletEnabled val="1"/>
        </dgm:presLayoutVars>
      </dgm:prSet>
      <dgm:spPr/>
      <dgm:t>
        <a:bodyPr/>
        <a:lstStyle/>
        <a:p>
          <a:endParaRPr lang="ru-RU"/>
        </a:p>
      </dgm:t>
    </dgm:pt>
    <dgm:pt modelId="{66E5A363-717D-4F1E-ABB1-3EDBC3F9C3EC}" type="pres">
      <dgm:prSet presAssocID="{B207305C-6D59-468E-9D8D-49A1FB8C5AA6}" presName="negativeSpace" presStyleCnt="0"/>
      <dgm:spPr/>
    </dgm:pt>
    <dgm:pt modelId="{B0ED446D-F056-476C-95D2-248F168DDCF9}" type="pres">
      <dgm:prSet presAssocID="{B207305C-6D59-468E-9D8D-49A1FB8C5AA6}" presName="childText" presStyleLbl="conFgAcc1" presStyleIdx="0" presStyleCnt="8">
        <dgm:presLayoutVars>
          <dgm:bulletEnabled val="1"/>
        </dgm:presLayoutVars>
      </dgm:prSet>
      <dgm:spPr/>
    </dgm:pt>
    <dgm:pt modelId="{2F6B5094-8AA5-4C79-9E89-51E8D067194C}" type="pres">
      <dgm:prSet presAssocID="{B4F7F226-FC56-4844-B6A8-35244221F7EB}" presName="spaceBetweenRectangles" presStyleCnt="0"/>
      <dgm:spPr/>
    </dgm:pt>
    <dgm:pt modelId="{6303CFD1-6ECD-4096-86D9-98857510F56D}" type="pres">
      <dgm:prSet presAssocID="{2CC81657-FB4F-41EF-B677-377AFAFD0452}" presName="parentLin" presStyleCnt="0"/>
      <dgm:spPr/>
    </dgm:pt>
    <dgm:pt modelId="{C174786D-6DE2-4EE4-AE3A-E768CA0684F0}" type="pres">
      <dgm:prSet presAssocID="{2CC81657-FB4F-41EF-B677-377AFAFD0452}" presName="parentLeftMargin" presStyleLbl="node1" presStyleIdx="0" presStyleCnt="8"/>
      <dgm:spPr/>
      <dgm:t>
        <a:bodyPr/>
        <a:lstStyle/>
        <a:p>
          <a:endParaRPr lang="ru-RU"/>
        </a:p>
      </dgm:t>
    </dgm:pt>
    <dgm:pt modelId="{6092F7CB-8825-4F45-A9B6-3EEA55F540B0}" type="pres">
      <dgm:prSet presAssocID="{2CC81657-FB4F-41EF-B677-377AFAFD0452}" presName="parentText" presStyleLbl="node1" presStyleIdx="1" presStyleCnt="8" custScaleX="142997" custScaleY="230643" custLinFactNeighborX="-21129" custLinFactNeighborY="5206">
        <dgm:presLayoutVars>
          <dgm:chMax val="0"/>
          <dgm:bulletEnabled val="1"/>
        </dgm:presLayoutVars>
      </dgm:prSet>
      <dgm:spPr/>
      <dgm:t>
        <a:bodyPr/>
        <a:lstStyle/>
        <a:p>
          <a:endParaRPr lang="ru-RU"/>
        </a:p>
      </dgm:t>
    </dgm:pt>
    <dgm:pt modelId="{78E3D158-8F16-41F8-B006-855918F756D2}" type="pres">
      <dgm:prSet presAssocID="{2CC81657-FB4F-41EF-B677-377AFAFD0452}" presName="negativeSpace" presStyleCnt="0"/>
      <dgm:spPr/>
    </dgm:pt>
    <dgm:pt modelId="{67911593-F258-4FC9-A74C-A6DB55745991}" type="pres">
      <dgm:prSet presAssocID="{2CC81657-FB4F-41EF-B677-377AFAFD0452}" presName="childText" presStyleLbl="conFgAcc1" presStyleIdx="1" presStyleCnt="8">
        <dgm:presLayoutVars>
          <dgm:bulletEnabled val="1"/>
        </dgm:presLayoutVars>
      </dgm:prSet>
      <dgm:spPr/>
    </dgm:pt>
    <dgm:pt modelId="{DD8D7349-E8A2-4CDF-B50A-1D232276866E}" type="pres">
      <dgm:prSet presAssocID="{DD578071-791C-4FAB-81E8-E748C28CD43F}" presName="spaceBetweenRectangles" presStyleCnt="0"/>
      <dgm:spPr/>
    </dgm:pt>
    <dgm:pt modelId="{EE7E2A6D-70DD-466D-B653-51726578DED8}" type="pres">
      <dgm:prSet presAssocID="{74692F80-989B-40DE-9328-0A544B204351}" presName="parentLin" presStyleCnt="0"/>
      <dgm:spPr/>
    </dgm:pt>
    <dgm:pt modelId="{58F57627-1ED4-4B80-8D56-9750DF20B84A}" type="pres">
      <dgm:prSet presAssocID="{74692F80-989B-40DE-9328-0A544B204351}" presName="parentLeftMargin" presStyleLbl="node1" presStyleIdx="1" presStyleCnt="8"/>
      <dgm:spPr/>
      <dgm:t>
        <a:bodyPr/>
        <a:lstStyle/>
        <a:p>
          <a:endParaRPr lang="ru-RU"/>
        </a:p>
      </dgm:t>
    </dgm:pt>
    <dgm:pt modelId="{052A847D-022E-49BD-B35A-BF1866F20BDB}" type="pres">
      <dgm:prSet presAssocID="{74692F80-989B-40DE-9328-0A544B204351}" presName="parentText" presStyleLbl="node1" presStyleIdx="2" presStyleCnt="8" custScaleX="142997" custScaleY="231365" custLinFactNeighborX="19622" custLinFactNeighborY="-20824">
        <dgm:presLayoutVars>
          <dgm:chMax val="0"/>
          <dgm:bulletEnabled val="1"/>
        </dgm:presLayoutVars>
      </dgm:prSet>
      <dgm:spPr/>
      <dgm:t>
        <a:bodyPr/>
        <a:lstStyle/>
        <a:p>
          <a:endParaRPr lang="ru-RU"/>
        </a:p>
      </dgm:t>
    </dgm:pt>
    <dgm:pt modelId="{DF9CE6DE-3CF2-4646-8F5F-E5C3F46988CA}" type="pres">
      <dgm:prSet presAssocID="{74692F80-989B-40DE-9328-0A544B204351}" presName="negativeSpace" presStyleCnt="0"/>
      <dgm:spPr/>
    </dgm:pt>
    <dgm:pt modelId="{3D87DF3B-280E-43A7-AB62-66E74DC315D2}" type="pres">
      <dgm:prSet presAssocID="{74692F80-989B-40DE-9328-0A544B204351}" presName="childText" presStyleLbl="conFgAcc1" presStyleIdx="2" presStyleCnt="8">
        <dgm:presLayoutVars>
          <dgm:bulletEnabled val="1"/>
        </dgm:presLayoutVars>
      </dgm:prSet>
      <dgm:spPr/>
    </dgm:pt>
    <dgm:pt modelId="{4E8A6561-2E54-4BC4-9944-C0A19AE99C3F}" type="pres">
      <dgm:prSet presAssocID="{A55D048B-B86B-4F8B-A24D-A4655BBF6A93}" presName="spaceBetweenRectangles" presStyleCnt="0"/>
      <dgm:spPr/>
    </dgm:pt>
    <dgm:pt modelId="{89A05C5F-C7F4-411F-AFCF-EDD87317A52B}" type="pres">
      <dgm:prSet presAssocID="{A9E21B78-A24B-488E-B930-193205F83A89}" presName="parentLin" presStyleCnt="0"/>
      <dgm:spPr/>
    </dgm:pt>
    <dgm:pt modelId="{A91CA016-0DBB-4894-8B95-D1D0A50CC18A}" type="pres">
      <dgm:prSet presAssocID="{A9E21B78-A24B-488E-B930-193205F83A89}" presName="parentLeftMargin" presStyleLbl="node1" presStyleIdx="2" presStyleCnt="8"/>
      <dgm:spPr/>
      <dgm:t>
        <a:bodyPr/>
        <a:lstStyle/>
        <a:p>
          <a:endParaRPr lang="ru-RU"/>
        </a:p>
      </dgm:t>
    </dgm:pt>
    <dgm:pt modelId="{12C69BCD-F26A-433E-84D9-CEC18A854BAE}" type="pres">
      <dgm:prSet presAssocID="{A9E21B78-A24B-488E-B930-193205F83A89}" presName="parentText" presStyleLbl="node1" presStyleIdx="3" presStyleCnt="8" custScaleX="142997" custScaleY="261245" custLinFactNeighborX="72325" custLinFactNeighborY="-5206">
        <dgm:presLayoutVars>
          <dgm:chMax val="0"/>
          <dgm:bulletEnabled val="1"/>
        </dgm:presLayoutVars>
      </dgm:prSet>
      <dgm:spPr/>
      <dgm:t>
        <a:bodyPr/>
        <a:lstStyle/>
        <a:p>
          <a:endParaRPr lang="ru-RU"/>
        </a:p>
      </dgm:t>
    </dgm:pt>
    <dgm:pt modelId="{3B7457CA-90E6-44EE-A288-6EE6D5F85998}" type="pres">
      <dgm:prSet presAssocID="{A9E21B78-A24B-488E-B930-193205F83A89}" presName="negativeSpace" presStyleCnt="0"/>
      <dgm:spPr/>
    </dgm:pt>
    <dgm:pt modelId="{0792D640-1001-471B-A608-DE2561229F29}" type="pres">
      <dgm:prSet presAssocID="{A9E21B78-A24B-488E-B930-193205F83A89}" presName="childText" presStyleLbl="conFgAcc1" presStyleIdx="3" presStyleCnt="8">
        <dgm:presLayoutVars>
          <dgm:bulletEnabled val="1"/>
        </dgm:presLayoutVars>
      </dgm:prSet>
      <dgm:spPr/>
    </dgm:pt>
    <dgm:pt modelId="{F5ADC3C3-3596-4104-9F21-B98719523CC8}" type="pres">
      <dgm:prSet presAssocID="{A755BCD9-5E7C-4FBC-8F64-93E2510607A4}" presName="spaceBetweenRectangles" presStyleCnt="0"/>
      <dgm:spPr/>
    </dgm:pt>
    <dgm:pt modelId="{878FA69B-CA67-4BF1-A115-5012FA467601}" type="pres">
      <dgm:prSet presAssocID="{FC5760DD-5FEF-4DD3-9446-4766F309BAED}" presName="parentLin" presStyleCnt="0"/>
      <dgm:spPr/>
    </dgm:pt>
    <dgm:pt modelId="{7DA10E3B-9C13-4C71-B35E-384191DCA731}" type="pres">
      <dgm:prSet presAssocID="{FC5760DD-5FEF-4DD3-9446-4766F309BAED}" presName="parentLeftMargin" presStyleLbl="node1" presStyleIdx="3" presStyleCnt="8"/>
      <dgm:spPr/>
      <dgm:t>
        <a:bodyPr/>
        <a:lstStyle/>
        <a:p>
          <a:endParaRPr lang="ru-RU"/>
        </a:p>
      </dgm:t>
    </dgm:pt>
    <dgm:pt modelId="{9D05816F-9CE5-4F3D-ABC4-D080AD929DDB}" type="pres">
      <dgm:prSet presAssocID="{FC5760DD-5FEF-4DD3-9446-4766F309BAED}" presName="parentText" presStyleLbl="node1" presStyleIdx="4" presStyleCnt="8" custScaleX="150037" custScaleY="155256" custLinFactX="1448" custLinFactNeighborX="100000" custLinFactNeighborY="-26030">
        <dgm:presLayoutVars>
          <dgm:chMax val="0"/>
          <dgm:bulletEnabled val="1"/>
        </dgm:presLayoutVars>
      </dgm:prSet>
      <dgm:spPr/>
      <dgm:t>
        <a:bodyPr/>
        <a:lstStyle/>
        <a:p>
          <a:endParaRPr lang="ru-RU"/>
        </a:p>
      </dgm:t>
    </dgm:pt>
    <dgm:pt modelId="{45CBCBB1-BBFB-47AA-8869-5E7CFF3BC0AC}" type="pres">
      <dgm:prSet presAssocID="{FC5760DD-5FEF-4DD3-9446-4766F309BAED}" presName="negativeSpace" presStyleCnt="0"/>
      <dgm:spPr/>
    </dgm:pt>
    <dgm:pt modelId="{15BFC455-C51F-463B-A4CF-C2F76A140ACF}" type="pres">
      <dgm:prSet presAssocID="{FC5760DD-5FEF-4DD3-9446-4766F309BAED}" presName="childText" presStyleLbl="conFgAcc1" presStyleIdx="4" presStyleCnt="8">
        <dgm:presLayoutVars>
          <dgm:bulletEnabled val="1"/>
        </dgm:presLayoutVars>
      </dgm:prSet>
      <dgm:spPr/>
    </dgm:pt>
    <dgm:pt modelId="{D58251EA-FF8F-4BCC-95B1-63CEF3E58C69}" type="pres">
      <dgm:prSet presAssocID="{5BF66D6C-D969-43A4-B551-D145BCC9BAEF}" presName="spaceBetweenRectangles" presStyleCnt="0"/>
      <dgm:spPr/>
    </dgm:pt>
    <dgm:pt modelId="{385A3E79-BF35-42AF-BF4B-80DD9FB9C41A}" type="pres">
      <dgm:prSet presAssocID="{B7CB1FFB-0FB6-4793-90FD-D8A3DB3F8972}" presName="parentLin" presStyleCnt="0"/>
      <dgm:spPr/>
    </dgm:pt>
    <dgm:pt modelId="{527937B2-9171-4306-83D8-9436C44FF008}" type="pres">
      <dgm:prSet presAssocID="{B7CB1FFB-0FB6-4793-90FD-D8A3DB3F8972}" presName="parentLeftMargin" presStyleLbl="node1" presStyleIdx="4" presStyleCnt="8"/>
      <dgm:spPr/>
      <dgm:t>
        <a:bodyPr/>
        <a:lstStyle/>
        <a:p>
          <a:endParaRPr lang="ru-RU"/>
        </a:p>
      </dgm:t>
    </dgm:pt>
    <dgm:pt modelId="{1F0B5A0B-56F5-4332-BDC1-4E3DD0CA5D5E}" type="pres">
      <dgm:prSet presAssocID="{B7CB1FFB-0FB6-4793-90FD-D8A3DB3F8972}" presName="parentText" presStyleLbl="node1" presStyleIdx="5" presStyleCnt="8" custScaleX="150191" custScaleY="232990" custLinFactX="3367" custLinFactNeighborX="100000" custLinFactNeighborY="-20824">
        <dgm:presLayoutVars>
          <dgm:chMax val="0"/>
          <dgm:bulletEnabled val="1"/>
        </dgm:presLayoutVars>
      </dgm:prSet>
      <dgm:spPr/>
      <dgm:t>
        <a:bodyPr/>
        <a:lstStyle/>
        <a:p>
          <a:endParaRPr lang="ru-RU"/>
        </a:p>
      </dgm:t>
    </dgm:pt>
    <dgm:pt modelId="{73A91E24-C444-4BA2-B7AD-F60F69A8E402}" type="pres">
      <dgm:prSet presAssocID="{B7CB1FFB-0FB6-4793-90FD-D8A3DB3F8972}" presName="negativeSpace" presStyleCnt="0"/>
      <dgm:spPr/>
    </dgm:pt>
    <dgm:pt modelId="{F19DC6A5-400A-4EA4-AFBB-957A13E1C21A}" type="pres">
      <dgm:prSet presAssocID="{B7CB1FFB-0FB6-4793-90FD-D8A3DB3F8972}" presName="childText" presStyleLbl="conFgAcc1" presStyleIdx="5" presStyleCnt="8">
        <dgm:presLayoutVars>
          <dgm:bulletEnabled val="1"/>
        </dgm:presLayoutVars>
      </dgm:prSet>
      <dgm:spPr/>
    </dgm:pt>
    <dgm:pt modelId="{02EC3A56-0CF7-4407-8138-D64811D31147}" type="pres">
      <dgm:prSet presAssocID="{0E28243C-06ED-4495-A352-77EF7F1A3B43}" presName="spaceBetweenRectangles" presStyleCnt="0"/>
      <dgm:spPr/>
    </dgm:pt>
    <dgm:pt modelId="{20A115B4-B351-4222-8825-0189C91676DA}" type="pres">
      <dgm:prSet presAssocID="{93FB9732-0CE6-4635-9DE0-FB568FEE6AE6}" presName="parentLin" presStyleCnt="0"/>
      <dgm:spPr/>
    </dgm:pt>
    <dgm:pt modelId="{71113218-3E20-43C5-A0DA-E000321E8C67}" type="pres">
      <dgm:prSet presAssocID="{93FB9732-0CE6-4635-9DE0-FB568FEE6AE6}" presName="parentLeftMargin" presStyleLbl="node1" presStyleIdx="5" presStyleCnt="8"/>
      <dgm:spPr/>
      <dgm:t>
        <a:bodyPr/>
        <a:lstStyle/>
        <a:p>
          <a:endParaRPr lang="ru-RU"/>
        </a:p>
      </dgm:t>
    </dgm:pt>
    <dgm:pt modelId="{FC5FB331-CEF8-4E68-90A9-F6467EAA2CFC}" type="pres">
      <dgm:prSet presAssocID="{93FB9732-0CE6-4635-9DE0-FB568FEE6AE6}" presName="parentText" presStyleLbl="node1" presStyleIdx="6" presStyleCnt="8" custScaleX="156959" custScaleY="197639" custLinFactX="6704" custLinFactNeighborX="100000" custLinFactNeighborY="-15618">
        <dgm:presLayoutVars>
          <dgm:chMax val="0"/>
          <dgm:bulletEnabled val="1"/>
        </dgm:presLayoutVars>
      </dgm:prSet>
      <dgm:spPr/>
      <dgm:t>
        <a:bodyPr/>
        <a:lstStyle/>
        <a:p>
          <a:endParaRPr lang="ru-RU"/>
        </a:p>
      </dgm:t>
    </dgm:pt>
    <dgm:pt modelId="{ECD420A4-2963-493B-9F79-DE7F77105CB8}" type="pres">
      <dgm:prSet presAssocID="{93FB9732-0CE6-4635-9DE0-FB568FEE6AE6}" presName="negativeSpace" presStyleCnt="0"/>
      <dgm:spPr/>
    </dgm:pt>
    <dgm:pt modelId="{3A3B87EC-6020-4E07-AEAF-1376B154458C}" type="pres">
      <dgm:prSet presAssocID="{93FB9732-0CE6-4635-9DE0-FB568FEE6AE6}" presName="childText" presStyleLbl="conFgAcc1" presStyleIdx="6" presStyleCnt="8">
        <dgm:presLayoutVars>
          <dgm:bulletEnabled val="1"/>
        </dgm:presLayoutVars>
      </dgm:prSet>
      <dgm:spPr/>
    </dgm:pt>
    <dgm:pt modelId="{B9D33BA8-4974-4DC2-A6F2-83D3F8323CE2}" type="pres">
      <dgm:prSet presAssocID="{01F62247-B79E-4F0A-904F-7FDBFCECE0D1}" presName="spaceBetweenRectangles" presStyleCnt="0"/>
      <dgm:spPr/>
    </dgm:pt>
    <dgm:pt modelId="{65F2BE39-3C94-4977-84C9-A6CAD50699FF}" type="pres">
      <dgm:prSet presAssocID="{3C124A12-53F2-4E50-9A30-4AAAEEEA7D4B}" presName="parentLin" presStyleCnt="0"/>
      <dgm:spPr/>
    </dgm:pt>
    <dgm:pt modelId="{21499873-3A51-4738-AF0B-5BE2B6ED83AE}" type="pres">
      <dgm:prSet presAssocID="{3C124A12-53F2-4E50-9A30-4AAAEEEA7D4B}" presName="parentLeftMargin" presStyleLbl="node1" presStyleIdx="6" presStyleCnt="8"/>
      <dgm:spPr/>
      <dgm:t>
        <a:bodyPr/>
        <a:lstStyle/>
        <a:p>
          <a:endParaRPr lang="ru-RU"/>
        </a:p>
      </dgm:t>
    </dgm:pt>
    <dgm:pt modelId="{C339F3C5-A781-48C1-88A7-3CD80CFEB559}" type="pres">
      <dgm:prSet presAssocID="{3C124A12-53F2-4E50-9A30-4AAAEEEA7D4B}" presName="parentText" presStyleLbl="node1" presStyleIdx="7" presStyleCnt="8" custScaleX="144837" custScaleY="292482" custLinFactX="10082" custLinFactNeighborX="100000" custLinFactNeighborY="5206">
        <dgm:presLayoutVars>
          <dgm:chMax val="0"/>
          <dgm:bulletEnabled val="1"/>
        </dgm:presLayoutVars>
      </dgm:prSet>
      <dgm:spPr/>
      <dgm:t>
        <a:bodyPr/>
        <a:lstStyle/>
        <a:p>
          <a:endParaRPr lang="ru-RU"/>
        </a:p>
      </dgm:t>
    </dgm:pt>
    <dgm:pt modelId="{6E3B37CB-EC98-404D-B21D-9C462C949315}" type="pres">
      <dgm:prSet presAssocID="{3C124A12-53F2-4E50-9A30-4AAAEEEA7D4B}" presName="negativeSpace" presStyleCnt="0"/>
      <dgm:spPr/>
    </dgm:pt>
    <dgm:pt modelId="{027A9577-59A7-4ED7-B1A6-EB3C9796AD80}" type="pres">
      <dgm:prSet presAssocID="{3C124A12-53F2-4E50-9A30-4AAAEEEA7D4B}" presName="childText" presStyleLbl="conFgAcc1" presStyleIdx="7" presStyleCnt="8">
        <dgm:presLayoutVars>
          <dgm:bulletEnabled val="1"/>
        </dgm:presLayoutVars>
      </dgm:prSet>
      <dgm:spPr/>
    </dgm:pt>
  </dgm:ptLst>
  <dgm:cxnLst>
    <dgm:cxn modelId="{6C5CDDE6-0A30-4F27-A90E-FEC72013F3DB}" type="presOf" srcId="{A9E21B78-A24B-488E-B930-193205F83A89}" destId="{A91CA016-0DBB-4894-8B95-D1D0A50CC18A}" srcOrd="0" destOrd="0" presId="urn:microsoft.com/office/officeart/2005/8/layout/list1"/>
    <dgm:cxn modelId="{89D0EB92-53BA-4F79-8B36-6CAAA09AC21A}" type="presOf" srcId="{FC5760DD-5FEF-4DD3-9446-4766F309BAED}" destId="{7DA10E3B-9C13-4C71-B35E-384191DCA731}" srcOrd="0" destOrd="0" presId="urn:microsoft.com/office/officeart/2005/8/layout/list1"/>
    <dgm:cxn modelId="{B38E3E0A-A1F5-4333-B5D7-B0206D037920}" srcId="{B16C28D7-8B64-4D38-94F8-2F5809D01638}" destId="{B7CB1FFB-0FB6-4793-90FD-D8A3DB3F8972}" srcOrd="5" destOrd="0" parTransId="{4804CCEB-B556-4D17-A030-116EC62EBB1A}" sibTransId="{0E28243C-06ED-4495-A352-77EF7F1A3B43}"/>
    <dgm:cxn modelId="{5E0C5BC8-542E-4C12-AAE6-09238078A429}" srcId="{B16C28D7-8B64-4D38-94F8-2F5809D01638}" destId="{2CC81657-FB4F-41EF-B677-377AFAFD0452}" srcOrd="1" destOrd="0" parTransId="{A2F003A5-1251-4E34-94F1-3353C753FA78}" sibTransId="{DD578071-791C-4FAB-81E8-E748C28CD43F}"/>
    <dgm:cxn modelId="{9D5EA573-371C-412F-B7D6-A4BA5FD7C679}" srcId="{B16C28D7-8B64-4D38-94F8-2F5809D01638}" destId="{FC5760DD-5FEF-4DD3-9446-4766F309BAED}" srcOrd="4" destOrd="0" parTransId="{B000EE64-5AA8-4460-9A91-FE96EEAB9157}" sibTransId="{5BF66D6C-D969-43A4-B551-D145BCC9BAEF}"/>
    <dgm:cxn modelId="{A1E89833-A993-4DC6-A75F-AE496C7C1AEB}" type="presOf" srcId="{74692F80-989B-40DE-9328-0A544B204351}" destId="{052A847D-022E-49BD-B35A-BF1866F20BDB}" srcOrd="1" destOrd="0" presId="urn:microsoft.com/office/officeart/2005/8/layout/list1"/>
    <dgm:cxn modelId="{E2D3410C-52EE-46DD-872D-EF3D4751B369}" type="presOf" srcId="{B207305C-6D59-468E-9D8D-49A1FB8C5AA6}" destId="{0C7FEAE4-2962-4E94-BFA6-BF4F6A4D46A2}" srcOrd="0" destOrd="0" presId="urn:microsoft.com/office/officeart/2005/8/layout/list1"/>
    <dgm:cxn modelId="{E42C3795-C1C8-41D5-89E3-F4F1A11B0B22}" type="presOf" srcId="{A9E21B78-A24B-488E-B930-193205F83A89}" destId="{12C69BCD-F26A-433E-84D9-CEC18A854BAE}" srcOrd="1" destOrd="0" presId="urn:microsoft.com/office/officeart/2005/8/layout/list1"/>
    <dgm:cxn modelId="{0FCBF8D4-7D09-460A-9D90-80B635298C7A}" srcId="{B16C28D7-8B64-4D38-94F8-2F5809D01638}" destId="{A9E21B78-A24B-488E-B930-193205F83A89}" srcOrd="3" destOrd="0" parTransId="{41E90471-CAD3-4219-AD1B-DDD1CCD1CD57}" sibTransId="{A755BCD9-5E7C-4FBC-8F64-93E2510607A4}"/>
    <dgm:cxn modelId="{04C25134-328E-4268-AC33-901C963E1710}" srcId="{B16C28D7-8B64-4D38-94F8-2F5809D01638}" destId="{74692F80-989B-40DE-9328-0A544B204351}" srcOrd="2" destOrd="0" parTransId="{98A07A2D-924C-48CD-9FF7-1BF102F57544}" sibTransId="{A55D048B-B86B-4F8B-A24D-A4655BBF6A93}"/>
    <dgm:cxn modelId="{2F080F14-39A9-447B-8BB8-454A840A7AEB}" type="presOf" srcId="{B16C28D7-8B64-4D38-94F8-2F5809D01638}" destId="{24EFF19B-B7BD-4A52-8DD7-2D009B9CADA9}" srcOrd="0" destOrd="0" presId="urn:microsoft.com/office/officeart/2005/8/layout/list1"/>
    <dgm:cxn modelId="{02ADC726-6E5A-4381-8164-9F6B9E647CF6}" type="presOf" srcId="{74692F80-989B-40DE-9328-0A544B204351}" destId="{58F57627-1ED4-4B80-8D56-9750DF20B84A}" srcOrd="0" destOrd="0" presId="urn:microsoft.com/office/officeart/2005/8/layout/list1"/>
    <dgm:cxn modelId="{592B1544-12E4-467A-98D3-35B64E978CFA}" type="presOf" srcId="{B7CB1FFB-0FB6-4793-90FD-D8A3DB3F8972}" destId="{527937B2-9171-4306-83D8-9436C44FF008}" srcOrd="0" destOrd="0" presId="urn:microsoft.com/office/officeart/2005/8/layout/list1"/>
    <dgm:cxn modelId="{731D687F-8C6C-458B-914C-B1122EBCE1BA}" srcId="{B16C28D7-8B64-4D38-94F8-2F5809D01638}" destId="{3C124A12-53F2-4E50-9A30-4AAAEEEA7D4B}" srcOrd="7" destOrd="0" parTransId="{6D65D9AB-79BA-47E5-AFAF-F85E20C7C4ED}" sibTransId="{A6DCC251-8E43-454E-8FCD-037C28914DAE}"/>
    <dgm:cxn modelId="{804DFA20-7952-49F2-A723-71F5F39FFF22}" type="presOf" srcId="{FC5760DD-5FEF-4DD3-9446-4766F309BAED}" destId="{9D05816F-9CE5-4F3D-ABC4-D080AD929DDB}" srcOrd="1" destOrd="0" presId="urn:microsoft.com/office/officeart/2005/8/layout/list1"/>
    <dgm:cxn modelId="{DE954EF1-3B91-4567-A202-9BBBE0BF7E73}" type="presOf" srcId="{B7CB1FFB-0FB6-4793-90FD-D8A3DB3F8972}" destId="{1F0B5A0B-56F5-4332-BDC1-4E3DD0CA5D5E}" srcOrd="1" destOrd="0" presId="urn:microsoft.com/office/officeart/2005/8/layout/list1"/>
    <dgm:cxn modelId="{D308393C-4036-4680-A503-0A7537DCFD43}" type="presOf" srcId="{2CC81657-FB4F-41EF-B677-377AFAFD0452}" destId="{6092F7CB-8825-4F45-A9B6-3EEA55F540B0}" srcOrd="1" destOrd="0" presId="urn:microsoft.com/office/officeart/2005/8/layout/list1"/>
    <dgm:cxn modelId="{B2476A22-DAF8-4CD4-83A5-C982C74C96F4}" type="presOf" srcId="{2CC81657-FB4F-41EF-B677-377AFAFD0452}" destId="{C174786D-6DE2-4EE4-AE3A-E768CA0684F0}" srcOrd="0" destOrd="0" presId="urn:microsoft.com/office/officeart/2005/8/layout/list1"/>
    <dgm:cxn modelId="{F6FBCD08-766A-42AA-9A1A-0FD7B1194DD4}" type="presOf" srcId="{3C124A12-53F2-4E50-9A30-4AAAEEEA7D4B}" destId="{21499873-3A51-4738-AF0B-5BE2B6ED83AE}" srcOrd="0" destOrd="0" presId="urn:microsoft.com/office/officeart/2005/8/layout/list1"/>
    <dgm:cxn modelId="{4CF9DFD1-EA2E-45BC-B12C-869A196F6A67}" type="presOf" srcId="{B207305C-6D59-468E-9D8D-49A1FB8C5AA6}" destId="{83130969-F9CC-47AE-BC20-4A3E080BD080}" srcOrd="1" destOrd="0" presId="urn:microsoft.com/office/officeart/2005/8/layout/list1"/>
    <dgm:cxn modelId="{39F2CBDB-11F9-45E7-A86D-EDFCB9C396DC}" type="presOf" srcId="{93FB9732-0CE6-4635-9DE0-FB568FEE6AE6}" destId="{FC5FB331-CEF8-4E68-90A9-F6467EAA2CFC}" srcOrd="1" destOrd="0" presId="urn:microsoft.com/office/officeart/2005/8/layout/list1"/>
    <dgm:cxn modelId="{AB11290E-5CBD-4D3A-93BC-FD455446740D}" srcId="{B16C28D7-8B64-4D38-94F8-2F5809D01638}" destId="{93FB9732-0CE6-4635-9DE0-FB568FEE6AE6}" srcOrd="6" destOrd="0" parTransId="{6781E4E6-B86B-4DBC-9A4D-80FCEA7763CB}" sibTransId="{01F62247-B79E-4F0A-904F-7FDBFCECE0D1}"/>
    <dgm:cxn modelId="{19804C40-61A4-49DC-89C3-BD4D3A085271}" type="presOf" srcId="{93FB9732-0CE6-4635-9DE0-FB568FEE6AE6}" destId="{71113218-3E20-43C5-A0DA-E000321E8C67}" srcOrd="0" destOrd="0" presId="urn:microsoft.com/office/officeart/2005/8/layout/list1"/>
    <dgm:cxn modelId="{0A31F270-ECF4-49A0-8625-99929ADF1665}" type="presOf" srcId="{3C124A12-53F2-4E50-9A30-4AAAEEEA7D4B}" destId="{C339F3C5-A781-48C1-88A7-3CD80CFEB559}" srcOrd="1" destOrd="0" presId="urn:microsoft.com/office/officeart/2005/8/layout/list1"/>
    <dgm:cxn modelId="{F7B30531-9EFB-4A86-AD92-6D56C5B3CA4C}" srcId="{B16C28D7-8B64-4D38-94F8-2F5809D01638}" destId="{B207305C-6D59-468E-9D8D-49A1FB8C5AA6}" srcOrd="0" destOrd="0" parTransId="{66956909-0DB1-4986-909B-FC320DBE2AC8}" sibTransId="{B4F7F226-FC56-4844-B6A8-35244221F7EB}"/>
    <dgm:cxn modelId="{F607626D-3AAC-474A-882B-BA5AB8CDB81D}" type="presParOf" srcId="{24EFF19B-B7BD-4A52-8DD7-2D009B9CADA9}" destId="{B6E131A6-E98A-4C68-8BFC-5992CBDB5C08}" srcOrd="0" destOrd="0" presId="urn:microsoft.com/office/officeart/2005/8/layout/list1"/>
    <dgm:cxn modelId="{B4AA5215-B8D3-45DA-B014-C80DC5B3216E}" type="presParOf" srcId="{B6E131A6-E98A-4C68-8BFC-5992CBDB5C08}" destId="{0C7FEAE4-2962-4E94-BFA6-BF4F6A4D46A2}" srcOrd="0" destOrd="0" presId="urn:microsoft.com/office/officeart/2005/8/layout/list1"/>
    <dgm:cxn modelId="{E4954653-64A1-4A10-89ED-8C5E7415AFD2}" type="presParOf" srcId="{B6E131A6-E98A-4C68-8BFC-5992CBDB5C08}" destId="{83130969-F9CC-47AE-BC20-4A3E080BD080}" srcOrd="1" destOrd="0" presId="urn:microsoft.com/office/officeart/2005/8/layout/list1"/>
    <dgm:cxn modelId="{43E3639D-5E18-4AFE-BD31-AAF76640E46A}" type="presParOf" srcId="{24EFF19B-B7BD-4A52-8DD7-2D009B9CADA9}" destId="{66E5A363-717D-4F1E-ABB1-3EDBC3F9C3EC}" srcOrd="1" destOrd="0" presId="urn:microsoft.com/office/officeart/2005/8/layout/list1"/>
    <dgm:cxn modelId="{C7109B5E-A128-4FC8-B8AA-6E00CD29548A}" type="presParOf" srcId="{24EFF19B-B7BD-4A52-8DD7-2D009B9CADA9}" destId="{B0ED446D-F056-476C-95D2-248F168DDCF9}" srcOrd="2" destOrd="0" presId="urn:microsoft.com/office/officeart/2005/8/layout/list1"/>
    <dgm:cxn modelId="{A095B4B1-82AE-4963-BC51-317C9D4BAE88}" type="presParOf" srcId="{24EFF19B-B7BD-4A52-8DD7-2D009B9CADA9}" destId="{2F6B5094-8AA5-4C79-9E89-51E8D067194C}" srcOrd="3" destOrd="0" presId="urn:microsoft.com/office/officeart/2005/8/layout/list1"/>
    <dgm:cxn modelId="{E919858C-2F2C-4A1D-A1AB-8455284AC83F}" type="presParOf" srcId="{24EFF19B-B7BD-4A52-8DD7-2D009B9CADA9}" destId="{6303CFD1-6ECD-4096-86D9-98857510F56D}" srcOrd="4" destOrd="0" presId="urn:microsoft.com/office/officeart/2005/8/layout/list1"/>
    <dgm:cxn modelId="{501C1012-F01B-43DB-9CB3-2B9086F8ACBC}" type="presParOf" srcId="{6303CFD1-6ECD-4096-86D9-98857510F56D}" destId="{C174786D-6DE2-4EE4-AE3A-E768CA0684F0}" srcOrd="0" destOrd="0" presId="urn:microsoft.com/office/officeart/2005/8/layout/list1"/>
    <dgm:cxn modelId="{19F7F639-F2E0-4107-8C83-E5785ADABFC2}" type="presParOf" srcId="{6303CFD1-6ECD-4096-86D9-98857510F56D}" destId="{6092F7CB-8825-4F45-A9B6-3EEA55F540B0}" srcOrd="1" destOrd="0" presId="urn:microsoft.com/office/officeart/2005/8/layout/list1"/>
    <dgm:cxn modelId="{60D7B439-729C-4A41-8C18-A1DA6C102845}" type="presParOf" srcId="{24EFF19B-B7BD-4A52-8DD7-2D009B9CADA9}" destId="{78E3D158-8F16-41F8-B006-855918F756D2}" srcOrd="5" destOrd="0" presId="urn:microsoft.com/office/officeart/2005/8/layout/list1"/>
    <dgm:cxn modelId="{8C0DE297-58F0-4632-A00C-684E73C2829E}" type="presParOf" srcId="{24EFF19B-B7BD-4A52-8DD7-2D009B9CADA9}" destId="{67911593-F258-4FC9-A74C-A6DB55745991}" srcOrd="6" destOrd="0" presId="urn:microsoft.com/office/officeart/2005/8/layout/list1"/>
    <dgm:cxn modelId="{11B7B939-54E3-4D71-AC56-CCA052D6A6EB}" type="presParOf" srcId="{24EFF19B-B7BD-4A52-8DD7-2D009B9CADA9}" destId="{DD8D7349-E8A2-4CDF-B50A-1D232276866E}" srcOrd="7" destOrd="0" presId="urn:microsoft.com/office/officeart/2005/8/layout/list1"/>
    <dgm:cxn modelId="{E3DC6943-EEDD-4303-936A-B14BE4E9215C}" type="presParOf" srcId="{24EFF19B-B7BD-4A52-8DD7-2D009B9CADA9}" destId="{EE7E2A6D-70DD-466D-B653-51726578DED8}" srcOrd="8" destOrd="0" presId="urn:microsoft.com/office/officeart/2005/8/layout/list1"/>
    <dgm:cxn modelId="{D519837C-110F-4D0B-87B9-E9B732BAD1A5}" type="presParOf" srcId="{EE7E2A6D-70DD-466D-B653-51726578DED8}" destId="{58F57627-1ED4-4B80-8D56-9750DF20B84A}" srcOrd="0" destOrd="0" presId="urn:microsoft.com/office/officeart/2005/8/layout/list1"/>
    <dgm:cxn modelId="{634EC5CA-191E-4F83-806D-716350B099F5}" type="presParOf" srcId="{EE7E2A6D-70DD-466D-B653-51726578DED8}" destId="{052A847D-022E-49BD-B35A-BF1866F20BDB}" srcOrd="1" destOrd="0" presId="urn:microsoft.com/office/officeart/2005/8/layout/list1"/>
    <dgm:cxn modelId="{5C3B5247-2918-44D0-ABF8-AF8AC736BECB}" type="presParOf" srcId="{24EFF19B-B7BD-4A52-8DD7-2D009B9CADA9}" destId="{DF9CE6DE-3CF2-4646-8F5F-E5C3F46988CA}" srcOrd="9" destOrd="0" presId="urn:microsoft.com/office/officeart/2005/8/layout/list1"/>
    <dgm:cxn modelId="{7BBA0754-EFA4-41C8-BEB2-963943A8CC51}" type="presParOf" srcId="{24EFF19B-B7BD-4A52-8DD7-2D009B9CADA9}" destId="{3D87DF3B-280E-43A7-AB62-66E74DC315D2}" srcOrd="10" destOrd="0" presId="urn:microsoft.com/office/officeart/2005/8/layout/list1"/>
    <dgm:cxn modelId="{EF97BC30-5CD6-48F6-9A5B-65E83FB02F01}" type="presParOf" srcId="{24EFF19B-B7BD-4A52-8DD7-2D009B9CADA9}" destId="{4E8A6561-2E54-4BC4-9944-C0A19AE99C3F}" srcOrd="11" destOrd="0" presId="urn:microsoft.com/office/officeart/2005/8/layout/list1"/>
    <dgm:cxn modelId="{9A723EBC-A66E-4BA9-A7EA-F2E5B2AA5365}" type="presParOf" srcId="{24EFF19B-B7BD-4A52-8DD7-2D009B9CADA9}" destId="{89A05C5F-C7F4-411F-AFCF-EDD87317A52B}" srcOrd="12" destOrd="0" presId="urn:microsoft.com/office/officeart/2005/8/layout/list1"/>
    <dgm:cxn modelId="{560AB2CB-019D-417A-890E-AFE7BCBF68CA}" type="presParOf" srcId="{89A05C5F-C7F4-411F-AFCF-EDD87317A52B}" destId="{A91CA016-0DBB-4894-8B95-D1D0A50CC18A}" srcOrd="0" destOrd="0" presId="urn:microsoft.com/office/officeart/2005/8/layout/list1"/>
    <dgm:cxn modelId="{876F3723-3AD8-4722-A766-C7E84F8538E6}" type="presParOf" srcId="{89A05C5F-C7F4-411F-AFCF-EDD87317A52B}" destId="{12C69BCD-F26A-433E-84D9-CEC18A854BAE}" srcOrd="1" destOrd="0" presId="urn:microsoft.com/office/officeart/2005/8/layout/list1"/>
    <dgm:cxn modelId="{CF0F3151-FD14-4EFA-88B2-D3CA81451381}" type="presParOf" srcId="{24EFF19B-B7BD-4A52-8DD7-2D009B9CADA9}" destId="{3B7457CA-90E6-44EE-A288-6EE6D5F85998}" srcOrd="13" destOrd="0" presId="urn:microsoft.com/office/officeart/2005/8/layout/list1"/>
    <dgm:cxn modelId="{1A6D9B53-34FE-4417-8621-6947D2DE8555}" type="presParOf" srcId="{24EFF19B-B7BD-4A52-8DD7-2D009B9CADA9}" destId="{0792D640-1001-471B-A608-DE2561229F29}" srcOrd="14" destOrd="0" presId="urn:microsoft.com/office/officeart/2005/8/layout/list1"/>
    <dgm:cxn modelId="{923C182C-26D2-4302-ABB9-23C249DE0E48}" type="presParOf" srcId="{24EFF19B-B7BD-4A52-8DD7-2D009B9CADA9}" destId="{F5ADC3C3-3596-4104-9F21-B98719523CC8}" srcOrd="15" destOrd="0" presId="urn:microsoft.com/office/officeart/2005/8/layout/list1"/>
    <dgm:cxn modelId="{A58944A3-3C89-46B1-884C-561F9EA7E454}" type="presParOf" srcId="{24EFF19B-B7BD-4A52-8DD7-2D009B9CADA9}" destId="{878FA69B-CA67-4BF1-A115-5012FA467601}" srcOrd="16" destOrd="0" presId="urn:microsoft.com/office/officeart/2005/8/layout/list1"/>
    <dgm:cxn modelId="{7EAB0B15-1035-4BCA-9D92-2E21E183EBEF}" type="presParOf" srcId="{878FA69B-CA67-4BF1-A115-5012FA467601}" destId="{7DA10E3B-9C13-4C71-B35E-384191DCA731}" srcOrd="0" destOrd="0" presId="urn:microsoft.com/office/officeart/2005/8/layout/list1"/>
    <dgm:cxn modelId="{1D98C8CE-4475-4DA6-9A3F-217C990B80E6}" type="presParOf" srcId="{878FA69B-CA67-4BF1-A115-5012FA467601}" destId="{9D05816F-9CE5-4F3D-ABC4-D080AD929DDB}" srcOrd="1" destOrd="0" presId="urn:microsoft.com/office/officeart/2005/8/layout/list1"/>
    <dgm:cxn modelId="{2F62A104-AD7F-4169-B188-7F237FAEF63C}" type="presParOf" srcId="{24EFF19B-B7BD-4A52-8DD7-2D009B9CADA9}" destId="{45CBCBB1-BBFB-47AA-8869-5E7CFF3BC0AC}" srcOrd="17" destOrd="0" presId="urn:microsoft.com/office/officeart/2005/8/layout/list1"/>
    <dgm:cxn modelId="{296FF0E3-8017-4090-A8D2-3B062C9FB6F1}" type="presParOf" srcId="{24EFF19B-B7BD-4A52-8DD7-2D009B9CADA9}" destId="{15BFC455-C51F-463B-A4CF-C2F76A140ACF}" srcOrd="18" destOrd="0" presId="urn:microsoft.com/office/officeart/2005/8/layout/list1"/>
    <dgm:cxn modelId="{C84B8294-1487-4EB5-A940-1BE802FDE43F}" type="presParOf" srcId="{24EFF19B-B7BD-4A52-8DD7-2D009B9CADA9}" destId="{D58251EA-FF8F-4BCC-95B1-63CEF3E58C69}" srcOrd="19" destOrd="0" presId="urn:microsoft.com/office/officeart/2005/8/layout/list1"/>
    <dgm:cxn modelId="{726C1E66-F5F6-490D-AAB8-C29961A96557}" type="presParOf" srcId="{24EFF19B-B7BD-4A52-8DD7-2D009B9CADA9}" destId="{385A3E79-BF35-42AF-BF4B-80DD9FB9C41A}" srcOrd="20" destOrd="0" presId="urn:microsoft.com/office/officeart/2005/8/layout/list1"/>
    <dgm:cxn modelId="{6037A1D4-88F8-4955-860B-D11701213D8E}" type="presParOf" srcId="{385A3E79-BF35-42AF-BF4B-80DD9FB9C41A}" destId="{527937B2-9171-4306-83D8-9436C44FF008}" srcOrd="0" destOrd="0" presId="urn:microsoft.com/office/officeart/2005/8/layout/list1"/>
    <dgm:cxn modelId="{56D2D28B-A3E3-421E-A1CB-A0DB818E08F8}" type="presParOf" srcId="{385A3E79-BF35-42AF-BF4B-80DD9FB9C41A}" destId="{1F0B5A0B-56F5-4332-BDC1-4E3DD0CA5D5E}" srcOrd="1" destOrd="0" presId="urn:microsoft.com/office/officeart/2005/8/layout/list1"/>
    <dgm:cxn modelId="{FA4881FB-7595-48F5-9FB7-6AF03E9854D3}" type="presParOf" srcId="{24EFF19B-B7BD-4A52-8DD7-2D009B9CADA9}" destId="{73A91E24-C444-4BA2-B7AD-F60F69A8E402}" srcOrd="21" destOrd="0" presId="urn:microsoft.com/office/officeart/2005/8/layout/list1"/>
    <dgm:cxn modelId="{CE83BE2D-FF03-4F0F-AC13-00011B494B97}" type="presParOf" srcId="{24EFF19B-B7BD-4A52-8DD7-2D009B9CADA9}" destId="{F19DC6A5-400A-4EA4-AFBB-957A13E1C21A}" srcOrd="22" destOrd="0" presId="urn:microsoft.com/office/officeart/2005/8/layout/list1"/>
    <dgm:cxn modelId="{990229C0-C92D-42E3-AAC4-24DF78D8490C}" type="presParOf" srcId="{24EFF19B-B7BD-4A52-8DD7-2D009B9CADA9}" destId="{02EC3A56-0CF7-4407-8138-D64811D31147}" srcOrd="23" destOrd="0" presId="urn:microsoft.com/office/officeart/2005/8/layout/list1"/>
    <dgm:cxn modelId="{7F494AF3-D7B5-47B8-9D2C-ECBB2FADC69C}" type="presParOf" srcId="{24EFF19B-B7BD-4A52-8DD7-2D009B9CADA9}" destId="{20A115B4-B351-4222-8825-0189C91676DA}" srcOrd="24" destOrd="0" presId="urn:microsoft.com/office/officeart/2005/8/layout/list1"/>
    <dgm:cxn modelId="{3C69EE74-B51B-432D-BF5C-A6CA657F199A}" type="presParOf" srcId="{20A115B4-B351-4222-8825-0189C91676DA}" destId="{71113218-3E20-43C5-A0DA-E000321E8C67}" srcOrd="0" destOrd="0" presId="urn:microsoft.com/office/officeart/2005/8/layout/list1"/>
    <dgm:cxn modelId="{8A3E55DA-8B7B-488B-8E68-1073E08725B5}" type="presParOf" srcId="{20A115B4-B351-4222-8825-0189C91676DA}" destId="{FC5FB331-CEF8-4E68-90A9-F6467EAA2CFC}" srcOrd="1" destOrd="0" presId="urn:microsoft.com/office/officeart/2005/8/layout/list1"/>
    <dgm:cxn modelId="{221814B3-5F31-4D5F-83EA-324D82FC724D}" type="presParOf" srcId="{24EFF19B-B7BD-4A52-8DD7-2D009B9CADA9}" destId="{ECD420A4-2963-493B-9F79-DE7F77105CB8}" srcOrd="25" destOrd="0" presId="urn:microsoft.com/office/officeart/2005/8/layout/list1"/>
    <dgm:cxn modelId="{13989463-E5AA-4E91-BC0D-8E679E2CF121}" type="presParOf" srcId="{24EFF19B-B7BD-4A52-8DD7-2D009B9CADA9}" destId="{3A3B87EC-6020-4E07-AEAF-1376B154458C}" srcOrd="26" destOrd="0" presId="urn:microsoft.com/office/officeart/2005/8/layout/list1"/>
    <dgm:cxn modelId="{B9DEBB96-96D2-445D-802A-C68760368DAD}" type="presParOf" srcId="{24EFF19B-B7BD-4A52-8DD7-2D009B9CADA9}" destId="{B9D33BA8-4974-4DC2-A6F2-83D3F8323CE2}" srcOrd="27" destOrd="0" presId="urn:microsoft.com/office/officeart/2005/8/layout/list1"/>
    <dgm:cxn modelId="{A22DE5C7-1165-434C-BB92-D90FE0A6905A}" type="presParOf" srcId="{24EFF19B-B7BD-4A52-8DD7-2D009B9CADA9}" destId="{65F2BE39-3C94-4977-84C9-A6CAD50699FF}" srcOrd="28" destOrd="0" presId="urn:microsoft.com/office/officeart/2005/8/layout/list1"/>
    <dgm:cxn modelId="{C3873A4F-858C-421F-A532-77EE6561299A}" type="presParOf" srcId="{65F2BE39-3C94-4977-84C9-A6CAD50699FF}" destId="{21499873-3A51-4738-AF0B-5BE2B6ED83AE}" srcOrd="0" destOrd="0" presId="urn:microsoft.com/office/officeart/2005/8/layout/list1"/>
    <dgm:cxn modelId="{16CC8066-915A-4607-AB4C-FE13D9A0E6F5}" type="presParOf" srcId="{65F2BE39-3C94-4977-84C9-A6CAD50699FF}" destId="{C339F3C5-A781-48C1-88A7-3CD80CFEB559}" srcOrd="1" destOrd="0" presId="urn:microsoft.com/office/officeart/2005/8/layout/list1"/>
    <dgm:cxn modelId="{9AA77450-5022-440D-A71F-35FBDF468B3E}" type="presParOf" srcId="{24EFF19B-B7BD-4A52-8DD7-2D009B9CADA9}" destId="{6E3B37CB-EC98-404D-B21D-9C462C949315}" srcOrd="29" destOrd="0" presId="urn:microsoft.com/office/officeart/2005/8/layout/list1"/>
    <dgm:cxn modelId="{50930CBD-8BA3-4B61-8EBE-0FF9397A7109}" type="presParOf" srcId="{24EFF19B-B7BD-4A52-8DD7-2D009B9CADA9}" destId="{027A9577-59A7-4ED7-B1A6-EB3C9796AD80}" srcOrd="30" destOrd="0" presId="urn:microsoft.com/office/officeart/2005/8/layout/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D958B72-B450-4DB5-9DE9-055D56E5669D}" type="doc">
      <dgm:prSet loTypeId="urn:microsoft.com/office/officeart/2005/8/layout/hProcess9" loCatId="process" qsTypeId="urn:microsoft.com/office/officeart/2005/8/quickstyle/simple1" qsCatId="simple" csTypeId="urn:microsoft.com/office/officeart/2005/8/colors/accent0_1" csCatId="mainScheme" phldr="1"/>
      <dgm:spPr/>
    </dgm:pt>
    <dgm:pt modelId="{3335F5D3-73EF-4284-BCA4-F91BF8CB85AF}">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2022 жылға дейін </a:t>
          </a:r>
          <a:r>
            <a:rPr lang="kk-KZ" sz="1200">
              <a:solidFill>
                <a:sysClr val="windowText" lastClr="000000"/>
              </a:solidFill>
            </a:rPr>
            <a:t>«</a:t>
          </a:r>
          <a:r>
            <a:rPr lang="ru-RU" sz="1200">
              <a:solidFill>
                <a:sysClr val="windowText" lastClr="000000"/>
              </a:solidFill>
              <a:latin typeface="Times New Roman" panose="02020603050405020304" pitchFamily="18" charset="0"/>
              <a:cs typeface="Times New Roman" panose="02020603050405020304" pitchFamily="18" charset="0"/>
            </a:rPr>
            <a:t>шапшаң жеңістерді</a:t>
          </a:r>
          <a:r>
            <a:rPr lang="kk-KZ" sz="1200">
              <a:solidFill>
                <a:sysClr val="windowText" lastClr="000000"/>
              </a:solidFill>
            </a:rPr>
            <a:t>»</a:t>
          </a:r>
          <a:r>
            <a:rPr lang="ru-RU" sz="1200">
              <a:solidFill>
                <a:sysClr val="windowText" lastClr="000000"/>
              </a:solidFill>
              <a:latin typeface="Times New Roman" panose="02020603050405020304" pitchFamily="18" charset="0"/>
              <a:cs typeface="Times New Roman" panose="02020603050405020304" pitchFamily="18" charset="0"/>
            </a:rPr>
            <a:t> және қолда бар туристік активтердің әлеуетін дамыту</a:t>
          </a:r>
        </a:p>
      </dgm:t>
    </dgm:pt>
    <dgm:pt modelId="{C6532282-D4AF-4FF6-9D20-5A70B6B585D1}" type="parTrans" cxnId="{6ADC87C9-D1F3-4397-8098-6139081D4679}">
      <dgm:prSet/>
      <dgm:spPr/>
      <dgm:t>
        <a:bodyPr/>
        <a:lstStyle/>
        <a:p>
          <a:endParaRPr lang="ru-RU">
            <a:solidFill>
              <a:sysClr val="windowText" lastClr="000000"/>
            </a:solidFill>
          </a:endParaRPr>
        </a:p>
      </dgm:t>
    </dgm:pt>
    <dgm:pt modelId="{665D601C-5628-476F-A6C0-87E73BC40F6B}" type="sibTrans" cxnId="{6ADC87C9-D1F3-4397-8098-6139081D4679}">
      <dgm:prSet/>
      <dgm:spPr/>
      <dgm:t>
        <a:bodyPr/>
        <a:lstStyle/>
        <a:p>
          <a:endParaRPr lang="ru-RU">
            <a:solidFill>
              <a:sysClr val="windowText" lastClr="000000"/>
            </a:solidFill>
          </a:endParaRPr>
        </a:p>
      </dgm:t>
    </dgm:pt>
    <dgm:pt modelId="{6E91808B-85F3-4591-A077-BB5E2E8F5B75}">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2025 жылға дейін туризмнің жаңа түрлерін дамыту</a:t>
          </a:r>
        </a:p>
      </dgm:t>
    </dgm:pt>
    <dgm:pt modelId="{E1397572-0070-48B4-A427-3E797275143D}" type="parTrans" cxnId="{5B6E9D76-3147-41E5-9EAD-A5C3D8A7A96F}">
      <dgm:prSet/>
      <dgm:spPr/>
      <dgm:t>
        <a:bodyPr/>
        <a:lstStyle/>
        <a:p>
          <a:endParaRPr lang="ru-RU">
            <a:solidFill>
              <a:sysClr val="windowText" lastClr="000000"/>
            </a:solidFill>
          </a:endParaRPr>
        </a:p>
      </dgm:t>
    </dgm:pt>
    <dgm:pt modelId="{4CC767B4-23C1-47BA-9EE4-D6613174810E}" type="sibTrans" cxnId="{5B6E9D76-3147-41E5-9EAD-A5C3D8A7A96F}">
      <dgm:prSet/>
      <dgm:spPr/>
      <dgm:t>
        <a:bodyPr/>
        <a:lstStyle/>
        <a:p>
          <a:endParaRPr lang="ru-RU">
            <a:solidFill>
              <a:sysClr val="windowText" lastClr="000000"/>
            </a:solidFill>
          </a:endParaRPr>
        </a:p>
      </dgm:t>
    </dgm:pt>
    <dgm:pt modelId="{7E9A0D70-ADD5-4FE4-A64E-5DC8BE1A2E3F}">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Астана-2030 жылға дейінгі Орталық Азияның іскерлік туризм орталығы</a:t>
          </a:r>
        </a:p>
      </dgm:t>
    </dgm:pt>
    <dgm:pt modelId="{D48DC724-65EA-4565-A549-5461538B73E4}" type="parTrans" cxnId="{DE0DA8F7-BD8A-4993-8342-2DBDF652E3A6}">
      <dgm:prSet/>
      <dgm:spPr/>
      <dgm:t>
        <a:bodyPr/>
        <a:lstStyle/>
        <a:p>
          <a:endParaRPr lang="ru-RU">
            <a:solidFill>
              <a:sysClr val="windowText" lastClr="000000"/>
            </a:solidFill>
          </a:endParaRPr>
        </a:p>
      </dgm:t>
    </dgm:pt>
    <dgm:pt modelId="{EFACD4B5-D393-4B79-99C0-13D8D8D287DD}" type="sibTrans" cxnId="{DE0DA8F7-BD8A-4993-8342-2DBDF652E3A6}">
      <dgm:prSet/>
      <dgm:spPr/>
      <dgm:t>
        <a:bodyPr/>
        <a:lstStyle/>
        <a:p>
          <a:endParaRPr lang="ru-RU">
            <a:solidFill>
              <a:sysClr val="windowText" lastClr="000000"/>
            </a:solidFill>
          </a:endParaRPr>
        </a:p>
      </dgm:t>
    </dgm:pt>
    <dgm:pt modelId="{37AD619C-2F8E-44A5-96CE-155C8764D07D}" type="pres">
      <dgm:prSet presAssocID="{9D958B72-B450-4DB5-9DE9-055D56E5669D}" presName="CompostProcess" presStyleCnt="0">
        <dgm:presLayoutVars>
          <dgm:dir/>
          <dgm:resizeHandles val="exact"/>
        </dgm:presLayoutVars>
      </dgm:prSet>
      <dgm:spPr/>
    </dgm:pt>
    <dgm:pt modelId="{9258D311-1A84-40C2-8D64-65ED3399D054}" type="pres">
      <dgm:prSet presAssocID="{9D958B72-B450-4DB5-9DE9-055D56E5669D}" presName="arrow" presStyleLbl="bgShp" presStyleIdx="0" presStyleCnt="1"/>
      <dgm:spPr/>
    </dgm:pt>
    <dgm:pt modelId="{68C6E194-44CE-4D36-900C-0B80E2CFA9C3}" type="pres">
      <dgm:prSet presAssocID="{9D958B72-B450-4DB5-9DE9-055D56E5669D}" presName="linearProcess" presStyleCnt="0"/>
      <dgm:spPr/>
    </dgm:pt>
    <dgm:pt modelId="{E2D5CCB4-BAD5-41C3-9A18-D965269D85EC}" type="pres">
      <dgm:prSet presAssocID="{3335F5D3-73EF-4284-BCA4-F91BF8CB85AF}" presName="textNode" presStyleLbl="node1" presStyleIdx="0" presStyleCnt="3" custScaleY="137565">
        <dgm:presLayoutVars>
          <dgm:bulletEnabled val="1"/>
        </dgm:presLayoutVars>
      </dgm:prSet>
      <dgm:spPr/>
      <dgm:t>
        <a:bodyPr/>
        <a:lstStyle/>
        <a:p>
          <a:endParaRPr lang="ru-RU"/>
        </a:p>
      </dgm:t>
    </dgm:pt>
    <dgm:pt modelId="{C00CC6EC-6B4B-46A9-A404-6DC7CBBFDD79}" type="pres">
      <dgm:prSet presAssocID="{665D601C-5628-476F-A6C0-87E73BC40F6B}" presName="sibTrans" presStyleCnt="0"/>
      <dgm:spPr/>
    </dgm:pt>
    <dgm:pt modelId="{98B9249E-A7DF-4F2A-9800-E00AA6C9DCD4}" type="pres">
      <dgm:prSet presAssocID="{6E91808B-85F3-4591-A077-BB5E2E8F5B75}" presName="textNode" presStyleLbl="node1" presStyleIdx="1" presStyleCnt="3" custScaleY="143482">
        <dgm:presLayoutVars>
          <dgm:bulletEnabled val="1"/>
        </dgm:presLayoutVars>
      </dgm:prSet>
      <dgm:spPr/>
      <dgm:t>
        <a:bodyPr/>
        <a:lstStyle/>
        <a:p>
          <a:endParaRPr lang="ru-RU"/>
        </a:p>
      </dgm:t>
    </dgm:pt>
    <dgm:pt modelId="{9F098925-1568-4AA8-99BC-B3424C2E2479}" type="pres">
      <dgm:prSet presAssocID="{4CC767B4-23C1-47BA-9EE4-D6613174810E}" presName="sibTrans" presStyleCnt="0"/>
      <dgm:spPr/>
    </dgm:pt>
    <dgm:pt modelId="{EFC81066-20B5-46C0-892D-70A0F940D056}" type="pres">
      <dgm:prSet presAssocID="{7E9A0D70-ADD5-4FE4-A64E-5DC8BE1A2E3F}" presName="textNode" presStyleLbl="node1" presStyleIdx="2" presStyleCnt="3" custScaleY="140523">
        <dgm:presLayoutVars>
          <dgm:bulletEnabled val="1"/>
        </dgm:presLayoutVars>
      </dgm:prSet>
      <dgm:spPr/>
      <dgm:t>
        <a:bodyPr/>
        <a:lstStyle/>
        <a:p>
          <a:endParaRPr lang="ru-RU"/>
        </a:p>
      </dgm:t>
    </dgm:pt>
  </dgm:ptLst>
  <dgm:cxnLst>
    <dgm:cxn modelId="{6ADC87C9-D1F3-4397-8098-6139081D4679}" srcId="{9D958B72-B450-4DB5-9DE9-055D56E5669D}" destId="{3335F5D3-73EF-4284-BCA4-F91BF8CB85AF}" srcOrd="0" destOrd="0" parTransId="{C6532282-D4AF-4FF6-9D20-5A70B6B585D1}" sibTransId="{665D601C-5628-476F-A6C0-87E73BC40F6B}"/>
    <dgm:cxn modelId="{16B279CE-F467-408D-98B8-F0B377D0D70E}" type="presOf" srcId="{7E9A0D70-ADD5-4FE4-A64E-5DC8BE1A2E3F}" destId="{EFC81066-20B5-46C0-892D-70A0F940D056}" srcOrd="0" destOrd="0" presId="urn:microsoft.com/office/officeart/2005/8/layout/hProcess9"/>
    <dgm:cxn modelId="{1517F6FE-39BC-4AF1-9BB9-DBF69A57DD24}" type="presOf" srcId="{6E91808B-85F3-4591-A077-BB5E2E8F5B75}" destId="{98B9249E-A7DF-4F2A-9800-E00AA6C9DCD4}" srcOrd="0" destOrd="0" presId="urn:microsoft.com/office/officeart/2005/8/layout/hProcess9"/>
    <dgm:cxn modelId="{7FD8B4F3-DE70-47B9-9A4D-29D39728D2EE}" type="presOf" srcId="{3335F5D3-73EF-4284-BCA4-F91BF8CB85AF}" destId="{E2D5CCB4-BAD5-41C3-9A18-D965269D85EC}" srcOrd="0" destOrd="0" presId="urn:microsoft.com/office/officeart/2005/8/layout/hProcess9"/>
    <dgm:cxn modelId="{5B6E9D76-3147-41E5-9EAD-A5C3D8A7A96F}" srcId="{9D958B72-B450-4DB5-9DE9-055D56E5669D}" destId="{6E91808B-85F3-4591-A077-BB5E2E8F5B75}" srcOrd="1" destOrd="0" parTransId="{E1397572-0070-48B4-A427-3E797275143D}" sibTransId="{4CC767B4-23C1-47BA-9EE4-D6613174810E}"/>
    <dgm:cxn modelId="{DE0DA8F7-BD8A-4993-8342-2DBDF652E3A6}" srcId="{9D958B72-B450-4DB5-9DE9-055D56E5669D}" destId="{7E9A0D70-ADD5-4FE4-A64E-5DC8BE1A2E3F}" srcOrd="2" destOrd="0" parTransId="{D48DC724-65EA-4565-A549-5461538B73E4}" sibTransId="{EFACD4B5-D393-4B79-99C0-13D8D8D287DD}"/>
    <dgm:cxn modelId="{4288CAD7-20EC-445F-BD22-DE8964A29FDA}" type="presOf" srcId="{9D958B72-B450-4DB5-9DE9-055D56E5669D}" destId="{37AD619C-2F8E-44A5-96CE-155C8764D07D}" srcOrd="0" destOrd="0" presId="urn:microsoft.com/office/officeart/2005/8/layout/hProcess9"/>
    <dgm:cxn modelId="{E1CF6151-3DD5-48FB-B24D-C384636877D1}" type="presParOf" srcId="{37AD619C-2F8E-44A5-96CE-155C8764D07D}" destId="{9258D311-1A84-40C2-8D64-65ED3399D054}" srcOrd="0" destOrd="0" presId="urn:microsoft.com/office/officeart/2005/8/layout/hProcess9"/>
    <dgm:cxn modelId="{5EED2CC2-F440-4A6F-A1B8-7CA6190DD533}" type="presParOf" srcId="{37AD619C-2F8E-44A5-96CE-155C8764D07D}" destId="{68C6E194-44CE-4D36-900C-0B80E2CFA9C3}" srcOrd="1" destOrd="0" presId="urn:microsoft.com/office/officeart/2005/8/layout/hProcess9"/>
    <dgm:cxn modelId="{264142BC-CCEB-46B3-845E-69B2A61A3C7B}" type="presParOf" srcId="{68C6E194-44CE-4D36-900C-0B80E2CFA9C3}" destId="{E2D5CCB4-BAD5-41C3-9A18-D965269D85EC}" srcOrd="0" destOrd="0" presId="urn:microsoft.com/office/officeart/2005/8/layout/hProcess9"/>
    <dgm:cxn modelId="{7E36A28E-6D7B-46EA-823B-9403D6D22CCF}" type="presParOf" srcId="{68C6E194-44CE-4D36-900C-0B80E2CFA9C3}" destId="{C00CC6EC-6B4B-46A9-A404-6DC7CBBFDD79}" srcOrd="1" destOrd="0" presId="urn:microsoft.com/office/officeart/2005/8/layout/hProcess9"/>
    <dgm:cxn modelId="{2122CBD6-1B5D-49AE-9F61-DF79E9D1CB07}" type="presParOf" srcId="{68C6E194-44CE-4D36-900C-0B80E2CFA9C3}" destId="{98B9249E-A7DF-4F2A-9800-E00AA6C9DCD4}" srcOrd="2" destOrd="0" presId="urn:microsoft.com/office/officeart/2005/8/layout/hProcess9"/>
    <dgm:cxn modelId="{0C6E023B-EC48-4DD9-8469-44BA006D615B}" type="presParOf" srcId="{68C6E194-44CE-4D36-900C-0B80E2CFA9C3}" destId="{9F098925-1568-4AA8-99BC-B3424C2E2479}" srcOrd="3" destOrd="0" presId="urn:microsoft.com/office/officeart/2005/8/layout/hProcess9"/>
    <dgm:cxn modelId="{D1391B7B-D0C9-4590-9F6F-5B49E370F6A7}" type="presParOf" srcId="{68C6E194-44CE-4D36-900C-0B80E2CFA9C3}" destId="{EFC81066-20B5-46C0-892D-70A0F940D056}" srcOrd="4" destOrd="0" presId="urn:microsoft.com/office/officeart/2005/8/layout/hProcess9"/>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1F2B800-B398-43A7-91D4-4156184EAE32}" type="doc">
      <dgm:prSet loTypeId="urn:microsoft.com/office/officeart/2005/8/layout/cycle4#1" loCatId="cycle" qsTypeId="urn:microsoft.com/office/officeart/2005/8/quickstyle/simple1" qsCatId="simple" csTypeId="urn:microsoft.com/office/officeart/2005/8/colors/accent1_2" csCatId="accent1" phldr="1"/>
      <dgm:spPr/>
      <dgm:t>
        <a:bodyPr/>
        <a:lstStyle/>
        <a:p>
          <a:endParaRPr lang="ru-RU"/>
        </a:p>
      </dgm:t>
    </dgm:pt>
    <dgm:pt modelId="{9AEF6998-DCE2-429D-90F6-47C5F6D82333}">
      <dgm:prSet phldrT="[Текст]" custT="1"/>
      <dgm:spPr>
        <a:solidFill>
          <a:schemeClr val="bg2"/>
        </a:solidFill>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санаторлық-курорттық зона </a:t>
          </a:r>
        </a:p>
      </dgm:t>
    </dgm:pt>
    <dgm:pt modelId="{7761888D-7AE9-4169-AC38-91418A0F2828}" type="parTrans" cxnId="{8B14BA34-6E59-4E4E-88B6-0BA0119E9C9F}">
      <dgm:prSet/>
      <dgm:spPr/>
      <dgm:t>
        <a:bodyPr/>
        <a:lstStyle/>
        <a:p>
          <a:endParaRPr lang="ru-RU"/>
        </a:p>
      </dgm:t>
    </dgm:pt>
    <dgm:pt modelId="{35194B4D-09B5-4EEE-A549-A2B2E6AA07AA}" type="sibTrans" cxnId="{8B14BA34-6E59-4E4E-88B6-0BA0119E9C9F}">
      <dgm:prSet/>
      <dgm:spPr/>
      <dgm:t>
        <a:bodyPr/>
        <a:lstStyle/>
        <a:p>
          <a:endParaRPr lang="ru-RU"/>
        </a:p>
      </dgm:t>
    </dgm:pt>
    <dgm:pt modelId="{A457B175-FE68-4898-AAF7-D95A6936D9A6}">
      <dgm:prSet phldrT="[Текст]" custT="1"/>
      <dgm:spPr>
        <a:blipFill rotWithShape="0">
          <a:blip xmlns:r="http://schemas.openxmlformats.org/officeDocument/2006/relationships" r:embed="rId1"/>
          <a:tile tx="0" ty="0" sx="100000" sy="100000" flip="none" algn="tl"/>
        </a:blipFill>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елорда маңындағы демалыс аймағы</a:t>
          </a:r>
        </a:p>
      </dgm:t>
    </dgm:pt>
    <dgm:pt modelId="{EA4B78B1-6BD0-468C-9B61-309BEA634FBB}" type="parTrans" cxnId="{6FAAA624-719C-40E9-87F1-13588D96B27E}">
      <dgm:prSet/>
      <dgm:spPr/>
      <dgm:t>
        <a:bodyPr/>
        <a:lstStyle/>
        <a:p>
          <a:endParaRPr lang="ru-RU"/>
        </a:p>
      </dgm:t>
    </dgm:pt>
    <dgm:pt modelId="{2D546070-0E1F-4F71-AAF2-FB3CB50AB674}" type="sibTrans" cxnId="{6FAAA624-719C-40E9-87F1-13588D96B27E}">
      <dgm:prSet/>
      <dgm:spPr/>
      <dgm:t>
        <a:bodyPr/>
        <a:lstStyle/>
        <a:p>
          <a:endParaRPr lang="ru-RU"/>
        </a:p>
      </dgm:t>
    </dgm:pt>
    <dgm:pt modelId="{3415BFF2-5BF2-4D0A-8330-99B5CBF37046}">
      <dgm:prSet phldrT="[Текст]" custT="1"/>
      <dgm:spPr>
        <a:blipFill rotWithShape="0">
          <a:blip xmlns:r="http://schemas.openxmlformats.org/officeDocument/2006/relationships" r:embed="rId1"/>
          <a:tile tx="0" ty="0" sx="100000" sy="100000" flip="none" algn="tl"/>
        </a:blipFill>
      </dgm:spPr>
      <dgm:t>
        <a:bodyPr/>
        <a:lstStyle/>
        <a:p>
          <a:r>
            <a:rPr lang="ru-RU" sz="1100">
              <a:latin typeface="Times New Roman" panose="02020603050405020304" pitchFamily="18" charset="0"/>
              <a:cs typeface="Times New Roman" panose="02020603050405020304" pitchFamily="18" charset="0"/>
            </a:rPr>
            <a:t>Аршалы, Ақкөл, Шортанды, Целиноградский</a:t>
          </a:r>
        </a:p>
      </dgm:t>
    </dgm:pt>
    <dgm:pt modelId="{A57AFD98-83DA-41E8-B810-BED6C55A5666}" type="parTrans" cxnId="{A8A36FC7-7069-4132-8E9F-D8122F1B4FB6}">
      <dgm:prSet/>
      <dgm:spPr/>
      <dgm:t>
        <a:bodyPr/>
        <a:lstStyle/>
        <a:p>
          <a:endParaRPr lang="ru-RU"/>
        </a:p>
      </dgm:t>
    </dgm:pt>
    <dgm:pt modelId="{172DFF6F-3557-495D-957F-9F74FB28CBD2}" type="sibTrans" cxnId="{A8A36FC7-7069-4132-8E9F-D8122F1B4FB6}">
      <dgm:prSet/>
      <dgm:spPr/>
      <dgm:t>
        <a:bodyPr/>
        <a:lstStyle/>
        <a:p>
          <a:endParaRPr lang="ru-RU"/>
        </a:p>
      </dgm:t>
    </dgm:pt>
    <dgm:pt modelId="{38F1EB6C-353A-4FE6-8584-1BF8DB8E7FC2}">
      <dgm:prSet phldrT="[Текст]" custT="1"/>
      <dgm:spPr>
        <a:solidFill>
          <a:schemeClr val="accent6">
            <a:lumMod val="20000"/>
            <a:lumOff val="80000"/>
          </a:schemeClr>
        </a:solidFill>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 табиғи аймақ</a:t>
          </a:r>
        </a:p>
      </dgm:t>
    </dgm:pt>
    <dgm:pt modelId="{BB5FA7DB-961B-4D2A-A931-E77430ED1170}" type="parTrans" cxnId="{3919FB59-7126-47A0-9ED9-8AE56A40AC8B}">
      <dgm:prSet/>
      <dgm:spPr/>
      <dgm:t>
        <a:bodyPr/>
        <a:lstStyle/>
        <a:p>
          <a:endParaRPr lang="ru-RU"/>
        </a:p>
      </dgm:t>
    </dgm:pt>
    <dgm:pt modelId="{EA4E9314-A8D1-4C45-B8FC-8973A7FB9BF4}" type="sibTrans" cxnId="{3919FB59-7126-47A0-9ED9-8AE56A40AC8B}">
      <dgm:prSet/>
      <dgm:spPr/>
      <dgm:t>
        <a:bodyPr/>
        <a:lstStyle/>
        <a:p>
          <a:endParaRPr lang="ru-RU"/>
        </a:p>
      </dgm:t>
    </dgm:pt>
    <dgm:pt modelId="{845BA778-8FCC-4853-8760-888E55FEB11E}">
      <dgm:prSet phldrT="[Текст]" custT="1"/>
      <dgm:spPr>
        <a:solidFill>
          <a:schemeClr val="accent6">
            <a:lumMod val="20000"/>
            <a:lumOff val="80000"/>
            <a:alpha val="90000"/>
          </a:schemeClr>
        </a:solidFill>
      </dgm:spPr>
      <dgm:t>
        <a:bodyPr/>
        <a:lstStyle/>
        <a:p>
          <a:r>
            <a:rPr lang="ru-RU" sz="1100">
              <a:latin typeface="Times New Roman" panose="02020603050405020304" pitchFamily="18" charset="0"/>
              <a:cs typeface="Times New Roman" panose="02020603050405020304" pitchFamily="18" charset="0"/>
            </a:rPr>
            <a:t>   Зеренді, Сандықтау, Бұланды</a:t>
          </a:r>
        </a:p>
      </dgm:t>
    </dgm:pt>
    <dgm:pt modelId="{1D82E0E8-59CA-48FF-AEAF-EA652379CE2B}" type="parTrans" cxnId="{89EF6EB2-8D67-4271-9860-4412C9BF0353}">
      <dgm:prSet/>
      <dgm:spPr/>
      <dgm:t>
        <a:bodyPr/>
        <a:lstStyle/>
        <a:p>
          <a:endParaRPr lang="ru-RU"/>
        </a:p>
      </dgm:t>
    </dgm:pt>
    <dgm:pt modelId="{C14E4BAB-5D52-437C-AE05-AB5BE1523CC6}" type="sibTrans" cxnId="{89EF6EB2-8D67-4271-9860-4412C9BF0353}">
      <dgm:prSet/>
      <dgm:spPr/>
      <dgm:t>
        <a:bodyPr/>
        <a:lstStyle/>
        <a:p>
          <a:endParaRPr lang="ru-RU"/>
        </a:p>
      </dgm:t>
    </dgm:pt>
    <dgm:pt modelId="{D900F6B0-F31A-4272-8661-BB27DFA0C7CE}">
      <dgm:prSet phldrT="[Текст]" custT="1"/>
      <dgm:spPr>
        <a:solidFill>
          <a:schemeClr val="accent2">
            <a:lumMod val="20000"/>
            <a:lumOff val="80000"/>
          </a:schemeClr>
        </a:solidFill>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сакралды-қорық зонасы </a:t>
          </a:r>
        </a:p>
      </dgm:t>
    </dgm:pt>
    <dgm:pt modelId="{C4FE0FAA-8F28-4CC0-AE35-8E997FE05788}" type="parTrans" cxnId="{472F4D3F-7144-4114-BAD9-F97B44945946}">
      <dgm:prSet/>
      <dgm:spPr/>
      <dgm:t>
        <a:bodyPr/>
        <a:lstStyle/>
        <a:p>
          <a:endParaRPr lang="ru-RU"/>
        </a:p>
      </dgm:t>
    </dgm:pt>
    <dgm:pt modelId="{B36CD3B1-BC44-486A-AE5F-2B791AA90E30}" type="sibTrans" cxnId="{472F4D3F-7144-4114-BAD9-F97B44945946}">
      <dgm:prSet/>
      <dgm:spPr/>
      <dgm:t>
        <a:bodyPr/>
        <a:lstStyle/>
        <a:p>
          <a:endParaRPr lang="ru-RU"/>
        </a:p>
      </dgm:t>
    </dgm:pt>
    <dgm:pt modelId="{5ABFF021-DF51-4E25-BC21-8AD1BEEAD2DC}">
      <dgm:prSet phldrT="[Текст]" custT="1"/>
      <dgm:spPr>
        <a:solidFill>
          <a:schemeClr val="accent2">
            <a:lumMod val="20000"/>
            <a:lumOff val="80000"/>
          </a:schemeClr>
        </a:solidFill>
      </dgm:spPr>
      <dgm:t>
        <a:bodyPr/>
        <a:lstStyle/>
        <a:p>
          <a:pPr algn="ctr"/>
          <a:r>
            <a:rPr lang="ru-RU" sz="1100">
              <a:latin typeface="Times New Roman" panose="02020603050405020304" pitchFamily="18" charset="0"/>
              <a:cs typeface="Times New Roman" panose="02020603050405020304" pitchFamily="18" charset="0"/>
            </a:rPr>
            <a:t>Қорғалжын,  Ерейментау</a:t>
          </a:r>
        </a:p>
      </dgm:t>
    </dgm:pt>
    <dgm:pt modelId="{70A9B267-3433-4641-A84E-24EC4A008BF2}" type="parTrans" cxnId="{5EAF3594-F6BE-4F96-8C84-105005305908}">
      <dgm:prSet/>
      <dgm:spPr/>
      <dgm:t>
        <a:bodyPr/>
        <a:lstStyle/>
        <a:p>
          <a:endParaRPr lang="ru-RU"/>
        </a:p>
      </dgm:t>
    </dgm:pt>
    <dgm:pt modelId="{125D0451-5A81-4F4C-B919-FB51F1C80D39}" type="sibTrans" cxnId="{5EAF3594-F6BE-4F96-8C84-105005305908}">
      <dgm:prSet/>
      <dgm:spPr/>
      <dgm:t>
        <a:bodyPr/>
        <a:lstStyle/>
        <a:p>
          <a:endParaRPr lang="ru-RU"/>
        </a:p>
      </dgm:t>
    </dgm:pt>
    <dgm:pt modelId="{F86BA160-6AE1-4972-8494-C748CFC858EF}">
      <dgm:prSet phldrT="[Текст]" custT="1"/>
      <dgm:spPr>
        <a:solidFill>
          <a:schemeClr val="bg2">
            <a:lumMod val="90000"/>
          </a:schemeClr>
        </a:solidFill>
      </dgm:spPr>
      <dgm:t>
        <a:bodyPr/>
        <a:lstStyle/>
        <a:p>
          <a:pPr algn="ctr"/>
          <a:endParaRPr lang="ru-RU" sz="1050">
            <a:latin typeface="Times New Roman" panose="02020603050405020304" pitchFamily="18" charset="0"/>
            <a:cs typeface="Times New Roman" panose="02020603050405020304" pitchFamily="18" charset="0"/>
          </a:endParaRPr>
        </a:p>
      </dgm:t>
    </dgm:pt>
    <dgm:pt modelId="{6F83FF9E-CB8B-4992-B1A1-7D603360D6C2}" type="parTrans" cxnId="{0ACB8617-F901-494C-AA8F-C633E45E2969}">
      <dgm:prSet/>
      <dgm:spPr/>
      <dgm:t>
        <a:bodyPr/>
        <a:lstStyle/>
        <a:p>
          <a:endParaRPr lang="ru-RU"/>
        </a:p>
      </dgm:t>
    </dgm:pt>
    <dgm:pt modelId="{F1D4CA41-71AB-4E48-8671-B7BD8E864D38}" type="sibTrans" cxnId="{0ACB8617-F901-494C-AA8F-C633E45E2969}">
      <dgm:prSet/>
      <dgm:spPr/>
      <dgm:t>
        <a:bodyPr/>
        <a:lstStyle/>
        <a:p>
          <a:endParaRPr lang="ru-RU"/>
        </a:p>
      </dgm:t>
    </dgm:pt>
    <dgm:pt modelId="{3A067460-B8E7-4BF9-98EC-9C30C494944C}">
      <dgm:prSet phldrT="[Текст]" custT="1"/>
      <dgm:spPr>
        <a:solidFill>
          <a:schemeClr val="bg2">
            <a:lumMod val="90000"/>
          </a:schemeClr>
        </a:solidFill>
      </dgm:spPr>
      <dgm:t>
        <a:bodyPr/>
        <a:lstStyle/>
        <a:p>
          <a:pPr algn="ctr"/>
          <a:endParaRPr lang="ru-RU" sz="1050">
            <a:latin typeface="Times New Roman" panose="02020603050405020304" pitchFamily="18" charset="0"/>
            <a:cs typeface="Times New Roman" panose="02020603050405020304" pitchFamily="18" charset="0"/>
          </a:endParaRPr>
        </a:p>
      </dgm:t>
    </dgm:pt>
    <dgm:pt modelId="{C9814838-7DFC-427D-8FA2-ECE05E3A2A0A}" type="sibTrans" cxnId="{5FCC046B-4E70-48F5-9C39-B5C42E9F6A0B}">
      <dgm:prSet/>
      <dgm:spPr/>
      <dgm:t>
        <a:bodyPr/>
        <a:lstStyle/>
        <a:p>
          <a:endParaRPr lang="ru-RU"/>
        </a:p>
      </dgm:t>
    </dgm:pt>
    <dgm:pt modelId="{569BED5E-01F1-4D83-A1BB-6AD6768F262C}" type="parTrans" cxnId="{5FCC046B-4E70-48F5-9C39-B5C42E9F6A0B}">
      <dgm:prSet/>
      <dgm:spPr/>
      <dgm:t>
        <a:bodyPr/>
        <a:lstStyle/>
        <a:p>
          <a:endParaRPr lang="ru-RU"/>
        </a:p>
      </dgm:t>
    </dgm:pt>
    <dgm:pt modelId="{514C0547-52AD-4721-8FAC-6B5210CCC3B9}">
      <dgm:prSet phldrT="[Текст]" custT="1"/>
      <dgm:spPr>
        <a:solidFill>
          <a:schemeClr val="bg2">
            <a:lumMod val="90000"/>
          </a:schemeClr>
        </a:solidFill>
      </dgm:spPr>
      <dgm:t>
        <a:bodyPr/>
        <a:lstStyle/>
        <a:p>
          <a:pPr algn="ctr"/>
          <a:r>
            <a:rPr lang="kk-KZ" sz="1100">
              <a:latin typeface="Times New Roman" panose="02020603050405020304" pitchFamily="18" charset="0"/>
              <a:cs typeface="Times New Roman" panose="02020603050405020304" pitchFamily="18" charset="0"/>
            </a:rPr>
            <a:t>ШБКА</a:t>
          </a:r>
          <a:endParaRPr lang="ru-RU" sz="1100">
            <a:latin typeface="Times New Roman" panose="02020603050405020304" pitchFamily="18" charset="0"/>
            <a:cs typeface="Times New Roman" panose="02020603050405020304" pitchFamily="18" charset="0"/>
          </a:endParaRPr>
        </a:p>
      </dgm:t>
    </dgm:pt>
    <dgm:pt modelId="{9C36E222-E529-4547-9AB5-15D24334791C}" type="sibTrans" cxnId="{690CEA19-2F97-483A-AFD7-798346F32C76}">
      <dgm:prSet/>
      <dgm:spPr/>
      <dgm:t>
        <a:bodyPr/>
        <a:lstStyle/>
        <a:p>
          <a:endParaRPr lang="ru-RU"/>
        </a:p>
      </dgm:t>
    </dgm:pt>
    <dgm:pt modelId="{2489EC68-3801-4ED5-953D-E1CEFFFCD669}" type="parTrans" cxnId="{690CEA19-2F97-483A-AFD7-798346F32C76}">
      <dgm:prSet/>
      <dgm:spPr/>
      <dgm:t>
        <a:bodyPr/>
        <a:lstStyle/>
        <a:p>
          <a:endParaRPr lang="ru-RU"/>
        </a:p>
      </dgm:t>
    </dgm:pt>
    <dgm:pt modelId="{9F452453-2984-4183-9957-0D92EEBF0EFA}" type="pres">
      <dgm:prSet presAssocID="{21F2B800-B398-43A7-91D4-4156184EAE32}" presName="cycleMatrixDiagram" presStyleCnt="0">
        <dgm:presLayoutVars>
          <dgm:chMax val="1"/>
          <dgm:dir/>
          <dgm:animLvl val="lvl"/>
          <dgm:resizeHandles val="exact"/>
        </dgm:presLayoutVars>
      </dgm:prSet>
      <dgm:spPr/>
      <dgm:t>
        <a:bodyPr/>
        <a:lstStyle/>
        <a:p>
          <a:endParaRPr lang="ru-RU"/>
        </a:p>
      </dgm:t>
    </dgm:pt>
    <dgm:pt modelId="{F59EA671-24CF-4BBC-B8B2-36F88C311E4D}" type="pres">
      <dgm:prSet presAssocID="{21F2B800-B398-43A7-91D4-4156184EAE32}" presName="children" presStyleCnt="0"/>
      <dgm:spPr/>
    </dgm:pt>
    <dgm:pt modelId="{96E24CC4-A36D-401F-8194-8C9508D441D0}" type="pres">
      <dgm:prSet presAssocID="{21F2B800-B398-43A7-91D4-4156184EAE32}" presName="child1group" presStyleCnt="0"/>
      <dgm:spPr/>
    </dgm:pt>
    <dgm:pt modelId="{25089993-07B8-4640-AF0D-ACAF6703370F}" type="pres">
      <dgm:prSet presAssocID="{21F2B800-B398-43A7-91D4-4156184EAE32}" presName="child1" presStyleLbl="bgAcc1" presStyleIdx="0" presStyleCnt="4" custScaleX="156649" custLinFactNeighborX="-12560" custLinFactNeighborY="11634"/>
      <dgm:spPr/>
      <dgm:t>
        <a:bodyPr/>
        <a:lstStyle/>
        <a:p>
          <a:endParaRPr lang="ru-RU"/>
        </a:p>
      </dgm:t>
    </dgm:pt>
    <dgm:pt modelId="{6044EEA5-2AB0-4320-B36A-2CBC42DF4AE2}" type="pres">
      <dgm:prSet presAssocID="{21F2B800-B398-43A7-91D4-4156184EAE32}" presName="child1Text" presStyleLbl="bgAcc1" presStyleIdx="0" presStyleCnt="4">
        <dgm:presLayoutVars>
          <dgm:bulletEnabled val="1"/>
        </dgm:presLayoutVars>
      </dgm:prSet>
      <dgm:spPr/>
      <dgm:t>
        <a:bodyPr/>
        <a:lstStyle/>
        <a:p>
          <a:endParaRPr lang="ru-RU"/>
        </a:p>
      </dgm:t>
    </dgm:pt>
    <dgm:pt modelId="{A7267021-2E71-4AA0-87F2-C2517399EC06}" type="pres">
      <dgm:prSet presAssocID="{21F2B800-B398-43A7-91D4-4156184EAE32}" presName="child2group" presStyleCnt="0"/>
      <dgm:spPr/>
    </dgm:pt>
    <dgm:pt modelId="{65EFC951-054B-4658-8874-CD0E6E68EC50}" type="pres">
      <dgm:prSet presAssocID="{21F2B800-B398-43A7-91D4-4156184EAE32}" presName="child2" presStyleLbl="bgAcc1" presStyleIdx="1" presStyleCnt="4" custScaleX="185683" custLinFactNeighborX="37374" custLinFactNeighborY="6203"/>
      <dgm:spPr/>
      <dgm:t>
        <a:bodyPr/>
        <a:lstStyle/>
        <a:p>
          <a:endParaRPr lang="ru-RU"/>
        </a:p>
      </dgm:t>
    </dgm:pt>
    <dgm:pt modelId="{270EF2CE-18B1-4ADE-BCB8-E12CE949CDCE}" type="pres">
      <dgm:prSet presAssocID="{21F2B800-B398-43A7-91D4-4156184EAE32}" presName="child2Text" presStyleLbl="bgAcc1" presStyleIdx="1" presStyleCnt="4">
        <dgm:presLayoutVars>
          <dgm:bulletEnabled val="1"/>
        </dgm:presLayoutVars>
      </dgm:prSet>
      <dgm:spPr/>
      <dgm:t>
        <a:bodyPr/>
        <a:lstStyle/>
        <a:p>
          <a:endParaRPr lang="ru-RU"/>
        </a:p>
      </dgm:t>
    </dgm:pt>
    <dgm:pt modelId="{EDEAF41D-776F-42C2-85E2-CE409AF65570}" type="pres">
      <dgm:prSet presAssocID="{21F2B800-B398-43A7-91D4-4156184EAE32}" presName="child3group" presStyleCnt="0"/>
      <dgm:spPr/>
    </dgm:pt>
    <dgm:pt modelId="{11577F87-086D-43C5-B96C-E92EDB4EB431}" type="pres">
      <dgm:prSet presAssocID="{21F2B800-B398-43A7-91D4-4156184EAE32}" presName="child3" presStyleLbl="bgAcc1" presStyleIdx="2" presStyleCnt="4" custScaleX="146405" custLinFactNeighborX="22102" custLinFactNeighborY="-12407"/>
      <dgm:spPr/>
      <dgm:t>
        <a:bodyPr/>
        <a:lstStyle/>
        <a:p>
          <a:endParaRPr lang="ru-RU"/>
        </a:p>
      </dgm:t>
    </dgm:pt>
    <dgm:pt modelId="{CDC94BED-DACE-4401-B72F-5D844CF51708}" type="pres">
      <dgm:prSet presAssocID="{21F2B800-B398-43A7-91D4-4156184EAE32}" presName="child3Text" presStyleLbl="bgAcc1" presStyleIdx="2" presStyleCnt="4">
        <dgm:presLayoutVars>
          <dgm:bulletEnabled val="1"/>
        </dgm:presLayoutVars>
      </dgm:prSet>
      <dgm:spPr/>
      <dgm:t>
        <a:bodyPr/>
        <a:lstStyle/>
        <a:p>
          <a:endParaRPr lang="ru-RU"/>
        </a:p>
      </dgm:t>
    </dgm:pt>
    <dgm:pt modelId="{BA4C6FB8-4387-41E9-B631-02A4330797EB}" type="pres">
      <dgm:prSet presAssocID="{21F2B800-B398-43A7-91D4-4156184EAE32}" presName="child4group" presStyleCnt="0"/>
      <dgm:spPr/>
    </dgm:pt>
    <dgm:pt modelId="{D9F8A13E-C1DA-4825-B03F-F8AA827A1FB5}" type="pres">
      <dgm:prSet presAssocID="{21F2B800-B398-43A7-91D4-4156184EAE32}" presName="child4" presStyleLbl="bgAcc1" presStyleIdx="3" presStyleCnt="4" custScaleX="158271" custLinFactNeighborX="-29134" custLinFactNeighborY="-11632"/>
      <dgm:spPr/>
      <dgm:t>
        <a:bodyPr/>
        <a:lstStyle/>
        <a:p>
          <a:endParaRPr lang="ru-RU"/>
        </a:p>
      </dgm:t>
    </dgm:pt>
    <dgm:pt modelId="{B9CD18FA-BC13-4ECD-8E06-02844A796EAE}" type="pres">
      <dgm:prSet presAssocID="{21F2B800-B398-43A7-91D4-4156184EAE32}" presName="child4Text" presStyleLbl="bgAcc1" presStyleIdx="3" presStyleCnt="4">
        <dgm:presLayoutVars>
          <dgm:bulletEnabled val="1"/>
        </dgm:presLayoutVars>
      </dgm:prSet>
      <dgm:spPr/>
      <dgm:t>
        <a:bodyPr/>
        <a:lstStyle/>
        <a:p>
          <a:endParaRPr lang="ru-RU"/>
        </a:p>
      </dgm:t>
    </dgm:pt>
    <dgm:pt modelId="{6B9A4789-2284-4A11-BEFB-5BA0B49B5ECE}" type="pres">
      <dgm:prSet presAssocID="{21F2B800-B398-43A7-91D4-4156184EAE32}" presName="childPlaceholder" presStyleCnt="0"/>
      <dgm:spPr/>
    </dgm:pt>
    <dgm:pt modelId="{00EA21A3-52EE-484B-92A6-44C2C2B66738}" type="pres">
      <dgm:prSet presAssocID="{21F2B800-B398-43A7-91D4-4156184EAE32}" presName="circle" presStyleCnt="0"/>
      <dgm:spPr/>
    </dgm:pt>
    <dgm:pt modelId="{60A043AA-65E7-444F-A70F-40C3E34F76E7}" type="pres">
      <dgm:prSet presAssocID="{21F2B800-B398-43A7-91D4-4156184EAE32}" presName="quadrant1" presStyleLbl="node1" presStyleIdx="0" presStyleCnt="4" custScaleX="120801" custScaleY="102137" custLinFactNeighborX="-1058">
        <dgm:presLayoutVars>
          <dgm:chMax val="1"/>
          <dgm:bulletEnabled val="1"/>
        </dgm:presLayoutVars>
      </dgm:prSet>
      <dgm:spPr/>
      <dgm:t>
        <a:bodyPr/>
        <a:lstStyle/>
        <a:p>
          <a:endParaRPr lang="ru-RU"/>
        </a:p>
      </dgm:t>
    </dgm:pt>
    <dgm:pt modelId="{7FE2053C-FDDC-46D7-BB6D-355BF7A4EA46}" type="pres">
      <dgm:prSet presAssocID="{21F2B800-B398-43A7-91D4-4156184EAE32}" presName="quadrant2" presStyleLbl="node1" presStyleIdx="1" presStyleCnt="4" custScaleX="120610" custScaleY="109420" custLinFactNeighborX="5086" custLinFactNeighborY="4239">
        <dgm:presLayoutVars>
          <dgm:chMax val="1"/>
          <dgm:bulletEnabled val="1"/>
        </dgm:presLayoutVars>
      </dgm:prSet>
      <dgm:spPr/>
      <dgm:t>
        <a:bodyPr/>
        <a:lstStyle/>
        <a:p>
          <a:endParaRPr lang="ru-RU"/>
        </a:p>
      </dgm:t>
    </dgm:pt>
    <dgm:pt modelId="{CC773EE4-18EF-4CC2-8910-FF12C41C7281}" type="pres">
      <dgm:prSet presAssocID="{21F2B800-B398-43A7-91D4-4156184EAE32}" presName="quadrant3" presStyleLbl="node1" presStyleIdx="2" presStyleCnt="4" custScaleX="124436" custScaleY="112901" custLinFactNeighborX="0" custLinFactNeighborY="0">
        <dgm:presLayoutVars>
          <dgm:chMax val="1"/>
          <dgm:bulletEnabled val="1"/>
        </dgm:presLayoutVars>
      </dgm:prSet>
      <dgm:spPr/>
      <dgm:t>
        <a:bodyPr/>
        <a:lstStyle/>
        <a:p>
          <a:endParaRPr lang="ru-RU"/>
        </a:p>
      </dgm:t>
    </dgm:pt>
    <dgm:pt modelId="{53C20724-0C9E-4B71-86DA-3E91752C58AE}" type="pres">
      <dgm:prSet presAssocID="{21F2B800-B398-43A7-91D4-4156184EAE32}" presName="quadrant4" presStyleLbl="node1" presStyleIdx="3" presStyleCnt="4" custScaleX="121087" custScaleY="112901" custLinFactNeighborX="-3173" custLinFactNeighborY="-1058">
        <dgm:presLayoutVars>
          <dgm:chMax val="1"/>
          <dgm:bulletEnabled val="1"/>
        </dgm:presLayoutVars>
      </dgm:prSet>
      <dgm:spPr/>
      <dgm:t>
        <a:bodyPr/>
        <a:lstStyle/>
        <a:p>
          <a:endParaRPr lang="ru-RU"/>
        </a:p>
      </dgm:t>
    </dgm:pt>
    <dgm:pt modelId="{A5F7C4C1-8E94-4179-AC9D-9D68FF0A9EED}" type="pres">
      <dgm:prSet presAssocID="{21F2B800-B398-43A7-91D4-4156184EAE32}" presName="quadrantPlaceholder" presStyleCnt="0"/>
      <dgm:spPr/>
    </dgm:pt>
    <dgm:pt modelId="{1D7C2D8A-E22D-471E-B092-EDFADFE6C55F}" type="pres">
      <dgm:prSet presAssocID="{21F2B800-B398-43A7-91D4-4156184EAE32}" presName="center1" presStyleLbl="fgShp" presStyleIdx="0" presStyleCnt="2"/>
      <dgm:spPr/>
    </dgm:pt>
    <dgm:pt modelId="{ACD343B6-7463-4567-8602-266C98750C13}" type="pres">
      <dgm:prSet presAssocID="{21F2B800-B398-43A7-91D4-4156184EAE32}" presName="center2" presStyleLbl="fgShp" presStyleIdx="1" presStyleCnt="2"/>
      <dgm:spPr/>
    </dgm:pt>
  </dgm:ptLst>
  <dgm:cxnLst>
    <dgm:cxn modelId="{EF0B9935-A9C4-4A59-ADF5-5905BC04E271}" type="presOf" srcId="{21F2B800-B398-43A7-91D4-4156184EAE32}" destId="{9F452453-2984-4183-9957-0D92EEBF0EFA}" srcOrd="0" destOrd="0" presId="urn:microsoft.com/office/officeart/2005/8/layout/cycle4#1"/>
    <dgm:cxn modelId="{1267B9D7-C365-447C-B198-E34FA5D8843C}" type="presOf" srcId="{D900F6B0-F31A-4272-8661-BB27DFA0C7CE}" destId="{53C20724-0C9E-4B71-86DA-3E91752C58AE}" srcOrd="0" destOrd="0" presId="urn:microsoft.com/office/officeart/2005/8/layout/cycle4#1"/>
    <dgm:cxn modelId="{89EF6EB2-8D67-4271-9860-4412C9BF0353}" srcId="{38F1EB6C-353A-4FE6-8584-1BF8DB8E7FC2}" destId="{845BA778-8FCC-4853-8760-888E55FEB11E}" srcOrd="0" destOrd="0" parTransId="{1D82E0E8-59CA-48FF-AEAF-EA652379CE2B}" sibTransId="{C14E4BAB-5D52-437C-AE05-AB5BE1523CC6}"/>
    <dgm:cxn modelId="{A8A36FC7-7069-4132-8E9F-D8122F1B4FB6}" srcId="{A457B175-FE68-4898-AAF7-D95A6936D9A6}" destId="{3415BFF2-5BF2-4D0A-8330-99B5CBF37046}" srcOrd="0" destOrd="0" parTransId="{A57AFD98-83DA-41E8-B810-BED6C55A5666}" sibTransId="{172DFF6F-3557-495D-957F-9F74FB28CBD2}"/>
    <dgm:cxn modelId="{5FCC046B-4E70-48F5-9C39-B5C42E9F6A0B}" srcId="{9AEF6998-DCE2-429D-90F6-47C5F6D82333}" destId="{3A067460-B8E7-4BF9-98EC-9C30C494944C}" srcOrd="1" destOrd="0" parTransId="{569BED5E-01F1-4D83-A1BB-6AD6768F262C}" sibTransId="{C9814838-7DFC-427D-8FA2-ECE05E3A2A0A}"/>
    <dgm:cxn modelId="{E9F37A33-2504-4515-836E-C2A26F82DF6F}" type="presOf" srcId="{3415BFF2-5BF2-4D0A-8330-99B5CBF37046}" destId="{270EF2CE-18B1-4ADE-BCB8-E12CE949CDCE}" srcOrd="1" destOrd="0" presId="urn:microsoft.com/office/officeart/2005/8/layout/cycle4#1"/>
    <dgm:cxn modelId="{0ACB8617-F901-494C-AA8F-C633E45E2969}" srcId="{9AEF6998-DCE2-429D-90F6-47C5F6D82333}" destId="{F86BA160-6AE1-4972-8494-C748CFC858EF}" srcOrd="0" destOrd="0" parTransId="{6F83FF9E-CB8B-4992-B1A1-7D603360D6C2}" sibTransId="{F1D4CA41-71AB-4E48-8671-B7BD8E864D38}"/>
    <dgm:cxn modelId="{96B1EC5F-2B0D-4DE4-840D-3FD33C471DDA}" type="presOf" srcId="{3415BFF2-5BF2-4D0A-8330-99B5CBF37046}" destId="{65EFC951-054B-4658-8874-CD0E6E68EC50}" srcOrd="0" destOrd="0" presId="urn:microsoft.com/office/officeart/2005/8/layout/cycle4#1"/>
    <dgm:cxn modelId="{690CEA19-2F97-483A-AFD7-798346F32C76}" srcId="{9AEF6998-DCE2-429D-90F6-47C5F6D82333}" destId="{514C0547-52AD-4721-8FAC-6B5210CCC3B9}" srcOrd="2" destOrd="0" parTransId="{2489EC68-3801-4ED5-953D-E1CEFFFCD669}" sibTransId="{9C36E222-E529-4547-9AB5-15D24334791C}"/>
    <dgm:cxn modelId="{5EAF3594-F6BE-4F96-8C84-105005305908}" srcId="{D900F6B0-F31A-4272-8661-BB27DFA0C7CE}" destId="{5ABFF021-DF51-4E25-BC21-8AD1BEEAD2DC}" srcOrd="0" destOrd="0" parTransId="{70A9B267-3433-4641-A84E-24EC4A008BF2}" sibTransId="{125D0451-5A81-4F4C-B919-FB51F1C80D39}"/>
    <dgm:cxn modelId="{F22AABAC-C97E-4BC7-9E76-807D9B2E9C8C}" type="presOf" srcId="{845BA778-8FCC-4853-8760-888E55FEB11E}" destId="{CDC94BED-DACE-4401-B72F-5D844CF51708}" srcOrd="1" destOrd="0" presId="urn:microsoft.com/office/officeart/2005/8/layout/cycle4#1"/>
    <dgm:cxn modelId="{D1819D9D-DE5D-4DD2-AFEE-3B39832E0FC2}" type="presOf" srcId="{F86BA160-6AE1-4972-8494-C748CFC858EF}" destId="{25089993-07B8-4640-AF0D-ACAF6703370F}" srcOrd="0" destOrd="0" presId="urn:microsoft.com/office/officeart/2005/8/layout/cycle4#1"/>
    <dgm:cxn modelId="{472F4D3F-7144-4114-BAD9-F97B44945946}" srcId="{21F2B800-B398-43A7-91D4-4156184EAE32}" destId="{D900F6B0-F31A-4272-8661-BB27DFA0C7CE}" srcOrd="3" destOrd="0" parTransId="{C4FE0FAA-8F28-4CC0-AE35-8E997FE05788}" sibTransId="{B36CD3B1-BC44-486A-AE5F-2B791AA90E30}"/>
    <dgm:cxn modelId="{7B9E0D23-6D3E-4328-AFD6-44DF52F46AD3}" type="presOf" srcId="{F86BA160-6AE1-4972-8494-C748CFC858EF}" destId="{6044EEA5-2AB0-4320-B36A-2CBC42DF4AE2}" srcOrd="1" destOrd="0" presId="urn:microsoft.com/office/officeart/2005/8/layout/cycle4#1"/>
    <dgm:cxn modelId="{E9E9312F-9AE8-46C1-9DB8-E912852F701F}" type="presOf" srcId="{38F1EB6C-353A-4FE6-8584-1BF8DB8E7FC2}" destId="{CC773EE4-18EF-4CC2-8910-FF12C41C7281}" srcOrd="0" destOrd="0" presId="urn:microsoft.com/office/officeart/2005/8/layout/cycle4#1"/>
    <dgm:cxn modelId="{5CC24D6F-D5D1-49B0-B806-A456AD28AA80}" type="presOf" srcId="{514C0547-52AD-4721-8FAC-6B5210CCC3B9}" destId="{6044EEA5-2AB0-4320-B36A-2CBC42DF4AE2}" srcOrd="1" destOrd="2" presId="urn:microsoft.com/office/officeart/2005/8/layout/cycle4#1"/>
    <dgm:cxn modelId="{0D039E08-351D-41D7-B779-9BAEBB1B999E}" type="presOf" srcId="{3A067460-B8E7-4BF9-98EC-9C30C494944C}" destId="{25089993-07B8-4640-AF0D-ACAF6703370F}" srcOrd="0" destOrd="1" presId="urn:microsoft.com/office/officeart/2005/8/layout/cycle4#1"/>
    <dgm:cxn modelId="{60ABFA6B-61EA-4973-8CE8-EB5AC7B1B788}" type="presOf" srcId="{5ABFF021-DF51-4E25-BC21-8AD1BEEAD2DC}" destId="{B9CD18FA-BC13-4ECD-8E06-02844A796EAE}" srcOrd="1" destOrd="0" presId="urn:microsoft.com/office/officeart/2005/8/layout/cycle4#1"/>
    <dgm:cxn modelId="{247BD61B-0326-41D2-9B67-87ED279044B2}" type="presOf" srcId="{A457B175-FE68-4898-AAF7-D95A6936D9A6}" destId="{7FE2053C-FDDC-46D7-BB6D-355BF7A4EA46}" srcOrd="0" destOrd="0" presId="urn:microsoft.com/office/officeart/2005/8/layout/cycle4#1"/>
    <dgm:cxn modelId="{BF926E3C-CC24-48A7-B92A-8B28B6A5879A}" type="presOf" srcId="{845BA778-8FCC-4853-8760-888E55FEB11E}" destId="{11577F87-086D-43C5-B96C-E92EDB4EB431}" srcOrd="0" destOrd="0" presId="urn:microsoft.com/office/officeart/2005/8/layout/cycle4#1"/>
    <dgm:cxn modelId="{BF2DED57-09A7-43A8-BEF0-08D0836774A6}" type="presOf" srcId="{5ABFF021-DF51-4E25-BC21-8AD1BEEAD2DC}" destId="{D9F8A13E-C1DA-4825-B03F-F8AA827A1FB5}" srcOrd="0" destOrd="0" presId="urn:microsoft.com/office/officeart/2005/8/layout/cycle4#1"/>
    <dgm:cxn modelId="{878F393C-C09E-45DE-AD83-9BCCC156F1FC}" type="presOf" srcId="{3A067460-B8E7-4BF9-98EC-9C30C494944C}" destId="{6044EEA5-2AB0-4320-B36A-2CBC42DF4AE2}" srcOrd="1" destOrd="1" presId="urn:microsoft.com/office/officeart/2005/8/layout/cycle4#1"/>
    <dgm:cxn modelId="{8B14BA34-6E59-4E4E-88B6-0BA0119E9C9F}" srcId="{21F2B800-B398-43A7-91D4-4156184EAE32}" destId="{9AEF6998-DCE2-429D-90F6-47C5F6D82333}" srcOrd="0" destOrd="0" parTransId="{7761888D-7AE9-4169-AC38-91418A0F2828}" sibTransId="{35194B4D-09B5-4EEE-A549-A2B2E6AA07AA}"/>
    <dgm:cxn modelId="{F571046A-3F5D-4000-B36A-6C24E9E53B27}" type="presOf" srcId="{514C0547-52AD-4721-8FAC-6B5210CCC3B9}" destId="{25089993-07B8-4640-AF0D-ACAF6703370F}" srcOrd="0" destOrd="2" presId="urn:microsoft.com/office/officeart/2005/8/layout/cycle4#1"/>
    <dgm:cxn modelId="{4809E9B4-8BBE-4E75-8EF2-CC188F4D3B75}" type="presOf" srcId="{9AEF6998-DCE2-429D-90F6-47C5F6D82333}" destId="{60A043AA-65E7-444F-A70F-40C3E34F76E7}" srcOrd="0" destOrd="0" presId="urn:microsoft.com/office/officeart/2005/8/layout/cycle4#1"/>
    <dgm:cxn modelId="{3919FB59-7126-47A0-9ED9-8AE56A40AC8B}" srcId="{21F2B800-B398-43A7-91D4-4156184EAE32}" destId="{38F1EB6C-353A-4FE6-8584-1BF8DB8E7FC2}" srcOrd="2" destOrd="0" parTransId="{BB5FA7DB-961B-4D2A-A931-E77430ED1170}" sibTransId="{EA4E9314-A8D1-4C45-B8FC-8973A7FB9BF4}"/>
    <dgm:cxn modelId="{6FAAA624-719C-40E9-87F1-13588D96B27E}" srcId="{21F2B800-B398-43A7-91D4-4156184EAE32}" destId="{A457B175-FE68-4898-AAF7-D95A6936D9A6}" srcOrd="1" destOrd="0" parTransId="{EA4B78B1-6BD0-468C-9B61-309BEA634FBB}" sibTransId="{2D546070-0E1F-4F71-AAF2-FB3CB50AB674}"/>
    <dgm:cxn modelId="{EF2D8F0D-FE6C-4D5B-904F-1F4ECAA235A8}" type="presParOf" srcId="{9F452453-2984-4183-9957-0D92EEBF0EFA}" destId="{F59EA671-24CF-4BBC-B8B2-36F88C311E4D}" srcOrd="0" destOrd="0" presId="urn:microsoft.com/office/officeart/2005/8/layout/cycle4#1"/>
    <dgm:cxn modelId="{BB482679-70DD-4A7D-BF22-57CAE79D4D42}" type="presParOf" srcId="{F59EA671-24CF-4BBC-B8B2-36F88C311E4D}" destId="{96E24CC4-A36D-401F-8194-8C9508D441D0}" srcOrd="0" destOrd="0" presId="urn:microsoft.com/office/officeart/2005/8/layout/cycle4#1"/>
    <dgm:cxn modelId="{00B1A9F7-BC4D-4A2E-9C81-06938CB42807}" type="presParOf" srcId="{96E24CC4-A36D-401F-8194-8C9508D441D0}" destId="{25089993-07B8-4640-AF0D-ACAF6703370F}" srcOrd="0" destOrd="0" presId="urn:microsoft.com/office/officeart/2005/8/layout/cycle4#1"/>
    <dgm:cxn modelId="{64AE8890-D7C2-43E9-9DA6-5E182B823DC2}" type="presParOf" srcId="{96E24CC4-A36D-401F-8194-8C9508D441D0}" destId="{6044EEA5-2AB0-4320-B36A-2CBC42DF4AE2}" srcOrd="1" destOrd="0" presId="urn:microsoft.com/office/officeart/2005/8/layout/cycle4#1"/>
    <dgm:cxn modelId="{0FBCF345-E07B-4F19-9674-993E40C78917}" type="presParOf" srcId="{F59EA671-24CF-4BBC-B8B2-36F88C311E4D}" destId="{A7267021-2E71-4AA0-87F2-C2517399EC06}" srcOrd="1" destOrd="0" presId="urn:microsoft.com/office/officeart/2005/8/layout/cycle4#1"/>
    <dgm:cxn modelId="{AD57BB21-CD73-4ABB-9DD5-52200DEB111F}" type="presParOf" srcId="{A7267021-2E71-4AA0-87F2-C2517399EC06}" destId="{65EFC951-054B-4658-8874-CD0E6E68EC50}" srcOrd="0" destOrd="0" presId="urn:microsoft.com/office/officeart/2005/8/layout/cycle4#1"/>
    <dgm:cxn modelId="{F46B99F9-6B74-4D26-ADCE-AD3AE0425EC0}" type="presParOf" srcId="{A7267021-2E71-4AA0-87F2-C2517399EC06}" destId="{270EF2CE-18B1-4ADE-BCB8-E12CE949CDCE}" srcOrd="1" destOrd="0" presId="urn:microsoft.com/office/officeart/2005/8/layout/cycle4#1"/>
    <dgm:cxn modelId="{D5AB9326-9468-49E1-B507-281C07E7208F}" type="presParOf" srcId="{F59EA671-24CF-4BBC-B8B2-36F88C311E4D}" destId="{EDEAF41D-776F-42C2-85E2-CE409AF65570}" srcOrd="2" destOrd="0" presId="urn:microsoft.com/office/officeart/2005/8/layout/cycle4#1"/>
    <dgm:cxn modelId="{18755498-0054-45C1-8617-4717423580FB}" type="presParOf" srcId="{EDEAF41D-776F-42C2-85E2-CE409AF65570}" destId="{11577F87-086D-43C5-B96C-E92EDB4EB431}" srcOrd="0" destOrd="0" presId="urn:microsoft.com/office/officeart/2005/8/layout/cycle4#1"/>
    <dgm:cxn modelId="{68E07072-756D-48BA-982F-138F754C0B21}" type="presParOf" srcId="{EDEAF41D-776F-42C2-85E2-CE409AF65570}" destId="{CDC94BED-DACE-4401-B72F-5D844CF51708}" srcOrd="1" destOrd="0" presId="urn:microsoft.com/office/officeart/2005/8/layout/cycle4#1"/>
    <dgm:cxn modelId="{D9E66A15-9C03-4A63-AB3B-AB6FF7378FEB}" type="presParOf" srcId="{F59EA671-24CF-4BBC-B8B2-36F88C311E4D}" destId="{BA4C6FB8-4387-41E9-B631-02A4330797EB}" srcOrd="3" destOrd="0" presId="urn:microsoft.com/office/officeart/2005/8/layout/cycle4#1"/>
    <dgm:cxn modelId="{1E3749B2-A783-46AE-8F0C-6C2815A72F00}" type="presParOf" srcId="{BA4C6FB8-4387-41E9-B631-02A4330797EB}" destId="{D9F8A13E-C1DA-4825-B03F-F8AA827A1FB5}" srcOrd="0" destOrd="0" presId="urn:microsoft.com/office/officeart/2005/8/layout/cycle4#1"/>
    <dgm:cxn modelId="{5026E4FD-6307-43D1-8DAC-7C0F98A2C5E5}" type="presParOf" srcId="{BA4C6FB8-4387-41E9-B631-02A4330797EB}" destId="{B9CD18FA-BC13-4ECD-8E06-02844A796EAE}" srcOrd="1" destOrd="0" presId="urn:microsoft.com/office/officeart/2005/8/layout/cycle4#1"/>
    <dgm:cxn modelId="{369F27A1-5C7C-4D20-A3D5-C9572FA03530}" type="presParOf" srcId="{F59EA671-24CF-4BBC-B8B2-36F88C311E4D}" destId="{6B9A4789-2284-4A11-BEFB-5BA0B49B5ECE}" srcOrd="4" destOrd="0" presId="urn:microsoft.com/office/officeart/2005/8/layout/cycle4#1"/>
    <dgm:cxn modelId="{F429EA97-9661-40C4-A529-62AC118914E0}" type="presParOf" srcId="{9F452453-2984-4183-9957-0D92EEBF0EFA}" destId="{00EA21A3-52EE-484B-92A6-44C2C2B66738}" srcOrd="1" destOrd="0" presId="urn:microsoft.com/office/officeart/2005/8/layout/cycle4#1"/>
    <dgm:cxn modelId="{0DBF225C-007E-4D83-A814-82E25D4D182A}" type="presParOf" srcId="{00EA21A3-52EE-484B-92A6-44C2C2B66738}" destId="{60A043AA-65E7-444F-A70F-40C3E34F76E7}" srcOrd="0" destOrd="0" presId="urn:microsoft.com/office/officeart/2005/8/layout/cycle4#1"/>
    <dgm:cxn modelId="{F4635D5C-5E48-4956-8A4E-6F52EC117ACC}" type="presParOf" srcId="{00EA21A3-52EE-484B-92A6-44C2C2B66738}" destId="{7FE2053C-FDDC-46D7-BB6D-355BF7A4EA46}" srcOrd="1" destOrd="0" presId="urn:microsoft.com/office/officeart/2005/8/layout/cycle4#1"/>
    <dgm:cxn modelId="{5B445CE4-EBC2-4FD6-BBC4-D84CD720C28C}" type="presParOf" srcId="{00EA21A3-52EE-484B-92A6-44C2C2B66738}" destId="{CC773EE4-18EF-4CC2-8910-FF12C41C7281}" srcOrd="2" destOrd="0" presId="urn:microsoft.com/office/officeart/2005/8/layout/cycle4#1"/>
    <dgm:cxn modelId="{D87BB6B3-4E94-4FD0-BF4B-EB85BA9AD5C3}" type="presParOf" srcId="{00EA21A3-52EE-484B-92A6-44C2C2B66738}" destId="{53C20724-0C9E-4B71-86DA-3E91752C58AE}" srcOrd="3" destOrd="0" presId="urn:microsoft.com/office/officeart/2005/8/layout/cycle4#1"/>
    <dgm:cxn modelId="{82A71DD4-0A73-40ED-92B2-2AAEE2A53990}" type="presParOf" srcId="{00EA21A3-52EE-484B-92A6-44C2C2B66738}" destId="{A5F7C4C1-8E94-4179-AC9D-9D68FF0A9EED}" srcOrd="4" destOrd="0" presId="urn:microsoft.com/office/officeart/2005/8/layout/cycle4#1"/>
    <dgm:cxn modelId="{0E0FAC72-11E1-4105-941A-D157D12AC353}" type="presParOf" srcId="{9F452453-2984-4183-9957-0D92EEBF0EFA}" destId="{1D7C2D8A-E22D-471E-B092-EDFADFE6C55F}" srcOrd="2" destOrd="0" presId="urn:microsoft.com/office/officeart/2005/8/layout/cycle4#1"/>
    <dgm:cxn modelId="{62C93CB2-686B-4D2E-A3CF-F442F1105FFB}" type="presParOf" srcId="{9F452453-2984-4183-9957-0D92EEBF0EFA}" destId="{ACD343B6-7463-4567-8602-266C98750C13}" srcOrd="3" destOrd="0" presId="urn:microsoft.com/office/officeart/2005/8/layout/cycle4#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D446D-F056-476C-95D2-248F168DDCF9}">
      <dsp:nvSpPr>
        <dsp:cNvPr id="0" name=""/>
        <dsp:cNvSpPr/>
      </dsp:nvSpPr>
      <dsp:spPr>
        <a:xfrm>
          <a:off x="0" y="154667"/>
          <a:ext cx="4702628" cy="126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130969-F9CC-47AE-BC20-4A3E080BD080}">
      <dsp:nvSpPr>
        <dsp:cNvPr id="0" name=""/>
        <dsp:cNvSpPr/>
      </dsp:nvSpPr>
      <dsp:spPr>
        <a:xfrm>
          <a:off x="101889" y="0"/>
          <a:ext cx="4485594" cy="22712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4424" tIns="0" rIns="124424" bIns="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ғылыми-техникалық</a:t>
          </a:r>
          <a:r>
            <a:rPr lang="ru-RU" sz="1200" kern="1200">
              <a:latin typeface="Times New Roman" panose="02020603050405020304" pitchFamily="18" charset="0"/>
              <a:cs typeface="Times New Roman" panose="02020603050405020304" pitchFamily="18" charset="0"/>
            </a:rPr>
            <a:t> әлеуетті арттыру тетігі</a:t>
          </a:r>
        </a:p>
      </dsp:txBody>
      <dsp:txXfrm>
        <a:off x="112976" y="11087"/>
        <a:ext cx="4463420" cy="204951"/>
      </dsp:txXfrm>
    </dsp:sp>
    <dsp:sp modelId="{67911593-F258-4FC9-A74C-A6DB55745991}">
      <dsp:nvSpPr>
        <dsp:cNvPr id="0" name=""/>
        <dsp:cNvSpPr/>
      </dsp:nvSpPr>
      <dsp:spPr>
        <a:xfrm>
          <a:off x="0" y="574296"/>
          <a:ext cx="4702628" cy="126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92F7CB-8825-4F45-A9B6-3EEA55F540B0}">
      <dsp:nvSpPr>
        <dsp:cNvPr id="0" name=""/>
        <dsp:cNvSpPr/>
      </dsp:nvSpPr>
      <dsp:spPr>
        <a:xfrm>
          <a:off x="176395" y="315351"/>
          <a:ext cx="4477386" cy="34042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4424" tIns="0" rIns="124424" bIns="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ғылыми ұйымдардың ресурстық базасын жаңғыртудың әдістері мен құралдары</a:t>
          </a:r>
          <a:endParaRPr lang="ru-RU" sz="1200" kern="1200">
            <a:latin typeface="Times New Roman" panose="02020603050405020304" pitchFamily="18" charset="0"/>
            <a:cs typeface="Times New Roman" panose="02020603050405020304" pitchFamily="18" charset="0"/>
          </a:endParaRPr>
        </a:p>
      </dsp:txBody>
      <dsp:txXfrm>
        <a:off x="193013" y="331969"/>
        <a:ext cx="4444150" cy="307193"/>
      </dsp:txXfrm>
    </dsp:sp>
    <dsp:sp modelId="{3D87DF3B-280E-43A7-AB62-66E74DC315D2}">
      <dsp:nvSpPr>
        <dsp:cNvPr id="0" name=""/>
        <dsp:cNvSpPr/>
      </dsp:nvSpPr>
      <dsp:spPr>
        <a:xfrm>
          <a:off x="0" y="994990"/>
          <a:ext cx="4702628" cy="126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2A847D-022E-49BD-B35A-BF1866F20BDB}">
      <dsp:nvSpPr>
        <dsp:cNvPr id="0" name=""/>
        <dsp:cNvSpPr/>
      </dsp:nvSpPr>
      <dsp:spPr>
        <a:xfrm>
          <a:off x="225241" y="696559"/>
          <a:ext cx="4477386" cy="34149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4424" tIns="0" rIns="124424" bIns="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инновациялық қызметке қатысуға дайын кадрларды даярлау және қайта даярлау жүйесі</a:t>
          </a:r>
          <a:endParaRPr lang="ru-RU" sz="1200" kern="1200">
            <a:latin typeface="Times New Roman" panose="02020603050405020304" pitchFamily="18" charset="0"/>
            <a:cs typeface="Times New Roman" panose="02020603050405020304" pitchFamily="18" charset="0"/>
          </a:endParaRPr>
        </a:p>
      </dsp:txBody>
      <dsp:txXfrm>
        <a:off x="241911" y="713229"/>
        <a:ext cx="4444046" cy="308154"/>
      </dsp:txXfrm>
    </dsp:sp>
    <dsp:sp modelId="{0792D640-1001-471B-A608-DE2561229F29}">
      <dsp:nvSpPr>
        <dsp:cNvPr id="0" name=""/>
        <dsp:cNvSpPr/>
      </dsp:nvSpPr>
      <dsp:spPr>
        <a:xfrm>
          <a:off x="0" y="1459788"/>
          <a:ext cx="4702628" cy="126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2C69BCD-F26A-433E-84D9-CEC18A854BAE}">
      <dsp:nvSpPr>
        <dsp:cNvPr id="0" name=""/>
        <dsp:cNvSpPr/>
      </dsp:nvSpPr>
      <dsp:spPr>
        <a:xfrm>
          <a:off x="225241" y="1140306"/>
          <a:ext cx="4477386" cy="38559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4424" tIns="0" rIns="124424" bIns="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инновациялық салаларды ақпараттық және нормативтік қамтамасыз ету</a:t>
          </a:r>
          <a:endParaRPr lang="ru-RU" sz="1200" kern="1200">
            <a:latin typeface="Times New Roman" panose="02020603050405020304" pitchFamily="18" charset="0"/>
            <a:cs typeface="Times New Roman" panose="02020603050405020304" pitchFamily="18" charset="0"/>
          </a:endParaRPr>
        </a:p>
      </dsp:txBody>
      <dsp:txXfrm>
        <a:off x="244064" y="1159129"/>
        <a:ext cx="4439740" cy="347951"/>
      </dsp:txXfrm>
    </dsp:sp>
    <dsp:sp modelId="{15BFC455-C51F-463B-A4CF-C2F76A140ACF}">
      <dsp:nvSpPr>
        <dsp:cNvPr id="0" name=""/>
        <dsp:cNvSpPr/>
      </dsp:nvSpPr>
      <dsp:spPr>
        <a:xfrm>
          <a:off x="0" y="1768146"/>
          <a:ext cx="4702628" cy="126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05816F-9CE5-4F3D-ABC4-D080AD929DDB}">
      <dsp:nvSpPr>
        <dsp:cNvPr id="0" name=""/>
        <dsp:cNvSpPr/>
      </dsp:nvSpPr>
      <dsp:spPr>
        <a:xfrm>
          <a:off x="217033" y="1574368"/>
          <a:ext cx="4485594" cy="22915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4424" tIns="0" rIns="124424" bIns="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инвестицияларды қолдау жүйесі</a:t>
          </a:r>
          <a:endParaRPr lang="ru-RU" sz="1200" kern="1200">
            <a:latin typeface="Times New Roman" panose="02020603050405020304" pitchFamily="18" charset="0"/>
            <a:cs typeface="Times New Roman" panose="02020603050405020304" pitchFamily="18" charset="0"/>
          </a:endParaRPr>
        </a:p>
      </dsp:txBody>
      <dsp:txXfrm>
        <a:off x="228220" y="1585555"/>
        <a:ext cx="4463220" cy="206783"/>
      </dsp:txXfrm>
    </dsp:sp>
    <dsp:sp modelId="{F19DC6A5-400A-4EA4-AFBB-957A13E1C21A}">
      <dsp:nvSpPr>
        <dsp:cNvPr id="0" name=""/>
        <dsp:cNvSpPr/>
      </dsp:nvSpPr>
      <dsp:spPr>
        <a:xfrm>
          <a:off x="0" y="2191239"/>
          <a:ext cx="4702628" cy="126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0B5A0B-56F5-4332-BDC1-4E3DD0CA5D5E}">
      <dsp:nvSpPr>
        <dsp:cNvPr id="0" name=""/>
        <dsp:cNvSpPr/>
      </dsp:nvSpPr>
      <dsp:spPr>
        <a:xfrm>
          <a:off x="217257" y="1890410"/>
          <a:ext cx="4485370" cy="34389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4424" tIns="0" rIns="124424" bIns="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жаппай инновациялық кәсiпкерлiкті қолдау институттары</a:t>
          </a:r>
          <a:endParaRPr lang="ru-RU" sz="1200" kern="1200">
            <a:latin typeface="Times New Roman" panose="02020603050405020304" pitchFamily="18" charset="0"/>
            <a:cs typeface="Times New Roman" panose="02020603050405020304" pitchFamily="18" charset="0"/>
          </a:endParaRPr>
        </a:p>
      </dsp:txBody>
      <dsp:txXfrm>
        <a:off x="234044" y="1907197"/>
        <a:ext cx="4451796" cy="310319"/>
      </dsp:txXfrm>
    </dsp:sp>
    <dsp:sp modelId="{3A3B87EC-6020-4E07-AEAF-1376B154458C}">
      <dsp:nvSpPr>
        <dsp:cNvPr id="0" name=""/>
        <dsp:cNvSpPr/>
      </dsp:nvSpPr>
      <dsp:spPr>
        <a:xfrm>
          <a:off x="0" y="2562154"/>
          <a:ext cx="4702628" cy="126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C5FB331-CEF8-4E68-90A9-F6467EAA2CFC}">
      <dsp:nvSpPr>
        <dsp:cNvPr id="0" name=""/>
        <dsp:cNvSpPr/>
      </dsp:nvSpPr>
      <dsp:spPr>
        <a:xfrm>
          <a:off x="206873" y="2321187"/>
          <a:ext cx="4495754" cy="29171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4424" tIns="0" rIns="124424" bIns="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инновациялық бағдарламаларды әзірлеу және жүзеге асыру механизмі</a:t>
          </a:r>
          <a:endParaRPr lang="ru-RU" sz="1200" kern="1200">
            <a:latin typeface="Times New Roman" panose="02020603050405020304" pitchFamily="18" charset="0"/>
            <a:cs typeface="Times New Roman" panose="02020603050405020304" pitchFamily="18" charset="0"/>
          </a:endParaRPr>
        </a:p>
      </dsp:txBody>
      <dsp:txXfrm>
        <a:off x="221113" y="2335427"/>
        <a:ext cx="4467274" cy="263235"/>
      </dsp:txXfrm>
    </dsp:sp>
    <dsp:sp modelId="{027A9577-59A7-4ED7-B1A6-EB3C9796AD80}">
      <dsp:nvSpPr>
        <dsp:cNvPr id="0" name=""/>
        <dsp:cNvSpPr/>
      </dsp:nvSpPr>
      <dsp:spPr>
        <a:xfrm>
          <a:off x="0" y="3073058"/>
          <a:ext cx="4702628" cy="126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39F3C5-A781-48C1-88A7-3CD80CFEB559}">
      <dsp:nvSpPr>
        <dsp:cNvPr id="0" name=""/>
        <dsp:cNvSpPr/>
      </dsp:nvSpPr>
      <dsp:spPr>
        <a:xfrm>
          <a:off x="223501" y="2722838"/>
          <a:ext cx="4479126" cy="43170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4424" tIns="0" rIns="124424" bIns="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тәуекелдiң жоғары деңгейiмен сипатталатын әлеуеттi тиiмдi жобаларды венчурлық қаржыландыру жүйесi </a:t>
          </a:r>
          <a:endParaRPr lang="ru-RU" sz="1200" kern="1200">
            <a:latin typeface="Times New Roman" panose="02020603050405020304" pitchFamily="18" charset="0"/>
            <a:cs typeface="Times New Roman" panose="02020603050405020304" pitchFamily="18" charset="0"/>
          </a:endParaRPr>
        </a:p>
      </dsp:txBody>
      <dsp:txXfrm>
        <a:off x="244575" y="2743912"/>
        <a:ext cx="4436978" cy="3895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58D311-1A84-40C2-8D64-65ED3399D054}">
      <dsp:nvSpPr>
        <dsp:cNvPr id="0" name=""/>
        <dsp:cNvSpPr/>
      </dsp:nvSpPr>
      <dsp:spPr>
        <a:xfrm>
          <a:off x="411479" y="0"/>
          <a:ext cx="4663440" cy="1705708"/>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2D5CCB4-BAD5-41C3-9A18-D965269D85EC}">
      <dsp:nvSpPr>
        <dsp:cNvPr id="0" name=""/>
        <dsp:cNvSpPr/>
      </dsp:nvSpPr>
      <dsp:spPr>
        <a:xfrm>
          <a:off x="1799" y="383562"/>
          <a:ext cx="1674902" cy="93858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2022 жылға дейін </a:t>
          </a:r>
          <a:r>
            <a:rPr lang="kk-KZ" sz="1200" kern="1200">
              <a:solidFill>
                <a:sysClr val="windowText" lastClr="000000"/>
              </a:solidFill>
            </a:rPr>
            <a:t>«</a:t>
          </a:r>
          <a:r>
            <a:rPr lang="ru-RU" sz="1200" kern="1200">
              <a:solidFill>
                <a:sysClr val="windowText" lastClr="000000"/>
              </a:solidFill>
              <a:latin typeface="Times New Roman" panose="02020603050405020304" pitchFamily="18" charset="0"/>
              <a:cs typeface="Times New Roman" panose="02020603050405020304" pitchFamily="18" charset="0"/>
            </a:rPr>
            <a:t>шапшаң жеңістерді</a:t>
          </a:r>
          <a:r>
            <a:rPr lang="kk-KZ" sz="1200" kern="1200">
              <a:solidFill>
                <a:sysClr val="windowText" lastClr="000000"/>
              </a:solidFill>
            </a:rPr>
            <a:t>»</a:t>
          </a:r>
          <a:r>
            <a:rPr lang="ru-RU" sz="1200" kern="1200">
              <a:solidFill>
                <a:sysClr val="windowText" lastClr="000000"/>
              </a:solidFill>
              <a:latin typeface="Times New Roman" panose="02020603050405020304" pitchFamily="18" charset="0"/>
              <a:cs typeface="Times New Roman" panose="02020603050405020304" pitchFamily="18" charset="0"/>
            </a:rPr>
            <a:t> және қолда бар туристік активтердің әлеуетін дамыту</a:t>
          </a:r>
        </a:p>
      </dsp:txBody>
      <dsp:txXfrm>
        <a:off x="47617" y="429380"/>
        <a:ext cx="1583266" cy="846946"/>
      </dsp:txXfrm>
    </dsp:sp>
    <dsp:sp modelId="{98B9249E-A7DF-4F2A-9800-E00AA6C9DCD4}">
      <dsp:nvSpPr>
        <dsp:cNvPr id="0" name=""/>
        <dsp:cNvSpPr/>
      </dsp:nvSpPr>
      <dsp:spPr>
        <a:xfrm>
          <a:off x="1905748" y="363377"/>
          <a:ext cx="1674902" cy="97895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2025 жылға дейін туризмнің жаңа түрлерін дамыту</a:t>
          </a:r>
        </a:p>
      </dsp:txBody>
      <dsp:txXfrm>
        <a:off x="1953537" y="411166"/>
        <a:ext cx="1579324" cy="883375"/>
      </dsp:txXfrm>
    </dsp:sp>
    <dsp:sp modelId="{EFC81066-20B5-46C0-892D-70A0F940D056}">
      <dsp:nvSpPr>
        <dsp:cNvPr id="0" name=""/>
        <dsp:cNvSpPr/>
      </dsp:nvSpPr>
      <dsp:spPr>
        <a:xfrm>
          <a:off x="3809697" y="373471"/>
          <a:ext cx="1674902" cy="95876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Астана-2030 жылға дейінгі Орталық Азияның іскерлік туризм орталығы</a:t>
          </a:r>
        </a:p>
      </dsp:txBody>
      <dsp:txXfrm>
        <a:off x="3856500" y="420274"/>
        <a:ext cx="1581296" cy="8651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577F87-086D-43C5-B96C-E92EDB4EB431}">
      <dsp:nvSpPr>
        <dsp:cNvPr id="0" name=""/>
        <dsp:cNvSpPr/>
      </dsp:nvSpPr>
      <dsp:spPr>
        <a:xfrm>
          <a:off x="2792097" y="1618224"/>
          <a:ext cx="1827846" cy="808736"/>
        </a:xfrm>
        <a:prstGeom prst="roundRect">
          <a:avLst>
            <a:gd name="adj" fmla="val 10000"/>
          </a:avLst>
        </a:prstGeom>
        <a:solidFill>
          <a:schemeClr val="accent6">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   Зеренді, Сандықтау, Бұланды</a:t>
          </a:r>
        </a:p>
      </dsp:txBody>
      <dsp:txXfrm>
        <a:off x="3358216" y="1838173"/>
        <a:ext cx="1243962" cy="571022"/>
      </dsp:txXfrm>
    </dsp:sp>
    <dsp:sp modelId="{D9F8A13E-C1DA-4825-B03F-F8AA827A1FB5}">
      <dsp:nvSpPr>
        <dsp:cNvPr id="0" name=""/>
        <dsp:cNvSpPr/>
      </dsp:nvSpPr>
      <dsp:spPr>
        <a:xfrm>
          <a:off x="41347" y="1624491"/>
          <a:ext cx="1975991" cy="808736"/>
        </a:xfrm>
        <a:prstGeom prst="roundRect">
          <a:avLst>
            <a:gd name="adj" fmla="val 10000"/>
          </a:avLst>
        </a:prstGeom>
        <a:solidFill>
          <a:schemeClr val="accent2">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ctr"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Қорғалжын,  Ерейментау</a:t>
          </a:r>
        </a:p>
      </dsp:txBody>
      <dsp:txXfrm>
        <a:off x="59112" y="1844440"/>
        <a:ext cx="1347664" cy="571022"/>
      </dsp:txXfrm>
    </dsp:sp>
    <dsp:sp modelId="{65EFC951-054B-4658-8874-CD0E6E68EC50}">
      <dsp:nvSpPr>
        <dsp:cNvPr id="0" name=""/>
        <dsp:cNvSpPr/>
      </dsp:nvSpPr>
      <dsp:spPr>
        <a:xfrm>
          <a:off x="2676048" y="50165"/>
          <a:ext cx="2318226" cy="808736"/>
        </a:xfrm>
        <a:prstGeom prst="roundRect">
          <a:avLst>
            <a:gd name="adj" fmla="val 10000"/>
          </a:avLst>
        </a:prstGeom>
        <a:blipFill rotWithShape="0">
          <a:blip xmlns:r="http://schemas.openxmlformats.org/officeDocument/2006/relationships" r:embed="rId1"/>
          <a:tile tx="0" ty="0" sx="100000" sy="100000" flip="none" algn="tl"/>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Аршалы, Ақкөл, Шортанды, Целиноградский</a:t>
          </a:r>
        </a:p>
      </dsp:txBody>
      <dsp:txXfrm>
        <a:off x="3389281" y="67930"/>
        <a:ext cx="1587228" cy="571022"/>
      </dsp:txXfrm>
    </dsp:sp>
    <dsp:sp modelId="{25089993-07B8-4640-AF0D-ACAF6703370F}">
      <dsp:nvSpPr>
        <dsp:cNvPr id="0" name=""/>
        <dsp:cNvSpPr/>
      </dsp:nvSpPr>
      <dsp:spPr>
        <a:xfrm>
          <a:off x="258396" y="94088"/>
          <a:ext cx="1955741" cy="808736"/>
        </a:xfrm>
        <a:prstGeom prst="roundRect">
          <a:avLst>
            <a:gd name="adj" fmla="val 10000"/>
          </a:avLst>
        </a:prstGeom>
        <a:solidFill>
          <a:schemeClr val="bg2">
            <a:lumMod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ctr" defTabSz="466725">
            <a:lnSpc>
              <a:spcPct val="90000"/>
            </a:lnSpc>
            <a:spcBef>
              <a:spcPct val="0"/>
            </a:spcBef>
            <a:spcAft>
              <a:spcPct val="15000"/>
            </a:spcAft>
            <a:buChar char="••"/>
          </a:pPr>
          <a:endParaRPr lang="ru-RU" sz="1050" kern="1200">
            <a:latin typeface="Times New Roman" panose="02020603050405020304" pitchFamily="18" charset="0"/>
            <a:cs typeface="Times New Roman" panose="02020603050405020304" pitchFamily="18" charset="0"/>
          </a:endParaRPr>
        </a:p>
        <a:p>
          <a:pPr marL="57150" lvl="1" indent="-57150" algn="ctr" defTabSz="466725">
            <a:lnSpc>
              <a:spcPct val="90000"/>
            </a:lnSpc>
            <a:spcBef>
              <a:spcPct val="0"/>
            </a:spcBef>
            <a:spcAft>
              <a:spcPct val="15000"/>
            </a:spcAft>
            <a:buChar char="••"/>
          </a:pPr>
          <a:endParaRPr lang="ru-RU" sz="1050" kern="1200">
            <a:latin typeface="Times New Roman" panose="02020603050405020304" pitchFamily="18" charset="0"/>
            <a:cs typeface="Times New Roman" panose="02020603050405020304" pitchFamily="18" charset="0"/>
          </a:endParaRPr>
        </a:p>
        <a:p>
          <a:pPr marL="57150" lvl="1" indent="-57150" algn="ctr"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ШБКА</a:t>
          </a:r>
          <a:endParaRPr lang="ru-RU" sz="1100" kern="1200">
            <a:latin typeface="Times New Roman" panose="02020603050405020304" pitchFamily="18" charset="0"/>
            <a:cs typeface="Times New Roman" panose="02020603050405020304" pitchFamily="18" charset="0"/>
          </a:endParaRPr>
        </a:p>
      </dsp:txBody>
      <dsp:txXfrm>
        <a:off x="276161" y="111853"/>
        <a:ext cx="1333488" cy="571022"/>
      </dsp:txXfrm>
    </dsp:sp>
    <dsp:sp modelId="{60A043AA-65E7-444F-A70F-40C3E34F76E7}">
      <dsp:nvSpPr>
        <dsp:cNvPr id="0" name=""/>
        <dsp:cNvSpPr/>
      </dsp:nvSpPr>
      <dsp:spPr>
        <a:xfrm>
          <a:off x="1252150" y="132363"/>
          <a:ext cx="1321950" cy="1117706"/>
        </a:xfrm>
        <a:prstGeom prst="pieWedge">
          <a:avLst/>
        </a:prstGeom>
        <a:solidFill>
          <a:schemeClr val="bg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санаторлық-курорттық зона </a:t>
          </a:r>
        </a:p>
      </dsp:txBody>
      <dsp:txXfrm>
        <a:off x="1639340" y="459732"/>
        <a:ext cx="934760" cy="790337"/>
      </dsp:txXfrm>
    </dsp:sp>
    <dsp:sp modelId="{7FE2053C-FDDC-46D7-BB6D-355BF7A4EA46}">
      <dsp:nvSpPr>
        <dsp:cNvPr id="0" name=""/>
        <dsp:cNvSpPr/>
      </dsp:nvSpPr>
      <dsp:spPr>
        <a:xfrm rot="5400000">
          <a:off x="2526525" y="77674"/>
          <a:ext cx="1197405" cy="1319860"/>
        </a:xfrm>
        <a:prstGeom prst="pieWedge">
          <a:avLst/>
        </a:prstGeom>
        <a:blipFill rotWithShape="0">
          <a:blip xmlns:r="http://schemas.openxmlformats.org/officeDocument/2006/relationships" r:embed="rId1"/>
          <a:tile tx="0" ty="0" sx="100000" sy="100000" flip="none" algn="tl"/>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елорда маңындағы демалыс аймағы</a:t>
          </a:r>
        </a:p>
      </dsp:txBody>
      <dsp:txXfrm rot="-5400000">
        <a:off x="2465298" y="489613"/>
        <a:ext cx="933282" cy="846693"/>
      </dsp:txXfrm>
    </dsp:sp>
    <dsp:sp modelId="{CC773EE4-18EF-4CC2-8910-FF12C41C7281}">
      <dsp:nvSpPr>
        <dsp:cNvPr id="0" name=""/>
        <dsp:cNvSpPr/>
      </dsp:nvSpPr>
      <dsp:spPr>
        <a:xfrm rot="10800000">
          <a:off x="2388706" y="1218333"/>
          <a:ext cx="1361729" cy="1235499"/>
        </a:xfrm>
        <a:prstGeom prst="pieWedg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 табиғи аймақ</a:t>
          </a:r>
        </a:p>
      </dsp:txBody>
      <dsp:txXfrm rot="10800000">
        <a:off x="2388706" y="1218333"/>
        <a:ext cx="962888" cy="873630"/>
      </dsp:txXfrm>
    </dsp:sp>
    <dsp:sp modelId="{53C20724-0C9E-4B71-86DA-3E91752C58AE}">
      <dsp:nvSpPr>
        <dsp:cNvPr id="0" name=""/>
        <dsp:cNvSpPr/>
      </dsp:nvSpPr>
      <dsp:spPr>
        <a:xfrm rot="16200000">
          <a:off x="1272231" y="1161965"/>
          <a:ext cx="1235499" cy="1325080"/>
        </a:xfrm>
        <a:prstGeom prst="pieWedge">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сакралды-қорық зонасы </a:t>
          </a:r>
        </a:p>
      </dsp:txBody>
      <dsp:txXfrm rot="5400000">
        <a:off x="1615548" y="1206755"/>
        <a:ext cx="936973" cy="873630"/>
      </dsp:txXfrm>
    </dsp:sp>
    <dsp:sp modelId="{1D7C2D8A-E22D-471E-B092-EDFADFE6C55F}">
      <dsp:nvSpPr>
        <dsp:cNvPr id="0" name=""/>
        <dsp:cNvSpPr/>
      </dsp:nvSpPr>
      <dsp:spPr>
        <a:xfrm>
          <a:off x="2308221" y="1036193"/>
          <a:ext cx="377831" cy="328549"/>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D343B6-7463-4567-8602-266C98750C13}">
      <dsp:nvSpPr>
        <dsp:cNvPr id="0" name=""/>
        <dsp:cNvSpPr/>
      </dsp:nvSpPr>
      <dsp:spPr>
        <a:xfrm rot="10800000">
          <a:off x="2308221" y="1162558"/>
          <a:ext cx="377831" cy="328549"/>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94BD5-C203-4681-B043-B8A9C7D4E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55061</Words>
  <Characters>313850</Characters>
  <Application>Microsoft Office Word</Application>
  <DocSecurity>0</DocSecurity>
  <Lines>2615</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368175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Тукибаева Куралай Базарбековна</dc:creator>
  <cp:lastModifiedBy>user</cp:lastModifiedBy>
  <cp:revision>2</cp:revision>
  <cp:lastPrinted>2022-12-02T10:42:00Z</cp:lastPrinted>
  <dcterms:created xsi:type="dcterms:W3CDTF">2023-02-06T10:48:00Z</dcterms:created>
  <dcterms:modified xsi:type="dcterms:W3CDTF">2023-02-06T10:48:00Z</dcterms:modified>
</cp:coreProperties>
</file>